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0B7" w:rsidRDefault="0006117D" w:rsidP="0006117D">
      <w:pPr>
        <w:tabs>
          <w:tab w:val="left" w:pos="0"/>
        </w:tabs>
        <w:overflowPunct w:val="0"/>
        <w:adjustRightInd w:val="0"/>
        <w:textAlignment w:val="baseline"/>
        <w:rPr>
          <w:rFonts w:ascii="Times New Roman" w:hAnsi="Times New Roman" w:cs="Times New Roman"/>
          <w:color w:val="7030A0"/>
          <w:sz w:val="26"/>
          <w:szCs w:val="26"/>
          <w:lang w:val="en-US"/>
        </w:rPr>
      </w:pPr>
      <w:r>
        <w:rPr>
          <w:noProof/>
          <w:lang w:val="ru-RU" w:eastAsia="ru-RU" w:bidi="ar-SA"/>
        </w:rPr>
        <w:drawing>
          <wp:inline distT="0" distB="0" distL="0" distR="0" wp14:anchorId="2E9CB637" wp14:editId="4D072B8E">
            <wp:extent cx="6094730" cy="861822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94730" cy="8618220"/>
                    </a:xfrm>
                    <a:prstGeom prst="rect">
                      <a:avLst/>
                    </a:prstGeom>
                  </pic:spPr>
                </pic:pic>
              </a:graphicData>
            </a:graphic>
          </wp:inline>
        </w:drawing>
      </w:r>
    </w:p>
    <w:p w:rsidR="00CD60B7" w:rsidRDefault="00CD60B7">
      <w:pPr>
        <w:widowControl/>
        <w:suppressAutoHyphens w:val="0"/>
        <w:spacing w:after="160" w:line="259" w:lineRule="auto"/>
        <w:rPr>
          <w:rFonts w:ascii="Times New Roman" w:hAnsi="Times New Roman" w:cs="Times New Roman"/>
          <w:color w:val="7030A0"/>
          <w:sz w:val="26"/>
          <w:szCs w:val="26"/>
          <w:lang w:val="en-US"/>
        </w:rPr>
      </w:pPr>
    </w:p>
    <w:p w:rsidR="007C7358" w:rsidRPr="007C7358" w:rsidRDefault="007C7358" w:rsidP="007C7358">
      <w:pPr>
        <w:jc w:val="center"/>
        <w:rPr>
          <w:rFonts w:ascii="Times New Roman" w:hAnsi="Times New Roman" w:cs="Times New Roman"/>
          <w:sz w:val="28"/>
          <w:szCs w:val="28"/>
        </w:rPr>
      </w:pPr>
      <w:r w:rsidRPr="007C7358">
        <w:rPr>
          <w:rFonts w:ascii="Times New Roman" w:hAnsi="Times New Roman" w:cs="Times New Roman"/>
          <w:sz w:val="28"/>
          <w:szCs w:val="28"/>
        </w:rPr>
        <w:lastRenderedPageBreak/>
        <w:t>ЗАПОРІЗЬКИЙ НАЦІОНАЛЬНИЙ УНІВЕРСИТЕТ</w:t>
      </w:r>
    </w:p>
    <w:p w:rsidR="007C7358" w:rsidRPr="007C7358" w:rsidRDefault="007C7358" w:rsidP="007C7358">
      <w:pPr>
        <w:jc w:val="center"/>
        <w:rPr>
          <w:rFonts w:ascii="Times New Roman" w:hAnsi="Times New Roman" w:cs="Times New Roman"/>
          <w:caps/>
          <w:sz w:val="28"/>
          <w:szCs w:val="28"/>
        </w:rPr>
      </w:pPr>
      <w:r w:rsidRPr="007C7358">
        <w:rPr>
          <w:rFonts w:ascii="Times New Roman" w:hAnsi="Times New Roman" w:cs="Times New Roman"/>
          <w:caps/>
          <w:sz w:val="28"/>
          <w:szCs w:val="28"/>
        </w:rPr>
        <w:t xml:space="preserve">Факультет ЮРИДИЧНИЙ </w:t>
      </w:r>
    </w:p>
    <w:p w:rsidR="007C7358" w:rsidRPr="007C7358" w:rsidRDefault="007C7358" w:rsidP="007C7358">
      <w:pPr>
        <w:jc w:val="center"/>
        <w:rPr>
          <w:rFonts w:ascii="Times New Roman" w:hAnsi="Times New Roman" w:cs="Times New Roman"/>
          <w:b/>
          <w:sz w:val="28"/>
          <w:szCs w:val="28"/>
        </w:rPr>
      </w:pPr>
      <w:r w:rsidRPr="007C7358">
        <w:rPr>
          <w:rFonts w:ascii="Times New Roman" w:hAnsi="Times New Roman" w:cs="Times New Roman"/>
          <w:b/>
          <w:sz w:val="28"/>
          <w:szCs w:val="28"/>
        </w:rPr>
        <w:t xml:space="preserve">                                             </w:t>
      </w:r>
    </w:p>
    <w:p w:rsidR="007C7358" w:rsidRPr="007C7358" w:rsidRDefault="007C7358" w:rsidP="007C7358">
      <w:pPr>
        <w:jc w:val="center"/>
        <w:rPr>
          <w:rFonts w:ascii="Times New Roman" w:hAnsi="Times New Roman" w:cs="Times New Roman"/>
          <w:b/>
          <w:sz w:val="28"/>
          <w:szCs w:val="28"/>
        </w:rPr>
      </w:pPr>
    </w:p>
    <w:p w:rsidR="007C7358" w:rsidRPr="007C7358" w:rsidRDefault="007C7358" w:rsidP="007C7358">
      <w:pPr>
        <w:jc w:val="center"/>
        <w:rPr>
          <w:rFonts w:ascii="Times New Roman" w:hAnsi="Times New Roman" w:cs="Times New Roman"/>
          <w:sz w:val="28"/>
          <w:szCs w:val="28"/>
        </w:rPr>
      </w:pPr>
      <w:r w:rsidRPr="007C7358">
        <w:rPr>
          <w:rFonts w:ascii="Times New Roman" w:hAnsi="Times New Roman" w:cs="Times New Roman"/>
          <w:b/>
          <w:sz w:val="28"/>
          <w:szCs w:val="28"/>
        </w:rPr>
        <w:t xml:space="preserve">                                                       ЗАТВЕРДЖУЮ</w:t>
      </w:r>
    </w:p>
    <w:p w:rsidR="007C7358" w:rsidRPr="007C7358" w:rsidRDefault="007C7358" w:rsidP="007C7358">
      <w:pPr>
        <w:ind w:left="5400"/>
        <w:rPr>
          <w:rFonts w:ascii="Times New Roman" w:hAnsi="Times New Roman" w:cs="Times New Roman"/>
          <w:sz w:val="28"/>
          <w:szCs w:val="28"/>
        </w:rPr>
      </w:pPr>
    </w:p>
    <w:p w:rsidR="007C7358" w:rsidRPr="007C7358" w:rsidRDefault="007C7358" w:rsidP="007C7358">
      <w:pPr>
        <w:ind w:left="5400"/>
        <w:rPr>
          <w:rFonts w:ascii="Times New Roman" w:hAnsi="Times New Roman" w:cs="Times New Roman"/>
          <w:sz w:val="28"/>
          <w:szCs w:val="28"/>
        </w:rPr>
      </w:pPr>
      <w:r w:rsidRPr="007C7358">
        <w:rPr>
          <w:rFonts w:ascii="Times New Roman" w:hAnsi="Times New Roman" w:cs="Times New Roman"/>
          <w:sz w:val="28"/>
          <w:szCs w:val="28"/>
        </w:rPr>
        <w:t xml:space="preserve">Декан юридичного факультету  </w:t>
      </w:r>
    </w:p>
    <w:p w:rsidR="007C7358" w:rsidRPr="007C7358" w:rsidRDefault="007C7358" w:rsidP="007C7358">
      <w:pPr>
        <w:ind w:left="5400"/>
        <w:rPr>
          <w:rFonts w:ascii="Times New Roman" w:hAnsi="Times New Roman" w:cs="Times New Roman"/>
          <w:sz w:val="28"/>
          <w:szCs w:val="28"/>
        </w:rPr>
      </w:pPr>
      <w:r w:rsidRPr="007C7358">
        <w:rPr>
          <w:rFonts w:ascii="Times New Roman" w:hAnsi="Times New Roman" w:cs="Times New Roman"/>
          <w:sz w:val="28"/>
          <w:szCs w:val="28"/>
        </w:rPr>
        <w:t xml:space="preserve">_______________  Т.О. Коломоєць   </w:t>
      </w:r>
    </w:p>
    <w:p w:rsidR="007C7358" w:rsidRPr="007C7358" w:rsidRDefault="007C7358" w:rsidP="007C7358">
      <w:pPr>
        <w:ind w:left="5400"/>
        <w:rPr>
          <w:rFonts w:ascii="Times New Roman" w:hAnsi="Times New Roman" w:cs="Times New Roman"/>
          <w:sz w:val="28"/>
          <w:szCs w:val="28"/>
        </w:rPr>
      </w:pPr>
      <w:r w:rsidRPr="007C7358">
        <w:rPr>
          <w:rFonts w:ascii="Times New Roman" w:hAnsi="Times New Roman" w:cs="Times New Roman"/>
          <w:sz w:val="28"/>
          <w:szCs w:val="28"/>
        </w:rPr>
        <w:t xml:space="preserve">                                                                                       «______»_______________2025</w:t>
      </w:r>
    </w:p>
    <w:p w:rsidR="007C7358" w:rsidRPr="007C7358" w:rsidRDefault="007C7358" w:rsidP="007C7358">
      <w:pPr>
        <w:rPr>
          <w:rFonts w:ascii="Times New Roman" w:hAnsi="Times New Roman" w:cs="Times New Roman"/>
          <w:sz w:val="28"/>
          <w:szCs w:val="28"/>
        </w:rPr>
      </w:pPr>
    </w:p>
    <w:p w:rsidR="007C7358" w:rsidRPr="006C1E05" w:rsidRDefault="007C7358" w:rsidP="007C7358">
      <w:pPr>
        <w:rPr>
          <w:rFonts w:ascii="Times New Roman" w:hAnsi="Times New Roman" w:cs="Times New Roman"/>
        </w:rPr>
      </w:pPr>
    </w:p>
    <w:p w:rsidR="007C7358" w:rsidRPr="006C1E05" w:rsidRDefault="007C7358" w:rsidP="007C7358">
      <w:pPr>
        <w:rPr>
          <w:rFonts w:ascii="Times New Roman" w:hAnsi="Times New Roman" w:cs="Times New Roman"/>
        </w:rPr>
      </w:pPr>
    </w:p>
    <w:p w:rsidR="007C7358" w:rsidRPr="006C1E05" w:rsidRDefault="007C7358" w:rsidP="007C7358">
      <w:pPr>
        <w:jc w:val="center"/>
        <w:rPr>
          <w:rFonts w:ascii="Times New Roman" w:hAnsi="Times New Roman" w:cs="Times New Roman"/>
          <w:sz w:val="20"/>
          <w:szCs w:val="20"/>
        </w:rPr>
      </w:pPr>
    </w:p>
    <w:p w:rsidR="007C7358" w:rsidRPr="006C1E05" w:rsidRDefault="007C7358" w:rsidP="007C7358">
      <w:pPr>
        <w:jc w:val="center"/>
        <w:rPr>
          <w:rFonts w:ascii="Times New Roman" w:hAnsi="Times New Roman" w:cs="Times New Roman"/>
          <w:iCs/>
          <w:sz w:val="28"/>
          <w:szCs w:val="28"/>
        </w:rPr>
      </w:pPr>
      <w:r w:rsidRPr="006C1E05">
        <w:rPr>
          <w:rFonts w:ascii="Times New Roman" w:hAnsi="Times New Roman" w:cs="Times New Roman"/>
          <w:iCs/>
          <w:sz w:val="28"/>
          <w:szCs w:val="28"/>
        </w:rPr>
        <w:t>СИЛАБУС НАВЧАЛЬНОЇ ДИСЦИПЛІНИ</w:t>
      </w:r>
    </w:p>
    <w:p w:rsidR="007C7358" w:rsidRDefault="007C7358" w:rsidP="007C7358">
      <w:pPr>
        <w:jc w:val="center"/>
        <w:rPr>
          <w:rFonts w:ascii="Times New Roman" w:hAnsi="Times New Roman" w:cs="Times New Roman"/>
          <w:b/>
          <w:bCs/>
          <w:sz w:val="28"/>
          <w:szCs w:val="28"/>
        </w:rPr>
      </w:pPr>
      <w:r>
        <w:rPr>
          <w:rFonts w:ascii="Times New Roman" w:hAnsi="Times New Roman" w:cs="Times New Roman"/>
          <w:b/>
          <w:bCs/>
          <w:sz w:val="28"/>
          <w:szCs w:val="28"/>
        </w:rPr>
        <w:t xml:space="preserve">ПРАВОВА СИСТЕМА УКРАЇНИ В УМОВАХ ГЛОБАЛІЗАЦІЇ </w:t>
      </w:r>
    </w:p>
    <w:p w:rsidR="007C7358" w:rsidRDefault="007C7358" w:rsidP="007C7358">
      <w:pPr>
        <w:jc w:val="center"/>
        <w:rPr>
          <w:rFonts w:ascii="Times New Roman" w:hAnsi="Times New Roman" w:cs="Times New Roman"/>
          <w:b/>
          <w:bCs/>
          <w:sz w:val="28"/>
          <w:szCs w:val="28"/>
        </w:rPr>
      </w:pPr>
      <w:r>
        <w:rPr>
          <w:rFonts w:ascii="Times New Roman" w:hAnsi="Times New Roman" w:cs="Times New Roman"/>
          <w:b/>
          <w:bCs/>
          <w:sz w:val="28"/>
          <w:szCs w:val="28"/>
        </w:rPr>
        <w:t>ТА ЄВРОІНТЕГРАЦІЇ</w:t>
      </w:r>
    </w:p>
    <w:p w:rsidR="007C7358" w:rsidRDefault="007C7358" w:rsidP="007C7358">
      <w:pPr>
        <w:jc w:val="center"/>
        <w:rPr>
          <w:rFonts w:ascii="Times New Roman" w:hAnsi="Times New Roman" w:cs="Times New Roman"/>
          <w:bCs/>
          <w:sz w:val="28"/>
          <w:szCs w:val="28"/>
        </w:rPr>
      </w:pPr>
    </w:p>
    <w:p w:rsidR="007C7358" w:rsidRPr="00607861" w:rsidRDefault="007C7358" w:rsidP="007C7358">
      <w:pPr>
        <w:jc w:val="center"/>
        <w:rPr>
          <w:rFonts w:ascii="Times New Roman" w:hAnsi="Times New Roman" w:cs="Times New Roman"/>
          <w:bCs/>
          <w:sz w:val="28"/>
          <w:szCs w:val="28"/>
        </w:rPr>
      </w:pPr>
      <w:r w:rsidRPr="00607861">
        <w:rPr>
          <w:rFonts w:ascii="Times New Roman" w:hAnsi="Times New Roman" w:cs="Times New Roman"/>
          <w:bCs/>
          <w:sz w:val="28"/>
          <w:szCs w:val="28"/>
        </w:rPr>
        <w:t xml:space="preserve">другого (магістерського) рівня вищої освіти </w:t>
      </w:r>
    </w:p>
    <w:p w:rsidR="007C7358" w:rsidRPr="00607861" w:rsidRDefault="007C7358" w:rsidP="007C7358">
      <w:pPr>
        <w:jc w:val="center"/>
        <w:rPr>
          <w:rFonts w:ascii="Times New Roman" w:hAnsi="Times New Roman" w:cs="Times New Roman"/>
          <w:bCs/>
          <w:sz w:val="28"/>
          <w:szCs w:val="28"/>
        </w:rPr>
      </w:pPr>
    </w:p>
    <w:p w:rsidR="007C7358" w:rsidRPr="00607861" w:rsidRDefault="007C7358" w:rsidP="007C7358">
      <w:pPr>
        <w:jc w:val="center"/>
        <w:rPr>
          <w:rFonts w:ascii="Times New Roman" w:hAnsi="Times New Roman" w:cs="Times New Roman"/>
          <w:bCs/>
          <w:sz w:val="28"/>
          <w:szCs w:val="28"/>
        </w:rPr>
      </w:pPr>
      <w:r w:rsidRPr="00607861">
        <w:rPr>
          <w:rFonts w:ascii="Times New Roman" w:hAnsi="Times New Roman" w:cs="Times New Roman"/>
          <w:bCs/>
          <w:sz w:val="28"/>
          <w:szCs w:val="28"/>
        </w:rPr>
        <w:t>спеціальності «Право» освітньо-професійної програми «Право»</w:t>
      </w:r>
    </w:p>
    <w:p w:rsidR="007C7358" w:rsidRPr="00607861" w:rsidRDefault="007C7358" w:rsidP="007C7358">
      <w:pPr>
        <w:jc w:val="center"/>
        <w:rPr>
          <w:rFonts w:ascii="Times New Roman" w:hAnsi="Times New Roman" w:cs="Times New Roman"/>
          <w:iCs/>
          <w:sz w:val="28"/>
          <w:szCs w:val="28"/>
        </w:rPr>
      </w:pPr>
      <w:r w:rsidRPr="00607861">
        <w:rPr>
          <w:rFonts w:ascii="Times New Roman" w:hAnsi="Times New Roman" w:cs="Times New Roman"/>
          <w:iCs/>
          <w:sz w:val="28"/>
          <w:szCs w:val="28"/>
        </w:rPr>
        <w:t>денної та заочної форм здобуття освіти</w:t>
      </w:r>
    </w:p>
    <w:p w:rsidR="007C7358" w:rsidRPr="00607861" w:rsidRDefault="007C7358" w:rsidP="007C7358">
      <w:pPr>
        <w:jc w:val="center"/>
        <w:rPr>
          <w:rFonts w:ascii="Times New Roman" w:hAnsi="Times New Roman" w:cs="Times New Roman"/>
          <w:sz w:val="28"/>
          <w:szCs w:val="28"/>
        </w:rPr>
      </w:pPr>
    </w:p>
    <w:p w:rsidR="007C7358" w:rsidRPr="00607861" w:rsidRDefault="007C7358" w:rsidP="007C7358">
      <w:pPr>
        <w:jc w:val="center"/>
        <w:rPr>
          <w:rFonts w:ascii="Times New Roman" w:hAnsi="Times New Roman" w:cs="Times New Roman"/>
          <w:sz w:val="28"/>
          <w:szCs w:val="28"/>
        </w:rPr>
      </w:pPr>
      <w:r w:rsidRPr="00607861">
        <w:rPr>
          <w:rFonts w:ascii="Times New Roman" w:hAnsi="Times New Roman" w:cs="Times New Roman"/>
          <w:sz w:val="28"/>
          <w:szCs w:val="28"/>
        </w:rPr>
        <w:t>освітньо-професійна програма «Право»</w:t>
      </w:r>
    </w:p>
    <w:p w:rsidR="007C7358" w:rsidRPr="00607861" w:rsidRDefault="007C7358" w:rsidP="007C7358">
      <w:pPr>
        <w:ind w:firstLine="708"/>
        <w:rPr>
          <w:rFonts w:ascii="Times New Roman" w:hAnsi="Times New Roman" w:cs="Times New Roman"/>
          <w:sz w:val="16"/>
          <w:szCs w:val="16"/>
        </w:rPr>
      </w:pPr>
    </w:p>
    <w:p w:rsidR="007C7358" w:rsidRPr="00607861" w:rsidRDefault="007C7358" w:rsidP="007C7358">
      <w:pPr>
        <w:jc w:val="center"/>
        <w:rPr>
          <w:rFonts w:ascii="Times New Roman" w:hAnsi="Times New Roman" w:cs="Times New Roman"/>
          <w:sz w:val="28"/>
          <w:szCs w:val="28"/>
        </w:rPr>
      </w:pPr>
      <w:r w:rsidRPr="00607861">
        <w:rPr>
          <w:rFonts w:ascii="Times New Roman" w:hAnsi="Times New Roman" w:cs="Times New Roman"/>
          <w:sz w:val="28"/>
          <w:szCs w:val="28"/>
        </w:rPr>
        <w:t xml:space="preserve">спеціальності   </w:t>
      </w:r>
      <w:r w:rsidRPr="00607861">
        <w:rPr>
          <w:rFonts w:ascii="Times New Roman" w:hAnsi="Times New Roman" w:cs="Times New Roman"/>
          <w:bCs/>
          <w:sz w:val="28"/>
          <w:szCs w:val="28"/>
        </w:rPr>
        <w:t xml:space="preserve"> «Право» </w:t>
      </w:r>
    </w:p>
    <w:p w:rsidR="007C7358" w:rsidRPr="00607861" w:rsidRDefault="007C7358" w:rsidP="007C7358">
      <w:pPr>
        <w:jc w:val="center"/>
        <w:rPr>
          <w:rFonts w:ascii="Times New Roman" w:hAnsi="Times New Roman" w:cs="Times New Roman"/>
          <w:sz w:val="28"/>
          <w:szCs w:val="28"/>
        </w:rPr>
      </w:pPr>
      <w:r w:rsidRPr="00607861">
        <w:rPr>
          <w:rFonts w:ascii="Times New Roman" w:hAnsi="Times New Roman" w:cs="Times New Roman"/>
          <w:sz w:val="28"/>
          <w:szCs w:val="28"/>
        </w:rPr>
        <w:t xml:space="preserve">галузі знань </w:t>
      </w:r>
      <w:r w:rsidRPr="00607861">
        <w:rPr>
          <w:rFonts w:ascii="Times New Roman" w:hAnsi="Times New Roman" w:cs="Times New Roman"/>
          <w:sz w:val="28"/>
          <w:szCs w:val="28"/>
          <w:lang w:val="ru-RU"/>
        </w:rPr>
        <w:t xml:space="preserve">08 </w:t>
      </w:r>
      <w:r w:rsidRPr="00607861">
        <w:rPr>
          <w:rFonts w:ascii="Times New Roman" w:hAnsi="Times New Roman" w:cs="Times New Roman"/>
          <w:sz w:val="28"/>
          <w:szCs w:val="28"/>
        </w:rPr>
        <w:t>Право</w:t>
      </w:r>
    </w:p>
    <w:p w:rsidR="007C7358" w:rsidRPr="00607861" w:rsidRDefault="007C7358" w:rsidP="007C7358">
      <w:pPr>
        <w:jc w:val="center"/>
        <w:rPr>
          <w:rFonts w:ascii="Times New Roman" w:hAnsi="Times New Roman" w:cs="Times New Roman"/>
          <w:sz w:val="28"/>
          <w:szCs w:val="28"/>
        </w:rPr>
      </w:pPr>
      <w:r w:rsidRPr="00607861">
        <w:rPr>
          <w:rFonts w:ascii="Times New Roman" w:hAnsi="Times New Roman" w:cs="Times New Roman"/>
          <w:sz w:val="28"/>
          <w:szCs w:val="28"/>
        </w:rPr>
        <w:t xml:space="preserve">                                                  </w:t>
      </w:r>
    </w:p>
    <w:p w:rsidR="007C7358" w:rsidRPr="00607861" w:rsidRDefault="007C7358" w:rsidP="007C7358">
      <w:pPr>
        <w:rPr>
          <w:rFonts w:ascii="Times New Roman" w:hAnsi="Times New Roman" w:cs="Times New Roman"/>
          <w:b/>
          <w:bCs/>
          <w:caps/>
          <w:sz w:val="28"/>
          <w:szCs w:val="28"/>
        </w:rPr>
      </w:pPr>
    </w:p>
    <w:p w:rsidR="007C7358" w:rsidRPr="00607861" w:rsidRDefault="007C7358" w:rsidP="007C7358">
      <w:pPr>
        <w:rPr>
          <w:rFonts w:ascii="Times New Roman" w:hAnsi="Times New Roman" w:cs="Times New Roman"/>
          <w:b/>
          <w:bCs/>
          <w:sz w:val="28"/>
          <w:szCs w:val="28"/>
        </w:rPr>
      </w:pPr>
      <w:r w:rsidRPr="00607861">
        <w:rPr>
          <w:rFonts w:ascii="Times New Roman" w:hAnsi="Times New Roman" w:cs="Times New Roman"/>
          <w:b/>
          <w:bCs/>
          <w:caps/>
          <w:sz w:val="28"/>
          <w:szCs w:val="28"/>
        </w:rPr>
        <w:t>викладач</w:t>
      </w:r>
      <w:r w:rsidRPr="00607861">
        <w:rPr>
          <w:rFonts w:ascii="Times New Roman" w:hAnsi="Times New Roman" w:cs="Times New Roman"/>
          <w:b/>
          <w:bCs/>
          <w:sz w:val="28"/>
          <w:szCs w:val="28"/>
        </w:rPr>
        <w:t>: Удовика Лариса Григорівна, д.ю.н., професор</w:t>
      </w:r>
    </w:p>
    <w:p w:rsidR="007C7358" w:rsidRPr="00607861" w:rsidRDefault="007C7358" w:rsidP="00907D40">
      <w:pPr>
        <w:rPr>
          <w:rFonts w:ascii="Times New Roman" w:hAnsi="Times New Roman" w:cs="Times New Roman"/>
          <w:sz w:val="22"/>
          <w:szCs w:val="22"/>
          <w:vertAlign w:val="superscript"/>
        </w:rPr>
      </w:pPr>
      <w:r w:rsidRPr="00607861">
        <w:rPr>
          <w:rFonts w:ascii="Times New Roman" w:hAnsi="Times New Roman" w:cs="Times New Roman"/>
          <w:b/>
          <w:bCs/>
          <w:sz w:val="28"/>
          <w:szCs w:val="28"/>
          <w:vertAlign w:val="superscript"/>
        </w:rPr>
        <w:t xml:space="preserve">                                                                                           </w:t>
      </w:r>
    </w:p>
    <w:tbl>
      <w:tblPr>
        <w:tblW w:w="0" w:type="auto"/>
        <w:tblLook w:val="01E0" w:firstRow="1" w:lastRow="1" w:firstColumn="1" w:lastColumn="1" w:noHBand="0" w:noVBand="0"/>
      </w:tblPr>
      <w:tblGrid>
        <w:gridCol w:w="4826"/>
        <w:gridCol w:w="4745"/>
      </w:tblGrid>
      <w:tr w:rsidR="007C7358" w:rsidRPr="007C7358" w:rsidTr="00907D40">
        <w:tc>
          <w:tcPr>
            <w:tcW w:w="4826" w:type="dxa"/>
          </w:tcPr>
          <w:p w:rsidR="007C7358" w:rsidRPr="007C7358" w:rsidRDefault="007C7358" w:rsidP="00907D40">
            <w:pPr>
              <w:spacing w:line="276" w:lineRule="auto"/>
              <w:rPr>
                <w:rFonts w:ascii="Times New Roman" w:hAnsi="Times New Roman" w:cs="Times New Roman"/>
                <w:sz w:val="28"/>
                <w:szCs w:val="28"/>
              </w:rPr>
            </w:pPr>
          </w:p>
          <w:p w:rsidR="007C7358" w:rsidRPr="007C7358" w:rsidRDefault="007C7358" w:rsidP="00907D40">
            <w:pPr>
              <w:spacing w:line="276" w:lineRule="auto"/>
              <w:rPr>
                <w:rFonts w:ascii="Times New Roman" w:hAnsi="Times New Roman" w:cs="Times New Roman"/>
                <w:sz w:val="28"/>
                <w:szCs w:val="28"/>
              </w:rPr>
            </w:pPr>
            <w:r w:rsidRPr="007C7358">
              <w:rPr>
                <w:rFonts w:ascii="Times New Roman" w:hAnsi="Times New Roman" w:cs="Times New Roman"/>
                <w:sz w:val="28"/>
                <w:szCs w:val="28"/>
              </w:rPr>
              <w:t>Обговорено та ухвалено</w:t>
            </w:r>
          </w:p>
          <w:p w:rsidR="007C7358" w:rsidRPr="007C7358" w:rsidRDefault="007C7358" w:rsidP="00907D40">
            <w:pPr>
              <w:spacing w:line="276" w:lineRule="auto"/>
              <w:rPr>
                <w:rFonts w:ascii="Times New Roman" w:hAnsi="Times New Roman" w:cs="Times New Roman"/>
                <w:sz w:val="28"/>
                <w:szCs w:val="28"/>
              </w:rPr>
            </w:pPr>
            <w:r w:rsidRPr="007C7358">
              <w:rPr>
                <w:rFonts w:ascii="Times New Roman" w:hAnsi="Times New Roman" w:cs="Times New Roman"/>
                <w:sz w:val="28"/>
                <w:szCs w:val="28"/>
              </w:rPr>
              <w:t xml:space="preserve">на засіданні кафедри цивільного права  </w:t>
            </w:r>
          </w:p>
          <w:p w:rsidR="007C7358" w:rsidRPr="007C7358" w:rsidRDefault="007C7358" w:rsidP="00907D40">
            <w:pPr>
              <w:spacing w:line="276" w:lineRule="auto"/>
              <w:rPr>
                <w:rFonts w:ascii="Times New Roman" w:hAnsi="Times New Roman" w:cs="Times New Roman"/>
                <w:sz w:val="28"/>
                <w:szCs w:val="28"/>
              </w:rPr>
            </w:pPr>
          </w:p>
          <w:p w:rsidR="007C7358" w:rsidRDefault="007C7358" w:rsidP="00907D40">
            <w:pPr>
              <w:spacing w:line="276" w:lineRule="auto"/>
              <w:rPr>
                <w:rFonts w:ascii="Times New Roman" w:hAnsi="Times New Roman" w:cs="Times New Roman"/>
                <w:sz w:val="28"/>
                <w:szCs w:val="28"/>
              </w:rPr>
            </w:pPr>
          </w:p>
          <w:p w:rsidR="007C7358" w:rsidRPr="007C7358" w:rsidRDefault="007C7358" w:rsidP="00907D40">
            <w:pPr>
              <w:spacing w:line="276" w:lineRule="auto"/>
              <w:rPr>
                <w:rFonts w:ascii="Times New Roman" w:hAnsi="Times New Roman" w:cs="Times New Roman"/>
                <w:sz w:val="28"/>
                <w:szCs w:val="28"/>
              </w:rPr>
            </w:pPr>
            <w:r w:rsidRPr="007C7358">
              <w:rPr>
                <w:rFonts w:ascii="Times New Roman" w:hAnsi="Times New Roman" w:cs="Times New Roman"/>
                <w:sz w:val="28"/>
                <w:szCs w:val="28"/>
              </w:rPr>
              <w:t>Протокол № 1 від  “28” серпня 2025 р.</w:t>
            </w:r>
          </w:p>
          <w:p w:rsidR="007C7358" w:rsidRPr="007C7358" w:rsidRDefault="007C7358" w:rsidP="00907D40">
            <w:pPr>
              <w:spacing w:line="276" w:lineRule="auto"/>
              <w:rPr>
                <w:rFonts w:ascii="Times New Roman" w:hAnsi="Times New Roman" w:cs="Times New Roman"/>
                <w:sz w:val="28"/>
                <w:szCs w:val="28"/>
              </w:rPr>
            </w:pPr>
            <w:r w:rsidRPr="007C7358">
              <w:rPr>
                <w:rFonts w:ascii="Times New Roman" w:hAnsi="Times New Roman" w:cs="Times New Roman"/>
                <w:sz w:val="28"/>
                <w:szCs w:val="28"/>
              </w:rPr>
              <w:t xml:space="preserve">Завідувач кафедри </w:t>
            </w:r>
            <w:r>
              <w:rPr>
                <w:rFonts w:ascii="Times New Roman" w:hAnsi="Times New Roman" w:cs="Times New Roman"/>
                <w:sz w:val="28"/>
                <w:szCs w:val="28"/>
              </w:rPr>
              <w:t xml:space="preserve">цивільного </w:t>
            </w:r>
            <w:r w:rsidRPr="007C7358">
              <w:rPr>
                <w:rFonts w:ascii="Times New Roman" w:hAnsi="Times New Roman" w:cs="Times New Roman"/>
                <w:sz w:val="28"/>
                <w:szCs w:val="28"/>
              </w:rPr>
              <w:t xml:space="preserve">права </w:t>
            </w:r>
          </w:p>
          <w:p w:rsidR="007C7358" w:rsidRPr="007C7358" w:rsidRDefault="007C7358" w:rsidP="007C7358">
            <w:pPr>
              <w:spacing w:line="276" w:lineRule="auto"/>
              <w:rPr>
                <w:rFonts w:ascii="Times New Roman" w:hAnsi="Times New Roman" w:cs="Times New Roman"/>
                <w:sz w:val="28"/>
                <w:szCs w:val="28"/>
                <w:vertAlign w:val="superscript"/>
                <w:lang w:eastAsia="en-US"/>
              </w:rPr>
            </w:pPr>
            <w:r w:rsidRPr="007C7358">
              <w:rPr>
                <w:rFonts w:ascii="Times New Roman" w:hAnsi="Times New Roman" w:cs="Times New Roman"/>
                <w:sz w:val="28"/>
                <w:szCs w:val="28"/>
              </w:rPr>
              <w:t xml:space="preserve">___________________Д.О. Єрмоленко </w:t>
            </w:r>
            <w:r w:rsidRPr="007C7358">
              <w:rPr>
                <w:rFonts w:ascii="Times New Roman" w:hAnsi="Times New Roman" w:cs="Times New Roman"/>
                <w:sz w:val="28"/>
                <w:szCs w:val="28"/>
                <w:vertAlign w:val="superscript"/>
              </w:rPr>
              <w:t xml:space="preserve">         </w:t>
            </w:r>
          </w:p>
        </w:tc>
        <w:tc>
          <w:tcPr>
            <w:tcW w:w="4745" w:type="dxa"/>
            <w:hideMark/>
          </w:tcPr>
          <w:p w:rsidR="007C7358" w:rsidRPr="007C7358" w:rsidRDefault="007C7358" w:rsidP="00907D40">
            <w:pPr>
              <w:spacing w:line="276" w:lineRule="auto"/>
              <w:rPr>
                <w:rFonts w:ascii="Times New Roman" w:hAnsi="Times New Roman" w:cs="Times New Roman"/>
                <w:sz w:val="28"/>
                <w:szCs w:val="28"/>
              </w:rPr>
            </w:pPr>
          </w:p>
          <w:p w:rsidR="007C7358" w:rsidRPr="007C7358" w:rsidRDefault="007C7358" w:rsidP="00907D40">
            <w:pPr>
              <w:spacing w:line="276" w:lineRule="auto"/>
              <w:rPr>
                <w:rFonts w:ascii="Times New Roman" w:hAnsi="Times New Roman" w:cs="Times New Roman"/>
                <w:sz w:val="28"/>
                <w:szCs w:val="28"/>
              </w:rPr>
            </w:pPr>
          </w:p>
          <w:p w:rsidR="007C7358" w:rsidRPr="007C7358" w:rsidRDefault="007C7358" w:rsidP="00907D40">
            <w:pPr>
              <w:spacing w:line="276" w:lineRule="auto"/>
              <w:rPr>
                <w:rFonts w:ascii="Times New Roman" w:hAnsi="Times New Roman" w:cs="Times New Roman"/>
                <w:sz w:val="28"/>
                <w:szCs w:val="28"/>
              </w:rPr>
            </w:pPr>
          </w:p>
          <w:p w:rsidR="007C7358" w:rsidRPr="007C7358" w:rsidRDefault="007C7358" w:rsidP="00907D40">
            <w:pPr>
              <w:spacing w:line="276" w:lineRule="auto"/>
              <w:rPr>
                <w:rFonts w:ascii="Times New Roman" w:hAnsi="Times New Roman" w:cs="Times New Roman"/>
                <w:sz w:val="28"/>
                <w:szCs w:val="28"/>
              </w:rPr>
            </w:pPr>
            <w:r w:rsidRPr="007C7358">
              <w:rPr>
                <w:rFonts w:ascii="Times New Roman" w:hAnsi="Times New Roman" w:cs="Times New Roman"/>
                <w:sz w:val="28"/>
                <w:szCs w:val="28"/>
              </w:rPr>
              <w:t xml:space="preserve">       </w:t>
            </w:r>
          </w:p>
          <w:p w:rsidR="007C7358" w:rsidRPr="007C7358" w:rsidRDefault="007C7358" w:rsidP="00907D40">
            <w:pPr>
              <w:spacing w:line="276" w:lineRule="auto"/>
              <w:rPr>
                <w:rFonts w:ascii="Times New Roman" w:hAnsi="Times New Roman" w:cs="Times New Roman"/>
                <w:sz w:val="28"/>
                <w:szCs w:val="28"/>
              </w:rPr>
            </w:pPr>
            <w:r w:rsidRPr="007C7358">
              <w:rPr>
                <w:rFonts w:ascii="Times New Roman" w:hAnsi="Times New Roman" w:cs="Times New Roman"/>
                <w:sz w:val="28"/>
                <w:szCs w:val="28"/>
              </w:rPr>
              <w:t xml:space="preserve">       Погоджено </w:t>
            </w:r>
          </w:p>
          <w:p w:rsidR="007C7358" w:rsidRPr="007C7358" w:rsidRDefault="007C7358" w:rsidP="007C7358">
            <w:pPr>
              <w:spacing w:line="276" w:lineRule="auto"/>
              <w:rPr>
                <w:rFonts w:ascii="Times New Roman" w:hAnsi="Times New Roman" w:cs="Times New Roman"/>
                <w:sz w:val="28"/>
                <w:szCs w:val="28"/>
              </w:rPr>
            </w:pPr>
            <w:r w:rsidRPr="007C7358">
              <w:rPr>
                <w:rFonts w:ascii="Times New Roman" w:hAnsi="Times New Roman" w:cs="Times New Roman"/>
                <w:sz w:val="28"/>
                <w:szCs w:val="28"/>
              </w:rPr>
              <w:t xml:space="preserve">       Гарант освітньо-професійної</w:t>
            </w:r>
          </w:p>
          <w:p w:rsidR="007C7358" w:rsidRPr="007C7358" w:rsidRDefault="007C7358" w:rsidP="00907D40">
            <w:pPr>
              <w:spacing w:line="276" w:lineRule="auto"/>
              <w:rPr>
                <w:rFonts w:ascii="Times New Roman" w:hAnsi="Times New Roman" w:cs="Times New Roman"/>
                <w:sz w:val="28"/>
                <w:szCs w:val="28"/>
              </w:rPr>
            </w:pPr>
            <w:r w:rsidRPr="007C735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C7358">
              <w:rPr>
                <w:rFonts w:ascii="Times New Roman" w:hAnsi="Times New Roman" w:cs="Times New Roman"/>
                <w:sz w:val="28"/>
                <w:szCs w:val="28"/>
              </w:rPr>
              <w:t>програми</w:t>
            </w:r>
          </w:p>
          <w:p w:rsidR="007C7358" w:rsidRPr="007C7358" w:rsidRDefault="007C7358" w:rsidP="00907D40">
            <w:pPr>
              <w:spacing w:line="276" w:lineRule="auto"/>
              <w:ind w:firstLine="419"/>
              <w:rPr>
                <w:rFonts w:ascii="Times New Roman" w:hAnsi="Times New Roman" w:cs="Times New Roman"/>
                <w:sz w:val="28"/>
                <w:szCs w:val="28"/>
              </w:rPr>
            </w:pPr>
            <w:r w:rsidRPr="007C7358">
              <w:rPr>
                <w:rFonts w:ascii="Times New Roman" w:hAnsi="Times New Roman" w:cs="Times New Roman"/>
                <w:sz w:val="28"/>
                <w:szCs w:val="28"/>
              </w:rPr>
              <w:t xml:space="preserve"> _______________В.К. Колпаков </w:t>
            </w:r>
          </w:p>
          <w:p w:rsidR="007C7358" w:rsidRPr="007C7358" w:rsidRDefault="007C7358" w:rsidP="00907D40">
            <w:pPr>
              <w:spacing w:line="276" w:lineRule="auto"/>
              <w:rPr>
                <w:rFonts w:ascii="Times New Roman" w:hAnsi="Times New Roman" w:cs="Times New Roman"/>
                <w:sz w:val="28"/>
                <w:szCs w:val="28"/>
              </w:rPr>
            </w:pPr>
            <w:r w:rsidRPr="007C7358">
              <w:rPr>
                <w:rFonts w:ascii="Times New Roman" w:hAnsi="Times New Roman" w:cs="Times New Roman"/>
                <w:sz w:val="28"/>
                <w:szCs w:val="28"/>
              </w:rPr>
              <w:t xml:space="preserve">                     </w:t>
            </w:r>
          </w:p>
          <w:p w:rsidR="007C7358" w:rsidRPr="007C7358" w:rsidRDefault="007C7358" w:rsidP="00907D40">
            <w:pPr>
              <w:autoSpaceDE w:val="0"/>
              <w:autoSpaceDN w:val="0"/>
              <w:spacing w:line="276" w:lineRule="auto"/>
              <w:rPr>
                <w:rFonts w:ascii="Times New Roman" w:hAnsi="Times New Roman" w:cs="Times New Roman"/>
                <w:sz w:val="28"/>
                <w:szCs w:val="28"/>
                <w:lang w:eastAsia="en-US"/>
              </w:rPr>
            </w:pPr>
          </w:p>
        </w:tc>
      </w:tr>
      <w:tr w:rsidR="007C7358" w:rsidRPr="006C1E05" w:rsidTr="00907D40">
        <w:tc>
          <w:tcPr>
            <w:tcW w:w="4826" w:type="dxa"/>
          </w:tcPr>
          <w:p w:rsidR="007C7358" w:rsidRPr="006C1E05" w:rsidRDefault="007C7358" w:rsidP="00907D40">
            <w:pPr>
              <w:spacing w:line="276" w:lineRule="auto"/>
              <w:rPr>
                <w:rFonts w:ascii="Times New Roman" w:hAnsi="Times New Roman" w:cs="Times New Roman"/>
                <w:color w:val="7030A0"/>
              </w:rPr>
            </w:pPr>
          </w:p>
        </w:tc>
        <w:tc>
          <w:tcPr>
            <w:tcW w:w="4745" w:type="dxa"/>
          </w:tcPr>
          <w:p w:rsidR="007C7358" w:rsidRDefault="007C7358" w:rsidP="00907D40">
            <w:pPr>
              <w:spacing w:line="276" w:lineRule="auto"/>
              <w:rPr>
                <w:rFonts w:ascii="Times New Roman" w:hAnsi="Times New Roman" w:cs="Times New Roman"/>
                <w:color w:val="7030A0"/>
              </w:rPr>
            </w:pPr>
          </w:p>
          <w:p w:rsidR="00C16150" w:rsidRPr="006C1E05" w:rsidRDefault="00C16150" w:rsidP="00907D40">
            <w:pPr>
              <w:spacing w:line="276" w:lineRule="auto"/>
              <w:rPr>
                <w:rFonts w:ascii="Times New Roman" w:hAnsi="Times New Roman" w:cs="Times New Roman"/>
                <w:color w:val="7030A0"/>
              </w:rPr>
            </w:pPr>
          </w:p>
        </w:tc>
      </w:tr>
    </w:tbl>
    <w:p w:rsidR="007C7358" w:rsidRPr="00607861" w:rsidRDefault="007C7358" w:rsidP="007C7358">
      <w:pPr>
        <w:jc w:val="center"/>
        <w:rPr>
          <w:rFonts w:ascii="Times New Roman" w:hAnsi="Times New Roman" w:cs="Times New Roman"/>
          <w:sz w:val="28"/>
          <w:szCs w:val="28"/>
        </w:rPr>
      </w:pPr>
      <w:r w:rsidRPr="00607861">
        <w:rPr>
          <w:rFonts w:ascii="Times New Roman" w:hAnsi="Times New Roman" w:cs="Times New Roman"/>
          <w:sz w:val="28"/>
          <w:szCs w:val="28"/>
        </w:rPr>
        <w:t>202</w:t>
      </w:r>
      <w:r>
        <w:rPr>
          <w:rFonts w:ascii="Times New Roman" w:hAnsi="Times New Roman" w:cs="Times New Roman"/>
          <w:sz w:val="28"/>
          <w:szCs w:val="28"/>
        </w:rPr>
        <w:t>5</w:t>
      </w:r>
      <w:r w:rsidRPr="00607861">
        <w:rPr>
          <w:rFonts w:ascii="Times New Roman" w:hAnsi="Times New Roman" w:cs="Times New Roman"/>
          <w:sz w:val="28"/>
          <w:szCs w:val="28"/>
        </w:rPr>
        <w:t xml:space="preserve"> рік</w:t>
      </w:r>
    </w:p>
    <w:p w:rsidR="008B2E7F" w:rsidRPr="006C1E05" w:rsidRDefault="00B56C83" w:rsidP="006C1E05">
      <w:pPr>
        <w:rPr>
          <w:rFonts w:ascii="Times New Roman" w:hAnsi="Times New Roman" w:cs="Times New Roman"/>
          <w:i/>
        </w:rPr>
      </w:pPr>
      <w:r w:rsidRPr="006C1E05">
        <w:rPr>
          <w:rFonts w:ascii="Times New Roman" w:hAnsi="Times New Roman" w:cs="Times New Roman"/>
          <w:b/>
          <w:bCs/>
        </w:rPr>
        <w:lastRenderedPageBreak/>
        <w:t>Зв</w:t>
      </w:r>
      <w:r w:rsidR="008B2E7F" w:rsidRPr="006C1E05">
        <w:rPr>
          <w:rFonts w:ascii="Times New Roman" w:hAnsi="Times New Roman" w:cs="Times New Roman"/>
          <w:b/>
          <w:bCs/>
        </w:rPr>
        <w:t xml:space="preserve">`язок з викладачем </w:t>
      </w:r>
      <w:r w:rsidRPr="006C1E05">
        <w:rPr>
          <w:rFonts w:ascii="Times New Roman" w:hAnsi="Times New Roman" w:cs="Times New Roman"/>
          <w:b/>
          <w:bCs/>
        </w:rPr>
        <w:t xml:space="preserve">: </w:t>
      </w:r>
      <w:r w:rsidR="008B2E7F" w:rsidRPr="006C1E05">
        <w:rPr>
          <w:rFonts w:ascii="Times New Roman" w:hAnsi="Times New Roman" w:cs="Times New Roman"/>
          <w:i/>
        </w:rPr>
        <w:t>доктор юридичних наук, професор,</w:t>
      </w:r>
      <w:r w:rsidR="008B2E7F" w:rsidRPr="006C1E05">
        <w:rPr>
          <w:rFonts w:ascii="Times New Roman" w:hAnsi="Times New Roman" w:cs="Times New Roman"/>
          <w:b/>
          <w:bCs/>
          <w:i/>
        </w:rPr>
        <w:t xml:space="preserve"> </w:t>
      </w:r>
      <w:r w:rsidR="008B2E7F" w:rsidRPr="006C1E05">
        <w:rPr>
          <w:rFonts w:ascii="Times New Roman" w:hAnsi="Times New Roman" w:cs="Times New Roman"/>
          <w:i/>
        </w:rPr>
        <w:t>Удовика Лариса Григорівна</w:t>
      </w:r>
      <w:r w:rsidR="008B2E7F" w:rsidRPr="006C1E05">
        <w:rPr>
          <w:rFonts w:ascii="Times New Roman" w:hAnsi="Times New Roman" w:cs="Times New Roman"/>
          <w:i/>
          <w:iCs/>
        </w:rPr>
        <w:t xml:space="preserve"> </w:t>
      </w:r>
    </w:p>
    <w:p w:rsidR="00B56C83" w:rsidRPr="006C1E05" w:rsidRDefault="00B56C83" w:rsidP="006C1E05">
      <w:pPr>
        <w:rPr>
          <w:rFonts w:ascii="Times New Roman" w:hAnsi="Times New Roman" w:cs="Times New Roman"/>
          <w:b/>
        </w:rPr>
      </w:pPr>
      <w:r w:rsidRPr="006C1E05">
        <w:rPr>
          <w:rFonts w:ascii="Times New Roman" w:hAnsi="Times New Roman" w:cs="Times New Roman"/>
          <w:b/>
        </w:rPr>
        <w:t>E-mail:</w:t>
      </w:r>
      <w:r w:rsidR="008B2E7F" w:rsidRPr="006C1E05">
        <w:rPr>
          <w:rFonts w:ascii="Times New Roman" w:hAnsi="Times New Roman" w:cs="Times New Roman"/>
          <w:bCs/>
          <w:i/>
        </w:rPr>
        <w:t xml:space="preserve"> lora.znu@gmail.com</w:t>
      </w:r>
    </w:p>
    <w:p w:rsidR="00513C73" w:rsidRPr="00513C73" w:rsidRDefault="00B56C83" w:rsidP="006C1E05">
      <w:pPr>
        <w:rPr>
          <w:rFonts w:ascii="Times New Roman" w:hAnsi="Times New Roman" w:cs="Times New Roman"/>
          <w:b/>
          <w:bCs/>
          <w:i/>
        </w:rPr>
      </w:pPr>
      <w:r w:rsidRPr="006C1E05">
        <w:rPr>
          <w:rFonts w:ascii="Times New Roman" w:hAnsi="Times New Roman" w:cs="Times New Roman"/>
          <w:b/>
        </w:rPr>
        <w:t xml:space="preserve">Сезн ЗНУ повідомлення: </w:t>
      </w:r>
      <w:r w:rsidR="00A03BFF" w:rsidRPr="006C1E05">
        <w:rPr>
          <w:rFonts w:ascii="Times New Roman" w:hAnsi="Times New Roman" w:cs="Times New Roman"/>
          <w:b/>
          <w:bCs/>
        </w:rPr>
        <w:t> </w:t>
      </w:r>
      <w:r w:rsidR="00513C73" w:rsidRPr="00513C73">
        <w:rPr>
          <w:rFonts w:ascii="Times New Roman" w:hAnsi="Times New Roman" w:cs="Times New Roman"/>
          <w:i/>
        </w:rPr>
        <w:t>https://moodle.znu.edu.ua/course/view.php?id=11204</w:t>
      </w:r>
    </w:p>
    <w:p w:rsidR="008B2E7F" w:rsidRPr="006C1E05" w:rsidRDefault="00B56C83" w:rsidP="006C1E05">
      <w:pPr>
        <w:rPr>
          <w:rFonts w:ascii="Times New Roman" w:hAnsi="Times New Roman" w:cs="Times New Roman"/>
          <w:b/>
          <w:bCs/>
        </w:rPr>
      </w:pPr>
      <w:r w:rsidRPr="006C1E05">
        <w:rPr>
          <w:rFonts w:ascii="Times New Roman" w:hAnsi="Times New Roman" w:cs="Times New Roman"/>
          <w:b/>
        </w:rPr>
        <w:t>Телефон:</w:t>
      </w:r>
      <w:r w:rsidR="008B2E7F" w:rsidRPr="006C1E05">
        <w:rPr>
          <w:rFonts w:ascii="Times New Roman" w:hAnsi="Times New Roman" w:cs="Times New Roman"/>
          <w:b/>
          <w:bCs/>
        </w:rPr>
        <w:t xml:space="preserve"> </w:t>
      </w:r>
      <w:r w:rsidR="008B2E7F" w:rsidRPr="006C1E05">
        <w:rPr>
          <w:rFonts w:ascii="Times New Roman" w:hAnsi="Times New Roman" w:cs="Times New Roman"/>
          <w:i/>
          <w:iCs/>
        </w:rPr>
        <w:t>(061) 228-76-40</w:t>
      </w:r>
    </w:p>
    <w:p w:rsidR="00B56C83" w:rsidRPr="006C1E05" w:rsidRDefault="00B56C83" w:rsidP="006C1E05">
      <w:pPr>
        <w:rPr>
          <w:rFonts w:ascii="Times New Roman" w:hAnsi="Times New Roman" w:cs="Times New Roman"/>
          <w:bCs/>
          <w:i/>
          <w:iCs/>
        </w:rPr>
      </w:pPr>
      <w:r w:rsidRPr="006C1E05">
        <w:rPr>
          <w:rFonts w:ascii="Times New Roman" w:hAnsi="Times New Roman" w:cs="Times New Roman"/>
          <w:b/>
        </w:rPr>
        <w:t xml:space="preserve">Інші засоби зв’язку: </w:t>
      </w:r>
      <w:r w:rsidRPr="006C1E05">
        <w:rPr>
          <w:rFonts w:ascii="Times New Roman" w:hAnsi="Times New Roman" w:cs="Times New Roman"/>
          <w:bCs/>
          <w:i/>
          <w:iCs/>
        </w:rPr>
        <w:t xml:space="preserve">Viber, Messenger, WhatsApp, </w:t>
      </w:r>
    </w:p>
    <w:p w:rsidR="008200C6" w:rsidRPr="004A38C9" w:rsidRDefault="008200C6" w:rsidP="008200C6">
      <w:pPr>
        <w:rPr>
          <w:rFonts w:ascii="Times New Roman" w:hAnsi="Times New Roman" w:cs="Times New Roman"/>
        </w:rPr>
      </w:pPr>
      <w:r w:rsidRPr="0077739A">
        <w:rPr>
          <w:rFonts w:ascii="Times New Roman" w:hAnsi="Times New Roman" w:cs="Times New Roman"/>
          <w:b/>
        </w:rPr>
        <w:t>meet.google</w:t>
      </w:r>
      <w:r w:rsidRPr="004A38C9">
        <w:rPr>
          <w:rFonts w:ascii="Times New Roman" w:hAnsi="Times New Roman" w:cs="Times New Roman"/>
        </w:rPr>
        <w:t>: https://meet.google.com/ijw-oizu-myn</w:t>
      </w:r>
    </w:p>
    <w:p w:rsidR="00A03BFF" w:rsidRPr="00607861" w:rsidRDefault="00A03BFF" w:rsidP="006C1E05">
      <w:pPr>
        <w:widowControl/>
        <w:shd w:val="clear" w:color="auto" w:fill="FFFFFF"/>
        <w:suppressAutoHyphens w:val="0"/>
        <w:rPr>
          <w:rFonts w:ascii="Times New Roman" w:eastAsia="Times New Roman" w:hAnsi="Times New Roman" w:cs="Times New Roman"/>
          <w:kern w:val="0"/>
          <w:lang w:eastAsia="ru-RU" w:bidi="ar-SA"/>
        </w:rPr>
      </w:pPr>
      <w:r w:rsidRPr="00607861">
        <w:rPr>
          <w:rFonts w:ascii="Times New Roman" w:eastAsia="Times New Roman" w:hAnsi="Times New Roman" w:cs="Times New Roman"/>
          <w:kern w:val="0"/>
          <w:lang w:eastAsia="ru-RU" w:bidi="ar-SA"/>
        </w:rPr>
        <w:t xml:space="preserve">Ідентифікатор конференції : </w:t>
      </w:r>
      <w:r w:rsidR="00275FEB" w:rsidRPr="00607861">
        <w:rPr>
          <w:rFonts w:ascii="Times New Roman" w:eastAsia="Times New Roman" w:hAnsi="Times New Roman" w:cs="Times New Roman"/>
          <w:kern w:val="0"/>
          <w:lang w:eastAsia="ru-RU" w:bidi="ar-SA"/>
        </w:rPr>
        <w:t>64</w:t>
      </w:r>
      <w:r w:rsidRPr="00607861">
        <w:rPr>
          <w:rFonts w:ascii="Times New Roman" w:eastAsia="Times New Roman" w:hAnsi="Times New Roman" w:cs="Times New Roman"/>
          <w:kern w:val="0"/>
          <w:lang w:eastAsia="ru-RU" w:bidi="ar-SA"/>
        </w:rPr>
        <w:t>5</w:t>
      </w:r>
      <w:r w:rsidR="00275FEB" w:rsidRPr="006C1E05">
        <w:rPr>
          <w:rFonts w:ascii="Times New Roman" w:eastAsia="Times New Roman" w:hAnsi="Times New Roman" w:cs="Times New Roman"/>
          <w:kern w:val="0"/>
          <w:lang w:val="ru-RU" w:eastAsia="ru-RU" w:bidi="ar-SA"/>
        </w:rPr>
        <w:t> </w:t>
      </w:r>
      <w:r w:rsidR="00275FEB" w:rsidRPr="00607861">
        <w:rPr>
          <w:rFonts w:ascii="Times New Roman" w:eastAsia="Times New Roman" w:hAnsi="Times New Roman" w:cs="Times New Roman"/>
          <w:kern w:val="0"/>
          <w:lang w:eastAsia="ru-RU" w:bidi="ar-SA"/>
        </w:rPr>
        <w:t xml:space="preserve">798 0763 </w:t>
      </w:r>
      <w:r w:rsidRPr="006C1E05">
        <w:rPr>
          <w:rFonts w:ascii="Times New Roman" w:eastAsia="Times New Roman" w:hAnsi="Times New Roman" w:cs="Times New Roman"/>
          <w:kern w:val="0"/>
          <w:lang w:val="ru-RU" w:eastAsia="ru-RU" w:bidi="ar-SA"/>
        </w:rPr>
        <w:t> </w:t>
      </w:r>
    </w:p>
    <w:p w:rsidR="00A03BFF" w:rsidRPr="00513C73" w:rsidRDefault="00A03BFF" w:rsidP="006C1E05">
      <w:pPr>
        <w:widowControl/>
        <w:shd w:val="clear" w:color="auto" w:fill="FFFFFF"/>
        <w:suppressAutoHyphens w:val="0"/>
        <w:rPr>
          <w:rFonts w:ascii="Times New Roman" w:eastAsia="Times New Roman" w:hAnsi="Times New Roman" w:cs="Times New Roman"/>
          <w:kern w:val="0"/>
          <w:lang w:eastAsia="ru-RU" w:bidi="ar-SA"/>
        </w:rPr>
      </w:pPr>
      <w:r w:rsidRPr="00607861">
        <w:rPr>
          <w:rFonts w:ascii="Times New Roman" w:eastAsia="Times New Roman" w:hAnsi="Times New Roman" w:cs="Times New Roman"/>
          <w:kern w:val="0"/>
          <w:lang w:eastAsia="ru-RU" w:bidi="ar-SA"/>
        </w:rPr>
        <w:t xml:space="preserve">Код доступу: </w:t>
      </w:r>
      <w:r w:rsidR="00513C73">
        <w:rPr>
          <w:rFonts w:ascii="Times New Roman" w:eastAsia="Times New Roman" w:hAnsi="Times New Roman" w:cs="Times New Roman"/>
          <w:kern w:val="0"/>
          <w:lang w:eastAsia="ru-RU" w:bidi="ar-SA"/>
        </w:rPr>
        <w:t>56789</w:t>
      </w:r>
    </w:p>
    <w:p w:rsidR="008B2E7F" w:rsidRPr="00607861" w:rsidRDefault="00B56C83" w:rsidP="006C1E05">
      <w:pPr>
        <w:rPr>
          <w:rFonts w:ascii="Times New Roman" w:hAnsi="Times New Roman" w:cs="Times New Roman"/>
        </w:rPr>
      </w:pPr>
      <w:r w:rsidRPr="006C1E05">
        <w:rPr>
          <w:rFonts w:ascii="Times New Roman" w:hAnsi="Times New Roman" w:cs="Times New Roman"/>
          <w:b/>
        </w:rPr>
        <w:t xml:space="preserve">Кафедра: </w:t>
      </w:r>
      <w:r w:rsidR="007C6CBD" w:rsidRPr="007C6CBD">
        <w:rPr>
          <w:rFonts w:ascii="Times New Roman" w:hAnsi="Times New Roman" w:cs="Times New Roman"/>
          <w:i/>
        </w:rPr>
        <w:t>цивільного</w:t>
      </w:r>
      <w:r w:rsidR="008B2E7F" w:rsidRPr="006C1E05">
        <w:rPr>
          <w:rFonts w:ascii="Times New Roman" w:hAnsi="Times New Roman" w:cs="Times New Roman"/>
          <w:i/>
        </w:rPr>
        <w:t xml:space="preserve"> права</w:t>
      </w:r>
      <w:r w:rsidR="008B2E7F" w:rsidRPr="006C1E05">
        <w:rPr>
          <w:rFonts w:ascii="Times New Roman" w:hAnsi="Times New Roman" w:cs="Times New Roman"/>
          <w:i/>
          <w:iCs/>
        </w:rPr>
        <w:t xml:space="preserve">, V корпус, ауд. </w:t>
      </w:r>
      <w:r w:rsidR="008B2E7F" w:rsidRPr="00607861">
        <w:rPr>
          <w:rFonts w:ascii="Times New Roman" w:hAnsi="Times New Roman" w:cs="Times New Roman"/>
          <w:i/>
          <w:iCs/>
        </w:rPr>
        <w:t>112</w:t>
      </w:r>
    </w:p>
    <w:p w:rsidR="00B56C83" w:rsidRPr="00607861" w:rsidRDefault="00B56C83" w:rsidP="006C1E05">
      <w:pPr>
        <w:rPr>
          <w:rFonts w:ascii="Times New Roman" w:hAnsi="Times New Roman" w:cs="Times New Roman"/>
        </w:rPr>
      </w:pPr>
    </w:p>
    <w:p w:rsidR="00B56C83" w:rsidRPr="006C1E05" w:rsidRDefault="00B56C83" w:rsidP="00844A70">
      <w:pPr>
        <w:rPr>
          <w:bCs/>
        </w:rPr>
      </w:pPr>
      <w:r w:rsidRPr="006C1E05">
        <w:rPr>
          <w:rFonts w:ascii="Times New Roman" w:hAnsi="Times New Roman" w:cs="Times New Roman"/>
          <w:i/>
          <w:iCs/>
        </w:rPr>
        <w:t xml:space="preserve"> </w:t>
      </w:r>
      <w:r w:rsidRPr="006C1E05">
        <w:rPr>
          <w:b/>
          <w:bCs/>
        </w:rPr>
        <w:t>1. Опис навчальної дисципліни</w:t>
      </w:r>
      <w:r w:rsidRPr="006C1E05">
        <w:rPr>
          <w:bCs/>
        </w:rPr>
        <w:t xml:space="preserve"> </w:t>
      </w:r>
    </w:p>
    <w:p w:rsidR="006C1E05" w:rsidRPr="006C1E05" w:rsidRDefault="00B56C83" w:rsidP="006C1E05">
      <w:pPr>
        <w:pStyle w:val="a8"/>
        <w:spacing w:after="0"/>
        <w:ind w:left="0" w:firstLine="720"/>
        <w:jc w:val="both"/>
        <w:rPr>
          <w:lang w:val="uk-UA"/>
        </w:rPr>
      </w:pPr>
      <w:r w:rsidRPr="006C1E05">
        <w:rPr>
          <w:b/>
          <w:bCs/>
          <w:lang w:val="uk-UA"/>
        </w:rPr>
        <w:t>Метою</w:t>
      </w:r>
      <w:r w:rsidRPr="006C1E05">
        <w:rPr>
          <w:bCs/>
          <w:lang w:val="uk-UA"/>
        </w:rPr>
        <w:t xml:space="preserve"> вивчення навчальної дисципліни </w:t>
      </w:r>
      <w:r w:rsidR="006C1E05" w:rsidRPr="006C1E05">
        <w:rPr>
          <w:b/>
          <w:lang w:val="uk-UA"/>
        </w:rPr>
        <w:t>«Правова система України в умовах глобалізації та євроінтеграції»</w:t>
      </w:r>
      <w:r w:rsidR="006C1E05" w:rsidRPr="006C1E05">
        <w:rPr>
          <w:lang w:val="uk-UA"/>
        </w:rPr>
        <w:t xml:space="preserve"> є засвоєння системи наукових знань про правову систему України, особливості її розвитку в умовах глобалізації та євроінтеграції, вироблення умінь визначати природу і зміст трансформацій правової системи України в умовах глобалізаційних </w:t>
      </w:r>
      <w:r w:rsidR="00513C73">
        <w:rPr>
          <w:lang w:val="uk-UA"/>
        </w:rPr>
        <w:t xml:space="preserve">та інтеграційних </w:t>
      </w:r>
      <w:r w:rsidR="006C1E05" w:rsidRPr="006C1E05">
        <w:rPr>
          <w:lang w:val="uk-UA"/>
        </w:rPr>
        <w:t>перетворень, застосовувати набуті знання у різних правових ситуаціях, формувати обґрунтовані правові висновки.</w:t>
      </w:r>
    </w:p>
    <w:p w:rsidR="006C1E05" w:rsidRPr="006C1E05" w:rsidRDefault="006C1E05" w:rsidP="006C1E05">
      <w:pPr>
        <w:pStyle w:val="a8"/>
        <w:spacing w:after="0"/>
        <w:ind w:left="0" w:firstLine="540"/>
        <w:jc w:val="both"/>
        <w:rPr>
          <w:lang w:val="uk-UA"/>
        </w:rPr>
      </w:pPr>
      <w:r w:rsidRPr="006C1E05">
        <w:rPr>
          <w:lang w:val="uk-UA"/>
        </w:rPr>
        <w:t xml:space="preserve">Основними </w:t>
      </w:r>
      <w:r w:rsidRPr="006C1E05">
        <w:rPr>
          <w:b/>
          <w:lang w:val="uk-UA"/>
        </w:rPr>
        <w:t>завданнями</w:t>
      </w:r>
      <w:r w:rsidRPr="006C1E05">
        <w:rPr>
          <w:lang w:val="uk-UA"/>
        </w:rPr>
        <w:t xml:space="preserve"> вивчення дисципліни «Правова система України в умовах глобалізації та євроінтеграції» є: </w:t>
      </w:r>
    </w:p>
    <w:p w:rsidR="006C1E05" w:rsidRPr="006C1E05" w:rsidRDefault="006C1E05" w:rsidP="00F87B74">
      <w:pPr>
        <w:pStyle w:val="21"/>
        <w:widowControl/>
        <w:numPr>
          <w:ilvl w:val="0"/>
          <w:numId w:val="1"/>
        </w:numPr>
        <w:suppressAutoHyphens w:val="0"/>
        <w:spacing w:after="0" w:line="240" w:lineRule="auto"/>
        <w:ind w:left="0"/>
        <w:jc w:val="both"/>
        <w:rPr>
          <w:rFonts w:ascii="Times New Roman" w:hAnsi="Times New Roman" w:cs="Times New Roman"/>
          <w:szCs w:val="24"/>
        </w:rPr>
      </w:pPr>
      <w:r w:rsidRPr="006C1E05">
        <w:rPr>
          <w:rFonts w:ascii="Times New Roman" w:hAnsi="Times New Roman" w:cs="Times New Roman"/>
          <w:szCs w:val="24"/>
        </w:rPr>
        <w:t xml:space="preserve">поглиблення й розширення знань, що характеризують зміст, сутність,  проблеми й перспективи розвитку правової системи України в умовах глобалізації та євроінтеграції; </w:t>
      </w:r>
    </w:p>
    <w:p w:rsidR="006C1E05" w:rsidRPr="006C1E05" w:rsidRDefault="006C1E05" w:rsidP="00F87B74">
      <w:pPr>
        <w:pStyle w:val="21"/>
        <w:widowControl/>
        <w:numPr>
          <w:ilvl w:val="0"/>
          <w:numId w:val="1"/>
        </w:numPr>
        <w:suppressAutoHyphens w:val="0"/>
        <w:spacing w:after="0" w:line="240" w:lineRule="auto"/>
        <w:ind w:left="0"/>
        <w:jc w:val="both"/>
        <w:rPr>
          <w:rFonts w:ascii="Times New Roman" w:hAnsi="Times New Roman" w:cs="Times New Roman"/>
          <w:szCs w:val="24"/>
        </w:rPr>
      </w:pPr>
      <w:r w:rsidRPr="006C1E05">
        <w:rPr>
          <w:rFonts w:ascii="Times New Roman" w:hAnsi="Times New Roman" w:cs="Times New Roman"/>
          <w:szCs w:val="24"/>
        </w:rPr>
        <w:t xml:space="preserve">формування самостійного критичного правового мислення, навичок аналізу проблемних питань розвитку правової системи України в умовах глобалізації та євроінтеграції, співвіднесення проблем і тенденцій розвитку вітчизняної правової системи із проблемами й тенденціями розвитку національних, міждержавних і міжнародних правових систем; </w:t>
      </w:r>
    </w:p>
    <w:p w:rsidR="006C1E05" w:rsidRDefault="006C1E05" w:rsidP="00F87B74">
      <w:pPr>
        <w:widowControl/>
        <w:numPr>
          <w:ilvl w:val="0"/>
          <w:numId w:val="1"/>
        </w:numPr>
        <w:suppressAutoHyphens w:val="0"/>
        <w:ind w:left="0"/>
        <w:jc w:val="both"/>
        <w:rPr>
          <w:lang w:val="ru-RU"/>
        </w:rPr>
      </w:pPr>
      <w:r w:rsidRPr="006C1E05">
        <w:rPr>
          <w:rFonts w:ascii="Times New Roman" w:hAnsi="Times New Roman" w:cs="Times New Roman"/>
          <w:lang w:val="ru-RU"/>
        </w:rPr>
        <w:t xml:space="preserve">розширення правового </w:t>
      </w:r>
      <w:proofErr w:type="gramStart"/>
      <w:r w:rsidRPr="006C1E05">
        <w:rPr>
          <w:rFonts w:ascii="Times New Roman" w:hAnsi="Times New Roman" w:cs="Times New Roman"/>
          <w:lang w:val="ru-RU"/>
        </w:rPr>
        <w:t>св</w:t>
      </w:r>
      <w:proofErr w:type="gramEnd"/>
      <w:r w:rsidRPr="006C1E05">
        <w:rPr>
          <w:rFonts w:ascii="Times New Roman" w:hAnsi="Times New Roman" w:cs="Times New Roman"/>
          <w:lang w:val="ru-RU"/>
        </w:rPr>
        <w:t>ітогляду студентів та їхньої поваги до правокультурних,</w:t>
      </w:r>
      <w:r w:rsidRPr="006C1E05">
        <w:rPr>
          <w:lang w:val="ru-RU"/>
        </w:rPr>
        <w:t xml:space="preserve"> </w:t>
      </w:r>
      <w:r w:rsidRPr="000A6E76">
        <w:rPr>
          <w:lang w:val="ru-RU"/>
        </w:rPr>
        <w:t>гендерних, мультикультурних відмінностей.</w:t>
      </w:r>
    </w:p>
    <w:p w:rsidR="00B56C83" w:rsidRPr="00844A70" w:rsidRDefault="00B56C83" w:rsidP="00B56C83">
      <w:pPr>
        <w:jc w:val="both"/>
        <w:rPr>
          <w:rFonts w:ascii="Times New Roman" w:hAnsi="Times New Roman" w:cs="Times New Roman"/>
          <w:bCs/>
          <w:i/>
        </w:rPr>
      </w:pPr>
    </w:p>
    <w:p w:rsidR="00844A70" w:rsidRPr="00844A70" w:rsidRDefault="00D303E6" w:rsidP="00844A70">
      <w:pPr>
        <w:pStyle w:val="af1"/>
        <w:shd w:val="clear" w:color="auto" w:fill="FFFFFF"/>
        <w:spacing w:before="0" w:beforeAutospacing="0" w:after="0" w:afterAutospacing="0"/>
        <w:ind w:firstLine="709"/>
        <w:jc w:val="both"/>
        <w:rPr>
          <w:lang w:val="uk-UA"/>
        </w:rPr>
      </w:pPr>
      <w:r w:rsidRPr="00844A70">
        <w:rPr>
          <w:lang w:val="uk-UA"/>
        </w:rPr>
        <w:t xml:space="preserve">Відповідно до структурної схеми ОП «Право» підготовки </w:t>
      </w:r>
      <w:r w:rsidR="006C1E05" w:rsidRPr="00844A70">
        <w:rPr>
          <w:lang w:val="uk-UA"/>
        </w:rPr>
        <w:t>магістрів ку</w:t>
      </w:r>
      <w:r w:rsidRPr="00844A70">
        <w:rPr>
          <w:lang w:val="uk-UA"/>
        </w:rPr>
        <w:t xml:space="preserve">рс </w:t>
      </w:r>
      <w:r w:rsidR="006C1E05" w:rsidRPr="00844A70">
        <w:rPr>
          <w:lang w:val="uk-UA"/>
        </w:rPr>
        <w:t>«</w:t>
      </w:r>
      <w:r w:rsidR="006C1E05" w:rsidRPr="00844A70">
        <w:rPr>
          <w:b/>
          <w:lang w:val="uk-UA"/>
        </w:rPr>
        <w:t>Правова система України в умовах глобалізації та євроінтеграції»</w:t>
      </w:r>
      <w:r w:rsidR="006C1E05" w:rsidRPr="00844A70">
        <w:rPr>
          <w:lang w:val="uk-UA"/>
        </w:rPr>
        <w:t xml:space="preserve"> </w:t>
      </w:r>
      <w:r w:rsidRPr="00844A70">
        <w:rPr>
          <w:lang w:val="uk-UA"/>
        </w:rPr>
        <w:t>тематично пов'язаний із такими дисциплінами:</w:t>
      </w:r>
      <w:r w:rsidR="008522DE" w:rsidRPr="00844A70">
        <w:rPr>
          <w:lang w:val="uk-UA"/>
        </w:rPr>
        <w:t xml:space="preserve"> </w:t>
      </w:r>
      <w:r w:rsidR="00844A70" w:rsidRPr="00844A70">
        <w:rPr>
          <w:lang w:val="uk-UA"/>
        </w:rPr>
        <w:t>(</w:t>
      </w:r>
      <w:r w:rsidR="00907D40">
        <w:rPr>
          <w:lang w:val="uk-UA"/>
        </w:rPr>
        <w:t xml:space="preserve">ОК </w:t>
      </w:r>
      <w:r w:rsidR="00844A70" w:rsidRPr="00844A70">
        <w:rPr>
          <w:lang w:val="uk-UA"/>
        </w:rPr>
        <w:t xml:space="preserve">1) Міжнародно-правові та європейські стандарти </w:t>
      </w:r>
      <w:r w:rsidR="00907D40">
        <w:rPr>
          <w:lang w:val="uk-UA"/>
        </w:rPr>
        <w:t>публічного адміністрування; (ОК 9</w:t>
      </w:r>
      <w:r w:rsidR="008200C6">
        <w:rPr>
          <w:lang w:val="uk-UA"/>
        </w:rPr>
        <w:t xml:space="preserve">) Інтеграційне право; (ОК </w:t>
      </w:r>
      <w:r w:rsidR="00907D40">
        <w:rPr>
          <w:lang w:val="uk-UA"/>
        </w:rPr>
        <w:t>10</w:t>
      </w:r>
      <w:r w:rsidR="00844A70" w:rsidRPr="00844A70">
        <w:rPr>
          <w:lang w:val="uk-UA"/>
        </w:rPr>
        <w:t>) Практика ЄСПЛ та її вплив на на</w:t>
      </w:r>
      <w:r w:rsidR="008200C6">
        <w:rPr>
          <w:lang w:val="uk-UA"/>
        </w:rPr>
        <w:t>ціональну правову систему; (ОК 12</w:t>
      </w:r>
      <w:r w:rsidR="00844A70" w:rsidRPr="00844A70">
        <w:rPr>
          <w:lang w:val="uk-UA"/>
        </w:rPr>
        <w:t xml:space="preserve">) Правові засади здійснення правосуддя </w:t>
      </w:r>
      <w:r w:rsidR="008200C6">
        <w:rPr>
          <w:lang w:val="uk-UA"/>
        </w:rPr>
        <w:t>та кримінальної юстиції; (ОК 13</w:t>
      </w:r>
      <w:r w:rsidR="00844A70" w:rsidRPr="00844A70">
        <w:rPr>
          <w:lang w:val="uk-UA"/>
        </w:rPr>
        <w:t>) Позасудове ви</w:t>
      </w:r>
      <w:r w:rsidR="008200C6">
        <w:rPr>
          <w:lang w:val="uk-UA"/>
        </w:rPr>
        <w:t>рішення правових спорів; (ОК 7</w:t>
      </w:r>
      <w:r w:rsidR="00844A70" w:rsidRPr="00844A70">
        <w:rPr>
          <w:lang w:val="uk-UA"/>
        </w:rPr>
        <w:t>) Верховенство права в процесі нормотворчої діяльності та правозастосування.</w:t>
      </w:r>
    </w:p>
    <w:p w:rsidR="00844A70" w:rsidRDefault="00844A70" w:rsidP="00844A70">
      <w:pPr>
        <w:autoSpaceDE w:val="0"/>
        <w:autoSpaceDN w:val="0"/>
        <w:adjustRightInd w:val="0"/>
        <w:rPr>
          <w:rFonts w:ascii="Times New Roman" w:hAnsi="Times New Roman" w:cs="Times New Roman"/>
          <w:color w:val="000000"/>
        </w:rPr>
      </w:pPr>
    </w:p>
    <w:p w:rsidR="00B56C83" w:rsidRPr="006C1E05" w:rsidRDefault="00B56C83" w:rsidP="00B56C83">
      <w:pPr>
        <w:pStyle w:val="a8"/>
        <w:jc w:val="center"/>
        <w:rPr>
          <w:b/>
          <w:bCs/>
          <w:sz w:val="28"/>
          <w:szCs w:val="28"/>
          <w:lang w:val="uk-UA"/>
        </w:rPr>
      </w:pPr>
      <w:r w:rsidRPr="006C1E05">
        <w:rPr>
          <w:b/>
          <w:bCs/>
          <w:sz w:val="28"/>
          <w:szCs w:val="28"/>
          <w:lang w:val="uk-UA"/>
        </w:rPr>
        <w:t>Паспорт навчальної дисципліни</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260"/>
      </w:tblGrid>
      <w:tr w:rsidR="00B56C83" w:rsidRPr="006C1E05" w:rsidTr="00A66DCD">
        <w:trPr>
          <w:trHeight w:val="883"/>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6C1E05" w:rsidRDefault="00B56C83" w:rsidP="00A66DCD">
            <w:pPr>
              <w:autoSpaceDE w:val="0"/>
              <w:autoSpaceDN w:val="0"/>
              <w:spacing w:line="276" w:lineRule="auto"/>
              <w:jc w:val="center"/>
              <w:rPr>
                <w:rFonts w:ascii="Times New Roman" w:hAnsi="Times New Roman" w:cs="Times New Roman"/>
                <w:b/>
                <w:sz w:val="20"/>
                <w:szCs w:val="20"/>
                <w:lang w:eastAsia="en-US"/>
              </w:rPr>
            </w:pPr>
            <w:r w:rsidRPr="006C1E05">
              <w:rPr>
                <w:rFonts w:ascii="Times New Roman" w:hAnsi="Times New Roman" w:cs="Times New Roman"/>
                <w:b/>
                <w:sz w:val="20"/>
                <w:szCs w:val="20"/>
              </w:rPr>
              <w:t xml:space="preserve">Нормативні показники </w:t>
            </w:r>
          </w:p>
        </w:tc>
        <w:tc>
          <w:tcPr>
            <w:tcW w:w="3260" w:type="dxa"/>
            <w:tcBorders>
              <w:top w:val="single" w:sz="4" w:space="0" w:color="auto"/>
              <w:left w:val="single" w:sz="4" w:space="0" w:color="auto"/>
              <w:right w:val="single" w:sz="4" w:space="0" w:color="auto"/>
            </w:tcBorders>
            <w:vAlign w:val="center"/>
            <w:hideMark/>
          </w:tcPr>
          <w:p w:rsidR="00B56C83" w:rsidRPr="006C1E05" w:rsidRDefault="00B56C83" w:rsidP="00A66DCD">
            <w:pPr>
              <w:autoSpaceDE w:val="0"/>
              <w:autoSpaceDN w:val="0"/>
              <w:spacing w:line="276" w:lineRule="auto"/>
              <w:jc w:val="center"/>
              <w:rPr>
                <w:rFonts w:ascii="Times New Roman" w:hAnsi="Times New Roman" w:cs="Times New Roman"/>
                <w:b/>
                <w:lang w:eastAsia="en-US"/>
              </w:rPr>
            </w:pPr>
            <w:r w:rsidRPr="006C1E05">
              <w:rPr>
                <w:rFonts w:ascii="Times New Roman" w:hAnsi="Times New Roman" w:cs="Times New Roman"/>
                <w:b/>
                <w:sz w:val="22"/>
                <w:szCs w:val="22"/>
              </w:rPr>
              <w:t>денна форма здобуття освіти</w:t>
            </w:r>
          </w:p>
        </w:tc>
        <w:tc>
          <w:tcPr>
            <w:tcW w:w="3260" w:type="dxa"/>
            <w:tcBorders>
              <w:top w:val="single" w:sz="4" w:space="0" w:color="auto"/>
              <w:left w:val="single" w:sz="4" w:space="0" w:color="auto"/>
              <w:right w:val="single" w:sz="4" w:space="0" w:color="auto"/>
            </w:tcBorders>
            <w:vAlign w:val="center"/>
          </w:tcPr>
          <w:p w:rsidR="00B56C83" w:rsidRPr="006C1E05" w:rsidRDefault="00B56C83" w:rsidP="00A66DCD">
            <w:pPr>
              <w:spacing w:line="276" w:lineRule="auto"/>
              <w:jc w:val="center"/>
              <w:rPr>
                <w:rFonts w:ascii="Times New Roman" w:hAnsi="Times New Roman" w:cs="Times New Roman"/>
                <w:b/>
                <w:lang w:eastAsia="en-US"/>
              </w:rPr>
            </w:pPr>
            <w:r w:rsidRPr="006C1E05">
              <w:rPr>
                <w:rFonts w:ascii="Times New Roman" w:hAnsi="Times New Roman" w:cs="Times New Roman"/>
                <w:b/>
                <w:sz w:val="22"/>
                <w:szCs w:val="22"/>
              </w:rPr>
              <w:t>заочна форма здобуття освіти</w:t>
            </w:r>
          </w:p>
        </w:tc>
      </w:tr>
      <w:tr w:rsidR="00B56C83" w:rsidRPr="006C1E05" w:rsidTr="00A66DCD">
        <w:trPr>
          <w:trHeight w:val="44"/>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6C1E05" w:rsidRDefault="00B56C83" w:rsidP="00A66DCD">
            <w:pPr>
              <w:autoSpaceDE w:val="0"/>
              <w:autoSpaceDN w:val="0"/>
              <w:jc w:val="center"/>
              <w:rPr>
                <w:rFonts w:ascii="Times New Roman" w:hAnsi="Times New Roman" w:cs="Times New Roman"/>
                <w:b/>
                <w:i/>
                <w:sz w:val="16"/>
                <w:szCs w:val="16"/>
              </w:rPr>
            </w:pPr>
            <w:r w:rsidRPr="006C1E05">
              <w:rPr>
                <w:rFonts w:ascii="Times New Roman" w:hAnsi="Times New Roman" w:cs="Times New Roman"/>
                <w:b/>
                <w:i/>
                <w:sz w:val="16"/>
                <w:szCs w:val="16"/>
              </w:rPr>
              <w:t>1</w:t>
            </w:r>
          </w:p>
        </w:tc>
        <w:tc>
          <w:tcPr>
            <w:tcW w:w="3260" w:type="dxa"/>
            <w:tcBorders>
              <w:top w:val="single" w:sz="4" w:space="0" w:color="auto"/>
              <w:left w:val="single" w:sz="4" w:space="0" w:color="auto"/>
              <w:right w:val="single" w:sz="4" w:space="0" w:color="auto"/>
            </w:tcBorders>
            <w:vAlign w:val="center"/>
            <w:hideMark/>
          </w:tcPr>
          <w:p w:rsidR="00B56C83" w:rsidRPr="006C1E05" w:rsidRDefault="00B56C83" w:rsidP="00A66DCD">
            <w:pPr>
              <w:autoSpaceDE w:val="0"/>
              <w:autoSpaceDN w:val="0"/>
              <w:jc w:val="center"/>
              <w:rPr>
                <w:rFonts w:ascii="Times New Roman" w:hAnsi="Times New Roman" w:cs="Times New Roman"/>
                <w:b/>
                <w:i/>
                <w:sz w:val="16"/>
                <w:szCs w:val="16"/>
              </w:rPr>
            </w:pPr>
            <w:r w:rsidRPr="006C1E05">
              <w:rPr>
                <w:rFonts w:ascii="Times New Roman" w:hAnsi="Times New Roman" w:cs="Times New Roman"/>
                <w:b/>
                <w:i/>
                <w:sz w:val="16"/>
                <w:szCs w:val="16"/>
              </w:rPr>
              <w:t>2</w:t>
            </w:r>
          </w:p>
        </w:tc>
        <w:tc>
          <w:tcPr>
            <w:tcW w:w="3260" w:type="dxa"/>
            <w:tcBorders>
              <w:top w:val="single" w:sz="4" w:space="0" w:color="auto"/>
              <w:left w:val="single" w:sz="4" w:space="0" w:color="auto"/>
              <w:right w:val="single" w:sz="4" w:space="0" w:color="auto"/>
            </w:tcBorders>
            <w:vAlign w:val="center"/>
          </w:tcPr>
          <w:p w:rsidR="00B56C83" w:rsidRPr="006C1E05" w:rsidRDefault="00B56C83" w:rsidP="00A66DCD">
            <w:pPr>
              <w:jc w:val="center"/>
              <w:rPr>
                <w:rFonts w:ascii="Times New Roman" w:hAnsi="Times New Roman" w:cs="Times New Roman"/>
                <w:b/>
                <w:i/>
                <w:sz w:val="16"/>
                <w:szCs w:val="16"/>
              </w:rPr>
            </w:pPr>
            <w:r w:rsidRPr="006C1E05">
              <w:rPr>
                <w:rFonts w:ascii="Times New Roman" w:hAnsi="Times New Roman" w:cs="Times New Roman"/>
                <w:b/>
                <w:i/>
                <w:sz w:val="16"/>
                <w:szCs w:val="16"/>
              </w:rPr>
              <w:t>3</w:t>
            </w:r>
          </w:p>
        </w:tc>
      </w:tr>
      <w:tr w:rsidR="006C1E05" w:rsidRPr="006C1E05" w:rsidTr="00A66DCD">
        <w:trPr>
          <w:trHeight w:val="365"/>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6C1E05" w:rsidRDefault="00B56C83" w:rsidP="00A66DCD">
            <w:pPr>
              <w:autoSpaceDE w:val="0"/>
              <w:autoSpaceDN w:val="0"/>
              <w:spacing w:before="60" w:after="60" w:line="276" w:lineRule="auto"/>
              <w:rPr>
                <w:rFonts w:ascii="Times New Roman" w:hAnsi="Times New Roman" w:cs="Times New Roman"/>
                <w:lang w:eastAsia="en-US"/>
              </w:rPr>
            </w:pPr>
            <w:r w:rsidRPr="006C1E05">
              <w:rPr>
                <w:rFonts w:ascii="Times New Roman" w:hAnsi="Times New Roman" w:cs="Times New Roman"/>
                <w:lang w:eastAsia="en-US"/>
              </w:rPr>
              <w:t>Статус дисципліни</w:t>
            </w:r>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6C1E05" w:rsidRPr="006C1E05" w:rsidRDefault="006C1E05" w:rsidP="006C1E05">
            <w:pPr>
              <w:autoSpaceDE w:val="0"/>
              <w:autoSpaceDN w:val="0"/>
              <w:spacing w:line="276" w:lineRule="auto"/>
              <w:jc w:val="center"/>
              <w:rPr>
                <w:rFonts w:ascii="Times New Roman" w:hAnsi="Times New Roman" w:cs="Times New Roman"/>
                <w:b/>
                <w:sz w:val="28"/>
                <w:szCs w:val="28"/>
                <w:lang w:eastAsia="en-US"/>
              </w:rPr>
            </w:pPr>
            <w:r w:rsidRPr="006C1E05">
              <w:rPr>
                <w:rFonts w:ascii="Times New Roman" w:hAnsi="Times New Roman" w:cs="Times New Roman"/>
                <w:b/>
                <w:sz w:val="22"/>
                <w:szCs w:val="22"/>
              </w:rPr>
              <w:t>Вибіркова (у межах ЗНУ)</w:t>
            </w:r>
          </w:p>
          <w:p w:rsidR="00B069E3" w:rsidRPr="006C1E05" w:rsidRDefault="00B069E3" w:rsidP="000516FB">
            <w:pPr>
              <w:autoSpaceDE w:val="0"/>
              <w:autoSpaceDN w:val="0"/>
              <w:spacing w:line="276" w:lineRule="auto"/>
              <w:jc w:val="center"/>
              <w:rPr>
                <w:rFonts w:ascii="Times New Roman" w:hAnsi="Times New Roman" w:cs="Times New Roman"/>
                <w:b/>
                <w:sz w:val="28"/>
                <w:szCs w:val="28"/>
                <w:lang w:eastAsia="en-US"/>
              </w:rPr>
            </w:pPr>
          </w:p>
        </w:tc>
      </w:tr>
      <w:tr w:rsidR="00B56C83" w:rsidRPr="006C1E05" w:rsidTr="00A66DCD">
        <w:trPr>
          <w:trHeight w:val="243"/>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6C1E05" w:rsidRDefault="00B56C83" w:rsidP="00A66DCD">
            <w:pPr>
              <w:autoSpaceDE w:val="0"/>
              <w:autoSpaceDN w:val="0"/>
              <w:spacing w:before="60" w:after="60" w:line="276" w:lineRule="auto"/>
              <w:rPr>
                <w:rFonts w:ascii="Times New Roman" w:hAnsi="Times New Roman" w:cs="Times New Roman"/>
              </w:rPr>
            </w:pPr>
            <w:r w:rsidRPr="006C1E05">
              <w:rPr>
                <w:rFonts w:ascii="Times New Roman" w:hAnsi="Times New Roman" w:cs="Times New Roman"/>
              </w:rPr>
              <w:t xml:space="preserve">Семестр </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6C83" w:rsidRPr="006C1E05" w:rsidRDefault="006C1E05" w:rsidP="00A66DCD">
            <w:pPr>
              <w:autoSpaceDE w:val="0"/>
              <w:autoSpaceDN w:val="0"/>
              <w:spacing w:line="276" w:lineRule="auto"/>
              <w:jc w:val="center"/>
              <w:rPr>
                <w:rFonts w:ascii="Times New Roman" w:hAnsi="Times New Roman" w:cs="Times New Roman"/>
                <w:lang w:eastAsia="en-US"/>
              </w:rPr>
            </w:pPr>
            <w:r w:rsidRPr="006C1E05">
              <w:rPr>
                <w:rFonts w:ascii="Times New Roman" w:hAnsi="Times New Roman" w:cs="Times New Roman"/>
              </w:rPr>
              <w:t>3</w:t>
            </w:r>
            <w:r w:rsidR="00B56C83" w:rsidRPr="006C1E05">
              <w:rPr>
                <w:rFonts w:ascii="Times New Roman" w:hAnsi="Times New Roman" w:cs="Times New Roman"/>
              </w:rPr>
              <w:t xml:space="preserve"> -й</w:t>
            </w:r>
          </w:p>
        </w:tc>
        <w:tc>
          <w:tcPr>
            <w:tcW w:w="3260" w:type="dxa"/>
            <w:tcBorders>
              <w:top w:val="single" w:sz="4" w:space="0" w:color="auto"/>
              <w:left w:val="single" w:sz="4" w:space="0" w:color="auto"/>
              <w:bottom w:val="single" w:sz="4" w:space="0" w:color="auto"/>
              <w:right w:val="single" w:sz="4" w:space="0" w:color="auto"/>
            </w:tcBorders>
            <w:vAlign w:val="center"/>
          </w:tcPr>
          <w:p w:rsidR="00B56C83" w:rsidRPr="006C1E05" w:rsidRDefault="006C1E05" w:rsidP="00A66DCD">
            <w:pPr>
              <w:autoSpaceDE w:val="0"/>
              <w:autoSpaceDN w:val="0"/>
              <w:spacing w:line="276" w:lineRule="auto"/>
              <w:jc w:val="center"/>
              <w:rPr>
                <w:rFonts w:ascii="Times New Roman" w:hAnsi="Times New Roman" w:cs="Times New Roman"/>
                <w:lang w:eastAsia="en-US"/>
              </w:rPr>
            </w:pPr>
            <w:r w:rsidRPr="006C1E05">
              <w:rPr>
                <w:rFonts w:ascii="Times New Roman" w:hAnsi="Times New Roman" w:cs="Times New Roman"/>
              </w:rPr>
              <w:t>3</w:t>
            </w:r>
            <w:r w:rsidR="00B56C83" w:rsidRPr="006C1E05">
              <w:rPr>
                <w:rFonts w:ascii="Times New Roman" w:hAnsi="Times New Roman" w:cs="Times New Roman"/>
              </w:rPr>
              <w:t>-й</w:t>
            </w:r>
          </w:p>
        </w:tc>
      </w:tr>
      <w:tr w:rsidR="00B56C83" w:rsidRPr="006C1E05" w:rsidTr="00A66DCD">
        <w:trPr>
          <w:trHeight w:val="511"/>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6C1E05" w:rsidRDefault="00B56C83" w:rsidP="00A66DCD">
            <w:pPr>
              <w:autoSpaceDE w:val="0"/>
              <w:autoSpaceDN w:val="0"/>
              <w:spacing w:before="60" w:after="60" w:line="276" w:lineRule="auto"/>
              <w:rPr>
                <w:rFonts w:ascii="Times New Roman" w:hAnsi="Times New Roman" w:cs="Times New Roman"/>
              </w:rPr>
            </w:pPr>
            <w:r w:rsidRPr="006C1E05">
              <w:rPr>
                <w:rFonts w:ascii="Times New Roman" w:hAnsi="Times New Roman" w:cs="Times New Roman"/>
              </w:rPr>
              <w:t xml:space="preserve">Кількість кредитів ECTS </w:t>
            </w:r>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B56C83" w:rsidRPr="006C1E05" w:rsidRDefault="00A03BFF" w:rsidP="00A66DCD">
            <w:pPr>
              <w:autoSpaceDE w:val="0"/>
              <w:autoSpaceDN w:val="0"/>
              <w:spacing w:line="276" w:lineRule="auto"/>
              <w:jc w:val="center"/>
              <w:rPr>
                <w:rFonts w:ascii="Times New Roman" w:hAnsi="Times New Roman" w:cs="Times New Roman"/>
                <w:lang w:val="ru-RU"/>
              </w:rPr>
            </w:pPr>
            <w:r w:rsidRPr="006C1E05">
              <w:rPr>
                <w:rFonts w:ascii="Times New Roman" w:hAnsi="Times New Roman" w:cs="Times New Roman"/>
                <w:lang w:val="ru-RU"/>
              </w:rPr>
              <w:t>3</w:t>
            </w:r>
          </w:p>
        </w:tc>
      </w:tr>
      <w:tr w:rsidR="00B56C83" w:rsidRPr="006C1E05" w:rsidTr="00A66DCD">
        <w:trPr>
          <w:trHeight w:val="364"/>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6C1E05" w:rsidRDefault="00B56C83" w:rsidP="00A66DCD">
            <w:pPr>
              <w:autoSpaceDE w:val="0"/>
              <w:autoSpaceDN w:val="0"/>
              <w:spacing w:before="60" w:after="60" w:line="276" w:lineRule="auto"/>
              <w:rPr>
                <w:rFonts w:ascii="Times New Roman" w:hAnsi="Times New Roman" w:cs="Times New Roman"/>
                <w:lang w:eastAsia="en-US"/>
              </w:rPr>
            </w:pPr>
            <w:r w:rsidRPr="006C1E05">
              <w:rPr>
                <w:rFonts w:ascii="Times New Roman" w:hAnsi="Times New Roman" w:cs="Times New Roman"/>
              </w:rPr>
              <w:t xml:space="preserve">Кількість годин </w:t>
            </w:r>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B56C83" w:rsidRPr="006C1E05" w:rsidRDefault="000516FB" w:rsidP="00A66DCD">
            <w:pPr>
              <w:autoSpaceDE w:val="0"/>
              <w:autoSpaceDN w:val="0"/>
              <w:spacing w:line="276" w:lineRule="auto"/>
              <w:jc w:val="center"/>
              <w:rPr>
                <w:rFonts w:ascii="Times New Roman" w:hAnsi="Times New Roman" w:cs="Times New Roman"/>
                <w:lang w:eastAsia="en-US"/>
              </w:rPr>
            </w:pPr>
            <w:r w:rsidRPr="006C1E05">
              <w:rPr>
                <w:rFonts w:ascii="Times New Roman" w:hAnsi="Times New Roman" w:cs="Times New Roman"/>
                <w:lang w:eastAsia="en-US"/>
              </w:rPr>
              <w:t>90</w:t>
            </w:r>
          </w:p>
        </w:tc>
      </w:tr>
      <w:tr w:rsidR="00B56C83" w:rsidRPr="006C1E05" w:rsidTr="00A66DCD">
        <w:trPr>
          <w:trHeight w:val="272"/>
        </w:trPr>
        <w:tc>
          <w:tcPr>
            <w:tcW w:w="2977" w:type="dxa"/>
            <w:tcBorders>
              <w:top w:val="single" w:sz="4" w:space="0" w:color="auto"/>
              <w:left w:val="single" w:sz="4" w:space="0" w:color="auto"/>
              <w:bottom w:val="single" w:sz="4" w:space="0" w:color="auto"/>
              <w:right w:val="single" w:sz="4" w:space="0" w:color="auto"/>
            </w:tcBorders>
            <w:vAlign w:val="center"/>
          </w:tcPr>
          <w:p w:rsidR="00B56C83" w:rsidRPr="006C1E05" w:rsidRDefault="00B56C83" w:rsidP="00A66DCD">
            <w:pPr>
              <w:spacing w:line="276" w:lineRule="auto"/>
              <w:rPr>
                <w:rFonts w:ascii="Times New Roman" w:hAnsi="Times New Roman" w:cs="Times New Roman"/>
                <w:lang w:eastAsia="en-US"/>
              </w:rPr>
            </w:pPr>
            <w:r w:rsidRPr="006C1E05">
              <w:rPr>
                <w:rFonts w:ascii="Times New Roman" w:hAnsi="Times New Roman" w:cs="Times New Roman"/>
              </w:rPr>
              <w:t>Лекційні заняття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6C83" w:rsidRPr="006C1E05" w:rsidRDefault="006C1E05" w:rsidP="00A66DCD">
            <w:pPr>
              <w:autoSpaceDE w:val="0"/>
              <w:autoSpaceDN w:val="0"/>
              <w:spacing w:line="276" w:lineRule="auto"/>
              <w:jc w:val="center"/>
              <w:rPr>
                <w:rFonts w:ascii="Times New Roman" w:hAnsi="Times New Roman" w:cs="Times New Roman"/>
                <w:i/>
                <w:lang w:eastAsia="en-US"/>
              </w:rPr>
            </w:pPr>
            <w:r w:rsidRPr="006C1E05">
              <w:rPr>
                <w:rFonts w:ascii="Times New Roman" w:hAnsi="Times New Roman" w:cs="Times New Roman"/>
              </w:rPr>
              <w:t>2</w:t>
            </w:r>
            <w:r w:rsidR="000516FB" w:rsidRPr="006C1E05">
              <w:rPr>
                <w:rFonts w:ascii="Times New Roman" w:hAnsi="Times New Roman" w:cs="Times New Roman"/>
              </w:rPr>
              <w:t xml:space="preserve">0 </w:t>
            </w:r>
            <w:r w:rsidR="00B56C83" w:rsidRPr="006C1E05">
              <w:rPr>
                <w:rFonts w:ascii="Times New Roman" w:hAnsi="Times New Roman" w:cs="Times New Roman"/>
              </w:rPr>
              <w:t>год.</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6C83" w:rsidRPr="006C1E05" w:rsidRDefault="006C1E05" w:rsidP="00A66DCD">
            <w:pPr>
              <w:autoSpaceDE w:val="0"/>
              <w:autoSpaceDN w:val="0"/>
              <w:spacing w:line="276" w:lineRule="auto"/>
              <w:jc w:val="center"/>
              <w:rPr>
                <w:rFonts w:ascii="Times New Roman" w:hAnsi="Times New Roman" w:cs="Times New Roman"/>
                <w:lang w:eastAsia="en-US"/>
              </w:rPr>
            </w:pPr>
            <w:r w:rsidRPr="006C1E05">
              <w:rPr>
                <w:rFonts w:ascii="Times New Roman" w:hAnsi="Times New Roman" w:cs="Times New Roman"/>
              </w:rPr>
              <w:t>8</w:t>
            </w:r>
            <w:r w:rsidR="008522DE" w:rsidRPr="006C1E05">
              <w:rPr>
                <w:rFonts w:ascii="Times New Roman" w:hAnsi="Times New Roman" w:cs="Times New Roman"/>
              </w:rPr>
              <w:t xml:space="preserve"> </w:t>
            </w:r>
            <w:r w:rsidR="00B56C83" w:rsidRPr="006C1E05">
              <w:rPr>
                <w:rFonts w:ascii="Times New Roman" w:hAnsi="Times New Roman" w:cs="Times New Roman"/>
              </w:rPr>
              <w:t>год.</w:t>
            </w:r>
          </w:p>
        </w:tc>
      </w:tr>
      <w:tr w:rsidR="006C1E05" w:rsidRPr="006C1E05" w:rsidTr="00CD60B7">
        <w:trPr>
          <w:trHeight w:val="423"/>
        </w:trPr>
        <w:tc>
          <w:tcPr>
            <w:tcW w:w="2977" w:type="dxa"/>
            <w:tcBorders>
              <w:top w:val="single" w:sz="4" w:space="0" w:color="auto"/>
              <w:left w:val="single" w:sz="4" w:space="0" w:color="auto"/>
              <w:right w:val="single" w:sz="4" w:space="0" w:color="auto"/>
            </w:tcBorders>
            <w:vAlign w:val="center"/>
          </w:tcPr>
          <w:p w:rsidR="00B56C83" w:rsidRPr="006C1E05" w:rsidRDefault="00B56C83" w:rsidP="008522DE">
            <w:pPr>
              <w:autoSpaceDE w:val="0"/>
              <w:autoSpaceDN w:val="0"/>
              <w:spacing w:line="276" w:lineRule="auto"/>
              <w:rPr>
                <w:rFonts w:ascii="Times New Roman" w:hAnsi="Times New Roman" w:cs="Times New Roman"/>
              </w:rPr>
            </w:pPr>
            <w:r w:rsidRPr="006C1E05">
              <w:rPr>
                <w:rFonts w:ascii="Times New Roman" w:hAnsi="Times New Roman" w:cs="Times New Roman"/>
              </w:rPr>
              <w:t xml:space="preserve"> Практичні заняття</w:t>
            </w:r>
          </w:p>
        </w:tc>
        <w:tc>
          <w:tcPr>
            <w:tcW w:w="3260" w:type="dxa"/>
            <w:tcBorders>
              <w:top w:val="single" w:sz="4" w:space="0" w:color="auto"/>
              <w:left w:val="single" w:sz="4" w:space="0" w:color="auto"/>
              <w:right w:val="single" w:sz="4" w:space="0" w:color="auto"/>
            </w:tcBorders>
            <w:vAlign w:val="center"/>
          </w:tcPr>
          <w:p w:rsidR="00B56C83" w:rsidRPr="006C1E05" w:rsidRDefault="00B56C83" w:rsidP="00A66DCD">
            <w:pPr>
              <w:autoSpaceDE w:val="0"/>
              <w:autoSpaceDN w:val="0"/>
              <w:spacing w:line="276" w:lineRule="auto"/>
              <w:jc w:val="center"/>
              <w:rPr>
                <w:rFonts w:ascii="Times New Roman" w:hAnsi="Times New Roman" w:cs="Times New Roman"/>
                <w:i/>
                <w:lang w:eastAsia="en-US"/>
              </w:rPr>
            </w:pPr>
          </w:p>
        </w:tc>
        <w:tc>
          <w:tcPr>
            <w:tcW w:w="3260" w:type="dxa"/>
            <w:tcBorders>
              <w:top w:val="single" w:sz="4" w:space="0" w:color="auto"/>
              <w:left w:val="single" w:sz="4" w:space="0" w:color="auto"/>
              <w:right w:val="single" w:sz="4" w:space="0" w:color="auto"/>
            </w:tcBorders>
            <w:vAlign w:val="center"/>
          </w:tcPr>
          <w:p w:rsidR="00B56C83" w:rsidRPr="006C1E05" w:rsidRDefault="00B56C83" w:rsidP="00A66DCD">
            <w:pPr>
              <w:autoSpaceDE w:val="0"/>
              <w:autoSpaceDN w:val="0"/>
              <w:spacing w:line="276" w:lineRule="auto"/>
              <w:jc w:val="center"/>
              <w:rPr>
                <w:rFonts w:ascii="Times New Roman" w:hAnsi="Times New Roman" w:cs="Times New Roman"/>
                <w:lang w:eastAsia="en-US"/>
              </w:rPr>
            </w:pPr>
          </w:p>
        </w:tc>
      </w:tr>
      <w:tr w:rsidR="006C1E05" w:rsidRPr="006C1E05" w:rsidTr="00A66DCD">
        <w:trPr>
          <w:trHeight w:val="317"/>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6C1E05" w:rsidRDefault="00B56C83" w:rsidP="00A66DCD">
            <w:pPr>
              <w:autoSpaceDE w:val="0"/>
              <w:autoSpaceDN w:val="0"/>
              <w:spacing w:line="276" w:lineRule="auto"/>
              <w:rPr>
                <w:rFonts w:ascii="Times New Roman" w:hAnsi="Times New Roman" w:cs="Times New Roman"/>
                <w:lang w:eastAsia="en-US"/>
              </w:rPr>
            </w:pPr>
            <w:r w:rsidRPr="006C1E05">
              <w:rPr>
                <w:rFonts w:ascii="Times New Roman" w:hAnsi="Times New Roman" w:cs="Times New Roman"/>
              </w:rPr>
              <w:lastRenderedPageBreak/>
              <w:t>Самостійна робота</w:t>
            </w:r>
          </w:p>
        </w:tc>
        <w:tc>
          <w:tcPr>
            <w:tcW w:w="3260" w:type="dxa"/>
            <w:tcBorders>
              <w:left w:val="single" w:sz="4" w:space="0" w:color="auto"/>
              <w:bottom w:val="single" w:sz="4" w:space="0" w:color="auto"/>
              <w:right w:val="single" w:sz="4" w:space="0" w:color="auto"/>
            </w:tcBorders>
            <w:vAlign w:val="center"/>
            <w:hideMark/>
          </w:tcPr>
          <w:p w:rsidR="00B56C83" w:rsidRPr="006C1E05" w:rsidRDefault="006C1E05" w:rsidP="00A66DCD">
            <w:pPr>
              <w:autoSpaceDE w:val="0"/>
              <w:autoSpaceDN w:val="0"/>
              <w:spacing w:line="276" w:lineRule="auto"/>
              <w:jc w:val="center"/>
              <w:rPr>
                <w:rFonts w:ascii="Times New Roman" w:hAnsi="Times New Roman" w:cs="Times New Roman"/>
                <w:i/>
                <w:lang w:eastAsia="en-US"/>
              </w:rPr>
            </w:pPr>
            <w:r w:rsidRPr="006C1E05">
              <w:rPr>
                <w:rFonts w:ascii="Times New Roman" w:hAnsi="Times New Roman" w:cs="Times New Roman"/>
              </w:rPr>
              <w:t>70</w:t>
            </w:r>
            <w:r w:rsidR="000516FB" w:rsidRPr="006C1E05">
              <w:rPr>
                <w:rFonts w:ascii="Times New Roman" w:hAnsi="Times New Roman" w:cs="Times New Roman"/>
              </w:rPr>
              <w:t xml:space="preserve"> </w:t>
            </w:r>
            <w:r w:rsidR="00B56C83" w:rsidRPr="006C1E05">
              <w:rPr>
                <w:rFonts w:ascii="Times New Roman" w:hAnsi="Times New Roman" w:cs="Times New Roman"/>
              </w:rPr>
              <w:t>год.</w:t>
            </w:r>
          </w:p>
        </w:tc>
        <w:tc>
          <w:tcPr>
            <w:tcW w:w="3260" w:type="dxa"/>
            <w:tcBorders>
              <w:left w:val="single" w:sz="4" w:space="0" w:color="auto"/>
              <w:bottom w:val="single" w:sz="4" w:space="0" w:color="auto"/>
              <w:right w:val="single" w:sz="4" w:space="0" w:color="auto"/>
            </w:tcBorders>
            <w:vAlign w:val="center"/>
            <w:hideMark/>
          </w:tcPr>
          <w:p w:rsidR="00B56C83" w:rsidRPr="006C1E05" w:rsidRDefault="008522DE" w:rsidP="006C1E05">
            <w:pPr>
              <w:autoSpaceDE w:val="0"/>
              <w:autoSpaceDN w:val="0"/>
              <w:spacing w:line="276" w:lineRule="auto"/>
              <w:jc w:val="center"/>
              <w:rPr>
                <w:rFonts w:ascii="Times New Roman" w:hAnsi="Times New Roman" w:cs="Times New Roman"/>
                <w:lang w:eastAsia="en-US"/>
              </w:rPr>
            </w:pPr>
            <w:r w:rsidRPr="006C1E05">
              <w:rPr>
                <w:rFonts w:ascii="Times New Roman" w:hAnsi="Times New Roman" w:cs="Times New Roman"/>
              </w:rPr>
              <w:t>8</w:t>
            </w:r>
            <w:r w:rsidR="006C1E05" w:rsidRPr="006C1E05">
              <w:rPr>
                <w:rFonts w:ascii="Times New Roman" w:hAnsi="Times New Roman" w:cs="Times New Roman"/>
              </w:rPr>
              <w:t>2</w:t>
            </w:r>
            <w:r w:rsidRPr="006C1E05">
              <w:rPr>
                <w:rFonts w:ascii="Times New Roman" w:hAnsi="Times New Roman" w:cs="Times New Roman"/>
              </w:rPr>
              <w:t xml:space="preserve"> </w:t>
            </w:r>
            <w:r w:rsidR="00B56C83" w:rsidRPr="006C1E05">
              <w:rPr>
                <w:rFonts w:ascii="Times New Roman" w:hAnsi="Times New Roman" w:cs="Times New Roman"/>
              </w:rPr>
              <w:t>год.</w:t>
            </w:r>
          </w:p>
        </w:tc>
      </w:tr>
      <w:tr w:rsidR="00513C73" w:rsidRPr="00513C73" w:rsidTr="00A66DCD">
        <w:trPr>
          <w:trHeight w:val="606"/>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513C73" w:rsidRDefault="00B56C83" w:rsidP="00A66DCD">
            <w:pPr>
              <w:spacing w:line="276" w:lineRule="auto"/>
              <w:rPr>
                <w:rFonts w:ascii="Times New Roman" w:hAnsi="Times New Roman" w:cs="Times New Roman"/>
                <w:lang w:eastAsia="en-US"/>
              </w:rPr>
            </w:pPr>
            <w:r w:rsidRPr="00513C73">
              <w:rPr>
                <w:rFonts w:ascii="Times New Roman" w:hAnsi="Times New Roman" w:cs="Times New Roman"/>
              </w:rPr>
              <w:t xml:space="preserve">Консультації </w:t>
            </w:r>
          </w:p>
        </w:tc>
        <w:tc>
          <w:tcPr>
            <w:tcW w:w="6520" w:type="dxa"/>
            <w:gridSpan w:val="2"/>
            <w:tcBorders>
              <w:top w:val="single" w:sz="4" w:space="0" w:color="auto"/>
              <w:left w:val="single" w:sz="4" w:space="0" w:color="auto"/>
              <w:bottom w:val="single" w:sz="4" w:space="0" w:color="auto"/>
              <w:right w:val="single" w:sz="4" w:space="0" w:color="auto"/>
            </w:tcBorders>
            <w:vAlign w:val="center"/>
          </w:tcPr>
          <w:p w:rsidR="00B56C83" w:rsidRPr="00513C73" w:rsidRDefault="00B56C83" w:rsidP="00513C73">
            <w:pPr>
              <w:rPr>
                <w:rFonts w:ascii="Times New Roman" w:hAnsi="Times New Roman" w:cs="Times New Roman"/>
                <w:bCs/>
                <w:i/>
                <w:sz w:val="20"/>
                <w:szCs w:val="20"/>
              </w:rPr>
            </w:pPr>
            <w:r w:rsidRPr="00513C73">
              <w:rPr>
                <w:rFonts w:ascii="Times New Roman" w:hAnsi="Times New Roman" w:cs="Times New Roman"/>
                <w:bCs/>
                <w:i/>
                <w:sz w:val="20"/>
                <w:szCs w:val="20"/>
              </w:rPr>
              <w:t xml:space="preserve"> (очно/дистанційно) </w:t>
            </w:r>
          </w:p>
          <w:p w:rsidR="00513C73" w:rsidRPr="00513C73" w:rsidRDefault="00513C73" w:rsidP="00513C73">
            <w:pPr>
              <w:rPr>
                <w:rFonts w:ascii="Times New Roman" w:hAnsi="Times New Roman" w:cs="Times New Roman"/>
                <w:sz w:val="20"/>
                <w:szCs w:val="20"/>
                <w:lang w:eastAsia="en-US"/>
              </w:rPr>
            </w:pPr>
            <w:r w:rsidRPr="00513C73">
              <w:rPr>
                <w:rFonts w:ascii="Times New Roman" w:hAnsi="Times New Roman" w:cs="Times New Roman"/>
                <w:sz w:val="20"/>
                <w:szCs w:val="20"/>
                <w:lang w:eastAsia="en-US"/>
              </w:rPr>
              <w:t>https://www.znu.edu.ua/ukr/university/departments/law/navchal_nij_protses</w:t>
            </w:r>
          </w:p>
        </w:tc>
      </w:tr>
      <w:tr w:rsidR="00513C73" w:rsidRPr="00513C73" w:rsidTr="00A66DCD">
        <w:trPr>
          <w:trHeight w:val="485"/>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513C73" w:rsidRDefault="00B56C83" w:rsidP="00A66DCD">
            <w:pPr>
              <w:spacing w:line="276" w:lineRule="auto"/>
              <w:rPr>
                <w:rFonts w:ascii="Times New Roman" w:hAnsi="Times New Roman" w:cs="Times New Roman"/>
              </w:rPr>
            </w:pPr>
            <w:r w:rsidRPr="00513C73">
              <w:rPr>
                <w:rFonts w:ascii="Times New Roman" w:hAnsi="Times New Roman" w:cs="Times New Roman"/>
              </w:rPr>
              <w:t xml:space="preserve">Вид підсумкового семестрового контролю: </w:t>
            </w:r>
          </w:p>
        </w:tc>
        <w:tc>
          <w:tcPr>
            <w:tcW w:w="6520" w:type="dxa"/>
            <w:gridSpan w:val="2"/>
            <w:tcBorders>
              <w:top w:val="single" w:sz="4" w:space="0" w:color="auto"/>
              <w:left w:val="single" w:sz="4" w:space="0" w:color="auto"/>
              <w:bottom w:val="single" w:sz="4" w:space="0" w:color="auto"/>
              <w:right w:val="single" w:sz="4" w:space="0" w:color="auto"/>
            </w:tcBorders>
            <w:vAlign w:val="center"/>
          </w:tcPr>
          <w:p w:rsidR="00B56C83" w:rsidRPr="00844A70" w:rsidRDefault="00B56C83" w:rsidP="00A66DCD">
            <w:pPr>
              <w:spacing w:line="276" w:lineRule="auto"/>
              <w:jc w:val="center"/>
              <w:rPr>
                <w:rFonts w:ascii="Times New Roman" w:hAnsi="Times New Roman" w:cs="Times New Roman"/>
              </w:rPr>
            </w:pPr>
            <w:r w:rsidRPr="00844A70">
              <w:rPr>
                <w:rFonts w:ascii="Times New Roman" w:hAnsi="Times New Roman" w:cs="Times New Roman"/>
                <w:b/>
              </w:rPr>
              <w:t>залік</w:t>
            </w:r>
          </w:p>
        </w:tc>
      </w:tr>
      <w:tr w:rsidR="00513C73" w:rsidRPr="00513C73" w:rsidTr="00A66DCD">
        <w:trPr>
          <w:trHeight w:val="888"/>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513C73" w:rsidRDefault="00B56C83" w:rsidP="00A66DCD">
            <w:pPr>
              <w:spacing w:line="276" w:lineRule="auto"/>
              <w:rPr>
                <w:rFonts w:ascii="Times New Roman" w:hAnsi="Times New Roman" w:cs="Times New Roman"/>
              </w:rPr>
            </w:pPr>
            <w:r w:rsidRPr="00513C73">
              <w:rPr>
                <w:rFonts w:ascii="Times New Roman" w:hAnsi="Times New Roman" w:cs="Times New Roman"/>
              </w:rPr>
              <w:t>Посилання на електронний курс у СЕЗН ЗНУ (платформа Moodle)</w:t>
            </w:r>
          </w:p>
        </w:tc>
        <w:tc>
          <w:tcPr>
            <w:tcW w:w="6520" w:type="dxa"/>
            <w:gridSpan w:val="2"/>
            <w:tcBorders>
              <w:top w:val="single" w:sz="4" w:space="0" w:color="auto"/>
              <w:left w:val="single" w:sz="4" w:space="0" w:color="auto"/>
              <w:bottom w:val="single" w:sz="4" w:space="0" w:color="auto"/>
              <w:right w:val="single" w:sz="4" w:space="0" w:color="auto"/>
            </w:tcBorders>
            <w:vAlign w:val="center"/>
          </w:tcPr>
          <w:p w:rsidR="00B56C83" w:rsidRPr="00513C73" w:rsidRDefault="00513C73" w:rsidP="00A66DCD">
            <w:pPr>
              <w:spacing w:line="276" w:lineRule="auto"/>
              <w:jc w:val="center"/>
              <w:rPr>
                <w:rFonts w:ascii="Times New Roman" w:hAnsi="Times New Roman" w:cs="Times New Roman"/>
              </w:rPr>
            </w:pPr>
            <w:r w:rsidRPr="00513C73">
              <w:rPr>
                <w:rFonts w:ascii="Times New Roman" w:hAnsi="Times New Roman" w:cs="Times New Roman"/>
              </w:rPr>
              <w:t>https://moodle.znu.edu.ua/course/view.php?id=11204</w:t>
            </w:r>
          </w:p>
        </w:tc>
      </w:tr>
    </w:tbl>
    <w:p w:rsidR="00CD60B7" w:rsidRPr="0027086B" w:rsidRDefault="00CD60B7" w:rsidP="00B56C83">
      <w:pPr>
        <w:jc w:val="center"/>
        <w:rPr>
          <w:rFonts w:ascii="Times New Roman" w:hAnsi="Times New Roman" w:cs="Times New Roman"/>
          <w:b/>
          <w:bCs/>
          <w:sz w:val="28"/>
        </w:rPr>
      </w:pPr>
    </w:p>
    <w:p w:rsidR="00B56C83" w:rsidRPr="006C1E05" w:rsidRDefault="00B56C83" w:rsidP="00B56C83">
      <w:pPr>
        <w:jc w:val="center"/>
        <w:rPr>
          <w:rFonts w:ascii="Times New Roman" w:hAnsi="Times New Roman" w:cs="Times New Roman"/>
          <w:b/>
          <w:bCs/>
          <w:sz w:val="28"/>
        </w:rPr>
      </w:pPr>
      <w:r w:rsidRPr="006C1E05">
        <w:rPr>
          <w:rFonts w:ascii="Times New Roman" w:hAnsi="Times New Roman" w:cs="Times New Roman"/>
          <w:b/>
          <w:bCs/>
          <w:sz w:val="28"/>
        </w:rPr>
        <w:t>2. Методи досягнення з</w:t>
      </w:r>
      <w:r w:rsidRPr="006C1E05">
        <w:rPr>
          <w:rFonts w:ascii="Times New Roman" w:hAnsi="Times New Roman" w:cs="Times New Roman"/>
          <w:b/>
          <w:sz w:val="28"/>
          <w:szCs w:val="28"/>
        </w:rPr>
        <w:t>апланованих освітньою програмою</w:t>
      </w:r>
      <w:r w:rsidRPr="006C1E05">
        <w:rPr>
          <w:rFonts w:ascii="Times New Roman" w:hAnsi="Times New Roman" w:cs="Times New Roman"/>
          <w:b/>
          <w:bCs/>
          <w:sz w:val="28"/>
          <w:szCs w:val="28"/>
        </w:rPr>
        <w:t xml:space="preserve"> </w:t>
      </w:r>
      <w:r w:rsidRPr="006C1E05">
        <w:rPr>
          <w:rFonts w:ascii="Times New Roman" w:hAnsi="Times New Roman" w:cs="Times New Roman"/>
          <w:b/>
          <w:bCs/>
          <w:sz w:val="28"/>
        </w:rPr>
        <w:t xml:space="preserve">компетентностей і результатів навчання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2091"/>
      </w:tblGrid>
      <w:tr w:rsidR="006C1E05" w:rsidRPr="006C1E05" w:rsidTr="00844A70">
        <w:tc>
          <w:tcPr>
            <w:tcW w:w="5637" w:type="dxa"/>
            <w:tcBorders>
              <w:top w:val="single" w:sz="4" w:space="0" w:color="auto"/>
              <w:left w:val="single" w:sz="4" w:space="0" w:color="auto"/>
              <w:bottom w:val="single" w:sz="4" w:space="0" w:color="auto"/>
              <w:right w:val="single" w:sz="4" w:space="0" w:color="auto"/>
            </w:tcBorders>
            <w:hideMark/>
          </w:tcPr>
          <w:p w:rsidR="00B56C83" w:rsidRPr="006C1E05" w:rsidRDefault="00B56C83" w:rsidP="00A66DCD">
            <w:pPr>
              <w:spacing w:line="276" w:lineRule="auto"/>
              <w:ind w:firstLine="295"/>
              <w:jc w:val="center"/>
              <w:rPr>
                <w:rFonts w:ascii="Times New Roman" w:hAnsi="Times New Roman" w:cs="Times New Roman"/>
                <w:b/>
              </w:rPr>
            </w:pPr>
            <w:r w:rsidRPr="006C1E05">
              <w:rPr>
                <w:rFonts w:ascii="Times New Roman" w:hAnsi="Times New Roman" w:cs="Times New Roman"/>
                <w:b/>
              </w:rPr>
              <w:t>Компетентності/</w:t>
            </w:r>
          </w:p>
          <w:p w:rsidR="00B56C83" w:rsidRPr="006C1E05" w:rsidRDefault="00B56C83" w:rsidP="00A66DCD">
            <w:pPr>
              <w:spacing w:line="276" w:lineRule="auto"/>
              <w:ind w:firstLine="295"/>
              <w:jc w:val="center"/>
              <w:rPr>
                <w:rFonts w:ascii="Times New Roman" w:hAnsi="Times New Roman" w:cs="Times New Roman"/>
                <w:b/>
              </w:rPr>
            </w:pPr>
            <w:r w:rsidRPr="006C1E05">
              <w:rPr>
                <w:rFonts w:ascii="Times New Roman" w:hAnsi="Times New Roman" w:cs="Times New Roman"/>
                <w:b/>
              </w:rPr>
              <w:t>результати навчання</w:t>
            </w:r>
          </w:p>
          <w:p w:rsidR="00B56C83" w:rsidRPr="006C1E05" w:rsidRDefault="00B56C83" w:rsidP="00A66DCD">
            <w:pPr>
              <w:autoSpaceDE w:val="0"/>
              <w:autoSpaceDN w:val="0"/>
              <w:spacing w:line="276" w:lineRule="auto"/>
              <w:ind w:firstLine="295"/>
              <w:jc w:val="center"/>
              <w:rPr>
                <w:rFonts w:ascii="Times New Roman" w:hAnsi="Times New Roman" w:cs="Times New Roman"/>
                <w:b/>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B56C83" w:rsidRPr="006C1E05" w:rsidRDefault="00B56C83" w:rsidP="00A008AE">
            <w:pPr>
              <w:autoSpaceDE w:val="0"/>
              <w:autoSpaceDN w:val="0"/>
              <w:spacing w:line="276" w:lineRule="auto"/>
              <w:ind w:firstLine="295"/>
              <w:rPr>
                <w:rFonts w:ascii="Times New Roman" w:hAnsi="Times New Roman" w:cs="Times New Roman"/>
                <w:b/>
                <w:lang w:eastAsia="en-US"/>
              </w:rPr>
            </w:pPr>
            <w:r w:rsidRPr="006C1E05">
              <w:rPr>
                <w:rFonts w:ascii="Times New Roman" w:hAnsi="Times New Roman" w:cs="Times New Roman"/>
                <w:b/>
              </w:rPr>
              <w:t xml:space="preserve">Методи навчання  </w:t>
            </w:r>
          </w:p>
        </w:tc>
        <w:tc>
          <w:tcPr>
            <w:tcW w:w="2091" w:type="dxa"/>
            <w:tcBorders>
              <w:top w:val="single" w:sz="4" w:space="0" w:color="auto"/>
              <w:left w:val="single" w:sz="4" w:space="0" w:color="auto"/>
              <w:bottom w:val="single" w:sz="4" w:space="0" w:color="auto"/>
              <w:right w:val="single" w:sz="4" w:space="0" w:color="auto"/>
            </w:tcBorders>
          </w:tcPr>
          <w:p w:rsidR="00B56C83" w:rsidRPr="006C1E05" w:rsidRDefault="00B56C83" w:rsidP="00A66DCD">
            <w:pPr>
              <w:autoSpaceDE w:val="0"/>
              <w:autoSpaceDN w:val="0"/>
              <w:spacing w:line="276" w:lineRule="auto"/>
              <w:ind w:firstLine="295"/>
              <w:jc w:val="center"/>
              <w:rPr>
                <w:rFonts w:ascii="Times New Roman" w:hAnsi="Times New Roman" w:cs="Times New Roman"/>
                <w:b/>
                <w:lang w:eastAsia="en-US"/>
              </w:rPr>
            </w:pPr>
            <w:r w:rsidRPr="006C1E05">
              <w:rPr>
                <w:rFonts w:ascii="Times New Roman" w:hAnsi="Times New Roman" w:cs="Times New Roman"/>
                <w:b/>
              </w:rPr>
              <w:t>Форми і методи оцінювання</w:t>
            </w:r>
          </w:p>
        </w:tc>
      </w:tr>
      <w:tr w:rsidR="006C1E05" w:rsidRPr="006C1E05" w:rsidTr="00844A70">
        <w:tc>
          <w:tcPr>
            <w:tcW w:w="5637" w:type="dxa"/>
            <w:tcBorders>
              <w:top w:val="single" w:sz="4" w:space="0" w:color="auto"/>
              <w:left w:val="single" w:sz="4" w:space="0" w:color="auto"/>
              <w:bottom w:val="single" w:sz="4" w:space="0" w:color="auto"/>
              <w:right w:val="single" w:sz="4" w:space="0" w:color="auto"/>
            </w:tcBorders>
          </w:tcPr>
          <w:p w:rsidR="00B56C83" w:rsidRPr="006C1E05" w:rsidRDefault="00B56C83" w:rsidP="00A66DCD">
            <w:pPr>
              <w:autoSpaceDE w:val="0"/>
              <w:autoSpaceDN w:val="0"/>
              <w:spacing w:line="276" w:lineRule="auto"/>
              <w:ind w:firstLine="295"/>
              <w:jc w:val="center"/>
              <w:rPr>
                <w:rFonts w:ascii="Times New Roman" w:hAnsi="Times New Roman" w:cs="Times New Roman"/>
                <w:b/>
                <w:i/>
                <w:color w:val="7030A0"/>
                <w:sz w:val="16"/>
                <w:szCs w:val="16"/>
                <w:lang w:eastAsia="en-US"/>
              </w:rPr>
            </w:pPr>
            <w:r w:rsidRPr="006C1E05">
              <w:rPr>
                <w:rFonts w:ascii="Times New Roman" w:hAnsi="Times New Roman" w:cs="Times New Roman"/>
                <w:b/>
                <w:i/>
                <w:color w:val="7030A0"/>
                <w:sz w:val="16"/>
                <w:szCs w:val="16"/>
                <w:lang w:eastAsia="en-US"/>
              </w:rPr>
              <w:t>1</w:t>
            </w:r>
          </w:p>
        </w:tc>
        <w:tc>
          <w:tcPr>
            <w:tcW w:w="2126" w:type="dxa"/>
            <w:tcBorders>
              <w:top w:val="single" w:sz="4" w:space="0" w:color="auto"/>
              <w:left w:val="single" w:sz="4" w:space="0" w:color="auto"/>
              <w:bottom w:val="single" w:sz="4" w:space="0" w:color="auto"/>
              <w:right w:val="single" w:sz="4" w:space="0" w:color="auto"/>
            </w:tcBorders>
          </w:tcPr>
          <w:p w:rsidR="00B56C83" w:rsidRPr="006C1E05" w:rsidRDefault="00B56C83" w:rsidP="00A66DCD">
            <w:pPr>
              <w:autoSpaceDE w:val="0"/>
              <w:autoSpaceDN w:val="0"/>
              <w:spacing w:line="276" w:lineRule="auto"/>
              <w:ind w:firstLine="295"/>
              <w:jc w:val="center"/>
              <w:rPr>
                <w:rFonts w:ascii="Times New Roman" w:hAnsi="Times New Roman" w:cs="Times New Roman"/>
                <w:b/>
                <w:i/>
                <w:color w:val="7030A0"/>
                <w:sz w:val="16"/>
                <w:szCs w:val="16"/>
                <w:lang w:eastAsia="en-US"/>
              </w:rPr>
            </w:pPr>
            <w:r w:rsidRPr="006C1E05">
              <w:rPr>
                <w:rFonts w:ascii="Times New Roman" w:hAnsi="Times New Roman" w:cs="Times New Roman"/>
                <w:b/>
                <w:i/>
                <w:color w:val="7030A0"/>
                <w:sz w:val="16"/>
                <w:szCs w:val="16"/>
                <w:lang w:eastAsia="en-US"/>
              </w:rPr>
              <w:t>2</w:t>
            </w:r>
          </w:p>
        </w:tc>
        <w:tc>
          <w:tcPr>
            <w:tcW w:w="2091" w:type="dxa"/>
            <w:tcBorders>
              <w:top w:val="single" w:sz="4" w:space="0" w:color="auto"/>
              <w:left w:val="single" w:sz="4" w:space="0" w:color="auto"/>
              <w:bottom w:val="single" w:sz="4" w:space="0" w:color="auto"/>
              <w:right w:val="single" w:sz="4" w:space="0" w:color="auto"/>
            </w:tcBorders>
          </w:tcPr>
          <w:p w:rsidR="00B56C83" w:rsidRPr="006C1E05" w:rsidRDefault="00B56C83" w:rsidP="00A66DCD">
            <w:pPr>
              <w:autoSpaceDE w:val="0"/>
              <w:autoSpaceDN w:val="0"/>
              <w:spacing w:line="276" w:lineRule="auto"/>
              <w:ind w:firstLine="295"/>
              <w:jc w:val="center"/>
              <w:rPr>
                <w:rFonts w:ascii="Times New Roman" w:hAnsi="Times New Roman" w:cs="Times New Roman"/>
                <w:b/>
                <w:i/>
                <w:color w:val="7030A0"/>
                <w:sz w:val="16"/>
                <w:szCs w:val="16"/>
                <w:lang w:eastAsia="en-US"/>
              </w:rPr>
            </w:pPr>
            <w:r w:rsidRPr="006C1E05">
              <w:rPr>
                <w:rFonts w:ascii="Times New Roman" w:hAnsi="Times New Roman" w:cs="Times New Roman"/>
                <w:b/>
                <w:i/>
                <w:color w:val="7030A0"/>
                <w:sz w:val="16"/>
                <w:szCs w:val="16"/>
                <w:lang w:eastAsia="en-US"/>
              </w:rPr>
              <w:t>3</w:t>
            </w:r>
          </w:p>
        </w:tc>
      </w:tr>
      <w:tr w:rsidR="006C1E05" w:rsidRPr="006C1E05" w:rsidTr="00844A70">
        <w:tc>
          <w:tcPr>
            <w:tcW w:w="5637" w:type="dxa"/>
            <w:tcBorders>
              <w:top w:val="single" w:sz="4" w:space="0" w:color="auto"/>
              <w:left w:val="single" w:sz="4" w:space="0" w:color="auto"/>
              <w:bottom w:val="single" w:sz="4" w:space="0" w:color="auto"/>
              <w:right w:val="single" w:sz="4" w:space="0" w:color="auto"/>
            </w:tcBorders>
          </w:tcPr>
          <w:p w:rsidR="008200C6" w:rsidRDefault="008200C6" w:rsidP="008200C6">
            <w:pPr>
              <w:rPr>
                <w:rFonts w:ascii="Times New Roman" w:hAnsi="Times New Roman" w:cs="Times New Roman"/>
              </w:rPr>
            </w:pPr>
            <w:r>
              <w:rPr>
                <w:rFonts w:ascii="Times New Roman" w:hAnsi="Times New Roman" w:cs="Times New Roman"/>
              </w:rPr>
              <w:t xml:space="preserve">ІК. </w:t>
            </w:r>
            <w:r w:rsidRPr="00C33731">
              <w:rPr>
                <w:rFonts w:ascii="Times New Roman" w:hAnsi="Times New Roman" w:cs="Times New Roman"/>
              </w:rPr>
              <w:t>Здатність розв’язувати задачі дослідницького та/або інноваційного характеру у сфері права.</w:t>
            </w:r>
          </w:p>
          <w:p w:rsidR="008200C6" w:rsidRDefault="008200C6" w:rsidP="008200C6">
            <w:pPr>
              <w:rPr>
                <w:rFonts w:ascii="Times New Roman" w:hAnsi="Times New Roman" w:cs="Times New Roman"/>
              </w:rPr>
            </w:pPr>
            <w:r w:rsidRPr="00C33731">
              <w:rPr>
                <w:rFonts w:ascii="Times New Roman" w:hAnsi="Times New Roman" w:cs="Times New Roman"/>
              </w:rPr>
              <w:t xml:space="preserve">ЗК1. Здатність до абстрактного мислення, аналізу та синтезу.  </w:t>
            </w:r>
          </w:p>
          <w:p w:rsidR="008200C6" w:rsidRDefault="008200C6" w:rsidP="008200C6">
            <w:pPr>
              <w:rPr>
                <w:rFonts w:ascii="Times New Roman" w:hAnsi="Times New Roman" w:cs="Times New Roman"/>
              </w:rPr>
            </w:pPr>
            <w:r w:rsidRPr="00C33731">
              <w:rPr>
                <w:rFonts w:ascii="Times New Roman" w:hAnsi="Times New Roman" w:cs="Times New Roman"/>
              </w:rPr>
              <w:t xml:space="preserve">ЗК2. Здатність проводити дослідження на відповідному рівні.  </w:t>
            </w:r>
          </w:p>
          <w:p w:rsidR="008200C6" w:rsidRDefault="008200C6" w:rsidP="008200C6">
            <w:pPr>
              <w:rPr>
                <w:rFonts w:ascii="Times New Roman" w:hAnsi="Times New Roman" w:cs="Times New Roman"/>
              </w:rPr>
            </w:pPr>
            <w:r w:rsidRPr="00C33731">
              <w:rPr>
                <w:rFonts w:ascii="Times New Roman" w:hAnsi="Times New Roman" w:cs="Times New Roman"/>
              </w:rPr>
              <w:t xml:space="preserve">ЗК3. Здатність до пошуку, оброблення та аналізу інформації з різних джерел.  </w:t>
            </w:r>
          </w:p>
          <w:p w:rsidR="008200C6" w:rsidRDefault="008200C6" w:rsidP="008200C6">
            <w:pPr>
              <w:rPr>
                <w:rFonts w:ascii="Times New Roman" w:hAnsi="Times New Roman" w:cs="Times New Roman"/>
              </w:rPr>
            </w:pPr>
            <w:r w:rsidRPr="00C33731">
              <w:rPr>
                <w:rFonts w:ascii="Times New Roman" w:hAnsi="Times New Roman" w:cs="Times New Roman"/>
              </w:rPr>
              <w:t xml:space="preserve">ЗК4. Здатність до адаптації та дії в новій ситуації.  </w:t>
            </w:r>
          </w:p>
          <w:p w:rsidR="008200C6" w:rsidRDefault="008200C6" w:rsidP="008200C6">
            <w:pPr>
              <w:rPr>
                <w:rFonts w:ascii="Times New Roman" w:hAnsi="Times New Roman" w:cs="Times New Roman"/>
              </w:rPr>
            </w:pPr>
            <w:r w:rsidRPr="00C33731">
              <w:rPr>
                <w:rFonts w:ascii="Times New Roman" w:hAnsi="Times New Roman" w:cs="Times New Roman"/>
              </w:rPr>
              <w:t xml:space="preserve">ЗК5. Здатність спілкуватися іноземною мовою у професійній сфері як усно, так і письмово.  </w:t>
            </w:r>
          </w:p>
          <w:p w:rsidR="008200C6" w:rsidRDefault="008200C6" w:rsidP="008200C6">
            <w:pPr>
              <w:rPr>
                <w:rFonts w:ascii="Times New Roman" w:hAnsi="Times New Roman" w:cs="Times New Roman"/>
              </w:rPr>
            </w:pPr>
            <w:r w:rsidRPr="00C33731">
              <w:rPr>
                <w:rFonts w:ascii="Times New Roman" w:hAnsi="Times New Roman" w:cs="Times New Roman"/>
              </w:rPr>
              <w:t xml:space="preserve">ЗК6. Здатність генерувати нові ідеї (креативність).  ЗК8. Здатність спілкуватися з представниками інших професійних груп різного рівня (з експертами з інших галузей знань/видів економічної діяльності).  </w:t>
            </w:r>
          </w:p>
          <w:p w:rsidR="008200C6" w:rsidRDefault="008200C6" w:rsidP="008200C6">
            <w:pPr>
              <w:rPr>
                <w:rFonts w:ascii="Times New Roman" w:hAnsi="Times New Roman" w:cs="Times New Roman"/>
              </w:rPr>
            </w:pPr>
            <w:r w:rsidRPr="00C33731">
              <w:rPr>
                <w:rFonts w:ascii="Times New Roman" w:hAnsi="Times New Roman" w:cs="Times New Roman"/>
              </w:rPr>
              <w:t>ЗК9. Здатність працювати в міжнародному контексті.  ЗК10. Здатність розробляти проекти та управляти ними.</w:t>
            </w:r>
          </w:p>
          <w:p w:rsidR="008200C6" w:rsidRPr="00C33731" w:rsidRDefault="008200C6" w:rsidP="008200C6">
            <w:pPr>
              <w:rPr>
                <w:rFonts w:ascii="Times New Roman" w:hAnsi="Times New Roman" w:cs="Times New Roman"/>
                <w:lang w:eastAsia="en-US"/>
              </w:rPr>
            </w:pPr>
            <w:r w:rsidRPr="00C33731">
              <w:rPr>
                <w:rFonts w:ascii="Times New Roman" w:hAnsi="Times New Roman" w:cs="Times New Roman"/>
                <w:lang w:eastAsia="en-US"/>
              </w:rPr>
              <w:t xml:space="preserve">СК1. Здатність застосовувати принципи верховенства права для розв’язання складних задач і проблем, у тому числі, у ситуаціях правової невизначеності. </w:t>
            </w:r>
          </w:p>
          <w:p w:rsidR="008200C6" w:rsidRPr="00C33731" w:rsidRDefault="008200C6" w:rsidP="008200C6">
            <w:pPr>
              <w:rPr>
                <w:rFonts w:ascii="Times New Roman" w:hAnsi="Times New Roman" w:cs="Times New Roman"/>
                <w:lang w:eastAsia="en-US"/>
              </w:rPr>
            </w:pPr>
            <w:r w:rsidRPr="00C33731">
              <w:rPr>
                <w:rFonts w:ascii="Times New Roman" w:hAnsi="Times New Roman" w:cs="Times New Roman"/>
                <w:lang w:eastAsia="en-US"/>
              </w:rPr>
              <w:t xml:space="preserve">СК2. Здатність аналізувати та оцінювати вплив правової системи Європейського Союзу на правову систему України. </w:t>
            </w:r>
          </w:p>
          <w:p w:rsidR="008200C6" w:rsidRPr="00C33731" w:rsidRDefault="008200C6" w:rsidP="008200C6">
            <w:pPr>
              <w:rPr>
                <w:rFonts w:ascii="Times New Roman" w:hAnsi="Times New Roman" w:cs="Times New Roman"/>
                <w:lang w:eastAsia="en-US"/>
              </w:rPr>
            </w:pPr>
            <w:r w:rsidRPr="00C33731">
              <w:rPr>
                <w:rFonts w:ascii="Times New Roman" w:hAnsi="Times New Roman" w:cs="Times New Roman"/>
                <w:lang w:eastAsia="en-US"/>
              </w:rPr>
              <w:t xml:space="preserve">СК3. Здатність аналізувати та оцінювати вплив Конвенції про захист прав людини та основоположних свобод, а також практики Європейського суду з прав людини на розвиток правової системи та правозастосування в Україні. </w:t>
            </w:r>
          </w:p>
          <w:p w:rsidR="008200C6" w:rsidRPr="00C33731" w:rsidRDefault="008200C6" w:rsidP="008200C6">
            <w:pPr>
              <w:rPr>
                <w:rFonts w:ascii="Times New Roman" w:hAnsi="Times New Roman" w:cs="Times New Roman"/>
                <w:lang w:eastAsia="en-US"/>
              </w:rPr>
            </w:pPr>
            <w:r w:rsidRPr="00C33731">
              <w:rPr>
                <w:rFonts w:ascii="Times New Roman" w:hAnsi="Times New Roman" w:cs="Times New Roman"/>
                <w:lang w:eastAsia="en-US"/>
              </w:rPr>
              <w:t xml:space="preserve">СК4. Здатність оцінювати взаємодію міжнародного права та міжнародних правових систем з правовою системою України. </w:t>
            </w:r>
          </w:p>
          <w:p w:rsidR="008200C6" w:rsidRPr="00C33731" w:rsidRDefault="008200C6" w:rsidP="008200C6">
            <w:pPr>
              <w:rPr>
                <w:rFonts w:ascii="Times New Roman" w:hAnsi="Times New Roman" w:cs="Times New Roman"/>
                <w:lang w:eastAsia="en-US"/>
              </w:rPr>
            </w:pPr>
            <w:r w:rsidRPr="00C33731">
              <w:rPr>
                <w:rFonts w:ascii="Times New Roman" w:hAnsi="Times New Roman" w:cs="Times New Roman"/>
                <w:lang w:eastAsia="en-US"/>
              </w:rPr>
              <w:t xml:space="preserve">СК5. Здатність використовувати сучасні правові </w:t>
            </w:r>
            <w:r w:rsidRPr="00C33731">
              <w:rPr>
                <w:rFonts w:ascii="Times New Roman" w:hAnsi="Times New Roman" w:cs="Times New Roman"/>
                <w:lang w:eastAsia="en-US"/>
              </w:rPr>
              <w:lastRenderedPageBreak/>
              <w:t xml:space="preserve">доктрини та принципи у правотворчості та в процесі застосовування інститутів публічного і приватного права, а також кримінальної юстиції. </w:t>
            </w:r>
          </w:p>
          <w:p w:rsidR="008200C6" w:rsidRPr="00C33731" w:rsidRDefault="008200C6" w:rsidP="008200C6">
            <w:pPr>
              <w:rPr>
                <w:rFonts w:ascii="Times New Roman" w:hAnsi="Times New Roman" w:cs="Times New Roman"/>
                <w:lang w:eastAsia="en-US"/>
              </w:rPr>
            </w:pPr>
            <w:r w:rsidRPr="00C33731">
              <w:rPr>
                <w:rFonts w:ascii="Times New Roman" w:hAnsi="Times New Roman" w:cs="Times New Roman"/>
                <w:lang w:eastAsia="en-US"/>
              </w:rPr>
              <w:t xml:space="preserve">СК6. Здатність обґрунтовувати та мотивувати правові рішення, давати розгорнуту юридичну аргументацію. </w:t>
            </w:r>
          </w:p>
          <w:p w:rsidR="008200C6" w:rsidRPr="00C33731" w:rsidRDefault="008200C6" w:rsidP="008200C6">
            <w:pPr>
              <w:rPr>
                <w:rFonts w:ascii="Times New Roman" w:hAnsi="Times New Roman" w:cs="Times New Roman"/>
                <w:lang w:eastAsia="en-US"/>
              </w:rPr>
            </w:pPr>
            <w:r w:rsidRPr="00C33731">
              <w:rPr>
                <w:rFonts w:ascii="Times New Roman" w:hAnsi="Times New Roman" w:cs="Times New Roman"/>
                <w:lang w:eastAsia="en-US"/>
              </w:rPr>
              <w:t xml:space="preserve">СК8. Здатність застосовувати медіацію та інші правові інструменти альтернативного позасудового розгляду та вирішення правових спорів. </w:t>
            </w:r>
          </w:p>
          <w:p w:rsidR="008200C6" w:rsidRPr="00C33731" w:rsidRDefault="008200C6" w:rsidP="008200C6">
            <w:pPr>
              <w:rPr>
                <w:rFonts w:ascii="Times New Roman" w:hAnsi="Times New Roman" w:cs="Times New Roman"/>
                <w:lang w:eastAsia="en-US"/>
              </w:rPr>
            </w:pPr>
            <w:r w:rsidRPr="00C33731">
              <w:rPr>
                <w:rFonts w:ascii="Times New Roman" w:hAnsi="Times New Roman" w:cs="Times New Roman"/>
                <w:lang w:eastAsia="en-US"/>
              </w:rPr>
              <w:t xml:space="preserve">СК9. Здатність застосовувати міждисциплінарний підхід в оцінці правових явищ та правозастосовній діяльності. </w:t>
            </w:r>
          </w:p>
          <w:p w:rsidR="008200C6" w:rsidRPr="00C33731" w:rsidRDefault="008200C6" w:rsidP="008200C6">
            <w:pPr>
              <w:rPr>
                <w:rFonts w:ascii="Times New Roman" w:hAnsi="Times New Roman" w:cs="Times New Roman"/>
                <w:lang w:eastAsia="en-US"/>
              </w:rPr>
            </w:pPr>
            <w:r w:rsidRPr="00C33731">
              <w:rPr>
                <w:rFonts w:ascii="Times New Roman" w:hAnsi="Times New Roman" w:cs="Times New Roman"/>
                <w:lang w:eastAsia="en-US"/>
              </w:rPr>
              <w:t xml:space="preserve">СК10. Здатність ухвалювати рішення у ситуаціях, що вимагають системного, логічного та функціонального тлумачення норм права, а також розуміння особливостей практики їх застосування. </w:t>
            </w:r>
          </w:p>
          <w:p w:rsidR="008200C6" w:rsidRPr="00C33731" w:rsidRDefault="008200C6" w:rsidP="008200C6">
            <w:pPr>
              <w:rPr>
                <w:rFonts w:ascii="Times New Roman" w:hAnsi="Times New Roman" w:cs="Times New Roman"/>
                <w:lang w:eastAsia="en-US"/>
              </w:rPr>
            </w:pPr>
            <w:r w:rsidRPr="00C33731">
              <w:rPr>
                <w:rFonts w:ascii="Times New Roman" w:hAnsi="Times New Roman" w:cs="Times New Roman"/>
                <w:lang w:eastAsia="en-US"/>
              </w:rPr>
              <w:t xml:space="preserve">СК12. Здатність утверджувати етичні стандарти правничої діяльності, стандарти професійної незалежності та відповідальності правника. </w:t>
            </w:r>
          </w:p>
          <w:p w:rsidR="008200C6" w:rsidRPr="00C33731" w:rsidRDefault="008200C6" w:rsidP="008200C6">
            <w:pPr>
              <w:rPr>
                <w:rFonts w:ascii="Times New Roman" w:hAnsi="Times New Roman" w:cs="Times New Roman"/>
                <w:lang w:eastAsia="en-US"/>
              </w:rPr>
            </w:pPr>
            <w:r w:rsidRPr="00C33731">
              <w:rPr>
                <w:rFonts w:ascii="Times New Roman" w:hAnsi="Times New Roman" w:cs="Times New Roman"/>
                <w:lang w:eastAsia="en-US"/>
              </w:rPr>
              <w:t>СК14. Здатність самостійно готувати проекти нормативно</w:t>
            </w:r>
            <w:r>
              <w:rPr>
                <w:rFonts w:ascii="Times New Roman" w:hAnsi="Times New Roman" w:cs="Times New Roman"/>
                <w:lang w:eastAsia="en-US"/>
              </w:rPr>
              <w:t>-</w:t>
            </w:r>
            <w:r w:rsidRPr="00C33731">
              <w:rPr>
                <w:rFonts w:ascii="Times New Roman" w:hAnsi="Times New Roman" w:cs="Times New Roman"/>
                <w:lang w:eastAsia="en-US"/>
              </w:rPr>
              <w:t xml:space="preserve">правових актів, обґрунтовувати суспільну обумовленість їх прийняття, прогнозувати результати їх впливу на відповідні суспільні відносини. </w:t>
            </w:r>
          </w:p>
          <w:p w:rsidR="008200C6" w:rsidRDefault="008200C6" w:rsidP="008200C6">
            <w:pPr>
              <w:rPr>
                <w:rFonts w:ascii="Times New Roman" w:hAnsi="Times New Roman" w:cs="Times New Roman"/>
                <w:lang w:eastAsia="en-US"/>
              </w:rPr>
            </w:pPr>
            <w:r w:rsidRPr="00C33731">
              <w:rPr>
                <w:rFonts w:ascii="Times New Roman" w:hAnsi="Times New Roman" w:cs="Times New Roman"/>
                <w:lang w:eastAsia="en-US"/>
              </w:rPr>
              <w:t>СК15. Здатність самостійно готувати проекти актів правозастосування, враховуючи вимоги щодо їх законності, обґрунтованості та вмотивованості.</w:t>
            </w:r>
          </w:p>
          <w:p w:rsidR="008200C6" w:rsidRPr="00C33731" w:rsidRDefault="008200C6" w:rsidP="008200C6">
            <w:pPr>
              <w:rPr>
                <w:rFonts w:ascii="Times New Roman" w:hAnsi="Times New Roman" w:cs="Times New Roman"/>
                <w:lang w:eastAsia="en-US"/>
              </w:rPr>
            </w:pPr>
            <w:r w:rsidRPr="00C33731">
              <w:rPr>
                <w:rFonts w:ascii="Times New Roman" w:hAnsi="Times New Roman" w:cs="Times New Roman"/>
                <w:lang w:eastAsia="en-US"/>
              </w:rPr>
              <w:t xml:space="preserve">РН 1. Оцінювати природу та характер суспільних процесів і явищ, і виявляти розуміння меж та механізмів їх правового регулювання.  </w:t>
            </w:r>
          </w:p>
          <w:p w:rsidR="008200C6" w:rsidRPr="00C33731" w:rsidRDefault="008200C6" w:rsidP="008200C6">
            <w:pPr>
              <w:rPr>
                <w:rFonts w:ascii="Times New Roman" w:hAnsi="Times New Roman" w:cs="Times New Roman"/>
                <w:lang w:eastAsia="en-US"/>
              </w:rPr>
            </w:pPr>
            <w:r w:rsidRPr="00C33731">
              <w:rPr>
                <w:rFonts w:ascii="Times New Roman" w:hAnsi="Times New Roman" w:cs="Times New Roman"/>
                <w:lang w:eastAsia="en-US"/>
              </w:rPr>
              <w:t xml:space="preserve">РН 10. Аналізувати взаємодію міжнародного права та міжнародно-правових систем з правовою системою України на основі усвідомлення основних сучасних правових доктрин, цінностей та принципів функціонування права.  </w:t>
            </w:r>
          </w:p>
          <w:p w:rsidR="000516FB" w:rsidRPr="006C1E05" w:rsidRDefault="008200C6" w:rsidP="008200C6">
            <w:pPr>
              <w:rPr>
                <w:rFonts w:ascii="Times New Roman" w:hAnsi="Times New Roman" w:cs="Times New Roman"/>
                <w:color w:val="7030A0"/>
                <w:lang w:eastAsia="en-US"/>
              </w:rPr>
            </w:pPr>
            <w:r w:rsidRPr="00C33731">
              <w:rPr>
                <w:rFonts w:ascii="Times New Roman" w:hAnsi="Times New Roman" w:cs="Times New Roman"/>
                <w:lang w:eastAsia="en-US"/>
              </w:rPr>
              <w:t xml:space="preserve">РН 12. Проводити порівняльно-правовий аналіз окремих інститутів права різних правових систем, враховуючи взаємозв’язок правової системи України з правовими системами Ради Європи та Європейського Союзу.  </w:t>
            </w:r>
          </w:p>
        </w:tc>
        <w:tc>
          <w:tcPr>
            <w:tcW w:w="2126" w:type="dxa"/>
            <w:tcBorders>
              <w:top w:val="single" w:sz="4" w:space="0" w:color="auto"/>
              <w:left w:val="single" w:sz="4" w:space="0" w:color="auto"/>
              <w:bottom w:val="single" w:sz="4" w:space="0" w:color="auto"/>
              <w:right w:val="single" w:sz="4" w:space="0" w:color="auto"/>
            </w:tcBorders>
          </w:tcPr>
          <w:p w:rsidR="00A03BFF" w:rsidRPr="000474B1" w:rsidRDefault="00A03BFF" w:rsidP="00A03BFF">
            <w:pPr>
              <w:widowControl/>
              <w:suppressAutoHyphens w:val="0"/>
              <w:jc w:val="both"/>
              <w:rPr>
                <w:rFonts w:ascii="Times New Roman" w:eastAsia="Times New Roman" w:hAnsi="Times New Roman" w:cs="Times New Roman"/>
                <w:kern w:val="0"/>
                <w:lang w:val="ru-RU" w:eastAsia="ru-RU" w:bidi="ar-SA"/>
              </w:rPr>
            </w:pPr>
            <w:r w:rsidRPr="000474B1">
              <w:rPr>
                <w:rFonts w:ascii="Times New Roman" w:eastAsia="Times New Roman" w:hAnsi="Times New Roman" w:cs="Times New Roman"/>
                <w:kern w:val="0"/>
                <w:lang w:val="ru-RU" w:eastAsia="ru-RU" w:bidi="ar-SA"/>
              </w:rPr>
              <w:lastRenderedPageBreak/>
              <w:t>Пояснювальн</w:t>
            </w:r>
            <w:proofErr w:type="gramStart"/>
            <w:r w:rsidRPr="000474B1">
              <w:rPr>
                <w:rFonts w:ascii="Times New Roman" w:eastAsia="Times New Roman" w:hAnsi="Times New Roman" w:cs="Times New Roman"/>
                <w:kern w:val="0"/>
                <w:lang w:val="ru-RU" w:eastAsia="ru-RU" w:bidi="ar-SA"/>
              </w:rPr>
              <w:t>о-</w:t>
            </w:r>
            <w:proofErr w:type="gramEnd"/>
            <w:r w:rsidRPr="000474B1">
              <w:rPr>
                <w:rFonts w:ascii="Times New Roman" w:eastAsia="Times New Roman" w:hAnsi="Times New Roman" w:cs="Times New Roman"/>
                <w:kern w:val="0"/>
                <w:lang w:val="ru-RU" w:eastAsia="ru-RU" w:bidi="ar-SA"/>
              </w:rPr>
              <w:t>ілюстративний (інформаційно</w:t>
            </w:r>
            <w:r w:rsidR="00A008AE" w:rsidRPr="000474B1">
              <w:rPr>
                <w:rFonts w:ascii="Times New Roman" w:eastAsia="Times New Roman" w:hAnsi="Times New Roman" w:cs="Times New Roman"/>
                <w:kern w:val="0"/>
                <w:lang w:val="ru-RU" w:eastAsia="ru-RU" w:bidi="ar-SA"/>
              </w:rPr>
              <w:t>ий</w:t>
            </w:r>
            <w:r w:rsidRPr="000474B1">
              <w:rPr>
                <w:rFonts w:ascii="Times New Roman" w:eastAsia="Times New Roman" w:hAnsi="Times New Roman" w:cs="Times New Roman"/>
                <w:kern w:val="0"/>
                <w:lang w:val="ru-RU" w:eastAsia="ru-RU" w:bidi="ar-SA"/>
              </w:rPr>
              <w:t xml:space="preserve">). Лекції, бесіди, пояснення. Метод </w:t>
            </w:r>
            <w:proofErr w:type="gramStart"/>
            <w:r w:rsidRPr="000474B1">
              <w:rPr>
                <w:rFonts w:ascii="Times New Roman" w:eastAsia="Times New Roman" w:hAnsi="Times New Roman" w:cs="Times New Roman"/>
                <w:kern w:val="0"/>
                <w:lang w:val="ru-RU" w:eastAsia="ru-RU" w:bidi="ar-SA"/>
              </w:rPr>
              <w:t>проблемного</w:t>
            </w:r>
            <w:proofErr w:type="gramEnd"/>
            <w:r w:rsidRPr="000474B1">
              <w:rPr>
                <w:rFonts w:ascii="Times New Roman" w:eastAsia="Times New Roman" w:hAnsi="Times New Roman" w:cs="Times New Roman"/>
                <w:kern w:val="0"/>
                <w:lang w:val="ru-RU" w:eastAsia="ru-RU" w:bidi="ar-SA"/>
              </w:rPr>
              <w:t xml:space="preserve"> викладу матеріалу.</w:t>
            </w:r>
          </w:p>
          <w:p w:rsidR="00B56C83" w:rsidRPr="000474B1" w:rsidRDefault="00A03BFF" w:rsidP="000474B1">
            <w:pPr>
              <w:widowControl/>
              <w:suppressAutoHyphens w:val="0"/>
              <w:jc w:val="both"/>
              <w:rPr>
                <w:rFonts w:ascii="Times New Roman" w:hAnsi="Times New Roman" w:cs="Times New Roman"/>
                <w:lang w:val="ru-RU" w:eastAsia="en-US"/>
              </w:rPr>
            </w:pPr>
            <w:proofErr w:type="gramStart"/>
            <w:r w:rsidRPr="000474B1">
              <w:rPr>
                <w:rFonts w:ascii="Times New Roman" w:eastAsia="Times New Roman" w:hAnsi="Times New Roman" w:cs="Times New Roman"/>
                <w:kern w:val="0"/>
                <w:lang w:val="ru-RU" w:eastAsia="ru-RU" w:bidi="ar-SA"/>
              </w:rPr>
              <w:t>Досл</w:t>
            </w:r>
            <w:proofErr w:type="gramEnd"/>
            <w:r w:rsidRPr="000474B1">
              <w:rPr>
                <w:rFonts w:ascii="Times New Roman" w:eastAsia="Times New Roman" w:hAnsi="Times New Roman" w:cs="Times New Roman"/>
                <w:kern w:val="0"/>
                <w:lang w:val="ru-RU" w:eastAsia="ru-RU" w:bidi="ar-SA"/>
              </w:rPr>
              <w:t xml:space="preserve">ідницький. </w:t>
            </w:r>
          </w:p>
        </w:tc>
        <w:tc>
          <w:tcPr>
            <w:tcW w:w="2091" w:type="dxa"/>
            <w:tcBorders>
              <w:top w:val="single" w:sz="4" w:space="0" w:color="auto"/>
              <w:left w:val="single" w:sz="4" w:space="0" w:color="auto"/>
              <w:bottom w:val="single" w:sz="4" w:space="0" w:color="auto"/>
              <w:right w:val="single" w:sz="4" w:space="0" w:color="auto"/>
            </w:tcBorders>
          </w:tcPr>
          <w:p w:rsidR="00A03BFF" w:rsidRPr="000474B1" w:rsidRDefault="00A03BFF" w:rsidP="00A03BFF">
            <w:pPr>
              <w:widowControl/>
              <w:suppressAutoHyphens w:val="0"/>
              <w:jc w:val="both"/>
              <w:rPr>
                <w:rFonts w:ascii="Times New Roman" w:eastAsia="Times New Roman" w:hAnsi="Times New Roman" w:cs="Times New Roman"/>
                <w:kern w:val="0"/>
                <w:lang w:val="ru-RU" w:eastAsia="ru-RU" w:bidi="ar-SA"/>
              </w:rPr>
            </w:pPr>
            <w:r w:rsidRPr="000474B1">
              <w:rPr>
                <w:rFonts w:ascii="Times New Roman" w:eastAsia="Times New Roman" w:hAnsi="Times New Roman" w:cs="Times New Roman"/>
                <w:kern w:val="0"/>
                <w:lang w:val="ru-RU" w:eastAsia="ru-RU" w:bidi="ar-SA"/>
              </w:rPr>
              <w:t xml:space="preserve">Форми оцінювання: поточне, </w:t>
            </w:r>
            <w:proofErr w:type="gramStart"/>
            <w:r w:rsidRPr="000474B1">
              <w:rPr>
                <w:rFonts w:ascii="Times New Roman" w:eastAsia="Times New Roman" w:hAnsi="Times New Roman" w:cs="Times New Roman"/>
                <w:kern w:val="0"/>
                <w:lang w:val="ru-RU" w:eastAsia="ru-RU" w:bidi="ar-SA"/>
              </w:rPr>
              <w:t>п</w:t>
            </w:r>
            <w:proofErr w:type="gramEnd"/>
            <w:r w:rsidRPr="000474B1">
              <w:rPr>
                <w:rFonts w:ascii="Times New Roman" w:eastAsia="Times New Roman" w:hAnsi="Times New Roman" w:cs="Times New Roman"/>
                <w:kern w:val="0"/>
                <w:lang w:val="ru-RU" w:eastAsia="ru-RU" w:bidi="ar-SA"/>
              </w:rPr>
              <w:t>ідсумкове.</w:t>
            </w:r>
          </w:p>
          <w:p w:rsidR="00A03BFF" w:rsidRPr="000474B1" w:rsidRDefault="00A03BFF" w:rsidP="00A03BFF">
            <w:pPr>
              <w:widowControl/>
              <w:suppressAutoHyphens w:val="0"/>
              <w:jc w:val="both"/>
              <w:rPr>
                <w:rFonts w:ascii="Times New Roman" w:eastAsia="Times New Roman" w:hAnsi="Times New Roman" w:cs="Times New Roman"/>
                <w:kern w:val="0"/>
                <w:lang w:val="ru-RU" w:eastAsia="ru-RU" w:bidi="ar-SA"/>
              </w:rPr>
            </w:pPr>
            <w:r w:rsidRPr="000474B1">
              <w:rPr>
                <w:rFonts w:ascii="Times New Roman" w:eastAsia="Times New Roman" w:hAnsi="Times New Roman" w:cs="Times New Roman"/>
                <w:kern w:val="0"/>
                <w:lang w:val="ru-RU" w:eastAsia="ru-RU" w:bidi="ar-SA"/>
              </w:rPr>
              <w:t>Методи оцінювання: тестування. опитування, імітаційна діяльність (моделювання), спостереження за навчальною діяльністю студентів, письмовий контроль, практичний кон</w:t>
            </w:r>
            <w:r w:rsidR="00A008AE" w:rsidRPr="000474B1">
              <w:rPr>
                <w:rFonts w:ascii="Times New Roman" w:eastAsia="Times New Roman" w:hAnsi="Times New Roman" w:cs="Times New Roman"/>
                <w:kern w:val="0"/>
                <w:lang w:val="ru-RU" w:eastAsia="ru-RU" w:bidi="ar-SA"/>
              </w:rPr>
              <w:t>троль</w:t>
            </w:r>
          </w:p>
          <w:p w:rsidR="00B56C83" w:rsidRPr="000474B1" w:rsidRDefault="00B56C83" w:rsidP="00A66DCD">
            <w:pPr>
              <w:autoSpaceDE w:val="0"/>
              <w:autoSpaceDN w:val="0"/>
              <w:spacing w:line="276" w:lineRule="auto"/>
              <w:ind w:firstLine="295"/>
              <w:jc w:val="both"/>
              <w:rPr>
                <w:rFonts w:ascii="Times New Roman" w:hAnsi="Times New Roman" w:cs="Times New Roman"/>
                <w:lang w:val="ru-RU" w:eastAsia="en-US"/>
              </w:rPr>
            </w:pPr>
          </w:p>
        </w:tc>
      </w:tr>
    </w:tbl>
    <w:p w:rsidR="00B56C83" w:rsidRPr="006C1E05" w:rsidRDefault="00B56C83" w:rsidP="00B56C83">
      <w:pPr>
        <w:jc w:val="center"/>
        <w:rPr>
          <w:rFonts w:ascii="Times New Roman" w:hAnsi="Times New Roman" w:cs="Times New Roman"/>
          <w:b/>
          <w:bCs/>
          <w:color w:val="7030A0"/>
          <w:sz w:val="28"/>
        </w:rPr>
      </w:pPr>
    </w:p>
    <w:p w:rsidR="00B56C83" w:rsidRPr="005E592B" w:rsidRDefault="00B56C83" w:rsidP="005E592B">
      <w:pPr>
        <w:tabs>
          <w:tab w:val="left" w:pos="284"/>
          <w:tab w:val="left" w:pos="567"/>
        </w:tabs>
        <w:ind w:firstLine="680"/>
        <w:jc w:val="center"/>
        <w:rPr>
          <w:rFonts w:ascii="Times New Roman" w:hAnsi="Times New Roman" w:cs="Times New Roman"/>
          <w:b/>
          <w:bCs/>
        </w:rPr>
      </w:pPr>
      <w:r w:rsidRPr="005E592B">
        <w:rPr>
          <w:rFonts w:ascii="Times New Roman" w:hAnsi="Times New Roman" w:cs="Times New Roman"/>
          <w:b/>
          <w:bCs/>
        </w:rPr>
        <w:t>3. Зміст навчальної дисципліни</w:t>
      </w:r>
    </w:p>
    <w:p w:rsidR="000A54E5" w:rsidRPr="005E592B" w:rsidRDefault="000A54E5" w:rsidP="005E592B">
      <w:pPr>
        <w:ind w:firstLine="680"/>
        <w:jc w:val="center"/>
        <w:rPr>
          <w:rFonts w:ascii="Times New Roman" w:hAnsi="Times New Roman" w:cs="Times New Roman"/>
          <w:b/>
        </w:rPr>
      </w:pPr>
    </w:p>
    <w:p w:rsidR="00A277BD" w:rsidRPr="00AA1210" w:rsidRDefault="00A277BD" w:rsidP="00AA1210">
      <w:pPr>
        <w:ind w:firstLine="680"/>
        <w:jc w:val="both"/>
        <w:rPr>
          <w:rFonts w:ascii="Times New Roman" w:hAnsi="Times New Roman" w:cs="Times New Roman"/>
          <w:b/>
        </w:rPr>
      </w:pPr>
      <w:r w:rsidRPr="00AA1210">
        <w:rPr>
          <w:rFonts w:ascii="Times New Roman" w:hAnsi="Times New Roman" w:cs="Times New Roman"/>
          <w:b/>
        </w:rPr>
        <w:t xml:space="preserve">Змістовий модуль 1. </w:t>
      </w:r>
      <w:r w:rsidR="005E592B" w:rsidRPr="00AA1210">
        <w:rPr>
          <w:rFonts w:ascii="Times New Roman" w:hAnsi="Times New Roman" w:cs="Times New Roman"/>
          <w:b/>
        </w:rPr>
        <w:t>Глобалізація і п</w:t>
      </w:r>
      <w:r w:rsidR="006C1E05" w:rsidRPr="00AA1210">
        <w:rPr>
          <w:rFonts w:ascii="Times New Roman" w:hAnsi="Times New Roman" w:cs="Times New Roman"/>
          <w:b/>
        </w:rPr>
        <w:t>равові системи сучасності</w:t>
      </w:r>
    </w:p>
    <w:p w:rsidR="006C1E05" w:rsidRPr="00AA1210" w:rsidRDefault="005E592B" w:rsidP="00AA1210">
      <w:pPr>
        <w:ind w:firstLine="680"/>
        <w:jc w:val="both"/>
        <w:rPr>
          <w:rFonts w:ascii="Times New Roman" w:hAnsi="Times New Roman" w:cs="Times New Roman"/>
          <w:b/>
        </w:rPr>
      </w:pPr>
      <w:r w:rsidRPr="00AA1210">
        <w:rPr>
          <w:rFonts w:ascii="Times New Roman" w:hAnsi="Times New Roman" w:cs="Times New Roman"/>
          <w:b/>
        </w:rPr>
        <w:t>Глобалізація</w:t>
      </w:r>
      <w:r w:rsidRPr="00AA1210">
        <w:rPr>
          <w:rFonts w:ascii="Times New Roman" w:hAnsi="Times New Roman" w:cs="Times New Roman"/>
        </w:rPr>
        <w:t xml:space="preserve"> : політична, економічна, правова, культурна. Зміст, особливості, переваги й недоліки глобалізації. Глобальні виклики і загрози: політичні, правові, економічні, соціальні аспекти.</w:t>
      </w:r>
    </w:p>
    <w:p w:rsidR="00A277BD" w:rsidRPr="00AA1210" w:rsidRDefault="006C1E05" w:rsidP="00AA1210">
      <w:pPr>
        <w:shd w:val="clear" w:color="auto" w:fill="FFFFFF"/>
        <w:ind w:firstLine="680"/>
        <w:jc w:val="both"/>
        <w:rPr>
          <w:rFonts w:ascii="Times New Roman" w:hAnsi="Times New Roman" w:cs="Times New Roman"/>
        </w:rPr>
      </w:pPr>
      <w:r w:rsidRPr="00AA1210">
        <w:rPr>
          <w:rFonts w:ascii="Times New Roman" w:hAnsi="Times New Roman" w:cs="Times New Roman"/>
        </w:rPr>
        <w:t>Правовий розвиток в умовах глобалізації: тенденції й перспективи</w:t>
      </w:r>
    </w:p>
    <w:p w:rsidR="006C1E05" w:rsidRPr="00AA1210" w:rsidRDefault="006C1E05" w:rsidP="00AA1210">
      <w:pPr>
        <w:ind w:firstLine="680"/>
        <w:jc w:val="both"/>
        <w:rPr>
          <w:rFonts w:ascii="Times New Roman" w:hAnsi="Times New Roman" w:cs="Times New Roman"/>
          <w:b/>
        </w:rPr>
      </w:pPr>
      <w:r w:rsidRPr="00AA1210">
        <w:rPr>
          <w:rFonts w:ascii="Times New Roman" w:hAnsi="Times New Roman" w:cs="Times New Roman"/>
          <w:b/>
        </w:rPr>
        <w:t>Правові системи сучасності</w:t>
      </w:r>
      <w:r w:rsidRPr="00AA1210">
        <w:rPr>
          <w:rFonts w:ascii="Times New Roman" w:hAnsi="Times New Roman" w:cs="Times New Roman"/>
        </w:rPr>
        <w:t xml:space="preserve">: </w:t>
      </w:r>
      <w:r w:rsidR="005E592B" w:rsidRPr="00AA1210">
        <w:rPr>
          <w:rFonts w:ascii="Times New Roman" w:hAnsi="Times New Roman" w:cs="Times New Roman"/>
        </w:rPr>
        <w:t>глобалізаційні</w:t>
      </w:r>
      <w:r w:rsidRPr="00AA1210">
        <w:rPr>
          <w:rFonts w:ascii="Times New Roman" w:hAnsi="Times New Roman" w:cs="Times New Roman"/>
        </w:rPr>
        <w:t xml:space="preserve"> тенденції розвитку</w:t>
      </w:r>
    </w:p>
    <w:p w:rsidR="006C1E05" w:rsidRPr="00AA1210" w:rsidRDefault="006C1E05" w:rsidP="00AA1210">
      <w:pPr>
        <w:ind w:firstLine="680"/>
        <w:jc w:val="both"/>
        <w:rPr>
          <w:rFonts w:ascii="Times New Roman" w:hAnsi="Times New Roman" w:cs="Times New Roman"/>
        </w:rPr>
      </w:pPr>
      <w:r w:rsidRPr="00AA1210">
        <w:rPr>
          <w:rFonts w:ascii="Times New Roman" w:hAnsi="Times New Roman" w:cs="Times New Roman"/>
        </w:rPr>
        <w:t xml:space="preserve">Поняття і ознаки правової системи. Структура правової системи. Поняття «тип (сім’я)» правових систем. Критерії класифікації правових систем. Типи (сім’ї) правових систем світу. </w:t>
      </w:r>
      <w:r w:rsidRPr="00AA1210">
        <w:rPr>
          <w:rFonts w:ascii="Times New Roman" w:hAnsi="Times New Roman" w:cs="Times New Roman"/>
        </w:rPr>
        <w:lastRenderedPageBreak/>
        <w:t xml:space="preserve">Загальна характеристика романо-германського, англо-американського, релігійного й змішаного типу правових систем. </w:t>
      </w:r>
    </w:p>
    <w:p w:rsidR="006C1E05" w:rsidRPr="00AA1210" w:rsidRDefault="006C1E05" w:rsidP="00AA1210">
      <w:pPr>
        <w:ind w:firstLine="680"/>
        <w:jc w:val="both"/>
        <w:rPr>
          <w:rFonts w:ascii="Times New Roman" w:hAnsi="Times New Roman" w:cs="Times New Roman"/>
        </w:rPr>
      </w:pPr>
      <w:r w:rsidRPr="00AA1210">
        <w:rPr>
          <w:rFonts w:ascii="Times New Roman" w:hAnsi="Times New Roman" w:cs="Times New Roman"/>
        </w:rPr>
        <w:t>Поняття й співвідношення національних, міжнародних, міждержавних правових систем. Тенденції розвитку і взаємодії правових систем сучасності.</w:t>
      </w:r>
    </w:p>
    <w:p w:rsidR="006C1E05" w:rsidRPr="00AA1210" w:rsidRDefault="006C1E05" w:rsidP="00AA1210">
      <w:pPr>
        <w:ind w:firstLine="680"/>
        <w:jc w:val="both"/>
        <w:rPr>
          <w:rFonts w:ascii="Times New Roman" w:hAnsi="Times New Roman" w:cs="Times New Roman"/>
          <w:b/>
        </w:rPr>
      </w:pPr>
    </w:p>
    <w:p w:rsidR="00A277BD" w:rsidRPr="00AA1210" w:rsidRDefault="00A277BD" w:rsidP="00AA1210">
      <w:pPr>
        <w:ind w:firstLine="680"/>
        <w:jc w:val="both"/>
        <w:rPr>
          <w:rFonts w:ascii="Times New Roman" w:hAnsi="Times New Roman" w:cs="Times New Roman"/>
          <w:b/>
          <w:bCs/>
        </w:rPr>
      </w:pPr>
      <w:r w:rsidRPr="00AA1210">
        <w:rPr>
          <w:rFonts w:ascii="Times New Roman" w:hAnsi="Times New Roman" w:cs="Times New Roman"/>
          <w:b/>
        </w:rPr>
        <w:t xml:space="preserve">Змістовий модуль 2. </w:t>
      </w:r>
      <w:r w:rsidR="006C1E05" w:rsidRPr="00AA1210">
        <w:rPr>
          <w:rFonts w:ascii="Times New Roman" w:hAnsi="Times New Roman" w:cs="Times New Roman"/>
          <w:b/>
        </w:rPr>
        <w:t>Правова система України в умовах глобалізації</w:t>
      </w:r>
    </w:p>
    <w:p w:rsidR="005E592B" w:rsidRPr="00AA1210" w:rsidRDefault="005E592B" w:rsidP="00AA1210">
      <w:pPr>
        <w:ind w:firstLine="680"/>
        <w:jc w:val="both"/>
        <w:rPr>
          <w:rFonts w:ascii="Times New Roman" w:hAnsi="Times New Roman" w:cs="Times New Roman"/>
        </w:rPr>
      </w:pPr>
      <w:r w:rsidRPr="00AA1210">
        <w:rPr>
          <w:rFonts w:ascii="Times New Roman" w:hAnsi="Times New Roman" w:cs="Times New Roman"/>
        </w:rPr>
        <w:t xml:space="preserve">Напрями впливу глобалізації на правову систему України. </w:t>
      </w:r>
    </w:p>
    <w:p w:rsidR="00A277BD" w:rsidRPr="00AA1210" w:rsidRDefault="005E592B" w:rsidP="00AA1210">
      <w:pPr>
        <w:ind w:firstLine="680"/>
        <w:jc w:val="both"/>
        <w:rPr>
          <w:rFonts w:ascii="Times New Roman" w:hAnsi="Times New Roman" w:cs="Times New Roman"/>
          <w:b/>
          <w:bCs/>
        </w:rPr>
      </w:pPr>
      <w:r w:rsidRPr="00AA1210">
        <w:rPr>
          <w:rFonts w:ascii="Times New Roman" w:hAnsi="Times New Roman" w:cs="Times New Roman"/>
        </w:rPr>
        <w:t>Місце правової системи України серед правових систем сучасності: стан і перспективи. Значення рішень Європейського суду з прав людини для правової системи України. Взаємовплив міжнародного і національного права.</w:t>
      </w:r>
    </w:p>
    <w:p w:rsidR="005E592B" w:rsidRPr="00AA1210" w:rsidRDefault="005E592B" w:rsidP="00AA1210">
      <w:pPr>
        <w:keepNext/>
        <w:shd w:val="clear" w:color="auto" w:fill="FFFFFF"/>
        <w:ind w:firstLine="680"/>
        <w:jc w:val="both"/>
        <w:rPr>
          <w:rFonts w:ascii="Times New Roman" w:hAnsi="Times New Roman" w:cs="Times New Roman"/>
        </w:rPr>
      </w:pPr>
      <w:r w:rsidRPr="00AA1210">
        <w:rPr>
          <w:rFonts w:ascii="Times New Roman" w:hAnsi="Times New Roman" w:cs="Times New Roman"/>
        </w:rPr>
        <w:t xml:space="preserve">Глобалізаційні процеси в правовому розвитку. </w:t>
      </w:r>
    </w:p>
    <w:p w:rsidR="006C1E05" w:rsidRPr="00AA1210" w:rsidRDefault="005E592B" w:rsidP="00AA1210">
      <w:pPr>
        <w:keepNext/>
        <w:shd w:val="clear" w:color="auto" w:fill="FFFFFF"/>
        <w:ind w:firstLine="680"/>
        <w:jc w:val="both"/>
        <w:rPr>
          <w:rFonts w:ascii="Times New Roman" w:hAnsi="Times New Roman" w:cs="Times New Roman"/>
          <w:b/>
        </w:rPr>
      </w:pPr>
      <w:r w:rsidRPr="00AA1210">
        <w:rPr>
          <w:rFonts w:ascii="Times New Roman" w:hAnsi="Times New Roman" w:cs="Times New Roman"/>
        </w:rPr>
        <w:t>Проблеми й перспективи розвитку правової системи України в умовах глобалізації.</w:t>
      </w:r>
    </w:p>
    <w:p w:rsidR="005E592B" w:rsidRPr="00AA1210" w:rsidRDefault="005E592B" w:rsidP="00AA1210">
      <w:pPr>
        <w:keepNext/>
        <w:shd w:val="clear" w:color="auto" w:fill="FFFFFF"/>
        <w:ind w:firstLine="680"/>
        <w:jc w:val="both"/>
        <w:rPr>
          <w:rFonts w:ascii="Times New Roman" w:hAnsi="Times New Roman" w:cs="Times New Roman"/>
          <w:b/>
        </w:rPr>
      </w:pPr>
    </w:p>
    <w:p w:rsidR="00A277BD" w:rsidRPr="00AA1210" w:rsidRDefault="00A277BD" w:rsidP="00AA1210">
      <w:pPr>
        <w:keepNext/>
        <w:shd w:val="clear" w:color="auto" w:fill="FFFFFF"/>
        <w:ind w:firstLine="680"/>
        <w:jc w:val="both"/>
        <w:rPr>
          <w:rFonts w:ascii="Times New Roman" w:hAnsi="Times New Roman" w:cs="Times New Roman"/>
          <w:b/>
          <w:bCs/>
        </w:rPr>
      </w:pPr>
      <w:r w:rsidRPr="00AA1210">
        <w:rPr>
          <w:rFonts w:ascii="Times New Roman" w:hAnsi="Times New Roman" w:cs="Times New Roman"/>
          <w:b/>
        </w:rPr>
        <w:t>Змістовий модуль 3.</w:t>
      </w:r>
      <w:r w:rsidRPr="00AA1210">
        <w:rPr>
          <w:rFonts w:ascii="Times New Roman" w:hAnsi="Times New Roman" w:cs="Times New Roman"/>
        </w:rPr>
        <w:t xml:space="preserve"> </w:t>
      </w:r>
      <w:r w:rsidR="005E592B" w:rsidRPr="00AA1210">
        <w:rPr>
          <w:rFonts w:ascii="Times New Roman" w:hAnsi="Times New Roman" w:cs="Times New Roman"/>
          <w:b/>
        </w:rPr>
        <w:t xml:space="preserve">Правова система ЄС та її вплив на правову систему України </w:t>
      </w:r>
    </w:p>
    <w:p w:rsidR="0077605F" w:rsidRPr="00AA1210" w:rsidRDefault="00AA1210" w:rsidP="0077605F">
      <w:pPr>
        <w:ind w:firstLine="680"/>
        <w:jc w:val="both"/>
        <w:rPr>
          <w:rFonts w:ascii="Times New Roman" w:hAnsi="Times New Roman" w:cs="Times New Roman"/>
        </w:rPr>
      </w:pPr>
      <w:r>
        <w:t>Особливості правової системи ЄС.</w:t>
      </w:r>
      <w:r w:rsidR="0077605F" w:rsidRPr="0077605F">
        <w:rPr>
          <w:rFonts w:ascii="Times New Roman" w:hAnsi="Times New Roman" w:cs="Times New Roman"/>
        </w:rPr>
        <w:t xml:space="preserve"> </w:t>
      </w:r>
      <w:r w:rsidR="0077605F" w:rsidRPr="00AA1210">
        <w:rPr>
          <w:rFonts w:ascii="Times New Roman" w:hAnsi="Times New Roman" w:cs="Times New Roman"/>
        </w:rPr>
        <w:t>Правова система ЄС та її співвідношення з міжнародними і національними правовими системами.</w:t>
      </w:r>
    </w:p>
    <w:p w:rsidR="00AA1210" w:rsidRDefault="00AA1210" w:rsidP="00AA1210">
      <w:pPr>
        <w:tabs>
          <w:tab w:val="left" w:pos="284"/>
          <w:tab w:val="left" w:pos="567"/>
        </w:tabs>
        <w:ind w:firstLine="680"/>
        <w:jc w:val="both"/>
      </w:pPr>
      <w:r>
        <w:t>Право ЄС та право міждержавних правових систем в умовах глобальних викликів і загроз.</w:t>
      </w:r>
      <w:r w:rsidR="008200C6" w:rsidRPr="008200C6">
        <w:rPr>
          <w:rFonts w:ascii="Times New Roman" w:hAnsi="Times New Roman" w:cs="Times New Roman"/>
        </w:rPr>
        <w:t xml:space="preserve"> </w:t>
      </w:r>
      <w:r w:rsidR="008200C6" w:rsidRPr="00737199">
        <w:rPr>
          <w:rFonts w:ascii="Times New Roman" w:hAnsi="Times New Roman" w:cs="Times New Roman"/>
        </w:rPr>
        <w:t>Поняття, природа та предмет права Європейського Союзу. Співвідношення права ЄС, міжнародного права та національного права членів ЄС. Принципи права ЄС. Система права ЄС. Поняття джерел права ЄС. Гармонізація правових систем держав-членів ЄС. Безпосереднє застосування права ЄС органами ЄС.</w:t>
      </w:r>
    </w:p>
    <w:p w:rsidR="00AA1210" w:rsidRPr="00AA1210" w:rsidRDefault="005E592B" w:rsidP="00AA1210">
      <w:pPr>
        <w:tabs>
          <w:tab w:val="left" w:pos="284"/>
          <w:tab w:val="left" w:pos="567"/>
        </w:tabs>
        <w:ind w:firstLine="680"/>
        <w:jc w:val="both"/>
        <w:rPr>
          <w:rFonts w:ascii="Times New Roman" w:hAnsi="Times New Roman" w:cs="Times New Roman"/>
        </w:rPr>
      </w:pPr>
      <w:r w:rsidRPr="00AA1210">
        <w:rPr>
          <w:rFonts w:ascii="Times New Roman" w:hAnsi="Times New Roman" w:cs="Times New Roman"/>
        </w:rPr>
        <w:t>В</w:t>
      </w:r>
      <w:r w:rsidRPr="00AA1210">
        <w:rPr>
          <w:rFonts w:ascii="Times New Roman" w:hAnsi="Times New Roman" w:cs="Times New Roman"/>
          <w:lang w:val="ru-RU"/>
        </w:rPr>
        <w:t xml:space="preserve">плив права </w:t>
      </w:r>
      <w:r w:rsidRPr="00AA1210">
        <w:rPr>
          <w:rFonts w:ascii="Times New Roman" w:hAnsi="Times New Roman" w:cs="Times New Roman"/>
        </w:rPr>
        <w:t>Єв</w:t>
      </w:r>
      <w:r w:rsidRPr="00AA1210">
        <w:rPr>
          <w:rFonts w:ascii="Times New Roman" w:hAnsi="Times New Roman" w:cs="Times New Roman"/>
          <w:lang w:val="ru-RU"/>
        </w:rPr>
        <w:t xml:space="preserve">ропейського </w:t>
      </w:r>
      <w:r w:rsidRPr="00AA1210">
        <w:rPr>
          <w:rFonts w:ascii="Times New Roman" w:hAnsi="Times New Roman" w:cs="Times New Roman"/>
        </w:rPr>
        <w:t>С</w:t>
      </w:r>
      <w:r w:rsidRPr="00AA1210">
        <w:rPr>
          <w:rFonts w:ascii="Times New Roman" w:hAnsi="Times New Roman" w:cs="Times New Roman"/>
          <w:lang w:val="ru-RU"/>
        </w:rPr>
        <w:t>оюзу на правові системи держав-член</w:t>
      </w:r>
      <w:r w:rsidRPr="00AA1210">
        <w:rPr>
          <w:rFonts w:ascii="Times New Roman" w:hAnsi="Times New Roman" w:cs="Times New Roman"/>
        </w:rPr>
        <w:t>i</w:t>
      </w:r>
      <w:r w:rsidRPr="00AA1210">
        <w:rPr>
          <w:rFonts w:ascii="Times New Roman" w:hAnsi="Times New Roman" w:cs="Times New Roman"/>
          <w:lang w:val="ru-RU"/>
        </w:rPr>
        <w:t xml:space="preserve">в. </w:t>
      </w:r>
      <w:r w:rsidR="00AA1210" w:rsidRPr="00AA1210">
        <w:rPr>
          <w:rFonts w:ascii="Times New Roman" w:hAnsi="Times New Roman" w:cs="Times New Roman"/>
        </w:rPr>
        <w:t>П</w:t>
      </w:r>
      <w:r w:rsidR="00AA1210" w:rsidRPr="00AA1210">
        <w:rPr>
          <w:rFonts w:ascii="Times New Roman" w:hAnsi="Times New Roman" w:cs="Times New Roman"/>
          <w:lang w:val="ru-RU"/>
        </w:rPr>
        <w:t xml:space="preserve">ерегляд права </w:t>
      </w:r>
      <w:r w:rsidR="00AA1210" w:rsidRPr="00AA1210">
        <w:rPr>
          <w:rFonts w:ascii="Times New Roman" w:hAnsi="Times New Roman" w:cs="Times New Roman"/>
        </w:rPr>
        <w:t>ЄС. Правова система ЄС в умовах глобальних викликів і загроз.</w:t>
      </w:r>
    </w:p>
    <w:p w:rsidR="008200C6" w:rsidRPr="008200C6" w:rsidRDefault="008200C6" w:rsidP="00AA1210">
      <w:pPr>
        <w:tabs>
          <w:tab w:val="left" w:pos="284"/>
          <w:tab w:val="left" w:pos="567"/>
        </w:tabs>
        <w:ind w:firstLine="680"/>
        <w:jc w:val="both"/>
        <w:rPr>
          <w:rFonts w:ascii="Times New Roman" w:eastAsiaTheme="minorHAnsi" w:hAnsi="Times New Roman" w:cs="Times New Roman"/>
          <w:kern w:val="0"/>
          <w:lang w:val="ru-RU" w:eastAsia="en-US" w:bidi="ar-SA"/>
        </w:rPr>
      </w:pPr>
      <w:r w:rsidRPr="008200C6">
        <w:rPr>
          <w:rFonts w:ascii="Times New Roman" w:eastAsia="Times New Roman" w:hAnsi="Times New Roman" w:cs="Times New Roman"/>
          <w:lang w:eastAsia="ru-RU"/>
        </w:rPr>
        <w:t>Інститути та органи Європейського Союзу</w:t>
      </w:r>
      <w:r w:rsidRPr="008200C6">
        <w:rPr>
          <w:rFonts w:ascii="Times New Roman" w:eastAsiaTheme="minorHAnsi" w:hAnsi="Times New Roman" w:cs="Times New Roman"/>
          <w:kern w:val="0"/>
          <w:lang w:val="ru-RU" w:eastAsia="en-US" w:bidi="ar-SA"/>
        </w:rPr>
        <w:t xml:space="preserve">. </w:t>
      </w:r>
    </w:p>
    <w:p w:rsidR="005E592B" w:rsidRPr="00AA1210" w:rsidRDefault="005E592B" w:rsidP="00AA1210">
      <w:pPr>
        <w:tabs>
          <w:tab w:val="left" w:pos="284"/>
          <w:tab w:val="left" w:pos="567"/>
        </w:tabs>
        <w:ind w:firstLine="680"/>
        <w:jc w:val="both"/>
        <w:rPr>
          <w:rFonts w:ascii="Times New Roman" w:hAnsi="Times New Roman" w:cs="Times New Roman"/>
          <w:lang w:val="ru-RU"/>
        </w:rPr>
      </w:pPr>
      <w:r w:rsidRPr="00AA1210">
        <w:rPr>
          <w:rFonts w:ascii="Times New Roman" w:hAnsi="Times New Roman" w:cs="Times New Roman"/>
        </w:rPr>
        <w:t>Напрями в</w:t>
      </w:r>
      <w:r w:rsidRPr="00AA1210">
        <w:rPr>
          <w:rFonts w:ascii="Times New Roman" w:hAnsi="Times New Roman" w:cs="Times New Roman"/>
          <w:lang w:val="ru-RU"/>
        </w:rPr>
        <w:t xml:space="preserve">пливу права </w:t>
      </w:r>
      <w:r w:rsidRPr="00AA1210">
        <w:rPr>
          <w:rFonts w:ascii="Times New Roman" w:hAnsi="Times New Roman" w:cs="Times New Roman"/>
        </w:rPr>
        <w:t>Єв</w:t>
      </w:r>
      <w:r w:rsidRPr="00AA1210">
        <w:rPr>
          <w:rFonts w:ascii="Times New Roman" w:hAnsi="Times New Roman" w:cs="Times New Roman"/>
          <w:lang w:val="ru-RU"/>
        </w:rPr>
        <w:t xml:space="preserve">ропейського </w:t>
      </w:r>
      <w:r w:rsidRPr="00AA1210">
        <w:rPr>
          <w:rFonts w:ascii="Times New Roman" w:hAnsi="Times New Roman" w:cs="Times New Roman"/>
        </w:rPr>
        <w:t>С</w:t>
      </w:r>
      <w:r w:rsidRPr="00AA1210">
        <w:rPr>
          <w:rFonts w:ascii="Times New Roman" w:hAnsi="Times New Roman" w:cs="Times New Roman"/>
          <w:lang w:val="ru-RU"/>
        </w:rPr>
        <w:t xml:space="preserve">оюзу на правову систему України. </w:t>
      </w:r>
    </w:p>
    <w:p w:rsidR="00AA1210" w:rsidRPr="00AA1210" w:rsidRDefault="00AA1210" w:rsidP="00AA1210">
      <w:pPr>
        <w:tabs>
          <w:tab w:val="left" w:pos="284"/>
          <w:tab w:val="left" w:pos="567"/>
        </w:tabs>
        <w:ind w:firstLine="680"/>
        <w:jc w:val="both"/>
        <w:rPr>
          <w:rFonts w:ascii="Times New Roman" w:hAnsi="Times New Roman" w:cs="Times New Roman"/>
          <w:lang w:val="ru-RU"/>
        </w:rPr>
      </w:pPr>
      <w:r w:rsidRPr="00AA1210">
        <w:rPr>
          <w:rFonts w:ascii="Times New Roman" w:hAnsi="Times New Roman" w:cs="Times New Roman"/>
          <w:lang w:val="ru-RU"/>
        </w:rPr>
        <w:t xml:space="preserve">Проблеми й перспективи розвитку правової системи України в умовах євроінтеграції. </w:t>
      </w:r>
    </w:p>
    <w:p w:rsidR="00AA1210" w:rsidRPr="00AA1210" w:rsidRDefault="00AA1210" w:rsidP="00AA1210">
      <w:pPr>
        <w:tabs>
          <w:tab w:val="left" w:pos="284"/>
          <w:tab w:val="left" w:pos="567"/>
        </w:tabs>
        <w:ind w:firstLine="680"/>
        <w:jc w:val="both"/>
        <w:rPr>
          <w:rFonts w:ascii="Times New Roman" w:hAnsi="Times New Roman" w:cs="Times New Roman"/>
          <w:lang w:val="ru-RU"/>
        </w:rPr>
      </w:pPr>
    </w:p>
    <w:p w:rsidR="00AA1210" w:rsidRPr="00AA1210" w:rsidRDefault="00A277BD" w:rsidP="00AA1210">
      <w:pPr>
        <w:keepNext/>
        <w:shd w:val="clear" w:color="auto" w:fill="FFFFFF"/>
        <w:ind w:firstLine="680"/>
        <w:jc w:val="both"/>
        <w:rPr>
          <w:rFonts w:ascii="Times New Roman" w:hAnsi="Times New Roman" w:cs="Times New Roman"/>
          <w:b/>
        </w:rPr>
      </w:pPr>
      <w:r w:rsidRPr="00AA1210">
        <w:rPr>
          <w:rFonts w:ascii="Times New Roman" w:hAnsi="Times New Roman" w:cs="Times New Roman"/>
          <w:b/>
        </w:rPr>
        <w:t>Змістовий модуль 4.</w:t>
      </w:r>
      <w:r w:rsidRPr="00AA1210">
        <w:rPr>
          <w:rFonts w:ascii="Times New Roman" w:hAnsi="Times New Roman" w:cs="Times New Roman"/>
        </w:rPr>
        <w:t> </w:t>
      </w:r>
      <w:r w:rsidR="00AA1210" w:rsidRPr="00AA1210">
        <w:rPr>
          <w:rFonts w:ascii="Times New Roman" w:hAnsi="Times New Roman" w:cs="Times New Roman"/>
          <w:b/>
        </w:rPr>
        <w:t>Нормативні засади євроінтеграції правової системи України.</w:t>
      </w:r>
    </w:p>
    <w:p w:rsidR="008200C6" w:rsidRDefault="008200C6" w:rsidP="008200C6">
      <w:pPr>
        <w:shd w:val="clear" w:color="auto" w:fill="FFFFFF"/>
        <w:ind w:firstLine="6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Поняття та зміст інтеграції. </w:t>
      </w:r>
      <w:r w:rsidRPr="00CB20F6">
        <w:rPr>
          <w:rFonts w:ascii="Times New Roman" w:hAnsi="Times New Roman" w:cs="Times New Roman"/>
          <w:shd w:val="clear" w:color="auto" w:fill="FFFFFF"/>
        </w:rPr>
        <w:t>Інтеграція: економічна, політична, правова</w:t>
      </w:r>
      <w:r>
        <w:rPr>
          <w:rFonts w:ascii="Times New Roman" w:hAnsi="Times New Roman" w:cs="Times New Roman"/>
          <w:shd w:val="clear" w:color="auto" w:fill="FFFFFF"/>
        </w:rPr>
        <w:t xml:space="preserve">, їх особливості </w:t>
      </w:r>
      <w:r w:rsidRPr="00CB20F6">
        <w:rPr>
          <w:rFonts w:ascii="Times New Roman" w:hAnsi="Times New Roman" w:cs="Times New Roman"/>
          <w:shd w:val="clear" w:color="auto" w:fill="FFFFFF"/>
        </w:rPr>
        <w:t xml:space="preserve"> та співвідношення. </w:t>
      </w:r>
      <w:r>
        <w:t>Ч</w:t>
      </w:r>
      <w:r w:rsidRPr="00737199">
        <w:rPr>
          <w:rFonts w:ascii="Times New Roman" w:eastAsiaTheme="minorHAnsi" w:hAnsi="Times New Roman" w:cs="Times New Roman"/>
          <w:iCs/>
          <w:color w:val="000000"/>
          <w:kern w:val="0"/>
          <w:lang w:eastAsia="en-US" w:bidi="ar-SA"/>
        </w:rPr>
        <w:t>инник</w:t>
      </w:r>
      <w:r>
        <w:rPr>
          <w:rFonts w:ascii="Times New Roman" w:eastAsiaTheme="minorHAnsi" w:hAnsi="Times New Roman" w:cs="Times New Roman"/>
          <w:iCs/>
          <w:color w:val="000000"/>
          <w:kern w:val="0"/>
          <w:lang w:eastAsia="en-US" w:bidi="ar-SA"/>
        </w:rPr>
        <w:t xml:space="preserve">и </w:t>
      </w:r>
      <w:r w:rsidRPr="00737199">
        <w:rPr>
          <w:rFonts w:ascii="Times New Roman" w:eastAsiaTheme="minorHAnsi" w:hAnsi="Times New Roman" w:cs="Times New Roman"/>
          <w:iCs/>
          <w:color w:val="000000"/>
          <w:kern w:val="0"/>
          <w:lang w:eastAsia="en-US" w:bidi="ar-SA"/>
        </w:rPr>
        <w:t>інтеграційних процесів, перспектив їхнього розширення, а також зв’язку з процесами державотворення</w:t>
      </w:r>
      <w:r>
        <w:rPr>
          <w:rFonts w:ascii="Times New Roman" w:eastAsiaTheme="minorHAnsi" w:hAnsi="Times New Roman" w:cs="Times New Roman"/>
          <w:iCs/>
          <w:color w:val="000000"/>
          <w:kern w:val="0"/>
          <w:lang w:eastAsia="en-US" w:bidi="ar-SA"/>
        </w:rPr>
        <w:t xml:space="preserve"> й правотворення в Україні.</w:t>
      </w:r>
    </w:p>
    <w:p w:rsidR="008200C6" w:rsidRPr="00CB20F6" w:rsidRDefault="008200C6" w:rsidP="008200C6">
      <w:pPr>
        <w:shd w:val="clear" w:color="auto" w:fill="FFFFFF"/>
        <w:ind w:firstLine="680"/>
        <w:jc w:val="both"/>
        <w:rPr>
          <w:rFonts w:ascii="Times New Roman" w:hAnsi="Times New Roman" w:cs="Times New Roman"/>
        </w:rPr>
      </w:pPr>
      <w:r>
        <w:rPr>
          <w:rFonts w:ascii="Times New Roman" w:hAnsi="Times New Roman" w:cs="Times New Roman"/>
          <w:shd w:val="clear" w:color="auto" w:fill="FFFFFF"/>
        </w:rPr>
        <w:t>О</w:t>
      </w:r>
      <w:r>
        <w:t xml:space="preserve">сновні концепції правової інтеграції. </w:t>
      </w:r>
      <w:r w:rsidRPr="00CB20F6">
        <w:rPr>
          <w:rFonts w:ascii="Times New Roman" w:hAnsi="Times New Roman" w:cs="Times New Roman"/>
          <w:shd w:val="clear" w:color="auto" w:fill="FFFFFF"/>
        </w:rPr>
        <w:t>П</w:t>
      </w:r>
      <w:r w:rsidRPr="00CB20F6">
        <w:rPr>
          <w:rFonts w:ascii="Times New Roman" w:hAnsi="Times New Roman" w:cs="Times New Roman"/>
        </w:rPr>
        <w:t xml:space="preserve">равова інтеграція та форми її прояву. </w:t>
      </w:r>
      <w:r>
        <w:rPr>
          <w:rFonts w:ascii="Times New Roman" w:hAnsi="Times New Roman" w:cs="Times New Roman"/>
        </w:rPr>
        <w:t xml:space="preserve"> Інтеграційне право як комплексна галузь права.</w:t>
      </w:r>
    </w:p>
    <w:p w:rsidR="008200C6" w:rsidRPr="00CB20F6" w:rsidRDefault="008200C6" w:rsidP="008200C6">
      <w:pPr>
        <w:shd w:val="clear" w:color="auto" w:fill="FFFFFF"/>
        <w:ind w:firstLine="680"/>
        <w:jc w:val="both"/>
        <w:rPr>
          <w:rFonts w:ascii="Times New Roman" w:hAnsi="Times New Roman" w:cs="Times New Roman"/>
        </w:rPr>
      </w:pPr>
      <w:r w:rsidRPr="00CB20F6">
        <w:rPr>
          <w:rFonts w:ascii="Times New Roman" w:hAnsi="Times New Roman" w:cs="Times New Roman"/>
        </w:rPr>
        <w:t xml:space="preserve">Теоретичні основи формування інтеграційного права. Специфіка інтеграційного права. особливості методів інтеграційного  права. Джерела інтеграційного права. </w:t>
      </w:r>
    </w:p>
    <w:p w:rsidR="008200C6" w:rsidRPr="00CB20F6" w:rsidRDefault="008200C6" w:rsidP="008200C6">
      <w:pPr>
        <w:shd w:val="clear" w:color="auto" w:fill="FFFFFF"/>
        <w:ind w:firstLine="680"/>
        <w:jc w:val="both"/>
        <w:rPr>
          <w:rFonts w:ascii="Times New Roman" w:hAnsi="Times New Roman" w:cs="Times New Roman"/>
        </w:rPr>
      </w:pPr>
      <w:r w:rsidRPr="00CB20F6">
        <w:rPr>
          <w:rFonts w:ascii="Times New Roman" w:hAnsi="Times New Roman" w:cs="Times New Roman"/>
        </w:rPr>
        <w:t>Членство України в СОТ і Раді Європи як чинник формування інтеграційного права.</w:t>
      </w:r>
    </w:p>
    <w:p w:rsidR="008200C6" w:rsidRPr="00CB20F6" w:rsidRDefault="008200C6" w:rsidP="008200C6">
      <w:pPr>
        <w:shd w:val="clear" w:color="auto" w:fill="FFFFFF"/>
        <w:ind w:firstLine="680"/>
        <w:jc w:val="both"/>
        <w:rPr>
          <w:rFonts w:ascii="Times New Roman" w:hAnsi="Times New Roman" w:cs="Times New Roman"/>
          <w:shd w:val="clear" w:color="auto" w:fill="FFFFFF"/>
        </w:rPr>
      </w:pPr>
      <w:r w:rsidRPr="00CB20F6">
        <w:rPr>
          <w:rFonts w:ascii="Times New Roman" w:hAnsi="Times New Roman" w:cs="Times New Roman"/>
        </w:rPr>
        <w:t xml:space="preserve">Міжнародні та регіональні інтеграційні об’єднання. </w:t>
      </w:r>
      <w:r>
        <w:rPr>
          <w:rFonts w:ascii="Times New Roman" w:hAnsi="Times New Roman" w:cs="Times New Roman"/>
        </w:rPr>
        <w:t xml:space="preserve">Взаємозв’язок економічної та правової інтеграції. </w:t>
      </w:r>
      <w:r w:rsidRPr="00CB20F6">
        <w:rPr>
          <w:rFonts w:ascii="Times New Roman" w:hAnsi="Times New Roman" w:cs="Times New Roman"/>
          <w:shd w:val="clear" w:color="auto" w:fill="FFFFFF"/>
        </w:rPr>
        <w:t xml:space="preserve">Форми міжнародної економічної інтеграції. Правові засади міжнародної економічної інтеграції. Зона вільної торгівлі.. Митний союз. Спільний ринок. Економічний   союз. Політичний союз. Міжнародні організації, угрупування. </w:t>
      </w:r>
    </w:p>
    <w:p w:rsidR="00AA1210" w:rsidRPr="00AA1210" w:rsidRDefault="00AA1210" w:rsidP="00AA1210">
      <w:pPr>
        <w:keepNext/>
        <w:shd w:val="clear" w:color="auto" w:fill="FFFFFF"/>
        <w:ind w:firstLine="680"/>
        <w:jc w:val="both"/>
        <w:rPr>
          <w:rFonts w:ascii="Times New Roman" w:hAnsi="Times New Roman" w:cs="Times New Roman"/>
        </w:rPr>
      </w:pPr>
      <w:r w:rsidRPr="00AA1210">
        <w:rPr>
          <w:rFonts w:ascii="Times New Roman" w:hAnsi="Times New Roman" w:cs="Times New Roman"/>
        </w:rPr>
        <w:t>Ґенеза правових засад євроінтеграції України.</w:t>
      </w:r>
    </w:p>
    <w:p w:rsidR="006C1E05" w:rsidRPr="00AA1210" w:rsidRDefault="005E592B" w:rsidP="00AA1210">
      <w:pPr>
        <w:keepNext/>
        <w:shd w:val="clear" w:color="auto" w:fill="FFFFFF"/>
        <w:ind w:firstLine="680"/>
        <w:jc w:val="both"/>
        <w:rPr>
          <w:rFonts w:ascii="Times New Roman" w:hAnsi="Times New Roman" w:cs="Times New Roman"/>
          <w:bCs/>
          <w:shd w:val="clear" w:color="auto" w:fill="FFFFFF"/>
        </w:rPr>
      </w:pPr>
      <w:r w:rsidRPr="00AA1210">
        <w:rPr>
          <w:rFonts w:ascii="Times New Roman" w:hAnsi="Times New Roman" w:cs="Times New Roman"/>
        </w:rPr>
        <w:t>У</w:t>
      </w:r>
      <w:r w:rsidRPr="00AA1210">
        <w:rPr>
          <w:rFonts w:ascii="Times New Roman" w:hAnsi="Times New Roman" w:cs="Times New Roman"/>
          <w:bCs/>
          <w:shd w:val="clear" w:color="auto" w:fill="FFFFFF"/>
        </w:rPr>
        <w:t>года про асоціацію як підґрунтя адаптації вітчизняної правової системи до права ЄС</w:t>
      </w:r>
      <w:r w:rsidR="00AA1210" w:rsidRPr="00AA1210">
        <w:rPr>
          <w:rFonts w:ascii="Times New Roman" w:hAnsi="Times New Roman" w:cs="Times New Roman"/>
          <w:bCs/>
          <w:shd w:val="clear" w:color="auto" w:fill="FFFFFF"/>
        </w:rPr>
        <w:t>.</w:t>
      </w:r>
    </w:p>
    <w:p w:rsidR="00AA1210" w:rsidRPr="00AA1210" w:rsidRDefault="00AA1210" w:rsidP="00AA1210">
      <w:pPr>
        <w:keepNext/>
        <w:shd w:val="clear" w:color="auto" w:fill="FFFFFF"/>
        <w:ind w:firstLine="680"/>
        <w:jc w:val="both"/>
        <w:rPr>
          <w:rFonts w:ascii="Times New Roman" w:hAnsi="Times New Roman" w:cs="Times New Roman"/>
          <w:b/>
        </w:rPr>
      </w:pPr>
    </w:p>
    <w:p w:rsidR="00A277BD" w:rsidRPr="00AA1210" w:rsidRDefault="00A277BD" w:rsidP="00AA1210">
      <w:pPr>
        <w:tabs>
          <w:tab w:val="left" w:pos="284"/>
          <w:tab w:val="left" w:pos="567"/>
        </w:tabs>
        <w:ind w:firstLine="680"/>
        <w:jc w:val="both"/>
        <w:rPr>
          <w:rFonts w:ascii="Times New Roman" w:hAnsi="Times New Roman" w:cs="Times New Roman"/>
        </w:rPr>
      </w:pPr>
      <w:r w:rsidRPr="00AA1210">
        <w:rPr>
          <w:rFonts w:ascii="Times New Roman" w:hAnsi="Times New Roman" w:cs="Times New Roman"/>
          <w:b/>
        </w:rPr>
        <w:t>Змістовий модуль 5.</w:t>
      </w:r>
    </w:p>
    <w:p w:rsidR="008200C6" w:rsidRDefault="008200C6" w:rsidP="008200C6">
      <w:pPr>
        <w:shd w:val="clear" w:color="auto" w:fill="FFFFFF"/>
        <w:ind w:firstLine="720"/>
        <w:jc w:val="both"/>
        <w:rPr>
          <w:rFonts w:ascii="Times New Roman" w:hAnsi="Times New Roman" w:cs="Times New Roman"/>
          <w:shd w:val="clear" w:color="auto" w:fill="FFFFFF"/>
        </w:rPr>
      </w:pPr>
      <w:r w:rsidRPr="008200C6">
        <w:rPr>
          <w:rFonts w:ascii="Times New Roman" w:hAnsi="Times New Roman" w:cs="Times New Roman"/>
          <w:bCs/>
          <w:shd w:val="clear" w:color="auto" w:fill="FFFFFF"/>
        </w:rPr>
        <w:t>Організа́ція Північноатланти́чного до́гово́ру</w:t>
      </w:r>
      <w:r>
        <w:rPr>
          <w:rFonts w:ascii="Times New Roman" w:hAnsi="Times New Roman" w:cs="Times New Roman"/>
          <w:bCs/>
          <w:shd w:val="clear" w:color="auto" w:fill="FFFFFF"/>
        </w:rPr>
        <w:t xml:space="preserve"> – </w:t>
      </w:r>
      <w:r w:rsidRPr="00CB452D">
        <w:rPr>
          <w:rFonts w:ascii="Times New Roman" w:hAnsi="Times New Roman" w:cs="Times New Roman"/>
          <w:bCs/>
          <w:shd w:val="clear" w:color="auto" w:fill="FFFFFF"/>
        </w:rPr>
        <w:t>НАТО</w:t>
      </w:r>
      <w:r>
        <w:rPr>
          <w:rFonts w:ascii="Times New Roman" w:hAnsi="Times New Roman" w:cs="Times New Roman"/>
          <w:bCs/>
          <w:shd w:val="clear" w:color="auto" w:fill="FFFFFF"/>
        </w:rPr>
        <w:t>.</w:t>
      </w:r>
      <w:r w:rsidRPr="00CB452D">
        <w:rPr>
          <w:rFonts w:ascii="Times New Roman" w:hAnsi="Times New Roman" w:cs="Times New Roman"/>
          <w:shd w:val="clear" w:color="auto" w:fill="FFFFFF"/>
        </w:rPr>
        <w:t> Організаційна структура, політика прийняття рішень</w:t>
      </w:r>
      <w:r>
        <w:rPr>
          <w:rFonts w:ascii="Times New Roman" w:hAnsi="Times New Roman" w:cs="Times New Roman"/>
          <w:shd w:val="clear" w:color="auto" w:fill="FFFFFF"/>
        </w:rPr>
        <w:t xml:space="preserve">. </w:t>
      </w:r>
      <w:r w:rsidRPr="00CB452D">
        <w:rPr>
          <w:rFonts w:ascii="Times New Roman" w:eastAsia="Times New Roman" w:hAnsi="Times New Roman" w:cs="Times New Roman"/>
          <w:bCs/>
          <w:kern w:val="0"/>
          <w:lang w:val="ru-RU" w:eastAsia="ru-RU" w:bidi="ar-SA"/>
        </w:rPr>
        <w:t xml:space="preserve">Основні інститути політики і прийняття </w:t>
      </w:r>
      <w:proofErr w:type="gramStart"/>
      <w:r w:rsidRPr="00CB452D">
        <w:rPr>
          <w:rFonts w:ascii="Times New Roman" w:eastAsia="Times New Roman" w:hAnsi="Times New Roman" w:cs="Times New Roman"/>
          <w:bCs/>
          <w:kern w:val="0"/>
          <w:lang w:val="ru-RU" w:eastAsia="ru-RU" w:bidi="ar-SA"/>
        </w:rPr>
        <w:t>р</w:t>
      </w:r>
      <w:proofErr w:type="gramEnd"/>
      <w:r w:rsidRPr="00CB452D">
        <w:rPr>
          <w:rFonts w:ascii="Times New Roman" w:eastAsia="Times New Roman" w:hAnsi="Times New Roman" w:cs="Times New Roman"/>
          <w:bCs/>
          <w:kern w:val="0"/>
          <w:lang w:val="ru-RU" w:eastAsia="ru-RU" w:bidi="ar-SA"/>
        </w:rPr>
        <w:t>ішень</w:t>
      </w:r>
      <w:r>
        <w:rPr>
          <w:rFonts w:ascii="Times New Roman" w:eastAsia="Times New Roman" w:hAnsi="Times New Roman" w:cs="Times New Roman"/>
          <w:bCs/>
          <w:kern w:val="0"/>
          <w:lang w:val="ru-RU" w:eastAsia="ru-RU" w:bidi="ar-SA"/>
        </w:rPr>
        <w:t xml:space="preserve">. </w:t>
      </w:r>
      <w:r w:rsidRPr="00CB452D">
        <w:rPr>
          <w:rFonts w:ascii="Times New Roman" w:eastAsia="Times New Roman" w:hAnsi="Times New Roman" w:cs="Times New Roman"/>
          <w:iCs/>
          <w:kern w:val="0"/>
          <w:lang w:val="ru-RU" w:eastAsia="ru-RU" w:bidi="ar-SA"/>
        </w:rPr>
        <w:t> </w:t>
      </w:r>
      <w:hyperlink r:id="rId9" w:tooltip="Цивільна структура НАТО" w:history="1">
        <w:r w:rsidRPr="00CB452D">
          <w:rPr>
            <w:rFonts w:ascii="Times New Roman" w:eastAsia="Times New Roman" w:hAnsi="Times New Roman" w:cs="Times New Roman"/>
            <w:iCs/>
            <w:kern w:val="0"/>
            <w:lang w:val="ru-RU" w:eastAsia="ru-RU" w:bidi="ar-SA"/>
          </w:rPr>
          <w:t>Цивільна структура НАТО</w:t>
        </w:r>
      </w:hyperlink>
      <w:r w:rsidRPr="00CB452D">
        <w:rPr>
          <w:rFonts w:ascii="Times New Roman" w:eastAsia="Times New Roman" w:hAnsi="Times New Roman" w:cs="Times New Roman"/>
          <w:iCs/>
          <w:kern w:val="0"/>
          <w:lang w:val="ru-RU" w:eastAsia="ru-RU" w:bidi="ar-SA"/>
        </w:rPr>
        <w:t> та </w:t>
      </w:r>
      <w:hyperlink r:id="rId10" w:tooltip="Військова структура НАТО" w:history="1">
        <w:r w:rsidRPr="00CB452D">
          <w:rPr>
            <w:rFonts w:ascii="Times New Roman" w:eastAsia="Times New Roman" w:hAnsi="Times New Roman" w:cs="Times New Roman"/>
            <w:iCs/>
            <w:kern w:val="0"/>
            <w:lang w:val="ru-RU" w:eastAsia="ru-RU" w:bidi="ar-SA"/>
          </w:rPr>
          <w:t>Військова структура НАТО</w:t>
        </w:r>
      </w:hyperlink>
      <w:r>
        <w:rPr>
          <w:rFonts w:ascii="Times New Roman" w:eastAsia="Times New Roman" w:hAnsi="Times New Roman" w:cs="Times New Roman"/>
          <w:iCs/>
          <w:kern w:val="0"/>
          <w:lang w:val="ru-RU" w:eastAsia="ru-RU" w:bidi="ar-SA"/>
        </w:rPr>
        <w:t xml:space="preserve">. </w:t>
      </w:r>
      <w:hyperlink r:id="rId11" w:tooltip="Саміт НАТО" w:history="1">
        <w:r w:rsidRPr="00CB452D">
          <w:rPr>
            <w:rFonts w:ascii="Times New Roman" w:eastAsia="Times New Roman" w:hAnsi="Times New Roman" w:cs="Times New Roman"/>
            <w:kern w:val="0"/>
            <w:lang w:val="ru-RU" w:eastAsia="ru-RU" w:bidi="ar-SA"/>
          </w:rPr>
          <w:t>Саміти НАТО</w:t>
        </w:r>
      </w:hyperlink>
      <w:r>
        <w:rPr>
          <w:rFonts w:ascii="Times New Roman" w:eastAsia="Times New Roman" w:hAnsi="Times New Roman" w:cs="Times New Roman"/>
          <w:kern w:val="0"/>
          <w:lang w:val="ru-RU" w:eastAsia="ru-RU" w:bidi="ar-SA"/>
        </w:rPr>
        <w:t xml:space="preserve">. </w:t>
      </w:r>
      <w:hyperlink r:id="rId12" w:tooltip="Північноатлантична рада" w:history="1">
        <w:proofErr w:type="gramStart"/>
        <w:r w:rsidRPr="00CB452D">
          <w:rPr>
            <w:rFonts w:ascii="Times New Roman" w:eastAsia="Times New Roman" w:hAnsi="Times New Roman" w:cs="Times New Roman"/>
            <w:kern w:val="0"/>
            <w:lang w:val="ru-RU" w:eastAsia="ru-RU" w:bidi="ar-SA"/>
          </w:rPr>
          <w:t>П</w:t>
        </w:r>
        <w:proofErr w:type="gramEnd"/>
        <w:r w:rsidRPr="00CB452D">
          <w:rPr>
            <w:rFonts w:ascii="Times New Roman" w:eastAsia="Times New Roman" w:hAnsi="Times New Roman" w:cs="Times New Roman"/>
            <w:kern w:val="0"/>
            <w:lang w:val="ru-RU" w:eastAsia="ru-RU" w:bidi="ar-SA"/>
          </w:rPr>
          <w:t>івнічноатлантична рада</w:t>
        </w:r>
      </w:hyperlink>
      <w:r>
        <w:rPr>
          <w:rFonts w:ascii="Times New Roman" w:eastAsia="Times New Roman" w:hAnsi="Times New Roman" w:cs="Times New Roman"/>
          <w:kern w:val="0"/>
          <w:lang w:val="ru-RU" w:eastAsia="ru-RU" w:bidi="ar-SA"/>
        </w:rPr>
        <w:t xml:space="preserve">. </w:t>
      </w:r>
      <w:hyperlink r:id="rId13" w:tooltip="Комітет з оборонної політики та планування НАТО" w:history="1">
        <w:r w:rsidRPr="00CB452D">
          <w:rPr>
            <w:rFonts w:ascii="Times New Roman" w:eastAsia="Times New Roman" w:hAnsi="Times New Roman" w:cs="Times New Roman"/>
            <w:kern w:val="0"/>
            <w:lang w:val="ru-RU" w:eastAsia="ru-RU" w:bidi="ar-SA"/>
          </w:rPr>
          <w:t>Комітет з оборонної політики та планування НАТО</w:t>
        </w:r>
      </w:hyperlink>
      <w:r>
        <w:rPr>
          <w:rFonts w:ascii="Times New Roman" w:eastAsia="Times New Roman" w:hAnsi="Times New Roman" w:cs="Times New Roman"/>
          <w:kern w:val="0"/>
          <w:lang w:val="ru-RU" w:eastAsia="ru-RU" w:bidi="ar-SA"/>
        </w:rPr>
        <w:t xml:space="preserve">. </w:t>
      </w:r>
      <w:hyperlink r:id="rId14" w:tooltip="Група ядерного планування НАТО" w:history="1">
        <w:r w:rsidRPr="00CB452D">
          <w:rPr>
            <w:rFonts w:ascii="Times New Roman" w:eastAsia="Times New Roman" w:hAnsi="Times New Roman" w:cs="Times New Roman"/>
            <w:kern w:val="0"/>
            <w:lang w:val="ru-RU" w:eastAsia="ru-RU" w:bidi="ar-SA"/>
          </w:rPr>
          <w:t>Група ядерного планування НАТО</w:t>
        </w:r>
      </w:hyperlink>
      <w:r>
        <w:rPr>
          <w:rFonts w:ascii="Times New Roman" w:eastAsia="Times New Roman" w:hAnsi="Times New Roman" w:cs="Times New Roman"/>
          <w:kern w:val="0"/>
          <w:lang w:val="ru-RU" w:eastAsia="ru-RU" w:bidi="ar-SA"/>
        </w:rPr>
        <w:t xml:space="preserve">. </w:t>
      </w:r>
      <w:hyperlink r:id="rId15" w:tooltip="Військовий комітет НАТО" w:history="1">
        <w:r w:rsidRPr="00CB452D">
          <w:rPr>
            <w:rFonts w:ascii="Times New Roman" w:eastAsia="Times New Roman" w:hAnsi="Times New Roman" w:cs="Times New Roman"/>
            <w:kern w:val="0"/>
            <w:lang w:val="ru-RU" w:eastAsia="ru-RU" w:bidi="ar-SA"/>
          </w:rPr>
          <w:t>Військовий комітет НАТО</w:t>
        </w:r>
      </w:hyperlink>
      <w:r w:rsidRPr="00CB452D">
        <w:rPr>
          <w:rFonts w:ascii="Times New Roman" w:eastAsia="Times New Roman" w:hAnsi="Times New Roman" w:cs="Times New Roman"/>
          <w:kern w:val="0"/>
          <w:lang w:val="ru-RU" w:eastAsia="ru-RU" w:bidi="ar-SA"/>
        </w:rPr>
        <w:t>.</w:t>
      </w:r>
      <w:r w:rsidRPr="00CB452D">
        <w:rPr>
          <w:rFonts w:ascii="Times New Roman" w:hAnsi="Times New Roman" w:cs="Times New Roman"/>
          <w:bCs/>
          <w:shd w:val="clear" w:color="auto" w:fill="FFFFFF"/>
        </w:rPr>
        <w:t xml:space="preserve"> Бюджетування Спільне фінансування Цивільний бюджет НАТО</w:t>
      </w:r>
      <w:r>
        <w:rPr>
          <w:rFonts w:ascii="Times New Roman" w:hAnsi="Times New Roman" w:cs="Times New Roman"/>
          <w:bCs/>
          <w:shd w:val="clear" w:color="auto" w:fill="FFFFFF"/>
        </w:rPr>
        <w:t xml:space="preserve">. </w:t>
      </w:r>
      <w:r w:rsidRPr="00CB452D">
        <w:rPr>
          <w:rFonts w:ascii="Times New Roman" w:eastAsia="Times New Roman" w:hAnsi="Times New Roman" w:cs="Times New Roman"/>
          <w:bCs/>
          <w:kern w:val="0"/>
          <w:lang w:eastAsia="ru-RU" w:bidi="ar-SA"/>
        </w:rPr>
        <w:t>Оборонне планування НАТО</w:t>
      </w:r>
      <w:r w:rsidRPr="00CB452D">
        <w:rPr>
          <w:rFonts w:ascii="Times New Roman" w:hAnsi="Times New Roman" w:cs="Times New Roman"/>
          <w:bCs/>
          <w:shd w:val="clear" w:color="auto" w:fill="FFFFFF"/>
        </w:rPr>
        <w:t xml:space="preserve"> Військовий бюджет НАТО</w:t>
      </w:r>
      <w:r>
        <w:rPr>
          <w:rFonts w:ascii="Times New Roman" w:hAnsi="Times New Roman" w:cs="Times New Roman"/>
          <w:bCs/>
          <w:shd w:val="clear" w:color="auto" w:fill="FFFFFF"/>
        </w:rPr>
        <w:t xml:space="preserve">. </w:t>
      </w:r>
      <w:r w:rsidRPr="00CB452D">
        <w:rPr>
          <w:rFonts w:ascii="Times New Roman" w:hAnsi="Times New Roman" w:cs="Times New Roman"/>
          <w:bCs/>
          <w:shd w:val="clear" w:color="auto" w:fill="FFFFFF"/>
        </w:rPr>
        <w:t>Програма інвестицій у безпеку НАТО (NSIP)</w:t>
      </w:r>
      <w:r>
        <w:rPr>
          <w:rFonts w:ascii="Times New Roman" w:hAnsi="Times New Roman" w:cs="Times New Roman"/>
          <w:bCs/>
          <w:shd w:val="clear" w:color="auto" w:fill="FFFFFF"/>
        </w:rPr>
        <w:t xml:space="preserve">. </w:t>
      </w:r>
      <w:r w:rsidRPr="00CB452D">
        <w:rPr>
          <w:rFonts w:ascii="Times New Roman" w:hAnsi="Times New Roman" w:cs="Times New Roman"/>
          <w:shd w:val="clear" w:color="auto" w:fill="FFFFFF"/>
        </w:rPr>
        <w:t>Військові операції і місії НАТО</w:t>
      </w:r>
      <w:r>
        <w:rPr>
          <w:rFonts w:ascii="Times New Roman" w:hAnsi="Times New Roman" w:cs="Times New Roman"/>
          <w:shd w:val="clear" w:color="auto" w:fill="FFFFFF"/>
        </w:rPr>
        <w:t xml:space="preserve">. Трансформація НАТО в сучасних геополітичних реаліях. Співробітництво України і </w:t>
      </w:r>
      <w:r>
        <w:rPr>
          <w:rFonts w:ascii="Times New Roman" w:hAnsi="Times New Roman" w:cs="Times New Roman"/>
          <w:shd w:val="clear" w:color="auto" w:fill="FFFFFF"/>
        </w:rPr>
        <w:lastRenderedPageBreak/>
        <w:t>НАТО. Вступ України в НАТО: проблеми і перспективи.</w:t>
      </w:r>
    </w:p>
    <w:p w:rsidR="008200C6" w:rsidRPr="00C477BB" w:rsidRDefault="008200C6" w:rsidP="008200C6">
      <w:pPr>
        <w:shd w:val="clear" w:color="auto" w:fill="FFFFFF"/>
        <w:ind w:firstLine="720"/>
        <w:jc w:val="both"/>
        <w:rPr>
          <w:rFonts w:ascii="Times New Roman" w:hAnsi="Times New Roman" w:cs="Times New Roman"/>
          <w:shd w:val="clear" w:color="auto" w:fill="FFFFFF"/>
        </w:rPr>
      </w:pPr>
      <w:r w:rsidRPr="008200C6">
        <w:rPr>
          <w:rFonts w:ascii="Times New Roman" w:hAnsi="Times New Roman" w:cs="Times New Roman"/>
          <w:bCs/>
          <w:shd w:val="clear" w:color="auto" w:fill="FFFFFF"/>
        </w:rPr>
        <w:t>Організація з безпеки і співробітництва в Європі</w:t>
      </w:r>
      <w:r w:rsidRPr="00817206">
        <w:rPr>
          <w:rFonts w:ascii="Times New Roman" w:hAnsi="Times New Roman" w:cs="Times New Roman"/>
          <w:bCs/>
          <w:shd w:val="clear" w:color="auto" w:fill="FFFFFF"/>
        </w:rPr>
        <w:t xml:space="preserve"> (</w:t>
      </w:r>
      <w:r w:rsidRPr="00817206">
        <w:rPr>
          <w:rFonts w:ascii="Times New Roman" w:hAnsi="Times New Roman" w:cs="Times New Roman"/>
          <w:shd w:val="clear" w:color="auto" w:fill="FFFFFF"/>
        </w:rPr>
        <w:t xml:space="preserve">ОБСЄ - </w:t>
      </w:r>
      <w:hyperlink r:id="rId16" w:tooltip="Англійська мова" w:history="1">
        <w:r w:rsidRPr="00817206">
          <w:rPr>
            <w:rFonts w:ascii="Times New Roman" w:hAnsi="Times New Roman" w:cs="Times New Roman"/>
            <w:shd w:val="clear" w:color="auto" w:fill="FFFFFF"/>
          </w:rPr>
          <w:t>англ.</w:t>
        </w:r>
      </w:hyperlink>
      <w:r w:rsidRPr="00817206">
        <w:rPr>
          <w:rFonts w:ascii="Times New Roman" w:hAnsi="Times New Roman" w:cs="Times New Roman"/>
          <w:shd w:val="clear" w:color="auto" w:fill="FFFFFF"/>
        </w:rPr>
        <w:t> </w:t>
      </w:r>
      <w:proofErr w:type="gramStart"/>
      <w:r w:rsidRPr="00817206">
        <w:rPr>
          <w:rFonts w:ascii="Times New Roman" w:hAnsi="Times New Roman" w:cs="Times New Roman"/>
          <w:iCs/>
          <w:shd w:val="clear" w:color="auto" w:fill="FFFFFF"/>
          <w:lang w:val="en"/>
        </w:rPr>
        <w:t>Office</w:t>
      </w:r>
      <w:r w:rsidRPr="00817206">
        <w:rPr>
          <w:rFonts w:ascii="Times New Roman" w:hAnsi="Times New Roman" w:cs="Times New Roman"/>
          <w:iCs/>
          <w:shd w:val="clear" w:color="auto" w:fill="FFFFFF"/>
        </w:rPr>
        <w:t xml:space="preserve"> </w:t>
      </w:r>
      <w:r w:rsidRPr="00817206">
        <w:rPr>
          <w:rFonts w:ascii="Times New Roman" w:hAnsi="Times New Roman" w:cs="Times New Roman"/>
          <w:iCs/>
          <w:shd w:val="clear" w:color="auto" w:fill="FFFFFF"/>
          <w:lang w:val="en"/>
        </w:rPr>
        <w:t>for</w:t>
      </w:r>
      <w:r w:rsidRPr="00817206">
        <w:rPr>
          <w:rFonts w:ascii="Times New Roman" w:hAnsi="Times New Roman" w:cs="Times New Roman"/>
          <w:iCs/>
          <w:shd w:val="clear" w:color="auto" w:fill="FFFFFF"/>
        </w:rPr>
        <w:t xml:space="preserve"> </w:t>
      </w:r>
      <w:r w:rsidRPr="00817206">
        <w:rPr>
          <w:rFonts w:ascii="Times New Roman" w:hAnsi="Times New Roman" w:cs="Times New Roman"/>
          <w:iCs/>
          <w:shd w:val="clear" w:color="auto" w:fill="FFFFFF"/>
          <w:lang w:val="en"/>
        </w:rPr>
        <w:t>Democratic</w:t>
      </w:r>
      <w:r w:rsidRPr="00817206">
        <w:rPr>
          <w:rFonts w:ascii="Times New Roman" w:hAnsi="Times New Roman" w:cs="Times New Roman"/>
          <w:iCs/>
          <w:shd w:val="clear" w:color="auto" w:fill="FFFFFF"/>
        </w:rPr>
        <w:t xml:space="preserve"> </w:t>
      </w:r>
      <w:r w:rsidRPr="00817206">
        <w:rPr>
          <w:rFonts w:ascii="Times New Roman" w:hAnsi="Times New Roman" w:cs="Times New Roman"/>
          <w:iCs/>
          <w:shd w:val="clear" w:color="auto" w:fill="FFFFFF"/>
          <w:lang w:val="en"/>
        </w:rPr>
        <w:t>Institutions</w:t>
      </w:r>
      <w:r w:rsidRPr="00817206">
        <w:rPr>
          <w:rFonts w:ascii="Times New Roman" w:hAnsi="Times New Roman" w:cs="Times New Roman"/>
          <w:iCs/>
          <w:shd w:val="clear" w:color="auto" w:fill="FFFFFF"/>
        </w:rPr>
        <w:t xml:space="preserve"> </w:t>
      </w:r>
      <w:r w:rsidRPr="00817206">
        <w:rPr>
          <w:rFonts w:ascii="Times New Roman" w:hAnsi="Times New Roman" w:cs="Times New Roman"/>
          <w:iCs/>
          <w:shd w:val="clear" w:color="auto" w:fill="FFFFFF"/>
          <w:lang w:val="en"/>
        </w:rPr>
        <w:t>and</w:t>
      </w:r>
      <w:r w:rsidRPr="00817206">
        <w:rPr>
          <w:rFonts w:ascii="Times New Roman" w:hAnsi="Times New Roman" w:cs="Times New Roman"/>
          <w:iCs/>
          <w:shd w:val="clear" w:color="auto" w:fill="FFFFFF"/>
        </w:rPr>
        <w:t xml:space="preserve"> </w:t>
      </w:r>
      <w:r w:rsidRPr="00817206">
        <w:rPr>
          <w:rFonts w:ascii="Times New Roman" w:hAnsi="Times New Roman" w:cs="Times New Roman"/>
          <w:iCs/>
          <w:shd w:val="clear" w:color="auto" w:fill="FFFFFF"/>
          <w:lang w:val="en"/>
        </w:rPr>
        <w:t>Human</w:t>
      </w:r>
      <w:r w:rsidRPr="00817206">
        <w:rPr>
          <w:rFonts w:ascii="Times New Roman" w:hAnsi="Times New Roman" w:cs="Times New Roman"/>
          <w:iCs/>
          <w:shd w:val="clear" w:color="auto" w:fill="FFFFFF"/>
        </w:rPr>
        <w:t xml:space="preserve"> </w:t>
      </w:r>
      <w:r w:rsidRPr="00817206">
        <w:rPr>
          <w:rFonts w:ascii="Times New Roman" w:hAnsi="Times New Roman" w:cs="Times New Roman"/>
          <w:iCs/>
          <w:shd w:val="clear" w:color="auto" w:fill="FFFFFF"/>
          <w:lang w:val="en"/>
        </w:rPr>
        <w:t>Rights</w:t>
      </w:r>
      <w:r w:rsidRPr="00817206">
        <w:rPr>
          <w:rFonts w:ascii="Times New Roman" w:hAnsi="Times New Roman" w:cs="Times New Roman"/>
          <w:iCs/>
          <w:shd w:val="clear" w:color="auto" w:fill="FFFFFF"/>
        </w:rPr>
        <w:t xml:space="preserve"> (</w:t>
      </w:r>
      <w:r w:rsidRPr="00817206">
        <w:rPr>
          <w:rFonts w:ascii="Times New Roman" w:hAnsi="Times New Roman" w:cs="Times New Roman"/>
          <w:iCs/>
          <w:shd w:val="clear" w:color="auto" w:fill="FFFFFF"/>
          <w:lang w:val="en"/>
        </w:rPr>
        <w:t>ODIHR</w:t>
      </w:r>
      <w:r w:rsidRPr="00817206">
        <w:rPr>
          <w:rFonts w:ascii="Times New Roman" w:hAnsi="Times New Roman" w:cs="Times New Roman"/>
          <w:iCs/>
          <w:shd w:val="clear" w:color="auto" w:fill="FFFFFF"/>
        </w:rPr>
        <w:t>).</w:t>
      </w:r>
      <w:proofErr w:type="gramEnd"/>
      <w:r w:rsidRPr="00817206">
        <w:rPr>
          <w:rFonts w:ascii="Times New Roman" w:hAnsi="Times New Roman" w:cs="Times New Roman"/>
          <w:iCs/>
          <w:shd w:val="clear" w:color="auto" w:fill="FFFFFF"/>
        </w:rPr>
        <w:t xml:space="preserve"> </w:t>
      </w:r>
      <w:r w:rsidRPr="00817206">
        <w:rPr>
          <w:rFonts w:ascii="Times New Roman" w:hAnsi="Times New Roman" w:cs="Times New Roman"/>
          <w:shd w:val="clear" w:color="auto" w:fill="FFFFFF"/>
        </w:rPr>
        <w:t xml:space="preserve"> Історія створення та засади діяльності. Організаційна структура. Органи ведення переговорів і прийняття рішень. Оперативні підрозділи ОБСЄ. Діяльність ОБСЄ. Договірно-правова основа діяльності. Діалог з питань безпеки, контролю над озброєнням, роззброєння. Заходи зміцнення довіри і безпеки. Попередження конфліктів та врегулювання кризових ситуацій. Співпраця ОБСЄ та НАТО. </w:t>
      </w:r>
      <w:r w:rsidRPr="00C477BB">
        <w:rPr>
          <w:rFonts w:ascii="Times New Roman" w:hAnsi="Times New Roman" w:cs="Times New Roman"/>
          <w:shd w:val="clear" w:color="auto" w:fill="FFFFFF"/>
        </w:rPr>
        <w:t>Україна та ОБСЄ: сучасний стан та перспективи співробітництва. Перспективи розвитку ОБСЄ.</w:t>
      </w:r>
    </w:p>
    <w:p w:rsidR="00A277BD" w:rsidRPr="00AA1210" w:rsidRDefault="005E592B" w:rsidP="00AA1210">
      <w:pPr>
        <w:tabs>
          <w:tab w:val="left" w:pos="0"/>
          <w:tab w:val="left" w:pos="115"/>
        </w:tabs>
        <w:ind w:firstLine="680"/>
        <w:jc w:val="both"/>
        <w:rPr>
          <w:rFonts w:ascii="Times New Roman" w:hAnsi="Times New Roman" w:cs="Times New Roman"/>
          <w:b/>
        </w:rPr>
      </w:pPr>
      <w:r w:rsidRPr="00AA1210">
        <w:rPr>
          <w:rFonts w:ascii="Times New Roman" w:hAnsi="Times New Roman" w:cs="Times New Roman"/>
        </w:rPr>
        <w:t>Напрями адаптації вітчизняної правової системи до права ЄС (</w:t>
      </w:r>
      <w:r w:rsidRPr="00AA1210">
        <w:rPr>
          <w:rFonts w:ascii="Times New Roman" w:hAnsi="Times New Roman" w:cs="Times New Roman"/>
          <w:shd w:val="clear" w:color="auto" w:fill="FFFFFF"/>
        </w:rPr>
        <w:t>адаптація у сфері юстиції, свободи та безпеки; адаптація у сфері боротьби зі злочинністю та корупцією;  співробітництво у боротьбі з тероризмом; правове співробітництво)</w:t>
      </w:r>
    </w:p>
    <w:p w:rsidR="005E592B" w:rsidRPr="00AA1210" w:rsidRDefault="005E592B" w:rsidP="00AA1210">
      <w:pPr>
        <w:ind w:firstLine="680"/>
        <w:jc w:val="both"/>
        <w:rPr>
          <w:rFonts w:ascii="Times New Roman" w:hAnsi="Times New Roman" w:cs="Times New Roman"/>
          <w:b/>
        </w:rPr>
      </w:pPr>
      <w:r w:rsidRPr="00AA1210">
        <w:rPr>
          <w:rFonts w:ascii="Times New Roman" w:hAnsi="Times New Roman" w:cs="Times New Roman"/>
        </w:rPr>
        <w:t>Україна: статус кандидата на вступ: вимоги та їх виконання</w:t>
      </w:r>
    </w:p>
    <w:p w:rsidR="005E592B" w:rsidRDefault="005E592B" w:rsidP="00AA1210">
      <w:pPr>
        <w:ind w:firstLine="680"/>
        <w:jc w:val="both"/>
        <w:rPr>
          <w:rFonts w:ascii="Times New Roman" w:hAnsi="Times New Roman" w:cs="Times New Roman"/>
          <w:b/>
        </w:rPr>
      </w:pPr>
    </w:p>
    <w:p w:rsidR="00B56C83" w:rsidRPr="00513C73" w:rsidRDefault="00B56C83" w:rsidP="00B56C83">
      <w:pPr>
        <w:pStyle w:val="a4"/>
        <w:jc w:val="center"/>
        <w:rPr>
          <w:b/>
          <w:lang w:val="uk-UA"/>
        </w:rPr>
      </w:pPr>
      <w:r w:rsidRPr="00513C73">
        <w:rPr>
          <w:b/>
          <w:lang w:val="uk-UA"/>
        </w:rPr>
        <w:t xml:space="preserve">4. Структура навчальної дисципліни </w:t>
      </w:r>
    </w:p>
    <w:p w:rsidR="00B56C83" w:rsidRPr="00513C73" w:rsidRDefault="00B56C83" w:rsidP="00B56C83">
      <w:pPr>
        <w:pStyle w:val="a4"/>
        <w:jc w:val="center"/>
        <w:rPr>
          <w:b/>
          <w:lang w:val="uk-U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5386"/>
        <w:gridCol w:w="851"/>
        <w:gridCol w:w="709"/>
        <w:gridCol w:w="1417"/>
      </w:tblGrid>
      <w:tr w:rsidR="00513C73" w:rsidRPr="00513C73" w:rsidTr="00601B06">
        <w:tc>
          <w:tcPr>
            <w:tcW w:w="1418" w:type="dxa"/>
            <w:vMerge w:val="restart"/>
            <w:tcBorders>
              <w:top w:val="single" w:sz="4" w:space="0" w:color="auto"/>
              <w:left w:val="single" w:sz="4" w:space="0" w:color="auto"/>
              <w:bottom w:val="single" w:sz="4" w:space="0" w:color="auto"/>
              <w:right w:val="single" w:sz="4" w:space="0" w:color="auto"/>
            </w:tcBorders>
            <w:hideMark/>
          </w:tcPr>
          <w:p w:rsidR="00B56C83" w:rsidRPr="00513C73" w:rsidRDefault="00B56C83" w:rsidP="00A66DCD">
            <w:pPr>
              <w:autoSpaceDE w:val="0"/>
              <w:autoSpaceDN w:val="0"/>
              <w:spacing w:line="276" w:lineRule="auto"/>
              <w:ind w:left="-70"/>
              <w:jc w:val="center"/>
              <w:rPr>
                <w:rFonts w:ascii="Times New Roman" w:hAnsi="Times New Roman" w:cs="Times New Roman"/>
                <w:b/>
                <w:sz w:val="20"/>
                <w:szCs w:val="20"/>
              </w:rPr>
            </w:pPr>
            <w:r w:rsidRPr="00513C73">
              <w:rPr>
                <w:rFonts w:ascii="Times New Roman" w:hAnsi="Times New Roman" w:cs="Times New Roman"/>
                <w:b/>
                <w:sz w:val="20"/>
                <w:szCs w:val="20"/>
              </w:rPr>
              <w:t>Вид заняття</w:t>
            </w:r>
          </w:p>
          <w:p w:rsidR="00B56C83" w:rsidRPr="00513C73" w:rsidRDefault="00B56C83" w:rsidP="00A66DCD">
            <w:pPr>
              <w:autoSpaceDE w:val="0"/>
              <w:autoSpaceDN w:val="0"/>
              <w:spacing w:line="276" w:lineRule="auto"/>
              <w:ind w:left="-70"/>
              <w:jc w:val="center"/>
              <w:rPr>
                <w:rFonts w:ascii="Times New Roman" w:hAnsi="Times New Roman" w:cs="Times New Roman"/>
                <w:b/>
                <w:sz w:val="20"/>
                <w:szCs w:val="20"/>
                <w:lang w:eastAsia="en-US"/>
              </w:rPr>
            </w:pPr>
            <w:r w:rsidRPr="00513C73">
              <w:rPr>
                <w:rFonts w:ascii="Times New Roman" w:hAnsi="Times New Roman" w:cs="Times New Roman"/>
                <w:b/>
                <w:sz w:val="20"/>
                <w:szCs w:val="20"/>
              </w:rPr>
              <w:t>/роботи</w:t>
            </w:r>
          </w:p>
        </w:tc>
        <w:tc>
          <w:tcPr>
            <w:tcW w:w="5386" w:type="dxa"/>
            <w:vMerge w:val="restart"/>
            <w:tcBorders>
              <w:top w:val="single" w:sz="4" w:space="0" w:color="auto"/>
              <w:left w:val="single" w:sz="4" w:space="0" w:color="auto"/>
              <w:bottom w:val="single" w:sz="4" w:space="0" w:color="auto"/>
              <w:right w:val="single" w:sz="4" w:space="0" w:color="auto"/>
            </w:tcBorders>
            <w:hideMark/>
          </w:tcPr>
          <w:p w:rsidR="00B56C83" w:rsidRPr="00513C73" w:rsidRDefault="00B56C83" w:rsidP="00A66DCD">
            <w:pPr>
              <w:autoSpaceDE w:val="0"/>
              <w:autoSpaceDN w:val="0"/>
              <w:spacing w:line="276" w:lineRule="auto"/>
              <w:jc w:val="center"/>
              <w:rPr>
                <w:rFonts w:ascii="Times New Roman" w:hAnsi="Times New Roman" w:cs="Times New Roman"/>
                <w:b/>
                <w:sz w:val="20"/>
                <w:szCs w:val="20"/>
                <w:lang w:eastAsia="en-US"/>
              </w:rPr>
            </w:pPr>
            <w:r w:rsidRPr="00513C73">
              <w:rPr>
                <w:rFonts w:ascii="Times New Roman" w:hAnsi="Times New Roman" w:cs="Times New Roman"/>
                <w:b/>
                <w:sz w:val="20"/>
                <w:szCs w:val="20"/>
              </w:rPr>
              <w:t>Назва теми</w:t>
            </w:r>
          </w:p>
        </w:tc>
        <w:tc>
          <w:tcPr>
            <w:tcW w:w="1560" w:type="dxa"/>
            <w:gridSpan w:val="2"/>
            <w:tcBorders>
              <w:top w:val="single" w:sz="4" w:space="0" w:color="auto"/>
              <w:left w:val="single" w:sz="4" w:space="0" w:color="auto"/>
              <w:bottom w:val="single" w:sz="4" w:space="0" w:color="auto"/>
              <w:right w:val="single" w:sz="4" w:space="0" w:color="auto"/>
            </w:tcBorders>
            <w:hideMark/>
          </w:tcPr>
          <w:p w:rsidR="00B56C83" w:rsidRPr="00513C73" w:rsidRDefault="00B56C83" w:rsidP="00A66DCD">
            <w:pPr>
              <w:spacing w:line="276" w:lineRule="auto"/>
              <w:jc w:val="center"/>
              <w:rPr>
                <w:rFonts w:ascii="Times New Roman" w:hAnsi="Times New Roman" w:cs="Times New Roman"/>
                <w:b/>
                <w:sz w:val="20"/>
                <w:szCs w:val="20"/>
              </w:rPr>
            </w:pPr>
            <w:r w:rsidRPr="00513C73">
              <w:rPr>
                <w:rFonts w:ascii="Times New Roman" w:hAnsi="Times New Roman" w:cs="Times New Roman"/>
                <w:b/>
                <w:sz w:val="20"/>
                <w:szCs w:val="20"/>
              </w:rPr>
              <w:t>Кількість</w:t>
            </w:r>
          </w:p>
          <w:p w:rsidR="00B56C83" w:rsidRPr="00513C73" w:rsidRDefault="00B56C83" w:rsidP="00A66DCD">
            <w:pPr>
              <w:spacing w:line="276" w:lineRule="auto"/>
              <w:jc w:val="center"/>
              <w:rPr>
                <w:rFonts w:ascii="Times New Roman" w:hAnsi="Times New Roman" w:cs="Times New Roman"/>
                <w:b/>
                <w:sz w:val="20"/>
                <w:szCs w:val="20"/>
              </w:rPr>
            </w:pPr>
            <w:r w:rsidRPr="00513C73">
              <w:rPr>
                <w:rFonts w:ascii="Times New Roman" w:hAnsi="Times New Roman" w:cs="Times New Roman"/>
                <w:b/>
                <w:sz w:val="20"/>
                <w:szCs w:val="20"/>
              </w:rPr>
              <w:t>годин</w:t>
            </w:r>
          </w:p>
        </w:tc>
        <w:tc>
          <w:tcPr>
            <w:tcW w:w="1417" w:type="dxa"/>
            <w:tcBorders>
              <w:top w:val="single" w:sz="4" w:space="0" w:color="auto"/>
              <w:left w:val="single" w:sz="4" w:space="0" w:color="auto"/>
              <w:bottom w:val="single" w:sz="4" w:space="0" w:color="auto"/>
              <w:right w:val="single" w:sz="4" w:space="0" w:color="auto"/>
            </w:tcBorders>
          </w:tcPr>
          <w:p w:rsidR="00B56C83" w:rsidRPr="00513C73" w:rsidRDefault="00B56C83" w:rsidP="00A66DCD">
            <w:pPr>
              <w:spacing w:line="276" w:lineRule="auto"/>
              <w:jc w:val="center"/>
              <w:rPr>
                <w:rFonts w:ascii="Times New Roman" w:hAnsi="Times New Roman" w:cs="Times New Roman"/>
                <w:b/>
                <w:sz w:val="20"/>
                <w:szCs w:val="20"/>
              </w:rPr>
            </w:pPr>
            <w:r w:rsidRPr="00513C73">
              <w:rPr>
                <w:rFonts w:ascii="Times New Roman" w:hAnsi="Times New Roman" w:cs="Times New Roman"/>
                <w:b/>
                <w:sz w:val="20"/>
                <w:szCs w:val="20"/>
              </w:rPr>
              <w:t>Згідно з розкладом</w:t>
            </w:r>
          </w:p>
        </w:tc>
      </w:tr>
      <w:tr w:rsidR="006C1E05" w:rsidRPr="006C1E05" w:rsidTr="00601B06">
        <w:trPr>
          <w:trHeight w:val="268"/>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56C83" w:rsidRPr="006C1E05" w:rsidRDefault="00B56C83" w:rsidP="00A66DCD">
            <w:pPr>
              <w:suppressAutoHyphens w:val="0"/>
              <w:rPr>
                <w:rFonts w:ascii="Times New Roman" w:hAnsi="Times New Roman" w:cs="Times New Roman"/>
                <w:color w:val="7030A0"/>
                <w:sz w:val="20"/>
                <w:szCs w:val="20"/>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B56C83" w:rsidRPr="006C1E05" w:rsidRDefault="00B56C83" w:rsidP="00A66DCD">
            <w:pPr>
              <w:suppressAutoHyphens w:val="0"/>
              <w:rPr>
                <w:rFonts w:ascii="Times New Roman" w:hAnsi="Times New Roman" w:cs="Times New Roman"/>
                <w:color w:val="7030A0"/>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B56C83" w:rsidRPr="006C1E05" w:rsidRDefault="00B56C83" w:rsidP="00A66DCD">
            <w:pPr>
              <w:spacing w:line="276" w:lineRule="auto"/>
              <w:jc w:val="center"/>
              <w:rPr>
                <w:rFonts w:ascii="Times New Roman" w:hAnsi="Times New Roman" w:cs="Times New Roman"/>
                <w:b/>
                <w:color w:val="7030A0"/>
                <w:sz w:val="20"/>
                <w:szCs w:val="20"/>
                <w:lang w:eastAsia="en-US"/>
              </w:rPr>
            </w:pPr>
            <w:r w:rsidRPr="006C1E05">
              <w:rPr>
                <w:rFonts w:ascii="Times New Roman" w:hAnsi="Times New Roman" w:cs="Times New Roman"/>
                <w:b/>
                <w:color w:val="7030A0"/>
                <w:sz w:val="20"/>
                <w:szCs w:val="20"/>
              </w:rPr>
              <w:t>о/д.ф.</w:t>
            </w:r>
          </w:p>
        </w:tc>
        <w:tc>
          <w:tcPr>
            <w:tcW w:w="709" w:type="dxa"/>
            <w:tcBorders>
              <w:top w:val="single" w:sz="4" w:space="0" w:color="auto"/>
              <w:left w:val="single" w:sz="4" w:space="0" w:color="auto"/>
              <w:bottom w:val="single" w:sz="4" w:space="0" w:color="auto"/>
              <w:right w:val="single" w:sz="4" w:space="0" w:color="auto"/>
            </w:tcBorders>
            <w:hideMark/>
          </w:tcPr>
          <w:p w:rsidR="00B56C83" w:rsidRPr="006C1E05" w:rsidRDefault="00B56C83" w:rsidP="00A66DCD">
            <w:pPr>
              <w:spacing w:line="276" w:lineRule="auto"/>
              <w:jc w:val="center"/>
              <w:rPr>
                <w:rFonts w:ascii="Times New Roman" w:hAnsi="Times New Roman" w:cs="Times New Roman"/>
                <w:b/>
                <w:color w:val="7030A0"/>
                <w:sz w:val="20"/>
                <w:szCs w:val="20"/>
                <w:lang w:eastAsia="en-US"/>
              </w:rPr>
            </w:pPr>
            <w:r w:rsidRPr="006C1E05">
              <w:rPr>
                <w:rFonts w:ascii="Times New Roman" w:hAnsi="Times New Roman" w:cs="Times New Roman"/>
                <w:b/>
                <w:color w:val="7030A0"/>
                <w:sz w:val="20"/>
                <w:szCs w:val="20"/>
              </w:rPr>
              <w:t>з.ф.</w:t>
            </w:r>
          </w:p>
        </w:tc>
        <w:tc>
          <w:tcPr>
            <w:tcW w:w="1417" w:type="dxa"/>
            <w:tcBorders>
              <w:top w:val="single" w:sz="4" w:space="0" w:color="auto"/>
              <w:left w:val="single" w:sz="4" w:space="0" w:color="auto"/>
              <w:bottom w:val="single" w:sz="4" w:space="0" w:color="auto"/>
              <w:right w:val="single" w:sz="4" w:space="0" w:color="auto"/>
            </w:tcBorders>
          </w:tcPr>
          <w:p w:rsidR="00B56C83" w:rsidRPr="006C1E05" w:rsidRDefault="00B56C83" w:rsidP="00A66DCD">
            <w:pPr>
              <w:spacing w:line="276" w:lineRule="auto"/>
              <w:jc w:val="center"/>
              <w:rPr>
                <w:rFonts w:ascii="Times New Roman" w:hAnsi="Times New Roman" w:cs="Times New Roman"/>
                <w:color w:val="7030A0"/>
                <w:sz w:val="20"/>
                <w:szCs w:val="20"/>
              </w:rPr>
            </w:pPr>
          </w:p>
        </w:tc>
      </w:tr>
      <w:tr w:rsidR="006C1E05" w:rsidRPr="006C1E05" w:rsidTr="00601B06">
        <w:trPr>
          <w:trHeight w:val="88"/>
        </w:trPr>
        <w:tc>
          <w:tcPr>
            <w:tcW w:w="1418" w:type="dxa"/>
            <w:tcBorders>
              <w:top w:val="single" w:sz="4" w:space="0" w:color="auto"/>
              <w:left w:val="single" w:sz="4" w:space="0" w:color="auto"/>
              <w:bottom w:val="single" w:sz="4" w:space="0" w:color="auto"/>
              <w:right w:val="single" w:sz="4" w:space="0" w:color="auto"/>
            </w:tcBorders>
            <w:vAlign w:val="center"/>
            <w:hideMark/>
          </w:tcPr>
          <w:p w:rsidR="00B56C83" w:rsidRPr="006C1E05" w:rsidRDefault="00B56C83" w:rsidP="00A66DCD">
            <w:pPr>
              <w:suppressAutoHyphens w:val="0"/>
              <w:jc w:val="center"/>
              <w:rPr>
                <w:rFonts w:ascii="Times New Roman" w:hAnsi="Times New Roman" w:cs="Times New Roman"/>
                <w:b/>
                <w:i/>
                <w:color w:val="7030A0"/>
                <w:sz w:val="16"/>
                <w:szCs w:val="16"/>
                <w:lang w:eastAsia="en-US"/>
              </w:rPr>
            </w:pPr>
            <w:r w:rsidRPr="006C1E05">
              <w:rPr>
                <w:rFonts w:ascii="Times New Roman" w:hAnsi="Times New Roman" w:cs="Times New Roman"/>
                <w:b/>
                <w:i/>
                <w:color w:val="7030A0"/>
                <w:sz w:val="16"/>
                <w:szCs w:val="16"/>
                <w:lang w:eastAsia="en-US"/>
              </w:rPr>
              <w:t>1</w:t>
            </w:r>
          </w:p>
        </w:tc>
        <w:tc>
          <w:tcPr>
            <w:tcW w:w="5386" w:type="dxa"/>
            <w:tcBorders>
              <w:top w:val="single" w:sz="4" w:space="0" w:color="auto"/>
              <w:left w:val="single" w:sz="4" w:space="0" w:color="auto"/>
              <w:bottom w:val="single" w:sz="4" w:space="0" w:color="auto"/>
              <w:right w:val="single" w:sz="4" w:space="0" w:color="auto"/>
            </w:tcBorders>
            <w:vAlign w:val="center"/>
            <w:hideMark/>
          </w:tcPr>
          <w:p w:rsidR="00B56C83" w:rsidRPr="006C1E05" w:rsidRDefault="00B56C83" w:rsidP="00A66DCD">
            <w:pPr>
              <w:suppressAutoHyphens w:val="0"/>
              <w:jc w:val="center"/>
              <w:rPr>
                <w:rFonts w:ascii="Times New Roman" w:hAnsi="Times New Roman" w:cs="Times New Roman"/>
                <w:b/>
                <w:i/>
                <w:color w:val="7030A0"/>
                <w:sz w:val="16"/>
                <w:szCs w:val="16"/>
                <w:lang w:eastAsia="en-US"/>
              </w:rPr>
            </w:pPr>
            <w:r w:rsidRPr="006C1E05">
              <w:rPr>
                <w:rFonts w:ascii="Times New Roman" w:hAnsi="Times New Roman" w:cs="Times New Roman"/>
                <w:b/>
                <w:i/>
                <w:color w:val="7030A0"/>
                <w:sz w:val="16"/>
                <w:szCs w:val="16"/>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B56C83" w:rsidRPr="006C1E05" w:rsidRDefault="00B56C83" w:rsidP="00A66DCD">
            <w:pPr>
              <w:spacing w:line="276" w:lineRule="auto"/>
              <w:jc w:val="center"/>
              <w:rPr>
                <w:rFonts w:ascii="Times New Roman" w:hAnsi="Times New Roman" w:cs="Times New Roman"/>
                <w:b/>
                <w:i/>
                <w:color w:val="7030A0"/>
                <w:sz w:val="16"/>
                <w:szCs w:val="16"/>
              </w:rPr>
            </w:pPr>
            <w:r w:rsidRPr="006C1E05">
              <w:rPr>
                <w:rFonts w:ascii="Times New Roman" w:hAnsi="Times New Roman" w:cs="Times New Roman"/>
                <w:b/>
                <w:i/>
                <w:color w:val="7030A0"/>
                <w:sz w:val="16"/>
                <w:szCs w:val="16"/>
              </w:rPr>
              <w:t>3</w:t>
            </w:r>
          </w:p>
        </w:tc>
        <w:tc>
          <w:tcPr>
            <w:tcW w:w="709" w:type="dxa"/>
            <w:tcBorders>
              <w:top w:val="single" w:sz="4" w:space="0" w:color="auto"/>
              <w:left w:val="single" w:sz="4" w:space="0" w:color="auto"/>
              <w:bottom w:val="single" w:sz="4" w:space="0" w:color="auto"/>
              <w:right w:val="single" w:sz="4" w:space="0" w:color="auto"/>
            </w:tcBorders>
            <w:hideMark/>
          </w:tcPr>
          <w:p w:rsidR="00B56C83" w:rsidRPr="006C1E05" w:rsidRDefault="00B56C83" w:rsidP="00A66DCD">
            <w:pPr>
              <w:spacing w:line="276" w:lineRule="auto"/>
              <w:jc w:val="center"/>
              <w:rPr>
                <w:rFonts w:ascii="Times New Roman" w:hAnsi="Times New Roman" w:cs="Times New Roman"/>
                <w:b/>
                <w:i/>
                <w:color w:val="7030A0"/>
                <w:sz w:val="16"/>
                <w:szCs w:val="16"/>
              </w:rPr>
            </w:pPr>
            <w:r w:rsidRPr="006C1E05">
              <w:rPr>
                <w:rFonts w:ascii="Times New Roman" w:hAnsi="Times New Roman" w:cs="Times New Roman"/>
                <w:b/>
                <w:i/>
                <w:color w:val="7030A0"/>
                <w:sz w:val="16"/>
                <w:szCs w:val="16"/>
              </w:rPr>
              <w:t>4</w:t>
            </w:r>
          </w:p>
        </w:tc>
        <w:tc>
          <w:tcPr>
            <w:tcW w:w="1417" w:type="dxa"/>
            <w:tcBorders>
              <w:top w:val="single" w:sz="4" w:space="0" w:color="auto"/>
              <w:left w:val="single" w:sz="4" w:space="0" w:color="auto"/>
              <w:bottom w:val="single" w:sz="4" w:space="0" w:color="auto"/>
              <w:right w:val="single" w:sz="4" w:space="0" w:color="auto"/>
            </w:tcBorders>
          </w:tcPr>
          <w:p w:rsidR="00B56C83" w:rsidRPr="006C1E05" w:rsidRDefault="00B56C83" w:rsidP="00A66DCD">
            <w:pPr>
              <w:spacing w:line="276" w:lineRule="auto"/>
              <w:jc w:val="center"/>
              <w:rPr>
                <w:rFonts w:ascii="Times New Roman" w:hAnsi="Times New Roman" w:cs="Times New Roman"/>
                <w:b/>
                <w:i/>
                <w:color w:val="7030A0"/>
                <w:sz w:val="16"/>
                <w:szCs w:val="16"/>
              </w:rPr>
            </w:pPr>
            <w:r w:rsidRPr="006C1E05">
              <w:rPr>
                <w:rFonts w:ascii="Times New Roman" w:hAnsi="Times New Roman" w:cs="Times New Roman"/>
                <w:b/>
                <w:i/>
                <w:color w:val="7030A0"/>
                <w:sz w:val="16"/>
                <w:szCs w:val="16"/>
              </w:rPr>
              <w:t>5</w:t>
            </w:r>
          </w:p>
        </w:tc>
      </w:tr>
      <w:tr w:rsidR="00601B06" w:rsidRPr="00601B06" w:rsidTr="00601B06">
        <w:trPr>
          <w:trHeight w:val="675"/>
        </w:trPr>
        <w:tc>
          <w:tcPr>
            <w:tcW w:w="1418" w:type="dxa"/>
            <w:tcBorders>
              <w:top w:val="single" w:sz="4" w:space="0" w:color="auto"/>
              <w:left w:val="single" w:sz="4" w:space="0" w:color="auto"/>
              <w:bottom w:val="single" w:sz="4" w:space="0" w:color="auto"/>
              <w:right w:val="single" w:sz="4" w:space="0" w:color="auto"/>
            </w:tcBorders>
            <w:hideMark/>
          </w:tcPr>
          <w:p w:rsidR="00B56C83" w:rsidRPr="00601B06" w:rsidRDefault="00B56C83" w:rsidP="00A66DCD">
            <w:pPr>
              <w:autoSpaceDE w:val="0"/>
              <w:autoSpaceDN w:val="0"/>
              <w:jc w:val="center"/>
              <w:rPr>
                <w:rFonts w:ascii="Times New Roman" w:hAnsi="Times New Roman" w:cs="Times New Roman"/>
                <w:sz w:val="22"/>
                <w:szCs w:val="22"/>
                <w:lang w:eastAsia="en-US"/>
              </w:rPr>
            </w:pPr>
            <w:r w:rsidRPr="00601B06">
              <w:rPr>
                <w:rFonts w:ascii="Times New Roman" w:hAnsi="Times New Roman" w:cs="Times New Roman"/>
                <w:sz w:val="22"/>
                <w:szCs w:val="22"/>
              </w:rPr>
              <w:t xml:space="preserve">Лекція 1 </w:t>
            </w:r>
          </w:p>
        </w:tc>
        <w:tc>
          <w:tcPr>
            <w:tcW w:w="5386" w:type="dxa"/>
            <w:tcBorders>
              <w:top w:val="single" w:sz="4" w:space="0" w:color="auto"/>
              <w:left w:val="single" w:sz="4" w:space="0" w:color="auto"/>
              <w:bottom w:val="single" w:sz="4" w:space="0" w:color="auto"/>
              <w:right w:val="single" w:sz="4" w:space="0" w:color="auto"/>
            </w:tcBorders>
            <w:hideMark/>
          </w:tcPr>
          <w:p w:rsidR="00A700FD" w:rsidRPr="00601B06" w:rsidRDefault="00030902" w:rsidP="00601B06">
            <w:pPr>
              <w:autoSpaceDE w:val="0"/>
              <w:autoSpaceDN w:val="0"/>
              <w:jc w:val="both"/>
              <w:rPr>
                <w:rFonts w:ascii="Times New Roman" w:hAnsi="Times New Roman" w:cs="Times New Roman"/>
                <w:sz w:val="22"/>
                <w:szCs w:val="22"/>
              </w:rPr>
            </w:pPr>
            <w:r w:rsidRPr="00601B06">
              <w:rPr>
                <w:rFonts w:ascii="Times New Roman" w:hAnsi="Times New Roman" w:cs="Times New Roman"/>
                <w:b/>
                <w:sz w:val="22"/>
                <w:szCs w:val="22"/>
              </w:rPr>
              <w:t>Тема.</w:t>
            </w:r>
            <w:r w:rsidRPr="00601B06">
              <w:rPr>
                <w:rFonts w:ascii="Times New Roman" w:hAnsi="Times New Roman" w:cs="Times New Roman"/>
                <w:sz w:val="22"/>
                <w:szCs w:val="22"/>
              </w:rPr>
              <w:t xml:space="preserve"> </w:t>
            </w:r>
            <w:r w:rsidR="00601B06" w:rsidRPr="00601B06">
              <w:rPr>
                <w:rFonts w:ascii="Times New Roman" w:hAnsi="Times New Roman" w:cs="Times New Roman"/>
                <w:sz w:val="22"/>
                <w:szCs w:val="22"/>
              </w:rPr>
              <w:t>Глобалізація: політична, економічна, правова, культурна.</w:t>
            </w:r>
            <w:r w:rsidR="00A700FD" w:rsidRPr="00601B06">
              <w:rPr>
                <w:rFonts w:ascii="Times New Roman" w:hAnsi="Times New Roman" w:cs="Times New Roman"/>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B56C83" w:rsidRPr="00601B06" w:rsidRDefault="00B322ED" w:rsidP="00AA1210">
            <w:pPr>
              <w:autoSpaceDE w:val="0"/>
              <w:autoSpaceDN w:val="0"/>
              <w:jc w:val="center"/>
              <w:rPr>
                <w:rFonts w:ascii="Times New Roman" w:hAnsi="Times New Roman" w:cs="Times New Roman"/>
                <w:sz w:val="22"/>
                <w:szCs w:val="22"/>
                <w:lang w:eastAsia="en-US"/>
              </w:rPr>
            </w:pPr>
            <w:r w:rsidRPr="00601B06">
              <w:rPr>
                <w:rFonts w:ascii="Times New Roman" w:hAnsi="Times New Roman" w:cs="Times New Roman"/>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B56C83" w:rsidRPr="00601B06" w:rsidRDefault="00B56C83" w:rsidP="00A66DCD">
            <w:pPr>
              <w:autoSpaceDE w:val="0"/>
              <w:autoSpaceDN w:val="0"/>
              <w:jc w:val="center"/>
              <w:rPr>
                <w:rFonts w:ascii="Times New Roman" w:hAnsi="Times New Roman" w:cs="Times New Roman"/>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rsidR="00B56C83" w:rsidRPr="00601B06" w:rsidRDefault="00FA4CA9" w:rsidP="00A66DCD">
            <w:pPr>
              <w:autoSpaceDE w:val="0"/>
              <w:autoSpaceDN w:val="0"/>
              <w:jc w:val="center"/>
              <w:rPr>
                <w:rFonts w:ascii="Times New Roman" w:hAnsi="Times New Roman" w:cs="Times New Roman"/>
                <w:i/>
                <w:sz w:val="22"/>
                <w:szCs w:val="22"/>
              </w:rPr>
            </w:pPr>
            <w:r w:rsidRPr="00601B06">
              <w:rPr>
                <w:rFonts w:ascii="Times New Roman" w:hAnsi="Times New Roman" w:cs="Times New Roman"/>
                <w:i/>
                <w:sz w:val="22"/>
                <w:szCs w:val="22"/>
              </w:rPr>
              <w:t>щотижня</w:t>
            </w:r>
          </w:p>
          <w:p w:rsidR="00B56C83" w:rsidRPr="00601B06" w:rsidRDefault="00B56C83" w:rsidP="00A66DCD">
            <w:pPr>
              <w:autoSpaceDE w:val="0"/>
              <w:autoSpaceDN w:val="0"/>
              <w:jc w:val="center"/>
              <w:rPr>
                <w:rFonts w:ascii="Times New Roman" w:hAnsi="Times New Roman" w:cs="Times New Roman"/>
                <w:i/>
                <w:sz w:val="22"/>
                <w:szCs w:val="22"/>
              </w:rPr>
            </w:pPr>
          </w:p>
        </w:tc>
      </w:tr>
      <w:tr w:rsidR="00601B06" w:rsidRPr="00601B06" w:rsidTr="00601B06">
        <w:trPr>
          <w:trHeight w:val="675"/>
        </w:trPr>
        <w:tc>
          <w:tcPr>
            <w:tcW w:w="1418" w:type="dxa"/>
            <w:tcBorders>
              <w:top w:val="single" w:sz="4" w:space="0" w:color="auto"/>
              <w:left w:val="single" w:sz="4" w:space="0" w:color="auto"/>
              <w:bottom w:val="single" w:sz="4" w:space="0" w:color="auto"/>
              <w:right w:val="single" w:sz="4" w:space="0" w:color="auto"/>
            </w:tcBorders>
          </w:tcPr>
          <w:p w:rsidR="000825C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Самостійна робота</w:t>
            </w:r>
          </w:p>
        </w:tc>
        <w:tc>
          <w:tcPr>
            <w:tcW w:w="5386" w:type="dxa"/>
            <w:tcBorders>
              <w:top w:val="single" w:sz="4" w:space="0" w:color="auto"/>
              <w:left w:val="single" w:sz="4" w:space="0" w:color="auto"/>
              <w:bottom w:val="single" w:sz="4" w:space="0" w:color="auto"/>
              <w:right w:val="single" w:sz="4" w:space="0" w:color="auto"/>
            </w:tcBorders>
          </w:tcPr>
          <w:p w:rsidR="00601B06" w:rsidRDefault="00601B06" w:rsidP="00185897">
            <w:pPr>
              <w:rPr>
                <w:rFonts w:ascii="Times New Roman" w:hAnsi="Times New Roman" w:cs="Times New Roman"/>
                <w:sz w:val="22"/>
                <w:szCs w:val="22"/>
              </w:rPr>
            </w:pPr>
            <w:r w:rsidRPr="00601B06">
              <w:rPr>
                <w:rFonts w:ascii="Times New Roman" w:hAnsi="Times New Roman" w:cs="Times New Roman"/>
                <w:b/>
                <w:sz w:val="22"/>
                <w:szCs w:val="22"/>
              </w:rPr>
              <w:t>Тема.</w:t>
            </w:r>
            <w:r w:rsidRPr="00601B06">
              <w:rPr>
                <w:rFonts w:ascii="Times New Roman" w:hAnsi="Times New Roman" w:cs="Times New Roman"/>
                <w:sz w:val="22"/>
                <w:szCs w:val="22"/>
              </w:rPr>
              <w:t xml:space="preserve"> Глобалізація: політична, економічна, правова, культурна. </w:t>
            </w:r>
          </w:p>
          <w:p w:rsidR="00601B06" w:rsidRPr="00601B06" w:rsidRDefault="00601B06" w:rsidP="00601B06">
            <w:pPr>
              <w:widowControl/>
              <w:suppressAutoHyphens w:val="0"/>
              <w:jc w:val="center"/>
              <w:rPr>
                <w:rFonts w:ascii="Times New Roman" w:eastAsia="Times New Roman" w:hAnsi="Times New Roman" w:cs="Times New Roman"/>
                <w:kern w:val="0"/>
                <w:lang w:val="ru-RU" w:eastAsia="ru-RU" w:bidi="ar-SA"/>
              </w:rPr>
            </w:pPr>
            <w:r w:rsidRPr="00601B06">
              <w:rPr>
                <w:rFonts w:ascii="Times New Roman" w:eastAsia="Times New Roman" w:hAnsi="Times New Roman" w:cs="Times New Roman"/>
                <w:color w:val="000000"/>
                <w:kern w:val="0"/>
                <w:lang w:val="ru-RU" w:eastAsia="ru-RU" w:bidi="ar-SA"/>
              </w:rPr>
              <w:t>Питання для розгляду</w:t>
            </w:r>
          </w:p>
          <w:p w:rsidR="00601B06" w:rsidRPr="00601B06" w:rsidRDefault="00601B06" w:rsidP="00F87B74">
            <w:pPr>
              <w:pStyle w:val="af0"/>
              <w:numPr>
                <w:ilvl w:val="0"/>
                <w:numId w:val="4"/>
              </w:numPr>
              <w:ind w:left="284" w:hanging="284"/>
              <w:jc w:val="both"/>
              <w:rPr>
                <w:rFonts w:ascii="Times New Roman" w:hAnsi="Times New Roman" w:cs="Times New Roman"/>
                <w:b/>
              </w:rPr>
            </w:pPr>
            <w:r w:rsidRPr="00601B06">
              <w:rPr>
                <w:rFonts w:ascii="Times New Roman" w:hAnsi="Times New Roman" w:cs="Times New Roman"/>
              </w:rPr>
              <w:t>Глобальні виклики і загрози: політичні, правові, економічні, соціальні аспекти.</w:t>
            </w:r>
          </w:p>
          <w:p w:rsidR="000825C0" w:rsidRPr="00601B06" w:rsidRDefault="00601B06" w:rsidP="00F87B74">
            <w:pPr>
              <w:pStyle w:val="af0"/>
              <w:numPr>
                <w:ilvl w:val="0"/>
                <w:numId w:val="4"/>
              </w:numPr>
              <w:shd w:val="clear" w:color="auto" w:fill="FFFFFF"/>
              <w:ind w:left="284" w:hanging="284"/>
              <w:jc w:val="both"/>
              <w:rPr>
                <w:rFonts w:ascii="Times New Roman" w:hAnsi="Times New Roman" w:cs="Times New Roman"/>
                <w:b/>
                <w:sz w:val="22"/>
                <w:szCs w:val="22"/>
              </w:rPr>
            </w:pPr>
            <w:r w:rsidRPr="00601B06">
              <w:rPr>
                <w:rFonts w:ascii="Times New Roman" w:hAnsi="Times New Roman" w:cs="Times New Roman"/>
              </w:rPr>
              <w:t>Правовий розвиток в умовах глобалізації: тенденції й перспективи.</w:t>
            </w:r>
          </w:p>
        </w:tc>
        <w:tc>
          <w:tcPr>
            <w:tcW w:w="851" w:type="dxa"/>
            <w:tcBorders>
              <w:top w:val="single" w:sz="4" w:space="0" w:color="auto"/>
              <w:left w:val="single" w:sz="4" w:space="0" w:color="auto"/>
              <w:bottom w:val="single" w:sz="4" w:space="0" w:color="auto"/>
              <w:right w:val="single" w:sz="4" w:space="0" w:color="auto"/>
            </w:tcBorders>
          </w:tcPr>
          <w:p w:rsidR="000825C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7</w:t>
            </w:r>
          </w:p>
        </w:tc>
        <w:tc>
          <w:tcPr>
            <w:tcW w:w="709" w:type="dxa"/>
            <w:tcBorders>
              <w:top w:val="single" w:sz="4" w:space="0" w:color="auto"/>
              <w:left w:val="single" w:sz="4" w:space="0" w:color="auto"/>
              <w:bottom w:val="single" w:sz="4" w:space="0" w:color="auto"/>
              <w:right w:val="single" w:sz="4" w:space="0" w:color="auto"/>
            </w:tcBorders>
          </w:tcPr>
          <w:p w:rsidR="000825C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8</w:t>
            </w:r>
          </w:p>
        </w:tc>
        <w:tc>
          <w:tcPr>
            <w:tcW w:w="1417" w:type="dxa"/>
            <w:tcBorders>
              <w:top w:val="single" w:sz="4" w:space="0" w:color="auto"/>
              <w:left w:val="single" w:sz="4" w:space="0" w:color="auto"/>
              <w:bottom w:val="single" w:sz="4" w:space="0" w:color="auto"/>
              <w:right w:val="single" w:sz="4" w:space="0" w:color="auto"/>
            </w:tcBorders>
          </w:tcPr>
          <w:p w:rsidR="000825C0" w:rsidRPr="00601B06" w:rsidRDefault="000825C0" w:rsidP="00AA1210">
            <w:pPr>
              <w:autoSpaceDE w:val="0"/>
              <w:autoSpaceDN w:val="0"/>
              <w:jc w:val="center"/>
              <w:rPr>
                <w:rFonts w:ascii="Times New Roman" w:hAnsi="Times New Roman" w:cs="Times New Roman"/>
                <w:i/>
                <w:sz w:val="22"/>
                <w:szCs w:val="22"/>
              </w:rPr>
            </w:pPr>
          </w:p>
        </w:tc>
      </w:tr>
      <w:tr w:rsidR="00601B06" w:rsidRPr="00601B06" w:rsidTr="00601B06">
        <w:trPr>
          <w:trHeight w:val="675"/>
        </w:trPr>
        <w:tc>
          <w:tcPr>
            <w:tcW w:w="1418" w:type="dxa"/>
            <w:tcBorders>
              <w:top w:val="single" w:sz="4" w:space="0" w:color="auto"/>
              <w:left w:val="single" w:sz="4" w:space="0" w:color="auto"/>
              <w:bottom w:val="single" w:sz="4" w:space="0" w:color="auto"/>
              <w:right w:val="single" w:sz="4" w:space="0" w:color="auto"/>
            </w:tcBorders>
          </w:tcPr>
          <w:p w:rsidR="00B56C83" w:rsidRPr="00601B06" w:rsidRDefault="00AA121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Лекція 2</w:t>
            </w:r>
          </w:p>
        </w:tc>
        <w:tc>
          <w:tcPr>
            <w:tcW w:w="5386" w:type="dxa"/>
            <w:tcBorders>
              <w:top w:val="single" w:sz="4" w:space="0" w:color="auto"/>
              <w:left w:val="single" w:sz="4" w:space="0" w:color="auto"/>
              <w:bottom w:val="single" w:sz="4" w:space="0" w:color="auto"/>
              <w:right w:val="single" w:sz="4" w:space="0" w:color="auto"/>
            </w:tcBorders>
            <w:hideMark/>
          </w:tcPr>
          <w:p w:rsidR="00AA1210" w:rsidRPr="00601B06" w:rsidRDefault="00B56C83" w:rsidP="00844A70">
            <w:pPr>
              <w:jc w:val="both"/>
              <w:rPr>
                <w:rFonts w:ascii="Times New Roman" w:hAnsi="Times New Roman" w:cs="Times New Roman"/>
                <w:b/>
                <w:sz w:val="22"/>
                <w:szCs w:val="22"/>
              </w:rPr>
            </w:pPr>
            <w:r w:rsidRPr="00601B06">
              <w:rPr>
                <w:rFonts w:ascii="Times New Roman" w:hAnsi="Times New Roman" w:cs="Times New Roman"/>
                <w:b/>
                <w:sz w:val="22"/>
                <w:szCs w:val="22"/>
              </w:rPr>
              <w:t xml:space="preserve">Тема. </w:t>
            </w:r>
            <w:r w:rsidR="00601B06" w:rsidRPr="00601B06">
              <w:rPr>
                <w:rFonts w:ascii="Times New Roman" w:hAnsi="Times New Roman" w:cs="Times New Roman"/>
                <w:sz w:val="22"/>
                <w:szCs w:val="22"/>
              </w:rPr>
              <w:t>Правові системи сучасності: глобалізаційні тенденції розвитку</w:t>
            </w:r>
          </w:p>
          <w:p w:rsidR="00B56C83" w:rsidRPr="00601B06" w:rsidRDefault="00B56C83" w:rsidP="00AA1210">
            <w:pPr>
              <w:widowControl/>
              <w:shd w:val="clear" w:color="auto" w:fill="FFFFFF"/>
              <w:tabs>
                <w:tab w:val="left" w:pos="567"/>
                <w:tab w:val="left" w:pos="851"/>
              </w:tabs>
              <w:suppressAutoHyphens w:val="0"/>
              <w:ind w:left="284"/>
              <w:jc w:val="both"/>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B56C83" w:rsidRPr="00601B06" w:rsidRDefault="00B322ED"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B56C83"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1</w:t>
            </w:r>
          </w:p>
        </w:tc>
        <w:tc>
          <w:tcPr>
            <w:tcW w:w="1417" w:type="dxa"/>
            <w:tcBorders>
              <w:top w:val="single" w:sz="4" w:space="0" w:color="auto"/>
              <w:left w:val="single" w:sz="4" w:space="0" w:color="auto"/>
              <w:bottom w:val="single" w:sz="4" w:space="0" w:color="auto"/>
              <w:right w:val="single" w:sz="4" w:space="0" w:color="auto"/>
            </w:tcBorders>
          </w:tcPr>
          <w:p w:rsidR="00AA1210" w:rsidRPr="00601B06" w:rsidRDefault="00AA1210" w:rsidP="00AA1210">
            <w:pPr>
              <w:autoSpaceDE w:val="0"/>
              <w:autoSpaceDN w:val="0"/>
              <w:jc w:val="center"/>
              <w:rPr>
                <w:rFonts w:ascii="Times New Roman" w:hAnsi="Times New Roman" w:cs="Times New Roman"/>
                <w:i/>
                <w:sz w:val="22"/>
                <w:szCs w:val="22"/>
              </w:rPr>
            </w:pPr>
            <w:r w:rsidRPr="00601B06">
              <w:rPr>
                <w:rFonts w:ascii="Times New Roman" w:hAnsi="Times New Roman" w:cs="Times New Roman"/>
                <w:i/>
                <w:sz w:val="22"/>
                <w:szCs w:val="22"/>
              </w:rPr>
              <w:t>щотижня</w:t>
            </w:r>
          </w:p>
          <w:p w:rsidR="00B56C83" w:rsidRPr="00601B06" w:rsidRDefault="00B56C83" w:rsidP="00A66DCD">
            <w:pPr>
              <w:autoSpaceDE w:val="0"/>
              <w:autoSpaceDN w:val="0"/>
              <w:jc w:val="center"/>
              <w:rPr>
                <w:rFonts w:ascii="Times New Roman" w:hAnsi="Times New Roman" w:cs="Times New Roman"/>
                <w:i/>
                <w:sz w:val="22"/>
                <w:szCs w:val="22"/>
              </w:rPr>
            </w:pPr>
          </w:p>
        </w:tc>
      </w:tr>
      <w:tr w:rsidR="00601B06" w:rsidRPr="00601B06" w:rsidTr="00601B06">
        <w:trPr>
          <w:trHeight w:val="675"/>
        </w:trPr>
        <w:tc>
          <w:tcPr>
            <w:tcW w:w="1418" w:type="dxa"/>
            <w:tcBorders>
              <w:top w:val="single" w:sz="4" w:space="0" w:color="auto"/>
              <w:left w:val="single" w:sz="4" w:space="0" w:color="auto"/>
              <w:bottom w:val="single" w:sz="4" w:space="0" w:color="auto"/>
              <w:right w:val="single" w:sz="4" w:space="0" w:color="auto"/>
            </w:tcBorders>
          </w:tcPr>
          <w:p w:rsidR="00AA1210" w:rsidRPr="00601B06" w:rsidRDefault="00AA121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Самостійна робота</w:t>
            </w:r>
          </w:p>
        </w:tc>
        <w:tc>
          <w:tcPr>
            <w:tcW w:w="5386" w:type="dxa"/>
            <w:tcBorders>
              <w:top w:val="single" w:sz="4" w:space="0" w:color="auto"/>
              <w:left w:val="single" w:sz="4" w:space="0" w:color="auto"/>
              <w:bottom w:val="single" w:sz="4" w:space="0" w:color="auto"/>
              <w:right w:val="single" w:sz="4" w:space="0" w:color="auto"/>
            </w:tcBorders>
          </w:tcPr>
          <w:p w:rsidR="00601B06" w:rsidRDefault="00601B06" w:rsidP="00601B06">
            <w:pPr>
              <w:jc w:val="both"/>
              <w:rPr>
                <w:rFonts w:ascii="Times New Roman" w:hAnsi="Times New Roman" w:cs="Times New Roman"/>
                <w:sz w:val="22"/>
                <w:szCs w:val="22"/>
              </w:rPr>
            </w:pPr>
            <w:r w:rsidRPr="00601B06">
              <w:rPr>
                <w:rFonts w:ascii="Times New Roman" w:hAnsi="Times New Roman" w:cs="Times New Roman"/>
                <w:b/>
                <w:sz w:val="22"/>
                <w:szCs w:val="22"/>
              </w:rPr>
              <w:t xml:space="preserve">Тема. </w:t>
            </w:r>
            <w:r w:rsidRPr="00601B06">
              <w:rPr>
                <w:rFonts w:ascii="Times New Roman" w:hAnsi="Times New Roman" w:cs="Times New Roman"/>
                <w:sz w:val="22"/>
                <w:szCs w:val="22"/>
              </w:rPr>
              <w:t>Правові системи сучасності: глобалізаційні тенденції розвитку</w:t>
            </w:r>
          </w:p>
          <w:p w:rsidR="00601B06" w:rsidRPr="00601B06" w:rsidRDefault="00601B06" w:rsidP="00601B06">
            <w:pPr>
              <w:widowControl/>
              <w:suppressAutoHyphens w:val="0"/>
              <w:jc w:val="center"/>
              <w:rPr>
                <w:rFonts w:ascii="Times New Roman" w:eastAsia="Times New Roman" w:hAnsi="Times New Roman" w:cs="Times New Roman"/>
                <w:kern w:val="0"/>
                <w:lang w:val="ru-RU" w:eastAsia="ru-RU" w:bidi="ar-SA"/>
              </w:rPr>
            </w:pPr>
            <w:r w:rsidRPr="00601B06">
              <w:rPr>
                <w:rFonts w:ascii="Times New Roman" w:eastAsia="Times New Roman" w:hAnsi="Times New Roman" w:cs="Times New Roman"/>
                <w:color w:val="000000"/>
                <w:kern w:val="0"/>
                <w:lang w:val="ru-RU" w:eastAsia="ru-RU" w:bidi="ar-SA"/>
              </w:rPr>
              <w:t>Питання для розгляду</w:t>
            </w:r>
          </w:p>
          <w:p w:rsidR="0077605F" w:rsidRPr="0077605F" w:rsidRDefault="0077605F" w:rsidP="00F87B74">
            <w:pPr>
              <w:pStyle w:val="af0"/>
              <w:numPr>
                <w:ilvl w:val="0"/>
                <w:numId w:val="5"/>
              </w:numPr>
              <w:ind w:left="284" w:hanging="284"/>
              <w:rPr>
                <w:rFonts w:ascii="Times New Roman" w:hAnsi="Times New Roman" w:cs="Times New Roman"/>
              </w:rPr>
            </w:pPr>
            <w:r w:rsidRPr="0077605F">
              <w:rPr>
                <w:rFonts w:ascii="Times New Roman" w:hAnsi="Times New Roman" w:cs="Times New Roman"/>
              </w:rPr>
              <w:t xml:space="preserve">Співвідношення національних, міжнародних, міждержавних правових систем. </w:t>
            </w:r>
          </w:p>
          <w:p w:rsidR="00AA1210" w:rsidRPr="0077605F" w:rsidRDefault="0077605F" w:rsidP="00F87B74">
            <w:pPr>
              <w:pStyle w:val="af0"/>
              <w:numPr>
                <w:ilvl w:val="0"/>
                <w:numId w:val="5"/>
              </w:numPr>
              <w:ind w:left="284" w:hanging="284"/>
              <w:rPr>
                <w:rFonts w:ascii="Times New Roman" w:hAnsi="Times New Roman" w:cs="Times New Roman"/>
                <w:b/>
                <w:sz w:val="22"/>
                <w:szCs w:val="22"/>
              </w:rPr>
            </w:pPr>
            <w:r w:rsidRPr="0077605F">
              <w:rPr>
                <w:rFonts w:ascii="Times New Roman" w:hAnsi="Times New Roman" w:cs="Times New Roman"/>
              </w:rPr>
              <w:t>Тенденції розвитку і взаємодії правових систем сучасності</w:t>
            </w:r>
          </w:p>
        </w:tc>
        <w:tc>
          <w:tcPr>
            <w:tcW w:w="851" w:type="dxa"/>
            <w:tcBorders>
              <w:top w:val="single" w:sz="4" w:space="0" w:color="auto"/>
              <w:left w:val="single" w:sz="4" w:space="0" w:color="auto"/>
              <w:bottom w:val="single" w:sz="4" w:space="0" w:color="auto"/>
              <w:right w:val="single" w:sz="4" w:space="0" w:color="auto"/>
            </w:tcBorders>
          </w:tcPr>
          <w:p w:rsidR="00AA121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7</w:t>
            </w:r>
          </w:p>
        </w:tc>
        <w:tc>
          <w:tcPr>
            <w:tcW w:w="709" w:type="dxa"/>
            <w:tcBorders>
              <w:top w:val="single" w:sz="4" w:space="0" w:color="auto"/>
              <w:left w:val="single" w:sz="4" w:space="0" w:color="auto"/>
              <w:bottom w:val="single" w:sz="4" w:space="0" w:color="auto"/>
              <w:right w:val="single" w:sz="4" w:space="0" w:color="auto"/>
            </w:tcBorders>
          </w:tcPr>
          <w:p w:rsidR="00AA121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8</w:t>
            </w:r>
          </w:p>
        </w:tc>
        <w:tc>
          <w:tcPr>
            <w:tcW w:w="1417" w:type="dxa"/>
            <w:tcBorders>
              <w:top w:val="single" w:sz="4" w:space="0" w:color="auto"/>
              <w:left w:val="single" w:sz="4" w:space="0" w:color="auto"/>
              <w:bottom w:val="single" w:sz="4" w:space="0" w:color="auto"/>
              <w:right w:val="single" w:sz="4" w:space="0" w:color="auto"/>
            </w:tcBorders>
          </w:tcPr>
          <w:p w:rsidR="00AA1210" w:rsidRPr="00601B06" w:rsidRDefault="00AA1210" w:rsidP="00AA1210">
            <w:pPr>
              <w:autoSpaceDE w:val="0"/>
              <w:autoSpaceDN w:val="0"/>
              <w:jc w:val="center"/>
              <w:rPr>
                <w:rFonts w:ascii="Times New Roman" w:hAnsi="Times New Roman" w:cs="Times New Roman"/>
                <w:i/>
                <w:sz w:val="22"/>
                <w:szCs w:val="22"/>
              </w:rPr>
            </w:pPr>
          </w:p>
        </w:tc>
      </w:tr>
      <w:tr w:rsidR="00601B06" w:rsidRPr="00601B06" w:rsidTr="00844A70">
        <w:trPr>
          <w:trHeight w:val="428"/>
        </w:trPr>
        <w:tc>
          <w:tcPr>
            <w:tcW w:w="1418" w:type="dxa"/>
            <w:tcBorders>
              <w:top w:val="single" w:sz="4" w:space="0" w:color="auto"/>
              <w:left w:val="single" w:sz="4" w:space="0" w:color="auto"/>
              <w:bottom w:val="single" w:sz="4" w:space="0" w:color="auto"/>
              <w:right w:val="single" w:sz="4" w:space="0" w:color="auto"/>
            </w:tcBorders>
          </w:tcPr>
          <w:p w:rsidR="00B56C83" w:rsidRPr="00601B06" w:rsidRDefault="00AA121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Лекція 3</w:t>
            </w:r>
          </w:p>
        </w:tc>
        <w:tc>
          <w:tcPr>
            <w:tcW w:w="5386" w:type="dxa"/>
            <w:tcBorders>
              <w:top w:val="single" w:sz="4" w:space="0" w:color="auto"/>
              <w:left w:val="single" w:sz="4" w:space="0" w:color="auto"/>
              <w:bottom w:val="single" w:sz="4" w:space="0" w:color="auto"/>
              <w:right w:val="single" w:sz="4" w:space="0" w:color="auto"/>
            </w:tcBorders>
          </w:tcPr>
          <w:p w:rsidR="00601B06" w:rsidRPr="00601B06" w:rsidRDefault="00AA1210" w:rsidP="00844A70">
            <w:pPr>
              <w:rPr>
                <w:rFonts w:ascii="Times New Roman" w:hAnsi="Times New Roman" w:cs="Times New Roman"/>
                <w:sz w:val="22"/>
                <w:szCs w:val="22"/>
              </w:rPr>
            </w:pPr>
            <w:r w:rsidRPr="00601B06">
              <w:rPr>
                <w:rFonts w:ascii="Times New Roman" w:hAnsi="Times New Roman" w:cs="Times New Roman"/>
                <w:b/>
                <w:sz w:val="22"/>
                <w:szCs w:val="22"/>
              </w:rPr>
              <w:t xml:space="preserve">Тема. </w:t>
            </w:r>
            <w:r w:rsidR="00601B06" w:rsidRPr="00601B06">
              <w:rPr>
                <w:rFonts w:ascii="Times New Roman" w:hAnsi="Times New Roman" w:cs="Times New Roman"/>
                <w:sz w:val="22"/>
                <w:szCs w:val="22"/>
              </w:rPr>
              <w:t>Правова система України в умовах глобалізації</w:t>
            </w:r>
            <w:r w:rsidR="00601B06">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hideMark/>
          </w:tcPr>
          <w:p w:rsidR="00B56C83"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B56C83"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1</w:t>
            </w:r>
          </w:p>
        </w:tc>
        <w:tc>
          <w:tcPr>
            <w:tcW w:w="1417" w:type="dxa"/>
            <w:tcBorders>
              <w:top w:val="single" w:sz="4" w:space="0" w:color="auto"/>
              <w:left w:val="single" w:sz="4" w:space="0" w:color="auto"/>
              <w:bottom w:val="single" w:sz="4" w:space="0" w:color="auto"/>
              <w:right w:val="single" w:sz="4" w:space="0" w:color="auto"/>
            </w:tcBorders>
          </w:tcPr>
          <w:p w:rsidR="00AA1210" w:rsidRPr="00601B06" w:rsidRDefault="00AA1210" w:rsidP="00AA1210">
            <w:pPr>
              <w:autoSpaceDE w:val="0"/>
              <w:autoSpaceDN w:val="0"/>
              <w:jc w:val="center"/>
              <w:rPr>
                <w:rFonts w:ascii="Times New Roman" w:hAnsi="Times New Roman" w:cs="Times New Roman"/>
                <w:i/>
                <w:sz w:val="22"/>
                <w:szCs w:val="22"/>
              </w:rPr>
            </w:pPr>
            <w:r w:rsidRPr="00601B06">
              <w:rPr>
                <w:rFonts w:ascii="Times New Roman" w:hAnsi="Times New Roman" w:cs="Times New Roman"/>
                <w:i/>
                <w:sz w:val="22"/>
                <w:szCs w:val="22"/>
              </w:rPr>
              <w:t>щотижня</w:t>
            </w:r>
          </w:p>
          <w:p w:rsidR="00B56C83" w:rsidRPr="00601B06" w:rsidRDefault="00B56C83" w:rsidP="00A66DCD">
            <w:pPr>
              <w:autoSpaceDE w:val="0"/>
              <w:autoSpaceDN w:val="0"/>
              <w:jc w:val="center"/>
              <w:rPr>
                <w:rFonts w:ascii="Times New Roman" w:hAnsi="Times New Roman" w:cs="Times New Roman"/>
                <w:i/>
                <w:sz w:val="22"/>
                <w:szCs w:val="22"/>
              </w:rPr>
            </w:pPr>
          </w:p>
        </w:tc>
      </w:tr>
      <w:tr w:rsidR="00601B06" w:rsidRPr="00601B06" w:rsidTr="00601B06">
        <w:trPr>
          <w:trHeight w:val="675"/>
        </w:trPr>
        <w:tc>
          <w:tcPr>
            <w:tcW w:w="1418" w:type="dxa"/>
            <w:tcBorders>
              <w:top w:val="single" w:sz="4" w:space="0" w:color="auto"/>
              <w:left w:val="single" w:sz="4" w:space="0" w:color="auto"/>
              <w:bottom w:val="single" w:sz="4" w:space="0" w:color="auto"/>
              <w:right w:val="single" w:sz="4" w:space="0" w:color="auto"/>
            </w:tcBorders>
          </w:tcPr>
          <w:p w:rsidR="000825C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Самостійна робота</w:t>
            </w:r>
          </w:p>
        </w:tc>
        <w:tc>
          <w:tcPr>
            <w:tcW w:w="5386" w:type="dxa"/>
            <w:tcBorders>
              <w:top w:val="single" w:sz="4" w:space="0" w:color="auto"/>
              <w:left w:val="single" w:sz="4" w:space="0" w:color="auto"/>
              <w:bottom w:val="single" w:sz="4" w:space="0" w:color="auto"/>
              <w:right w:val="single" w:sz="4" w:space="0" w:color="auto"/>
            </w:tcBorders>
          </w:tcPr>
          <w:p w:rsidR="000825C0" w:rsidRDefault="00601B06" w:rsidP="00AA1210">
            <w:pPr>
              <w:rPr>
                <w:rFonts w:ascii="Times New Roman" w:hAnsi="Times New Roman" w:cs="Times New Roman"/>
                <w:sz w:val="22"/>
                <w:szCs w:val="22"/>
              </w:rPr>
            </w:pPr>
            <w:r w:rsidRPr="00601B06">
              <w:rPr>
                <w:rFonts w:ascii="Times New Roman" w:hAnsi="Times New Roman" w:cs="Times New Roman"/>
                <w:b/>
                <w:sz w:val="22"/>
                <w:szCs w:val="22"/>
              </w:rPr>
              <w:t xml:space="preserve">Тема. </w:t>
            </w:r>
            <w:r w:rsidRPr="00601B06">
              <w:rPr>
                <w:rFonts w:ascii="Times New Roman" w:hAnsi="Times New Roman" w:cs="Times New Roman"/>
                <w:sz w:val="22"/>
                <w:szCs w:val="22"/>
              </w:rPr>
              <w:t>Правова система України в умовах глобалізації</w:t>
            </w:r>
          </w:p>
          <w:p w:rsidR="00601B06" w:rsidRPr="00601B06" w:rsidRDefault="00601B06" w:rsidP="00601B06">
            <w:pPr>
              <w:widowControl/>
              <w:suppressAutoHyphens w:val="0"/>
              <w:jc w:val="center"/>
              <w:rPr>
                <w:rFonts w:ascii="Times New Roman" w:eastAsia="Times New Roman" w:hAnsi="Times New Roman" w:cs="Times New Roman"/>
                <w:kern w:val="0"/>
                <w:lang w:val="ru-RU" w:eastAsia="ru-RU" w:bidi="ar-SA"/>
              </w:rPr>
            </w:pPr>
            <w:r w:rsidRPr="00601B06">
              <w:rPr>
                <w:rFonts w:ascii="Times New Roman" w:eastAsia="Times New Roman" w:hAnsi="Times New Roman" w:cs="Times New Roman"/>
                <w:color w:val="000000"/>
                <w:kern w:val="0"/>
                <w:lang w:val="ru-RU" w:eastAsia="ru-RU" w:bidi="ar-SA"/>
              </w:rPr>
              <w:t>Питання для розгляду</w:t>
            </w:r>
          </w:p>
          <w:p w:rsidR="0077605F" w:rsidRPr="0077605F" w:rsidRDefault="0077605F" w:rsidP="00F87B74">
            <w:pPr>
              <w:pStyle w:val="af0"/>
              <w:numPr>
                <w:ilvl w:val="0"/>
                <w:numId w:val="6"/>
              </w:numPr>
              <w:ind w:left="284" w:hanging="284"/>
              <w:jc w:val="both"/>
              <w:rPr>
                <w:rFonts w:ascii="Times New Roman" w:hAnsi="Times New Roman" w:cs="Times New Roman"/>
              </w:rPr>
            </w:pPr>
            <w:r w:rsidRPr="0077605F">
              <w:rPr>
                <w:rFonts w:ascii="Times New Roman" w:hAnsi="Times New Roman" w:cs="Times New Roman"/>
              </w:rPr>
              <w:t xml:space="preserve">Напрями впливу глобалізації на правову систему України. </w:t>
            </w:r>
          </w:p>
          <w:p w:rsidR="00601B06" w:rsidRPr="0077605F" w:rsidRDefault="0077605F" w:rsidP="00F87B74">
            <w:pPr>
              <w:pStyle w:val="af0"/>
              <w:numPr>
                <w:ilvl w:val="0"/>
                <w:numId w:val="6"/>
              </w:numPr>
              <w:ind w:left="284" w:hanging="284"/>
              <w:rPr>
                <w:rFonts w:ascii="Times New Roman" w:hAnsi="Times New Roman" w:cs="Times New Roman"/>
                <w:sz w:val="22"/>
                <w:szCs w:val="22"/>
              </w:rPr>
            </w:pPr>
            <w:r w:rsidRPr="0077605F">
              <w:rPr>
                <w:rFonts w:ascii="Times New Roman" w:hAnsi="Times New Roman" w:cs="Times New Roman"/>
              </w:rPr>
              <w:t>Глобалізаційні трансформації правової системи України</w:t>
            </w:r>
          </w:p>
        </w:tc>
        <w:tc>
          <w:tcPr>
            <w:tcW w:w="851" w:type="dxa"/>
            <w:tcBorders>
              <w:top w:val="single" w:sz="4" w:space="0" w:color="auto"/>
              <w:left w:val="single" w:sz="4" w:space="0" w:color="auto"/>
              <w:bottom w:val="single" w:sz="4" w:space="0" w:color="auto"/>
              <w:right w:val="single" w:sz="4" w:space="0" w:color="auto"/>
            </w:tcBorders>
          </w:tcPr>
          <w:p w:rsidR="000825C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7</w:t>
            </w:r>
          </w:p>
        </w:tc>
        <w:tc>
          <w:tcPr>
            <w:tcW w:w="709" w:type="dxa"/>
            <w:tcBorders>
              <w:top w:val="single" w:sz="4" w:space="0" w:color="auto"/>
              <w:left w:val="single" w:sz="4" w:space="0" w:color="auto"/>
              <w:bottom w:val="single" w:sz="4" w:space="0" w:color="auto"/>
              <w:right w:val="single" w:sz="4" w:space="0" w:color="auto"/>
            </w:tcBorders>
          </w:tcPr>
          <w:p w:rsidR="000825C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8</w:t>
            </w:r>
          </w:p>
        </w:tc>
        <w:tc>
          <w:tcPr>
            <w:tcW w:w="1417" w:type="dxa"/>
            <w:tcBorders>
              <w:top w:val="single" w:sz="4" w:space="0" w:color="auto"/>
              <w:left w:val="single" w:sz="4" w:space="0" w:color="auto"/>
              <w:bottom w:val="single" w:sz="4" w:space="0" w:color="auto"/>
              <w:right w:val="single" w:sz="4" w:space="0" w:color="auto"/>
            </w:tcBorders>
          </w:tcPr>
          <w:p w:rsidR="000825C0" w:rsidRPr="00601B06" w:rsidRDefault="000825C0" w:rsidP="00FA4CA9">
            <w:pPr>
              <w:autoSpaceDE w:val="0"/>
              <w:autoSpaceDN w:val="0"/>
              <w:jc w:val="center"/>
              <w:rPr>
                <w:rFonts w:ascii="Times New Roman" w:hAnsi="Times New Roman" w:cs="Times New Roman"/>
                <w:i/>
                <w:sz w:val="22"/>
                <w:szCs w:val="22"/>
              </w:rPr>
            </w:pPr>
          </w:p>
        </w:tc>
      </w:tr>
      <w:tr w:rsidR="00601B06" w:rsidRPr="00601B06" w:rsidTr="00601B06">
        <w:trPr>
          <w:trHeight w:val="675"/>
        </w:trPr>
        <w:tc>
          <w:tcPr>
            <w:tcW w:w="1418" w:type="dxa"/>
            <w:tcBorders>
              <w:top w:val="single" w:sz="4" w:space="0" w:color="auto"/>
              <w:left w:val="single" w:sz="4" w:space="0" w:color="auto"/>
              <w:bottom w:val="single" w:sz="4" w:space="0" w:color="auto"/>
              <w:right w:val="single" w:sz="4" w:space="0" w:color="auto"/>
            </w:tcBorders>
          </w:tcPr>
          <w:p w:rsidR="00FA4CA9" w:rsidRPr="00601B06" w:rsidRDefault="00AA121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Лекція 4</w:t>
            </w:r>
          </w:p>
        </w:tc>
        <w:tc>
          <w:tcPr>
            <w:tcW w:w="5386" w:type="dxa"/>
            <w:tcBorders>
              <w:top w:val="single" w:sz="4" w:space="0" w:color="auto"/>
              <w:left w:val="single" w:sz="4" w:space="0" w:color="auto"/>
              <w:bottom w:val="single" w:sz="4" w:space="0" w:color="auto"/>
              <w:right w:val="single" w:sz="4" w:space="0" w:color="auto"/>
            </w:tcBorders>
          </w:tcPr>
          <w:p w:rsidR="00FA4CA9" w:rsidRPr="00601B06" w:rsidRDefault="00AA1210" w:rsidP="00601B06">
            <w:pPr>
              <w:rPr>
                <w:rFonts w:ascii="Times New Roman" w:hAnsi="Times New Roman" w:cs="Times New Roman"/>
                <w:sz w:val="22"/>
                <w:szCs w:val="22"/>
              </w:rPr>
            </w:pPr>
            <w:r w:rsidRPr="00601B06">
              <w:rPr>
                <w:rFonts w:ascii="Times New Roman" w:hAnsi="Times New Roman" w:cs="Times New Roman"/>
                <w:b/>
                <w:sz w:val="22"/>
                <w:szCs w:val="22"/>
              </w:rPr>
              <w:t xml:space="preserve">Тема. </w:t>
            </w:r>
            <w:r w:rsidR="00601B06" w:rsidRPr="00601B06">
              <w:rPr>
                <w:rFonts w:ascii="Times New Roman" w:hAnsi="Times New Roman" w:cs="Times New Roman"/>
                <w:sz w:val="22"/>
                <w:szCs w:val="22"/>
              </w:rPr>
              <w:t>Проблеми й перспективи розвитку правової системи України в умовах глобалізації</w:t>
            </w:r>
          </w:p>
        </w:tc>
        <w:tc>
          <w:tcPr>
            <w:tcW w:w="851" w:type="dxa"/>
            <w:tcBorders>
              <w:top w:val="single" w:sz="4" w:space="0" w:color="auto"/>
              <w:left w:val="single" w:sz="4" w:space="0" w:color="auto"/>
              <w:bottom w:val="single" w:sz="4" w:space="0" w:color="auto"/>
              <w:right w:val="single" w:sz="4" w:space="0" w:color="auto"/>
            </w:tcBorders>
          </w:tcPr>
          <w:p w:rsidR="00FA4CA9" w:rsidRPr="00601B06" w:rsidRDefault="00785DC4"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FA4CA9"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1</w:t>
            </w:r>
          </w:p>
        </w:tc>
        <w:tc>
          <w:tcPr>
            <w:tcW w:w="1417" w:type="dxa"/>
            <w:tcBorders>
              <w:top w:val="single" w:sz="4" w:space="0" w:color="auto"/>
              <w:left w:val="single" w:sz="4" w:space="0" w:color="auto"/>
              <w:bottom w:val="single" w:sz="4" w:space="0" w:color="auto"/>
              <w:right w:val="single" w:sz="4" w:space="0" w:color="auto"/>
            </w:tcBorders>
          </w:tcPr>
          <w:p w:rsidR="00FA4CA9" w:rsidRPr="00601B06" w:rsidRDefault="00FA4CA9" w:rsidP="00FA4CA9">
            <w:pPr>
              <w:autoSpaceDE w:val="0"/>
              <w:autoSpaceDN w:val="0"/>
              <w:jc w:val="center"/>
              <w:rPr>
                <w:rFonts w:ascii="Times New Roman" w:hAnsi="Times New Roman" w:cs="Times New Roman"/>
                <w:i/>
                <w:sz w:val="22"/>
                <w:szCs w:val="22"/>
              </w:rPr>
            </w:pPr>
            <w:r w:rsidRPr="00601B06">
              <w:rPr>
                <w:rFonts w:ascii="Times New Roman" w:hAnsi="Times New Roman" w:cs="Times New Roman"/>
                <w:i/>
                <w:sz w:val="22"/>
                <w:szCs w:val="22"/>
              </w:rPr>
              <w:t>щотижня</w:t>
            </w:r>
          </w:p>
          <w:p w:rsidR="00FA4CA9" w:rsidRPr="00601B06" w:rsidRDefault="00FA4CA9" w:rsidP="00A66DCD">
            <w:pPr>
              <w:autoSpaceDE w:val="0"/>
              <w:autoSpaceDN w:val="0"/>
              <w:jc w:val="center"/>
              <w:rPr>
                <w:rFonts w:ascii="Times New Roman" w:hAnsi="Times New Roman" w:cs="Times New Roman"/>
                <w:i/>
                <w:sz w:val="22"/>
                <w:szCs w:val="22"/>
              </w:rPr>
            </w:pPr>
          </w:p>
        </w:tc>
      </w:tr>
      <w:tr w:rsidR="00601B06" w:rsidRPr="00601B06" w:rsidTr="00601B06">
        <w:trPr>
          <w:trHeight w:val="675"/>
        </w:trPr>
        <w:tc>
          <w:tcPr>
            <w:tcW w:w="1418" w:type="dxa"/>
            <w:tcBorders>
              <w:top w:val="single" w:sz="4" w:space="0" w:color="auto"/>
              <w:left w:val="single" w:sz="4" w:space="0" w:color="auto"/>
              <w:bottom w:val="single" w:sz="4" w:space="0" w:color="auto"/>
              <w:right w:val="single" w:sz="4" w:space="0" w:color="auto"/>
            </w:tcBorders>
          </w:tcPr>
          <w:p w:rsidR="00AA1210" w:rsidRPr="00601B06" w:rsidRDefault="00AA121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Самостійна робота</w:t>
            </w:r>
          </w:p>
        </w:tc>
        <w:tc>
          <w:tcPr>
            <w:tcW w:w="5386" w:type="dxa"/>
            <w:tcBorders>
              <w:top w:val="single" w:sz="4" w:space="0" w:color="auto"/>
              <w:left w:val="single" w:sz="4" w:space="0" w:color="auto"/>
              <w:bottom w:val="single" w:sz="4" w:space="0" w:color="auto"/>
              <w:right w:val="single" w:sz="4" w:space="0" w:color="auto"/>
            </w:tcBorders>
          </w:tcPr>
          <w:p w:rsidR="00AA1210" w:rsidRDefault="00601B06" w:rsidP="00AA1210">
            <w:pPr>
              <w:rPr>
                <w:rFonts w:ascii="Times New Roman" w:hAnsi="Times New Roman" w:cs="Times New Roman"/>
                <w:sz w:val="22"/>
                <w:szCs w:val="22"/>
              </w:rPr>
            </w:pPr>
            <w:r w:rsidRPr="00601B06">
              <w:rPr>
                <w:rFonts w:ascii="Times New Roman" w:hAnsi="Times New Roman" w:cs="Times New Roman"/>
                <w:b/>
                <w:sz w:val="22"/>
                <w:szCs w:val="22"/>
              </w:rPr>
              <w:t xml:space="preserve">Тема. </w:t>
            </w:r>
            <w:r w:rsidRPr="00601B06">
              <w:rPr>
                <w:rFonts w:ascii="Times New Roman" w:hAnsi="Times New Roman" w:cs="Times New Roman"/>
                <w:sz w:val="22"/>
                <w:szCs w:val="22"/>
              </w:rPr>
              <w:t>Проблеми й перспективи розвитку правової системи України в умовах глобалізації</w:t>
            </w:r>
          </w:p>
          <w:p w:rsidR="00601B06" w:rsidRPr="00601B06" w:rsidRDefault="00601B06" w:rsidP="00601B06">
            <w:pPr>
              <w:widowControl/>
              <w:suppressAutoHyphens w:val="0"/>
              <w:jc w:val="center"/>
              <w:rPr>
                <w:rFonts w:ascii="Times New Roman" w:eastAsia="Times New Roman" w:hAnsi="Times New Roman" w:cs="Times New Roman"/>
                <w:kern w:val="0"/>
                <w:lang w:val="ru-RU" w:eastAsia="ru-RU" w:bidi="ar-SA"/>
              </w:rPr>
            </w:pPr>
            <w:r w:rsidRPr="00601B06">
              <w:rPr>
                <w:rFonts w:ascii="Times New Roman" w:eastAsia="Times New Roman" w:hAnsi="Times New Roman" w:cs="Times New Roman"/>
                <w:color w:val="000000"/>
                <w:kern w:val="0"/>
                <w:lang w:val="ru-RU" w:eastAsia="ru-RU" w:bidi="ar-SA"/>
              </w:rPr>
              <w:t>Питання для розгляду</w:t>
            </w:r>
          </w:p>
          <w:p w:rsidR="00601B06" w:rsidRPr="0077605F" w:rsidRDefault="0077605F" w:rsidP="00F87B74">
            <w:pPr>
              <w:pStyle w:val="af0"/>
              <w:numPr>
                <w:ilvl w:val="0"/>
                <w:numId w:val="7"/>
              </w:numPr>
              <w:ind w:left="284" w:hanging="284"/>
              <w:rPr>
                <w:rFonts w:ascii="Times New Roman" w:hAnsi="Times New Roman" w:cs="Times New Roman"/>
              </w:rPr>
            </w:pPr>
            <w:r w:rsidRPr="0077605F">
              <w:rPr>
                <w:rFonts w:ascii="Times New Roman" w:hAnsi="Times New Roman" w:cs="Times New Roman"/>
              </w:rPr>
              <w:lastRenderedPageBreak/>
              <w:t>Проблеми розвитку правової системи України в умовах глобалізації</w:t>
            </w:r>
          </w:p>
          <w:p w:rsidR="0077605F" w:rsidRPr="0077605F" w:rsidRDefault="0077605F" w:rsidP="00F87B74">
            <w:pPr>
              <w:pStyle w:val="af0"/>
              <w:numPr>
                <w:ilvl w:val="0"/>
                <w:numId w:val="7"/>
              </w:numPr>
              <w:ind w:left="284" w:hanging="284"/>
              <w:rPr>
                <w:rFonts w:ascii="Times New Roman" w:hAnsi="Times New Roman" w:cs="Times New Roman"/>
                <w:b/>
                <w:sz w:val="22"/>
                <w:szCs w:val="22"/>
              </w:rPr>
            </w:pPr>
            <w:r w:rsidRPr="0077605F">
              <w:rPr>
                <w:rFonts w:ascii="Times New Roman" w:hAnsi="Times New Roman" w:cs="Times New Roman"/>
              </w:rPr>
              <w:t>Перспективи розвитку правової системи України в умовах глобалізації</w:t>
            </w:r>
          </w:p>
        </w:tc>
        <w:tc>
          <w:tcPr>
            <w:tcW w:w="851" w:type="dxa"/>
            <w:tcBorders>
              <w:top w:val="single" w:sz="4" w:space="0" w:color="auto"/>
              <w:left w:val="single" w:sz="4" w:space="0" w:color="auto"/>
              <w:bottom w:val="single" w:sz="4" w:space="0" w:color="auto"/>
              <w:right w:val="single" w:sz="4" w:space="0" w:color="auto"/>
            </w:tcBorders>
          </w:tcPr>
          <w:p w:rsidR="00AA121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lastRenderedPageBreak/>
              <w:t>7</w:t>
            </w:r>
          </w:p>
        </w:tc>
        <w:tc>
          <w:tcPr>
            <w:tcW w:w="709" w:type="dxa"/>
            <w:tcBorders>
              <w:top w:val="single" w:sz="4" w:space="0" w:color="auto"/>
              <w:left w:val="single" w:sz="4" w:space="0" w:color="auto"/>
              <w:bottom w:val="single" w:sz="4" w:space="0" w:color="auto"/>
              <w:right w:val="single" w:sz="4" w:space="0" w:color="auto"/>
            </w:tcBorders>
          </w:tcPr>
          <w:p w:rsidR="00AA121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8</w:t>
            </w:r>
          </w:p>
        </w:tc>
        <w:tc>
          <w:tcPr>
            <w:tcW w:w="1417" w:type="dxa"/>
            <w:tcBorders>
              <w:top w:val="single" w:sz="4" w:space="0" w:color="auto"/>
              <w:left w:val="single" w:sz="4" w:space="0" w:color="auto"/>
              <w:bottom w:val="single" w:sz="4" w:space="0" w:color="auto"/>
              <w:right w:val="single" w:sz="4" w:space="0" w:color="auto"/>
            </w:tcBorders>
          </w:tcPr>
          <w:p w:rsidR="00AA1210" w:rsidRPr="00601B06" w:rsidRDefault="00AA1210" w:rsidP="00AA1210">
            <w:pPr>
              <w:autoSpaceDE w:val="0"/>
              <w:autoSpaceDN w:val="0"/>
              <w:jc w:val="center"/>
              <w:rPr>
                <w:rFonts w:ascii="Times New Roman" w:hAnsi="Times New Roman" w:cs="Times New Roman"/>
                <w:i/>
                <w:sz w:val="22"/>
                <w:szCs w:val="22"/>
              </w:rPr>
            </w:pPr>
          </w:p>
        </w:tc>
      </w:tr>
      <w:tr w:rsidR="00601B06" w:rsidRPr="00601B06" w:rsidTr="00601B06">
        <w:trPr>
          <w:trHeight w:val="675"/>
        </w:trPr>
        <w:tc>
          <w:tcPr>
            <w:tcW w:w="1418" w:type="dxa"/>
            <w:tcBorders>
              <w:top w:val="single" w:sz="4" w:space="0" w:color="auto"/>
              <w:left w:val="single" w:sz="4" w:space="0" w:color="auto"/>
              <w:bottom w:val="single" w:sz="4" w:space="0" w:color="auto"/>
              <w:right w:val="single" w:sz="4" w:space="0" w:color="auto"/>
            </w:tcBorders>
          </w:tcPr>
          <w:p w:rsidR="00FA4CA9" w:rsidRPr="00601B06" w:rsidRDefault="00AA121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lastRenderedPageBreak/>
              <w:t>Лекція 5</w:t>
            </w:r>
          </w:p>
        </w:tc>
        <w:tc>
          <w:tcPr>
            <w:tcW w:w="5386" w:type="dxa"/>
            <w:tcBorders>
              <w:top w:val="single" w:sz="4" w:space="0" w:color="auto"/>
              <w:left w:val="single" w:sz="4" w:space="0" w:color="auto"/>
              <w:bottom w:val="single" w:sz="4" w:space="0" w:color="auto"/>
              <w:right w:val="single" w:sz="4" w:space="0" w:color="auto"/>
            </w:tcBorders>
          </w:tcPr>
          <w:p w:rsidR="00A700FD" w:rsidRPr="00601B06" w:rsidRDefault="00AA1210" w:rsidP="00601B06">
            <w:pPr>
              <w:rPr>
                <w:rFonts w:ascii="Times New Roman" w:hAnsi="Times New Roman" w:cs="Times New Roman"/>
                <w:sz w:val="22"/>
                <w:szCs w:val="22"/>
              </w:rPr>
            </w:pPr>
            <w:r w:rsidRPr="00601B06">
              <w:rPr>
                <w:rFonts w:ascii="Times New Roman" w:hAnsi="Times New Roman" w:cs="Times New Roman"/>
                <w:b/>
                <w:sz w:val="22"/>
                <w:szCs w:val="22"/>
              </w:rPr>
              <w:t xml:space="preserve">Тема. </w:t>
            </w:r>
            <w:r w:rsidR="00601B06" w:rsidRPr="00601B06">
              <w:rPr>
                <w:rFonts w:ascii="Times New Roman" w:hAnsi="Times New Roman" w:cs="Times New Roman"/>
                <w:sz w:val="22"/>
                <w:szCs w:val="22"/>
              </w:rPr>
              <w:t>Правова система ЄС та її вплив на правову систему України.</w:t>
            </w:r>
          </w:p>
        </w:tc>
        <w:tc>
          <w:tcPr>
            <w:tcW w:w="851" w:type="dxa"/>
            <w:tcBorders>
              <w:top w:val="single" w:sz="4" w:space="0" w:color="auto"/>
              <w:left w:val="single" w:sz="4" w:space="0" w:color="auto"/>
              <w:bottom w:val="single" w:sz="4" w:space="0" w:color="auto"/>
              <w:right w:val="single" w:sz="4" w:space="0" w:color="auto"/>
            </w:tcBorders>
          </w:tcPr>
          <w:p w:rsidR="00FA4CA9" w:rsidRPr="00601B06" w:rsidRDefault="00785DC4"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FA4CA9" w:rsidRPr="00601B06" w:rsidRDefault="00FA4CA9" w:rsidP="00A66DCD">
            <w:pPr>
              <w:autoSpaceDE w:val="0"/>
              <w:autoSpaceDN w:val="0"/>
              <w:jc w:val="center"/>
              <w:rPr>
                <w:rFonts w:ascii="Times New Roman" w:hAnsi="Times New Roman"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tcPr>
          <w:p w:rsidR="00AA1210" w:rsidRPr="00601B06" w:rsidRDefault="00AA1210" w:rsidP="00AA1210">
            <w:pPr>
              <w:autoSpaceDE w:val="0"/>
              <w:autoSpaceDN w:val="0"/>
              <w:jc w:val="center"/>
              <w:rPr>
                <w:rFonts w:ascii="Times New Roman" w:hAnsi="Times New Roman" w:cs="Times New Roman"/>
                <w:i/>
                <w:sz w:val="22"/>
                <w:szCs w:val="22"/>
              </w:rPr>
            </w:pPr>
            <w:r w:rsidRPr="00601B06">
              <w:rPr>
                <w:rFonts w:ascii="Times New Roman" w:hAnsi="Times New Roman" w:cs="Times New Roman"/>
                <w:i/>
                <w:sz w:val="22"/>
                <w:szCs w:val="22"/>
              </w:rPr>
              <w:t>щотижня</w:t>
            </w:r>
          </w:p>
          <w:p w:rsidR="00FA4CA9" w:rsidRPr="00601B06" w:rsidRDefault="00FA4CA9" w:rsidP="00A66DCD">
            <w:pPr>
              <w:autoSpaceDE w:val="0"/>
              <w:autoSpaceDN w:val="0"/>
              <w:jc w:val="center"/>
              <w:rPr>
                <w:rFonts w:ascii="Times New Roman" w:hAnsi="Times New Roman" w:cs="Times New Roman"/>
                <w:i/>
                <w:sz w:val="22"/>
                <w:szCs w:val="22"/>
              </w:rPr>
            </w:pPr>
          </w:p>
        </w:tc>
      </w:tr>
      <w:tr w:rsidR="00601B06" w:rsidRPr="00601B06" w:rsidTr="00601B06">
        <w:trPr>
          <w:trHeight w:val="675"/>
        </w:trPr>
        <w:tc>
          <w:tcPr>
            <w:tcW w:w="1418" w:type="dxa"/>
            <w:tcBorders>
              <w:top w:val="single" w:sz="4" w:space="0" w:color="auto"/>
              <w:left w:val="single" w:sz="4" w:space="0" w:color="auto"/>
              <w:bottom w:val="single" w:sz="4" w:space="0" w:color="auto"/>
              <w:right w:val="single" w:sz="4" w:space="0" w:color="auto"/>
            </w:tcBorders>
          </w:tcPr>
          <w:p w:rsidR="000825C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Самостійна робота</w:t>
            </w:r>
          </w:p>
        </w:tc>
        <w:tc>
          <w:tcPr>
            <w:tcW w:w="5386" w:type="dxa"/>
            <w:tcBorders>
              <w:top w:val="single" w:sz="4" w:space="0" w:color="auto"/>
              <w:left w:val="single" w:sz="4" w:space="0" w:color="auto"/>
              <w:bottom w:val="single" w:sz="4" w:space="0" w:color="auto"/>
              <w:right w:val="single" w:sz="4" w:space="0" w:color="auto"/>
            </w:tcBorders>
          </w:tcPr>
          <w:p w:rsidR="000825C0" w:rsidRDefault="00601B06" w:rsidP="00CC13A7">
            <w:pPr>
              <w:jc w:val="both"/>
              <w:rPr>
                <w:rFonts w:ascii="Times New Roman" w:hAnsi="Times New Roman" w:cs="Times New Roman"/>
                <w:sz w:val="22"/>
                <w:szCs w:val="22"/>
              </w:rPr>
            </w:pPr>
            <w:r w:rsidRPr="00601B06">
              <w:rPr>
                <w:rFonts w:ascii="Times New Roman" w:hAnsi="Times New Roman" w:cs="Times New Roman"/>
                <w:b/>
                <w:sz w:val="22"/>
                <w:szCs w:val="22"/>
              </w:rPr>
              <w:t xml:space="preserve">Тема. </w:t>
            </w:r>
            <w:r w:rsidRPr="00601B06">
              <w:rPr>
                <w:rFonts w:ascii="Times New Roman" w:hAnsi="Times New Roman" w:cs="Times New Roman"/>
                <w:sz w:val="22"/>
                <w:szCs w:val="22"/>
              </w:rPr>
              <w:t>Правова система ЄС та її вплив на правову систему України.</w:t>
            </w:r>
          </w:p>
          <w:p w:rsidR="0077605F" w:rsidRPr="00601B06" w:rsidRDefault="0077605F" w:rsidP="0077605F">
            <w:pPr>
              <w:widowControl/>
              <w:suppressAutoHyphens w:val="0"/>
              <w:jc w:val="center"/>
              <w:rPr>
                <w:rFonts w:ascii="Times New Roman" w:eastAsia="Times New Roman" w:hAnsi="Times New Roman" w:cs="Times New Roman"/>
                <w:kern w:val="0"/>
                <w:lang w:val="ru-RU" w:eastAsia="ru-RU" w:bidi="ar-SA"/>
              </w:rPr>
            </w:pPr>
            <w:r w:rsidRPr="00601B06">
              <w:rPr>
                <w:rFonts w:ascii="Times New Roman" w:eastAsia="Times New Roman" w:hAnsi="Times New Roman" w:cs="Times New Roman"/>
                <w:color w:val="000000"/>
                <w:kern w:val="0"/>
                <w:lang w:val="ru-RU" w:eastAsia="ru-RU" w:bidi="ar-SA"/>
              </w:rPr>
              <w:t>Питання для розгляду</w:t>
            </w:r>
          </w:p>
          <w:p w:rsidR="0077605F" w:rsidRPr="0077605F" w:rsidRDefault="0077605F" w:rsidP="00F87B74">
            <w:pPr>
              <w:pStyle w:val="af0"/>
              <w:numPr>
                <w:ilvl w:val="0"/>
                <w:numId w:val="8"/>
              </w:numPr>
              <w:ind w:left="284" w:hanging="284"/>
              <w:jc w:val="both"/>
              <w:rPr>
                <w:rFonts w:ascii="Times New Roman" w:hAnsi="Times New Roman" w:cs="Times New Roman"/>
                <w:lang w:val="ru-RU"/>
              </w:rPr>
            </w:pPr>
            <w:r>
              <w:rPr>
                <w:rFonts w:ascii="Times New Roman" w:hAnsi="Times New Roman" w:cs="Times New Roman"/>
                <w:lang w:val="ru-RU"/>
              </w:rPr>
              <w:t xml:space="preserve">Генеза </w:t>
            </w:r>
            <w:r w:rsidRPr="0077605F">
              <w:rPr>
                <w:rFonts w:ascii="Times New Roman" w:hAnsi="Times New Roman" w:cs="Times New Roman"/>
                <w:lang w:val="ru-RU"/>
              </w:rPr>
              <w:t>правової системи ЄС.</w:t>
            </w:r>
          </w:p>
          <w:p w:rsidR="0077605F" w:rsidRPr="00601B06" w:rsidRDefault="0077605F" w:rsidP="00F87B74">
            <w:pPr>
              <w:pStyle w:val="af0"/>
              <w:numPr>
                <w:ilvl w:val="0"/>
                <w:numId w:val="8"/>
              </w:numPr>
              <w:ind w:left="284" w:hanging="284"/>
              <w:jc w:val="both"/>
              <w:rPr>
                <w:rFonts w:ascii="Times New Roman" w:hAnsi="Times New Roman" w:cs="Times New Roman"/>
                <w:b/>
                <w:sz w:val="22"/>
                <w:szCs w:val="22"/>
              </w:rPr>
            </w:pPr>
            <w:r w:rsidRPr="0077605F">
              <w:rPr>
                <w:rFonts w:ascii="Times New Roman" w:hAnsi="Times New Roman" w:cs="Times New Roman"/>
              </w:rPr>
              <w:t>Правова система ЄС та її співвідношення з міжнародними і національними правовими системами.</w:t>
            </w:r>
          </w:p>
        </w:tc>
        <w:tc>
          <w:tcPr>
            <w:tcW w:w="851" w:type="dxa"/>
            <w:tcBorders>
              <w:top w:val="single" w:sz="4" w:space="0" w:color="auto"/>
              <w:left w:val="single" w:sz="4" w:space="0" w:color="auto"/>
              <w:bottom w:val="single" w:sz="4" w:space="0" w:color="auto"/>
              <w:right w:val="single" w:sz="4" w:space="0" w:color="auto"/>
            </w:tcBorders>
          </w:tcPr>
          <w:p w:rsidR="000825C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7</w:t>
            </w:r>
          </w:p>
        </w:tc>
        <w:tc>
          <w:tcPr>
            <w:tcW w:w="709" w:type="dxa"/>
            <w:tcBorders>
              <w:top w:val="single" w:sz="4" w:space="0" w:color="auto"/>
              <w:left w:val="single" w:sz="4" w:space="0" w:color="auto"/>
              <w:bottom w:val="single" w:sz="4" w:space="0" w:color="auto"/>
              <w:right w:val="single" w:sz="4" w:space="0" w:color="auto"/>
            </w:tcBorders>
          </w:tcPr>
          <w:p w:rsidR="000825C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8</w:t>
            </w:r>
          </w:p>
        </w:tc>
        <w:tc>
          <w:tcPr>
            <w:tcW w:w="1417" w:type="dxa"/>
            <w:tcBorders>
              <w:top w:val="single" w:sz="4" w:space="0" w:color="auto"/>
              <w:left w:val="single" w:sz="4" w:space="0" w:color="auto"/>
              <w:bottom w:val="single" w:sz="4" w:space="0" w:color="auto"/>
              <w:right w:val="single" w:sz="4" w:space="0" w:color="auto"/>
            </w:tcBorders>
          </w:tcPr>
          <w:p w:rsidR="000825C0" w:rsidRPr="00601B06" w:rsidRDefault="000825C0" w:rsidP="00FA4CA9">
            <w:pPr>
              <w:autoSpaceDE w:val="0"/>
              <w:autoSpaceDN w:val="0"/>
              <w:jc w:val="center"/>
              <w:rPr>
                <w:rFonts w:ascii="Times New Roman" w:hAnsi="Times New Roman" w:cs="Times New Roman"/>
                <w:i/>
                <w:sz w:val="22"/>
                <w:szCs w:val="22"/>
              </w:rPr>
            </w:pPr>
          </w:p>
        </w:tc>
      </w:tr>
      <w:tr w:rsidR="00601B06" w:rsidRPr="00601B06" w:rsidTr="00601B06">
        <w:trPr>
          <w:trHeight w:val="675"/>
        </w:trPr>
        <w:tc>
          <w:tcPr>
            <w:tcW w:w="1418" w:type="dxa"/>
            <w:tcBorders>
              <w:top w:val="single" w:sz="4" w:space="0" w:color="auto"/>
              <w:left w:val="single" w:sz="4" w:space="0" w:color="auto"/>
              <w:bottom w:val="single" w:sz="4" w:space="0" w:color="auto"/>
              <w:right w:val="single" w:sz="4" w:space="0" w:color="auto"/>
            </w:tcBorders>
          </w:tcPr>
          <w:p w:rsidR="00FA4CA9" w:rsidRPr="00601B06" w:rsidRDefault="00AA121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Лекція 6</w:t>
            </w:r>
          </w:p>
        </w:tc>
        <w:tc>
          <w:tcPr>
            <w:tcW w:w="5386" w:type="dxa"/>
            <w:tcBorders>
              <w:top w:val="single" w:sz="4" w:space="0" w:color="auto"/>
              <w:left w:val="single" w:sz="4" w:space="0" w:color="auto"/>
              <w:bottom w:val="single" w:sz="4" w:space="0" w:color="auto"/>
              <w:right w:val="single" w:sz="4" w:space="0" w:color="auto"/>
            </w:tcBorders>
          </w:tcPr>
          <w:p w:rsidR="00601B06" w:rsidRPr="00601B06" w:rsidRDefault="00030902" w:rsidP="00844A70">
            <w:pPr>
              <w:tabs>
                <w:tab w:val="left" w:pos="284"/>
                <w:tab w:val="left" w:pos="567"/>
              </w:tabs>
              <w:jc w:val="both"/>
              <w:rPr>
                <w:rFonts w:ascii="Times New Roman" w:hAnsi="Times New Roman" w:cs="Times New Roman"/>
                <w:sz w:val="22"/>
                <w:szCs w:val="22"/>
              </w:rPr>
            </w:pPr>
            <w:r w:rsidRPr="00601B06">
              <w:rPr>
                <w:rFonts w:ascii="Times New Roman" w:hAnsi="Times New Roman" w:cs="Times New Roman"/>
                <w:b/>
                <w:sz w:val="22"/>
                <w:szCs w:val="22"/>
              </w:rPr>
              <w:t>Тема.</w:t>
            </w:r>
            <w:r w:rsidRPr="00601B06">
              <w:rPr>
                <w:rFonts w:ascii="Times New Roman" w:hAnsi="Times New Roman" w:cs="Times New Roman"/>
                <w:b/>
                <w:bCs/>
                <w:sz w:val="22"/>
                <w:szCs w:val="22"/>
              </w:rPr>
              <w:t xml:space="preserve"> </w:t>
            </w:r>
            <w:r w:rsidR="00601B06" w:rsidRPr="00601B06">
              <w:rPr>
                <w:rFonts w:ascii="Times New Roman" w:hAnsi="Times New Roman" w:cs="Times New Roman"/>
                <w:sz w:val="22"/>
                <w:szCs w:val="22"/>
                <w:lang w:val="ru-RU"/>
              </w:rPr>
              <w:t xml:space="preserve">Проблеми й перспективи розвитку правової системи України в умовах євроінтеграції. </w:t>
            </w:r>
          </w:p>
        </w:tc>
        <w:tc>
          <w:tcPr>
            <w:tcW w:w="851" w:type="dxa"/>
            <w:tcBorders>
              <w:top w:val="single" w:sz="4" w:space="0" w:color="auto"/>
              <w:left w:val="single" w:sz="4" w:space="0" w:color="auto"/>
              <w:bottom w:val="single" w:sz="4" w:space="0" w:color="auto"/>
              <w:right w:val="single" w:sz="4" w:space="0" w:color="auto"/>
            </w:tcBorders>
          </w:tcPr>
          <w:p w:rsidR="00FA4CA9" w:rsidRPr="00601B06" w:rsidRDefault="00785DC4"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FA4CA9"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1</w:t>
            </w:r>
          </w:p>
        </w:tc>
        <w:tc>
          <w:tcPr>
            <w:tcW w:w="1417" w:type="dxa"/>
            <w:tcBorders>
              <w:top w:val="single" w:sz="4" w:space="0" w:color="auto"/>
              <w:left w:val="single" w:sz="4" w:space="0" w:color="auto"/>
              <w:bottom w:val="single" w:sz="4" w:space="0" w:color="auto"/>
              <w:right w:val="single" w:sz="4" w:space="0" w:color="auto"/>
            </w:tcBorders>
          </w:tcPr>
          <w:p w:rsidR="00FA4CA9" w:rsidRPr="00601B06" w:rsidRDefault="00FA4CA9" w:rsidP="00FA4CA9">
            <w:pPr>
              <w:autoSpaceDE w:val="0"/>
              <w:autoSpaceDN w:val="0"/>
              <w:jc w:val="center"/>
              <w:rPr>
                <w:rFonts w:ascii="Times New Roman" w:hAnsi="Times New Roman" w:cs="Times New Roman"/>
                <w:i/>
                <w:sz w:val="22"/>
                <w:szCs w:val="22"/>
              </w:rPr>
            </w:pPr>
            <w:r w:rsidRPr="00601B06">
              <w:rPr>
                <w:rFonts w:ascii="Times New Roman" w:hAnsi="Times New Roman" w:cs="Times New Roman"/>
                <w:i/>
                <w:sz w:val="22"/>
                <w:szCs w:val="22"/>
              </w:rPr>
              <w:t>щотижня</w:t>
            </w:r>
          </w:p>
          <w:p w:rsidR="00FA4CA9" w:rsidRPr="00601B06" w:rsidRDefault="00FA4CA9" w:rsidP="00A66DCD">
            <w:pPr>
              <w:autoSpaceDE w:val="0"/>
              <w:autoSpaceDN w:val="0"/>
              <w:jc w:val="center"/>
              <w:rPr>
                <w:rFonts w:ascii="Times New Roman" w:hAnsi="Times New Roman" w:cs="Times New Roman"/>
                <w:i/>
                <w:sz w:val="22"/>
                <w:szCs w:val="22"/>
              </w:rPr>
            </w:pPr>
          </w:p>
        </w:tc>
      </w:tr>
      <w:tr w:rsidR="00601B06" w:rsidRPr="00601B06" w:rsidTr="00601B06">
        <w:trPr>
          <w:trHeight w:val="675"/>
        </w:trPr>
        <w:tc>
          <w:tcPr>
            <w:tcW w:w="1418" w:type="dxa"/>
            <w:tcBorders>
              <w:top w:val="single" w:sz="4" w:space="0" w:color="auto"/>
              <w:left w:val="single" w:sz="4" w:space="0" w:color="auto"/>
              <w:bottom w:val="single" w:sz="4" w:space="0" w:color="auto"/>
              <w:right w:val="single" w:sz="4" w:space="0" w:color="auto"/>
            </w:tcBorders>
          </w:tcPr>
          <w:p w:rsidR="00AA1210" w:rsidRPr="00601B06" w:rsidRDefault="00AA121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Самостійна робота</w:t>
            </w:r>
          </w:p>
        </w:tc>
        <w:tc>
          <w:tcPr>
            <w:tcW w:w="5386" w:type="dxa"/>
            <w:tcBorders>
              <w:top w:val="single" w:sz="4" w:space="0" w:color="auto"/>
              <w:left w:val="single" w:sz="4" w:space="0" w:color="auto"/>
              <w:bottom w:val="single" w:sz="4" w:space="0" w:color="auto"/>
              <w:right w:val="single" w:sz="4" w:space="0" w:color="auto"/>
            </w:tcBorders>
          </w:tcPr>
          <w:p w:rsidR="00AA1210" w:rsidRDefault="00601B06" w:rsidP="00185897">
            <w:pPr>
              <w:tabs>
                <w:tab w:val="left" w:pos="709"/>
                <w:tab w:val="right" w:leader="dot" w:pos="9360"/>
              </w:tabs>
              <w:rPr>
                <w:rFonts w:ascii="Times New Roman" w:hAnsi="Times New Roman" w:cs="Times New Roman"/>
                <w:sz w:val="22"/>
                <w:szCs w:val="22"/>
                <w:lang w:val="ru-RU"/>
              </w:rPr>
            </w:pPr>
            <w:r w:rsidRPr="00601B06">
              <w:rPr>
                <w:rFonts w:ascii="Times New Roman" w:hAnsi="Times New Roman" w:cs="Times New Roman"/>
                <w:b/>
                <w:sz w:val="22"/>
                <w:szCs w:val="22"/>
              </w:rPr>
              <w:t>Тема.</w:t>
            </w:r>
            <w:r w:rsidRPr="00601B06">
              <w:rPr>
                <w:rFonts w:ascii="Times New Roman" w:hAnsi="Times New Roman" w:cs="Times New Roman"/>
                <w:b/>
                <w:bCs/>
                <w:sz w:val="22"/>
                <w:szCs w:val="22"/>
              </w:rPr>
              <w:t xml:space="preserve"> </w:t>
            </w:r>
            <w:r w:rsidRPr="00601B06">
              <w:rPr>
                <w:rFonts w:ascii="Times New Roman" w:hAnsi="Times New Roman" w:cs="Times New Roman"/>
                <w:sz w:val="22"/>
                <w:szCs w:val="22"/>
                <w:lang w:val="ru-RU"/>
              </w:rPr>
              <w:t>Проблеми й перспективи розвитку правової системи України в умовах євроінтеграції.</w:t>
            </w:r>
          </w:p>
          <w:p w:rsidR="0077605F" w:rsidRPr="00601B06" w:rsidRDefault="0077605F" w:rsidP="0077605F">
            <w:pPr>
              <w:widowControl/>
              <w:suppressAutoHyphens w:val="0"/>
              <w:jc w:val="center"/>
              <w:rPr>
                <w:rFonts w:ascii="Times New Roman" w:eastAsia="Times New Roman" w:hAnsi="Times New Roman" w:cs="Times New Roman"/>
                <w:kern w:val="0"/>
                <w:lang w:val="ru-RU" w:eastAsia="ru-RU" w:bidi="ar-SA"/>
              </w:rPr>
            </w:pPr>
            <w:r w:rsidRPr="00601B06">
              <w:rPr>
                <w:rFonts w:ascii="Times New Roman" w:eastAsia="Times New Roman" w:hAnsi="Times New Roman" w:cs="Times New Roman"/>
                <w:color w:val="000000"/>
                <w:kern w:val="0"/>
                <w:lang w:val="ru-RU" w:eastAsia="ru-RU" w:bidi="ar-SA"/>
              </w:rPr>
              <w:t>Питання для розгляду</w:t>
            </w:r>
          </w:p>
          <w:p w:rsidR="0077605F" w:rsidRPr="0077605F" w:rsidRDefault="0077605F" w:rsidP="00F87B74">
            <w:pPr>
              <w:pStyle w:val="af0"/>
              <w:numPr>
                <w:ilvl w:val="0"/>
                <w:numId w:val="9"/>
              </w:numPr>
              <w:tabs>
                <w:tab w:val="left" w:pos="709"/>
                <w:tab w:val="right" w:leader="dot" w:pos="9360"/>
              </w:tabs>
              <w:ind w:left="341" w:hanging="284"/>
              <w:rPr>
                <w:rFonts w:ascii="Times New Roman" w:hAnsi="Times New Roman" w:cs="Times New Roman"/>
              </w:rPr>
            </w:pPr>
            <w:r w:rsidRPr="0077605F">
              <w:rPr>
                <w:rFonts w:ascii="Times New Roman" w:hAnsi="Times New Roman" w:cs="Times New Roman"/>
              </w:rPr>
              <w:t xml:space="preserve">Проблеми розвитку правової системи України в умовах </w:t>
            </w:r>
            <w:r w:rsidRPr="0077605F">
              <w:rPr>
                <w:rFonts w:ascii="Times New Roman" w:hAnsi="Times New Roman" w:cs="Times New Roman"/>
                <w:sz w:val="22"/>
                <w:szCs w:val="22"/>
                <w:lang w:val="ru-RU"/>
              </w:rPr>
              <w:t>євроінтеграції.</w:t>
            </w:r>
          </w:p>
          <w:p w:rsidR="00601B06" w:rsidRPr="0077605F" w:rsidRDefault="0077605F" w:rsidP="00F87B74">
            <w:pPr>
              <w:pStyle w:val="af0"/>
              <w:numPr>
                <w:ilvl w:val="0"/>
                <w:numId w:val="9"/>
              </w:numPr>
              <w:tabs>
                <w:tab w:val="left" w:pos="709"/>
                <w:tab w:val="right" w:leader="dot" w:pos="9360"/>
              </w:tabs>
              <w:ind w:left="341" w:hanging="284"/>
              <w:rPr>
                <w:rFonts w:ascii="Times New Roman" w:hAnsi="Times New Roman" w:cs="Times New Roman"/>
                <w:b/>
                <w:sz w:val="22"/>
                <w:szCs w:val="22"/>
                <w:lang w:val="ru-RU"/>
              </w:rPr>
            </w:pPr>
            <w:r w:rsidRPr="0077605F">
              <w:rPr>
                <w:rFonts w:ascii="Times New Roman" w:hAnsi="Times New Roman" w:cs="Times New Roman"/>
              </w:rPr>
              <w:t xml:space="preserve">Перспективи розвитку правової системи України в умовах </w:t>
            </w:r>
            <w:r w:rsidRPr="0077605F">
              <w:rPr>
                <w:rFonts w:ascii="Times New Roman" w:hAnsi="Times New Roman" w:cs="Times New Roman"/>
                <w:sz w:val="22"/>
                <w:szCs w:val="22"/>
                <w:lang w:val="ru-RU"/>
              </w:rPr>
              <w:t>євроінтеграції.</w:t>
            </w:r>
          </w:p>
        </w:tc>
        <w:tc>
          <w:tcPr>
            <w:tcW w:w="851" w:type="dxa"/>
            <w:tcBorders>
              <w:top w:val="single" w:sz="4" w:space="0" w:color="auto"/>
              <w:left w:val="single" w:sz="4" w:space="0" w:color="auto"/>
              <w:bottom w:val="single" w:sz="4" w:space="0" w:color="auto"/>
              <w:right w:val="single" w:sz="4" w:space="0" w:color="auto"/>
            </w:tcBorders>
          </w:tcPr>
          <w:p w:rsidR="00AA121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7</w:t>
            </w:r>
          </w:p>
        </w:tc>
        <w:tc>
          <w:tcPr>
            <w:tcW w:w="709" w:type="dxa"/>
            <w:tcBorders>
              <w:top w:val="single" w:sz="4" w:space="0" w:color="auto"/>
              <w:left w:val="single" w:sz="4" w:space="0" w:color="auto"/>
              <w:bottom w:val="single" w:sz="4" w:space="0" w:color="auto"/>
              <w:right w:val="single" w:sz="4" w:space="0" w:color="auto"/>
            </w:tcBorders>
          </w:tcPr>
          <w:p w:rsidR="00AA121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8</w:t>
            </w:r>
          </w:p>
        </w:tc>
        <w:tc>
          <w:tcPr>
            <w:tcW w:w="1417" w:type="dxa"/>
            <w:tcBorders>
              <w:top w:val="single" w:sz="4" w:space="0" w:color="auto"/>
              <w:left w:val="single" w:sz="4" w:space="0" w:color="auto"/>
              <w:bottom w:val="single" w:sz="4" w:space="0" w:color="auto"/>
              <w:right w:val="single" w:sz="4" w:space="0" w:color="auto"/>
            </w:tcBorders>
          </w:tcPr>
          <w:p w:rsidR="00AA1210" w:rsidRPr="00601B06" w:rsidRDefault="00AA1210" w:rsidP="00AA1210">
            <w:pPr>
              <w:autoSpaceDE w:val="0"/>
              <w:autoSpaceDN w:val="0"/>
              <w:jc w:val="center"/>
              <w:rPr>
                <w:rFonts w:ascii="Times New Roman" w:hAnsi="Times New Roman" w:cs="Times New Roman"/>
                <w:i/>
                <w:sz w:val="22"/>
                <w:szCs w:val="22"/>
              </w:rPr>
            </w:pPr>
          </w:p>
        </w:tc>
      </w:tr>
      <w:tr w:rsidR="00601B06" w:rsidRPr="00601B06" w:rsidTr="00601B06">
        <w:trPr>
          <w:trHeight w:val="675"/>
        </w:trPr>
        <w:tc>
          <w:tcPr>
            <w:tcW w:w="1418" w:type="dxa"/>
            <w:tcBorders>
              <w:top w:val="single" w:sz="4" w:space="0" w:color="auto"/>
              <w:left w:val="single" w:sz="4" w:space="0" w:color="auto"/>
              <w:bottom w:val="single" w:sz="4" w:space="0" w:color="auto"/>
              <w:right w:val="single" w:sz="4" w:space="0" w:color="auto"/>
            </w:tcBorders>
          </w:tcPr>
          <w:p w:rsidR="00FA4CA9" w:rsidRPr="00601B06" w:rsidRDefault="00AA121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Лекція 7</w:t>
            </w:r>
          </w:p>
        </w:tc>
        <w:tc>
          <w:tcPr>
            <w:tcW w:w="5386" w:type="dxa"/>
            <w:tcBorders>
              <w:top w:val="single" w:sz="4" w:space="0" w:color="auto"/>
              <w:left w:val="single" w:sz="4" w:space="0" w:color="auto"/>
              <w:bottom w:val="single" w:sz="4" w:space="0" w:color="auto"/>
              <w:right w:val="single" w:sz="4" w:space="0" w:color="auto"/>
            </w:tcBorders>
          </w:tcPr>
          <w:p w:rsidR="00AA1210" w:rsidRPr="00601B06" w:rsidRDefault="00185897" w:rsidP="00185897">
            <w:pPr>
              <w:tabs>
                <w:tab w:val="left" w:pos="709"/>
                <w:tab w:val="right" w:leader="dot" w:pos="9360"/>
              </w:tabs>
              <w:rPr>
                <w:rFonts w:ascii="Times New Roman" w:hAnsi="Times New Roman" w:cs="Times New Roman"/>
                <w:sz w:val="22"/>
                <w:szCs w:val="22"/>
              </w:rPr>
            </w:pPr>
            <w:r w:rsidRPr="00601B06">
              <w:rPr>
                <w:rFonts w:ascii="Times New Roman" w:hAnsi="Times New Roman" w:cs="Times New Roman"/>
                <w:b/>
                <w:sz w:val="22"/>
                <w:szCs w:val="22"/>
              </w:rPr>
              <w:t xml:space="preserve">Тема. </w:t>
            </w:r>
            <w:r w:rsidR="00601B06" w:rsidRPr="00601B06">
              <w:rPr>
                <w:rFonts w:ascii="Times New Roman" w:hAnsi="Times New Roman" w:cs="Times New Roman"/>
                <w:sz w:val="22"/>
                <w:szCs w:val="22"/>
              </w:rPr>
              <w:t>Нормативні засади євроінтеграції правової системи України</w:t>
            </w:r>
          </w:p>
          <w:p w:rsidR="00FA4CA9" w:rsidRPr="00601B06" w:rsidRDefault="00185897" w:rsidP="00AA1210">
            <w:pPr>
              <w:widowControl/>
              <w:shd w:val="clear" w:color="auto" w:fill="FFFFFF"/>
              <w:suppressAutoHyphens w:val="0"/>
              <w:ind w:left="284"/>
              <w:jc w:val="both"/>
              <w:rPr>
                <w:rFonts w:ascii="Times New Roman" w:hAnsi="Times New Roman" w:cs="Times New Roman"/>
                <w:sz w:val="22"/>
                <w:szCs w:val="22"/>
              </w:rPr>
            </w:pPr>
            <w:r w:rsidRPr="00601B06">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A4CA9" w:rsidRPr="00601B06" w:rsidRDefault="00785DC4"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FA4CA9"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1</w:t>
            </w:r>
          </w:p>
        </w:tc>
        <w:tc>
          <w:tcPr>
            <w:tcW w:w="1417" w:type="dxa"/>
            <w:tcBorders>
              <w:top w:val="single" w:sz="4" w:space="0" w:color="auto"/>
              <w:left w:val="single" w:sz="4" w:space="0" w:color="auto"/>
              <w:bottom w:val="single" w:sz="4" w:space="0" w:color="auto"/>
              <w:right w:val="single" w:sz="4" w:space="0" w:color="auto"/>
            </w:tcBorders>
          </w:tcPr>
          <w:p w:rsidR="00AA1210" w:rsidRPr="00601B06" w:rsidRDefault="00AA1210" w:rsidP="00AA1210">
            <w:pPr>
              <w:autoSpaceDE w:val="0"/>
              <w:autoSpaceDN w:val="0"/>
              <w:jc w:val="center"/>
              <w:rPr>
                <w:rFonts w:ascii="Times New Roman" w:hAnsi="Times New Roman" w:cs="Times New Roman"/>
                <w:i/>
                <w:sz w:val="22"/>
                <w:szCs w:val="22"/>
              </w:rPr>
            </w:pPr>
            <w:r w:rsidRPr="00601B06">
              <w:rPr>
                <w:rFonts w:ascii="Times New Roman" w:hAnsi="Times New Roman" w:cs="Times New Roman"/>
                <w:i/>
                <w:sz w:val="22"/>
                <w:szCs w:val="22"/>
              </w:rPr>
              <w:t>щотижня</w:t>
            </w:r>
          </w:p>
          <w:p w:rsidR="00FA4CA9" w:rsidRPr="00601B06" w:rsidRDefault="00FA4CA9" w:rsidP="00FA4CA9">
            <w:pPr>
              <w:autoSpaceDE w:val="0"/>
              <w:autoSpaceDN w:val="0"/>
              <w:jc w:val="center"/>
              <w:rPr>
                <w:rFonts w:ascii="Times New Roman" w:hAnsi="Times New Roman" w:cs="Times New Roman"/>
                <w:i/>
                <w:sz w:val="22"/>
                <w:szCs w:val="22"/>
              </w:rPr>
            </w:pPr>
          </w:p>
        </w:tc>
      </w:tr>
      <w:tr w:rsidR="00601B06" w:rsidRPr="00601B06" w:rsidTr="00601B06">
        <w:trPr>
          <w:trHeight w:val="675"/>
        </w:trPr>
        <w:tc>
          <w:tcPr>
            <w:tcW w:w="1418" w:type="dxa"/>
            <w:tcBorders>
              <w:top w:val="single" w:sz="4" w:space="0" w:color="auto"/>
              <w:left w:val="single" w:sz="4" w:space="0" w:color="auto"/>
              <w:bottom w:val="single" w:sz="4" w:space="0" w:color="auto"/>
              <w:right w:val="single" w:sz="4" w:space="0" w:color="auto"/>
            </w:tcBorders>
          </w:tcPr>
          <w:p w:rsidR="000825C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Самостійна робота</w:t>
            </w:r>
          </w:p>
        </w:tc>
        <w:tc>
          <w:tcPr>
            <w:tcW w:w="5386" w:type="dxa"/>
            <w:tcBorders>
              <w:top w:val="single" w:sz="4" w:space="0" w:color="auto"/>
              <w:left w:val="single" w:sz="4" w:space="0" w:color="auto"/>
              <w:bottom w:val="single" w:sz="4" w:space="0" w:color="auto"/>
              <w:right w:val="single" w:sz="4" w:space="0" w:color="auto"/>
            </w:tcBorders>
          </w:tcPr>
          <w:p w:rsidR="00601B06" w:rsidRDefault="00601B06" w:rsidP="00601B06">
            <w:pPr>
              <w:tabs>
                <w:tab w:val="left" w:pos="709"/>
                <w:tab w:val="right" w:leader="dot" w:pos="9360"/>
              </w:tabs>
              <w:rPr>
                <w:rFonts w:ascii="Times New Roman" w:hAnsi="Times New Roman" w:cs="Times New Roman"/>
                <w:sz w:val="22"/>
                <w:szCs w:val="22"/>
              </w:rPr>
            </w:pPr>
            <w:r w:rsidRPr="00601B06">
              <w:rPr>
                <w:rFonts w:ascii="Times New Roman" w:hAnsi="Times New Roman" w:cs="Times New Roman"/>
                <w:b/>
                <w:sz w:val="22"/>
                <w:szCs w:val="22"/>
              </w:rPr>
              <w:t xml:space="preserve">Тема. </w:t>
            </w:r>
            <w:r w:rsidRPr="00601B06">
              <w:rPr>
                <w:rFonts w:ascii="Times New Roman" w:hAnsi="Times New Roman" w:cs="Times New Roman"/>
                <w:sz w:val="22"/>
                <w:szCs w:val="22"/>
              </w:rPr>
              <w:t>Нормативні засади євроінтеграції правової системи України</w:t>
            </w:r>
          </w:p>
          <w:p w:rsidR="00601B06" w:rsidRPr="00601B06" w:rsidRDefault="00601B06" w:rsidP="00601B06">
            <w:pPr>
              <w:widowControl/>
              <w:suppressAutoHyphens w:val="0"/>
              <w:jc w:val="center"/>
              <w:rPr>
                <w:rFonts w:ascii="Times New Roman" w:eastAsia="Times New Roman" w:hAnsi="Times New Roman" w:cs="Times New Roman"/>
                <w:kern w:val="0"/>
                <w:lang w:val="ru-RU" w:eastAsia="ru-RU" w:bidi="ar-SA"/>
              </w:rPr>
            </w:pPr>
            <w:r w:rsidRPr="00601B06">
              <w:rPr>
                <w:rFonts w:ascii="Times New Roman" w:eastAsia="Times New Roman" w:hAnsi="Times New Roman" w:cs="Times New Roman"/>
                <w:color w:val="000000"/>
                <w:kern w:val="0"/>
                <w:lang w:val="ru-RU" w:eastAsia="ru-RU" w:bidi="ar-SA"/>
              </w:rPr>
              <w:t>Питання для розгляду</w:t>
            </w:r>
          </w:p>
          <w:p w:rsidR="0077605F" w:rsidRPr="0077605F" w:rsidRDefault="0077605F" w:rsidP="00F87B74">
            <w:pPr>
              <w:pStyle w:val="af0"/>
              <w:numPr>
                <w:ilvl w:val="0"/>
                <w:numId w:val="10"/>
              </w:numPr>
              <w:tabs>
                <w:tab w:val="left" w:pos="709"/>
                <w:tab w:val="right" w:leader="dot" w:pos="9360"/>
              </w:tabs>
              <w:ind w:left="284" w:hanging="284"/>
              <w:rPr>
                <w:rFonts w:ascii="Times New Roman" w:hAnsi="Times New Roman" w:cs="Times New Roman"/>
                <w:sz w:val="22"/>
                <w:szCs w:val="22"/>
              </w:rPr>
            </w:pPr>
            <w:r w:rsidRPr="0077605F">
              <w:rPr>
                <w:rFonts w:ascii="Times New Roman" w:hAnsi="Times New Roman" w:cs="Times New Roman"/>
                <w:sz w:val="22"/>
                <w:szCs w:val="22"/>
              </w:rPr>
              <w:t>Етапи нормативних засад євроінтеграції правової системи України.</w:t>
            </w:r>
          </w:p>
          <w:p w:rsidR="000825C0" w:rsidRPr="00601B06" w:rsidRDefault="0077605F" w:rsidP="00F87B74">
            <w:pPr>
              <w:pStyle w:val="af0"/>
              <w:numPr>
                <w:ilvl w:val="0"/>
                <w:numId w:val="10"/>
              </w:numPr>
              <w:tabs>
                <w:tab w:val="left" w:pos="709"/>
                <w:tab w:val="right" w:leader="dot" w:pos="9360"/>
              </w:tabs>
              <w:ind w:left="284" w:hanging="284"/>
              <w:rPr>
                <w:rFonts w:ascii="Times New Roman" w:hAnsi="Times New Roman" w:cs="Times New Roman"/>
                <w:b/>
                <w:sz w:val="22"/>
                <w:szCs w:val="22"/>
              </w:rPr>
            </w:pPr>
            <w:r w:rsidRPr="0077605F">
              <w:rPr>
                <w:rFonts w:ascii="Times New Roman" w:hAnsi="Times New Roman" w:cs="Times New Roman"/>
                <w:sz w:val="22"/>
                <w:szCs w:val="22"/>
              </w:rPr>
              <w:t>Зміст і особливості євроінтеграції правової системи України на сучасному етапі.</w:t>
            </w:r>
          </w:p>
        </w:tc>
        <w:tc>
          <w:tcPr>
            <w:tcW w:w="851" w:type="dxa"/>
            <w:tcBorders>
              <w:top w:val="single" w:sz="4" w:space="0" w:color="auto"/>
              <w:left w:val="single" w:sz="4" w:space="0" w:color="auto"/>
              <w:bottom w:val="single" w:sz="4" w:space="0" w:color="auto"/>
              <w:right w:val="single" w:sz="4" w:space="0" w:color="auto"/>
            </w:tcBorders>
          </w:tcPr>
          <w:p w:rsidR="000825C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7</w:t>
            </w:r>
          </w:p>
        </w:tc>
        <w:tc>
          <w:tcPr>
            <w:tcW w:w="709" w:type="dxa"/>
            <w:tcBorders>
              <w:top w:val="single" w:sz="4" w:space="0" w:color="auto"/>
              <w:left w:val="single" w:sz="4" w:space="0" w:color="auto"/>
              <w:bottom w:val="single" w:sz="4" w:space="0" w:color="auto"/>
              <w:right w:val="single" w:sz="4" w:space="0" w:color="auto"/>
            </w:tcBorders>
          </w:tcPr>
          <w:p w:rsidR="000825C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8</w:t>
            </w:r>
          </w:p>
        </w:tc>
        <w:tc>
          <w:tcPr>
            <w:tcW w:w="1417" w:type="dxa"/>
            <w:tcBorders>
              <w:top w:val="single" w:sz="4" w:space="0" w:color="auto"/>
              <w:left w:val="single" w:sz="4" w:space="0" w:color="auto"/>
              <w:bottom w:val="single" w:sz="4" w:space="0" w:color="auto"/>
              <w:right w:val="single" w:sz="4" w:space="0" w:color="auto"/>
            </w:tcBorders>
          </w:tcPr>
          <w:p w:rsidR="000825C0" w:rsidRPr="00601B06" w:rsidRDefault="000825C0" w:rsidP="00AA1210">
            <w:pPr>
              <w:autoSpaceDE w:val="0"/>
              <w:autoSpaceDN w:val="0"/>
              <w:jc w:val="center"/>
              <w:rPr>
                <w:rFonts w:ascii="Times New Roman" w:hAnsi="Times New Roman" w:cs="Times New Roman"/>
                <w:i/>
                <w:sz w:val="22"/>
                <w:szCs w:val="22"/>
              </w:rPr>
            </w:pPr>
          </w:p>
        </w:tc>
      </w:tr>
      <w:tr w:rsidR="00601B06" w:rsidRPr="00601B06" w:rsidTr="00601B06">
        <w:trPr>
          <w:trHeight w:val="675"/>
        </w:trPr>
        <w:tc>
          <w:tcPr>
            <w:tcW w:w="1418" w:type="dxa"/>
            <w:tcBorders>
              <w:top w:val="single" w:sz="4" w:space="0" w:color="auto"/>
              <w:left w:val="single" w:sz="4" w:space="0" w:color="auto"/>
              <w:bottom w:val="single" w:sz="4" w:space="0" w:color="auto"/>
              <w:right w:val="single" w:sz="4" w:space="0" w:color="auto"/>
            </w:tcBorders>
          </w:tcPr>
          <w:p w:rsidR="00FA4CA9" w:rsidRPr="00601B06" w:rsidRDefault="00AA121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Лекція 8</w:t>
            </w:r>
          </w:p>
        </w:tc>
        <w:tc>
          <w:tcPr>
            <w:tcW w:w="5386" w:type="dxa"/>
            <w:tcBorders>
              <w:top w:val="single" w:sz="4" w:space="0" w:color="auto"/>
              <w:left w:val="single" w:sz="4" w:space="0" w:color="auto"/>
              <w:bottom w:val="single" w:sz="4" w:space="0" w:color="auto"/>
              <w:right w:val="single" w:sz="4" w:space="0" w:color="auto"/>
            </w:tcBorders>
          </w:tcPr>
          <w:p w:rsidR="00FA4CA9" w:rsidRPr="00601B06" w:rsidRDefault="0070001A" w:rsidP="00844A70">
            <w:pPr>
              <w:tabs>
                <w:tab w:val="left" w:pos="709"/>
                <w:tab w:val="right" w:leader="dot" w:pos="9360"/>
              </w:tabs>
              <w:rPr>
                <w:rFonts w:ascii="Times New Roman" w:hAnsi="Times New Roman" w:cs="Times New Roman"/>
                <w:sz w:val="22"/>
                <w:szCs w:val="22"/>
              </w:rPr>
            </w:pPr>
            <w:r w:rsidRPr="00601B06">
              <w:rPr>
                <w:rFonts w:ascii="Times New Roman" w:hAnsi="Times New Roman" w:cs="Times New Roman"/>
                <w:b/>
                <w:sz w:val="22"/>
                <w:szCs w:val="22"/>
              </w:rPr>
              <w:t xml:space="preserve">Тема. </w:t>
            </w:r>
            <w:r w:rsidR="00601B06" w:rsidRPr="00601B06">
              <w:rPr>
                <w:rFonts w:ascii="Times New Roman" w:hAnsi="Times New Roman" w:cs="Times New Roman"/>
                <w:sz w:val="22"/>
                <w:szCs w:val="22"/>
              </w:rPr>
              <w:t>У</w:t>
            </w:r>
            <w:r w:rsidR="00601B06" w:rsidRPr="00601B06">
              <w:rPr>
                <w:rFonts w:ascii="Times New Roman" w:hAnsi="Times New Roman" w:cs="Times New Roman"/>
                <w:bCs/>
                <w:sz w:val="22"/>
                <w:szCs w:val="22"/>
                <w:shd w:val="clear" w:color="auto" w:fill="FFFFFF"/>
              </w:rPr>
              <w:t>года про асоціацію як підґрунтя адаптації вітчизняної правової системи до права ЄС</w:t>
            </w:r>
            <w:r w:rsidR="00844A70">
              <w:rPr>
                <w:rFonts w:ascii="Times New Roman" w:hAnsi="Times New Roman" w:cs="Times New Roman"/>
                <w:bCs/>
                <w:sz w:val="22"/>
                <w:szCs w:val="22"/>
                <w:shd w:val="clear" w:color="auto" w:fill="FFFFFF"/>
              </w:rPr>
              <w:t>.</w:t>
            </w:r>
          </w:p>
        </w:tc>
        <w:tc>
          <w:tcPr>
            <w:tcW w:w="851" w:type="dxa"/>
            <w:tcBorders>
              <w:top w:val="single" w:sz="4" w:space="0" w:color="auto"/>
              <w:left w:val="single" w:sz="4" w:space="0" w:color="auto"/>
              <w:bottom w:val="single" w:sz="4" w:space="0" w:color="auto"/>
              <w:right w:val="single" w:sz="4" w:space="0" w:color="auto"/>
            </w:tcBorders>
          </w:tcPr>
          <w:p w:rsidR="00FA4CA9"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FA4CA9"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1</w:t>
            </w:r>
          </w:p>
        </w:tc>
        <w:tc>
          <w:tcPr>
            <w:tcW w:w="1417" w:type="dxa"/>
            <w:tcBorders>
              <w:top w:val="single" w:sz="4" w:space="0" w:color="auto"/>
              <w:left w:val="single" w:sz="4" w:space="0" w:color="auto"/>
              <w:bottom w:val="single" w:sz="4" w:space="0" w:color="auto"/>
              <w:right w:val="single" w:sz="4" w:space="0" w:color="auto"/>
            </w:tcBorders>
          </w:tcPr>
          <w:p w:rsidR="00AA1210" w:rsidRPr="00601B06" w:rsidRDefault="00AA1210" w:rsidP="00AA1210">
            <w:pPr>
              <w:autoSpaceDE w:val="0"/>
              <w:autoSpaceDN w:val="0"/>
              <w:jc w:val="center"/>
              <w:rPr>
                <w:rFonts w:ascii="Times New Roman" w:hAnsi="Times New Roman" w:cs="Times New Roman"/>
                <w:i/>
                <w:sz w:val="22"/>
                <w:szCs w:val="22"/>
              </w:rPr>
            </w:pPr>
            <w:r w:rsidRPr="00601B06">
              <w:rPr>
                <w:rFonts w:ascii="Times New Roman" w:hAnsi="Times New Roman" w:cs="Times New Roman"/>
                <w:i/>
                <w:sz w:val="22"/>
                <w:szCs w:val="22"/>
              </w:rPr>
              <w:t>щотижня</w:t>
            </w:r>
          </w:p>
          <w:p w:rsidR="00FA4CA9" w:rsidRPr="00601B06" w:rsidRDefault="00FA4CA9" w:rsidP="00A66DCD">
            <w:pPr>
              <w:autoSpaceDE w:val="0"/>
              <w:autoSpaceDN w:val="0"/>
              <w:jc w:val="center"/>
              <w:rPr>
                <w:rFonts w:ascii="Times New Roman" w:hAnsi="Times New Roman" w:cs="Times New Roman"/>
                <w:i/>
                <w:sz w:val="22"/>
                <w:szCs w:val="22"/>
              </w:rPr>
            </w:pPr>
          </w:p>
        </w:tc>
      </w:tr>
      <w:tr w:rsidR="00601B06" w:rsidRPr="00601B06" w:rsidTr="00601B06">
        <w:trPr>
          <w:trHeight w:val="675"/>
        </w:trPr>
        <w:tc>
          <w:tcPr>
            <w:tcW w:w="1418" w:type="dxa"/>
            <w:tcBorders>
              <w:top w:val="single" w:sz="4" w:space="0" w:color="auto"/>
              <w:left w:val="single" w:sz="4" w:space="0" w:color="auto"/>
              <w:bottom w:val="single" w:sz="4" w:space="0" w:color="auto"/>
              <w:right w:val="single" w:sz="4" w:space="0" w:color="auto"/>
            </w:tcBorders>
          </w:tcPr>
          <w:p w:rsidR="00AA1210" w:rsidRPr="00601B06" w:rsidRDefault="00AA121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Самостійна робота</w:t>
            </w:r>
          </w:p>
        </w:tc>
        <w:tc>
          <w:tcPr>
            <w:tcW w:w="5386" w:type="dxa"/>
            <w:tcBorders>
              <w:top w:val="single" w:sz="4" w:space="0" w:color="auto"/>
              <w:left w:val="single" w:sz="4" w:space="0" w:color="auto"/>
              <w:bottom w:val="single" w:sz="4" w:space="0" w:color="auto"/>
              <w:right w:val="single" w:sz="4" w:space="0" w:color="auto"/>
            </w:tcBorders>
          </w:tcPr>
          <w:p w:rsidR="00601B06" w:rsidRDefault="00601B06" w:rsidP="00601B06">
            <w:pPr>
              <w:tabs>
                <w:tab w:val="left" w:pos="709"/>
                <w:tab w:val="right" w:leader="dot" w:pos="9360"/>
              </w:tabs>
              <w:rPr>
                <w:rFonts w:ascii="Times New Roman" w:hAnsi="Times New Roman" w:cs="Times New Roman"/>
                <w:bCs/>
                <w:sz w:val="22"/>
                <w:szCs w:val="22"/>
                <w:shd w:val="clear" w:color="auto" w:fill="FFFFFF"/>
              </w:rPr>
            </w:pPr>
            <w:r w:rsidRPr="00601B06">
              <w:rPr>
                <w:rFonts w:ascii="Times New Roman" w:hAnsi="Times New Roman" w:cs="Times New Roman"/>
                <w:b/>
                <w:sz w:val="22"/>
                <w:szCs w:val="22"/>
              </w:rPr>
              <w:t xml:space="preserve">Тема. </w:t>
            </w:r>
            <w:r w:rsidRPr="00601B06">
              <w:rPr>
                <w:rFonts w:ascii="Times New Roman" w:hAnsi="Times New Roman" w:cs="Times New Roman"/>
                <w:sz w:val="22"/>
                <w:szCs w:val="22"/>
              </w:rPr>
              <w:t>У</w:t>
            </w:r>
            <w:r w:rsidRPr="00601B06">
              <w:rPr>
                <w:rFonts w:ascii="Times New Roman" w:hAnsi="Times New Roman" w:cs="Times New Roman"/>
                <w:bCs/>
                <w:sz w:val="22"/>
                <w:szCs w:val="22"/>
                <w:shd w:val="clear" w:color="auto" w:fill="FFFFFF"/>
              </w:rPr>
              <w:t>года про асоціацію як підґрунтя адаптації вітчизняної правової системи до права ЄС</w:t>
            </w:r>
          </w:p>
          <w:p w:rsidR="00601B06" w:rsidRDefault="00601B06" w:rsidP="00601B06">
            <w:pPr>
              <w:widowControl/>
              <w:suppressAutoHyphens w:val="0"/>
              <w:jc w:val="center"/>
              <w:rPr>
                <w:rFonts w:ascii="Times New Roman" w:eastAsia="Times New Roman" w:hAnsi="Times New Roman" w:cs="Times New Roman"/>
                <w:color w:val="000000"/>
                <w:kern w:val="0"/>
                <w:lang w:val="ru-RU" w:eastAsia="ru-RU" w:bidi="ar-SA"/>
              </w:rPr>
            </w:pPr>
            <w:r w:rsidRPr="00601B06">
              <w:rPr>
                <w:rFonts w:ascii="Times New Roman" w:eastAsia="Times New Roman" w:hAnsi="Times New Roman" w:cs="Times New Roman"/>
                <w:color w:val="000000"/>
                <w:kern w:val="0"/>
                <w:lang w:val="ru-RU" w:eastAsia="ru-RU" w:bidi="ar-SA"/>
              </w:rPr>
              <w:t>Питання для розгляду</w:t>
            </w:r>
          </w:p>
          <w:p w:rsidR="00601B06" w:rsidRPr="0076589C" w:rsidRDefault="0077605F" w:rsidP="00F87B74">
            <w:pPr>
              <w:pStyle w:val="af0"/>
              <w:widowControl/>
              <w:numPr>
                <w:ilvl w:val="0"/>
                <w:numId w:val="13"/>
              </w:numPr>
              <w:suppressAutoHyphens w:val="0"/>
              <w:rPr>
                <w:rFonts w:ascii="Times New Roman" w:eastAsia="Times New Roman" w:hAnsi="Times New Roman" w:cs="Times New Roman"/>
                <w:color w:val="000000"/>
                <w:kern w:val="0"/>
                <w:lang w:val="ru-RU" w:eastAsia="ru-RU" w:bidi="ar-SA"/>
              </w:rPr>
            </w:pPr>
            <w:r w:rsidRPr="0076589C">
              <w:rPr>
                <w:rFonts w:ascii="Times New Roman" w:eastAsia="Times New Roman" w:hAnsi="Times New Roman" w:cs="Times New Roman"/>
                <w:color w:val="000000"/>
                <w:kern w:val="0"/>
                <w:lang w:val="ru-RU" w:eastAsia="ru-RU" w:bidi="ar-SA"/>
              </w:rPr>
              <w:t>Структура</w:t>
            </w:r>
            <w:proofErr w:type="gramStart"/>
            <w:r w:rsidRPr="0076589C">
              <w:rPr>
                <w:rFonts w:ascii="Times New Roman" w:eastAsia="Times New Roman" w:hAnsi="Times New Roman" w:cs="Times New Roman"/>
                <w:color w:val="000000"/>
                <w:kern w:val="0"/>
                <w:lang w:val="ru-RU" w:eastAsia="ru-RU" w:bidi="ar-SA"/>
              </w:rPr>
              <w:t xml:space="preserve"> У</w:t>
            </w:r>
            <w:proofErr w:type="gramEnd"/>
            <w:r w:rsidRPr="0076589C">
              <w:rPr>
                <w:rFonts w:ascii="Times New Roman" w:eastAsia="Times New Roman" w:hAnsi="Times New Roman" w:cs="Times New Roman"/>
                <w:color w:val="000000"/>
                <w:kern w:val="0"/>
                <w:lang w:val="ru-RU" w:eastAsia="ru-RU" w:bidi="ar-SA"/>
              </w:rPr>
              <w:t>годи.</w:t>
            </w:r>
          </w:p>
          <w:p w:rsidR="00AA1210" w:rsidRPr="00601B06" w:rsidRDefault="0076589C" w:rsidP="00F87B74">
            <w:pPr>
              <w:pStyle w:val="af0"/>
              <w:widowControl/>
              <w:numPr>
                <w:ilvl w:val="0"/>
                <w:numId w:val="13"/>
              </w:numPr>
              <w:suppressAutoHyphens w:val="0"/>
              <w:rPr>
                <w:rFonts w:ascii="Times New Roman" w:hAnsi="Times New Roman" w:cs="Times New Roman"/>
                <w:b/>
                <w:sz w:val="22"/>
                <w:szCs w:val="22"/>
              </w:rPr>
            </w:pPr>
            <w:r>
              <w:rPr>
                <w:rFonts w:ascii="Times New Roman" w:eastAsia="Times New Roman" w:hAnsi="Times New Roman" w:cs="Times New Roman"/>
                <w:color w:val="000000"/>
                <w:kern w:val="0"/>
                <w:lang w:val="ru-RU" w:eastAsia="ru-RU" w:bidi="ar-SA"/>
              </w:rPr>
              <w:t>Зміст</w:t>
            </w:r>
            <w:proofErr w:type="gramStart"/>
            <w:r>
              <w:rPr>
                <w:rFonts w:ascii="Times New Roman" w:eastAsia="Times New Roman" w:hAnsi="Times New Roman" w:cs="Times New Roman"/>
                <w:color w:val="000000"/>
                <w:kern w:val="0"/>
                <w:lang w:val="ru-RU" w:eastAsia="ru-RU" w:bidi="ar-SA"/>
              </w:rPr>
              <w:t xml:space="preserve"> У</w:t>
            </w:r>
            <w:proofErr w:type="gramEnd"/>
            <w:r>
              <w:rPr>
                <w:rFonts w:ascii="Times New Roman" w:eastAsia="Times New Roman" w:hAnsi="Times New Roman" w:cs="Times New Roman"/>
                <w:color w:val="000000"/>
                <w:kern w:val="0"/>
                <w:lang w:val="ru-RU" w:eastAsia="ru-RU" w:bidi="ar-SA"/>
              </w:rPr>
              <w:t>годи</w:t>
            </w:r>
            <w:r w:rsidR="00844A70">
              <w:rPr>
                <w:rFonts w:ascii="Times New Roman" w:eastAsia="Times New Roman" w:hAnsi="Times New Roman" w:cs="Times New Roman"/>
                <w:color w:val="000000"/>
                <w:kern w:val="0"/>
                <w:lang w:val="ru-RU" w:eastAsia="ru-RU" w:bidi="ar-SA"/>
              </w:rPr>
              <w:t>.</w:t>
            </w:r>
          </w:p>
        </w:tc>
        <w:tc>
          <w:tcPr>
            <w:tcW w:w="851" w:type="dxa"/>
            <w:tcBorders>
              <w:top w:val="single" w:sz="4" w:space="0" w:color="auto"/>
              <w:left w:val="single" w:sz="4" w:space="0" w:color="auto"/>
              <w:bottom w:val="single" w:sz="4" w:space="0" w:color="auto"/>
              <w:right w:val="single" w:sz="4" w:space="0" w:color="auto"/>
            </w:tcBorders>
          </w:tcPr>
          <w:p w:rsidR="00AA121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7</w:t>
            </w:r>
          </w:p>
        </w:tc>
        <w:tc>
          <w:tcPr>
            <w:tcW w:w="709" w:type="dxa"/>
            <w:tcBorders>
              <w:top w:val="single" w:sz="4" w:space="0" w:color="auto"/>
              <w:left w:val="single" w:sz="4" w:space="0" w:color="auto"/>
              <w:bottom w:val="single" w:sz="4" w:space="0" w:color="auto"/>
              <w:right w:val="single" w:sz="4" w:space="0" w:color="auto"/>
            </w:tcBorders>
          </w:tcPr>
          <w:p w:rsidR="00AA121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8</w:t>
            </w:r>
          </w:p>
        </w:tc>
        <w:tc>
          <w:tcPr>
            <w:tcW w:w="1417" w:type="dxa"/>
            <w:tcBorders>
              <w:top w:val="single" w:sz="4" w:space="0" w:color="auto"/>
              <w:left w:val="single" w:sz="4" w:space="0" w:color="auto"/>
              <w:bottom w:val="single" w:sz="4" w:space="0" w:color="auto"/>
              <w:right w:val="single" w:sz="4" w:space="0" w:color="auto"/>
            </w:tcBorders>
          </w:tcPr>
          <w:p w:rsidR="00AA1210" w:rsidRPr="00601B06" w:rsidRDefault="00AA1210" w:rsidP="00FA4CA9">
            <w:pPr>
              <w:autoSpaceDE w:val="0"/>
              <w:autoSpaceDN w:val="0"/>
              <w:jc w:val="center"/>
              <w:rPr>
                <w:rFonts w:ascii="Times New Roman" w:hAnsi="Times New Roman" w:cs="Times New Roman"/>
                <w:i/>
                <w:sz w:val="22"/>
                <w:szCs w:val="22"/>
              </w:rPr>
            </w:pPr>
          </w:p>
        </w:tc>
      </w:tr>
      <w:tr w:rsidR="00601B06" w:rsidRPr="00601B06" w:rsidTr="00844A70">
        <w:trPr>
          <w:trHeight w:val="459"/>
        </w:trPr>
        <w:tc>
          <w:tcPr>
            <w:tcW w:w="1418" w:type="dxa"/>
            <w:tcBorders>
              <w:top w:val="single" w:sz="4" w:space="0" w:color="auto"/>
              <w:left w:val="single" w:sz="4" w:space="0" w:color="auto"/>
              <w:bottom w:val="single" w:sz="4" w:space="0" w:color="auto"/>
              <w:right w:val="single" w:sz="4" w:space="0" w:color="auto"/>
            </w:tcBorders>
          </w:tcPr>
          <w:p w:rsidR="00FA4CA9" w:rsidRPr="00601B06" w:rsidRDefault="00AA121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Лекція 9</w:t>
            </w:r>
          </w:p>
        </w:tc>
        <w:tc>
          <w:tcPr>
            <w:tcW w:w="5386" w:type="dxa"/>
            <w:tcBorders>
              <w:top w:val="single" w:sz="4" w:space="0" w:color="auto"/>
              <w:left w:val="single" w:sz="4" w:space="0" w:color="auto"/>
              <w:bottom w:val="single" w:sz="4" w:space="0" w:color="auto"/>
              <w:right w:val="single" w:sz="4" w:space="0" w:color="auto"/>
            </w:tcBorders>
          </w:tcPr>
          <w:p w:rsidR="00FA4CA9" w:rsidRPr="00601B06" w:rsidRDefault="00030902" w:rsidP="00601B06">
            <w:pPr>
              <w:tabs>
                <w:tab w:val="left" w:pos="709"/>
                <w:tab w:val="right" w:leader="dot" w:pos="9360"/>
              </w:tabs>
              <w:rPr>
                <w:rFonts w:ascii="Times New Roman" w:hAnsi="Times New Roman" w:cs="Times New Roman"/>
                <w:sz w:val="22"/>
                <w:szCs w:val="22"/>
              </w:rPr>
            </w:pPr>
            <w:r w:rsidRPr="00601B06">
              <w:rPr>
                <w:rFonts w:ascii="Times New Roman" w:hAnsi="Times New Roman" w:cs="Times New Roman"/>
                <w:b/>
                <w:sz w:val="22"/>
                <w:szCs w:val="22"/>
              </w:rPr>
              <w:t xml:space="preserve">Тема. </w:t>
            </w:r>
            <w:r w:rsidR="00601B06" w:rsidRPr="00601B06">
              <w:rPr>
                <w:rFonts w:ascii="Times New Roman" w:hAnsi="Times New Roman" w:cs="Times New Roman"/>
                <w:sz w:val="22"/>
                <w:szCs w:val="22"/>
              </w:rPr>
              <w:t>Напрями адаптації вітчизняної правової системи до права ЄС</w:t>
            </w:r>
            <w:r w:rsidR="00601B06">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A4CA9" w:rsidRPr="00601B06" w:rsidRDefault="00785DC4"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FA4CA9"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1</w:t>
            </w:r>
          </w:p>
        </w:tc>
        <w:tc>
          <w:tcPr>
            <w:tcW w:w="1417" w:type="dxa"/>
            <w:tcBorders>
              <w:top w:val="single" w:sz="4" w:space="0" w:color="auto"/>
              <w:left w:val="single" w:sz="4" w:space="0" w:color="auto"/>
              <w:bottom w:val="single" w:sz="4" w:space="0" w:color="auto"/>
              <w:right w:val="single" w:sz="4" w:space="0" w:color="auto"/>
            </w:tcBorders>
          </w:tcPr>
          <w:p w:rsidR="00FA4CA9" w:rsidRPr="00601B06" w:rsidRDefault="00FA4CA9" w:rsidP="00FA4CA9">
            <w:pPr>
              <w:autoSpaceDE w:val="0"/>
              <w:autoSpaceDN w:val="0"/>
              <w:jc w:val="center"/>
              <w:rPr>
                <w:rFonts w:ascii="Times New Roman" w:hAnsi="Times New Roman" w:cs="Times New Roman"/>
                <w:i/>
                <w:sz w:val="22"/>
                <w:szCs w:val="22"/>
              </w:rPr>
            </w:pPr>
            <w:r w:rsidRPr="00601B06">
              <w:rPr>
                <w:rFonts w:ascii="Times New Roman" w:hAnsi="Times New Roman" w:cs="Times New Roman"/>
                <w:i/>
                <w:sz w:val="22"/>
                <w:szCs w:val="22"/>
              </w:rPr>
              <w:t>щотижня</w:t>
            </w:r>
          </w:p>
          <w:p w:rsidR="00FA4CA9" w:rsidRPr="00601B06" w:rsidRDefault="00FA4CA9" w:rsidP="00A66DCD">
            <w:pPr>
              <w:autoSpaceDE w:val="0"/>
              <w:autoSpaceDN w:val="0"/>
              <w:jc w:val="center"/>
              <w:rPr>
                <w:rFonts w:ascii="Times New Roman" w:hAnsi="Times New Roman" w:cs="Times New Roman"/>
                <w:i/>
                <w:sz w:val="22"/>
                <w:szCs w:val="22"/>
              </w:rPr>
            </w:pPr>
          </w:p>
        </w:tc>
      </w:tr>
      <w:tr w:rsidR="00601B06" w:rsidRPr="00601B06" w:rsidTr="00601B06">
        <w:trPr>
          <w:trHeight w:val="291"/>
        </w:trPr>
        <w:tc>
          <w:tcPr>
            <w:tcW w:w="1418" w:type="dxa"/>
            <w:tcBorders>
              <w:top w:val="single" w:sz="4" w:space="0" w:color="auto"/>
              <w:left w:val="single" w:sz="4" w:space="0" w:color="auto"/>
              <w:bottom w:val="single" w:sz="4" w:space="0" w:color="auto"/>
              <w:right w:val="single" w:sz="4" w:space="0" w:color="auto"/>
            </w:tcBorders>
          </w:tcPr>
          <w:p w:rsidR="000825C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Самостійна робота</w:t>
            </w:r>
          </w:p>
        </w:tc>
        <w:tc>
          <w:tcPr>
            <w:tcW w:w="5386" w:type="dxa"/>
            <w:tcBorders>
              <w:top w:val="single" w:sz="4" w:space="0" w:color="auto"/>
              <w:left w:val="single" w:sz="4" w:space="0" w:color="auto"/>
              <w:bottom w:val="single" w:sz="4" w:space="0" w:color="auto"/>
              <w:right w:val="single" w:sz="4" w:space="0" w:color="auto"/>
            </w:tcBorders>
          </w:tcPr>
          <w:p w:rsidR="000825C0" w:rsidRDefault="00601B06" w:rsidP="00CC13A7">
            <w:pPr>
              <w:tabs>
                <w:tab w:val="left" w:pos="709"/>
                <w:tab w:val="right" w:leader="dot" w:pos="9360"/>
              </w:tabs>
              <w:rPr>
                <w:rFonts w:ascii="Times New Roman" w:hAnsi="Times New Roman" w:cs="Times New Roman"/>
                <w:sz w:val="22"/>
                <w:szCs w:val="22"/>
              </w:rPr>
            </w:pPr>
            <w:r w:rsidRPr="00601B06">
              <w:rPr>
                <w:rFonts w:ascii="Times New Roman" w:hAnsi="Times New Roman" w:cs="Times New Roman"/>
                <w:b/>
                <w:sz w:val="22"/>
                <w:szCs w:val="22"/>
              </w:rPr>
              <w:t xml:space="preserve">Тема. </w:t>
            </w:r>
            <w:r w:rsidRPr="00601B06">
              <w:rPr>
                <w:rFonts w:ascii="Times New Roman" w:hAnsi="Times New Roman" w:cs="Times New Roman"/>
                <w:sz w:val="22"/>
                <w:szCs w:val="22"/>
              </w:rPr>
              <w:t>Напрями адаптації вітчизняної правової системи до права ЄС</w:t>
            </w:r>
            <w:r>
              <w:rPr>
                <w:rFonts w:ascii="Times New Roman" w:hAnsi="Times New Roman" w:cs="Times New Roman"/>
                <w:sz w:val="22"/>
                <w:szCs w:val="22"/>
              </w:rPr>
              <w:t>.</w:t>
            </w:r>
          </w:p>
          <w:p w:rsidR="00601B06" w:rsidRPr="00601B06" w:rsidRDefault="00601B06" w:rsidP="00601B06">
            <w:pPr>
              <w:widowControl/>
              <w:suppressAutoHyphens w:val="0"/>
              <w:jc w:val="center"/>
              <w:rPr>
                <w:rFonts w:ascii="Times New Roman" w:eastAsia="Times New Roman" w:hAnsi="Times New Roman" w:cs="Times New Roman"/>
                <w:kern w:val="0"/>
                <w:lang w:val="ru-RU" w:eastAsia="ru-RU" w:bidi="ar-SA"/>
              </w:rPr>
            </w:pPr>
            <w:r w:rsidRPr="00601B06">
              <w:rPr>
                <w:rFonts w:ascii="Times New Roman" w:eastAsia="Times New Roman" w:hAnsi="Times New Roman" w:cs="Times New Roman"/>
                <w:color w:val="000000"/>
                <w:kern w:val="0"/>
                <w:lang w:val="ru-RU" w:eastAsia="ru-RU" w:bidi="ar-SA"/>
              </w:rPr>
              <w:t>Питання для розгляду</w:t>
            </w:r>
          </w:p>
          <w:p w:rsidR="00601B06" w:rsidRPr="0077605F" w:rsidRDefault="0077605F" w:rsidP="00F87B74">
            <w:pPr>
              <w:pStyle w:val="af0"/>
              <w:numPr>
                <w:ilvl w:val="0"/>
                <w:numId w:val="11"/>
              </w:numPr>
              <w:tabs>
                <w:tab w:val="left" w:pos="709"/>
                <w:tab w:val="right" w:leader="dot" w:pos="9360"/>
              </w:tabs>
              <w:ind w:left="284" w:hanging="284"/>
              <w:rPr>
                <w:rFonts w:ascii="Times New Roman" w:hAnsi="Times New Roman" w:cs="Times New Roman"/>
                <w:sz w:val="22"/>
                <w:szCs w:val="22"/>
              </w:rPr>
            </w:pPr>
            <w:r w:rsidRPr="0077605F">
              <w:rPr>
                <w:rFonts w:ascii="Times New Roman" w:hAnsi="Times New Roman" w:cs="Times New Roman"/>
                <w:sz w:val="22"/>
                <w:szCs w:val="22"/>
              </w:rPr>
              <w:t>Напрями адаптації вітчизняної правової системи до права ЄС</w:t>
            </w:r>
            <w:r>
              <w:rPr>
                <w:rFonts w:ascii="Times New Roman" w:hAnsi="Times New Roman" w:cs="Times New Roman"/>
                <w:sz w:val="22"/>
                <w:szCs w:val="22"/>
              </w:rPr>
              <w:t>.</w:t>
            </w:r>
          </w:p>
          <w:p w:rsidR="0077605F" w:rsidRPr="00601B06" w:rsidRDefault="0077605F" w:rsidP="00F87B74">
            <w:pPr>
              <w:pStyle w:val="af0"/>
              <w:numPr>
                <w:ilvl w:val="0"/>
                <w:numId w:val="11"/>
              </w:numPr>
              <w:tabs>
                <w:tab w:val="left" w:pos="709"/>
                <w:tab w:val="right" w:leader="dot" w:pos="9360"/>
              </w:tabs>
              <w:ind w:left="284" w:hanging="284"/>
              <w:rPr>
                <w:rFonts w:ascii="Times New Roman" w:hAnsi="Times New Roman" w:cs="Times New Roman"/>
                <w:b/>
                <w:sz w:val="22"/>
                <w:szCs w:val="22"/>
              </w:rPr>
            </w:pPr>
            <w:r w:rsidRPr="0077605F">
              <w:rPr>
                <w:rFonts w:ascii="Times New Roman" w:hAnsi="Times New Roman" w:cs="Times New Roman"/>
                <w:sz w:val="22"/>
                <w:szCs w:val="22"/>
              </w:rPr>
              <w:t>Засоби адаптації вітчизняної правової системи до права ЄС</w:t>
            </w:r>
            <w:r>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0825C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7</w:t>
            </w:r>
          </w:p>
        </w:tc>
        <w:tc>
          <w:tcPr>
            <w:tcW w:w="709" w:type="dxa"/>
            <w:tcBorders>
              <w:top w:val="single" w:sz="4" w:space="0" w:color="auto"/>
              <w:left w:val="single" w:sz="4" w:space="0" w:color="auto"/>
              <w:bottom w:val="single" w:sz="4" w:space="0" w:color="auto"/>
              <w:right w:val="single" w:sz="4" w:space="0" w:color="auto"/>
            </w:tcBorders>
          </w:tcPr>
          <w:p w:rsidR="000825C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9</w:t>
            </w:r>
          </w:p>
        </w:tc>
        <w:tc>
          <w:tcPr>
            <w:tcW w:w="1417" w:type="dxa"/>
            <w:tcBorders>
              <w:top w:val="single" w:sz="4" w:space="0" w:color="auto"/>
              <w:left w:val="single" w:sz="4" w:space="0" w:color="auto"/>
              <w:bottom w:val="single" w:sz="4" w:space="0" w:color="auto"/>
              <w:right w:val="single" w:sz="4" w:space="0" w:color="auto"/>
            </w:tcBorders>
          </w:tcPr>
          <w:p w:rsidR="000825C0" w:rsidRPr="00601B06" w:rsidRDefault="000825C0" w:rsidP="00AA1210">
            <w:pPr>
              <w:autoSpaceDE w:val="0"/>
              <w:autoSpaceDN w:val="0"/>
              <w:jc w:val="center"/>
              <w:rPr>
                <w:rFonts w:ascii="Times New Roman" w:hAnsi="Times New Roman" w:cs="Times New Roman"/>
                <w:i/>
                <w:sz w:val="22"/>
                <w:szCs w:val="22"/>
              </w:rPr>
            </w:pPr>
          </w:p>
        </w:tc>
      </w:tr>
      <w:tr w:rsidR="00601B06" w:rsidRPr="00601B06" w:rsidTr="00601B06">
        <w:trPr>
          <w:trHeight w:val="291"/>
        </w:trPr>
        <w:tc>
          <w:tcPr>
            <w:tcW w:w="1418" w:type="dxa"/>
            <w:tcBorders>
              <w:top w:val="single" w:sz="4" w:space="0" w:color="auto"/>
              <w:left w:val="single" w:sz="4" w:space="0" w:color="auto"/>
              <w:bottom w:val="single" w:sz="4" w:space="0" w:color="auto"/>
              <w:right w:val="single" w:sz="4" w:space="0" w:color="auto"/>
            </w:tcBorders>
          </w:tcPr>
          <w:p w:rsidR="00FA4CA9" w:rsidRPr="00601B06" w:rsidRDefault="00AA121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Лекція 10</w:t>
            </w:r>
          </w:p>
        </w:tc>
        <w:tc>
          <w:tcPr>
            <w:tcW w:w="5386" w:type="dxa"/>
            <w:tcBorders>
              <w:top w:val="single" w:sz="4" w:space="0" w:color="auto"/>
              <w:left w:val="single" w:sz="4" w:space="0" w:color="auto"/>
              <w:bottom w:val="single" w:sz="4" w:space="0" w:color="auto"/>
              <w:right w:val="single" w:sz="4" w:space="0" w:color="auto"/>
            </w:tcBorders>
          </w:tcPr>
          <w:p w:rsidR="00CC13A7" w:rsidRPr="00601B06" w:rsidRDefault="00CC13A7" w:rsidP="00844A70">
            <w:pPr>
              <w:jc w:val="both"/>
              <w:rPr>
                <w:rFonts w:ascii="Times New Roman" w:hAnsi="Times New Roman" w:cs="Times New Roman"/>
                <w:sz w:val="22"/>
                <w:szCs w:val="22"/>
              </w:rPr>
            </w:pPr>
            <w:r w:rsidRPr="00601B06">
              <w:rPr>
                <w:rFonts w:ascii="Times New Roman" w:hAnsi="Times New Roman" w:cs="Times New Roman"/>
                <w:b/>
                <w:sz w:val="22"/>
                <w:szCs w:val="22"/>
              </w:rPr>
              <w:t xml:space="preserve">Тема. </w:t>
            </w:r>
            <w:r w:rsidR="00601B06" w:rsidRPr="00601B06">
              <w:rPr>
                <w:rFonts w:ascii="Times New Roman" w:hAnsi="Times New Roman" w:cs="Times New Roman"/>
                <w:sz w:val="22"/>
                <w:szCs w:val="22"/>
              </w:rPr>
              <w:t>Україна: статус кандидата на вступ: вимоги та їх виконання</w:t>
            </w:r>
            <w:r w:rsidR="00601B06">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A4CA9"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FA4CA9"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1</w:t>
            </w:r>
          </w:p>
        </w:tc>
        <w:tc>
          <w:tcPr>
            <w:tcW w:w="1417" w:type="dxa"/>
            <w:tcBorders>
              <w:top w:val="single" w:sz="4" w:space="0" w:color="auto"/>
              <w:left w:val="single" w:sz="4" w:space="0" w:color="auto"/>
              <w:bottom w:val="single" w:sz="4" w:space="0" w:color="auto"/>
              <w:right w:val="single" w:sz="4" w:space="0" w:color="auto"/>
            </w:tcBorders>
          </w:tcPr>
          <w:p w:rsidR="00AA1210" w:rsidRPr="00601B06" w:rsidRDefault="00AA1210" w:rsidP="00AA1210">
            <w:pPr>
              <w:autoSpaceDE w:val="0"/>
              <w:autoSpaceDN w:val="0"/>
              <w:jc w:val="center"/>
              <w:rPr>
                <w:rFonts w:ascii="Times New Roman" w:hAnsi="Times New Roman" w:cs="Times New Roman"/>
                <w:i/>
                <w:sz w:val="22"/>
                <w:szCs w:val="22"/>
              </w:rPr>
            </w:pPr>
            <w:r w:rsidRPr="00601B06">
              <w:rPr>
                <w:rFonts w:ascii="Times New Roman" w:hAnsi="Times New Roman" w:cs="Times New Roman"/>
                <w:i/>
                <w:sz w:val="22"/>
                <w:szCs w:val="22"/>
              </w:rPr>
              <w:t>щотижня</w:t>
            </w:r>
          </w:p>
          <w:p w:rsidR="00FA4CA9" w:rsidRPr="00601B06" w:rsidRDefault="00FA4CA9" w:rsidP="00A66DCD">
            <w:pPr>
              <w:autoSpaceDE w:val="0"/>
              <w:autoSpaceDN w:val="0"/>
              <w:jc w:val="center"/>
              <w:rPr>
                <w:rFonts w:ascii="Times New Roman" w:hAnsi="Times New Roman" w:cs="Times New Roman"/>
                <w:i/>
                <w:sz w:val="22"/>
                <w:szCs w:val="22"/>
              </w:rPr>
            </w:pPr>
          </w:p>
        </w:tc>
      </w:tr>
      <w:tr w:rsidR="00601B06" w:rsidRPr="00601B06" w:rsidTr="00601B06">
        <w:trPr>
          <w:trHeight w:val="291"/>
        </w:trPr>
        <w:tc>
          <w:tcPr>
            <w:tcW w:w="1418" w:type="dxa"/>
            <w:tcBorders>
              <w:top w:val="single" w:sz="4" w:space="0" w:color="auto"/>
              <w:left w:val="single" w:sz="4" w:space="0" w:color="auto"/>
              <w:bottom w:val="single" w:sz="4" w:space="0" w:color="auto"/>
              <w:right w:val="single" w:sz="4" w:space="0" w:color="auto"/>
            </w:tcBorders>
          </w:tcPr>
          <w:p w:rsidR="00AA1210" w:rsidRPr="00601B06" w:rsidRDefault="00AA121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Самостійна робота</w:t>
            </w:r>
          </w:p>
        </w:tc>
        <w:tc>
          <w:tcPr>
            <w:tcW w:w="5386" w:type="dxa"/>
            <w:tcBorders>
              <w:top w:val="single" w:sz="4" w:space="0" w:color="auto"/>
              <w:left w:val="single" w:sz="4" w:space="0" w:color="auto"/>
              <w:bottom w:val="single" w:sz="4" w:space="0" w:color="auto"/>
              <w:right w:val="single" w:sz="4" w:space="0" w:color="auto"/>
            </w:tcBorders>
          </w:tcPr>
          <w:p w:rsidR="00601B06" w:rsidRDefault="00601B06" w:rsidP="00601B06">
            <w:pPr>
              <w:jc w:val="both"/>
              <w:rPr>
                <w:rFonts w:ascii="Times New Roman" w:hAnsi="Times New Roman" w:cs="Times New Roman"/>
                <w:sz w:val="22"/>
                <w:szCs w:val="22"/>
              </w:rPr>
            </w:pPr>
            <w:r w:rsidRPr="00601B06">
              <w:rPr>
                <w:rFonts w:ascii="Times New Roman" w:hAnsi="Times New Roman" w:cs="Times New Roman"/>
                <w:b/>
                <w:sz w:val="22"/>
                <w:szCs w:val="22"/>
              </w:rPr>
              <w:t xml:space="preserve">Тема. </w:t>
            </w:r>
            <w:r w:rsidRPr="00601B06">
              <w:rPr>
                <w:rFonts w:ascii="Times New Roman" w:hAnsi="Times New Roman" w:cs="Times New Roman"/>
                <w:sz w:val="22"/>
                <w:szCs w:val="22"/>
              </w:rPr>
              <w:t>Україна: статус кандидата на вступ: вимоги та їх виконання</w:t>
            </w:r>
            <w:r>
              <w:rPr>
                <w:rFonts w:ascii="Times New Roman" w:hAnsi="Times New Roman" w:cs="Times New Roman"/>
                <w:sz w:val="22"/>
                <w:szCs w:val="22"/>
              </w:rPr>
              <w:t>.</w:t>
            </w:r>
          </w:p>
          <w:p w:rsidR="00601B06" w:rsidRPr="00601B06" w:rsidRDefault="00601B06" w:rsidP="00601B06">
            <w:pPr>
              <w:widowControl/>
              <w:suppressAutoHyphens w:val="0"/>
              <w:jc w:val="center"/>
              <w:rPr>
                <w:rFonts w:ascii="Times New Roman" w:eastAsia="Times New Roman" w:hAnsi="Times New Roman" w:cs="Times New Roman"/>
                <w:kern w:val="0"/>
                <w:lang w:val="ru-RU" w:eastAsia="ru-RU" w:bidi="ar-SA"/>
              </w:rPr>
            </w:pPr>
            <w:r w:rsidRPr="00601B06">
              <w:rPr>
                <w:rFonts w:ascii="Times New Roman" w:eastAsia="Times New Roman" w:hAnsi="Times New Roman" w:cs="Times New Roman"/>
                <w:color w:val="000000"/>
                <w:kern w:val="0"/>
                <w:lang w:val="ru-RU" w:eastAsia="ru-RU" w:bidi="ar-SA"/>
              </w:rPr>
              <w:lastRenderedPageBreak/>
              <w:t>Питання для розгляду</w:t>
            </w:r>
          </w:p>
          <w:p w:rsidR="0076589C" w:rsidRPr="0076589C" w:rsidRDefault="0076589C" w:rsidP="00F87B74">
            <w:pPr>
              <w:pStyle w:val="af0"/>
              <w:numPr>
                <w:ilvl w:val="0"/>
                <w:numId w:val="12"/>
              </w:numPr>
              <w:ind w:left="340" w:hanging="340"/>
              <w:jc w:val="both"/>
              <w:rPr>
                <w:rFonts w:ascii="Times New Roman" w:hAnsi="Times New Roman" w:cs="Times New Roman"/>
                <w:sz w:val="22"/>
                <w:szCs w:val="22"/>
              </w:rPr>
            </w:pPr>
            <w:r w:rsidRPr="0076589C">
              <w:rPr>
                <w:rFonts w:ascii="Times New Roman" w:hAnsi="Times New Roman" w:cs="Times New Roman"/>
                <w:sz w:val="22"/>
                <w:szCs w:val="22"/>
              </w:rPr>
              <w:t>Поняття й зміст статусу кандидата на вступ: вимоги та їх виконання.</w:t>
            </w:r>
          </w:p>
          <w:p w:rsidR="00AA1210" w:rsidRPr="00601B06" w:rsidRDefault="0076589C" w:rsidP="00F87B74">
            <w:pPr>
              <w:pStyle w:val="af0"/>
              <w:numPr>
                <w:ilvl w:val="0"/>
                <w:numId w:val="12"/>
              </w:numPr>
              <w:ind w:left="340" w:hanging="340"/>
              <w:jc w:val="both"/>
              <w:rPr>
                <w:rFonts w:ascii="Times New Roman" w:hAnsi="Times New Roman" w:cs="Times New Roman"/>
                <w:b/>
                <w:sz w:val="22"/>
                <w:szCs w:val="22"/>
              </w:rPr>
            </w:pPr>
            <w:r w:rsidRPr="0076589C">
              <w:rPr>
                <w:rFonts w:ascii="Times New Roman" w:hAnsi="Times New Roman" w:cs="Times New Roman"/>
                <w:sz w:val="22"/>
                <w:szCs w:val="22"/>
              </w:rPr>
              <w:t>Проблеми й перспективи розвитку правової системи України в статусі кандидата на вступ.</w:t>
            </w:r>
          </w:p>
        </w:tc>
        <w:tc>
          <w:tcPr>
            <w:tcW w:w="851" w:type="dxa"/>
            <w:tcBorders>
              <w:top w:val="single" w:sz="4" w:space="0" w:color="auto"/>
              <w:left w:val="single" w:sz="4" w:space="0" w:color="auto"/>
              <w:bottom w:val="single" w:sz="4" w:space="0" w:color="auto"/>
              <w:right w:val="single" w:sz="4" w:space="0" w:color="auto"/>
            </w:tcBorders>
          </w:tcPr>
          <w:p w:rsidR="00AA121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lastRenderedPageBreak/>
              <w:t>7</w:t>
            </w:r>
          </w:p>
        </w:tc>
        <w:tc>
          <w:tcPr>
            <w:tcW w:w="709" w:type="dxa"/>
            <w:tcBorders>
              <w:top w:val="single" w:sz="4" w:space="0" w:color="auto"/>
              <w:left w:val="single" w:sz="4" w:space="0" w:color="auto"/>
              <w:bottom w:val="single" w:sz="4" w:space="0" w:color="auto"/>
              <w:right w:val="single" w:sz="4" w:space="0" w:color="auto"/>
            </w:tcBorders>
          </w:tcPr>
          <w:p w:rsidR="00AA1210" w:rsidRPr="00601B06" w:rsidRDefault="000825C0" w:rsidP="00A66DCD">
            <w:pPr>
              <w:autoSpaceDE w:val="0"/>
              <w:autoSpaceDN w:val="0"/>
              <w:jc w:val="center"/>
              <w:rPr>
                <w:rFonts w:ascii="Times New Roman" w:hAnsi="Times New Roman" w:cs="Times New Roman"/>
                <w:sz w:val="22"/>
                <w:szCs w:val="22"/>
              </w:rPr>
            </w:pPr>
            <w:r w:rsidRPr="00601B06">
              <w:rPr>
                <w:rFonts w:ascii="Times New Roman" w:hAnsi="Times New Roman" w:cs="Times New Roman"/>
                <w:sz w:val="22"/>
                <w:szCs w:val="22"/>
              </w:rPr>
              <w:t>9</w:t>
            </w:r>
          </w:p>
        </w:tc>
        <w:tc>
          <w:tcPr>
            <w:tcW w:w="1417" w:type="dxa"/>
            <w:tcBorders>
              <w:top w:val="single" w:sz="4" w:space="0" w:color="auto"/>
              <w:left w:val="single" w:sz="4" w:space="0" w:color="auto"/>
              <w:bottom w:val="single" w:sz="4" w:space="0" w:color="auto"/>
              <w:right w:val="single" w:sz="4" w:space="0" w:color="auto"/>
            </w:tcBorders>
          </w:tcPr>
          <w:p w:rsidR="00AA1210" w:rsidRPr="00601B06" w:rsidRDefault="00AA1210" w:rsidP="00AA1210">
            <w:pPr>
              <w:autoSpaceDE w:val="0"/>
              <w:autoSpaceDN w:val="0"/>
              <w:jc w:val="center"/>
              <w:rPr>
                <w:rFonts w:ascii="Times New Roman" w:hAnsi="Times New Roman" w:cs="Times New Roman"/>
                <w:i/>
                <w:sz w:val="22"/>
                <w:szCs w:val="22"/>
              </w:rPr>
            </w:pPr>
          </w:p>
        </w:tc>
      </w:tr>
    </w:tbl>
    <w:p w:rsidR="00B56C83" w:rsidRPr="006C1E05" w:rsidRDefault="00B56C83" w:rsidP="00B56C83">
      <w:pPr>
        <w:autoSpaceDN w:val="0"/>
        <w:ind w:left="927"/>
        <w:jc w:val="center"/>
        <w:rPr>
          <w:rFonts w:ascii="Times New Roman" w:hAnsi="Times New Roman" w:cs="Times New Roman"/>
          <w:b/>
          <w:color w:val="7030A0"/>
          <w:sz w:val="28"/>
          <w:szCs w:val="28"/>
        </w:rPr>
      </w:pPr>
    </w:p>
    <w:p w:rsidR="00B56C83" w:rsidRPr="000474B1" w:rsidRDefault="00B56C83" w:rsidP="00B56C83">
      <w:pPr>
        <w:autoSpaceDN w:val="0"/>
        <w:ind w:left="927"/>
        <w:jc w:val="center"/>
        <w:rPr>
          <w:rFonts w:ascii="Times New Roman" w:hAnsi="Times New Roman" w:cs="Times New Roman"/>
          <w:b/>
          <w:sz w:val="28"/>
          <w:szCs w:val="28"/>
        </w:rPr>
      </w:pPr>
      <w:r w:rsidRPr="000474B1">
        <w:rPr>
          <w:rFonts w:ascii="Times New Roman" w:hAnsi="Times New Roman" w:cs="Times New Roman"/>
          <w:b/>
          <w:sz w:val="28"/>
          <w:szCs w:val="28"/>
        </w:rPr>
        <w:t xml:space="preserve">5. Види і зміст контрольних заходів </w:t>
      </w:r>
    </w:p>
    <w:p w:rsidR="00B56C83" w:rsidRPr="000474B1" w:rsidRDefault="00B56C83" w:rsidP="00B56C83">
      <w:pPr>
        <w:autoSpaceDN w:val="0"/>
        <w:ind w:left="927"/>
        <w:jc w:val="center"/>
        <w:rPr>
          <w:rFonts w:ascii="Times New Roman" w:hAnsi="Times New Roman" w:cs="Times New Roman"/>
          <w:b/>
          <w:sz w:val="20"/>
          <w:szCs w:val="20"/>
        </w:rPr>
      </w:pPr>
    </w:p>
    <w:tbl>
      <w:tblPr>
        <w:tblW w:w="974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
        <w:gridCol w:w="284"/>
        <w:gridCol w:w="992"/>
        <w:gridCol w:w="425"/>
        <w:gridCol w:w="142"/>
        <w:gridCol w:w="1985"/>
        <w:gridCol w:w="3969"/>
        <w:gridCol w:w="141"/>
        <w:gridCol w:w="709"/>
      </w:tblGrid>
      <w:tr w:rsidR="006C1E05" w:rsidRPr="000474B1" w:rsidTr="005E6BE2">
        <w:trPr>
          <w:trHeight w:val="575"/>
        </w:trPr>
        <w:tc>
          <w:tcPr>
            <w:tcW w:w="1384" w:type="dxa"/>
            <w:gridSpan w:val="3"/>
            <w:tcBorders>
              <w:top w:val="single" w:sz="4" w:space="0" w:color="auto"/>
              <w:left w:val="single" w:sz="4" w:space="0" w:color="auto"/>
              <w:bottom w:val="single" w:sz="4" w:space="0" w:color="auto"/>
              <w:right w:val="single" w:sz="4" w:space="0" w:color="auto"/>
            </w:tcBorders>
            <w:hideMark/>
          </w:tcPr>
          <w:p w:rsidR="00B56C83" w:rsidRPr="000474B1" w:rsidRDefault="00B56C83" w:rsidP="00A66DCD">
            <w:pPr>
              <w:autoSpaceDE w:val="0"/>
              <w:autoSpaceDN w:val="0"/>
              <w:jc w:val="center"/>
              <w:rPr>
                <w:rFonts w:ascii="Times New Roman" w:hAnsi="Times New Roman" w:cs="Times New Roman"/>
                <w:b/>
                <w:sz w:val="20"/>
                <w:szCs w:val="20"/>
              </w:rPr>
            </w:pPr>
            <w:r w:rsidRPr="000474B1">
              <w:rPr>
                <w:rFonts w:ascii="Times New Roman" w:hAnsi="Times New Roman" w:cs="Times New Roman"/>
                <w:b/>
                <w:sz w:val="20"/>
                <w:szCs w:val="20"/>
              </w:rPr>
              <w:t>Вид заняття/</w:t>
            </w:r>
          </w:p>
          <w:p w:rsidR="00B56C83" w:rsidRPr="000474B1" w:rsidRDefault="00B56C83" w:rsidP="00A66DCD">
            <w:pPr>
              <w:autoSpaceDE w:val="0"/>
              <w:autoSpaceDN w:val="0"/>
              <w:jc w:val="center"/>
              <w:rPr>
                <w:rFonts w:ascii="Times New Roman" w:hAnsi="Times New Roman" w:cs="Times New Roman"/>
                <w:b/>
                <w:sz w:val="20"/>
                <w:szCs w:val="20"/>
                <w:lang w:eastAsia="en-US"/>
              </w:rPr>
            </w:pPr>
            <w:r w:rsidRPr="000474B1">
              <w:rPr>
                <w:rFonts w:ascii="Times New Roman" w:hAnsi="Times New Roman" w:cs="Times New Roman"/>
                <w:b/>
                <w:sz w:val="20"/>
                <w:szCs w:val="20"/>
              </w:rPr>
              <w:t xml:space="preserve">роботи </w:t>
            </w:r>
          </w:p>
        </w:tc>
        <w:tc>
          <w:tcPr>
            <w:tcW w:w="1417" w:type="dxa"/>
            <w:gridSpan w:val="2"/>
            <w:tcBorders>
              <w:top w:val="single" w:sz="4" w:space="0" w:color="auto"/>
              <w:left w:val="single" w:sz="4" w:space="0" w:color="auto"/>
              <w:bottom w:val="single" w:sz="4" w:space="0" w:color="auto"/>
              <w:right w:val="single" w:sz="4" w:space="0" w:color="auto"/>
            </w:tcBorders>
            <w:hideMark/>
          </w:tcPr>
          <w:p w:rsidR="00B56C83" w:rsidRPr="000474B1" w:rsidRDefault="00B56C83" w:rsidP="00A66DCD">
            <w:pPr>
              <w:autoSpaceDE w:val="0"/>
              <w:autoSpaceDN w:val="0"/>
              <w:jc w:val="center"/>
              <w:rPr>
                <w:rFonts w:ascii="Times New Roman" w:hAnsi="Times New Roman" w:cs="Times New Roman"/>
                <w:b/>
                <w:sz w:val="20"/>
                <w:szCs w:val="20"/>
                <w:lang w:eastAsia="en-US"/>
              </w:rPr>
            </w:pPr>
            <w:r w:rsidRPr="000474B1">
              <w:rPr>
                <w:rFonts w:ascii="Times New Roman" w:hAnsi="Times New Roman" w:cs="Times New Roman"/>
                <w:b/>
                <w:sz w:val="20"/>
                <w:szCs w:val="20"/>
              </w:rPr>
              <w:t>Вид контрольного заходу</w:t>
            </w:r>
          </w:p>
        </w:tc>
        <w:tc>
          <w:tcPr>
            <w:tcW w:w="2127" w:type="dxa"/>
            <w:gridSpan w:val="2"/>
            <w:tcBorders>
              <w:top w:val="single" w:sz="4" w:space="0" w:color="auto"/>
              <w:left w:val="single" w:sz="4" w:space="0" w:color="auto"/>
              <w:bottom w:val="single" w:sz="4" w:space="0" w:color="auto"/>
              <w:right w:val="single" w:sz="4" w:space="0" w:color="auto"/>
            </w:tcBorders>
            <w:hideMark/>
          </w:tcPr>
          <w:p w:rsidR="00B56C83" w:rsidRPr="000474B1" w:rsidRDefault="00B56C83" w:rsidP="00A66DCD">
            <w:pPr>
              <w:autoSpaceDE w:val="0"/>
              <w:autoSpaceDN w:val="0"/>
              <w:jc w:val="center"/>
              <w:rPr>
                <w:rFonts w:ascii="Times New Roman" w:hAnsi="Times New Roman" w:cs="Times New Roman"/>
                <w:b/>
                <w:sz w:val="20"/>
                <w:szCs w:val="20"/>
                <w:lang w:eastAsia="en-US"/>
              </w:rPr>
            </w:pPr>
            <w:r w:rsidRPr="000474B1">
              <w:rPr>
                <w:rFonts w:ascii="Times New Roman" w:hAnsi="Times New Roman" w:cs="Times New Roman"/>
                <w:b/>
                <w:sz w:val="20"/>
                <w:szCs w:val="20"/>
              </w:rPr>
              <w:t>Зміст контрольного заходу*</w:t>
            </w:r>
          </w:p>
        </w:tc>
        <w:tc>
          <w:tcPr>
            <w:tcW w:w="3969" w:type="dxa"/>
            <w:tcBorders>
              <w:top w:val="single" w:sz="4" w:space="0" w:color="auto"/>
              <w:left w:val="single" w:sz="4" w:space="0" w:color="auto"/>
              <w:bottom w:val="single" w:sz="4" w:space="0" w:color="auto"/>
              <w:right w:val="single" w:sz="4" w:space="0" w:color="auto"/>
            </w:tcBorders>
            <w:hideMark/>
          </w:tcPr>
          <w:p w:rsidR="00B56C83" w:rsidRPr="000474B1" w:rsidRDefault="00B56C83" w:rsidP="00A66DCD">
            <w:pPr>
              <w:autoSpaceDE w:val="0"/>
              <w:autoSpaceDN w:val="0"/>
              <w:jc w:val="center"/>
              <w:rPr>
                <w:rFonts w:ascii="Times New Roman" w:hAnsi="Times New Roman" w:cs="Times New Roman"/>
                <w:b/>
                <w:sz w:val="20"/>
                <w:szCs w:val="20"/>
              </w:rPr>
            </w:pPr>
            <w:r w:rsidRPr="000474B1">
              <w:rPr>
                <w:rFonts w:ascii="Times New Roman" w:hAnsi="Times New Roman" w:cs="Times New Roman"/>
                <w:b/>
                <w:sz w:val="20"/>
                <w:szCs w:val="20"/>
              </w:rPr>
              <w:t>Критерії оцінювання</w:t>
            </w:r>
          </w:p>
          <w:p w:rsidR="00B56C83" w:rsidRPr="000474B1" w:rsidRDefault="00B56C83" w:rsidP="00A66DCD">
            <w:pPr>
              <w:autoSpaceDE w:val="0"/>
              <w:autoSpaceDN w:val="0"/>
              <w:jc w:val="center"/>
              <w:rPr>
                <w:rFonts w:ascii="Times New Roman" w:hAnsi="Times New Roman" w:cs="Times New Roman"/>
                <w:b/>
                <w:sz w:val="20"/>
                <w:szCs w:val="20"/>
                <w:lang w:eastAsia="en-US"/>
              </w:rPr>
            </w:pPr>
            <w:r w:rsidRPr="000474B1">
              <w:rPr>
                <w:rFonts w:ascii="Times New Roman" w:hAnsi="Times New Roman" w:cs="Times New Roman"/>
                <w:b/>
                <w:sz w:val="20"/>
                <w:szCs w:val="20"/>
              </w:rPr>
              <w:t>та термін виконання*</w:t>
            </w:r>
          </w:p>
        </w:tc>
        <w:tc>
          <w:tcPr>
            <w:tcW w:w="850" w:type="dxa"/>
            <w:gridSpan w:val="2"/>
            <w:tcBorders>
              <w:top w:val="single" w:sz="4" w:space="0" w:color="auto"/>
              <w:left w:val="single" w:sz="4" w:space="0" w:color="auto"/>
              <w:bottom w:val="single" w:sz="4" w:space="0" w:color="auto"/>
              <w:right w:val="single" w:sz="4" w:space="0" w:color="auto"/>
            </w:tcBorders>
            <w:hideMark/>
          </w:tcPr>
          <w:p w:rsidR="00B56C83" w:rsidRPr="000474B1" w:rsidRDefault="00B56C83" w:rsidP="00A66DCD">
            <w:pPr>
              <w:autoSpaceDE w:val="0"/>
              <w:autoSpaceDN w:val="0"/>
              <w:jc w:val="center"/>
              <w:rPr>
                <w:rFonts w:ascii="Times New Roman" w:hAnsi="Times New Roman" w:cs="Times New Roman"/>
                <w:b/>
                <w:sz w:val="20"/>
                <w:szCs w:val="20"/>
              </w:rPr>
            </w:pPr>
            <w:r w:rsidRPr="000474B1">
              <w:rPr>
                <w:rFonts w:ascii="Times New Roman" w:hAnsi="Times New Roman" w:cs="Times New Roman"/>
                <w:b/>
                <w:sz w:val="20"/>
                <w:szCs w:val="20"/>
              </w:rPr>
              <w:t>Усього балів</w:t>
            </w:r>
          </w:p>
        </w:tc>
      </w:tr>
      <w:tr w:rsidR="006C1E05" w:rsidRPr="000474B1" w:rsidTr="005E6BE2">
        <w:trPr>
          <w:trHeight w:val="96"/>
        </w:trPr>
        <w:tc>
          <w:tcPr>
            <w:tcW w:w="1384" w:type="dxa"/>
            <w:gridSpan w:val="3"/>
            <w:tcBorders>
              <w:top w:val="single" w:sz="4" w:space="0" w:color="auto"/>
              <w:left w:val="single" w:sz="4" w:space="0" w:color="auto"/>
              <w:bottom w:val="single" w:sz="4" w:space="0" w:color="auto"/>
              <w:right w:val="single" w:sz="4" w:space="0" w:color="auto"/>
            </w:tcBorders>
          </w:tcPr>
          <w:p w:rsidR="00B56C83" w:rsidRPr="000474B1" w:rsidRDefault="00B56C83" w:rsidP="00A66DCD">
            <w:pPr>
              <w:autoSpaceDE w:val="0"/>
              <w:autoSpaceDN w:val="0"/>
              <w:jc w:val="center"/>
              <w:rPr>
                <w:rFonts w:ascii="Times New Roman" w:hAnsi="Times New Roman" w:cs="Times New Roman"/>
                <w:b/>
                <w:i/>
                <w:sz w:val="16"/>
                <w:szCs w:val="16"/>
              </w:rPr>
            </w:pPr>
            <w:r w:rsidRPr="000474B1">
              <w:rPr>
                <w:rFonts w:ascii="Times New Roman" w:hAnsi="Times New Roman" w:cs="Times New Roman"/>
                <w:b/>
                <w:i/>
                <w:sz w:val="16"/>
                <w:szCs w:val="16"/>
              </w:rPr>
              <w:t>1</w:t>
            </w:r>
          </w:p>
        </w:tc>
        <w:tc>
          <w:tcPr>
            <w:tcW w:w="1417" w:type="dxa"/>
            <w:gridSpan w:val="2"/>
            <w:tcBorders>
              <w:top w:val="single" w:sz="4" w:space="0" w:color="auto"/>
              <w:left w:val="single" w:sz="4" w:space="0" w:color="auto"/>
              <w:bottom w:val="single" w:sz="4" w:space="0" w:color="auto"/>
              <w:right w:val="single" w:sz="4" w:space="0" w:color="auto"/>
            </w:tcBorders>
          </w:tcPr>
          <w:p w:rsidR="00B56C83" w:rsidRPr="000474B1" w:rsidRDefault="00B56C83" w:rsidP="00A66DCD">
            <w:pPr>
              <w:autoSpaceDE w:val="0"/>
              <w:autoSpaceDN w:val="0"/>
              <w:jc w:val="center"/>
              <w:rPr>
                <w:rFonts w:ascii="Times New Roman" w:hAnsi="Times New Roman" w:cs="Times New Roman"/>
                <w:b/>
                <w:i/>
                <w:sz w:val="16"/>
                <w:szCs w:val="16"/>
              </w:rPr>
            </w:pPr>
            <w:r w:rsidRPr="000474B1">
              <w:rPr>
                <w:rFonts w:ascii="Times New Roman" w:hAnsi="Times New Roman" w:cs="Times New Roman"/>
                <w:b/>
                <w:i/>
                <w:sz w:val="16"/>
                <w:szCs w:val="16"/>
              </w:rPr>
              <w:t>2</w:t>
            </w:r>
          </w:p>
        </w:tc>
        <w:tc>
          <w:tcPr>
            <w:tcW w:w="2127" w:type="dxa"/>
            <w:gridSpan w:val="2"/>
            <w:tcBorders>
              <w:top w:val="single" w:sz="4" w:space="0" w:color="auto"/>
              <w:left w:val="single" w:sz="4" w:space="0" w:color="auto"/>
              <w:bottom w:val="single" w:sz="4" w:space="0" w:color="auto"/>
              <w:right w:val="single" w:sz="4" w:space="0" w:color="auto"/>
            </w:tcBorders>
          </w:tcPr>
          <w:p w:rsidR="00B56C83" w:rsidRPr="000474B1" w:rsidRDefault="00B56C83" w:rsidP="00A66DCD">
            <w:pPr>
              <w:autoSpaceDE w:val="0"/>
              <w:autoSpaceDN w:val="0"/>
              <w:jc w:val="center"/>
              <w:rPr>
                <w:rFonts w:ascii="Times New Roman" w:hAnsi="Times New Roman" w:cs="Times New Roman"/>
                <w:b/>
                <w:i/>
                <w:sz w:val="16"/>
                <w:szCs w:val="16"/>
              </w:rPr>
            </w:pPr>
            <w:r w:rsidRPr="000474B1">
              <w:rPr>
                <w:rFonts w:ascii="Times New Roman" w:hAnsi="Times New Roman" w:cs="Times New Roman"/>
                <w:b/>
                <w:i/>
                <w:sz w:val="16"/>
                <w:szCs w:val="16"/>
              </w:rPr>
              <w:t>3</w:t>
            </w:r>
          </w:p>
        </w:tc>
        <w:tc>
          <w:tcPr>
            <w:tcW w:w="3969" w:type="dxa"/>
            <w:tcBorders>
              <w:top w:val="single" w:sz="4" w:space="0" w:color="auto"/>
              <w:left w:val="single" w:sz="4" w:space="0" w:color="auto"/>
              <w:bottom w:val="single" w:sz="4" w:space="0" w:color="auto"/>
              <w:right w:val="single" w:sz="4" w:space="0" w:color="auto"/>
            </w:tcBorders>
          </w:tcPr>
          <w:p w:rsidR="00B56C83" w:rsidRPr="000474B1" w:rsidRDefault="00B56C83" w:rsidP="00A66DCD">
            <w:pPr>
              <w:autoSpaceDE w:val="0"/>
              <w:autoSpaceDN w:val="0"/>
              <w:jc w:val="center"/>
              <w:rPr>
                <w:rFonts w:ascii="Times New Roman" w:hAnsi="Times New Roman" w:cs="Times New Roman"/>
                <w:b/>
                <w:i/>
                <w:sz w:val="16"/>
                <w:szCs w:val="16"/>
              </w:rPr>
            </w:pPr>
            <w:r w:rsidRPr="000474B1">
              <w:rPr>
                <w:rFonts w:ascii="Times New Roman" w:hAnsi="Times New Roman" w:cs="Times New Roman"/>
                <w:b/>
                <w:i/>
                <w:sz w:val="16"/>
                <w:szCs w:val="16"/>
              </w:rPr>
              <w:t>4</w:t>
            </w:r>
          </w:p>
        </w:tc>
        <w:tc>
          <w:tcPr>
            <w:tcW w:w="850" w:type="dxa"/>
            <w:gridSpan w:val="2"/>
            <w:tcBorders>
              <w:top w:val="single" w:sz="4" w:space="0" w:color="auto"/>
              <w:left w:val="single" w:sz="4" w:space="0" w:color="auto"/>
              <w:bottom w:val="single" w:sz="4" w:space="0" w:color="auto"/>
              <w:right w:val="single" w:sz="4" w:space="0" w:color="auto"/>
            </w:tcBorders>
          </w:tcPr>
          <w:p w:rsidR="00B56C83" w:rsidRPr="000474B1" w:rsidRDefault="00B56C83" w:rsidP="00A66DCD">
            <w:pPr>
              <w:autoSpaceDE w:val="0"/>
              <w:autoSpaceDN w:val="0"/>
              <w:jc w:val="center"/>
              <w:rPr>
                <w:rFonts w:ascii="Times New Roman" w:hAnsi="Times New Roman" w:cs="Times New Roman"/>
                <w:b/>
                <w:i/>
                <w:sz w:val="16"/>
                <w:szCs w:val="16"/>
              </w:rPr>
            </w:pPr>
            <w:r w:rsidRPr="000474B1">
              <w:rPr>
                <w:rFonts w:ascii="Times New Roman" w:hAnsi="Times New Roman" w:cs="Times New Roman"/>
                <w:b/>
                <w:i/>
                <w:sz w:val="16"/>
                <w:szCs w:val="16"/>
              </w:rPr>
              <w:t>5</w:t>
            </w:r>
          </w:p>
        </w:tc>
      </w:tr>
      <w:tr w:rsidR="006C1E05" w:rsidRPr="000474B1" w:rsidTr="00A66DCD">
        <w:trPr>
          <w:trHeight w:val="343"/>
        </w:trPr>
        <w:tc>
          <w:tcPr>
            <w:tcW w:w="9747" w:type="dxa"/>
            <w:gridSpan w:val="10"/>
            <w:tcBorders>
              <w:top w:val="single" w:sz="4" w:space="0" w:color="auto"/>
              <w:left w:val="single" w:sz="4" w:space="0" w:color="auto"/>
              <w:bottom w:val="single" w:sz="4" w:space="0" w:color="auto"/>
              <w:right w:val="single" w:sz="4" w:space="0" w:color="auto"/>
            </w:tcBorders>
            <w:vAlign w:val="center"/>
            <w:hideMark/>
          </w:tcPr>
          <w:p w:rsidR="00B56C83" w:rsidRPr="000474B1" w:rsidRDefault="00B56C83" w:rsidP="00A66DCD">
            <w:pPr>
              <w:autoSpaceDE w:val="0"/>
              <w:autoSpaceDN w:val="0"/>
              <w:jc w:val="center"/>
              <w:rPr>
                <w:rFonts w:ascii="Times New Roman" w:hAnsi="Times New Roman" w:cs="Times New Roman"/>
                <w:b/>
                <w:sz w:val="20"/>
                <w:szCs w:val="20"/>
                <w:lang w:eastAsia="en-US"/>
              </w:rPr>
            </w:pPr>
            <w:r w:rsidRPr="000474B1">
              <w:rPr>
                <w:rFonts w:ascii="Times New Roman" w:hAnsi="Times New Roman" w:cs="Times New Roman"/>
                <w:b/>
                <w:sz w:val="20"/>
                <w:szCs w:val="20"/>
                <w:lang w:eastAsia="en-US"/>
              </w:rPr>
              <w:t>Поточний контроль</w:t>
            </w:r>
          </w:p>
        </w:tc>
      </w:tr>
      <w:tr w:rsidR="000474B1" w:rsidRPr="000474B1" w:rsidTr="000474B1">
        <w:trPr>
          <w:trHeight w:val="352"/>
        </w:trPr>
        <w:tc>
          <w:tcPr>
            <w:tcW w:w="959" w:type="dxa"/>
            <w:tcBorders>
              <w:top w:val="single" w:sz="4" w:space="0" w:color="auto"/>
              <w:left w:val="single" w:sz="4" w:space="0" w:color="auto"/>
              <w:bottom w:val="single" w:sz="4" w:space="0" w:color="auto"/>
              <w:right w:val="single" w:sz="4" w:space="0" w:color="auto"/>
            </w:tcBorders>
            <w:hideMark/>
          </w:tcPr>
          <w:p w:rsidR="00B56C83" w:rsidRPr="000474B1" w:rsidRDefault="0076589C" w:rsidP="00C8321E">
            <w:pPr>
              <w:autoSpaceDE w:val="0"/>
              <w:autoSpaceDN w:val="0"/>
              <w:jc w:val="center"/>
              <w:rPr>
                <w:rFonts w:ascii="Times New Roman" w:hAnsi="Times New Roman" w:cs="Times New Roman"/>
                <w:sz w:val="20"/>
                <w:szCs w:val="20"/>
                <w:lang w:eastAsia="en-US"/>
              </w:rPr>
            </w:pPr>
            <w:r w:rsidRPr="000474B1">
              <w:rPr>
                <w:rFonts w:ascii="Times New Roman" w:hAnsi="Times New Roman" w:cs="Times New Roman"/>
                <w:sz w:val="20"/>
                <w:szCs w:val="20"/>
                <w:lang w:eastAsia="en-US"/>
              </w:rPr>
              <w:t xml:space="preserve">Лекція 1. </w:t>
            </w:r>
          </w:p>
        </w:tc>
        <w:tc>
          <w:tcPr>
            <w:tcW w:w="1984" w:type="dxa"/>
            <w:gridSpan w:val="5"/>
            <w:tcBorders>
              <w:top w:val="single" w:sz="4" w:space="0" w:color="auto"/>
              <w:left w:val="single" w:sz="4" w:space="0" w:color="auto"/>
              <w:bottom w:val="single" w:sz="4" w:space="0" w:color="auto"/>
              <w:right w:val="single" w:sz="4" w:space="0" w:color="auto"/>
            </w:tcBorders>
          </w:tcPr>
          <w:p w:rsidR="00B56C83" w:rsidRPr="000474B1" w:rsidRDefault="0056733E" w:rsidP="000474B1">
            <w:pPr>
              <w:jc w:val="both"/>
              <w:rPr>
                <w:rFonts w:ascii="Times New Roman" w:hAnsi="Times New Roman" w:cs="Times New Roman"/>
                <w:sz w:val="20"/>
                <w:szCs w:val="20"/>
                <w:lang w:eastAsia="en-US"/>
              </w:rPr>
            </w:pPr>
            <w:r w:rsidRPr="000474B1">
              <w:rPr>
                <w:rFonts w:ascii="Times New Roman" w:hAnsi="Times New Roman" w:cs="Times New Roman"/>
                <w:sz w:val="20"/>
                <w:szCs w:val="20"/>
              </w:rPr>
              <w:t xml:space="preserve">теоретико-аналітичні завдання, схематичні завдання, </w:t>
            </w:r>
            <w:r w:rsidR="00B56C83" w:rsidRPr="000474B1">
              <w:rPr>
                <w:rFonts w:ascii="Times New Roman" w:hAnsi="Times New Roman" w:cs="Times New Roman"/>
                <w:sz w:val="20"/>
                <w:szCs w:val="20"/>
              </w:rPr>
              <w:t>практичні: есе, порівняльний аналіз, ситуаційна задача</w:t>
            </w:r>
            <w:r w:rsidR="00C8321E" w:rsidRPr="000474B1">
              <w:rPr>
                <w:rFonts w:ascii="Times New Roman" w:hAnsi="Times New Roman" w:cs="Times New Roman"/>
                <w:sz w:val="20"/>
                <w:szCs w:val="20"/>
              </w:rPr>
              <w:t xml:space="preserve">, тестування в </w:t>
            </w:r>
            <w:r w:rsidR="00C8321E" w:rsidRPr="000474B1">
              <w:rPr>
                <w:sz w:val="20"/>
                <w:szCs w:val="20"/>
                <w:lang w:val="en-US"/>
              </w:rPr>
              <w:t>Moodle</w:t>
            </w:r>
            <w:r w:rsidR="00C8321E" w:rsidRPr="000474B1">
              <w:rPr>
                <w:b/>
                <w:bCs/>
                <w:iCs/>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tcPr>
          <w:p w:rsidR="003A325F" w:rsidRPr="00513C73" w:rsidRDefault="0076589C" w:rsidP="0076589C">
            <w:pPr>
              <w:ind w:right="-249"/>
              <w:rPr>
                <w:rFonts w:ascii="Times New Roman" w:hAnsi="Times New Roman" w:cs="Times New Roman"/>
                <w:sz w:val="20"/>
                <w:szCs w:val="20"/>
                <w:lang w:eastAsia="en-US"/>
              </w:rPr>
            </w:pPr>
            <w:r w:rsidRPr="00513C73">
              <w:rPr>
                <w:sz w:val="20"/>
                <w:szCs w:val="20"/>
              </w:rPr>
              <w:t>Технології опрацювання проблемних питань</w:t>
            </w:r>
          </w:p>
        </w:tc>
        <w:tc>
          <w:tcPr>
            <w:tcW w:w="4110" w:type="dxa"/>
            <w:gridSpan w:val="2"/>
            <w:tcBorders>
              <w:top w:val="single" w:sz="4" w:space="0" w:color="auto"/>
              <w:left w:val="single" w:sz="4" w:space="0" w:color="auto"/>
              <w:bottom w:val="single" w:sz="4" w:space="0" w:color="auto"/>
              <w:right w:val="single" w:sz="4" w:space="0" w:color="auto"/>
            </w:tcBorders>
            <w:hideMark/>
          </w:tcPr>
          <w:p w:rsidR="009E3123" w:rsidRPr="000474B1" w:rsidRDefault="009E3123" w:rsidP="009E3123">
            <w:pPr>
              <w:jc w:val="center"/>
              <w:rPr>
                <w:sz w:val="20"/>
                <w:szCs w:val="20"/>
              </w:rPr>
            </w:pPr>
            <w:r w:rsidRPr="000474B1">
              <w:rPr>
                <w:sz w:val="20"/>
                <w:szCs w:val="20"/>
              </w:rPr>
              <w:t xml:space="preserve">правильна </w:t>
            </w:r>
            <w:r w:rsidR="003A325F" w:rsidRPr="000474B1">
              <w:rPr>
                <w:sz w:val="20"/>
                <w:szCs w:val="20"/>
              </w:rPr>
              <w:t xml:space="preserve">і вичерпна </w:t>
            </w:r>
            <w:r w:rsidRPr="000474B1">
              <w:rPr>
                <w:sz w:val="20"/>
                <w:szCs w:val="20"/>
              </w:rPr>
              <w:t xml:space="preserve">відповідь на одне питання оцінюється у </w:t>
            </w:r>
            <w:r w:rsidR="007C6CBD">
              <w:rPr>
                <w:sz w:val="20"/>
                <w:szCs w:val="20"/>
              </w:rPr>
              <w:t>5</w:t>
            </w:r>
            <w:r w:rsidRPr="000474B1">
              <w:rPr>
                <w:sz w:val="20"/>
                <w:szCs w:val="20"/>
              </w:rPr>
              <w:t xml:space="preserve"> бал</w:t>
            </w:r>
            <w:r w:rsidR="007C6CBD">
              <w:rPr>
                <w:sz w:val="20"/>
                <w:szCs w:val="20"/>
              </w:rPr>
              <w:t>ів</w:t>
            </w:r>
            <w:bookmarkStart w:id="0" w:name="_GoBack"/>
            <w:bookmarkEnd w:id="0"/>
            <w:r w:rsidR="000474B1">
              <w:rPr>
                <w:sz w:val="20"/>
                <w:szCs w:val="20"/>
              </w:rPr>
              <w:t xml:space="preserve"> </w:t>
            </w:r>
            <w:r w:rsidRPr="000474B1">
              <w:rPr>
                <w:sz w:val="20"/>
                <w:szCs w:val="20"/>
              </w:rPr>
              <w:t xml:space="preserve"> </w:t>
            </w:r>
          </w:p>
          <w:p w:rsidR="00B56C83" w:rsidRPr="007C6CBD" w:rsidRDefault="009E3123" w:rsidP="009E3123">
            <w:pPr>
              <w:autoSpaceDE w:val="0"/>
              <w:autoSpaceDN w:val="0"/>
              <w:jc w:val="center"/>
              <w:rPr>
                <w:sz w:val="20"/>
                <w:szCs w:val="20"/>
              </w:rPr>
            </w:pPr>
            <w:r w:rsidRPr="000474B1">
              <w:rPr>
                <w:sz w:val="20"/>
                <w:szCs w:val="20"/>
              </w:rPr>
              <w:t xml:space="preserve">(max </w:t>
            </w:r>
            <w:r w:rsidR="000474B1">
              <w:rPr>
                <w:sz w:val="20"/>
                <w:szCs w:val="20"/>
              </w:rPr>
              <w:t>6</w:t>
            </w:r>
            <w:r w:rsidRPr="000474B1">
              <w:rPr>
                <w:sz w:val="20"/>
                <w:szCs w:val="20"/>
              </w:rPr>
              <w:t xml:space="preserve"> балів)</w:t>
            </w:r>
          </w:p>
          <w:p w:rsidR="005E6BE2" w:rsidRPr="007C6CBD" w:rsidRDefault="005E6BE2" w:rsidP="005E6BE2">
            <w:pPr>
              <w:widowControl/>
              <w:suppressAutoHyphens w:val="0"/>
              <w:jc w:val="both"/>
              <w:rPr>
                <w:rFonts w:ascii="Times New Roman" w:eastAsia="Times New Roman" w:hAnsi="Times New Roman" w:cs="Times New Roman"/>
                <w:kern w:val="0"/>
                <w:lang w:eastAsia="ru-RU" w:bidi="ar-SA"/>
              </w:rPr>
            </w:pPr>
            <w:r w:rsidRPr="007C6CBD">
              <w:rPr>
                <w:rFonts w:ascii="Times New Roman" w:eastAsia="Times New Roman" w:hAnsi="Times New Roman" w:cs="Times New Roman"/>
                <w:kern w:val="0"/>
                <w:sz w:val="20"/>
                <w:szCs w:val="20"/>
                <w:lang w:eastAsia="ru-RU" w:bidi="ar-SA"/>
              </w:rPr>
              <w:t>5 балів здобувачі вищої освіти отримують якщо питання розкриті повністю без помилок; демонструють всебічне системне і глибоке знання програмного матеріалу; засвоєння основної й додаткової літератури; чітке володіння понятійним апаратом, методами та методиками передбаченими програмою дисципліни; вміння використовувати їх для вирішення типових і нестандартних практичних ситуацій; виявляє творчі здібності у розумінні, викладі та використанні навчального матеріалуг;</w:t>
            </w:r>
          </w:p>
          <w:p w:rsidR="005E6BE2" w:rsidRPr="000474B1" w:rsidRDefault="005E6BE2" w:rsidP="005E6BE2">
            <w:pPr>
              <w:widowControl/>
              <w:suppressAutoHyphens w:val="0"/>
              <w:jc w:val="both"/>
              <w:rPr>
                <w:rFonts w:ascii="Times New Roman" w:eastAsia="Times New Roman" w:hAnsi="Times New Roman" w:cs="Times New Roman"/>
                <w:kern w:val="0"/>
                <w:lang w:val="ru-RU" w:eastAsia="ru-RU" w:bidi="ar-SA"/>
              </w:rPr>
            </w:pPr>
            <w:proofErr w:type="gramStart"/>
            <w:r w:rsidRPr="000474B1">
              <w:rPr>
                <w:rFonts w:ascii="Times New Roman" w:eastAsia="Times New Roman" w:hAnsi="Times New Roman" w:cs="Times New Roman"/>
                <w:kern w:val="0"/>
                <w:sz w:val="20"/>
                <w:szCs w:val="20"/>
                <w:lang w:val="ru-RU" w:eastAsia="ru-RU" w:bidi="ar-SA"/>
              </w:rPr>
              <w:t>4 бали – питання розкриті без суттєвих помилок, здобувачі освіти демонструють володіння знаннями основного програмного матеріалу, засвоєння інформації у межах лекційного курсу; володіння необхідними методами та методиками передбаченими програмою; вміння використовувати їх для вирішення типових практичних ситуацій, припускаючись окремих незначних помилок;</w:t>
            </w:r>
            <w:proofErr w:type="gramEnd"/>
          </w:p>
          <w:p w:rsidR="005E6BE2" w:rsidRPr="000474B1" w:rsidRDefault="005E6BE2" w:rsidP="005E6BE2">
            <w:pPr>
              <w:widowControl/>
              <w:suppressAutoHyphens w:val="0"/>
              <w:jc w:val="both"/>
              <w:rPr>
                <w:rFonts w:ascii="Times New Roman" w:eastAsia="Times New Roman" w:hAnsi="Times New Roman" w:cs="Times New Roman"/>
                <w:kern w:val="0"/>
                <w:lang w:val="ru-RU" w:eastAsia="ru-RU" w:bidi="ar-SA"/>
              </w:rPr>
            </w:pPr>
            <w:proofErr w:type="gramStart"/>
            <w:r w:rsidRPr="000474B1">
              <w:rPr>
                <w:rFonts w:ascii="Times New Roman" w:eastAsia="Times New Roman" w:hAnsi="Times New Roman" w:cs="Times New Roman"/>
                <w:kern w:val="0"/>
                <w:sz w:val="20"/>
                <w:szCs w:val="20"/>
                <w:lang w:val="ru-RU" w:eastAsia="ru-RU" w:bidi="ar-SA"/>
              </w:rPr>
              <w:t>2-3 бали – до 30 % питань певної роботи розкриті частково або неправильно; здобувачі освіти демонструють значні прогалини у знаннях основного та обізнаність із деякими поняттями програмного матеріалу, методи та методики передбачені програмою дисципліни використовуються не вірно, робота не виконана повністю, або виконана із суттєвими помилками; </w:t>
            </w:r>
            <w:proofErr w:type="gramEnd"/>
          </w:p>
          <w:p w:rsidR="005E6BE2" w:rsidRPr="000474B1" w:rsidRDefault="005E6BE2" w:rsidP="005E6BE2">
            <w:pPr>
              <w:widowControl/>
              <w:suppressAutoHyphens w:val="0"/>
              <w:jc w:val="both"/>
              <w:rPr>
                <w:rFonts w:ascii="Times New Roman" w:eastAsia="Times New Roman" w:hAnsi="Times New Roman" w:cs="Times New Roman"/>
                <w:kern w:val="0"/>
                <w:lang w:val="ru-RU" w:eastAsia="ru-RU" w:bidi="ar-SA"/>
              </w:rPr>
            </w:pPr>
            <w:r w:rsidRPr="000474B1">
              <w:rPr>
                <w:rFonts w:ascii="Times New Roman" w:eastAsia="Times New Roman" w:hAnsi="Times New Roman" w:cs="Times New Roman"/>
                <w:kern w:val="0"/>
                <w:sz w:val="20"/>
                <w:szCs w:val="20"/>
                <w:lang w:val="ru-RU" w:eastAsia="ru-RU" w:bidi="ar-SA"/>
              </w:rPr>
              <w:t>1 бал здобувачі освіти отримують якщо понад 30 % питань певної роботи розкриті частково або неправильно; здобувачі освіти обізнані із деякими поняттями програмного матеріалу, методи та методики передбачені програмою дисципліни використовуються неправильно; виконання роботи не зараховується і повертається на доопрацювання.</w:t>
            </w:r>
          </w:p>
          <w:p w:rsidR="005E6BE2" w:rsidRPr="000474B1" w:rsidRDefault="005E6BE2" w:rsidP="009E3123">
            <w:pPr>
              <w:autoSpaceDE w:val="0"/>
              <w:autoSpaceDN w:val="0"/>
              <w:jc w:val="center"/>
              <w:rPr>
                <w:rFonts w:ascii="Times New Roman" w:hAnsi="Times New Roman" w:cs="Times New Roman"/>
                <w:sz w:val="20"/>
                <w:szCs w:val="20"/>
                <w:lang w:val="ru-RU" w:eastAsia="en-US"/>
              </w:rPr>
            </w:pPr>
          </w:p>
        </w:tc>
        <w:tc>
          <w:tcPr>
            <w:tcW w:w="709" w:type="dxa"/>
            <w:tcBorders>
              <w:top w:val="single" w:sz="4" w:space="0" w:color="auto"/>
              <w:left w:val="single" w:sz="4" w:space="0" w:color="auto"/>
              <w:bottom w:val="single" w:sz="4" w:space="0" w:color="auto"/>
              <w:right w:val="single" w:sz="4" w:space="0" w:color="auto"/>
            </w:tcBorders>
            <w:hideMark/>
          </w:tcPr>
          <w:p w:rsidR="00B56C83" w:rsidRPr="000474B1" w:rsidRDefault="000474B1" w:rsidP="00A66DCD">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6</w:t>
            </w:r>
          </w:p>
        </w:tc>
      </w:tr>
      <w:tr w:rsidR="000474B1" w:rsidRPr="000474B1" w:rsidTr="000474B1">
        <w:trPr>
          <w:trHeight w:val="352"/>
        </w:trPr>
        <w:tc>
          <w:tcPr>
            <w:tcW w:w="959" w:type="dxa"/>
            <w:tcBorders>
              <w:top w:val="single" w:sz="4" w:space="0" w:color="auto"/>
              <w:left w:val="single" w:sz="4" w:space="0" w:color="auto"/>
              <w:bottom w:val="single" w:sz="4" w:space="0" w:color="auto"/>
              <w:right w:val="single" w:sz="4" w:space="0" w:color="auto"/>
            </w:tcBorders>
            <w:hideMark/>
          </w:tcPr>
          <w:p w:rsidR="00B56C83" w:rsidRPr="000474B1" w:rsidRDefault="000474B1" w:rsidP="00C8321E">
            <w:pPr>
              <w:autoSpaceDE w:val="0"/>
              <w:autoSpaceDN w:val="0"/>
              <w:jc w:val="center"/>
              <w:rPr>
                <w:rFonts w:ascii="Times New Roman" w:hAnsi="Times New Roman" w:cs="Times New Roman"/>
                <w:sz w:val="20"/>
                <w:szCs w:val="20"/>
                <w:lang w:eastAsia="en-US"/>
              </w:rPr>
            </w:pPr>
            <w:r w:rsidRPr="000474B1">
              <w:rPr>
                <w:rFonts w:ascii="Times New Roman" w:hAnsi="Times New Roman" w:cs="Times New Roman"/>
                <w:sz w:val="20"/>
                <w:szCs w:val="20"/>
                <w:lang w:eastAsia="en-US"/>
              </w:rPr>
              <w:t>Лекція 2</w:t>
            </w:r>
          </w:p>
        </w:tc>
        <w:tc>
          <w:tcPr>
            <w:tcW w:w="1984" w:type="dxa"/>
            <w:gridSpan w:val="5"/>
            <w:tcBorders>
              <w:top w:val="single" w:sz="4" w:space="0" w:color="auto"/>
              <w:left w:val="single" w:sz="4" w:space="0" w:color="auto"/>
              <w:bottom w:val="single" w:sz="4" w:space="0" w:color="auto"/>
              <w:right w:val="single" w:sz="4" w:space="0" w:color="auto"/>
            </w:tcBorders>
          </w:tcPr>
          <w:p w:rsidR="00B56C83" w:rsidRPr="000474B1" w:rsidRDefault="00B56C83" w:rsidP="00A66DCD">
            <w:pPr>
              <w:autoSpaceDE w:val="0"/>
              <w:autoSpaceDN w:val="0"/>
              <w:rPr>
                <w:rFonts w:ascii="Times New Roman" w:hAnsi="Times New Roman" w:cs="Times New Roman"/>
                <w:spacing w:val="1"/>
                <w:sz w:val="20"/>
                <w:szCs w:val="20"/>
              </w:rPr>
            </w:pPr>
            <w:r w:rsidRPr="000474B1">
              <w:rPr>
                <w:rFonts w:ascii="Times New Roman" w:hAnsi="Times New Roman" w:cs="Times New Roman"/>
                <w:sz w:val="20"/>
                <w:szCs w:val="20"/>
              </w:rPr>
              <w:t>комплексні</w:t>
            </w:r>
            <w:r w:rsidRPr="000474B1">
              <w:rPr>
                <w:rFonts w:ascii="Times New Roman" w:hAnsi="Times New Roman" w:cs="Times New Roman"/>
                <w:spacing w:val="-4"/>
                <w:sz w:val="20"/>
                <w:szCs w:val="20"/>
              </w:rPr>
              <w:t xml:space="preserve">: </w:t>
            </w:r>
            <w:r w:rsidRPr="000474B1">
              <w:rPr>
                <w:rFonts w:ascii="Times New Roman" w:hAnsi="Times New Roman" w:cs="Times New Roman"/>
                <w:sz w:val="20"/>
                <w:szCs w:val="20"/>
              </w:rPr>
              <w:t>контрольна</w:t>
            </w:r>
            <w:r w:rsidRPr="000474B1">
              <w:rPr>
                <w:rFonts w:ascii="Times New Roman" w:hAnsi="Times New Roman" w:cs="Times New Roman"/>
                <w:spacing w:val="1"/>
                <w:sz w:val="20"/>
                <w:szCs w:val="20"/>
              </w:rPr>
              <w:t xml:space="preserve"> </w:t>
            </w:r>
          </w:p>
          <w:p w:rsidR="00B56C83" w:rsidRPr="000474B1" w:rsidRDefault="00B56C83" w:rsidP="00A66DCD">
            <w:pPr>
              <w:autoSpaceDE w:val="0"/>
              <w:autoSpaceDN w:val="0"/>
              <w:rPr>
                <w:rFonts w:ascii="Times New Roman" w:hAnsi="Times New Roman" w:cs="Times New Roman"/>
                <w:spacing w:val="-1"/>
                <w:sz w:val="20"/>
                <w:szCs w:val="20"/>
              </w:rPr>
            </w:pPr>
            <w:r w:rsidRPr="000474B1">
              <w:rPr>
                <w:rFonts w:ascii="Times New Roman" w:hAnsi="Times New Roman" w:cs="Times New Roman"/>
                <w:sz w:val="20"/>
                <w:szCs w:val="20"/>
              </w:rPr>
              <w:t>робота,</w:t>
            </w:r>
            <w:r w:rsidRPr="000474B1">
              <w:rPr>
                <w:rFonts w:ascii="Times New Roman" w:hAnsi="Times New Roman" w:cs="Times New Roman"/>
                <w:spacing w:val="-1"/>
                <w:sz w:val="20"/>
                <w:szCs w:val="20"/>
              </w:rPr>
              <w:t xml:space="preserve"> </w:t>
            </w:r>
          </w:p>
          <w:p w:rsidR="00B56C83" w:rsidRPr="000474B1" w:rsidRDefault="00B56C83" w:rsidP="00A66DCD">
            <w:pPr>
              <w:autoSpaceDE w:val="0"/>
              <w:autoSpaceDN w:val="0"/>
              <w:rPr>
                <w:rFonts w:ascii="Times New Roman" w:hAnsi="Times New Roman" w:cs="Times New Roman"/>
                <w:sz w:val="20"/>
                <w:szCs w:val="20"/>
                <w:lang w:eastAsia="en-US"/>
              </w:rPr>
            </w:pPr>
            <w:r w:rsidRPr="000474B1">
              <w:rPr>
                <w:rFonts w:ascii="Times New Roman" w:hAnsi="Times New Roman" w:cs="Times New Roman"/>
                <w:spacing w:val="-1"/>
                <w:sz w:val="20"/>
                <w:szCs w:val="20"/>
              </w:rPr>
              <w:lastRenderedPageBreak/>
              <w:t xml:space="preserve">завдання 1 </w:t>
            </w:r>
            <w:r w:rsidRPr="000474B1">
              <w:rPr>
                <w:rFonts w:ascii="Times New Roman" w:hAnsi="Times New Roman" w:cs="Times New Roman"/>
                <w:sz w:val="20"/>
                <w:szCs w:val="20"/>
              </w:rPr>
              <w:t xml:space="preserve">самостійної робота </w:t>
            </w:r>
          </w:p>
        </w:tc>
        <w:tc>
          <w:tcPr>
            <w:tcW w:w="1985" w:type="dxa"/>
            <w:tcBorders>
              <w:top w:val="single" w:sz="4" w:space="0" w:color="auto"/>
              <w:left w:val="single" w:sz="4" w:space="0" w:color="auto"/>
              <w:bottom w:val="single" w:sz="4" w:space="0" w:color="auto"/>
              <w:right w:val="single" w:sz="4" w:space="0" w:color="auto"/>
            </w:tcBorders>
          </w:tcPr>
          <w:p w:rsidR="003A325F" w:rsidRPr="000474B1" w:rsidRDefault="00513C73" w:rsidP="00FC6AC7">
            <w:pPr>
              <w:autoSpaceDE w:val="0"/>
              <w:autoSpaceDN w:val="0"/>
              <w:rPr>
                <w:rFonts w:ascii="Times New Roman" w:hAnsi="Times New Roman" w:cs="Times New Roman"/>
                <w:sz w:val="20"/>
                <w:szCs w:val="20"/>
                <w:lang w:eastAsia="en-US"/>
              </w:rPr>
            </w:pPr>
            <w:r w:rsidRPr="00513C73">
              <w:rPr>
                <w:sz w:val="20"/>
                <w:szCs w:val="20"/>
              </w:rPr>
              <w:lastRenderedPageBreak/>
              <w:t>Технології опрацювання проблемних питань</w:t>
            </w:r>
          </w:p>
        </w:tc>
        <w:tc>
          <w:tcPr>
            <w:tcW w:w="4110" w:type="dxa"/>
            <w:gridSpan w:val="2"/>
            <w:tcBorders>
              <w:top w:val="single" w:sz="4" w:space="0" w:color="auto"/>
              <w:left w:val="single" w:sz="4" w:space="0" w:color="auto"/>
              <w:bottom w:val="single" w:sz="4" w:space="0" w:color="auto"/>
              <w:right w:val="single" w:sz="4" w:space="0" w:color="auto"/>
            </w:tcBorders>
            <w:hideMark/>
          </w:tcPr>
          <w:p w:rsidR="000474B1" w:rsidRPr="000474B1" w:rsidRDefault="009E3123" w:rsidP="000474B1">
            <w:pPr>
              <w:jc w:val="center"/>
              <w:rPr>
                <w:sz w:val="20"/>
                <w:szCs w:val="20"/>
              </w:rPr>
            </w:pPr>
            <w:r w:rsidRPr="000474B1">
              <w:rPr>
                <w:sz w:val="20"/>
                <w:szCs w:val="20"/>
              </w:rPr>
              <w:t xml:space="preserve">правильна </w:t>
            </w:r>
            <w:r w:rsidR="003A325F" w:rsidRPr="000474B1">
              <w:rPr>
                <w:sz w:val="20"/>
                <w:szCs w:val="20"/>
              </w:rPr>
              <w:t xml:space="preserve">і вичерпна </w:t>
            </w:r>
            <w:r w:rsidRPr="000474B1">
              <w:rPr>
                <w:sz w:val="20"/>
                <w:szCs w:val="20"/>
              </w:rPr>
              <w:t xml:space="preserve">відповідь на одне </w:t>
            </w:r>
            <w:r w:rsidR="000474B1" w:rsidRPr="000474B1">
              <w:rPr>
                <w:sz w:val="20"/>
                <w:szCs w:val="20"/>
              </w:rPr>
              <w:t xml:space="preserve">питання оцінюється у </w:t>
            </w:r>
            <w:r w:rsidR="000474B1">
              <w:rPr>
                <w:sz w:val="20"/>
                <w:szCs w:val="20"/>
              </w:rPr>
              <w:t>4</w:t>
            </w:r>
            <w:r w:rsidR="000474B1" w:rsidRPr="000474B1">
              <w:rPr>
                <w:sz w:val="20"/>
                <w:szCs w:val="20"/>
              </w:rPr>
              <w:t xml:space="preserve"> бал</w:t>
            </w:r>
            <w:r w:rsidR="000474B1">
              <w:rPr>
                <w:sz w:val="20"/>
                <w:szCs w:val="20"/>
              </w:rPr>
              <w:t xml:space="preserve">и </w:t>
            </w:r>
            <w:r w:rsidR="000474B1" w:rsidRPr="000474B1">
              <w:rPr>
                <w:sz w:val="20"/>
                <w:szCs w:val="20"/>
              </w:rPr>
              <w:t xml:space="preserve"> </w:t>
            </w:r>
          </w:p>
          <w:p w:rsidR="000474B1" w:rsidRPr="000474B1" w:rsidRDefault="000474B1" w:rsidP="000474B1">
            <w:pPr>
              <w:autoSpaceDE w:val="0"/>
              <w:autoSpaceDN w:val="0"/>
              <w:jc w:val="center"/>
              <w:rPr>
                <w:sz w:val="20"/>
                <w:szCs w:val="20"/>
                <w:lang w:val="ru-RU"/>
              </w:rPr>
            </w:pPr>
            <w:r w:rsidRPr="000474B1">
              <w:rPr>
                <w:sz w:val="20"/>
                <w:szCs w:val="20"/>
              </w:rPr>
              <w:t xml:space="preserve">(max </w:t>
            </w:r>
            <w:r>
              <w:rPr>
                <w:sz w:val="20"/>
                <w:szCs w:val="20"/>
              </w:rPr>
              <w:t>6</w:t>
            </w:r>
            <w:r w:rsidRPr="000474B1">
              <w:rPr>
                <w:sz w:val="20"/>
                <w:szCs w:val="20"/>
              </w:rPr>
              <w:t xml:space="preserve"> балів)</w:t>
            </w:r>
          </w:p>
          <w:p w:rsidR="00B56C83" w:rsidRPr="000474B1" w:rsidRDefault="00B56C83" w:rsidP="009E3123">
            <w:pPr>
              <w:autoSpaceDE w:val="0"/>
              <w:autoSpaceDN w:val="0"/>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B56C83" w:rsidRPr="000474B1" w:rsidRDefault="000474B1" w:rsidP="00A66DCD">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lastRenderedPageBreak/>
              <w:t>6</w:t>
            </w:r>
          </w:p>
        </w:tc>
      </w:tr>
      <w:tr w:rsidR="000474B1" w:rsidRPr="000474B1" w:rsidTr="000474B1">
        <w:trPr>
          <w:trHeight w:val="352"/>
        </w:trPr>
        <w:tc>
          <w:tcPr>
            <w:tcW w:w="959" w:type="dxa"/>
            <w:tcBorders>
              <w:top w:val="single" w:sz="4" w:space="0" w:color="auto"/>
              <w:left w:val="single" w:sz="4" w:space="0" w:color="auto"/>
              <w:bottom w:val="single" w:sz="4" w:space="0" w:color="auto"/>
              <w:right w:val="single" w:sz="4" w:space="0" w:color="auto"/>
            </w:tcBorders>
          </w:tcPr>
          <w:p w:rsidR="00C8321E" w:rsidRPr="000474B1" w:rsidRDefault="000474B1" w:rsidP="00C8321E">
            <w:pPr>
              <w:autoSpaceDE w:val="0"/>
              <w:autoSpaceDN w:val="0"/>
              <w:jc w:val="center"/>
              <w:rPr>
                <w:rFonts w:ascii="Times New Roman" w:hAnsi="Times New Roman" w:cs="Times New Roman"/>
                <w:sz w:val="20"/>
                <w:szCs w:val="20"/>
                <w:lang w:eastAsia="en-US"/>
              </w:rPr>
            </w:pPr>
            <w:r w:rsidRPr="000474B1">
              <w:rPr>
                <w:rFonts w:ascii="Times New Roman" w:hAnsi="Times New Roman" w:cs="Times New Roman"/>
                <w:sz w:val="20"/>
                <w:szCs w:val="20"/>
                <w:lang w:eastAsia="en-US"/>
              </w:rPr>
              <w:lastRenderedPageBreak/>
              <w:t>Лекція 3</w:t>
            </w:r>
          </w:p>
        </w:tc>
        <w:tc>
          <w:tcPr>
            <w:tcW w:w="1984" w:type="dxa"/>
            <w:gridSpan w:val="5"/>
            <w:tcBorders>
              <w:top w:val="single" w:sz="4" w:space="0" w:color="auto"/>
              <w:left w:val="single" w:sz="4" w:space="0" w:color="auto"/>
              <w:bottom w:val="single" w:sz="4" w:space="0" w:color="auto"/>
              <w:right w:val="single" w:sz="4" w:space="0" w:color="auto"/>
            </w:tcBorders>
          </w:tcPr>
          <w:p w:rsidR="00C8321E" w:rsidRPr="000474B1" w:rsidRDefault="0056733E" w:rsidP="00A66DCD">
            <w:pPr>
              <w:autoSpaceDE w:val="0"/>
              <w:autoSpaceDN w:val="0"/>
              <w:rPr>
                <w:rFonts w:ascii="Times New Roman" w:hAnsi="Times New Roman" w:cs="Times New Roman"/>
                <w:sz w:val="20"/>
                <w:szCs w:val="20"/>
              </w:rPr>
            </w:pPr>
            <w:r w:rsidRPr="000474B1">
              <w:rPr>
                <w:rFonts w:ascii="Times New Roman" w:hAnsi="Times New Roman" w:cs="Times New Roman"/>
                <w:sz w:val="20"/>
                <w:szCs w:val="20"/>
              </w:rPr>
              <w:t xml:space="preserve">теоретико-аналітичні завдання, схематичні завдання, практичні: есе, порівняльний аналіз, ситуаційна задача, тестування в </w:t>
            </w:r>
            <w:r w:rsidRPr="000474B1">
              <w:rPr>
                <w:sz w:val="20"/>
                <w:szCs w:val="20"/>
                <w:lang w:val="en-US"/>
              </w:rPr>
              <w:t>Moodle</w:t>
            </w:r>
          </w:p>
        </w:tc>
        <w:tc>
          <w:tcPr>
            <w:tcW w:w="1985" w:type="dxa"/>
            <w:tcBorders>
              <w:top w:val="single" w:sz="4" w:space="0" w:color="auto"/>
              <w:left w:val="single" w:sz="4" w:space="0" w:color="auto"/>
              <w:bottom w:val="single" w:sz="4" w:space="0" w:color="auto"/>
              <w:right w:val="single" w:sz="4" w:space="0" w:color="auto"/>
            </w:tcBorders>
          </w:tcPr>
          <w:p w:rsidR="003A325F" w:rsidRPr="000474B1" w:rsidRDefault="00513C73" w:rsidP="00FC6AC7">
            <w:pPr>
              <w:autoSpaceDE w:val="0"/>
              <w:autoSpaceDN w:val="0"/>
              <w:rPr>
                <w:rFonts w:ascii="Times New Roman" w:hAnsi="Times New Roman" w:cs="Times New Roman"/>
                <w:sz w:val="20"/>
                <w:szCs w:val="20"/>
                <w:lang w:eastAsia="en-US"/>
              </w:rPr>
            </w:pPr>
            <w:r w:rsidRPr="00513C73">
              <w:rPr>
                <w:sz w:val="20"/>
                <w:szCs w:val="20"/>
              </w:rPr>
              <w:t>Технології опрацювання проблемних питань</w:t>
            </w:r>
          </w:p>
        </w:tc>
        <w:tc>
          <w:tcPr>
            <w:tcW w:w="4110" w:type="dxa"/>
            <w:gridSpan w:val="2"/>
            <w:tcBorders>
              <w:top w:val="single" w:sz="4" w:space="0" w:color="auto"/>
              <w:left w:val="single" w:sz="4" w:space="0" w:color="auto"/>
              <w:bottom w:val="single" w:sz="4" w:space="0" w:color="auto"/>
              <w:right w:val="single" w:sz="4" w:space="0" w:color="auto"/>
            </w:tcBorders>
          </w:tcPr>
          <w:p w:rsidR="000474B1" w:rsidRDefault="009E3123" w:rsidP="009E3123">
            <w:pPr>
              <w:jc w:val="center"/>
              <w:rPr>
                <w:sz w:val="20"/>
                <w:szCs w:val="20"/>
              </w:rPr>
            </w:pPr>
            <w:r w:rsidRPr="000474B1">
              <w:rPr>
                <w:sz w:val="20"/>
                <w:szCs w:val="20"/>
              </w:rPr>
              <w:t xml:space="preserve">правильна </w:t>
            </w:r>
            <w:r w:rsidR="003A325F" w:rsidRPr="000474B1">
              <w:rPr>
                <w:sz w:val="20"/>
                <w:szCs w:val="20"/>
              </w:rPr>
              <w:t xml:space="preserve">і вичерпна </w:t>
            </w:r>
            <w:r w:rsidRPr="000474B1">
              <w:rPr>
                <w:sz w:val="20"/>
                <w:szCs w:val="20"/>
              </w:rPr>
              <w:t xml:space="preserve">відповідь на одне </w:t>
            </w:r>
          </w:p>
          <w:p w:rsidR="000474B1" w:rsidRPr="000474B1" w:rsidRDefault="000474B1" w:rsidP="000474B1">
            <w:pPr>
              <w:jc w:val="center"/>
              <w:rPr>
                <w:sz w:val="20"/>
                <w:szCs w:val="20"/>
              </w:rPr>
            </w:pPr>
            <w:r w:rsidRPr="000474B1">
              <w:rPr>
                <w:sz w:val="20"/>
                <w:szCs w:val="20"/>
              </w:rPr>
              <w:t xml:space="preserve">питання оцінюється у </w:t>
            </w:r>
            <w:r>
              <w:rPr>
                <w:sz w:val="20"/>
                <w:szCs w:val="20"/>
              </w:rPr>
              <w:t>4</w:t>
            </w:r>
            <w:r w:rsidRPr="000474B1">
              <w:rPr>
                <w:sz w:val="20"/>
                <w:szCs w:val="20"/>
              </w:rPr>
              <w:t xml:space="preserve"> бал</w:t>
            </w:r>
            <w:r>
              <w:rPr>
                <w:sz w:val="20"/>
                <w:szCs w:val="20"/>
              </w:rPr>
              <w:t xml:space="preserve">и </w:t>
            </w:r>
            <w:r w:rsidRPr="000474B1">
              <w:rPr>
                <w:sz w:val="20"/>
                <w:szCs w:val="20"/>
              </w:rPr>
              <w:t xml:space="preserve"> </w:t>
            </w:r>
          </w:p>
          <w:p w:rsidR="000474B1" w:rsidRPr="000474B1" w:rsidRDefault="000474B1" w:rsidP="000474B1">
            <w:pPr>
              <w:autoSpaceDE w:val="0"/>
              <w:autoSpaceDN w:val="0"/>
              <w:jc w:val="center"/>
              <w:rPr>
                <w:sz w:val="20"/>
                <w:szCs w:val="20"/>
                <w:lang w:val="ru-RU"/>
              </w:rPr>
            </w:pPr>
            <w:r w:rsidRPr="000474B1">
              <w:rPr>
                <w:sz w:val="20"/>
                <w:szCs w:val="20"/>
              </w:rPr>
              <w:t xml:space="preserve">(max </w:t>
            </w:r>
            <w:r>
              <w:rPr>
                <w:sz w:val="20"/>
                <w:szCs w:val="20"/>
              </w:rPr>
              <w:t>6</w:t>
            </w:r>
            <w:r w:rsidRPr="000474B1">
              <w:rPr>
                <w:sz w:val="20"/>
                <w:szCs w:val="20"/>
              </w:rPr>
              <w:t xml:space="preserve"> балів)</w:t>
            </w:r>
          </w:p>
          <w:p w:rsidR="000474B1" w:rsidRPr="000474B1" w:rsidRDefault="000474B1" w:rsidP="009E3123">
            <w:pPr>
              <w:jc w:val="center"/>
              <w:rPr>
                <w:sz w:val="20"/>
                <w:szCs w:val="20"/>
                <w:lang w:val="ru-RU"/>
              </w:rPr>
            </w:pPr>
          </w:p>
          <w:p w:rsidR="00C8321E" w:rsidRPr="000474B1" w:rsidRDefault="00C8321E" w:rsidP="009E3123">
            <w:pPr>
              <w:autoSpaceDE w:val="0"/>
              <w:autoSpaceDN w:val="0"/>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8321E" w:rsidRPr="000474B1" w:rsidRDefault="000474B1" w:rsidP="00A66DCD">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6</w:t>
            </w:r>
          </w:p>
        </w:tc>
      </w:tr>
      <w:tr w:rsidR="000474B1" w:rsidRPr="000474B1" w:rsidTr="000474B1">
        <w:trPr>
          <w:trHeight w:val="352"/>
        </w:trPr>
        <w:tc>
          <w:tcPr>
            <w:tcW w:w="959" w:type="dxa"/>
            <w:tcBorders>
              <w:top w:val="single" w:sz="4" w:space="0" w:color="auto"/>
              <w:left w:val="single" w:sz="4" w:space="0" w:color="auto"/>
              <w:bottom w:val="single" w:sz="4" w:space="0" w:color="auto"/>
              <w:right w:val="single" w:sz="4" w:space="0" w:color="auto"/>
            </w:tcBorders>
          </w:tcPr>
          <w:p w:rsidR="00C8321E" w:rsidRPr="000474B1" w:rsidRDefault="000474B1" w:rsidP="00C8321E">
            <w:pPr>
              <w:autoSpaceDE w:val="0"/>
              <w:autoSpaceDN w:val="0"/>
              <w:jc w:val="center"/>
              <w:rPr>
                <w:rFonts w:ascii="Times New Roman" w:hAnsi="Times New Roman" w:cs="Times New Roman"/>
                <w:sz w:val="20"/>
                <w:szCs w:val="20"/>
                <w:lang w:eastAsia="en-US"/>
              </w:rPr>
            </w:pPr>
            <w:r w:rsidRPr="000474B1">
              <w:rPr>
                <w:rFonts w:ascii="Times New Roman" w:hAnsi="Times New Roman" w:cs="Times New Roman"/>
                <w:sz w:val="20"/>
                <w:szCs w:val="20"/>
                <w:lang w:eastAsia="en-US"/>
              </w:rPr>
              <w:t>Лекція 4</w:t>
            </w:r>
          </w:p>
        </w:tc>
        <w:tc>
          <w:tcPr>
            <w:tcW w:w="1984" w:type="dxa"/>
            <w:gridSpan w:val="5"/>
            <w:tcBorders>
              <w:top w:val="single" w:sz="4" w:space="0" w:color="auto"/>
              <w:left w:val="single" w:sz="4" w:space="0" w:color="auto"/>
              <w:bottom w:val="single" w:sz="4" w:space="0" w:color="auto"/>
              <w:right w:val="single" w:sz="4" w:space="0" w:color="auto"/>
            </w:tcBorders>
          </w:tcPr>
          <w:p w:rsidR="00C8321E" w:rsidRPr="000474B1" w:rsidRDefault="0056733E" w:rsidP="00A66DCD">
            <w:pPr>
              <w:autoSpaceDE w:val="0"/>
              <w:autoSpaceDN w:val="0"/>
              <w:rPr>
                <w:rFonts w:ascii="Times New Roman" w:hAnsi="Times New Roman" w:cs="Times New Roman"/>
                <w:sz w:val="20"/>
                <w:szCs w:val="20"/>
              </w:rPr>
            </w:pPr>
            <w:r w:rsidRPr="000474B1">
              <w:rPr>
                <w:rFonts w:ascii="Times New Roman" w:hAnsi="Times New Roman" w:cs="Times New Roman"/>
                <w:sz w:val="20"/>
                <w:szCs w:val="20"/>
              </w:rPr>
              <w:t xml:space="preserve">теоретико-аналітичні завдання, схематичні завдання, практичні: есе, порівняльний аналіз, ситуаційна задача, тестування в </w:t>
            </w:r>
            <w:r w:rsidRPr="000474B1">
              <w:rPr>
                <w:sz w:val="20"/>
                <w:szCs w:val="20"/>
                <w:lang w:val="en-US"/>
              </w:rPr>
              <w:t>Moodle</w:t>
            </w:r>
          </w:p>
        </w:tc>
        <w:tc>
          <w:tcPr>
            <w:tcW w:w="1985" w:type="dxa"/>
            <w:tcBorders>
              <w:top w:val="single" w:sz="4" w:space="0" w:color="auto"/>
              <w:left w:val="single" w:sz="4" w:space="0" w:color="auto"/>
              <w:bottom w:val="single" w:sz="4" w:space="0" w:color="auto"/>
              <w:right w:val="single" w:sz="4" w:space="0" w:color="auto"/>
            </w:tcBorders>
          </w:tcPr>
          <w:p w:rsidR="003A325F" w:rsidRPr="000474B1" w:rsidRDefault="00513C73" w:rsidP="00FC6AC7">
            <w:pPr>
              <w:autoSpaceDE w:val="0"/>
              <w:autoSpaceDN w:val="0"/>
              <w:rPr>
                <w:rFonts w:ascii="Times New Roman" w:hAnsi="Times New Roman" w:cs="Times New Roman"/>
                <w:sz w:val="20"/>
                <w:szCs w:val="20"/>
                <w:lang w:eastAsia="en-US"/>
              </w:rPr>
            </w:pPr>
            <w:r w:rsidRPr="00513C73">
              <w:rPr>
                <w:sz w:val="20"/>
                <w:szCs w:val="20"/>
              </w:rPr>
              <w:t>Технології опрацювання проблемних питань</w:t>
            </w:r>
          </w:p>
        </w:tc>
        <w:tc>
          <w:tcPr>
            <w:tcW w:w="4110" w:type="dxa"/>
            <w:gridSpan w:val="2"/>
            <w:tcBorders>
              <w:top w:val="single" w:sz="4" w:space="0" w:color="auto"/>
              <w:left w:val="single" w:sz="4" w:space="0" w:color="auto"/>
              <w:bottom w:val="single" w:sz="4" w:space="0" w:color="auto"/>
              <w:right w:val="single" w:sz="4" w:space="0" w:color="auto"/>
            </w:tcBorders>
          </w:tcPr>
          <w:p w:rsidR="009E3123" w:rsidRPr="000474B1" w:rsidRDefault="009E3123" w:rsidP="009E3123">
            <w:pPr>
              <w:jc w:val="center"/>
              <w:rPr>
                <w:sz w:val="20"/>
                <w:szCs w:val="20"/>
              </w:rPr>
            </w:pPr>
            <w:r w:rsidRPr="000474B1">
              <w:rPr>
                <w:sz w:val="20"/>
                <w:szCs w:val="20"/>
              </w:rPr>
              <w:t xml:space="preserve">правильна </w:t>
            </w:r>
            <w:r w:rsidR="003A325F" w:rsidRPr="000474B1">
              <w:rPr>
                <w:sz w:val="20"/>
                <w:szCs w:val="20"/>
              </w:rPr>
              <w:t xml:space="preserve">і вичерпна </w:t>
            </w:r>
            <w:r w:rsidRPr="000474B1">
              <w:rPr>
                <w:sz w:val="20"/>
                <w:szCs w:val="20"/>
              </w:rPr>
              <w:t xml:space="preserve">відповідь на одне </w:t>
            </w:r>
          </w:p>
          <w:p w:rsidR="000474B1" w:rsidRPr="000474B1" w:rsidRDefault="000474B1" w:rsidP="000474B1">
            <w:pPr>
              <w:jc w:val="center"/>
              <w:rPr>
                <w:sz w:val="20"/>
                <w:szCs w:val="20"/>
              </w:rPr>
            </w:pPr>
            <w:r w:rsidRPr="000474B1">
              <w:rPr>
                <w:sz w:val="20"/>
                <w:szCs w:val="20"/>
              </w:rPr>
              <w:t xml:space="preserve">питання оцінюється у </w:t>
            </w:r>
            <w:r>
              <w:rPr>
                <w:sz w:val="20"/>
                <w:szCs w:val="20"/>
              </w:rPr>
              <w:t>4</w:t>
            </w:r>
            <w:r w:rsidRPr="000474B1">
              <w:rPr>
                <w:sz w:val="20"/>
                <w:szCs w:val="20"/>
              </w:rPr>
              <w:t xml:space="preserve"> бал</w:t>
            </w:r>
            <w:r>
              <w:rPr>
                <w:sz w:val="20"/>
                <w:szCs w:val="20"/>
              </w:rPr>
              <w:t xml:space="preserve">и </w:t>
            </w:r>
            <w:r w:rsidRPr="000474B1">
              <w:rPr>
                <w:sz w:val="20"/>
                <w:szCs w:val="20"/>
              </w:rPr>
              <w:t xml:space="preserve"> </w:t>
            </w:r>
          </w:p>
          <w:p w:rsidR="000474B1" w:rsidRPr="000474B1" w:rsidRDefault="000474B1" w:rsidP="000474B1">
            <w:pPr>
              <w:autoSpaceDE w:val="0"/>
              <w:autoSpaceDN w:val="0"/>
              <w:jc w:val="center"/>
              <w:rPr>
                <w:sz w:val="20"/>
                <w:szCs w:val="20"/>
                <w:lang w:val="ru-RU"/>
              </w:rPr>
            </w:pPr>
            <w:r w:rsidRPr="000474B1">
              <w:rPr>
                <w:sz w:val="20"/>
                <w:szCs w:val="20"/>
              </w:rPr>
              <w:t xml:space="preserve">(max </w:t>
            </w:r>
            <w:r>
              <w:rPr>
                <w:sz w:val="20"/>
                <w:szCs w:val="20"/>
              </w:rPr>
              <w:t>6</w:t>
            </w:r>
            <w:r w:rsidRPr="000474B1">
              <w:rPr>
                <w:sz w:val="20"/>
                <w:szCs w:val="20"/>
              </w:rPr>
              <w:t xml:space="preserve"> балів)</w:t>
            </w:r>
          </w:p>
          <w:p w:rsidR="00C8321E" w:rsidRPr="000474B1" w:rsidRDefault="00C8321E" w:rsidP="009E3123">
            <w:pPr>
              <w:autoSpaceDE w:val="0"/>
              <w:autoSpaceDN w:val="0"/>
              <w:jc w:val="center"/>
              <w:rPr>
                <w:rFonts w:ascii="Times New Roman" w:hAnsi="Times New Roman" w:cs="Times New Roman"/>
                <w:sz w:val="20"/>
                <w:szCs w:val="20"/>
                <w:lang w:val="ru-RU" w:eastAsia="en-US"/>
              </w:rPr>
            </w:pPr>
          </w:p>
        </w:tc>
        <w:tc>
          <w:tcPr>
            <w:tcW w:w="709" w:type="dxa"/>
            <w:tcBorders>
              <w:top w:val="single" w:sz="4" w:space="0" w:color="auto"/>
              <w:left w:val="single" w:sz="4" w:space="0" w:color="auto"/>
              <w:bottom w:val="single" w:sz="4" w:space="0" w:color="auto"/>
              <w:right w:val="single" w:sz="4" w:space="0" w:color="auto"/>
            </w:tcBorders>
          </w:tcPr>
          <w:p w:rsidR="00C8321E" w:rsidRPr="000474B1" w:rsidRDefault="000474B1" w:rsidP="00A66DCD">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6</w:t>
            </w:r>
          </w:p>
        </w:tc>
      </w:tr>
      <w:tr w:rsidR="000474B1" w:rsidRPr="000474B1" w:rsidTr="000474B1">
        <w:trPr>
          <w:trHeight w:val="352"/>
        </w:trPr>
        <w:tc>
          <w:tcPr>
            <w:tcW w:w="959" w:type="dxa"/>
            <w:tcBorders>
              <w:top w:val="single" w:sz="4" w:space="0" w:color="auto"/>
              <w:left w:val="single" w:sz="4" w:space="0" w:color="auto"/>
              <w:bottom w:val="single" w:sz="4" w:space="0" w:color="auto"/>
              <w:right w:val="single" w:sz="4" w:space="0" w:color="auto"/>
            </w:tcBorders>
          </w:tcPr>
          <w:p w:rsidR="00C8321E" w:rsidRPr="000474B1" w:rsidRDefault="000474B1" w:rsidP="00C8321E">
            <w:pPr>
              <w:autoSpaceDE w:val="0"/>
              <w:autoSpaceDN w:val="0"/>
              <w:jc w:val="center"/>
              <w:rPr>
                <w:rFonts w:ascii="Times New Roman" w:hAnsi="Times New Roman" w:cs="Times New Roman"/>
                <w:sz w:val="20"/>
                <w:szCs w:val="20"/>
                <w:lang w:eastAsia="en-US"/>
              </w:rPr>
            </w:pPr>
            <w:r w:rsidRPr="000474B1">
              <w:rPr>
                <w:rFonts w:ascii="Times New Roman" w:hAnsi="Times New Roman" w:cs="Times New Roman"/>
                <w:sz w:val="20"/>
                <w:szCs w:val="20"/>
                <w:lang w:eastAsia="en-US"/>
              </w:rPr>
              <w:t>Лекція 5</w:t>
            </w:r>
          </w:p>
        </w:tc>
        <w:tc>
          <w:tcPr>
            <w:tcW w:w="1984" w:type="dxa"/>
            <w:gridSpan w:val="5"/>
            <w:tcBorders>
              <w:top w:val="single" w:sz="4" w:space="0" w:color="auto"/>
              <w:left w:val="single" w:sz="4" w:space="0" w:color="auto"/>
              <w:bottom w:val="single" w:sz="4" w:space="0" w:color="auto"/>
              <w:right w:val="single" w:sz="4" w:space="0" w:color="auto"/>
            </w:tcBorders>
          </w:tcPr>
          <w:p w:rsidR="00C8321E" w:rsidRPr="000474B1" w:rsidRDefault="0056733E" w:rsidP="00A66DCD">
            <w:pPr>
              <w:autoSpaceDE w:val="0"/>
              <w:autoSpaceDN w:val="0"/>
              <w:rPr>
                <w:rFonts w:ascii="Times New Roman" w:hAnsi="Times New Roman" w:cs="Times New Roman"/>
                <w:sz w:val="20"/>
                <w:szCs w:val="20"/>
              </w:rPr>
            </w:pPr>
            <w:r w:rsidRPr="000474B1">
              <w:rPr>
                <w:rFonts w:ascii="Times New Roman" w:hAnsi="Times New Roman" w:cs="Times New Roman"/>
                <w:sz w:val="20"/>
                <w:szCs w:val="20"/>
              </w:rPr>
              <w:t xml:space="preserve">теоретико-аналітичні завдання, схематичні завдання, практичні: есе, порівняльний аналіз, ситуаційна задача, тестування в </w:t>
            </w:r>
            <w:r w:rsidRPr="000474B1">
              <w:rPr>
                <w:sz w:val="20"/>
                <w:szCs w:val="20"/>
                <w:lang w:val="en-US"/>
              </w:rPr>
              <w:t>Moodle</w:t>
            </w:r>
          </w:p>
        </w:tc>
        <w:tc>
          <w:tcPr>
            <w:tcW w:w="1985" w:type="dxa"/>
            <w:tcBorders>
              <w:top w:val="single" w:sz="4" w:space="0" w:color="auto"/>
              <w:left w:val="single" w:sz="4" w:space="0" w:color="auto"/>
              <w:bottom w:val="single" w:sz="4" w:space="0" w:color="auto"/>
              <w:right w:val="single" w:sz="4" w:space="0" w:color="auto"/>
            </w:tcBorders>
          </w:tcPr>
          <w:p w:rsidR="003A325F" w:rsidRPr="000474B1" w:rsidRDefault="00513C73" w:rsidP="00FC6AC7">
            <w:pPr>
              <w:autoSpaceDE w:val="0"/>
              <w:autoSpaceDN w:val="0"/>
              <w:rPr>
                <w:rFonts w:ascii="Times New Roman" w:hAnsi="Times New Roman" w:cs="Times New Roman"/>
                <w:sz w:val="20"/>
                <w:szCs w:val="20"/>
                <w:lang w:eastAsia="en-US"/>
              </w:rPr>
            </w:pPr>
            <w:r w:rsidRPr="00513C73">
              <w:rPr>
                <w:sz w:val="20"/>
                <w:szCs w:val="20"/>
              </w:rPr>
              <w:t>Технології опрацювання проблемних питань</w:t>
            </w:r>
          </w:p>
        </w:tc>
        <w:tc>
          <w:tcPr>
            <w:tcW w:w="4110" w:type="dxa"/>
            <w:gridSpan w:val="2"/>
            <w:tcBorders>
              <w:top w:val="single" w:sz="4" w:space="0" w:color="auto"/>
              <w:left w:val="single" w:sz="4" w:space="0" w:color="auto"/>
              <w:bottom w:val="single" w:sz="4" w:space="0" w:color="auto"/>
              <w:right w:val="single" w:sz="4" w:space="0" w:color="auto"/>
            </w:tcBorders>
          </w:tcPr>
          <w:p w:rsidR="000474B1" w:rsidRDefault="009E3123" w:rsidP="009E3123">
            <w:pPr>
              <w:jc w:val="center"/>
              <w:rPr>
                <w:sz w:val="20"/>
                <w:szCs w:val="20"/>
              </w:rPr>
            </w:pPr>
            <w:r w:rsidRPr="000474B1">
              <w:rPr>
                <w:sz w:val="20"/>
                <w:szCs w:val="20"/>
              </w:rPr>
              <w:t xml:space="preserve">правильна </w:t>
            </w:r>
            <w:r w:rsidR="003A325F" w:rsidRPr="000474B1">
              <w:rPr>
                <w:sz w:val="20"/>
                <w:szCs w:val="20"/>
              </w:rPr>
              <w:t xml:space="preserve">і вичерпна </w:t>
            </w:r>
            <w:r w:rsidRPr="000474B1">
              <w:rPr>
                <w:sz w:val="20"/>
                <w:szCs w:val="20"/>
              </w:rPr>
              <w:t xml:space="preserve">відповідь на одне </w:t>
            </w:r>
          </w:p>
          <w:p w:rsidR="000474B1" w:rsidRPr="000474B1" w:rsidRDefault="000474B1" w:rsidP="000474B1">
            <w:pPr>
              <w:jc w:val="center"/>
              <w:rPr>
                <w:sz w:val="20"/>
                <w:szCs w:val="20"/>
              </w:rPr>
            </w:pPr>
            <w:r w:rsidRPr="000474B1">
              <w:rPr>
                <w:sz w:val="20"/>
                <w:szCs w:val="20"/>
              </w:rPr>
              <w:t xml:space="preserve">питання оцінюється у </w:t>
            </w:r>
            <w:r>
              <w:rPr>
                <w:sz w:val="20"/>
                <w:szCs w:val="20"/>
              </w:rPr>
              <w:t>4</w:t>
            </w:r>
            <w:r w:rsidRPr="000474B1">
              <w:rPr>
                <w:sz w:val="20"/>
                <w:szCs w:val="20"/>
              </w:rPr>
              <w:t xml:space="preserve"> бал</w:t>
            </w:r>
            <w:r>
              <w:rPr>
                <w:sz w:val="20"/>
                <w:szCs w:val="20"/>
              </w:rPr>
              <w:t xml:space="preserve">и </w:t>
            </w:r>
            <w:r w:rsidRPr="000474B1">
              <w:rPr>
                <w:sz w:val="20"/>
                <w:szCs w:val="20"/>
              </w:rPr>
              <w:t xml:space="preserve"> </w:t>
            </w:r>
          </w:p>
          <w:p w:rsidR="000474B1" w:rsidRPr="000474B1" w:rsidRDefault="000474B1" w:rsidP="000474B1">
            <w:pPr>
              <w:autoSpaceDE w:val="0"/>
              <w:autoSpaceDN w:val="0"/>
              <w:jc w:val="center"/>
              <w:rPr>
                <w:sz w:val="20"/>
                <w:szCs w:val="20"/>
                <w:lang w:val="ru-RU"/>
              </w:rPr>
            </w:pPr>
            <w:r w:rsidRPr="000474B1">
              <w:rPr>
                <w:sz w:val="20"/>
                <w:szCs w:val="20"/>
              </w:rPr>
              <w:t xml:space="preserve">(max </w:t>
            </w:r>
            <w:r>
              <w:rPr>
                <w:sz w:val="20"/>
                <w:szCs w:val="20"/>
              </w:rPr>
              <w:t>6</w:t>
            </w:r>
            <w:r w:rsidRPr="000474B1">
              <w:rPr>
                <w:sz w:val="20"/>
                <w:szCs w:val="20"/>
              </w:rPr>
              <w:t xml:space="preserve"> балів)</w:t>
            </w:r>
          </w:p>
          <w:p w:rsidR="000474B1" w:rsidRPr="000474B1" w:rsidRDefault="000474B1" w:rsidP="009E3123">
            <w:pPr>
              <w:jc w:val="center"/>
              <w:rPr>
                <w:sz w:val="20"/>
                <w:szCs w:val="20"/>
                <w:lang w:val="ru-RU"/>
              </w:rPr>
            </w:pPr>
          </w:p>
          <w:p w:rsidR="00C8321E" w:rsidRPr="000474B1" w:rsidRDefault="00C8321E" w:rsidP="009E3123">
            <w:pPr>
              <w:autoSpaceDE w:val="0"/>
              <w:autoSpaceDN w:val="0"/>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8321E" w:rsidRPr="000474B1" w:rsidRDefault="000474B1" w:rsidP="00A66DCD">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6</w:t>
            </w:r>
          </w:p>
        </w:tc>
      </w:tr>
      <w:tr w:rsidR="000474B1" w:rsidRPr="000474B1" w:rsidTr="000474B1">
        <w:trPr>
          <w:trHeight w:val="352"/>
        </w:trPr>
        <w:tc>
          <w:tcPr>
            <w:tcW w:w="959" w:type="dxa"/>
            <w:tcBorders>
              <w:top w:val="single" w:sz="4" w:space="0" w:color="auto"/>
              <w:left w:val="single" w:sz="4" w:space="0" w:color="auto"/>
              <w:bottom w:val="single" w:sz="4" w:space="0" w:color="auto"/>
              <w:right w:val="single" w:sz="4" w:space="0" w:color="auto"/>
            </w:tcBorders>
          </w:tcPr>
          <w:p w:rsidR="00C8321E" w:rsidRPr="000474B1" w:rsidRDefault="000474B1" w:rsidP="00C8321E">
            <w:pPr>
              <w:autoSpaceDE w:val="0"/>
              <w:autoSpaceDN w:val="0"/>
              <w:jc w:val="center"/>
              <w:rPr>
                <w:rFonts w:ascii="Times New Roman" w:hAnsi="Times New Roman" w:cs="Times New Roman"/>
                <w:sz w:val="20"/>
                <w:szCs w:val="20"/>
                <w:lang w:eastAsia="en-US"/>
              </w:rPr>
            </w:pPr>
            <w:r w:rsidRPr="000474B1">
              <w:rPr>
                <w:rFonts w:ascii="Times New Roman" w:hAnsi="Times New Roman" w:cs="Times New Roman"/>
                <w:sz w:val="20"/>
                <w:szCs w:val="20"/>
                <w:lang w:eastAsia="en-US"/>
              </w:rPr>
              <w:t>Лекція 6</w:t>
            </w:r>
          </w:p>
        </w:tc>
        <w:tc>
          <w:tcPr>
            <w:tcW w:w="1984" w:type="dxa"/>
            <w:gridSpan w:val="5"/>
            <w:tcBorders>
              <w:top w:val="single" w:sz="4" w:space="0" w:color="auto"/>
              <w:left w:val="single" w:sz="4" w:space="0" w:color="auto"/>
              <w:bottom w:val="single" w:sz="4" w:space="0" w:color="auto"/>
              <w:right w:val="single" w:sz="4" w:space="0" w:color="auto"/>
            </w:tcBorders>
          </w:tcPr>
          <w:p w:rsidR="00C8321E" w:rsidRPr="000474B1" w:rsidRDefault="0056733E" w:rsidP="00A66DCD">
            <w:pPr>
              <w:autoSpaceDE w:val="0"/>
              <w:autoSpaceDN w:val="0"/>
              <w:rPr>
                <w:rFonts w:ascii="Times New Roman" w:hAnsi="Times New Roman" w:cs="Times New Roman"/>
                <w:sz w:val="20"/>
                <w:szCs w:val="20"/>
              </w:rPr>
            </w:pPr>
            <w:r w:rsidRPr="000474B1">
              <w:rPr>
                <w:rFonts w:ascii="Times New Roman" w:hAnsi="Times New Roman" w:cs="Times New Roman"/>
                <w:sz w:val="20"/>
                <w:szCs w:val="20"/>
              </w:rPr>
              <w:t xml:space="preserve">теоретико-аналітичні завдання, схематичні завдання, практичні: есе, порівняльний аналіз, ситуаційна задача, тестування в </w:t>
            </w:r>
            <w:r w:rsidRPr="000474B1">
              <w:rPr>
                <w:sz w:val="20"/>
                <w:szCs w:val="20"/>
                <w:lang w:val="en-US"/>
              </w:rPr>
              <w:t>Moodle</w:t>
            </w:r>
          </w:p>
        </w:tc>
        <w:tc>
          <w:tcPr>
            <w:tcW w:w="1985" w:type="dxa"/>
            <w:tcBorders>
              <w:top w:val="single" w:sz="4" w:space="0" w:color="auto"/>
              <w:left w:val="single" w:sz="4" w:space="0" w:color="auto"/>
              <w:bottom w:val="single" w:sz="4" w:space="0" w:color="auto"/>
              <w:right w:val="single" w:sz="4" w:space="0" w:color="auto"/>
            </w:tcBorders>
          </w:tcPr>
          <w:p w:rsidR="003A325F" w:rsidRPr="000474B1" w:rsidRDefault="00513C73" w:rsidP="00FC6AC7">
            <w:pPr>
              <w:autoSpaceDE w:val="0"/>
              <w:autoSpaceDN w:val="0"/>
              <w:rPr>
                <w:rFonts w:ascii="Times New Roman" w:hAnsi="Times New Roman" w:cs="Times New Roman"/>
                <w:sz w:val="20"/>
                <w:szCs w:val="20"/>
                <w:lang w:eastAsia="en-US"/>
              </w:rPr>
            </w:pPr>
            <w:r w:rsidRPr="00513C73">
              <w:rPr>
                <w:sz w:val="20"/>
                <w:szCs w:val="20"/>
              </w:rPr>
              <w:t>Технології опрацювання проблемних питань</w:t>
            </w:r>
          </w:p>
        </w:tc>
        <w:tc>
          <w:tcPr>
            <w:tcW w:w="4110" w:type="dxa"/>
            <w:gridSpan w:val="2"/>
            <w:tcBorders>
              <w:top w:val="single" w:sz="4" w:space="0" w:color="auto"/>
              <w:left w:val="single" w:sz="4" w:space="0" w:color="auto"/>
              <w:bottom w:val="single" w:sz="4" w:space="0" w:color="auto"/>
              <w:right w:val="single" w:sz="4" w:space="0" w:color="auto"/>
            </w:tcBorders>
          </w:tcPr>
          <w:p w:rsidR="000474B1" w:rsidRDefault="009E3123" w:rsidP="009E3123">
            <w:pPr>
              <w:jc w:val="center"/>
              <w:rPr>
                <w:sz w:val="20"/>
                <w:szCs w:val="20"/>
              </w:rPr>
            </w:pPr>
            <w:r w:rsidRPr="000474B1">
              <w:rPr>
                <w:sz w:val="20"/>
                <w:szCs w:val="20"/>
              </w:rPr>
              <w:t xml:space="preserve">правильна </w:t>
            </w:r>
            <w:r w:rsidR="003A325F" w:rsidRPr="000474B1">
              <w:rPr>
                <w:sz w:val="20"/>
                <w:szCs w:val="20"/>
              </w:rPr>
              <w:t xml:space="preserve">і вичерпна </w:t>
            </w:r>
            <w:r w:rsidRPr="000474B1">
              <w:rPr>
                <w:sz w:val="20"/>
                <w:szCs w:val="20"/>
              </w:rPr>
              <w:t xml:space="preserve">відповідь на одне </w:t>
            </w:r>
          </w:p>
          <w:p w:rsidR="000474B1" w:rsidRPr="000474B1" w:rsidRDefault="000474B1" w:rsidP="000474B1">
            <w:pPr>
              <w:jc w:val="center"/>
              <w:rPr>
                <w:sz w:val="20"/>
                <w:szCs w:val="20"/>
              </w:rPr>
            </w:pPr>
            <w:r w:rsidRPr="000474B1">
              <w:rPr>
                <w:sz w:val="20"/>
                <w:szCs w:val="20"/>
              </w:rPr>
              <w:t xml:space="preserve">питання оцінюється у </w:t>
            </w:r>
            <w:r>
              <w:rPr>
                <w:sz w:val="20"/>
                <w:szCs w:val="20"/>
              </w:rPr>
              <w:t>4</w:t>
            </w:r>
            <w:r w:rsidRPr="000474B1">
              <w:rPr>
                <w:sz w:val="20"/>
                <w:szCs w:val="20"/>
              </w:rPr>
              <w:t xml:space="preserve"> бал</w:t>
            </w:r>
            <w:r>
              <w:rPr>
                <w:sz w:val="20"/>
                <w:szCs w:val="20"/>
              </w:rPr>
              <w:t xml:space="preserve">и </w:t>
            </w:r>
            <w:r w:rsidRPr="000474B1">
              <w:rPr>
                <w:sz w:val="20"/>
                <w:szCs w:val="20"/>
              </w:rPr>
              <w:t xml:space="preserve"> </w:t>
            </w:r>
          </w:p>
          <w:p w:rsidR="000474B1" w:rsidRPr="000474B1" w:rsidRDefault="000474B1" w:rsidP="000474B1">
            <w:pPr>
              <w:autoSpaceDE w:val="0"/>
              <w:autoSpaceDN w:val="0"/>
              <w:jc w:val="center"/>
              <w:rPr>
                <w:sz w:val="20"/>
                <w:szCs w:val="20"/>
                <w:lang w:val="ru-RU"/>
              </w:rPr>
            </w:pPr>
            <w:r w:rsidRPr="000474B1">
              <w:rPr>
                <w:sz w:val="20"/>
                <w:szCs w:val="20"/>
              </w:rPr>
              <w:t xml:space="preserve">(max </w:t>
            </w:r>
            <w:r>
              <w:rPr>
                <w:sz w:val="20"/>
                <w:szCs w:val="20"/>
              </w:rPr>
              <w:t>6</w:t>
            </w:r>
            <w:r w:rsidRPr="000474B1">
              <w:rPr>
                <w:sz w:val="20"/>
                <w:szCs w:val="20"/>
              </w:rPr>
              <w:t xml:space="preserve"> балів)</w:t>
            </w:r>
          </w:p>
          <w:p w:rsidR="000474B1" w:rsidRPr="000474B1" w:rsidRDefault="000474B1" w:rsidP="009E3123">
            <w:pPr>
              <w:jc w:val="center"/>
              <w:rPr>
                <w:sz w:val="20"/>
                <w:szCs w:val="20"/>
                <w:lang w:val="ru-RU"/>
              </w:rPr>
            </w:pPr>
          </w:p>
          <w:p w:rsidR="000474B1" w:rsidRDefault="000474B1" w:rsidP="009E3123">
            <w:pPr>
              <w:jc w:val="center"/>
              <w:rPr>
                <w:sz w:val="20"/>
                <w:szCs w:val="20"/>
              </w:rPr>
            </w:pPr>
          </w:p>
          <w:p w:rsidR="000474B1" w:rsidRDefault="000474B1" w:rsidP="009E3123">
            <w:pPr>
              <w:jc w:val="center"/>
              <w:rPr>
                <w:sz w:val="20"/>
                <w:szCs w:val="20"/>
              </w:rPr>
            </w:pPr>
          </w:p>
          <w:p w:rsidR="00C8321E" w:rsidRPr="000474B1" w:rsidRDefault="00C8321E" w:rsidP="009E3123">
            <w:pPr>
              <w:autoSpaceDE w:val="0"/>
              <w:autoSpaceDN w:val="0"/>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8321E" w:rsidRPr="000474B1" w:rsidRDefault="000474B1" w:rsidP="00A66DCD">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6</w:t>
            </w:r>
          </w:p>
        </w:tc>
      </w:tr>
      <w:tr w:rsidR="000474B1" w:rsidRPr="000474B1" w:rsidTr="000474B1">
        <w:trPr>
          <w:trHeight w:val="352"/>
        </w:trPr>
        <w:tc>
          <w:tcPr>
            <w:tcW w:w="959" w:type="dxa"/>
            <w:tcBorders>
              <w:top w:val="single" w:sz="4" w:space="0" w:color="auto"/>
              <w:left w:val="single" w:sz="4" w:space="0" w:color="auto"/>
              <w:bottom w:val="single" w:sz="4" w:space="0" w:color="auto"/>
              <w:right w:val="single" w:sz="4" w:space="0" w:color="auto"/>
            </w:tcBorders>
          </w:tcPr>
          <w:p w:rsidR="00C8321E" w:rsidRPr="000474B1" w:rsidRDefault="000474B1" w:rsidP="00C8321E">
            <w:pPr>
              <w:autoSpaceDE w:val="0"/>
              <w:autoSpaceDN w:val="0"/>
              <w:jc w:val="center"/>
              <w:rPr>
                <w:rFonts w:ascii="Times New Roman" w:hAnsi="Times New Roman" w:cs="Times New Roman"/>
                <w:sz w:val="20"/>
                <w:szCs w:val="20"/>
                <w:lang w:eastAsia="en-US"/>
              </w:rPr>
            </w:pPr>
            <w:r w:rsidRPr="000474B1">
              <w:rPr>
                <w:rFonts w:ascii="Times New Roman" w:hAnsi="Times New Roman" w:cs="Times New Roman"/>
                <w:sz w:val="20"/>
                <w:szCs w:val="20"/>
                <w:lang w:eastAsia="en-US"/>
              </w:rPr>
              <w:t>Лекція 7</w:t>
            </w:r>
          </w:p>
        </w:tc>
        <w:tc>
          <w:tcPr>
            <w:tcW w:w="1984" w:type="dxa"/>
            <w:gridSpan w:val="5"/>
            <w:tcBorders>
              <w:top w:val="single" w:sz="4" w:space="0" w:color="auto"/>
              <w:left w:val="single" w:sz="4" w:space="0" w:color="auto"/>
              <w:bottom w:val="single" w:sz="4" w:space="0" w:color="auto"/>
              <w:right w:val="single" w:sz="4" w:space="0" w:color="auto"/>
            </w:tcBorders>
          </w:tcPr>
          <w:p w:rsidR="00C8321E" w:rsidRPr="000474B1" w:rsidRDefault="0056733E" w:rsidP="00A66DCD">
            <w:pPr>
              <w:autoSpaceDE w:val="0"/>
              <w:autoSpaceDN w:val="0"/>
              <w:rPr>
                <w:rFonts w:ascii="Times New Roman" w:hAnsi="Times New Roman" w:cs="Times New Roman"/>
                <w:sz w:val="20"/>
                <w:szCs w:val="20"/>
              </w:rPr>
            </w:pPr>
            <w:r w:rsidRPr="000474B1">
              <w:rPr>
                <w:rFonts w:ascii="Times New Roman" w:hAnsi="Times New Roman" w:cs="Times New Roman"/>
                <w:sz w:val="20"/>
                <w:szCs w:val="20"/>
              </w:rPr>
              <w:t xml:space="preserve">теоретико-аналітичні завдання, схематичні завдання, практичні: есе, порівняльний аналіз, ситуаційна задача, тестування в </w:t>
            </w:r>
            <w:r w:rsidRPr="000474B1">
              <w:rPr>
                <w:sz w:val="20"/>
                <w:szCs w:val="20"/>
                <w:lang w:val="en-US"/>
              </w:rPr>
              <w:t>Moodle</w:t>
            </w:r>
          </w:p>
        </w:tc>
        <w:tc>
          <w:tcPr>
            <w:tcW w:w="1985" w:type="dxa"/>
            <w:tcBorders>
              <w:top w:val="single" w:sz="4" w:space="0" w:color="auto"/>
              <w:left w:val="single" w:sz="4" w:space="0" w:color="auto"/>
              <w:bottom w:val="single" w:sz="4" w:space="0" w:color="auto"/>
              <w:right w:val="single" w:sz="4" w:space="0" w:color="auto"/>
            </w:tcBorders>
          </w:tcPr>
          <w:p w:rsidR="003A325F" w:rsidRPr="000474B1" w:rsidRDefault="00513C73" w:rsidP="000474B1">
            <w:pPr>
              <w:ind w:right="-249"/>
              <w:rPr>
                <w:rFonts w:ascii="Times New Roman" w:hAnsi="Times New Roman" w:cs="Times New Roman"/>
                <w:sz w:val="20"/>
                <w:szCs w:val="20"/>
                <w:lang w:eastAsia="en-US"/>
              </w:rPr>
            </w:pPr>
            <w:r w:rsidRPr="00513C73">
              <w:rPr>
                <w:sz w:val="20"/>
                <w:szCs w:val="20"/>
              </w:rPr>
              <w:t>Технології опрацювання проблемних питань</w:t>
            </w:r>
          </w:p>
        </w:tc>
        <w:tc>
          <w:tcPr>
            <w:tcW w:w="4110" w:type="dxa"/>
            <w:gridSpan w:val="2"/>
            <w:tcBorders>
              <w:top w:val="single" w:sz="4" w:space="0" w:color="auto"/>
              <w:left w:val="single" w:sz="4" w:space="0" w:color="auto"/>
              <w:bottom w:val="single" w:sz="4" w:space="0" w:color="auto"/>
              <w:right w:val="single" w:sz="4" w:space="0" w:color="auto"/>
            </w:tcBorders>
          </w:tcPr>
          <w:p w:rsidR="000474B1" w:rsidRDefault="009E3123" w:rsidP="009E3123">
            <w:pPr>
              <w:jc w:val="center"/>
              <w:rPr>
                <w:sz w:val="20"/>
                <w:szCs w:val="20"/>
              </w:rPr>
            </w:pPr>
            <w:r w:rsidRPr="000474B1">
              <w:rPr>
                <w:sz w:val="20"/>
                <w:szCs w:val="20"/>
              </w:rPr>
              <w:t xml:space="preserve">правильна </w:t>
            </w:r>
            <w:r w:rsidR="003A325F" w:rsidRPr="000474B1">
              <w:rPr>
                <w:sz w:val="20"/>
                <w:szCs w:val="20"/>
              </w:rPr>
              <w:t xml:space="preserve">і вичерпна </w:t>
            </w:r>
            <w:r w:rsidRPr="000474B1">
              <w:rPr>
                <w:sz w:val="20"/>
                <w:szCs w:val="20"/>
              </w:rPr>
              <w:t xml:space="preserve">відповідь на одне </w:t>
            </w:r>
          </w:p>
          <w:p w:rsidR="000474B1" w:rsidRPr="000474B1" w:rsidRDefault="000474B1" w:rsidP="000474B1">
            <w:pPr>
              <w:jc w:val="center"/>
              <w:rPr>
                <w:sz w:val="20"/>
                <w:szCs w:val="20"/>
              </w:rPr>
            </w:pPr>
            <w:r w:rsidRPr="000474B1">
              <w:rPr>
                <w:sz w:val="20"/>
                <w:szCs w:val="20"/>
              </w:rPr>
              <w:t xml:space="preserve">питання оцінюється у </w:t>
            </w:r>
            <w:r>
              <w:rPr>
                <w:sz w:val="20"/>
                <w:szCs w:val="20"/>
              </w:rPr>
              <w:t>4</w:t>
            </w:r>
            <w:r w:rsidRPr="000474B1">
              <w:rPr>
                <w:sz w:val="20"/>
                <w:szCs w:val="20"/>
              </w:rPr>
              <w:t xml:space="preserve"> бал</w:t>
            </w:r>
            <w:r>
              <w:rPr>
                <w:sz w:val="20"/>
                <w:szCs w:val="20"/>
              </w:rPr>
              <w:t xml:space="preserve">и </w:t>
            </w:r>
            <w:r w:rsidRPr="000474B1">
              <w:rPr>
                <w:sz w:val="20"/>
                <w:szCs w:val="20"/>
              </w:rPr>
              <w:t xml:space="preserve"> </w:t>
            </w:r>
          </w:p>
          <w:p w:rsidR="000474B1" w:rsidRPr="000474B1" w:rsidRDefault="000474B1" w:rsidP="000474B1">
            <w:pPr>
              <w:autoSpaceDE w:val="0"/>
              <w:autoSpaceDN w:val="0"/>
              <w:jc w:val="center"/>
              <w:rPr>
                <w:sz w:val="20"/>
                <w:szCs w:val="20"/>
                <w:lang w:val="ru-RU"/>
              </w:rPr>
            </w:pPr>
            <w:r w:rsidRPr="000474B1">
              <w:rPr>
                <w:sz w:val="20"/>
                <w:szCs w:val="20"/>
              </w:rPr>
              <w:t xml:space="preserve">(max </w:t>
            </w:r>
            <w:r>
              <w:rPr>
                <w:sz w:val="20"/>
                <w:szCs w:val="20"/>
              </w:rPr>
              <w:t>6</w:t>
            </w:r>
            <w:r w:rsidRPr="000474B1">
              <w:rPr>
                <w:sz w:val="20"/>
                <w:szCs w:val="20"/>
              </w:rPr>
              <w:t xml:space="preserve"> балів)</w:t>
            </w:r>
          </w:p>
          <w:p w:rsidR="000474B1" w:rsidRPr="000474B1" w:rsidRDefault="000474B1" w:rsidP="009E3123">
            <w:pPr>
              <w:jc w:val="center"/>
              <w:rPr>
                <w:sz w:val="20"/>
                <w:szCs w:val="20"/>
                <w:lang w:val="ru-RU"/>
              </w:rPr>
            </w:pPr>
          </w:p>
          <w:p w:rsidR="00C8321E" w:rsidRPr="000474B1" w:rsidRDefault="00C8321E" w:rsidP="009E3123">
            <w:pPr>
              <w:autoSpaceDE w:val="0"/>
              <w:autoSpaceDN w:val="0"/>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8321E" w:rsidRPr="000474B1" w:rsidRDefault="000474B1" w:rsidP="00A66DCD">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6</w:t>
            </w:r>
          </w:p>
        </w:tc>
      </w:tr>
      <w:tr w:rsidR="000474B1" w:rsidRPr="000474B1" w:rsidTr="000474B1">
        <w:trPr>
          <w:trHeight w:val="352"/>
        </w:trPr>
        <w:tc>
          <w:tcPr>
            <w:tcW w:w="959" w:type="dxa"/>
            <w:tcBorders>
              <w:top w:val="single" w:sz="4" w:space="0" w:color="auto"/>
              <w:left w:val="single" w:sz="4" w:space="0" w:color="auto"/>
              <w:bottom w:val="single" w:sz="4" w:space="0" w:color="auto"/>
              <w:right w:val="single" w:sz="4" w:space="0" w:color="auto"/>
            </w:tcBorders>
          </w:tcPr>
          <w:p w:rsidR="000474B1" w:rsidRPr="000474B1" w:rsidRDefault="000474B1" w:rsidP="00C8321E">
            <w:pPr>
              <w:autoSpaceDE w:val="0"/>
              <w:autoSpaceDN w:val="0"/>
              <w:jc w:val="center"/>
              <w:rPr>
                <w:rFonts w:ascii="Times New Roman" w:hAnsi="Times New Roman" w:cs="Times New Roman"/>
                <w:sz w:val="20"/>
                <w:szCs w:val="20"/>
                <w:lang w:eastAsia="en-US"/>
              </w:rPr>
            </w:pPr>
            <w:r w:rsidRPr="000474B1">
              <w:rPr>
                <w:rFonts w:ascii="Times New Roman" w:hAnsi="Times New Roman" w:cs="Times New Roman"/>
                <w:sz w:val="20"/>
                <w:szCs w:val="20"/>
                <w:lang w:eastAsia="en-US"/>
              </w:rPr>
              <w:t>Лекція 8</w:t>
            </w:r>
          </w:p>
        </w:tc>
        <w:tc>
          <w:tcPr>
            <w:tcW w:w="1984" w:type="dxa"/>
            <w:gridSpan w:val="5"/>
            <w:tcBorders>
              <w:top w:val="single" w:sz="4" w:space="0" w:color="auto"/>
              <w:left w:val="single" w:sz="4" w:space="0" w:color="auto"/>
              <w:bottom w:val="single" w:sz="4" w:space="0" w:color="auto"/>
              <w:right w:val="single" w:sz="4" w:space="0" w:color="auto"/>
            </w:tcBorders>
          </w:tcPr>
          <w:p w:rsidR="000474B1" w:rsidRPr="000474B1" w:rsidRDefault="000474B1" w:rsidP="00A66DCD">
            <w:pPr>
              <w:autoSpaceDE w:val="0"/>
              <w:autoSpaceDN w:val="0"/>
              <w:rPr>
                <w:rFonts w:ascii="Times New Roman" w:hAnsi="Times New Roman" w:cs="Times New Roman"/>
                <w:sz w:val="20"/>
                <w:szCs w:val="20"/>
              </w:rPr>
            </w:pPr>
            <w:r w:rsidRPr="000474B1">
              <w:rPr>
                <w:rFonts w:ascii="Times New Roman" w:hAnsi="Times New Roman" w:cs="Times New Roman"/>
                <w:sz w:val="20"/>
                <w:szCs w:val="20"/>
              </w:rPr>
              <w:t xml:space="preserve">теоретико-аналітичні завдання, схематичні завдання, практичні: есе, порівняльний аналіз, ситуаційна задача, тестування в </w:t>
            </w:r>
            <w:r w:rsidRPr="000474B1">
              <w:rPr>
                <w:sz w:val="20"/>
                <w:szCs w:val="20"/>
                <w:lang w:val="en-US"/>
              </w:rPr>
              <w:t>Moodle</w:t>
            </w:r>
          </w:p>
        </w:tc>
        <w:tc>
          <w:tcPr>
            <w:tcW w:w="1985" w:type="dxa"/>
            <w:tcBorders>
              <w:top w:val="single" w:sz="4" w:space="0" w:color="auto"/>
              <w:left w:val="single" w:sz="4" w:space="0" w:color="auto"/>
              <w:bottom w:val="single" w:sz="4" w:space="0" w:color="auto"/>
              <w:right w:val="single" w:sz="4" w:space="0" w:color="auto"/>
            </w:tcBorders>
          </w:tcPr>
          <w:p w:rsidR="000474B1" w:rsidRPr="000474B1" w:rsidRDefault="00513C73" w:rsidP="000474B1">
            <w:pPr>
              <w:ind w:right="-249"/>
              <w:rPr>
                <w:sz w:val="20"/>
                <w:szCs w:val="20"/>
              </w:rPr>
            </w:pPr>
            <w:r w:rsidRPr="00513C73">
              <w:rPr>
                <w:sz w:val="20"/>
                <w:szCs w:val="20"/>
              </w:rPr>
              <w:t>Технології опрацювання проблемних питань</w:t>
            </w:r>
          </w:p>
        </w:tc>
        <w:tc>
          <w:tcPr>
            <w:tcW w:w="4110" w:type="dxa"/>
            <w:gridSpan w:val="2"/>
            <w:tcBorders>
              <w:top w:val="single" w:sz="4" w:space="0" w:color="auto"/>
              <w:left w:val="single" w:sz="4" w:space="0" w:color="auto"/>
              <w:bottom w:val="single" w:sz="4" w:space="0" w:color="auto"/>
              <w:right w:val="single" w:sz="4" w:space="0" w:color="auto"/>
            </w:tcBorders>
          </w:tcPr>
          <w:p w:rsidR="000474B1" w:rsidRDefault="000474B1" w:rsidP="000474B1">
            <w:pPr>
              <w:jc w:val="center"/>
              <w:rPr>
                <w:sz w:val="20"/>
                <w:szCs w:val="20"/>
              </w:rPr>
            </w:pPr>
            <w:r w:rsidRPr="000474B1">
              <w:rPr>
                <w:sz w:val="20"/>
                <w:szCs w:val="20"/>
              </w:rPr>
              <w:t xml:space="preserve">правильна і вичерпна відповідь на одне </w:t>
            </w:r>
          </w:p>
          <w:p w:rsidR="000474B1" w:rsidRPr="000474B1" w:rsidRDefault="000474B1" w:rsidP="000474B1">
            <w:pPr>
              <w:jc w:val="center"/>
              <w:rPr>
                <w:sz w:val="20"/>
                <w:szCs w:val="20"/>
              </w:rPr>
            </w:pPr>
            <w:r w:rsidRPr="000474B1">
              <w:rPr>
                <w:sz w:val="20"/>
                <w:szCs w:val="20"/>
              </w:rPr>
              <w:t xml:space="preserve">питання оцінюється у </w:t>
            </w:r>
            <w:r>
              <w:rPr>
                <w:sz w:val="20"/>
                <w:szCs w:val="20"/>
              </w:rPr>
              <w:t>4</w:t>
            </w:r>
            <w:r w:rsidRPr="000474B1">
              <w:rPr>
                <w:sz w:val="20"/>
                <w:szCs w:val="20"/>
              </w:rPr>
              <w:t xml:space="preserve"> бал</w:t>
            </w:r>
            <w:r>
              <w:rPr>
                <w:sz w:val="20"/>
                <w:szCs w:val="20"/>
              </w:rPr>
              <w:t xml:space="preserve">и </w:t>
            </w:r>
            <w:r w:rsidRPr="000474B1">
              <w:rPr>
                <w:sz w:val="20"/>
                <w:szCs w:val="20"/>
              </w:rPr>
              <w:t xml:space="preserve"> </w:t>
            </w:r>
          </w:p>
          <w:p w:rsidR="000474B1" w:rsidRPr="000474B1" w:rsidRDefault="000474B1" w:rsidP="000474B1">
            <w:pPr>
              <w:autoSpaceDE w:val="0"/>
              <w:autoSpaceDN w:val="0"/>
              <w:jc w:val="center"/>
              <w:rPr>
                <w:sz w:val="20"/>
                <w:szCs w:val="20"/>
                <w:lang w:val="ru-RU"/>
              </w:rPr>
            </w:pPr>
            <w:r w:rsidRPr="000474B1">
              <w:rPr>
                <w:sz w:val="20"/>
                <w:szCs w:val="20"/>
              </w:rPr>
              <w:t xml:space="preserve">(max </w:t>
            </w:r>
            <w:r>
              <w:rPr>
                <w:sz w:val="20"/>
                <w:szCs w:val="20"/>
              </w:rPr>
              <w:t>6</w:t>
            </w:r>
            <w:r w:rsidRPr="000474B1">
              <w:rPr>
                <w:sz w:val="20"/>
                <w:szCs w:val="20"/>
              </w:rPr>
              <w:t xml:space="preserve"> балів)</w:t>
            </w:r>
          </w:p>
          <w:p w:rsidR="000474B1" w:rsidRDefault="000474B1" w:rsidP="000474B1">
            <w:pPr>
              <w:jc w:val="center"/>
              <w:rPr>
                <w:sz w:val="20"/>
                <w:szCs w:val="20"/>
              </w:rPr>
            </w:pPr>
            <w:r w:rsidRPr="000474B1">
              <w:rPr>
                <w:sz w:val="20"/>
                <w:szCs w:val="20"/>
              </w:rPr>
              <w:t xml:space="preserve">правильна і вичерпна відповідь на одне </w:t>
            </w:r>
          </w:p>
          <w:p w:rsidR="000474B1" w:rsidRPr="000474B1" w:rsidRDefault="000474B1" w:rsidP="000474B1">
            <w:pPr>
              <w:jc w:val="center"/>
              <w:rPr>
                <w:sz w:val="20"/>
                <w:szCs w:val="20"/>
              </w:rPr>
            </w:pPr>
            <w:r w:rsidRPr="000474B1">
              <w:rPr>
                <w:sz w:val="20"/>
                <w:szCs w:val="20"/>
              </w:rPr>
              <w:t xml:space="preserve">питання оцінюється у </w:t>
            </w:r>
            <w:r>
              <w:rPr>
                <w:sz w:val="20"/>
                <w:szCs w:val="20"/>
              </w:rPr>
              <w:t>4</w:t>
            </w:r>
            <w:r w:rsidRPr="000474B1">
              <w:rPr>
                <w:sz w:val="20"/>
                <w:szCs w:val="20"/>
              </w:rPr>
              <w:t xml:space="preserve"> бал</w:t>
            </w:r>
            <w:r>
              <w:rPr>
                <w:sz w:val="20"/>
                <w:szCs w:val="20"/>
              </w:rPr>
              <w:t xml:space="preserve">и </w:t>
            </w:r>
            <w:r w:rsidRPr="000474B1">
              <w:rPr>
                <w:sz w:val="20"/>
                <w:szCs w:val="20"/>
              </w:rPr>
              <w:t xml:space="preserve"> </w:t>
            </w:r>
          </w:p>
          <w:p w:rsidR="000474B1" w:rsidRPr="000474B1" w:rsidRDefault="000474B1" w:rsidP="000474B1">
            <w:pPr>
              <w:autoSpaceDE w:val="0"/>
              <w:autoSpaceDN w:val="0"/>
              <w:jc w:val="center"/>
              <w:rPr>
                <w:sz w:val="20"/>
                <w:szCs w:val="20"/>
                <w:lang w:val="ru-RU"/>
              </w:rPr>
            </w:pPr>
            <w:r w:rsidRPr="000474B1">
              <w:rPr>
                <w:sz w:val="20"/>
                <w:szCs w:val="20"/>
              </w:rPr>
              <w:t xml:space="preserve">(max </w:t>
            </w:r>
            <w:r>
              <w:rPr>
                <w:sz w:val="20"/>
                <w:szCs w:val="20"/>
              </w:rPr>
              <w:t>6</w:t>
            </w:r>
            <w:r w:rsidRPr="000474B1">
              <w:rPr>
                <w:sz w:val="20"/>
                <w:szCs w:val="20"/>
              </w:rPr>
              <w:t xml:space="preserve"> балів)</w:t>
            </w:r>
          </w:p>
          <w:p w:rsidR="000474B1" w:rsidRPr="000474B1" w:rsidRDefault="000474B1" w:rsidP="009E3123">
            <w:pPr>
              <w:jc w:val="center"/>
              <w:rPr>
                <w:sz w:val="20"/>
                <w:szCs w:val="20"/>
                <w:lang w:val="ru-RU"/>
              </w:rPr>
            </w:pPr>
          </w:p>
        </w:tc>
        <w:tc>
          <w:tcPr>
            <w:tcW w:w="709" w:type="dxa"/>
            <w:tcBorders>
              <w:top w:val="single" w:sz="4" w:space="0" w:color="auto"/>
              <w:left w:val="single" w:sz="4" w:space="0" w:color="auto"/>
              <w:bottom w:val="single" w:sz="4" w:space="0" w:color="auto"/>
              <w:right w:val="single" w:sz="4" w:space="0" w:color="auto"/>
            </w:tcBorders>
          </w:tcPr>
          <w:p w:rsidR="000474B1" w:rsidRPr="000474B1" w:rsidRDefault="000474B1" w:rsidP="00A66DCD">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6</w:t>
            </w:r>
          </w:p>
        </w:tc>
      </w:tr>
      <w:tr w:rsidR="000474B1" w:rsidRPr="000474B1" w:rsidTr="000474B1">
        <w:trPr>
          <w:trHeight w:val="352"/>
        </w:trPr>
        <w:tc>
          <w:tcPr>
            <w:tcW w:w="959" w:type="dxa"/>
            <w:tcBorders>
              <w:top w:val="single" w:sz="4" w:space="0" w:color="auto"/>
              <w:left w:val="single" w:sz="4" w:space="0" w:color="auto"/>
              <w:bottom w:val="single" w:sz="4" w:space="0" w:color="auto"/>
              <w:right w:val="single" w:sz="4" w:space="0" w:color="auto"/>
            </w:tcBorders>
          </w:tcPr>
          <w:p w:rsidR="000474B1" w:rsidRPr="000474B1" w:rsidRDefault="000474B1" w:rsidP="00C8321E">
            <w:pPr>
              <w:autoSpaceDE w:val="0"/>
              <w:autoSpaceDN w:val="0"/>
              <w:jc w:val="center"/>
              <w:rPr>
                <w:rFonts w:ascii="Times New Roman" w:hAnsi="Times New Roman" w:cs="Times New Roman"/>
                <w:sz w:val="20"/>
                <w:szCs w:val="20"/>
                <w:lang w:eastAsia="en-US"/>
              </w:rPr>
            </w:pPr>
            <w:r w:rsidRPr="000474B1">
              <w:rPr>
                <w:rFonts w:ascii="Times New Roman" w:hAnsi="Times New Roman" w:cs="Times New Roman"/>
                <w:sz w:val="20"/>
                <w:szCs w:val="20"/>
                <w:lang w:eastAsia="en-US"/>
              </w:rPr>
              <w:t>Лекція 9</w:t>
            </w:r>
          </w:p>
        </w:tc>
        <w:tc>
          <w:tcPr>
            <w:tcW w:w="1984" w:type="dxa"/>
            <w:gridSpan w:val="5"/>
            <w:tcBorders>
              <w:top w:val="single" w:sz="4" w:space="0" w:color="auto"/>
              <w:left w:val="single" w:sz="4" w:space="0" w:color="auto"/>
              <w:bottom w:val="single" w:sz="4" w:space="0" w:color="auto"/>
              <w:right w:val="single" w:sz="4" w:space="0" w:color="auto"/>
            </w:tcBorders>
          </w:tcPr>
          <w:p w:rsidR="000474B1" w:rsidRPr="000474B1" w:rsidRDefault="000474B1" w:rsidP="00A66DCD">
            <w:pPr>
              <w:autoSpaceDE w:val="0"/>
              <w:autoSpaceDN w:val="0"/>
              <w:rPr>
                <w:rFonts w:ascii="Times New Roman" w:hAnsi="Times New Roman" w:cs="Times New Roman"/>
                <w:sz w:val="20"/>
                <w:szCs w:val="20"/>
              </w:rPr>
            </w:pPr>
            <w:r w:rsidRPr="000474B1">
              <w:rPr>
                <w:rFonts w:ascii="Times New Roman" w:hAnsi="Times New Roman" w:cs="Times New Roman"/>
                <w:sz w:val="20"/>
                <w:szCs w:val="20"/>
              </w:rPr>
              <w:t xml:space="preserve">теоретико-аналітичні завдання, схематичні завдання, практичні: есе, порівняльний аналіз, ситуаційна задача, тестування в </w:t>
            </w:r>
            <w:r w:rsidRPr="000474B1">
              <w:rPr>
                <w:sz w:val="20"/>
                <w:szCs w:val="20"/>
                <w:lang w:val="en-US"/>
              </w:rPr>
              <w:t>Moodle</w:t>
            </w:r>
          </w:p>
        </w:tc>
        <w:tc>
          <w:tcPr>
            <w:tcW w:w="1985" w:type="dxa"/>
            <w:tcBorders>
              <w:top w:val="single" w:sz="4" w:space="0" w:color="auto"/>
              <w:left w:val="single" w:sz="4" w:space="0" w:color="auto"/>
              <w:bottom w:val="single" w:sz="4" w:space="0" w:color="auto"/>
              <w:right w:val="single" w:sz="4" w:space="0" w:color="auto"/>
            </w:tcBorders>
          </w:tcPr>
          <w:p w:rsidR="000474B1" w:rsidRPr="000474B1" w:rsidRDefault="00513C73" w:rsidP="000474B1">
            <w:pPr>
              <w:ind w:right="-249"/>
              <w:rPr>
                <w:sz w:val="20"/>
                <w:szCs w:val="20"/>
              </w:rPr>
            </w:pPr>
            <w:r w:rsidRPr="00513C73">
              <w:rPr>
                <w:sz w:val="20"/>
                <w:szCs w:val="20"/>
              </w:rPr>
              <w:t>Технології опрацювання проблемних питань</w:t>
            </w:r>
          </w:p>
        </w:tc>
        <w:tc>
          <w:tcPr>
            <w:tcW w:w="4110" w:type="dxa"/>
            <w:gridSpan w:val="2"/>
            <w:tcBorders>
              <w:top w:val="single" w:sz="4" w:space="0" w:color="auto"/>
              <w:left w:val="single" w:sz="4" w:space="0" w:color="auto"/>
              <w:bottom w:val="single" w:sz="4" w:space="0" w:color="auto"/>
              <w:right w:val="single" w:sz="4" w:space="0" w:color="auto"/>
            </w:tcBorders>
          </w:tcPr>
          <w:p w:rsidR="000474B1" w:rsidRDefault="000474B1" w:rsidP="000474B1">
            <w:pPr>
              <w:jc w:val="center"/>
              <w:rPr>
                <w:sz w:val="20"/>
                <w:szCs w:val="20"/>
              </w:rPr>
            </w:pPr>
            <w:r w:rsidRPr="000474B1">
              <w:rPr>
                <w:sz w:val="20"/>
                <w:szCs w:val="20"/>
              </w:rPr>
              <w:t xml:space="preserve">правильна і вичерпна відповідь на одне </w:t>
            </w:r>
          </w:p>
          <w:p w:rsidR="000474B1" w:rsidRPr="000474B1" w:rsidRDefault="000474B1" w:rsidP="000474B1">
            <w:pPr>
              <w:jc w:val="center"/>
              <w:rPr>
                <w:sz w:val="20"/>
                <w:szCs w:val="20"/>
              </w:rPr>
            </w:pPr>
            <w:r w:rsidRPr="000474B1">
              <w:rPr>
                <w:sz w:val="20"/>
                <w:szCs w:val="20"/>
              </w:rPr>
              <w:t xml:space="preserve">питання оцінюється у </w:t>
            </w:r>
            <w:r>
              <w:rPr>
                <w:sz w:val="20"/>
                <w:szCs w:val="20"/>
              </w:rPr>
              <w:t>4</w:t>
            </w:r>
            <w:r w:rsidRPr="000474B1">
              <w:rPr>
                <w:sz w:val="20"/>
                <w:szCs w:val="20"/>
              </w:rPr>
              <w:t xml:space="preserve"> бал</w:t>
            </w:r>
            <w:r>
              <w:rPr>
                <w:sz w:val="20"/>
                <w:szCs w:val="20"/>
              </w:rPr>
              <w:t xml:space="preserve">и </w:t>
            </w:r>
            <w:r w:rsidRPr="000474B1">
              <w:rPr>
                <w:sz w:val="20"/>
                <w:szCs w:val="20"/>
              </w:rPr>
              <w:t xml:space="preserve"> </w:t>
            </w:r>
          </w:p>
          <w:p w:rsidR="000474B1" w:rsidRPr="000474B1" w:rsidRDefault="000474B1" w:rsidP="000474B1">
            <w:pPr>
              <w:autoSpaceDE w:val="0"/>
              <w:autoSpaceDN w:val="0"/>
              <w:jc w:val="center"/>
              <w:rPr>
                <w:sz w:val="20"/>
                <w:szCs w:val="20"/>
                <w:lang w:val="ru-RU"/>
              </w:rPr>
            </w:pPr>
            <w:r w:rsidRPr="000474B1">
              <w:rPr>
                <w:sz w:val="20"/>
                <w:szCs w:val="20"/>
              </w:rPr>
              <w:t xml:space="preserve">(max </w:t>
            </w:r>
            <w:r>
              <w:rPr>
                <w:sz w:val="20"/>
                <w:szCs w:val="20"/>
              </w:rPr>
              <w:t>6</w:t>
            </w:r>
            <w:r w:rsidRPr="000474B1">
              <w:rPr>
                <w:sz w:val="20"/>
                <w:szCs w:val="20"/>
              </w:rPr>
              <w:t xml:space="preserve"> балів)</w:t>
            </w:r>
          </w:p>
          <w:p w:rsidR="000474B1" w:rsidRPr="000474B1" w:rsidRDefault="000474B1" w:rsidP="009E3123">
            <w:pPr>
              <w:jc w:val="center"/>
              <w:rPr>
                <w:sz w:val="20"/>
                <w:szCs w:val="20"/>
                <w:lang w:val="ru-RU"/>
              </w:rPr>
            </w:pPr>
          </w:p>
        </w:tc>
        <w:tc>
          <w:tcPr>
            <w:tcW w:w="709" w:type="dxa"/>
            <w:tcBorders>
              <w:top w:val="single" w:sz="4" w:space="0" w:color="auto"/>
              <w:left w:val="single" w:sz="4" w:space="0" w:color="auto"/>
              <w:bottom w:val="single" w:sz="4" w:space="0" w:color="auto"/>
              <w:right w:val="single" w:sz="4" w:space="0" w:color="auto"/>
            </w:tcBorders>
          </w:tcPr>
          <w:p w:rsidR="000474B1" w:rsidRPr="000474B1" w:rsidRDefault="000474B1" w:rsidP="00A66DCD">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6</w:t>
            </w:r>
          </w:p>
        </w:tc>
      </w:tr>
      <w:tr w:rsidR="000474B1" w:rsidRPr="000474B1" w:rsidTr="000474B1">
        <w:trPr>
          <w:trHeight w:val="352"/>
        </w:trPr>
        <w:tc>
          <w:tcPr>
            <w:tcW w:w="959" w:type="dxa"/>
            <w:tcBorders>
              <w:top w:val="single" w:sz="4" w:space="0" w:color="auto"/>
              <w:left w:val="single" w:sz="4" w:space="0" w:color="auto"/>
              <w:bottom w:val="single" w:sz="4" w:space="0" w:color="auto"/>
              <w:right w:val="single" w:sz="4" w:space="0" w:color="auto"/>
            </w:tcBorders>
          </w:tcPr>
          <w:p w:rsidR="000474B1" w:rsidRPr="000474B1" w:rsidRDefault="000474B1" w:rsidP="00C8321E">
            <w:pPr>
              <w:autoSpaceDE w:val="0"/>
              <w:autoSpaceDN w:val="0"/>
              <w:jc w:val="center"/>
              <w:rPr>
                <w:rFonts w:ascii="Times New Roman" w:hAnsi="Times New Roman" w:cs="Times New Roman"/>
                <w:sz w:val="20"/>
                <w:szCs w:val="20"/>
                <w:lang w:eastAsia="en-US"/>
              </w:rPr>
            </w:pPr>
            <w:r w:rsidRPr="000474B1">
              <w:rPr>
                <w:rFonts w:ascii="Times New Roman" w:hAnsi="Times New Roman" w:cs="Times New Roman"/>
                <w:sz w:val="20"/>
                <w:szCs w:val="20"/>
                <w:lang w:eastAsia="en-US"/>
              </w:rPr>
              <w:t>Лекція 10</w:t>
            </w:r>
          </w:p>
        </w:tc>
        <w:tc>
          <w:tcPr>
            <w:tcW w:w="1984" w:type="dxa"/>
            <w:gridSpan w:val="5"/>
            <w:tcBorders>
              <w:top w:val="single" w:sz="4" w:space="0" w:color="auto"/>
              <w:left w:val="single" w:sz="4" w:space="0" w:color="auto"/>
              <w:bottom w:val="single" w:sz="4" w:space="0" w:color="auto"/>
              <w:right w:val="single" w:sz="4" w:space="0" w:color="auto"/>
            </w:tcBorders>
          </w:tcPr>
          <w:p w:rsidR="000474B1" w:rsidRPr="000474B1" w:rsidRDefault="000474B1" w:rsidP="00A66DCD">
            <w:pPr>
              <w:autoSpaceDE w:val="0"/>
              <w:autoSpaceDN w:val="0"/>
              <w:rPr>
                <w:rFonts w:ascii="Times New Roman" w:hAnsi="Times New Roman" w:cs="Times New Roman"/>
                <w:sz w:val="20"/>
                <w:szCs w:val="20"/>
              </w:rPr>
            </w:pPr>
            <w:r w:rsidRPr="000474B1">
              <w:rPr>
                <w:rFonts w:ascii="Times New Roman" w:hAnsi="Times New Roman" w:cs="Times New Roman"/>
                <w:sz w:val="20"/>
                <w:szCs w:val="20"/>
              </w:rPr>
              <w:t xml:space="preserve">теоретико-аналітичні завдання, схематичні </w:t>
            </w:r>
            <w:r w:rsidRPr="000474B1">
              <w:rPr>
                <w:rFonts w:ascii="Times New Roman" w:hAnsi="Times New Roman" w:cs="Times New Roman"/>
                <w:sz w:val="20"/>
                <w:szCs w:val="20"/>
              </w:rPr>
              <w:lastRenderedPageBreak/>
              <w:t xml:space="preserve">завдання, практичні: есе, порівняльний аналіз, ситуаційна задача, тестування в </w:t>
            </w:r>
            <w:r w:rsidRPr="000474B1">
              <w:rPr>
                <w:sz w:val="20"/>
                <w:szCs w:val="20"/>
                <w:lang w:val="en-US"/>
              </w:rPr>
              <w:t>Moodle</w:t>
            </w:r>
          </w:p>
        </w:tc>
        <w:tc>
          <w:tcPr>
            <w:tcW w:w="1985" w:type="dxa"/>
            <w:tcBorders>
              <w:top w:val="single" w:sz="4" w:space="0" w:color="auto"/>
              <w:left w:val="single" w:sz="4" w:space="0" w:color="auto"/>
              <w:bottom w:val="single" w:sz="4" w:space="0" w:color="auto"/>
              <w:right w:val="single" w:sz="4" w:space="0" w:color="auto"/>
            </w:tcBorders>
          </w:tcPr>
          <w:p w:rsidR="000474B1" w:rsidRPr="000474B1" w:rsidRDefault="00513C73" w:rsidP="000474B1">
            <w:pPr>
              <w:ind w:right="-249"/>
              <w:rPr>
                <w:sz w:val="20"/>
                <w:szCs w:val="20"/>
              </w:rPr>
            </w:pPr>
            <w:r w:rsidRPr="00513C73">
              <w:rPr>
                <w:sz w:val="20"/>
                <w:szCs w:val="20"/>
              </w:rPr>
              <w:lastRenderedPageBreak/>
              <w:t>Технології опрацювання проблемних питань</w:t>
            </w:r>
          </w:p>
        </w:tc>
        <w:tc>
          <w:tcPr>
            <w:tcW w:w="4110" w:type="dxa"/>
            <w:gridSpan w:val="2"/>
            <w:tcBorders>
              <w:top w:val="single" w:sz="4" w:space="0" w:color="auto"/>
              <w:left w:val="single" w:sz="4" w:space="0" w:color="auto"/>
              <w:bottom w:val="single" w:sz="4" w:space="0" w:color="auto"/>
              <w:right w:val="single" w:sz="4" w:space="0" w:color="auto"/>
            </w:tcBorders>
          </w:tcPr>
          <w:p w:rsidR="000474B1" w:rsidRDefault="000474B1" w:rsidP="000474B1">
            <w:pPr>
              <w:jc w:val="center"/>
              <w:rPr>
                <w:sz w:val="20"/>
                <w:szCs w:val="20"/>
              </w:rPr>
            </w:pPr>
            <w:r w:rsidRPr="000474B1">
              <w:rPr>
                <w:sz w:val="20"/>
                <w:szCs w:val="20"/>
              </w:rPr>
              <w:t xml:space="preserve">правильна і вичерпна відповідь на одне </w:t>
            </w:r>
          </w:p>
          <w:p w:rsidR="000474B1" w:rsidRPr="000474B1" w:rsidRDefault="000474B1" w:rsidP="000474B1">
            <w:pPr>
              <w:jc w:val="center"/>
              <w:rPr>
                <w:sz w:val="20"/>
                <w:szCs w:val="20"/>
              </w:rPr>
            </w:pPr>
            <w:r w:rsidRPr="000474B1">
              <w:rPr>
                <w:sz w:val="20"/>
                <w:szCs w:val="20"/>
              </w:rPr>
              <w:t xml:space="preserve">питання оцінюється у </w:t>
            </w:r>
            <w:r>
              <w:rPr>
                <w:sz w:val="20"/>
                <w:szCs w:val="20"/>
              </w:rPr>
              <w:t>4</w:t>
            </w:r>
            <w:r w:rsidRPr="000474B1">
              <w:rPr>
                <w:sz w:val="20"/>
                <w:szCs w:val="20"/>
              </w:rPr>
              <w:t xml:space="preserve"> бал</w:t>
            </w:r>
            <w:r>
              <w:rPr>
                <w:sz w:val="20"/>
                <w:szCs w:val="20"/>
              </w:rPr>
              <w:t xml:space="preserve">и </w:t>
            </w:r>
            <w:r w:rsidRPr="000474B1">
              <w:rPr>
                <w:sz w:val="20"/>
                <w:szCs w:val="20"/>
              </w:rPr>
              <w:t xml:space="preserve"> </w:t>
            </w:r>
          </w:p>
          <w:p w:rsidR="000474B1" w:rsidRPr="000474B1" w:rsidRDefault="000474B1" w:rsidP="000474B1">
            <w:pPr>
              <w:autoSpaceDE w:val="0"/>
              <w:autoSpaceDN w:val="0"/>
              <w:jc w:val="center"/>
              <w:rPr>
                <w:sz w:val="20"/>
                <w:szCs w:val="20"/>
                <w:lang w:val="ru-RU"/>
              </w:rPr>
            </w:pPr>
            <w:r w:rsidRPr="000474B1">
              <w:rPr>
                <w:sz w:val="20"/>
                <w:szCs w:val="20"/>
              </w:rPr>
              <w:t xml:space="preserve">(max </w:t>
            </w:r>
            <w:r>
              <w:rPr>
                <w:sz w:val="20"/>
                <w:szCs w:val="20"/>
              </w:rPr>
              <w:t>6</w:t>
            </w:r>
            <w:r w:rsidRPr="000474B1">
              <w:rPr>
                <w:sz w:val="20"/>
                <w:szCs w:val="20"/>
              </w:rPr>
              <w:t xml:space="preserve"> балів)</w:t>
            </w:r>
          </w:p>
          <w:p w:rsidR="000474B1" w:rsidRPr="000474B1" w:rsidRDefault="000474B1" w:rsidP="009E3123">
            <w:pPr>
              <w:jc w:val="center"/>
              <w:rPr>
                <w:sz w:val="20"/>
                <w:szCs w:val="20"/>
                <w:lang w:val="ru-RU"/>
              </w:rPr>
            </w:pPr>
          </w:p>
        </w:tc>
        <w:tc>
          <w:tcPr>
            <w:tcW w:w="709" w:type="dxa"/>
            <w:tcBorders>
              <w:top w:val="single" w:sz="4" w:space="0" w:color="auto"/>
              <w:left w:val="single" w:sz="4" w:space="0" w:color="auto"/>
              <w:bottom w:val="single" w:sz="4" w:space="0" w:color="auto"/>
              <w:right w:val="single" w:sz="4" w:space="0" w:color="auto"/>
            </w:tcBorders>
          </w:tcPr>
          <w:p w:rsidR="000474B1" w:rsidRPr="000474B1" w:rsidRDefault="000474B1" w:rsidP="00A66DCD">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lastRenderedPageBreak/>
              <w:t>6</w:t>
            </w:r>
          </w:p>
        </w:tc>
      </w:tr>
      <w:tr w:rsidR="000474B1" w:rsidRPr="000474B1" w:rsidTr="000474B1">
        <w:tc>
          <w:tcPr>
            <w:tcW w:w="959" w:type="dxa"/>
            <w:tcBorders>
              <w:top w:val="single" w:sz="4" w:space="0" w:color="auto"/>
              <w:left w:val="single" w:sz="4" w:space="0" w:color="auto"/>
              <w:bottom w:val="single" w:sz="4" w:space="0" w:color="auto"/>
              <w:right w:val="single" w:sz="4" w:space="0" w:color="auto"/>
            </w:tcBorders>
            <w:hideMark/>
          </w:tcPr>
          <w:p w:rsidR="00B56C83" w:rsidRPr="000474B1" w:rsidRDefault="00B56C83" w:rsidP="00A66DCD">
            <w:pPr>
              <w:rPr>
                <w:rFonts w:ascii="Times New Roman" w:hAnsi="Times New Roman" w:cs="Times New Roman"/>
                <w:b/>
                <w:sz w:val="20"/>
                <w:szCs w:val="20"/>
                <w:lang w:eastAsia="en-US"/>
              </w:rPr>
            </w:pPr>
            <w:r w:rsidRPr="000474B1">
              <w:rPr>
                <w:rFonts w:ascii="Times New Roman" w:hAnsi="Times New Roman" w:cs="Times New Roman"/>
                <w:b/>
                <w:sz w:val="20"/>
                <w:szCs w:val="20"/>
              </w:rPr>
              <w:lastRenderedPageBreak/>
              <w:t xml:space="preserve">Усього за поточний контроль </w:t>
            </w:r>
          </w:p>
        </w:tc>
        <w:tc>
          <w:tcPr>
            <w:tcW w:w="1984" w:type="dxa"/>
            <w:gridSpan w:val="5"/>
            <w:tcBorders>
              <w:top w:val="single" w:sz="4" w:space="0" w:color="auto"/>
              <w:left w:val="single" w:sz="4" w:space="0" w:color="auto"/>
              <w:bottom w:val="single" w:sz="4" w:space="0" w:color="auto"/>
              <w:right w:val="single" w:sz="4" w:space="0" w:color="auto"/>
            </w:tcBorders>
            <w:hideMark/>
          </w:tcPr>
          <w:p w:rsidR="00B56C83" w:rsidRPr="000474B1" w:rsidRDefault="00B56C83" w:rsidP="00A66DCD">
            <w:pPr>
              <w:autoSpaceDE w:val="0"/>
              <w:autoSpaceDN w:val="0"/>
              <w:jc w:val="center"/>
              <w:rPr>
                <w:rFonts w:ascii="Times New Roman" w:hAnsi="Times New Roman" w:cs="Times New Roman"/>
                <w:b/>
                <w:sz w:val="20"/>
                <w:szCs w:val="20"/>
                <w:lang w:eastAsia="en-US"/>
              </w:rPr>
            </w:pPr>
            <w:r w:rsidRPr="000474B1">
              <w:rPr>
                <w:rFonts w:ascii="Times New Roman" w:hAnsi="Times New Roman" w:cs="Times New Roman"/>
                <w:b/>
                <w:sz w:val="20"/>
                <w:szCs w:val="20"/>
              </w:rPr>
              <w:t>4</w:t>
            </w:r>
          </w:p>
        </w:tc>
        <w:tc>
          <w:tcPr>
            <w:tcW w:w="1985" w:type="dxa"/>
            <w:tcBorders>
              <w:top w:val="single" w:sz="4" w:space="0" w:color="auto"/>
              <w:left w:val="single" w:sz="4" w:space="0" w:color="auto"/>
              <w:bottom w:val="single" w:sz="4" w:space="0" w:color="auto"/>
              <w:right w:val="single" w:sz="4" w:space="0" w:color="auto"/>
            </w:tcBorders>
          </w:tcPr>
          <w:p w:rsidR="00B56C83" w:rsidRPr="000474B1" w:rsidRDefault="00B56C83" w:rsidP="00A66DCD">
            <w:pPr>
              <w:autoSpaceDE w:val="0"/>
              <w:autoSpaceDN w:val="0"/>
              <w:jc w:val="center"/>
              <w:rPr>
                <w:rFonts w:ascii="Times New Roman" w:hAnsi="Times New Roman" w:cs="Times New Roman"/>
                <w:b/>
                <w:sz w:val="20"/>
                <w:szCs w:val="20"/>
                <w:lang w:eastAsia="en-US"/>
              </w:rPr>
            </w:pPr>
          </w:p>
        </w:tc>
        <w:tc>
          <w:tcPr>
            <w:tcW w:w="4110" w:type="dxa"/>
            <w:gridSpan w:val="2"/>
            <w:tcBorders>
              <w:top w:val="single" w:sz="4" w:space="0" w:color="auto"/>
              <w:left w:val="single" w:sz="4" w:space="0" w:color="auto"/>
              <w:bottom w:val="single" w:sz="4" w:space="0" w:color="auto"/>
              <w:right w:val="single" w:sz="4" w:space="0" w:color="auto"/>
            </w:tcBorders>
          </w:tcPr>
          <w:p w:rsidR="00B56C83" w:rsidRPr="000474B1" w:rsidRDefault="00B56C83" w:rsidP="00A66DCD">
            <w:pPr>
              <w:autoSpaceDE w:val="0"/>
              <w:autoSpaceDN w:val="0"/>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B56C83" w:rsidRPr="000474B1" w:rsidRDefault="00B56C83" w:rsidP="00A66DCD">
            <w:pPr>
              <w:autoSpaceDE w:val="0"/>
              <w:autoSpaceDN w:val="0"/>
              <w:jc w:val="center"/>
              <w:rPr>
                <w:rFonts w:ascii="Times New Roman" w:hAnsi="Times New Roman" w:cs="Times New Roman"/>
                <w:b/>
                <w:sz w:val="20"/>
                <w:szCs w:val="20"/>
                <w:lang w:eastAsia="en-US"/>
              </w:rPr>
            </w:pPr>
            <w:r w:rsidRPr="000474B1">
              <w:rPr>
                <w:rFonts w:ascii="Times New Roman" w:hAnsi="Times New Roman" w:cs="Times New Roman"/>
                <w:b/>
                <w:sz w:val="20"/>
                <w:szCs w:val="20"/>
              </w:rPr>
              <w:t>60</w:t>
            </w:r>
          </w:p>
        </w:tc>
      </w:tr>
      <w:tr w:rsidR="007E12C2" w:rsidRPr="007E12C2" w:rsidTr="00A66DCD">
        <w:tc>
          <w:tcPr>
            <w:tcW w:w="9747" w:type="dxa"/>
            <w:gridSpan w:val="10"/>
            <w:tcBorders>
              <w:top w:val="single" w:sz="4" w:space="0" w:color="auto"/>
              <w:left w:val="single" w:sz="4" w:space="0" w:color="auto"/>
              <w:bottom w:val="single" w:sz="4" w:space="0" w:color="auto"/>
              <w:right w:val="single" w:sz="4" w:space="0" w:color="auto"/>
            </w:tcBorders>
            <w:hideMark/>
          </w:tcPr>
          <w:p w:rsidR="00B56C83" w:rsidRPr="007E12C2" w:rsidRDefault="00B56C83" w:rsidP="00A66DCD">
            <w:pPr>
              <w:autoSpaceDE w:val="0"/>
              <w:autoSpaceDN w:val="0"/>
              <w:jc w:val="center"/>
              <w:rPr>
                <w:rFonts w:ascii="Times New Roman" w:hAnsi="Times New Roman" w:cs="Times New Roman"/>
                <w:b/>
                <w:sz w:val="20"/>
                <w:szCs w:val="20"/>
              </w:rPr>
            </w:pPr>
            <w:r w:rsidRPr="007E12C2">
              <w:rPr>
                <w:rFonts w:ascii="Times New Roman" w:hAnsi="Times New Roman" w:cs="Times New Roman"/>
                <w:b/>
                <w:sz w:val="20"/>
                <w:szCs w:val="20"/>
              </w:rPr>
              <w:t>Підсумковий контроль</w:t>
            </w:r>
          </w:p>
        </w:tc>
      </w:tr>
      <w:tr w:rsidR="007E12C2" w:rsidRPr="007E12C2" w:rsidTr="00D73D74">
        <w:trPr>
          <w:trHeight w:val="1343"/>
        </w:trPr>
        <w:tc>
          <w:tcPr>
            <w:tcW w:w="1100" w:type="dxa"/>
            <w:gridSpan w:val="2"/>
            <w:tcBorders>
              <w:top w:val="single" w:sz="4" w:space="0" w:color="auto"/>
              <w:left w:val="single" w:sz="4" w:space="0" w:color="auto"/>
              <w:bottom w:val="single" w:sz="4" w:space="0" w:color="auto"/>
              <w:right w:val="single" w:sz="4" w:space="0" w:color="auto"/>
            </w:tcBorders>
            <w:textDirection w:val="btLr"/>
            <w:hideMark/>
          </w:tcPr>
          <w:p w:rsidR="00B56C83" w:rsidRPr="007E12C2" w:rsidRDefault="00B56C83" w:rsidP="00A66DCD">
            <w:pPr>
              <w:ind w:left="113"/>
              <w:jc w:val="center"/>
              <w:rPr>
                <w:rFonts w:ascii="Times New Roman" w:hAnsi="Times New Roman" w:cs="Times New Roman"/>
                <w:b/>
                <w:sz w:val="20"/>
                <w:szCs w:val="20"/>
              </w:rPr>
            </w:pPr>
          </w:p>
          <w:p w:rsidR="00B56C83" w:rsidRPr="007E12C2" w:rsidRDefault="00B56C83" w:rsidP="00A66DCD">
            <w:pPr>
              <w:ind w:left="113"/>
              <w:jc w:val="center"/>
              <w:rPr>
                <w:rFonts w:ascii="Times New Roman" w:hAnsi="Times New Roman" w:cs="Times New Roman"/>
                <w:b/>
                <w:sz w:val="20"/>
                <w:szCs w:val="20"/>
              </w:rPr>
            </w:pPr>
            <w:r w:rsidRPr="007E12C2">
              <w:rPr>
                <w:rFonts w:ascii="Times New Roman" w:hAnsi="Times New Roman" w:cs="Times New Roman"/>
                <w:b/>
                <w:sz w:val="20"/>
                <w:szCs w:val="20"/>
              </w:rPr>
              <w:t>Залік</w:t>
            </w:r>
          </w:p>
          <w:p w:rsidR="00B56C83" w:rsidRPr="007E12C2" w:rsidRDefault="00B56C83" w:rsidP="003A325F">
            <w:pPr>
              <w:autoSpaceDE w:val="0"/>
              <w:autoSpaceDN w:val="0"/>
              <w:ind w:left="113"/>
              <w:rPr>
                <w:rFonts w:ascii="Times New Roman" w:hAnsi="Times New Roman" w:cs="Times New Roman"/>
                <w:b/>
                <w:sz w:val="20"/>
                <w:szCs w:val="20"/>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B56C83" w:rsidRPr="007E12C2" w:rsidRDefault="00B56C83" w:rsidP="00A66DCD">
            <w:pPr>
              <w:autoSpaceDE w:val="0"/>
              <w:autoSpaceDN w:val="0"/>
              <w:ind w:firstLine="34"/>
              <w:rPr>
                <w:rFonts w:ascii="Times New Roman" w:hAnsi="Times New Roman" w:cs="Times New Roman"/>
                <w:sz w:val="22"/>
                <w:szCs w:val="22"/>
                <w:lang w:val="ru-RU"/>
              </w:rPr>
            </w:pPr>
            <w:r w:rsidRPr="007E12C2">
              <w:rPr>
                <w:rFonts w:ascii="Times New Roman" w:hAnsi="Times New Roman" w:cs="Times New Roman"/>
                <w:sz w:val="22"/>
                <w:szCs w:val="22"/>
              </w:rPr>
              <w:t>Теоретичне завдання</w:t>
            </w:r>
          </w:p>
          <w:p w:rsidR="005E6BE2" w:rsidRPr="007E12C2" w:rsidRDefault="005E6BE2" w:rsidP="005E6BE2">
            <w:pPr>
              <w:autoSpaceDE w:val="0"/>
              <w:autoSpaceDN w:val="0"/>
              <w:ind w:firstLine="34"/>
              <w:rPr>
                <w:rFonts w:ascii="Times New Roman" w:hAnsi="Times New Roman" w:cs="Times New Roman"/>
                <w:sz w:val="22"/>
                <w:szCs w:val="22"/>
                <w:lang w:val="ru-RU" w:eastAsia="en-US"/>
              </w:rPr>
            </w:pPr>
          </w:p>
        </w:tc>
        <w:tc>
          <w:tcPr>
            <w:tcW w:w="2552" w:type="dxa"/>
            <w:gridSpan w:val="3"/>
            <w:tcBorders>
              <w:top w:val="single" w:sz="4" w:space="0" w:color="auto"/>
              <w:left w:val="single" w:sz="4" w:space="0" w:color="auto"/>
              <w:bottom w:val="single" w:sz="4" w:space="0" w:color="auto"/>
              <w:right w:val="single" w:sz="4" w:space="0" w:color="auto"/>
            </w:tcBorders>
          </w:tcPr>
          <w:p w:rsidR="005E6BE2" w:rsidRPr="007E12C2" w:rsidRDefault="005E6BE2" w:rsidP="00A66DCD">
            <w:pPr>
              <w:autoSpaceDE w:val="0"/>
              <w:autoSpaceDN w:val="0"/>
              <w:rPr>
                <w:sz w:val="20"/>
                <w:szCs w:val="20"/>
              </w:rPr>
            </w:pPr>
            <w:r w:rsidRPr="007E12C2">
              <w:rPr>
                <w:sz w:val="20"/>
                <w:szCs w:val="20"/>
              </w:rPr>
              <w:t xml:space="preserve">Підготовка до </w:t>
            </w:r>
            <w:r w:rsidRPr="007E12C2">
              <w:rPr>
                <w:sz w:val="20"/>
                <w:szCs w:val="20"/>
                <w:lang w:val="ru-RU"/>
              </w:rPr>
              <w:t>за</w:t>
            </w:r>
            <w:r w:rsidRPr="007E12C2">
              <w:rPr>
                <w:sz w:val="20"/>
                <w:szCs w:val="20"/>
              </w:rPr>
              <w:t xml:space="preserve">ліку  здійснюється за навчальним матеріалом усього курсу </w:t>
            </w:r>
          </w:p>
          <w:p w:rsidR="00B56C83" w:rsidRPr="007E12C2" w:rsidRDefault="00B56C83" w:rsidP="00A66DCD">
            <w:pPr>
              <w:autoSpaceDE w:val="0"/>
              <w:autoSpaceDN w:val="0"/>
              <w:rPr>
                <w:rFonts w:ascii="Times New Roman" w:hAnsi="Times New Roman" w:cs="Times New Roman"/>
                <w:sz w:val="20"/>
                <w:szCs w:val="20"/>
              </w:rPr>
            </w:pPr>
            <w:r w:rsidRPr="007E12C2">
              <w:rPr>
                <w:rFonts w:ascii="Times New Roman" w:hAnsi="Times New Roman" w:cs="Times New Roman"/>
                <w:sz w:val="20"/>
                <w:szCs w:val="20"/>
              </w:rPr>
              <w:t>Питання для підготовки:</w:t>
            </w:r>
          </w:p>
          <w:p w:rsidR="007E12C2" w:rsidRPr="007E12C2" w:rsidRDefault="003A325F" w:rsidP="007E12C2">
            <w:pPr>
              <w:jc w:val="both"/>
              <w:rPr>
                <w:rFonts w:ascii="Times New Roman" w:hAnsi="Times New Roman" w:cs="Times New Roman"/>
                <w:b/>
                <w:sz w:val="20"/>
                <w:szCs w:val="20"/>
                <w:lang w:eastAsia="en-US"/>
              </w:rPr>
            </w:pPr>
            <w:r w:rsidRPr="007E12C2">
              <w:rPr>
                <w:sz w:val="20"/>
                <w:szCs w:val="20"/>
              </w:rPr>
              <w:t xml:space="preserve">передбачає розгорнуте висвітлення двох питань, перелік яких наведено  у Moodle </w:t>
            </w:r>
          </w:p>
          <w:p w:rsidR="003A325F" w:rsidRPr="007E12C2" w:rsidRDefault="003A325F" w:rsidP="003A325F">
            <w:pPr>
              <w:autoSpaceDE w:val="0"/>
              <w:autoSpaceDN w:val="0"/>
              <w:rPr>
                <w:rFonts w:ascii="Times New Roman" w:hAnsi="Times New Roman" w:cs="Times New Roman"/>
                <w:b/>
                <w:sz w:val="20"/>
                <w:szCs w:val="20"/>
                <w:lang w:eastAsia="en-US"/>
              </w:rPr>
            </w:pPr>
          </w:p>
        </w:tc>
        <w:tc>
          <w:tcPr>
            <w:tcW w:w="3969" w:type="dxa"/>
            <w:tcBorders>
              <w:top w:val="single" w:sz="4" w:space="0" w:color="auto"/>
              <w:left w:val="single" w:sz="4" w:space="0" w:color="auto"/>
              <w:bottom w:val="single" w:sz="4" w:space="0" w:color="auto"/>
              <w:right w:val="single" w:sz="4" w:space="0" w:color="auto"/>
            </w:tcBorders>
          </w:tcPr>
          <w:p w:rsidR="003A325F" w:rsidRPr="007E12C2" w:rsidRDefault="003A325F" w:rsidP="003A325F">
            <w:pPr>
              <w:jc w:val="center"/>
              <w:rPr>
                <w:szCs w:val="28"/>
              </w:rPr>
            </w:pPr>
            <w:r w:rsidRPr="007E12C2">
              <w:rPr>
                <w:szCs w:val="28"/>
              </w:rPr>
              <w:t>правильна відповідь на одне питання оцінюється у 5 балів</w:t>
            </w:r>
          </w:p>
          <w:p w:rsidR="00B56C83" w:rsidRPr="007E12C2" w:rsidRDefault="003A325F" w:rsidP="003A325F">
            <w:pPr>
              <w:autoSpaceDE w:val="0"/>
              <w:autoSpaceDN w:val="0"/>
              <w:jc w:val="center"/>
              <w:rPr>
                <w:rFonts w:ascii="Times New Roman" w:hAnsi="Times New Roman" w:cs="Times New Roman"/>
                <w:b/>
                <w:sz w:val="20"/>
                <w:szCs w:val="20"/>
                <w:lang w:eastAsia="en-US"/>
              </w:rPr>
            </w:pPr>
            <w:r w:rsidRPr="007E12C2">
              <w:rPr>
                <w:szCs w:val="28"/>
              </w:rPr>
              <w:t>(max 10 балів)</w:t>
            </w:r>
          </w:p>
        </w:tc>
        <w:tc>
          <w:tcPr>
            <w:tcW w:w="850" w:type="dxa"/>
            <w:gridSpan w:val="2"/>
            <w:tcBorders>
              <w:top w:val="single" w:sz="4" w:space="0" w:color="auto"/>
              <w:left w:val="single" w:sz="4" w:space="0" w:color="auto"/>
              <w:bottom w:val="single" w:sz="4" w:space="0" w:color="auto"/>
              <w:right w:val="single" w:sz="4" w:space="0" w:color="auto"/>
            </w:tcBorders>
            <w:hideMark/>
          </w:tcPr>
          <w:p w:rsidR="00B56C83" w:rsidRPr="007E12C2" w:rsidRDefault="00B56C83" w:rsidP="00A66DCD">
            <w:pPr>
              <w:autoSpaceDE w:val="0"/>
              <w:autoSpaceDN w:val="0"/>
              <w:jc w:val="center"/>
              <w:rPr>
                <w:rFonts w:ascii="Times New Roman" w:hAnsi="Times New Roman" w:cs="Times New Roman"/>
                <w:b/>
                <w:sz w:val="20"/>
                <w:szCs w:val="20"/>
                <w:lang w:eastAsia="en-US"/>
              </w:rPr>
            </w:pPr>
          </w:p>
        </w:tc>
      </w:tr>
      <w:tr w:rsidR="007E12C2" w:rsidRPr="007E12C2" w:rsidTr="00D73D74">
        <w:trPr>
          <w:trHeight w:val="1343"/>
        </w:trPr>
        <w:tc>
          <w:tcPr>
            <w:tcW w:w="1100" w:type="dxa"/>
            <w:gridSpan w:val="2"/>
            <w:tcBorders>
              <w:top w:val="single" w:sz="4" w:space="0" w:color="auto"/>
              <w:left w:val="single" w:sz="4" w:space="0" w:color="auto"/>
              <w:bottom w:val="single" w:sz="4" w:space="0" w:color="auto"/>
              <w:right w:val="single" w:sz="4" w:space="0" w:color="auto"/>
            </w:tcBorders>
            <w:textDirection w:val="btLr"/>
          </w:tcPr>
          <w:p w:rsidR="003A325F" w:rsidRPr="007E12C2" w:rsidRDefault="003A325F" w:rsidP="00A66DCD">
            <w:pPr>
              <w:ind w:left="113"/>
              <w:jc w:val="center"/>
              <w:rPr>
                <w:rFonts w:ascii="Times New Roman" w:hAnsi="Times New Roman" w:cs="Times New Roman"/>
                <w:b/>
                <w:sz w:val="20"/>
                <w:szCs w:val="20"/>
              </w:rPr>
            </w:pPr>
          </w:p>
        </w:tc>
        <w:tc>
          <w:tcPr>
            <w:tcW w:w="1276" w:type="dxa"/>
            <w:gridSpan w:val="2"/>
            <w:tcBorders>
              <w:top w:val="single" w:sz="4" w:space="0" w:color="auto"/>
              <w:left w:val="single" w:sz="4" w:space="0" w:color="auto"/>
              <w:bottom w:val="single" w:sz="4" w:space="0" w:color="auto"/>
              <w:right w:val="single" w:sz="4" w:space="0" w:color="auto"/>
            </w:tcBorders>
          </w:tcPr>
          <w:p w:rsidR="003A325F" w:rsidRPr="007E12C2" w:rsidRDefault="003A325F" w:rsidP="003A325F">
            <w:pPr>
              <w:ind w:firstLine="69"/>
              <w:rPr>
                <w:b/>
                <w:bCs/>
                <w:iCs/>
                <w:sz w:val="22"/>
                <w:szCs w:val="22"/>
              </w:rPr>
            </w:pPr>
            <w:r w:rsidRPr="007E12C2">
              <w:rPr>
                <w:sz w:val="22"/>
                <w:szCs w:val="22"/>
              </w:rPr>
              <w:t xml:space="preserve">Тестування в </w:t>
            </w:r>
            <w:r w:rsidRPr="007E12C2">
              <w:rPr>
                <w:sz w:val="22"/>
                <w:szCs w:val="22"/>
                <w:lang w:val="en-US"/>
              </w:rPr>
              <w:t>Moodle</w:t>
            </w:r>
            <w:r w:rsidRPr="007E12C2">
              <w:rPr>
                <w:b/>
                <w:bCs/>
                <w:iCs/>
                <w:sz w:val="22"/>
                <w:szCs w:val="22"/>
              </w:rPr>
              <w:t xml:space="preserve"> </w:t>
            </w:r>
          </w:p>
          <w:p w:rsidR="003A325F" w:rsidRPr="007E12C2" w:rsidRDefault="003A325F" w:rsidP="00A66DCD">
            <w:pPr>
              <w:autoSpaceDE w:val="0"/>
              <w:autoSpaceDN w:val="0"/>
              <w:ind w:firstLine="34"/>
              <w:rPr>
                <w:rFonts w:ascii="Times New Roman" w:hAnsi="Times New Roman" w:cs="Times New Roman"/>
                <w:sz w:val="22"/>
                <w:szCs w:val="22"/>
              </w:rPr>
            </w:pPr>
          </w:p>
        </w:tc>
        <w:tc>
          <w:tcPr>
            <w:tcW w:w="2552" w:type="dxa"/>
            <w:gridSpan w:val="3"/>
            <w:tcBorders>
              <w:top w:val="single" w:sz="4" w:space="0" w:color="auto"/>
              <w:left w:val="single" w:sz="4" w:space="0" w:color="auto"/>
              <w:bottom w:val="single" w:sz="4" w:space="0" w:color="auto"/>
              <w:right w:val="single" w:sz="4" w:space="0" w:color="auto"/>
            </w:tcBorders>
          </w:tcPr>
          <w:p w:rsidR="003A325F" w:rsidRPr="007E12C2" w:rsidRDefault="003A325F" w:rsidP="003A325F">
            <w:pPr>
              <w:jc w:val="center"/>
              <w:rPr>
                <w:iCs/>
                <w:sz w:val="20"/>
                <w:szCs w:val="20"/>
              </w:rPr>
            </w:pPr>
            <w:r w:rsidRPr="007E12C2">
              <w:rPr>
                <w:sz w:val="20"/>
                <w:szCs w:val="20"/>
              </w:rPr>
              <w:t xml:space="preserve">передбачає відповіді на </w:t>
            </w:r>
            <w:r w:rsidR="007E12C2" w:rsidRPr="007E12C2">
              <w:rPr>
                <w:sz w:val="20"/>
                <w:szCs w:val="20"/>
              </w:rPr>
              <w:t>2</w:t>
            </w:r>
            <w:r w:rsidRPr="007E12C2">
              <w:rPr>
                <w:sz w:val="20"/>
                <w:szCs w:val="20"/>
              </w:rPr>
              <w:t>0 тестових питань</w:t>
            </w:r>
            <w:r w:rsidRPr="007E12C2">
              <w:rPr>
                <w:iCs/>
                <w:sz w:val="20"/>
                <w:szCs w:val="20"/>
              </w:rPr>
              <w:t xml:space="preserve"> </w:t>
            </w:r>
          </w:p>
          <w:p w:rsidR="003A325F" w:rsidRPr="007E12C2" w:rsidRDefault="003A325F" w:rsidP="00A66DCD">
            <w:pPr>
              <w:autoSpaceDE w:val="0"/>
              <w:autoSpaceDN w:val="0"/>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tcPr>
          <w:p w:rsidR="003A325F" w:rsidRPr="007E12C2" w:rsidRDefault="005E6BE2" w:rsidP="007E12C2">
            <w:pPr>
              <w:jc w:val="center"/>
              <w:rPr>
                <w:rFonts w:ascii="Times New Roman" w:hAnsi="Times New Roman" w:cs="Times New Roman"/>
                <w:b/>
                <w:sz w:val="22"/>
                <w:szCs w:val="22"/>
                <w:lang w:eastAsia="en-US"/>
              </w:rPr>
            </w:pPr>
            <w:r w:rsidRPr="007E12C2">
              <w:rPr>
                <w:sz w:val="22"/>
                <w:szCs w:val="22"/>
              </w:rPr>
              <w:t xml:space="preserve">Виконання тестових завдань відбувається на сторінці дисципліни в СЕЗН ЗНУ. З банку тестових завдань СЕЗН ЗНУ для кожного здобувача освіти випадковим чином обирається </w:t>
            </w:r>
            <w:r w:rsidR="007E12C2" w:rsidRPr="007E12C2">
              <w:rPr>
                <w:sz w:val="22"/>
                <w:szCs w:val="22"/>
              </w:rPr>
              <w:t>2</w:t>
            </w:r>
            <w:r w:rsidRPr="007E12C2">
              <w:rPr>
                <w:sz w:val="22"/>
                <w:szCs w:val="22"/>
              </w:rPr>
              <w:t xml:space="preserve">0 тестових завдань. </w:t>
            </w:r>
            <w:r w:rsidR="003A325F" w:rsidRPr="007E12C2">
              <w:rPr>
                <w:sz w:val="22"/>
                <w:szCs w:val="22"/>
              </w:rPr>
              <w:t xml:space="preserve">правильна відповідь оцінюється у </w:t>
            </w:r>
            <w:r w:rsidR="007E12C2" w:rsidRPr="007E12C2">
              <w:rPr>
                <w:sz w:val="22"/>
                <w:szCs w:val="22"/>
              </w:rPr>
              <w:t xml:space="preserve">1 </w:t>
            </w:r>
            <w:r w:rsidR="003A325F" w:rsidRPr="007E12C2">
              <w:rPr>
                <w:sz w:val="22"/>
                <w:szCs w:val="22"/>
              </w:rPr>
              <w:t>бал за одне тестове питання</w:t>
            </w:r>
            <w:r w:rsidR="007E12C2" w:rsidRPr="007E12C2">
              <w:rPr>
                <w:sz w:val="22"/>
                <w:szCs w:val="22"/>
              </w:rPr>
              <w:t xml:space="preserve"> </w:t>
            </w:r>
            <w:r w:rsidR="003A325F" w:rsidRPr="007E12C2">
              <w:rPr>
                <w:sz w:val="22"/>
                <w:szCs w:val="22"/>
              </w:rPr>
              <w:t>(max 20 балів</w:t>
            </w:r>
            <w:r w:rsidRPr="007E12C2">
              <w:rPr>
                <w:sz w:val="22"/>
                <w:szCs w:val="22"/>
              </w:rPr>
              <w:t>)</w:t>
            </w:r>
          </w:p>
        </w:tc>
        <w:tc>
          <w:tcPr>
            <w:tcW w:w="850" w:type="dxa"/>
            <w:gridSpan w:val="2"/>
            <w:tcBorders>
              <w:top w:val="single" w:sz="4" w:space="0" w:color="auto"/>
              <w:left w:val="single" w:sz="4" w:space="0" w:color="auto"/>
              <w:bottom w:val="single" w:sz="4" w:space="0" w:color="auto"/>
              <w:right w:val="single" w:sz="4" w:space="0" w:color="auto"/>
            </w:tcBorders>
          </w:tcPr>
          <w:p w:rsidR="003A325F" w:rsidRPr="007E12C2" w:rsidRDefault="003A325F" w:rsidP="00A66DCD">
            <w:pPr>
              <w:autoSpaceDE w:val="0"/>
              <w:autoSpaceDN w:val="0"/>
              <w:jc w:val="center"/>
              <w:rPr>
                <w:rFonts w:ascii="Times New Roman" w:hAnsi="Times New Roman" w:cs="Times New Roman"/>
                <w:b/>
                <w:sz w:val="20"/>
                <w:szCs w:val="20"/>
                <w:lang w:eastAsia="en-US"/>
              </w:rPr>
            </w:pPr>
          </w:p>
        </w:tc>
      </w:tr>
      <w:tr w:rsidR="007E12C2" w:rsidRPr="007E12C2" w:rsidTr="00D73D74">
        <w:trPr>
          <w:trHeight w:val="565"/>
        </w:trPr>
        <w:tc>
          <w:tcPr>
            <w:tcW w:w="1100" w:type="dxa"/>
            <w:gridSpan w:val="2"/>
            <w:tcBorders>
              <w:top w:val="single" w:sz="4" w:space="0" w:color="auto"/>
              <w:left w:val="single" w:sz="4" w:space="0" w:color="auto"/>
              <w:bottom w:val="single" w:sz="4" w:space="0" w:color="auto"/>
              <w:right w:val="single" w:sz="4" w:space="0" w:color="auto"/>
            </w:tcBorders>
            <w:vAlign w:val="center"/>
            <w:hideMark/>
          </w:tcPr>
          <w:p w:rsidR="00B56C83" w:rsidRPr="007E12C2" w:rsidRDefault="00B56C83" w:rsidP="00A66DCD">
            <w:pPr>
              <w:suppressAutoHyphens w:val="0"/>
              <w:rPr>
                <w:rFonts w:ascii="Times New Roman" w:hAnsi="Times New Roman" w:cs="Times New Roman"/>
                <w:b/>
                <w:sz w:val="20"/>
                <w:szCs w:val="20"/>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B56C83" w:rsidRPr="007E12C2" w:rsidRDefault="0076589C" w:rsidP="003A325F">
            <w:pPr>
              <w:autoSpaceDE w:val="0"/>
              <w:autoSpaceDN w:val="0"/>
              <w:rPr>
                <w:rFonts w:ascii="Times New Roman" w:hAnsi="Times New Roman" w:cs="Times New Roman"/>
                <w:sz w:val="22"/>
                <w:szCs w:val="22"/>
                <w:lang w:eastAsia="en-US"/>
              </w:rPr>
            </w:pPr>
            <w:r w:rsidRPr="0076589C">
              <w:rPr>
                <w:rFonts w:ascii="Times New Roman" w:eastAsia="Times New Roman" w:hAnsi="Times New Roman" w:cs="Times New Roman"/>
                <w:color w:val="000000"/>
                <w:kern w:val="0"/>
                <w:sz w:val="22"/>
                <w:szCs w:val="22"/>
                <w:lang w:val="ru-RU" w:eastAsia="ru-RU" w:bidi="ar-SA"/>
              </w:rPr>
              <w:t xml:space="preserve">Індивідуальне </w:t>
            </w:r>
            <w:proofErr w:type="gramStart"/>
            <w:r w:rsidRPr="0076589C">
              <w:rPr>
                <w:rFonts w:ascii="Times New Roman" w:eastAsia="Times New Roman" w:hAnsi="Times New Roman" w:cs="Times New Roman"/>
                <w:color w:val="000000"/>
                <w:kern w:val="0"/>
                <w:sz w:val="22"/>
                <w:szCs w:val="22"/>
                <w:lang w:val="ru-RU" w:eastAsia="ru-RU" w:bidi="ar-SA"/>
              </w:rPr>
              <w:t>досл</w:t>
            </w:r>
            <w:proofErr w:type="gramEnd"/>
            <w:r w:rsidRPr="0076589C">
              <w:rPr>
                <w:rFonts w:ascii="Times New Roman" w:eastAsia="Times New Roman" w:hAnsi="Times New Roman" w:cs="Times New Roman"/>
                <w:color w:val="000000"/>
                <w:kern w:val="0"/>
                <w:sz w:val="22"/>
                <w:szCs w:val="22"/>
                <w:lang w:val="ru-RU" w:eastAsia="ru-RU" w:bidi="ar-SA"/>
              </w:rPr>
              <w:t>ідницьке завдання </w:t>
            </w:r>
          </w:p>
        </w:tc>
        <w:tc>
          <w:tcPr>
            <w:tcW w:w="2552" w:type="dxa"/>
            <w:gridSpan w:val="3"/>
            <w:tcBorders>
              <w:top w:val="single" w:sz="4" w:space="0" w:color="auto"/>
              <w:left w:val="single" w:sz="4" w:space="0" w:color="auto"/>
              <w:bottom w:val="single" w:sz="4" w:space="0" w:color="auto"/>
              <w:right w:val="single" w:sz="4" w:space="0" w:color="auto"/>
            </w:tcBorders>
          </w:tcPr>
          <w:p w:rsidR="0076589C" w:rsidRPr="0076589C" w:rsidRDefault="0076589C" w:rsidP="0076589C">
            <w:pPr>
              <w:widowControl/>
              <w:suppressAutoHyphens w:val="0"/>
              <w:jc w:val="both"/>
              <w:rPr>
                <w:rFonts w:ascii="Times New Roman" w:eastAsia="Times New Roman" w:hAnsi="Times New Roman" w:cs="Times New Roman"/>
                <w:kern w:val="0"/>
                <w:lang w:val="ru-RU" w:eastAsia="ru-RU" w:bidi="ar-SA"/>
              </w:rPr>
            </w:pPr>
            <w:r w:rsidRPr="0076589C">
              <w:rPr>
                <w:rFonts w:ascii="Times New Roman" w:eastAsia="Times New Roman" w:hAnsi="Times New Roman" w:cs="Times New Roman"/>
                <w:color w:val="000000"/>
                <w:kern w:val="0"/>
                <w:sz w:val="20"/>
                <w:szCs w:val="20"/>
                <w:lang w:val="ru-RU" w:eastAsia="ru-RU" w:bidi="ar-SA"/>
              </w:rPr>
              <w:t xml:space="preserve">Індивідуальні </w:t>
            </w:r>
            <w:proofErr w:type="gramStart"/>
            <w:r w:rsidRPr="0076589C">
              <w:rPr>
                <w:rFonts w:ascii="Times New Roman" w:eastAsia="Times New Roman" w:hAnsi="Times New Roman" w:cs="Times New Roman"/>
                <w:color w:val="000000"/>
                <w:kern w:val="0"/>
                <w:sz w:val="20"/>
                <w:szCs w:val="20"/>
                <w:lang w:val="ru-RU" w:eastAsia="ru-RU" w:bidi="ar-SA"/>
              </w:rPr>
              <w:t>досл</w:t>
            </w:r>
            <w:proofErr w:type="gramEnd"/>
            <w:r w:rsidRPr="0076589C">
              <w:rPr>
                <w:rFonts w:ascii="Times New Roman" w:eastAsia="Times New Roman" w:hAnsi="Times New Roman" w:cs="Times New Roman"/>
                <w:color w:val="000000"/>
                <w:kern w:val="0"/>
                <w:sz w:val="20"/>
                <w:szCs w:val="20"/>
                <w:lang w:val="ru-RU" w:eastAsia="ru-RU" w:bidi="ar-SA"/>
              </w:rPr>
              <w:t xml:space="preserve">ідницькі завдання повинні містити аналіз сучасного стану обраного питання. Виконуються у вигляді доповіді та презентації. Обсяг доповіді ІДЗ </w:t>
            </w:r>
            <w:proofErr w:type="gramStart"/>
            <w:r w:rsidRPr="0076589C">
              <w:rPr>
                <w:rFonts w:ascii="Times New Roman" w:eastAsia="Times New Roman" w:hAnsi="Times New Roman" w:cs="Times New Roman"/>
                <w:color w:val="000000"/>
                <w:kern w:val="0"/>
                <w:sz w:val="20"/>
                <w:szCs w:val="20"/>
                <w:lang w:val="ru-RU" w:eastAsia="ru-RU" w:bidi="ar-SA"/>
              </w:rPr>
              <w:t>повинен</w:t>
            </w:r>
            <w:proofErr w:type="gramEnd"/>
            <w:r w:rsidRPr="0076589C">
              <w:rPr>
                <w:rFonts w:ascii="Times New Roman" w:eastAsia="Times New Roman" w:hAnsi="Times New Roman" w:cs="Times New Roman"/>
                <w:color w:val="000000"/>
                <w:kern w:val="0"/>
                <w:sz w:val="20"/>
                <w:szCs w:val="20"/>
                <w:lang w:val="ru-RU" w:eastAsia="ru-RU" w:bidi="ar-SA"/>
              </w:rPr>
              <w:t xml:space="preserve"> бути розрахований на 10</w:t>
            </w:r>
            <w:r>
              <w:rPr>
                <w:rFonts w:ascii="Times New Roman" w:eastAsia="Times New Roman" w:hAnsi="Times New Roman" w:cs="Times New Roman"/>
                <w:color w:val="000000"/>
                <w:kern w:val="0"/>
                <w:sz w:val="20"/>
                <w:szCs w:val="20"/>
                <w:lang w:val="ru-RU" w:eastAsia="ru-RU" w:bidi="ar-SA"/>
              </w:rPr>
              <w:t>-15</w:t>
            </w:r>
            <w:r w:rsidRPr="0076589C">
              <w:rPr>
                <w:rFonts w:ascii="Times New Roman" w:eastAsia="Times New Roman" w:hAnsi="Times New Roman" w:cs="Times New Roman"/>
                <w:color w:val="000000"/>
                <w:kern w:val="0"/>
                <w:sz w:val="20"/>
                <w:szCs w:val="20"/>
                <w:lang w:val="ru-RU" w:eastAsia="ru-RU" w:bidi="ar-SA"/>
              </w:rPr>
              <w:t xml:space="preserve"> хв. Доповідь повинна складатися зі вступу, в якому висвітлена актуальність, мета </w:t>
            </w:r>
            <w:proofErr w:type="gramStart"/>
            <w:r w:rsidRPr="0076589C">
              <w:rPr>
                <w:rFonts w:ascii="Times New Roman" w:eastAsia="Times New Roman" w:hAnsi="Times New Roman" w:cs="Times New Roman"/>
                <w:color w:val="000000"/>
                <w:kern w:val="0"/>
                <w:sz w:val="20"/>
                <w:szCs w:val="20"/>
                <w:lang w:val="ru-RU" w:eastAsia="ru-RU" w:bidi="ar-SA"/>
              </w:rPr>
              <w:t>досл</w:t>
            </w:r>
            <w:proofErr w:type="gramEnd"/>
            <w:r w:rsidRPr="0076589C">
              <w:rPr>
                <w:rFonts w:ascii="Times New Roman" w:eastAsia="Times New Roman" w:hAnsi="Times New Roman" w:cs="Times New Roman"/>
                <w:color w:val="000000"/>
                <w:kern w:val="0"/>
                <w:sz w:val="20"/>
                <w:szCs w:val="20"/>
                <w:lang w:val="ru-RU" w:eastAsia="ru-RU" w:bidi="ar-SA"/>
              </w:rPr>
              <w:t>ідження, завдання, об’єкт та предмет (1-</w:t>
            </w:r>
            <w:r>
              <w:rPr>
                <w:rFonts w:ascii="Times New Roman" w:eastAsia="Times New Roman" w:hAnsi="Times New Roman" w:cs="Times New Roman"/>
                <w:color w:val="000000"/>
                <w:kern w:val="0"/>
                <w:sz w:val="20"/>
                <w:szCs w:val="20"/>
                <w:lang w:val="ru-RU" w:eastAsia="ru-RU" w:bidi="ar-SA"/>
              </w:rPr>
              <w:t>3</w:t>
            </w:r>
            <w:r w:rsidRPr="0076589C">
              <w:rPr>
                <w:rFonts w:ascii="Times New Roman" w:eastAsia="Times New Roman" w:hAnsi="Times New Roman" w:cs="Times New Roman"/>
                <w:color w:val="000000"/>
                <w:kern w:val="0"/>
                <w:sz w:val="20"/>
                <w:szCs w:val="20"/>
                <w:lang w:val="ru-RU" w:eastAsia="ru-RU" w:bidi="ar-SA"/>
              </w:rPr>
              <w:t xml:space="preserve"> хв.) повне висвітлення питань, висновки та додається список використаних джерел. </w:t>
            </w:r>
          </w:p>
          <w:p w:rsidR="0076589C" w:rsidRPr="0076589C" w:rsidRDefault="0076589C" w:rsidP="0076589C">
            <w:pPr>
              <w:widowControl/>
              <w:suppressAutoHyphens w:val="0"/>
              <w:jc w:val="both"/>
              <w:rPr>
                <w:rFonts w:ascii="Times New Roman" w:eastAsia="Times New Roman" w:hAnsi="Times New Roman" w:cs="Times New Roman"/>
                <w:kern w:val="0"/>
                <w:lang w:val="ru-RU" w:eastAsia="ru-RU" w:bidi="ar-SA"/>
              </w:rPr>
            </w:pPr>
            <w:r w:rsidRPr="0076589C">
              <w:rPr>
                <w:rFonts w:ascii="Times New Roman" w:eastAsia="Times New Roman" w:hAnsi="Times New Roman" w:cs="Times New Roman"/>
                <w:color w:val="000000"/>
                <w:kern w:val="0"/>
                <w:sz w:val="20"/>
                <w:szCs w:val="20"/>
                <w:lang w:val="ru-RU" w:eastAsia="ru-RU" w:bidi="ar-SA"/>
              </w:rPr>
              <w:t>Презентація ІДЗ повинна містити графіки, таблиці та рисунки та складатися  з 15-20 слайді</w:t>
            </w:r>
            <w:proofErr w:type="gramStart"/>
            <w:r w:rsidRPr="0076589C">
              <w:rPr>
                <w:rFonts w:ascii="Times New Roman" w:eastAsia="Times New Roman" w:hAnsi="Times New Roman" w:cs="Times New Roman"/>
                <w:color w:val="000000"/>
                <w:kern w:val="0"/>
                <w:sz w:val="20"/>
                <w:szCs w:val="20"/>
                <w:lang w:val="ru-RU" w:eastAsia="ru-RU" w:bidi="ar-SA"/>
              </w:rPr>
              <w:t>в</w:t>
            </w:r>
            <w:proofErr w:type="gramEnd"/>
            <w:r w:rsidRPr="0076589C">
              <w:rPr>
                <w:rFonts w:ascii="Times New Roman" w:eastAsia="Times New Roman" w:hAnsi="Times New Roman" w:cs="Times New Roman"/>
                <w:color w:val="000000"/>
                <w:kern w:val="0"/>
                <w:sz w:val="20"/>
                <w:szCs w:val="20"/>
                <w:lang w:val="ru-RU" w:eastAsia="ru-RU" w:bidi="ar-SA"/>
              </w:rPr>
              <w:t>.</w:t>
            </w:r>
          </w:p>
          <w:p w:rsidR="0076589C" w:rsidRPr="0076589C" w:rsidRDefault="0076589C" w:rsidP="0076589C">
            <w:pPr>
              <w:widowControl/>
              <w:suppressAutoHyphens w:val="0"/>
              <w:jc w:val="both"/>
              <w:rPr>
                <w:rFonts w:ascii="Times New Roman" w:eastAsia="Times New Roman" w:hAnsi="Times New Roman" w:cs="Times New Roman"/>
                <w:kern w:val="0"/>
                <w:lang w:val="ru-RU" w:eastAsia="ru-RU" w:bidi="ar-SA"/>
              </w:rPr>
            </w:pPr>
            <w:r w:rsidRPr="0076589C">
              <w:rPr>
                <w:rFonts w:ascii="Times New Roman" w:eastAsia="Times New Roman" w:hAnsi="Times New Roman" w:cs="Times New Roman"/>
                <w:color w:val="000000"/>
                <w:kern w:val="0"/>
                <w:sz w:val="20"/>
                <w:szCs w:val="20"/>
                <w:lang w:val="ru-RU" w:eastAsia="ru-RU" w:bidi="ar-SA"/>
              </w:rPr>
              <w:t xml:space="preserve">ІДЗ повинно бути виконано протягом семестру, та представлено до захисту </w:t>
            </w:r>
            <w:proofErr w:type="gramStart"/>
            <w:r w:rsidRPr="0076589C">
              <w:rPr>
                <w:rFonts w:ascii="Times New Roman" w:eastAsia="Times New Roman" w:hAnsi="Times New Roman" w:cs="Times New Roman"/>
                <w:color w:val="000000"/>
                <w:kern w:val="0"/>
                <w:sz w:val="20"/>
                <w:szCs w:val="20"/>
                <w:lang w:val="ru-RU" w:eastAsia="ru-RU" w:bidi="ar-SA"/>
              </w:rPr>
              <w:t>до</w:t>
            </w:r>
            <w:proofErr w:type="gramEnd"/>
            <w:r w:rsidRPr="0076589C">
              <w:rPr>
                <w:rFonts w:ascii="Times New Roman" w:eastAsia="Times New Roman" w:hAnsi="Times New Roman" w:cs="Times New Roman"/>
                <w:color w:val="000000"/>
                <w:kern w:val="0"/>
                <w:sz w:val="20"/>
                <w:szCs w:val="20"/>
                <w:lang w:val="ru-RU" w:eastAsia="ru-RU" w:bidi="ar-SA"/>
              </w:rPr>
              <w:t xml:space="preserve"> </w:t>
            </w:r>
            <w:proofErr w:type="gramStart"/>
            <w:r w:rsidRPr="0076589C">
              <w:rPr>
                <w:rFonts w:ascii="Times New Roman" w:eastAsia="Times New Roman" w:hAnsi="Times New Roman" w:cs="Times New Roman"/>
                <w:color w:val="000000"/>
                <w:kern w:val="0"/>
                <w:sz w:val="20"/>
                <w:szCs w:val="20"/>
                <w:lang w:val="ru-RU" w:eastAsia="ru-RU" w:bidi="ar-SA"/>
              </w:rPr>
              <w:t>початку</w:t>
            </w:r>
            <w:proofErr w:type="gramEnd"/>
            <w:r w:rsidRPr="0076589C">
              <w:rPr>
                <w:rFonts w:ascii="Times New Roman" w:eastAsia="Times New Roman" w:hAnsi="Times New Roman" w:cs="Times New Roman"/>
                <w:color w:val="000000"/>
                <w:kern w:val="0"/>
                <w:sz w:val="20"/>
                <w:szCs w:val="20"/>
                <w:lang w:val="ru-RU" w:eastAsia="ru-RU" w:bidi="ar-SA"/>
              </w:rPr>
              <w:t xml:space="preserve"> залікового тижня. </w:t>
            </w:r>
          </w:p>
          <w:p w:rsidR="0076589C" w:rsidRDefault="0076589C" w:rsidP="0076589C">
            <w:pPr>
              <w:widowControl/>
              <w:suppressAutoHyphens w:val="0"/>
              <w:jc w:val="both"/>
              <w:rPr>
                <w:rFonts w:ascii="Times New Roman" w:eastAsia="Times New Roman" w:hAnsi="Times New Roman" w:cs="Times New Roman"/>
                <w:color w:val="000000"/>
                <w:kern w:val="0"/>
                <w:sz w:val="20"/>
                <w:szCs w:val="20"/>
                <w:lang w:val="ru-RU" w:eastAsia="ru-RU" w:bidi="ar-SA"/>
              </w:rPr>
            </w:pPr>
            <w:r w:rsidRPr="0076589C">
              <w:rPr>
                <w:rFonts w:ascii="Times New Roman" w:eastAsia="Times New Roman" w:hAnsi="Times New Roman" w:cs="Times New Roman"/>
                <w:color w:val="000000"/>
                <w:kern w:val="0"/>
                <w:sz w:val="20"/>
                <w:szCs w:val="20"/>
                <w:lang w:val="ru-RU" w:eastAsia="ru-RU" w:bidi="ar-SA"/>
              </w:rPr>
              <w:t xml:space="preserve">Питання для виконання ІДЗ обираються відповідно </w:t>
            </w:r>
            <w:proofErr w:type="gramStart"/>
            <w:r w:rsidRPr="0076589C">
              <w:rPr>
                <w:rFonts w:ascii="Times New Roman" w:eastAsia="Times New Roman" w:hAnsi="Times New Roman" w:cs="Times New Roman"/>
                <w:color w:val="000000"/>
                <w:kern w:val="0"/>
                <w:sz w:val="20"/>
                <w:szCs w:val="20"/>
                <w:lang w:val="ru-RU" w:eastAsia="ru-RU" w:bidi="ar-SA"/>
              </w:rPr>
              <w:t>до</w:t>
            </w:r>
            <w:proofErr w:type="gramEnd"/>
            <w:r w:rsidRPr="0076589C">
              <w:rPr>
                <w:rFonts w:ascii="Times New Roman" w:eastAsia="Times New Roman" w:hAnsi="Times New Roman" w:cs="Times New Roman"/>
                <w:color w:val="000000"/>
                <w:kern w:val="0"/>
                <w:sz w:val="20"/>
                <w:szCs w:val="20"/>
                <w:lang w:val="ru-RU" w:eastAsia="ru-RU" w:bidi="ar-SA"/>
              </w:rPr>
              <w:t xml:space="preserve"> </w:t>
            </w:r>
            <w:proofErr w:type="gramStart"/>
            <w:r>
              <w:rPr>
                <w:rFonts w:ascii="Times New Roman" w:eastAsia="Times New Roman" w:hAnsi="Times New Roman" w:cs="Times New Roman"/>
                <w:color w:val="000000"/>
                <w:kern w:val="0"/>
                <w:sz w:val="20"/>
                <w:szCs w:val="20"/>
                <w:lang w:val="ru-RU" w:eastAsia="ru-RU" w:bidi="ar-SA"/>
              </w:rPr>
              <w:t>спец</w:t>
            </w:r>
            <w:proofErr w:type="gramEnd"/>
            <w:r>
              <w:rPr>
                <w:rFonts w:ascii="Times New Roman" w:eastAsia="Times New Roman" w:hAnsi="Times New Roman" w:cs="Times New Roman"/>
                <w:color w:val="000000"/>
                <w:kern w:val="0"/>
                <w:sz w:val="20"/>
                <w:szCs w:val="20"/>
                <w:lang w:val="ru-RU" w:eastAsia="ru-RU" w:bidi="ar-SA"/>
              </w:rPr>
              <w:t xml:space="preserve">іальності </w:t>
            </w:r>
            <w:r w:rsidRPr="0076589C">
              <w:rPr>
                <w:rFonts w:ascii="Times New Roman" w:eastAsia="Times New Roman" w:hAnsi="Times New Roman" w:cs="Times New Roman"/>
                <w:color w:val="000000"/>
                <w:kern w:val="0"/>
                <w:sz w:val="20"/>
                <w:szCs w:val="20"/>
                <w:lang w:val="ru-RU" w:eastAsia="ru-RU" w:bidi="ar-SA"/>
              </w:rPr>
              <w:t xml:space="preserve">студента </w:t>
            </w:r>
            <w:r>
              <w:rPr>
                <w:rFonts w:ascii="Times New Roman" w:eastAsia="Times New Roman" w:hAnsi="Times New Roman" w:cs="Times New Roman"/>
                <w:color w:val="000000"/>
                <w:kern w:val="0"/>
                <w:sz w:val="20"/>
                <w:szCs w:val="20"/>
                <w:lang w:val="ru-RU" w:eastAsia="ru-RU" w:bidi="ar-SA"/>
              </w:rPr>
              <w:lastRenderedPageBreak/>
              <w:t>та з урахуванням мети й завдань дисципліни.</w:t>
            </w:r>
          </w:p>
          <w:p w:rsidR="0076589C" w:rsidRDefault="0076589C" w:rsidP="0076589C">
            <w:pPr>
              <w:tabs>
                <w:tab w:val="left" w:pos="426"/>
              </w:tabs>
              <w:suppressAutoHyphens w:val="0"/>
              <w:contextualSpacing/>
              <w:jc w:val="both"/>
              <w:rPr>
                <w:rFonts w:ascii="Times New Roman" w:eastAsia="Times New Roman" w:hAnsi="Times New Roman" w:cs="Times New Roman"/>
                <w:color w:val="000000"/>
                <w:kern w:val="0"/>
                <w:sz w:val="20"/>
                <w:szCs w:val="20"/>
                <w:lang w:val="ru-RU" w:eastAsia="ru-RU" w:bidi="ar-SA"/>
              </w:rPr>
            </w:pPr>
            <w:r>
              <w:rPr>
                <w:rFonts w:ascii="Times New Roman" w:eastAsia="Times New Roman" w:hAnsi="Times New Roman" w:cs="Times New Roman"/>
                <w:color w:val="000000"/>
                <w:kern w:val="0"/>
                <w:sz w:val="20"/>
                <w:szCs w:val="20"/>
                <w:lang w:val="ru-RU" w:eastAsia="ru-RU" w:bidi="ar-SA"/>
              </w:rPr>
              <w:t xml:space="preserve">Здобувач самостійно формулює питання та уточнює його з викладачем. </w:t>
            </w:r>
          </w:p>
          <w:p w:rsidR="0076589C" w:rsidRDefault="0076589C" w:rsidP="0076589C">
            <w:pPr>
              <w:tabs>
                <w:tab w:val="left" w:pos="426"/>
              </w:tabs>
              <w:suppressAutoHyphens w:val="0"/>
              <w:contextualSpacing/>
              <w:jc w:val="both"/>
              <w:rPr>
                <w:rFonts w:ascii="Times New Roman" w:eastAsia="Times New Roman" w:hAnsi="Times New Roman" w:cs="Times New Roman"/>
                <w:color w:val="000000"/>
                <w:kern w:val="0"/>
                <w:sz w:val="20"/>
                <w:szCs w:val="20"/>
                <w:lang w:val="ru-RU" w:eastAsia="ru-RU" w:bidi="ar-SA"/>
              </w:rPr>
            </w:pPr>
          </w:p>
          <w:p w:rsidR="003A325F" w:rsidRPr="007E12C2" w:rsidRDefault="003A325F" w:rsidP="0076589C">
            <w:pPr>
              <w:tabs>
                <w:tab w:val="left" w:pos="426"/>
              </w:tabs>
              <w:suppressAutoHyphens w:val="0"/>
              <w:contextualSpacing/>
              <w:jc w:val="both"/>
              <w:rPr>
                <w:rFonts w:ascii="Times New Roman" w:hAnsi="Times New Roman" w:cs="Times New Roman"/>
                <w:sz w:val="20"/>
                <w:szCs w:val="20"/>
                <w:lang w:eastAsia="en-US"/>
              </w:rPr>
            </w:pPr>
          </w:p>
        </w:tc>
        <w:tc>
          <w:tcPr>
            <w:tcW w:w="3969" w:type="dxa"/>
            <w:tcBorders>
              <w:top w:val="single" w:sz="4" w:space="0" w:color="auto"/>
              <w:left w:val="single" w:sz="4" w:space="0" w:color="auto"/>
              <w:bottom w:val="single" w:sz="4" w:space="0" w:color="auto"/>
              <w:right w:val="single" w:sz="4" w:space="0" w:color="auto"/>
            </w:tcBorders>
          </w:tcPr>
          <w:p w:rsidR="0076589C" w:rsidRPr="0076589C" w:rsidRDefault="0076589C" w:rsidP="0076589C">
            <w:pPr>
              <w:widowControl/>
              <w:suppressAutoHyphens w:val="0"/>
              <w:jc w:val="both"/>
              <w:rPr>
                <w:rFonts w:ascii="Times New Roman" w:eastAsia="Times New Roman" w:hAnsi="Times New Roman" w:cs="Times New Roman"/>
                <w:kern w:val="0"/>
                <w:lang w:val="ru-RU" w:eastAsia="ru-RU" w:bidi="ar-SA"/>
              </w:rPr>
            </w:pPr>
            <w:r w:rsidRPr="0076589C">
              <w:rPr>
                <w:rFonts w:ascii="Times New Roman" w:eastAsia="Times New Roman" w:hAnsi="Times New Roman" w:cs="Times New Roman"/>
                <w:b/>
                <w:bCs/>
                <w:color w:val="000000"/>
                <w:kern w:val="0"/>
                <w:sz w:val="20"/>
                <w:szCs w:val="20"/>
                <w:lang w:eastAsia="ru-RU" w:bidi="ar-SA"/>
              </w:rPr>
              <w:lastRenderedPageBreak/>
              <w:t>19-20 балів</w:t>
            </w:r>
            <w:r w:rsidRPr="0076589C">
              <w:rPr>
                <w:rFonts w:ascii="Times New Roman" w:eastAsia="Times New Roman" w:hAnsi="Times New Roman" w:cs="Times New Roman"/>
                <w:color w:val="000000"/>
                <w:kern w:val="0"/>
                <w:sz w:val="20"/>
                <w:szCs w:val="20"/>
                <w:lang w:eastAsia="ru-RU" w:bidi="ar-SA"/>
              </w:rPr>
              <w:t xml:space="preserve"> – здобувачі вищої освіти самостійно виконали понад 90% завдань, під час виконання роботи виявили усебічні, систематичні та глибокі знання програмного матеріалу з дисципліни, уміння ставити мету і формулювати завдання досліджень; творчі здібності у розумінні та використанні програмного матеріалу для виконання поставлених мети та завдань; чітко, логічно, послідовно викладати матеріал; робити обґрунтовані висновки. </w:t>
            </w:r>
            <w:proofErr w:type="gramStart"/>
            <w:r w:rsidRPr="0076589C">
              <w:rPr>
                <w:rFonts w:ascii="Times New Roman" w:eastAsia="Times New Roman" w:hAnsi="Times New Roman" w:cs="Times New Roman"/>
                <w:color w:val="000000"/>
                <w:kern w:val="0"/>
                <w:sz w:val="20"/>
                <w:szCs w:val="20"/>
                <w:lang w:val="ru-RU" w:eastAsia="ru-RU" w:bidi="ar-SA"/>
              </w:rPr>
              <w:t>П</w:t>
            </w:r>
            <w:proofErr w:type="gramEnd"/>
            <w:r w:rsidRPr="0076589C">
              <w:rPr>
                <w:rFonts w:ascii="Times New Roman" w:eastAsia="Times New Roman" w:hAnsi="Times New Roman" w:cs="Times New Roman"/>
                <w:color w:val="000000"/>
                <w:kern w:val="0"/>
                <w:sz w:val="20"/>
                <w:szCs w:val="20"/>
                <w:lang w:val="ru-RU" w:eastAsia="ru-RU" w:bidi="ar-SA"/>
              </w:rPr>
              <w:t xml:space="preserve">ід час захисту індивідуального завдання надавали вичерпні, аргументовані та цілісні відповіді на всі запитання. Робота </w:t>
            </w:r>
            <w:proofErr w:type="gramStart"/>
            <w:r w:rsidRPr="0076589C">
              <w:rPr>
                <w:rFonts w:ascii="Times New Roman" w:eastAsia="Times New Roman" w:hAnsi="Times New Roman" w:cs="Times New Roman"/>
                <w:color w:val="000000"/>
                <w:kern w:val="0"/>
                <w:sz w:val="20"/>
                <w:szCs w:val="20"/>
                <w:lang w:val="ru-RU" w:eastAsia="ru-RU" w:bidi="ar-SA"/>
              </w:rPr>
              <w:t>оформлена</w:t>
            </w:r>
            <w:proofErr w:type="gramEnd"/>
            <w:r w:rsidRPr="0076589C">
              <w:rPr>
                <w:rFonts w:ascii="Times New Roman" w:eastAsia="Times New Roman" w:hAnsi="Times New Roman" w:cs="Times New Roman"/>
                <w:color w:val="000000"/>
                <w:kern w:val="0"/>
                <w:sz w:val="20"/>
                <w:szCs w:val="20"/>
                <w:lang w:val="ru-RU" w:eastAsia="ru-RU" w:bidi="ar-SA"/>
              </w:rPr>
              <w:t xml:space="preserve"> акуратно, відповідно до поставлених вимог.</w:t>
            </w:r>
          </w:p>
          <w:p w:rsidR="0076589C" w:rsidRPr="0076589C" w:rsidRDefault="0076589C" w:rsidP="0076589C">
            <w:pPr>
              <w:widowControl/>
              <w:suppressAutoHyphens w:val="0"/>
              <w:jc w:val="both"/>
              <w:rPr>
                <w:rFonts w:ascii="Times New Roman" w:eastAsia="Times New Roman" w:hAnsi="Times New Roman" w:cs="Times New Roman"/>
                <w:kern w:val="0"/>
                <w:lang w:val="ru-RU" w:eastAsia="ru-RU" w:bidi="ar-SA"/>
              </w:rPr>
            </w:pPr>
            <w:r w:rsidRPr="0076589C">
              <w:rPr>
                <w:rFonts w:ascii="Times New Roman" w:eastAsia="Times New Roman" w:hAnsi="Times New Roman" w:cs="Times New Roman"/>
                <w:b/>
                <w:bCs/>
                <w:color w:val="000000"/>
                <w:kern w:val="0"/>
                <w:sz w:val="20"/>
                <w:szCs w:val="20"/>
                <w:lang w:val="ru-RU" w:eastAsia="ru-RU" w:bidi="ar-SA"/>
              </w:rPr>
              <w:t xml:space="preserve">17-18 балів </w:t>
            </w:r>
            <w:r w:rsidRPr="0076589C">
              <w:rPr>
                <w:rFonts w:ascii="Times New Roman" w:eastAsia="Times New Roman" w:hAnsi="Times New Roman" w:cs="Times New Roman"/>
                <w:color w:val="000000"/>
                <w:kern w:val="0"/>
                <w:sz w:val="20"/>
                <w:szCs w:val="20"/>
                <w:lang w:val="ru-RU" w:eastAsia="ru-RU" w:bidi="ar-SA"/>
              </w:rPr>
              <w:t xml:space="preserve">– здобувачі вищої освіти виконали не менше 90% завдань, завдання роботи виконані достатньо грамотно, але є декілька (1-3) несуттєвих помилок. </w:t>
            </w:r>
            <w:proofErr w:type="gramStart"/>
            <w:r w:rsidRPr="0076589C">
              <w:rPr>
                <w:rFonts w:ascii="Times New Roman" w:eastAsia="Times New Roman" w:hAnsi="Times New Roman" w:cs="Times New Roman"/>
                <w:color w:val="000000"/>
                <w:kern w:val="0"/>
                <w:sz w:val="20"/>
                <w:szCs w:val="20"/>
                <w:lang w:val="ru-RU" w:eastAsia="ru-RU" w:bidi="ar-SA"/>
              </w:rPr>
              <w:t>П</w:t>
            </w:r>
            <w:proofErr w:type="gramEnd"/>
            <w:r w:rsidRPr="0076589C">
              <w:rPr>
                <w:rFonts w:ascii="Times New Roman" w:eastAsia="Times New Roman" w:hAnsi="Times New Roman" w:cs="Times New Roman"/>
                <w:color w:val="000000"/>
                <w:kern w:val="0"/>
                <w:sz w:val="20"/>
                <w:szCs w:val="20"/>
                <w:lang w:val="ru-RU" w:eastAsia="ru-RU" w:bidi="ar-SA"/>
              </w:rPr>
              <w:t xml:space="preserve">ід час виконання роботи здобувачі освіти виявили знання і розуміння програмного матеріалу з дисципліни в повному обсязі, уміння ставити мету і формулювати завдання досліджень; творчий підхід до виконання поставлених мети та завдань; логічно, послідовно викладати матеріал; робити обґрунтовані висновки. </w:t>
            </w:r>
            <w:proofErr w:type="gramStart"/>
            <w:r w:rsidRPr="0076589C">
              <w:rPr>
                <w:rFonts w:ascii="Times New Roman" w:eastAsia="Times New Roman" w:hAnsi="Times New Roman" w:cs="Times New Roman"/>
                <w:color w:val="000000"/>
                <w:kern w:val="0"/>
                <w:sz w:val="20"/>
                <w:szCs w:val="20"/>
                <w:lang w:val="ru-RU" w:eastAsia="ru-RU" w:bidi="ar-SA"/>
              </w:rPr>
              <w:t>П</w:t>
            </w:r>
            <w:proofErr w:type="gramEnd"/>
            <w:r w:rsidRPr="0076589C">
              <w:rPr>
                <w:rFonts w:ascii="Times New Roman" w:eastAsia="Times New Roman" w:hAnsi="Times New Roman" w:cs="Times New Roman"/>
                <w:color w:val="000000"/>
                <w:kern w:val="0"/>
                <w:sz w:val="20"/>
                <w:szCs w:val="20"/>
                <w:lang w:val="ru-RU" w:eastAsia="ru-RU" w:bidi="ar-SA"/>
              </w:rPr>
              <w:t xml:space="preserve">ід час захисту індивідуального завдання загалом надавали аргументовані, без суттєвих помилок, відповіді на всі запитання. У </w:t>
            </w:r>
            <w:r w:rsidRPr="0076589C">
              <w:rPr>
                <w:rFonts w:ascii="Times New Roman" w:eastAsia="Times New Roman" w:hAnsi="Times New Roman" w:cs="Times New Roman"/>
                <w:color w:val="000000"/>
                <w:kern w:val="0"/>
                <w:sz w:val="20"/>
                <w:szCs w:val="20"/>
                <w:lang w:val="ru-RU" w:eastAsia="ru-RU" w:bidi="ar-SA"/>
              </w:rPr>
              <w:lastRenderedPageBreak/>
              <w:t>цілому робота оформлена акуратно, але наявні незначні неточності в її оформленні та презентації.</w:t>
            </w:r>
          </w:p>
          <w:p w:rsidR="0076589C" w:rsidRPr="0076589C" w:rsidRDefault="0076589C" w:rsidP="0076589C">
            <w:pPr>
              <w:widowControl/>
              <w:suppressAutoHyphens w:val="0"/>
              <w:jc w:val="both"/>
              <w:rPr>
                <w:rFonts w:ascii="Times New Roman" w:eastAsia="Times New Roman" w:hAnsi="Times New Roman" w:cs="Times New Roman"/>
                <w:kern w:val="0"/>
                <w:lang w:val="ru-RU" w:eastAsia="ru-RU" w:bidi="ar-SA"/>
              </w:rPr>
            </w:pPr>
            <w:r w:rsidRPr="0076589C">
              <w:rPr>
                <w:rFonts w:ascii="Times New Roman" w:eastAsia="Times New Roman" w:hAnsi="Times New Roman" w:cs="Times New Roman"/>
                <w:b/>
                <w:bCs/>
                <w:color w:val="000000"/>
                <w:kern w:val="0"/>
                <w:sz w:val="20"/>
                <w:szCs w:val="20"/>
                <w:lang w:val="ru-RU" w:eastAsia="ru-RU" w:bidi="ar-SA"/>
              </w:rPr>
              <w:t>15-16 балів</w:t>
            </w:r>
            <w:r w:rsidRPr="0076589C">
              <w:rPr>
                <w:rFonts w:ascii="Times New Roman" w:eastAsia="Times New Roman" w:hAnsi="Times New Roman" w:cs="Times New Roman"/>
                <w:color w:val="000000"/>
                <w:kern w:val="0"/>
                <w:sz w:val="20"/>
                <w:szCs w:val="20"/>
                <w:lang w:val="ru-RU" w:eastAsia="ru-RU" w:bidi="ar-SA"/>
              </w:rPr>
              <w:t xml:space="preserve"> – здобувачі вищої освіти виконали не менше 80% завдань, завдання роботи виконані достатньо грамотно, але є декілька (до 5) несуттєвих помилок. </w:t>
            </w:r>
            <w:proofErr w:type="gramStart"/>
            <w:r w:rsidRPr="0076589C">
              <w:rPr>
                <w:rFonts w:ascii="Times New Roman" w:eastAsia="Times New Roman" w:hAnsi="Times New Roman" w:cs="Times New Roman"/>
                <w:color w:val="000000"/>
                <w:kern w:val="0"/>
                <w:sz w:val="20"/>
                <w:szCs w:val="20"/>
                <w:lang w:val="ru-RU" w:eastAsia="ru-RU" w:bidi="ar-SA"/>
              </w:rPr>
              <w:t>П</w:t>
            </w:r>
            <w:proofErr w:type="gramEnd"/>
            <w:r w:rsidRPr="0076589C">
              <w:rPr>
                <w:rFonts w:ascii="Times New Roman" w:eastAsia="Times New Roman" w:hAnsi="Times New Roman" w:cs="Times New Roman"/>
                <w:color w:val="000000"/>
                <w:kern w:val="0"/>
                <w:sz w:val="20"/>
                <w:szCs w:val="20"/>
                <w:lang w:val="ru-RU" w:eastAsia="ru-RU" w:bidi="ar-SA"/>
              </w:rPr>
              <w:t xml:space="preserve">ід час виконання роботи здобувачі освіти виявили знання і розуміння програмного матеріалу з дисципліни з основних розділів, уміння ставити мету і формулювати завдання досліджень; логічно, послідовно викладати матеріал; робити висновки. </w:t>
            </w:r>
            <w:proofErr w:type="gramStart"/>
            <w:r w:rsidRPr="0076589C">
              <w:rPr>
                <w:rFonts w:ascii="Times New Roman" w:eastAsia="Times New Roman" w:hAnsi="Times New Roman" w:cs="Times New Roman"/>
                <w:color w:val="000000"/>
                <w:kern w:val="0"/>
                <w:sz w:val="20"/>
                <w:szCs w:val="20"/>
                <w:lang w:val="ru-RU" w:eastAsia="ru-RU" w:bidi="ar-SA"/>
              </w:rPr>
              <w:t>П</w:t>
            </w:r>
            <w:proofErr w:type="gramEnd"/>
            <w:r w:rsidRPr="0076589C">
              <w:rPr>
                <w:rFonts w:ascii="Times New Roman" w:eastAsia="Times New Roman" w:hAnsi="Times New Roman" w:cs="Times New Roman"/>
                <w:color w:val="000000"/>
                <w:kern w:val="0"/>
                <w:sz w:val="20"/>
                <w:szCs w:val="20"/>
                <w:lang w:val="ru-RU" w:eastAsia="ru-RU" w:bidi="ar-SA"/>
              </w:rPr>
              <w:t xml:space="preserve">ід час захисту індивідуального завдання відповідали достатньо грамотно, але припускались однієї-двох непринципових помилок. Робота </w:t>
            </w:r>
            <w:proofErr w:type="gramStart"/>
            <w:r w:rsidRPr="0076589C">
              <w:rPr>
                <w:rFonts w:ascii="Times New Roman" w:eastAsia="Times New Roman" w:hAnsi="Times New Roman" w:cs="Times New Roman"/>
                <w:color w:val="000000"/>
                <w:kern w:val="0"/>
                <w:sz w:val="20"/>
                <w:szCs w:val="20"/>
                <w:lang w:val="ru-RU" w:eastAsia="ru-RU" w:bidi="ar-SA"/>
              </w:rPr>
              <w:t>оформлена</w:t>
            </w:r>
            <w:proofErr w:type="gramEnd"/>
            <w:r w:rsidRPr="0076589C">
              <w:rPr>
                <w:rFonts w:ascii="Times New Roman" w:eastAsia="Times New Roman" w:hAnsi="Times New Roman" w:cs="Times New Roman"/>
                <w:color w:val="000000"/>
                <w:kern w:val="0"/>
                <w:sz w:val="20"/>
                <w:szCs w:val="20"/>
                <w:lang w:val="ru-RU" w:eastAsia="ru-RU" w:bidi="ar-SA"/>
              </w:rPr>
              <w:t xml:space="preserve"> акуратно, але наявні незначні неточності в її оформленні.</w:t>
            </w:r>
          </w:p>
          <w:p w:rsidR="0076589C" w:rsidRPr="0076589C" w:rsidRDefault="0076589C" w:rsidP="0076589C">
            <w:pPr>
              <w:widowControl/>
              <w:suppressAutoHyphens w:val="0"/>
              <w:jc w:val="both"/>
              <w:rPr>
                <w:rFonts w:ascii="Times New Roman" w:eastAsia="Times New Roman" w:hAnsi="Times New Roman" w:cs="Times New Roman"/>
                <w:kern w:val="0"/>
                <w:lang w:val="ru-RU" w:eastAsia="ru-RU" w:bidi="ar-SA"/>
              </w:rPr>
            </w:pPr>
            <w:r w:rsidRPr="0076589C">
              <w:rPr>
                <w:rFonts w:ascii="Times New Roman" w:eastAsia="Times New Roman" w:hAnsi="Times New Roman" w:cs="Times New Roman"/>
                <w:b/>
                <w:bCs/>
                <w:color w:val="000000"/>
                <w:kern w:val="0"/>
                <w:sz w:val="20"/>
                <w:szCs w:val="20"/>
                <w:lang w:val="ru-RU" w:eastAsia="ru-RU" w:bidi="ar-SA"/>
              </w:rPr>
              <w:t>13-14 балів</w:t>
            </w:r>
            <w:r w:rsidRPr="0076589C">
              <w:rPr>
                <w:rFonts w:ascii="Times New Roman" w:eastAsia="Times New Roman" w:hAnsi="Times New Roman" w:cs="Times New Roman"/>
                <w:color w:val="000000"/>
                <w:kern w:val="0"/>
                <w:sz w:val="20"/>
                <w:szCs w:val="20"/>
                <w:lang w:val="ru-RU" w:eastAsia="ru-RU" w:bidi="ar-SA"/>
              </w:rPr>
              <w:t xml:space="preserve"> – здобувачі вищої освіти виконали завдання не в повному обсязі, але не менше 70%. </w:t>
            </w:r>
            <w:proofErr w:type="gramStart"/>
            <w:r w:rsidRPr="0076589C">
              <w:rPr>
                <w:rFonts w:ascii="Times New Roman" w:eastAsia="Times New Roman" w:hAnsi="Times New Roman" w:cs="Times New Roman"/>
                <w:color w:val="000000"/>
                <w:kern w:val="0"/>
                <w:sz w:val="20"/>
                <w:szCs w:val="20"/>
                <w:lang w:val="ru-RU" w:eastAsia="ru-RU" w:bidi="ar-SA"/>
              </w:rPr>
              <w:t>П</w:t>
            </w:r>
            <w:proofErr w:type="gramEnd"/>
            <w:r w:rsidRPr="0076589C">
              <w:rPr>
                <w:rFonts w:ascii="Times New Roman" w:eastAsia="Times New Roman" w:hAnsi="Times New Roman" w:cs="Times New Roman"/>
                <w:color w:val="000000"/>
                <w:kern w:val="0"/>
                <w:sz w:val="20"/>
                <w:szCs w:val="20"/>
                <w:lang w:val="ru-RU" w:eastAsia="ru-RU" w:bidi="ar-SA"/>
              </w:rPr>
              <w:t xml:space="preserve">ід час виконання роботи виявили знання й розуміння основних положень дисципліни; завдання виконали неповно, непослідовно; наявні неточності та помилки у змісті та оформленні роботи. Здобувачі освіти виявляють знання й розуміння основних положень матеріалу, але надають неповні, непослідовні відповіді. </w:t>
            </w:r>
            <w:proofErr w:type="gramStart"/>
            <w:r w:rsidRPr="0076589C">
              <w:rPr>
                <w:rFonts w:ascii="Times New Roman" w:eastAsia="Times New Roman" w:hAnsi="Times New Roman" w:cs="Times New Roman"/>
                <w:color w:val="000000"/>
                <w:kern w:val="0"/>
                <w:sz w:val="20"/>
                <w:szCs w:val="20"/>
                <w:lang w:val="ru-RU" w:eastAsia="ru-RU" w:bidi="ar-SA"/>
              </w:rPr>
              <w:t>П</w:t>
            </w:r>
            <w:proofErr w:type="gramEnd"/>
            <w:r w:rsidRPr="0076589C">
              <w:rPr>
                <w:rFonts w:ascii="Times New Roman" w:eastAsia="Times New Roman" w:hAnsi="Times New Roman" w:cs="Times New Roman"/>
                <w:color w:val="000000"/>
                <w:kern w:val="0"/>
                <w:sz w:val="20"/>
                <w:szCs w:val="20"/>
                <w:lang w:val="ru-RU" w:eastAsia="ru-RU" w:bidi="ar-SA"/>
              </w:rPr>
              <w:t>ід час захисту індивідуального завдання демонстрували недостатньо глибокі знання з досліджуваної теми, припускаючись не відповідностей у визначенні понять, неповно або недостатньо аргументовано відповідали на запитання.</w:t>
            </w:r>
          </w:p>
          <w:p w:rsidR="0076589C" w:rsidRPr="0076589C" w:rsidRDefault="0076589C" w:rsidP="0076589C">
            <w:pPr>
              <w:widowControl/>
              <w:suppressAutoHyphens w:val="0"/>
              <w:jc w:val="both"/>
              <w:rPr>
                <w:rFonts w:ascii="Times New Roman" w:eastAsia="Times New Roman" w:hAnsi="Times New Roman" w:cs="Times New Roman"/>
                <w:kern w:val="0"/>
                <w:lang w:val="ru-RU" w:eastAsia="ru-RU" w:bidi="ar-SA"/>
              </w:rPr>
            </w:pPr>
            <w:r w:rsidRPr="0076589C">
              <w:rPr>
                <w:rFonts w:ascii="Times New Roman" w:eastAsia="Times New Roman" w:hAnsi="Times New Roman" w:cs="Times New Roman"/>
                <w:b/>
                <w:bCs/>
                <w:color w:val="000000"/>
                <w:kern w:val="0"/>
                <w:sz w:val="20"/>
                <w:szCs w:val="20"/>
                <w:lang w:val="ru-RU" w:eastAsia="ru-RU" w:bidi="ar-SA"/>
              </w:rPr>
              <w:t>10-12 балів</w:t>
            </w:r>
            <w:r w:rsidRPr="0076589C">
              <w:rPr>
                <w:rFonts w:ascii="Times New Roman" w:eastAsia="Times New Roman" w:hAnsi="Times New Roman" w:cs="Times New Roman"/>
                <w:color w:val="000000"/>
                <w:kern w:val="0"/>
                <w:sz w:val="20"/>
                <w:szCs w:val="20"/>
                <w:lang w:val="ru-RU" w:eastAsia="ru-RU" w:bidi="ar-SA"/>
              </w:rPr>
              <w:t xml:space="preserve"> – здобувачі вищої освіти виконали завдання не в повному обсязі, але не менше ніж на 60%; у роботі присутні принципові помилки в оформленні. </w:t>
            </w:r>
            <w:proofErr w:type="gramStart"/>
            <w:r w:rsidRPr="0076589C">
              <w:rPr>
                <w:rFonts w:ascii="Times New Roman" w:eastAsia="Times New Roman" w:hAnsi="Times New Roman" w:cs="Times New Roman"/>
                <w:color w:val="000000"/>
                <w:kern w:val="0"/>
                <w:sz w:val="20"/>
                <w:szCs w:val="20"/>
                <w:lang w:val="ru-RU" w:eastAsia="ru-RU" w:bidi="ar-SA"/>
              </w:rPr>
              <w:t>П</w:t>
            </w:r>
            <w:proofErr w:type="gramEnd"/>
            <w:r w:rsidRPr="0076589C">
              <w:rPr>
                <w:rFonts w:ascii="Times New Roman" w:eastAsia="Times New Roman" w:hAnsi="Times New Roman" w:cs="Times New Roman"/>
                <w:color w:val="000000"/>
                <w:kern w:val="0"/>
                <w:sz w:val="20"/>
                <w:szCs w:val="20"/>
                <w:lang w:val="ru-RU" w:eastAsia="ru-RU" w:bidi="ar-SA"/>
              </w:rPr>
              <w:t xml:space="preserve">ід час виконання роботи виявили знання й розуміння основних положень матеріалу з дисципліни. </w:t>
            </w:r>
            <w:proofErr w:type="gramStart"/>
            <w:r w:rsidRPr="0076589C">
              <w:rPr>
                <w:rFonts w:ascii="Times New Roman" w:eastAsia="Times New Roman" w:hAnsi="Times New Roman" w:cs="Times New Roman"/>
                <w:color w:val="000000"/>
                <w:kern w:val="0"/>
                <w:sz w:val="20"/>
                <w:szCs w:val="20"/>
                <w:lang w:val="ru-RU" w:eastAsia="ru-RU" w:bidi="ar-SA"/>
              </w:rPr>
              <w:t>П</w:t>
            </w:r>
            <w:proofErr w:type="gramEnd"/>
            <w:r w:rsidRPr="0076589C">
              <w:rPr>
                <w:rFonts w:ascii="Times New Roman" w:eastAsia="Times New Roman" w:hAnsi="Times New Roman" w:cs="Times New Roman"/>
                <w:color w:val="000000"/>
                <w:kern w:val="0"/>
                <w:sz w:val="20"/>
                <w:szCs w:val="20"/>
                <w:lang w:val="ru-RU" w:eastAsia="ru-RU" w:bidi="ar-SA"/>
              </w:rPr>
              <w:t>ід час захисті та підготовці презентації продемонстрували поверхневі знання з досліджуваної теми, відповідали неповно, непослідовно, припускаючись не відповідностей у визначенні понять, не вміє переконливо обґрунтувати свою думку.</w:t>
            </w:r>
          </w:p>
          <w:p w:rsidR="00B56C83" w:rsidRPr="007E12C2" w:rsidRDefault="0076589C" w:rsidP="0076589C">
            <w:pPr>
              <w:autoSpaceDE w:val="0"/>
              <w:autoSpaceDN w:val="0"/>
              <w:jc w:val="both"/>
              <w:rPr>
                <w:rFonts w:ascii="Times New Roman" w:hAnsi="Times New Roman" w:cs="Times New Roman"/>
                <w:b/>
                <w:sz w:val="20"/>
                <w:szCs w:val="20"/>
                <w:lang w:eastAsia="en-US"/>
              </w:rPr>
            </w:pPr>
            <w:r w:rsidRPr="0076589C">
              <w:rPr>
                <w:rFonts w:ascii="Times New Roman" w:eastAsia="Times New Roman" w:hAnsi="Times New Roman" w:cs="Times New Roman"/>
                <w:b/>
                <w:bCs/>
                <w:color w:val="000000"/>
                <w:kern w:val="0"/>
                <w:sz w:val="20"/>
                <w:szCs w:val="20"/>
                <w:lang w:val="ru-RU" w:eastAsia="ru-RU" w:bidi="ar-SA"/>
              </w:rPr>
              <w:t>0-9 балів</w:t>
            </w:r>
            <w:r w:rsidRPr="0076589C">
              <w:rPr>
                <w:rFonts w:ascii="Times New Roman" w:eastAsia="Times New Roman" w:hAnsi="Times New Roman" w:cs="Times New Roman"/>
                <w:color w:val="000000"/>
                <w:kern w:val="0"/>
                <w:sz w:val="20"/>
                <w:szCs w:val="20"/>
                <w:lang w:val="ru-RU" w:eastAsia="ru-RU" w:bidi="ar-SA"/>
              </w:rPr>
              <w:t xml:space="preserve"> – здобувачі вищої освіти виконали понад 50% завдань. </w:t>
            </w:r>
            <w:proofErr w:type="gramStart"/>
            <w:r w:rsidRPr="0076589C">
              <w:rPr>
                <w:rFonts w:ascii="Times New Roman" w:eastAsia="Times New Roman" w:hAnsi="Times New Roman" w:cs="Times New Roman"/>
                <w:color w:val="000000"/>
                <w:kern w:val="0"/>
                <w:sz w:val="20"/>
                <w:szCs w:val="20"/>
                <w:lang w:val="ru-RU" w:eastAsia="ru-RU" w:bidi="ar-SA"/>
              </w:rPr>
              <w:t>П</w:t>
            </w:r>
            <w:proofErr w:type="gramEnd"/>
            <w:r w:rsidRPr="0076589C">
              <w:rPr>
                <w:rFonts w:ascii="Times New Roman" w:eastAsia="Times New Roman" w:hAnsi="Times New Roman" w:cs="Times New Roman"/>
                <w:color w:val="000000"/>
                <w:kern w:val="0"/>
                <w:sz w:val="20"/>
                <w:szCs w:val="20"/>
                <w:lang w:val="ru-RU" w:eastAsia="ru-RU" w:bidi="ar-SA"/>
              </w:rPr>
              <w:t xml:space="preserve">ід час виконання роботи припускалися принципових помилок при розв’язанні завдань. Робота </w:t>
            </w:r>
            <w:proofErr w:type="gramStart"/>
            <w:r w:rsidRPr="0076589C">
              <w:rPr>
                <w:rFonts w:ascii="Times New Roman" w:eastAsia="Times New Roman" w:hAnsi="Times New Roman" w:cs="Times New Roman"/>
                <w:color w:val="000000"/>
                <w:kern w:val="0"/>
                <w:sz w:val="20"/>
                <w:szCs w:val="20"/>
                <w:lang w:val="ru-RU" w:eastAsia="ru-RU" w:bidi="ar-SA"/>
              </w:rPr>
              <w:t>оформлена</w:t>
            </w:r>
            <w:proofErr w:type="gramEnd"/>
            <w:r w:rsidRPr="0076589C">
              <w:rPr>
                <w:rFonts w:ascii="Times New Roman" w:eastAsia="Times New Roman" w:hAnsi="Times New Roman" w:cs="Times New Roman"/>
                <w:color w:val="000000"/>
                <w:kern w:val="0"/>
                <w:sz w:val="20"/>
                <w:szCs w:val="20"/>
                <w:lang w:val="ru-RU" w:eastAsia="ru-RU" w:bidi="ar-SA"/>
              </w:rPr>
              <w:t xml:space="preserve"> зі значними порушеннями вимог. Необхідна досконала переробка роботи. </w:t>
            </w:r>
            <w:proofErr w:type="gramStart"/>
            <w:r w:rsidRPr="0076589C">
              <w:rPr>
                <w:rFonts w:ascii="Times New Roman" w:eastAsia="Times New Roman" w:hAnsi="Times New Roman" w:cs="Times New Roman"/>
                <w:color w:val="000000"/>
                <w:kern w:val="0"/>
                <w:sz w:val="20"/>
                <w:szCs w:val="20"/>
                <w:lang w:val="ru-RU" w:eastAsia="ru-RU" w:bidi="ar-SA"/>
              </w:rPr>
              <w:t>П</w:t>
            </w:r>
            <w:proofErr w:type="gramEnd"/>
            <w:r w:rsidRPr="0076589C">
              <w:rPr>
                <w:rFonts w:ascii="Times New Roman" w:eastAsia="Times New Roman" w:hAnsi="Times New Roman" w:cs="Times New Roman"/>
                <w:color w:val="000000"/>
                <w:kern w:val="0"/>
                <w:sz w:val="20"/>
                <w:szCs w:val="20"/>
                <w:lang w:val="ru-RU" w:eastAsia="ru-RU" w:bidi="ar-SA"/>
              </w:rPr>
              <w:t>ід час захисту здобувачі освіти виявили поверхові знання і розуміння основного програмового матеріалу в обсязі, який не дозволяє засвоювати наступний програмний матеріал; не відповідає на основні запитан</w:t>
            </w:r>
            <w:r>
              <w:rPr>
                <w:rFonts w:ascii="Times New Roman" w:eastAsia="Times New Roman" w:hAnsi="Times New Roman" w:cs="Times New Roman"/>
                <w:color w:val="000000"/>
                <w:kern w:val="0"/>
                <w:sz w:val="20"/>
                <w:szCs w:val="20"/>
                <w:lang w:val="ru-RU" w:eastAsia="ru-RU" w:bidi="ar-SA"/>
              </w:rPr>
              <w:t>я.</w:t>
            </w:r>
          </w:p>
        </w:tc>
        <w:tc>
          <w:tcPr>
            <w:tcW w:w="850" w:type="dxa"/>
            <w:gridSpan w:val="2"/>
            <w:tcBorders>
              <w:top w:val="single" w:sz="4" w:space="0" w:color="auto"/>
              <w:left w:val="single" w:sz="4" w:space="0" w:color="auto"/>
              <w:bottom w:val="single" w:sz="4" w:space="0" w:color="auto"/>
              <w:right w:val="single" w:sz="4" w:space="0" w:color="auto"/>
            </w:tcBorders>
            <w:hideMark/>
          </w:tcPr>
          <w:p w:rsidR="00B56C83" w:rsidRPr="007E12C2" w:rsidRDefault="00B56C83" w:rsidP="00A66DCD">
            <w:pPr>
              <w:autoSpaceDE w:val="0"/>
              <w:autoSpaceDN w:val="0"/>
              <w:jc w:val="center"/>
              <w:rPr>
                <w:rFonts w:ascii="Times New Roman" w:hAnsi="Times New Roman" w:cs="Times New Roman"/>
                <w:b/>
                <w:sz w:val="20"/>
                <w:szCs w:val="20"/>
                <w:lang w:eastAsia="en-US"/>
              </w:rPr>
            </w:pPr>
          </w:p>
        </w:tc>
      </w:tr>
      <w:tr w:rsidR="007E12C2" w:rsidRPr="007E12C2" w:rsidTr="00D73D74">
        <w:trPr>
          <w:trHeight w:val="70"/>
        </w:trPr>
        <w:tc>
          <w:tcPr>
            <w:tcW w:w="1100" w:type="dxa"/>
            <w:gridSpan w:val="2"/>
            <w:tcBorders>
              <w:top w:val="single" w:sz="4" w:space="0" w:color="auto"/>
              <w:left w:val="single" w:sz="4" w:space="0" w:color="auto"/>
              <w:bottom w:val="single" w:sz="4" w:space="0" w:color="auto"/>
              <w:right w:val="single" w:sz="4" w:space="0" w:color="auto"/>
            </w:tcBorders>
            <w:hideMark/>
          </w:tcPr>
          <w:p w:rsidR="00B56C83" w:rsidRPr="007E12C2" w:rsidRDefault="00B56C83" w:rsidP="00A66DCD">
            <w:pPr>
              <w:autoSpaceDE w:val="0"/>
              <w:autoSpaceDN w:val="0"/>
              <w:jc w:val="center"/>
              <w:rPr>
                <w:rFonts w:ascii="Times New Roman" w:hAnsi="Times New Roman" w:cs="Times New Roman"/>
                <w:b/>
                <w:sz w:val="20"/>
                <w:szCs w:val="20"/>
              </w:rPr>
            </w:pPr>
            <w:r w:rsidRPr="007E12C2">
              <w:rPr>
                <w:rFonts w:ascii="Times New Roman" w:hAnsi="Times New Roman" w:cs="Times New Roman"/>
                <w:b/>
                <w:sz w:val="20"/>
                <w:szCs w:val="20"/>
              </w:rPr>
              <w:lastRenderedPageBreak/>
              <w:t xml:space="preserve">Усього за </w:t>
            </w:r>
          </w:p>
          <w:p w:rsidR="00B56C83" w:rsidRPr="007E12C2" w:rsidRDefault="00B56C83" w:rsidP="00A66DCD">
            <w:pPr>
              <w:autoSpaceDE w:val="0"/>
              <w:autoSpaceDN w:val="0"/>
              <w:jc w:val="center"/>
              <w:rPr>
                <w:rFonts w:ascii="Times New Roman" w:hAnsi="Times New Roman" w:cs="Times New Roman"/>
                <w:b/>
                <w:sz w:val="20"/>
                <w:szCs w:val="20"/>
                <w:lang w:eastAsia="en-US"/>
              </w:rPr>
            </w:pPr>
            <w:r w:rsidRPr="007E12C2">
              <w:rPr>
                <w:rFonts w:ascii="Times New Roman" w:hAnsi="Times New Roman" w:cs="Times New Roman"/>
                <w:b/>
                <w:sz w:val="20"/>
                <w:szCs w:val="20"/>
              </w:rPr>
              <w:t>підсумковий контроль</w:t>
            </w:r>
          </w:p>
        </w:tc>
        <w:tc>
          <w:tcPr>
            <w:tcW w:w="1276" w:type="dxa"/>
            <w:gridSpan w:val="2"/>
            <w:tcBorders>
              <w:top w:val="single" w:sz="4" w:space="0" w:color="auto"/>
              <w:left w:val="single" w:sz="4" w:space="0" w:color="auto"/>
              <w:bottom w:val="single" w:sz="4" w:space="0" w:color="auto"/>
              <w:right w:val="single" w:sz="4" w:space="0" w:color="auto"/>
            </w:tcBorders>
            <w:hideMark/>
          </w:tcPr>
          <w:p w:rsidR="00B56C83" w:rsidRPr="007E12C2" w:rsidRDefault="00B56C83" w:rsidP="00A66DCD">
            <w:pPr>
              <w:autoSpaceDE w:val="0"/>
              <w:autoSpaceDN w:val="0"/>
              <w:jc w:val="center"/>
              <w:rPr>
                <w:rFonts w:ascii="Times New Roman" w:hAnsi="Times New Roman" w:cs="Times New Roman"/>
                <w:b/>
                <w:sz w:val="20"/>
                <w:szCs w:val="20"/>
                <w:lang w:eastAsia="en-US"/>
              </w:rPr>
            </w:pPr>
          </w:p>
        </w:tc>
        <w:tc>
          <w:tcPr>
            <w:tcW w:w="2552" w:type="dxa"/>
            <w:gridSpan w:val="3"/>
            <w:tcBorders>
              <w:top w:val="single" w:sz="4" w:space="0" w:color="auto"/>
              <w:left w:val="single" w:sz="4" w:space="0" w:color="auto"/>
              <w:bottom w:val="single" w:sz="4" w:space="0" w:color="auto"/>
              <w:right w:val="single" w:sz="4" w:space="0" w:color="auto"/>
            </w:tcBorders>
          </w:tcPr>
          <w:p w:rsidR="00B56C83" w:rsidRPr="007E12C2" w:rsidRDefault="00B56C83" w:rsidP="00A66DCD">
            <w:pPr>
              <w:autoSpaceDE w:val="0"/>
              <w:autoSpaceDN w:val="0"/>
              <w:jc w:val="center"/>
              <w:rPr>
                <w:rFonts w:ascii="Times New Roman" w:hAnsi="Times New Roman" w:cs="Times New Roman"/>
                <w:b/>
                <w:sz w:val="20"/>
                <w:szCs w:val="20"/>
                <w:lang w:eastAsia="en-US"/>
              </w:rPr>
            </w:pPr>
          </w:p>
        </w:tc>
        <w:tc>
          <w:tcPr>
            <w:tcW w:w="3969" w:type="dxa"/>
            <w:tcBorders>
              <w:top w:val="single" w:sz="4" w:space="0" w:color="auto"/>
              <w:left w:val="single" w:sz="4" w:space="0" w:color="auto"/>
              <w:bottom w:val="single" w:sz="4" w:space="0" w:color="auto"/>
              <w:right w:val="single" w:sz="4" w:space="0" w:color="auto"/>
            </w:tcBorders>
          </w:tcPr>
          <w:p w:rsidR="00B56C83" w:rsidRPr="007E12C2" w:rsidRDefault="00B56C83" w:rsidP="00A66DCD">
            <w:pPr>
              <w:autoSpaceDE w:val="0"/>
              <w:autoSpaceDN w:val="0"/>
              <w:jc w:val="center"/>
              <w:rPr>
                <w:rFonts w:ascii="Times New Roman" w:hAnsi="Times New Roman" w:cs="Times New Roman"/>
                <w:b/>
                <w:sz w:val="20"/>
                <w:szCs w:val="20"/>
                <w:lang w:eastAsia="en-US"/>
              </w:rPr>
            </w:pPr>
          </w:p>
        </w:tc>
        <w:tc>
          <w:tcPr>
            <w:tcW w:w="850" w:type="dxa"/>
            <w:gridSpan w:val="2"/>
            <w:tcBorders>
              <w:top w:val="single" w:sz="4" w:space="0" w:color="auto"/>
              <w:left w:val="single" w:sz="4" w:space="0" w:color="auto"/>
              <w:bottom w:val="single" w:sz="4" w:space="0" w:color="auto"/>
              <w:right w:val="single" w:sz="4" w:space="0" w:color="auto"/>
            </w:tcBorders>
            <w:hideMark/>
          </w:tcPr>
          <w:p w:rsidR="00B56C83" w:rsidRPr="007E12C2" w:rsidRDefault="00B56C83" w:rsidP="00A66DCD">
            <w:pPr>
              <w:autoSpaceDE w:val="0"/>
              <w:autoSpaceDN w:val="0"/>
              <w:jc w:val="center"/>
              <w:rPr>
                <w:rFonts w:ascii="Times New Roman" w:hAnsi="Times New Roman" w:cs="Times New Roman"/>
                <w:b/>
                <w:sz w:val="20"/>
                <w:szCs w:val="20"/>
              </w:rPr>
            </w:pPr>
            <w:r w:rsidRPr="007E12C2">
              <w:rPr>
                <w:rFonts w:ascii="Times New Roman" w:hAnsi="Times New Roman" w:cs="Times New Roman"/>
                <w:b/>
                <w:sz w:val="20"/>
                <w:szCs w:val="20"/>
              </w:rPr>
              <w:t>40</w:t>
            </w:r>
          </w:p>
        </w:tc>
      </w:tr>
    </w:tbl>
    <w:p w:rsidR="00B56C83" w:rsidRPr="006C1E05" w:rsidRDefault="00B56C83" w:rsidP="00B56C83">
      <w:pPr>
        <w:ind w:firstLine="709"/>
        <w:jc w:val="both"/>
        <w:rPr>
          <w:rFonts w:ascii="Times New Roman" w:hAnsi="Times New Roman" w:cs="Times New Roman"/>
          <w:bCs/>
          <w:i/>
          <w:color w:val="7030A0"/>
          <w:sz w:val="22"/>
          <w:szCs w:val="22"/>
        </w:rPr>
      </w:pPr>
    </w:p>
    <w:p w:rsidR="00844A70" w:rsidRDefault="00844A70" w:rsidP="00B56C83">
      <w:pPr>
        <w:jc w:val="center"/>
        <w:rPr>
          <w:rFonts w:ascii="Times New Roman" w:hAnsi="Times New Roman" w:cs="Times New Roman"/>
          <w:b/>
        </w:rPr>
      </w:pPr>
    </w:p>
    <w:p w:rsidR="00B56C83" w:rsidRDefault="00B56C83" w:rsidP="00B56C83">
      <w:pPr>
        <w:jc w:val="center"/>
        <w:rPr>
          <w:rFonts w:ascii="Times New Roman" w:hAnsi="Times New Roman" w:cs="Times New Roman"/>
          <w:b/>
        </w:rPr>
      </w:pPr>
      <w:r w:rsidRPr="007E12C2">
        <w:rPr>
          <w:rFonts w:ascii="Times New Roman" w:hAnsi="Times New Roman" w:cs="Times New Roman"/>
          <w:b/>
        </w:rPr>
        <w:t>Шкала оцінювання ЗНУ: національна та ECTS</w:t>
      </w:r>
    </w:p>
    <w:tbl>
      <w:tblPr>
        <w:tblW w:w="10009" w:type="dxa"/>
        <w:jc w:val="center"/>
        <w:tblLayout w:type="fixed"/>
        <w:tblLook w:val="0000" w:firstRow="0" w:lastRow="0" w:firstColumn="0" w:lastColumn="0" w:noHBand="0" w:noVBand="0"/>
      </w:tblPr>
      <w:tblGrid>
        <w:gridCol w:w="1500"/>
        <w:gridCol w:w="4510"/>
        <w:gridCol w:w="2126"/>
        <w:gridCol w:w="1873"/>
      </w:tblGrid>
      <w:tr w:rsidR="00B56C83" w:rsidRPr="007E12C2" w:rsidTr="006E5A5F">
        <w:trPr>
          <w:cantSplit/>
          <w:trHeight w:val="205"/>
          <w:jc w:val="center"/>
        </w:trPr>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56C83" w:rsidRPr="007E12C2" w:rsidRDefault="00B56C83" w:rsidP="00A66DCD">
            <w:pPr>
              <w:pStyle w:val="2"/>
              <w:spacing w:before="0" w:line="220" w:lineRule="auto"/>
              <w:jc w:val="center"/>
              <w:rPr>
                <w:rFonts w:ascii="Times New Roman" w:hAnsi="Times New Roman" w:cs="Times New Roman"/>
                <w:color w:val="auto"/>
                <w:lang w:val="uk-UA"/>
              </w:rPr>
            </w:pPr>
            <w:r w:rsidRPr="007E12C2">
              <w:rPr>
                <w:rFonts w:ascii="Times New Roman" w:hAnsi="Times New Roman" w:cs="Times New Roman"/>
                <w:caps/>
                <w:color w:val="auto"/>
                <w:sz w:val="24"/>
                <w:szCs w:val="24"/>
                <w:lang w:val="uk-UA"/>
              </w:rPr>
              <w:t>З</w:t>
            </w:r>
            <w:r w:rsidRPr="007E12C2">
              <w:rPr>
                <w:rFonts w:ascii="Times New Roman" w:hAnsi="Times New Roman" w:cs="Times New Roman"/>
                <w:color w:val="auto"/>
                <w:sz w:val="24"/>
                <w:szCs w:val="24"/>
                <w:lang w:val="uk-UA"/>
              </w:rPr>
              <w:t>а шкалою</w:t>
            </w:r>
          </w:p>
          <w:p w:rsidR="00B56C83" w:rsidRPr="007E12C2" w:rsidRDefault="00B56C83" w:rsidP="00A66DCD">
            <w:pPr>
              <w:pStyle w:val="6"/>
              <w:spacing w:before="0" w:line="220" w:lineRule="auto"/>
              <w:jc w:val="center"/>
              <w:rPr>
                <w:rFonts w:ascii="Times New Roman" w:hAnsi="Times New Roman" w:cs="Times New Roman"/>
                <w:b/>
                <w:i w:val="0"/>
                <w:color w:val="auto"/>
              </w:rPr>
            </w:pPr>
            <w:r w:rsidRPr="007E12C2">
              <w:rPr>
                <w:rFonts w:ascii="Times New Roman" w:hAnsi="Times New Roman" w:cs="Times New Roman"/>
                <w:b/>
                <w:i w:val="0"/>
                <w:color w:val="auto"/>
              </w:rPr>
              <w:t>ECTS</w:t>
            </w:r>
          </w:p>
        </w:tc>
        <w:tc>
          <w:tcPr>
            <w:tcW w:w="45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56C83" w:rsidRPr="007E12C2" w:rsidRDefault="00B56C83" w:rsidP="00A66DCD">
            <w:pPr>
              <w:pStyle w:val="5"/>
              <w:spacing w:before="0" w:line="220" w:lineRule="auto"/>
              <w:ind w:right="-108"/>
              <w:jc w:val="center"/>
              <w:rPr>
                <w:rFonts w:ascii="Times New Roman" w:hAnsi="Times New Roman" w:cs="Times New Roman"/>
                <w:b/>
                <w:color w:val="auto"/>
              </w:rPr>
            </w:pPr>
            <w:r w:rsidRPr="007E12C2">
              <w:rPr>
                <w:rFonts w:ascii="Times New Roman" w:hAnsi="Times New Roman" w:cs="Times New Roman"/>
                <w:b/>
                <w:color w:val="auto"/>
              </w:rPr>
              <w:t>За шкалою університету</w:t>
            </w:r>
          </w:p>
        </w:tc>
        <w:tc>
          <w:tcPr>
            <w:tcW w:w="3999" w:type="dxa"/>
            <w:gridSpan w:val="2"/>
            <w:tcBorders>
              <w:top w:val="single" w:sz="4" w:space="0" w:color="000000"/>
              <w:left w:val="single" w:sz="4" w:space="0" w:color="000000"/>
              <w:bottom w:val="single" w:sz="4" w:space="0" w:color="000000"/>
              <w:right w:val="single" w:sz="4" w:space="0" w:color="000000"/>
            </w:tcBorders>
            <w:shd w:val="clear" w:color="auto" w:fill="auto"/>
          </w:tcPr>
          <w:p w:rsidR="00B56C83" w:rsidRPr="007E12C2" w:rsidRDefault="00B56C83" w:rsidP="00A66DCD">
            <w:pPr>
              <w:pStyle w:val="3"/>
              <w:tabs>
                <w:tab w:val="left" w:pos="0"/>
              </w:tabs>
              <w:spacing w:before="0" w:line="220" w:lineRule="auto"/>
              <w:jc w:val="center"/>
              <w:rPr>
                <w:rFonts w:ascii="Times New Roman" w:hAnsi="Times New Roman" w:cs="Times New Roman"/>
                <w:color w:val="auto"/>
              </w:rPr>
            </w:pPr>
            <w:r w:rsidRPr="007E12C2">
              <w:rPr>
                <w:rFonts w:ascii="Times New Roman" w:hAnsi="Times New Roman" w:cs="Times New Roman"/>
                <w:color w:val="auto"/>
              </w:rPr>
              <w:t>За національною шкалою</w:t>
            </w:r>
          </w:p>
        </w:tc>
      </w:tr>
      <w:tr w:rsidR="00B56C83" w:rsidRPr="007E12C2" w:rsidTr="006E5A5F">
        <w:trPr>
          <w:cantSplit/>
          <w:trHeight w:val="58"/>
          <w:jc w:val="center"/>
        </w:trPr>
        <w:tc>
          <w:tcPr>
            <w:tcW w:w="1500" w:type="dxa"/>
            <w:vMerge/>
            <w:tcBorders>
              <w:top w:val="single" w:sz="4" w:space="0" w:color="000000"/>
              <w:left w:val="single" w:sz="4" w:space="0" w:color="000000"/>
              <w:bottom w:val="single" w:sz="4" w:space="0" w:color="000000"/>
              <w:right w:val="single" w:sz="4" w:space="0" w:color="000000"/>
            </w:tcBorders>
            <w:shd w:val="clear" w:color="auto" w:fill="auto"/>
          </w:tcPr>
          <w:p w:rsidR="00B56C83" w:rsidRPr="007E12C2" w:rsidRDefault="00B56C83" w:rsidP="00A66DCD">
            <w:pPr>
              <w:pStyle w:val="2"/>
              <w:snapToGrid w:val="0"/>
              <w:spacing w:before="0" w:line="220" w:lineRule="auto"/>
              <w:rPr>
                <w:rFonts w:ascii="Times New Roman" w:hAnsi="Times New Roman" w:cs="Times New Roman"/>
                <w:color w:val="auto"/>
                <w:sz w:val="24"/>
                <w:szCs w:val="24"/>
                <w:lang w:val="uk-UA"/>
              </w:rPr>
            </w:pPr>
          </w:p>
        </w:tc>
        <w:tc>
          <w:tcPr>
            <w:tcW w:w="4510" w:type="dxa"/>
            <w:vMerge/>
            <w:tcBorders>
              <w:top w:val="single" w:sz="4" w:space="0" w:color="000000"/>
              <w:left w:val="single" w:sz="4" w:space="0" w:color="000000"/>
              <w:bottom w:val="single" w:sz="4" w:space="0" w:color="000000"/>
              <w:right w:val="single" w:sz="4" w:space="0" w:color="000000"/>
            </w:tcBorders>
            <w:shd w:val="clear" w:color="auto" w:fill="auto"/>
          </w:tcPr>
          <w:p w:rsidR="00B56C83" w:rsidRPr="007E12C2" w:rsidRDefault="00B56C83" w:rsidP="00A66DCD">
            <w:pPr>
              <w:pStyle w:val="5"/>
              <w:snapToGrid w:val="0"/>
              <w:spacing w:before="0" w:line="220" w:lineRule="auto"/>
              <w:rPr>
                <w:rFonts w:ascii="Times New Roman" w:hAnsi="Times New Roman"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56C83" w:rsidRPr="007E12C2" w:rsidRDefault="00B56C83" w:rsidP="00A66DCD">
            <w:pPr>
              <w:pStyle w:val="3"/>
              <w:spacing w:before="0" w:line="220" w:lineRule="auto"/>
              <w:jc w:val="center"/>
              <w:rPr>
                <w:rFonts w:ascii="Times New Roman" w:hAnsi="Times New Roman" w:cs="Times New Roman"/>
                <w:color w:val="auto"/>
              </w:rPr>
            </w:pPr>
            <w:r w:rsidRPr="007E12C2">
              <w:rPr>
                <w:rFonts w:ascii="Times New Roman" w:hAnsi="Times New Roman" w:cs="Times New Roman"/>
                <w:color w:val="auto"/>
              </w:rPr>
              <w:t>Екзамен</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B56C83" w:rsidRPr="007E12C2" w:rsidRDefault="00B56C83" w:rsidP="00A66DCD">
            <w:pPr>
              <w:pStyle w:val="3"/>
              <w:spacing w:before="0" w:line="220" w:lineRule="auto"/>
              <w:jc w:val="center"/>
              <w:rPr>
                <w:rFonts w:ascii="Times New Roman" w:hAnsi="Times New Roman" w:cs="Times New Roman"/>
                <w:color w:val="auto"/>
              </w:rPr>
            </w:pPr>
            <w:r w:rsidRPr="007E12C2">
              <w:rPr>
                <w:rFonts w:ascii="Times New Roman" w:hAnsi="Times New Roman" w:cs="Times New Roman"/>
                <w:color w:val="auto"/>
              </w:rPr>
              <w:t>Залік</w:t>
            </w:r>
          </w:p>
        </w:tc>
      </w:tr>
      <w:tr w:rsidR="00B56C83" w:rsidRPr="007E12C2" w:rsidTr="006E5A5F">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pacing w:line="220" w:lineRule="auto"/>
              <w:ind w:right="-68"/>
              <w:jc w:val="center"/>
              <w:rPr>
                <w:rFonts w:ascii="Times New Roman" w:hAnsi="Times New Roman" w:cs="Times New Roman"/>
              </w:rPr>
            </w:pPr>
            <w:r w:rsidRPr="007E12C2">
              <w:rPr>
                <w:rFonts w:ascii="Times New Roman" w:hAnsi="Times New Roman" w:cs="Times New Roman"/>
                <w:spacing w:val="-2"/>
              </w:rPr>
              <w:t>A</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pacing w:line="220" w:lineRule="auto"/>
              <w:ind w:right="223"/>
              <w:jc w:val="center"/>
              <w:rPr>
                <w:rFonts w:ascii="Times New Roman" w:hAnsi="Times New Roman" w:cs="Times New Roman"/>
              </w:rPr>
            </w:pPr>
            <w:r w:rsidRPr="007E12C2">
              <w:rPr>
                <w:rFonts w:ascii="Times New Roman" w:hAnsi="Times New Roman" w:cs="Times New Roman"/>
                <w:spacing w:val="-2"/>
              </w:rPr>
              <w:t>90 – 100 (відмінно)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pStyle w:val="4"/>
              <w:spacing w:before="0" w:line="220" w:lineRule="auto"/>
              <w:jc w:val="center"/>
              <w:rPr>
                <w:rFonts w:ascii="Times New Roman" w:hAnsi="Times New Roman" w:cs="Times New Roman"/>
                <w:b w:val="0"/>
                <w:color w:val="auto"/>
              </w:rPr>
            </w:pPr>
            <w:r w:rsidRPr="007E12C2">
              <w:rPr>
                <w:rFonts w:ascii="Times New Roman" w:hAnsi="Times New Roman" w:cs="Times New Roman"/>
                <w:b w:val="0"/>
                <w:i w:val="0"/>
                <w:color w:val="auto"/>
              </w:rPr>
              <w:t>5 (відмінно)</w:t>
            </w:r>
          </w:p>
        </w:tc>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pStyle w:val="4"/>
              <w:spacing w:before="0" w:line="220" w:lineRule="auto"/>
              <w:jc w:val="center"/>
              <w:rPr>
                <w:rFonts w:ascii="Times New Roman" w:hAnsi="Times New Roman" w:cs="Times New Roman"/>
                <w:b w:val="0"/>
                <w:color w:val="auto"/>
              </w:rPr>
            </w:pPr>
            <w:r w:rsidRPr="007E12C2">
              <w:rPr>
                <w:rFonts w:ascii="Times New Roman" w:hAnsi="Times New Roman" w:cs="Times New Roman"/>
                <w:b w:val="0"/>
                <w:i w:val="0"/>
                <w:color w:val="auto"/>
              </w:rPr>
              <w:t>Зараховано</w:t>
            </w:r>
          </w:p>
        </w:tc>
      </w:tr>
      <w:tr w:rsidR="00B56C83" w:rsidRPr="007E12C2" w:rsidTr="006E5A5F">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pacing w:line="220" w:lineRule="auto"/>
              <w:ind w:right="-68"/>
              <w:jc w:val="center"/>
              <w:rPr>
                <w:rFonts w:ascii="Times New Roman" w:hAnsi="Times New Roman" w:cs="Times New Roman"/>
              </w:rPr>
            </w:pPr>
            <w:r w:rsidRPr="007E12C2">
              <w:rPr>
                <w:rFonts w:ascii="Times New Roman" w:hAnsi="Times New Roman" w:cs="Times New Roman"/>
                <w:spacing w:val="-2"/>
              </w:rPr>
              <w:t>B</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pacing w:line="220" w:lineRule="auto"/>
              <w:ind w:right="223"/>
              <w:jc w:val="center"/>
              <w:rPr>
                <w:rFonts w:ascii="Times New Roman" w:hAnsi="Times New Roman" w:cs="Times New Roman"/>
              </w:rPr>
            </w:pPr>
            <w:r w:rsidRPr="007E12C2">
              <w:rPr>
                <w:rFonts w:ascii="Times New Roman" w:hAnsi="Times New Roman" w:cs="Times New Roman"/>
                <w:spacing w:val="-2"/>
              </w:rPr>
              <w:t>85 – 89 (дуже добре)</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pacing w:line="220" w:lineRule="auto"/>
              <w:ind w:right="-54"/>
              <w:jc w:val="center"/>
              <w:rPr>
                <w:rFonts w:ascii="Times New Roman" w:hAnsi="Times New Roman" w:cs="Times New Roman"/>
              </w:rPr>
            </w:pPr>
            <w:r w:rsidRPr="007E12C2">
              <w:rPr>
                <w:rFonts w:ascii="Times New Roman" w:hAnsi="Times New Roman" w:cs="Times New Roman"/>
                <w:spacing w:val="-2"/>
              </w:rPr>
              <w:t>4 (добре)</w:t>
            </w: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napToGrid w:val="0"/>
              <w:spacing w:line="220" w:lineRule="auto"/>
              <w:ind w:right="-54"/>
              <w:jc w:val="center"/>
              <w:rPr>
                <w:rFonts w:ascii="Times New Roman" w:hAnsi="Times New Roman" w:cs="Times New Roman"/>
                <w:spacing w:val="-2"/>
              </w:rPr>
            </w:pPr>
          </w:p>
        </w:tc>
      </w:tr>
      <w:tr w:rsidR="00B56C83" w:rsidRPr="007E12C2" w:rsidTr="006E5A5F">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pacing w:line="220" w:lineRule="auto"/>
              <w:ind w:right="-68"/>
              <w:jc w:val="center"/>
              <w:rPr>
                <w:rFonts w:ascii="Times New Roman" w:hAnsi="Times New Roman" w:cs="Times New Roman"/>
              </w:rPr>
            </w:pPr>
            <w:r w:rsidRPr="007E12C2">
              <w:rPr>
                <w:rFonts w:ascii="Times New Roman" w:hAnsi="Times New Roman" w:cs="Times New Roman"/>
                <w:spacing w:val="-2"/>
              </w:rPr>
              <w:t>C</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pacing w:line="220" w:lineRule="auto"/>
              <w:ind w:right="223"/>
              <w:jc w:val="center"/>
              <w:rPr>
                <w:rFonts w:ascii="Times New Roman" w:hAnsi="Times New Roman" w:cs="Times New Roman"/>
              </w:rPr>
            </w:pPr>
            <w:r w:rsidRPr="007E12C2">
              <w:rPr>
                <w:rFonts w:ascii="Times New Roman" w:hAnsi="Times New Roman" w:cs="Times New Roman"/>
                <w:spacing w:val="-2"/>
              </w:rPr>
              <w:t>75 – 84 (добре)</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napToGrid w:val="0"/>
              <w:spacing w:line="220" w:lineRule="auto"/>
              <w:ind w:right="-54"/>
              <w:jc w:val="center"/>
              <w:rPr>
                <w:rFonts w:ascii="Times New Roman" w:hAnsi="Times New Roman" w:cs="Times New Roman"/>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napToGrid w:val="0"/>
              <w:spacing w:line="220" w:lineRule="auto"/>
              <w:ind w:right="-54"/>
              <w:jc w:val="center"/>
              <w:rPr>
                <w:rFonts w:ascii="Times New Roman" w:hAnsi="Times New Roman" w:cs="Times New Roman"/>
                <w:spacing w:val="-2"/>
              </w:rPr>
            </w:pPr>
          </w:p>
        </w:tc>
      </w:tr>
      <w:tr w:rsidR="00B56C83" w:rsidRPr="007E12C2" w:rsidTr="006E5A5F">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pacing w:line="220" w:lineRule="auto"/>
              <w:ind w:right="-68"/>
              <w:jc w:val="center"/>
              <w:rPr>
                <w:rFonts w:ascii="Times New Roman" w:hAnsi="Times New Roman" w:cs="Times New Roman"/>
              </w:rPr>
            </w:pPr>
            <w:r w:rsidRPr="007E12C2">
              <w:rPr>
                <w:rFonts w:ascii="Times New Roman" w:hAnsi="Times New Roman" w:cs="Times New Roman"/>
                <w:spacing w:val="-2"/>
              </w:rPr>
              <w:t>D</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pacing w:line="220" w:lineRule="auto"/>
              <w:ind w:right="223"/>
              <w:jc w:val="center"/>
              <w:rPr>
                <w:rFonts w:ascii="Times New Roman" w:hAnsi="Times New Roman" w:cs="Times New Roman"/>
              </w:rPr>
            </w:pPr>
            <w:r w:rsidRPr="007E12C2">
              <w:rPr>
                <w:rFonts w:ascii="Times New Roman" w:hAnsi="Times New Roman" w:cs="Times New Roman"/>
                <w:spacing w:val="-2"/>
              </w:rPr>
              <w:t xml:space="preserve">70 – 74 (задовільно) </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pacing w:line="220" w:lineRule="auto"/>
              <w:ind w:right="-54"/>
              <w:jc w:val="center"/>
              <w:rPr>
                <w:rFonts w:ascii="Times New Roman" w:hAnsi="Times New Roman" w:cs="Times New Roman"/>
              </w:rPr>
            </w:pPr>
            <w:r w:rsidRPr="007E12C2">
              <w:rPr>
                <w:rFonts w:ascii="Times New Roman" w:hAnsi="Times New Roman" w:cs="Times New Roman"/>
                <w:spacing w:val="-2"/>
              </w:rPr>
              <w:t>3 (задовільно)</w:t>
            </w: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napToGrid w:val="0"/>
              <w:spacing w:line="220" w:lineRule="auto"/>
              <w:ind w:right="-54"/>
              <w:jc w:val="center"/>
              <w:rPr>
                <w:rFonts w:ascii="Times New Roman" w:hAnsi="Times New Roman" w:cs="Times New Roman"/>
                <w:spacing w:val="-2"/>
              </w:rPr>
            </w:pPr>
          </w:p>
        </w:tc>
      </w:tr>
      <w:tr w:rsidR="00B56C83" w:rsidRPr="007E12C2" w:rsidTr="006E5A5F">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pacing w:line="220" w:lineRule="auto"/>
              <w:ind w:right="-68"/>
              <w:jc w:val="center"/>
              <w:rPr>
                <w:rFonts w:ascii="Times New Roman" w:hAnsi="Times New Roman" w:cs="Times New Roman"/>
              </w:rPr>
            </w:pPr>
            <w:r w:rsidRPr="007E12C2">
              <w:rPr>
                <w:rFonts w:ascii="Times New Roman" w:hAnsi="Times New Roman" w:cs="Times New Roman"/>
                <w:spacing w:val="-2"/>
              </w:rPr>
              <w:t>E</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pacing w:line="220" w:lineRule="auto"/>
              <w:ind w:right="223"/>
              <w:jc w:val="center"/>
              <w:rPr>
                <w:rFonts w:ascii="Times New Roman" w:hAnsi="Times New Roman" w:cs="Times New Roman"/>
              </w:rPr>
            </w:pPr>
            <w:r w:rsidRPr="007E12C2">
              <w:rPr>
                <w:rFonts w:ascii="Times New Roman" w:hAnsi="Times New Roman" w:cs="Times New Roman"/>
                <w:spacing w:val="-2"/>
              </w:rPr>
              <w:t>60 – 69 (достатньо)</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napToGrid w:val="0"/>
              <w:spacing w:line="220" w:lineRule="auto"/>
              <w:ind w:right="-54"/>
              <w:jc w:val="center"/>
              <w:rPr>
                <w:rFonts w:ascii="Times New Roman" w:hAnsi="Times New Roman" w:cs="Times New Roman"/>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napToGrid w:val="0"/>
              <w:spacing w:line="220" w:lineRule="auto"/>
              <w:ind w:right="-54"/>
              <w:jc w:val="center"/>
              <w:rPr>
                <w:rFonts w:ascii="Times New Roman" w:hAnsi="Times New Roman" w:cs="Times New Roman"/>
                <w:spacing w:val="-2"/>
              </w:rPr>
            </w:pPr>
          </w:p>
        </w:tc>
      </w:tr>
      <w:tr w:rsidR="00B56C83" w:rsidRPr="007E12C2" w:rsidTr="006E5A5F">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pacing w:line="220" w:lineRule="auto"/>
              <w:ind w:right="-68"/>
              <w:jc w:val="center"/>
              <w:rPr>
                <w:rFonts w:ascii="Times New Roman" w:hAnsi="Times New Roman" w:cs="Times New Roman"/>
              </w:rPr>
            </w:pPr>
            <w:r w:rsidRPr="007E12C2">
              <w:rPr>
                <w:rFonts w:ascii="Times New Roman" w:hAnsi="Times New Roman" w:cs="Times New Roman"/>
                <w:spacing w:val="-2"/>
              </w:rPr>
              <w:t>FX</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pacing w:line="220" w:lineRule="auto"/>
              <w:ind w:right="223"/>
              <w:jc w:val="center"/>
              <w:rPr>
                <w:rFonts w:ascii="Times New Roman" w:hAnsi="Times New Roman" w:cs="Times New Roman"/>
              </w:rPr>
            </w:pPr>
            <w:r w:rsidRPr="007E12C2">
              <w:rPr>
                <w:rFonts w:ascii="Times New Roman" w:hAnsi="Times New Roman" w:cs="Times New Roman"/>
                <w:spacing w:val="-2"/>
              </w:rPr>
              <w:t>35 – 59 (незадовільно – з можливістю повторного складання)</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pacing w:line="220" w:lineRule="auto"/>
              <w:ind w:right="-54"/>
              <w:jc w:val="center"/>
              <w:rPr>
                <w:rFonts w:ascii="Times New Roman" w:hAnsi="Times New Roman" w:cs="Times New Roman"/>
              </w:rPr>
            </w:pPr>
            <w:r w:rsidRPr="007E12C2">
              <w:rPr>
                <w:rFonts w:ascii="Times New Roman" w:hAnsi="Times New Roman" w:cs="Times New Roman"/>
                <w:spacing w:val="-2"/>
              </w:rPr>
              <w:t>2 (незадовільно)</w:t>
            </w:r>
          </w:p>
        </w:tc>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pacing w:line="220" w:lineRule="auto"/>
              <w:ind w:right="-54"/>
              <w:rPr>
                <w:rFonts w:ascii="Times New Roman" w:hAnsi="Times New Roman" w:cs="Times New Roman"/>
              </w:rPr>
            </w:pPr>
            <w:r w:rsidRPr="007E12C2">
              <w:rPr>
                <w:rFonts w:ascii="Times New Roman" w:hAnsi="Times New Roman" w:cs="Times New Roman"/>
                <w:spacing w:val="-2"/>
              </w:rPr>
              <w:t>Не зараховано</w:t>
            </w:r>
          </w:p>
        </w:tc>
      </w:tr>
      <w:tr w:rsidR="00B56C83" w:rsidRPr="007E12C2" w:rsidTr="006E5A5F">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pacing w:line="220" w:lineRule="auto"/>
              <w:ind w:right="-68"/>
              <w:jc w:val="center"/>
              <w:rPr>
                <w:rFonts w:ascii="Times New Roman" w:hAnsi="Times New Roman" w:cs="Times New Roman"/>
              </w:rPr>
            </w:pPr>
            <w:r w:rsidRPr="007E12C2">
              <w:rPr>
                <w:rFonts w:ascii="Times New Roman" w:hAnsi="Times New Roman" w:cs="Times New Roman"/>
                <w:spacing w:val="-2"/>
              </w:rPr>
              <w:t>F</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pacing w:line="220" w:lineRule="auto"/>
              <w:ind w:right="223"/>
              <w:jc w:val="center"/>
              <w:rPr>
                <w:rFonts w:ascii="Times New Roman" w:hAnsi="Times New Roman" w:cs="Times New Roman"/>
              </w:rPr>
            </w:pPr>
            <w:r w:rsidRPr="007E12C2">
              <w:rPr>
                <w:rFonts w:ascii="Times New Roman" w:hAnsi="Times New Roman" w:cs="Times New Roman"/>
                <w:spacing w:val="-2"/>
              </w:rPr>
              <w:t>1 – 34 (незадовільно – з обов’язковим повторним курсом)</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napToGrid w:val="0"/>
              <w:spacing w:line="220" w:lineRule="auto"/>
              <w:ind w:right="-54"/>
              <w:jc w:val="center"/>
              <w:rPr>
                <w:rFonts w:ascii="Times New Roman" w:hAnsi="Times New Roman" w:cs="Times New Roman"/>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E12C2" w:rsidRDefault="00B56C83" w:rsidP="00A66DCD">
            <w:pPr>
              <w:snapToGrid w:val="0"/>
              <w:spacing w:line="220" w:lineRule="auto"/>
              <w:ind w:right="-54"/>
              <w:jc w:val="center"/>
              <w:rPr>
                <w:rFonts w:ascii="Times New Roman" w:hAnsi="Times New Roman" w:cs="Times New Roman"/>
                <w:spacing w:val="-2"/>
              </w:rPr>
            </w:pPr>
          </w:p>
        </w:tc>
      </w:tr>
    </w:tbl>
    <w:p w:rsidR="00D73D74" w:rsidRPr="007E12C2" w:rsidRDefault="00D73D74" w:rsidP="00B56C83">
      <w:pPr>
        <w:shd w:val="clear" w:color="auto" w:fill="FFFFFF"/>
        <w:jc w:val="center"/>
        <w:rPr>
          <w:rFonts w:ascii="Times New Roman" w:hAnsi="Times New Roman" w:cs="Times New Roman"/>
          <w:b/>
          <w:sz w:val="28"/>
          <w:szCs w:val="28"/>
        </w:rPr>
      </w:pPr>
    </w:p>
    <w:p w:rsidR="00B56C83" w:rsidRPr="00241F0B" w:rsidRDefault="00B56C83" w:rsidP="00B56C83">
      <w:pPr>
        <w:shd w:val="clear" w:color="auto" w:fill="FFFFFF"/>
        <w:jc w:val="center"/>
        <w:rPr>
          <w:rFonts w:ascii="Times New Roman" w:hAnsi="Times New Roman" w:cs="Times New Roman"/>
          <w:b/>
          <w:sz w:val="28"/>
          <w:szCs w:val="28"/>
        </w:rPr>
      </w:pPr>
      <w:r w:rsidRPr="00241F0B">
        <w:rPr>
          <w:rFonts w:ascii="Times New Roman" w:hAnsi="Times New Roman" w:cs="Times New Roman"/>
          <w:b/>
          <w:sz w:val="28"/>
          <w:szCs w:val="28"/>
        </w:rPr>
        <w:t xml:space="preserve">6.   Основні навчальні ресурси </w:t>
      </w:r>
    </w:p>
    <w:p w:rsidR="00B56C83" w:rsidRPr="00241F0B" w:rsidRDefault="00B56C83" w:rsidP="00B56C83">
      <w:pPr>
        <w:shd w:val="clear" w:color="auto" w:fill="FFFFFF"/>
        <w:jc w:val="center"/>
        <w:rPr>
          <w:rFonts w:ascii="Times New Roman" w:hAnsi="Times New Roman" w:cs="Times New Roman"/>
          <w:b/>
          <w:sz w:val="28"/>
          <w:szCs w:val="28"/>
        </w:rPr>
      </w:pPr>
    </w:p>
    <w:p w:rsidR="00B56C83" w:rsidRPr="00241F0B" w:rsidRDefault="00B56C83" w:rsidP="00B56C83">
      <w:pPr>
        <w:shd w:val="clear" w:color="auto" w:fill="FFFFFF"/>
        <w:rPr>
          <w:rFonts w:ascii="Times New Roman" w:hAnsi="Times New Roman" w:cs="Times New Roman"/>
          <w:b/>
          <w:sz w:val="28"/>
          <w:szCs w:val="28"/>
        </w:rPr>
      </w:pPr>
      <w:r w:rsidRPr="00241F0B">
        <w:rPr>
          <w:rFonts w:ascii="Times New Roman" w:hAnsi="Times New Roman" w:cs="Times New Roman"/>
          <w:b/>
          <w:sz w:val="28"/>
          <w:szCs w:val="28"/>
        </w:rPr>
        <w:t>Рекомендована література</w:t>
      </w:r>
    </w:p>
    <w:p w:rsidR="00030902" w:rsidRPr="00241F0B" w:rsidRDefault="00030902" w:rsidP="006E5A5F">
      <w:pPr>
        <w:ind w:left="426" w:hanging="426"/>
        <w:rPr>
          <w:b/>
          <w:bCs/>
          <w:sz w:val="28"/>
          <w:szCs w:val="28"/>
        </w:rPr>
      </w:pPr>
      <w:r w:rsidRPr="00241F0B">
        <w:rPr>
          <w:b/>
          <w:bCs/>
          <w:sz w:val="28"/>
          <w:szCs w:val="28"/>
        </w:rPr>
        <w:t xml:space="preserve">ОСНОВНІ ДЖЕРЕЛА </w:t>
      </w:r>
    </w:p>
    <w:p w:rsidR="00241F0B" w:rsidRPr="00481910" w:rsidRDefault="00241F0B" w:rsidP="00F87B74">
      <w:pPr>
        <w:pStyle w:val="af0"/>
        <w:widowControl/>
        <w:numPr>
          <w:ilvl w:val="0"/>
          <w:numId w:val="3"/>
        </w:numPr>
        <w:suppressAutoHyphens w:val="0"/>
        <w:ind w:left="426" w:hanging="426"/>
        <w:jc w:val="both"/>
        <w:rPr>
          <w:bCs/>
        </w:rPr>
      </w:pPr>
      <w:r w:rsidRPr="009E7E73">
        <w:rPr>
          <w:bCs/>
        </w:rPr>
        <w:t>Удовика Л.Г. Правові системи сучасності в умовах глобалізаційних перетворень / Сопілко І., Вовк В.,Удовика Л.Г., Калюжн</w:t>
      </w:r>
      <w:r w:rsidRPr="00481910">
        <w:rPr>
          <w:bCs/>
          <w:lang w:val="ru-RU"/>
        </w:rPr>
        <w:t xml:space="preserve">ий Р., Бородін І. та ін. </w:t>
      </w:r>
      <w:r w:rsidRPr="00481910">
        <w:rPr>
          <w:bCs/>
          <w:i/>
          <w:lang w:val="ru-RU"/>
        </w:rPr>
        <w:t>Правова система України в умовах трансформації суспільства: монографія</w:t>
      </w:r>
      <w:r w:rsidRPr="00481910">
        <w:rPr>
          <w:bCs/>
          <w:lang w:val="ru-RU"/>
        </w:rPr>
        <w:t xml:space="preserve">. Велике герцогство Люксембург. Люкскембургський Центр </w:t>
      </w:r>
      <w:proofErr w:type="gramStart"/>
      <w:r w:rsidRPr="00481910">
        <w:rPr>
          <w:bCs/>
          <w:lang w:val="ru-RU"/>
        </w:rPr>
        <w:t>досл</w:t>
      </w:r>
      <w:proofErr w:type="gramEnd"/>
      <w:r w:rsidRPr="00481910">
        <w:rPr>
          <w:bCs/>
          <w:lang w:val="ru-RU"/>
        </w:rPr>
        <w:t xml:space="preserve">ідження європейських реформ, 2019. </w:t>
      </w:r>
      <w:r w:rsidRPr="00481910">
        <w:rPr>
          <w:bCs/>
        </w:rPr>
        <w:t xml:space="preserve">199 с. С. 22-39.  </w:t>
      </w:r>
    </w:p>
    <w:p w:rsidR="00241F0B" w:rsidRPr="00675F08" w:rsidRDefault="00241F0B" w:rsidP="00F87B74">
      <w:pPr>
        <w:pStyle w:val="af0"/>
        <w:widowControl/>
        <w:numPr>
          <w:ilvl w:val="0"/>
          <w:numId w:val="3"/>
        </w:numPr>
        <w:suppressAutoHyphens w:val="0"/>
        <w:ind w:left="426" w:hanging="426"/>
        <w:jc w:val="both"/>
      </w:pPr>
      <w:r w:rsidRPr="00675F08">
        <w:t xml:space="preserve">Удовика Л.Г. </w:t>
      </w:r>
      <w:r w:rsidRPr="009E7E73">
        <w:t>Правова система України : глобалізаційні трансформації. Запоріжжя: КСК «Альянс». 2014. 320</w:t>
      </w:r>
      <w:r w:rsidRPr="00675F08">
        <w:t> </w:t>
      </w:r>
      <w:r w:rsidRPr="009E7E73">
        <w:t>с.</w:t>
      </w:r>
    </w:p>
    <w:p w:rsidR="00241F0B" w:rsidRPr="008D1265" w:rsidRDefault="00241F0B" w:rsidP="00F87B74">
      <w:pPr>
        <w:pStyle w:val="af0"/>
        <w:widowControl/>
        <w:numPr>
          <w:ilvl w:val="0"/>
          <w:numId w:val="3"/>
        </w:numPr>
        <w:tabs>
          <w:tab w:val="clear" w:pos="357"/>
          <w:tab w:val="num" w:pos="426"/>
        </w:tabs>
        <w:ind w:left="426" w:hanging="426"/>
        <w:jc w:val="both"/>
        <w:rPr>
          <w:lang w:val="ru-RU"/>
        </w:rPr>
      </w:pPr>
      <w:r w:rsidRPr="003E278C">
        <w:t xml:space="preserve">Довгань Г. Доктрина верховенства права Європейського Союзу: </w:t>
      </w:r>
      <w:r w:rsidRPr="008D1265">
        <w:t>національний аспект (позиція конституційних судів окремих держав – членів ЄС). Юридичний журнал «</w:t>
      </w:r>
      <w:r w:rsidRPr="008D1265">
        <w:rPr>
          <w:i/>
        </w:rPr>
        <w:t>Право України».</w:t>
      </w:r>
      <w:r w:rsidRPr="008D1265">
        <w:t xml:space="preserve"> 2019. № 11. С. 98-107.</w:t>
      </w:r>
    </w:p>
    <w:p w:rsidR="00241F0B" w:rsidRPr="007E12C2" w:rsidRDefault="00241F0B" w:rsidP="00F87B74">
      <w:pPr>
        <w:pStyle w:val="af0"/>
        <w:widowControl/>
        <w:numPr>
          <w:ilvl w:val="0"/>
          <w:numId w:val="3"/>
        </w:numPr>
        <w:tabs>
          <w:tab w:val="clear" w:pos="357"/>
          <w:tab w:val="num" w:pos="426"/>
        </w:tabs>
        <w:ind w:left="426" w:hanging="426"/>
        <w:jc w:val="both"/>
        <w:rPr>
          <w:lang w:val="ru-RU"/>
        </w:rPr>
      </w:pPr>
      <w:r w:rsidRPr="008D1265">
        <w:rPr>
          <w:color w:val="000000"/>
        </w:rPr>
        <w:t xml:space="preserve">Козюбра М.І.  Загальнотеоретичне правознавство в умовах сучасних глобалізаційних трансформацій. </w:t>
      </w:r>
      <w:r w:rsidRPr="008D1265">
        <w:rPr>
          <w:i/>
          <w:color w:val="000000"/>
        </w:rPr>
        <w:t xml:space="preserve">Наукові записки НаУКМА. </w:t>
      </w:r>
      <w:r w:rsidRPr="008D1265">
        <w:rPr>
          <w:color w:val="000000"/>
        </w:rPr>
        <w:t xml:space="preserve">2017. Т. 193: Юридичні науки. С. 4. URL: </w:t>
      </w:r>
      <w:hyperlink r:id="rId17" w:history="1">
        <w:r w:rsidRPr="007E12C2">
          <w:rPr>
            <w:rStyle w:val="a3"/>
            <w:color w:val="000000"/>
            <w:u w:val="none"/>
          </w:rPr>
          <w:t>http://nbuv.gov.ua/UJRN/NaUKMAun_2017_193</w:t>
        </w:r>
      </w:hyperlink>
    </w:p>
    <w:p w:rsidR="008200C6" w:rsidRDefault="008200C6" w:rsidP="00F87B74">
      <w:pPr>
        <w:pStyle w:val="af0"/>
        <w:numPr>
          <w:ilvl w:val="0"/>
          <w:numId w:val="3"/>
        </w:numPr>
        <w:tabs>
          <w:tab w:val="left" w:pos="284"/>
        </w:tabs>
        <w:ind w:left="426" w:hanging="426"/>
        <w:jc w:val="both"/>
        <w:rPr>
          <w:rFonts w:ascii="Times New Roman" w:hAnsi="Times New Roman" w:cs="Times New Roman"/>
          <w:szCs w:val="24"/>
          <w:lang w:val="ru-RU"/>
        </w:rPr>
      </w:pPr>
      <w:r w:rsidRPr="00510E64">
        <w:rPr>
          <w:rFonts w:ascii="Times New Roman" w:hAnsi="Times New Roman" w:cs="Times New Roman"/>
          <w:szCs w:val="24"/>
          <w:lang w:val="ru-RU"/>
        </w:rPr>
        <w:t xml:space="preserve">Інституціональне право Європейського Союзу : навчальнометодичний </w:t>
      </w:r>
      <w:proofErr w:type="gramStart"/>
      <w:r w:rsidRPr="00510E64">
        <w:rPr>
          <w:rFonts w:ascii="Times New Roman" w:hAnsi="Times New Roman" w:cs="Times New Roman"/>
          <w:szCs w:val="24"/>
          <w:lang w:val="ru-RU"/>
        </w:rPr>
        <w:t>пос</w:t>
      </w:r>
      <w:proofErr w:type="gramEnd"/>
      <w:r w:rsidRPr="00510E64">
        <w:rPr>
          <w:rFonts w:ascii="Times New Roman" w:hAnsi="Times New Roman" w:cs="Times New Roman"/>
          <w:szCs w:val="24"/>
          <w:lang w:val="ru-RU"/>
        </w:rPr>
        <w:t>ібник / О. К. Канєнберг-Сандула, О. В. Пасечник; ред. Х. Н. Бехруза. Львів</w:t>
      </w:r>
      <w:proofErr w:type="gramStart"/>
      <w:r w:rsidRPr="00510E64">
        <w:rPr>
          <w:rFonts w:ascii="Times New Roman" w:hAnsi="Times New Roman" w:cs="Times New Roman"/>
          <w:szCs w:val="24"/>
          <w:lang w:val="ru-RU"/>
        </w:rPr>
        <w:t xml:space="preserve"> :</w:t>
      </w:r>
      <w:proofErr w:type="gramEnd"/>
      <w:r w:rsidRPr="00510E64">
        <w:rPr>
          <w:rFonts w:ascii="Times New Roman" w:hAnsi="Times New Roman" w:cs="Times New Roman"/>
          <w:szCs w:val="24"/>
          <w:lang w:val="ru-RU"/>
        </w:rPr>
        <w:t xml:space="preserve"> Вид. Кошовий Б.-П. О., 2023. 140 </w:t>
      </w:r>
      <w:r w:rsidRPr="00510E64">
        <w:rPr>
          <w:rFonts w:ascii="Times New Roman" w:hAnsi="Times New Roman" w:cs="Times New Roman"/>
          <w:szCs w:val="24"/>
          <w:lang w:val="en-US"/>
        </w:rPr>
        <w:t>c</w:t>
      </w:r>
      <w:r w:rsidRPr="00510E64">
        <w:rPr>
          <w:rFonts w:ascii="Times New Roman" w:hAnsi="Times New Roman" w:cs="Times New Roman"/>
          <w:szCs w:val="24"/>
          <w:lang w:val="ru-RU"/>
        </w:rPr>
        <w:t>.</w:t>
      </w:r>
    </w:p>
    <w:p w:rsidR="008200C6" w:rsidRPr="00F60147" w:rsidRDefault="008200C6" w:rsidP="00F87B74">
      <w:pPr>
        <w:pStyle w:val="af0"/>
        <w:widowControl/>
        <w:numPr>
          <w:ilvl w:val="0"/>
          <w:numId w:val="3"/>
        </w:numPr>
        <w:tabs>
          <w:tab w:val="left" w:pos="284"/>
        </w:tabs>
        <w:suppressAutoHyphens w:val="0"/>
        <w:autoSpaceDE w:val="0"/>
        <w:autoSpaceDN w:val="0"/>
        <w:adjustRightInd w:val="0"/>
        <w:ind w:left="426" w:hanging="426"/>
        <w:rPr>
          <w:rFonts w:ascii="Times New Roman" w:eastAsiaTheme="minorHAnsi" w:hAnsi="Times New Roman" w:cs="Times New Roman"/>
          <w:color w:val="000000"/>
          <w:kern w:val="0"/>
          <w:szCs w:val="24"/>
          <w:lang w:val="ru-RU" w:eastAsia="en-US" w:bidi="ar-SA"/>
        </w:rPr>
      </w:pPr>
      <w:r w:rsidRPr="00F60147">
        <w:rPr>
          <w:rFonts w:ascii="Times New Roman" w:hAnsi="Times New Roman" w:cs="Times New Roman"/>
        </w:rPr>
        <w:t>Право Європейського Союзу : академічний курс : підручник: 2-ге вид., доповнене і виправлене  / В.  I.  Муравйов, Н.  Б.  Мушак, Ю.  О.  Волошин; за ред. В. I. Муравйова.  Київ-Одеса: Фенікс, 2021.  436 с.</w:t>
      </w:r>
    </w:p>
    <w:p w:rsidR="008200C6" w:rsidRPr="00F60147" w:rsidRDefault="008200C6" w:rsidP="00F87B74">
      <w:pPr>
        <w:pStyle w:val="af0"/>
        <w:widowControl/>
        <w:numPr>
          <w:ilvl w:val="0"/>
          <w:numId w:val="3"/>
        </w:numPr>
        <w:tabs>
          <w:tab w:val="left" w:pos="284"/>
        </w:tabs>
        <w:suppressAutoHyphens w:val="0"/>
        <w:autoSpaceDE w:val="0"/>
        <w:autoSpaceDN w:val="0"/>
        <w:adjustRightInd w:val="0"/>
        <w:ind w:left="426" w:hanging="426"/>
        <w:rPr>
          <w:rFonts w:ascii="Times New Roman" w:eastAsiaTheme="minorHAnsi" w:hAnsi="Times New Roman" w:cs="Times New Roman"/>
          <w:color w:val="000000"/>
          <w:kern w:val="0"/>
          <w:szCs w:val="24"/>
          <w:lang w:val="ru-RU" w:eastAsia="en-US" w:bidi="ar-SA"/>
        </w:rPr>
      </w:pPr>
      <w:r w:rsidRPr="00772E47">
        <w:rPr>
          <w:rFonts w:ascii="Times New Roman" w:hAnsi="Times New Roman" w:cs="Times New Roman"/>
          <w:szCs w:val="24"/>
        </w:rPr>
        <w:t>Право Європейського Союзу. Європейське право прав людини (в питаннях і відповідях) : навч.-довідк. посіб. / Т. В. Комарова, О. Я. Трагнюк, І. В. Яковюк та ін. Право, 2021. 256 с</w:t>
      </w:r>
    </w:p>
    <w:p w:rsidR="008200C6" w:rsidRPr="00F60147" w:rsidRDefault="008200C6" w:rsidP="00F87B74">
      <w:pPr>
        <w:pStyle w:val="af0"/>
        <w:widowControl/>
        <w:numPr>
          <w:ilvl w:val="0"/>
          <w:numId w:val="3"/>
        </w:numPr>
        <w:tabs>
          <w:tab w:val="left" w:pos="284"/>
        </w:tabs>
        <w:suppressAutoHyphens w:val="0"/>
        <w:autoSpaceDE w:val="0"/>
        <w:autoSpaceDN w:val="0"/>
        <w:adjustRightInd w:val="0"/>
        <w:ind w:left="426" w:hanging="426"/>
        <w:rPr>
          <w:rFonts w:ascii="Times New Roman" w:eastAsiaTheme="minorHAnsi" w:hAnsi="Times New Roman" w:cs="Times New Roman"/>
          <w:color w:val="000000"/>
          <w:kern w:val="0"/>
          <w:szCs w:val="24"/>
          <w:lang w:val="ru-RU" w:eastAsia="en-US" w:bidi="ar-SA"/>
        </w:rPr>
      </w:pPr>
      <w:r w:rsidRPr="00F60147">
        <w:rPr>
          <w:rFonts w:ascii="Times New Roman" w:eastAsiaTheme="minorHAnsi" w:hAnsi="Times New Roman" w:cs="Times New Roman"/>
          <w:color w:val="000000"/>
          <w:kern w:val="0"/>
          <w:szCs w:val="24"/>
          <w:lang w:val="ru-RU" w:eastAsia="en-US" w:bidi="ar-SA"/>
        </w:rPr>
        <w:t>Право Європейського Союзу: навч</w:t>
      </w:r>
      <w:proofErr w:type="gramStart"/>
      <w:r w:rsidRPr="00F60147">
        <w:rPr>
          <w:rFonts w:ascii="Times New Roman" w:eastAsiaTheme="minorHAnsi" w:hAnsi="Times New Roman" w:cs="Times New Roman"/>
          <w:color w:val="000000"/>
          <w:kern w:val="0"/>
          <w:szCs w:val="24"/>
          <w:lang w:val="ru-RU" w:eastAsia="en-US" w:bidi="ar-SA"/>
        </w:rPr>
        <w:t>.-</w:t>
      </w:r>
      <w:proofErr w:type="gramEnd"/>
      <w:r w:rsidRPr="00F60147">
        <w:rPr>
          <w:rFonts w:ascii="Times New Roman" w:eastAsiaTheme="minorHAnsi" w:hAnsi="Times New Roman" w:cs="Times New Roman"/>
          <w:color w:val="000000"/>
          <w:kern w:val="0"/>
          <w:szCs w:val="24"/>
          <w:lang w:val="ru-RU" w:eastAsia="en-US" w:bidi="ar-SA"/>
        </w:rPr>
        <w:t>метод. посіб. для практ. занять та самостійної роботи / за ред. Х. Безруза; Нац. ун-т «Одеська юридична академі</w:t>
      </w:r>
      <w:r>
        <w:rPr>
          <w:rFonts w:ascii="Times New Roman" w:eastAsiaTheme="minorHAnsi" w:hAnsi="Times New Roman" w:cs="Times New Roman"/>
          <w:color w:val="000000"/>
          <w:kern w:val="0"/>
          <w:szCs w:val="24"/>
          <w:lang w:val="ru-RU" w:eastAsia="en-US" w:bidi="ar-SA"/>
        </w:rPr>
        <w:t xml:space="preserve">я». Одеса: Фенікс, 2024. 173с. </w:t>
      </w:r>
    </w:p>
    <w:p w:rsidR="008200C6" w:rsidRPr="00772E47" w:rsidRDefault="008200C6" w:rsidP="00F87B74">
      <w:pPr>
        <w:pStyle w:val="af0"/>
        <w:widowControl/>
        <w:numPr>
          <w:ilvl w:val="0"/>
          <w:numId w:val="3"/>
        </w:numPr>
        <w:tabs>
          <w:tab w:val="left" w:pos="284"/>
        </w:tabs>
        <w:ind w:left="426" w:hanging="426"/>
        <w:jc w:val="both"/>
        <w:rPr>
          <w:rFonts w:ascii="Times New Roman" w:hAnsi="Times New Roman" w:cs="Times New Roman"/>
          <w:szCs w:val="24"/>
          <w:lang w:val="ru-RU"/>
        </w:rPr>
      </w:pPr>
      <w:r w:rsidRPr="00772E47">
        <w:rPr>
          <w:rFonts w:ascii="Times New Roman" w:hAnsi="Times New Roman" w:cs="Times New Roman"/>
          <w:szCs w:val="24"/>
          <w:lang w:val="ru-RU"/>
        </w:rPr>
        <w:t xml:space="preserve">Право Європейського Союзу: </w:t>
      </w:r>
      <w:proofErr w:type="gramStart"/>
      <w:r w:rsidRPr="00772E47">
        <w:rPr>
          <w:rFonts w:ascii="Times New Roman" w:hAnsi="Times New Roman" w:cs="Times New Roman"/>
          <w:szCs w:val="24"/>
        </w:rPr>
        <w:t>п</w:t>
      </w:r>
      <w:proofErr w:type="gramEnd"/>
      <w:r w:rsidRPr="00772E47">
        <w:rPr>
          <w:rFonts w:ascii="Times New Roman" w:hAnsi="Times New Roman" w:cs="Times New Roman"/>
          <w:szCs w:val="24"/>
          <w:lang w:val="ru-RU"/>
        </w:rPr>
        <w:t xml:space="preserve">ідручник / за ред. В.І. Муравйова. </w:t>
      </w:r>
      <w:r w:rsidRPr="00772E47">
        <w:rPr>
          <w:rFonts w:ascii="Times New Roman" w:eastAsiaTheme="minorHAnsi" w:hAnsi="Times New Roman" w:cs="Times New Roman"/>
          <w:color w:val="000000"/>
          <w:kern w:val="0"/>
          <w:szCs w:val="24"/>
          <w:lang w:val="ru-RU" w:eastAsia="en-US" w:bidi="ar-SA"/>
        </w:rPr>
        <w:t xml:space="preserve">Київ: </w:t>
      </w:r>
      <w:r w:rsidRPr="00772E47">
        <w:rPr>
          <w:rFonts w:ascii="Times New Roman" w:hAnsi="Times New Roman" w:cs="Times New Roman"/>
          <w:szCs w:val="24"/>
          <w:lang w:val="ru-RU"/>
        </w:rPr>
        <w:t>Юрінком Інтер, 2021. 704с.</w:t>
      </w:r>
    </w:p>
    <w:p w:rsidR="008200C6" w:rsidRDefault="008200C6" w:rsidP="00F87B74">
      <w:pPr>
        <w:pStyle w:val="af0"/>
        <w:widowControl/>
        <w:numPr>
          <w:ilvl w:val="0"/>
          <w:numId w:val="3"/>
        </w:numPr>
        <w:tabs>
          <w:tab w:val="left" w:pos="284"/>
        </w:tabs>
        <w:suppressAutoHyphens w:val="0"/>
        <w:autoSpaceDE w:val="0"/>
        <w:autoSpaceDN w:val="0"/>
        <w:adjustRightInd w:val="0"/>
        <w:ind w:left="426" w:hanging="426"/>
        <w:rPr>
          <w:rFonts w:ascii="Times New Roman" w:eastAsiaTheme="minorHAnsi" w:hAnsi="Times New Roman" w:cs="Times New Roman"/>
          <w:color w:val="000000"/>
          <w:kern w:val="0"/>
          <w:szCs w:val="24"/>
          <w:lang w:val="ru-RU" w:eastAsia="en-US" w:bidi="ar-SA"/>
        </w:rPr>
      </w:pPr>
      <w:r w:rsidRPr="00772E47">
        <w:rPr>
          <w:rFonts w:ascii="Times New Roman" w:eastAsiaTheme="minorHAnsi" w:hAnsi="Times New Roman" w:cs="Times New Roman"/>
          <w:color w:val="000000"/>
          <w:kern w:val="0"/>
          <w:szCs w:val="24"/>
          <w:lang w:val="ru-RU" w:eastAsia="en-US" w:bidi="ar-SA"/>
        </w:rPr>
        <w:t>Тетарчук І. В. Європейське право (право Європейського Союзу). К</w:t>
      </w:r>
      <w:r>
        <w:rPr>
          <w:rFonts w:ascii="Times New Roman" w:eastAsiaTheme="minorHAnsi" w:hAnsi="Times New Roman" w:cs="Times New Roman"/>
          <w:color w:val="000000"/>
          <w:kern w:val="0"/>
          <w:szCs w:val="24"/>
          <w:lang w:val="ru-RU" w:eastAsia="en-US" w:bidi="ar-SA"/>
        </w:rPr>
        <w:t>иїв</w:t>
      </w:r>
      <w:proofErr w:type="gramStart"/>
      <w:r w:rsidRPr="00772E47">
        <w:rPr>
          <w:rFonts w:ascii="Times New Roman" w:eastAsiaTheme="minorHAnsi" w:hAnsi="Times New Roman" w:cs="Times New Roman"/>
          <w:color w:val="000000"/>
          <w:kern w:val="0"/>
          <w:szCs w:val="24"/>
          <w:lang w:val="ru-RU" w:eastAsia="en-US" w:bidi="ar-SA"/>
        </w:rPr>
        <w:t xml:space="preserve"> :</w:t>
      </w:r>
      <w:proofErr w:type="gramEnd"/>
      <w:r w:rsidRPr="00772E47">
        <w:rPr>
          <w:rFonts w:ascii="Times New Roman" w:eastAsiaTheme="minorHAnsi" w:hAnsi="Times New Roman" w:cs="Times New Roman"/>
          <w:color w:val="000000"/>
          <w:kern w:val="0"/>
          <w:szCs w:val="24"/>
          <w:lang w:val="ru-RU" w:eastAsia="en-US" w:bidi="ar-SA"/>
        </w:rPr>
        <w:t xml:space="preserve"> Центр учбової літератури, 2019. 158 с. </w:t>
      </w:r>
    </w:p>
    <w:p w:rsidR="008200C6" w:rsidRDefault="008200C6" w:rsidP="00F87B74">
      <w:pPr>
        <w:pStyle w:val="af0"/>
        <w:widowControl/>
        <w:numPr>
          <w:ilvl w:val="0"/>
          <w:numId w:val="3"/>
        </w:numPr>
        <w:tabs>
          <w:tab w:val="left" w:pos="284"/>
        </w:tabs>
        <w:suppressAutoHyphens w:val="0"/>
        <w:autoSpaceDE w:val="0"/>
        <w:autoSpaceDN w:val="0"/>
        <w:adjustRightInd w:val="0"/>
        <w:ind w:left="426" w:hanging="426"/>
        <w:rPr>
          <w:rFonts w:ascii="Times New Roman" w:eastAsiaTheme="minorHAnsi" w:hAnsi="Times New Roman" w:cs="Times New Roman"/>
          <w:color w:val="000000"/>
          <w:kern w:val="0"/>
          <w:szCs w:val="24"/>
          <w:lang w:val="ru-RU" w:eastAsia="en-US" w:bidi="ar-SA"/>
        </w:rPr>
      </w:pPr>
      <w:r w:rsidRPr="00510E64">
        <w:rPr>
          <w:rFonts w:ascii="Times New Roman" w:eastAsiaTheme="minorHAnsi" w:hAnsi="Times New Roman" w:cs="Times New Roman"/>
          <w:color w:val="000000"/>
          <w:kern w:val="0"/>
          <w:szCs w:val="24"/>
          <w:lang w:val="ru-RU" w:eastAsia="en-US" w:bidi="ar-SA"/>
        </w:rPr>
        <w:t xml:space="preserve">Яремчук В. Д. Основи права Європейського Союзу та Ради Європи: дефініції, джерела, схеми, таблиці та персоналії : навчальний </w:t>
      </w:r>
      <w:proofErr w:type="gramStart"/>
      <w:r w:rsidRPr="00510E64">
        <w:rPr>
          <w:rFonts w:ascii="Times New Roman" w:eastAsiaTheme="minorHAnsi" w:hAnsi="Times New Roman" w:cs="Times New Roman"/>
          <w:color w:val="000000"/>
          <w:kern w:val="0"/>
          <w:szCs w:val="24"/>
          <w:lang w:val="ru-RU" w:eastAsia="en-US" w:bidi="ar-SA"/>
        </w:rPr>
        <w:t>пос</w:t>
      </w:r>
      <w:proofErr w:type="gramEnd"/>
      <w:r w:rsidRPr="00510E64">
        <w:rPr>
          <w:rFonts w:ascii="Times New Roman" w:eastAsiaTheme="minorHAnsi" w:hAnsi="Times New Roman" w:cs="Times New Roman"/>
          <w:color w:val="000000"/>
          <w:kern w:val="0"/>
          <w:szCs w:val="24"/>
          <w:lang w:val="ru-RU" w:eastAsia="en-US" w:bidi="ar-SA"/>
        </w:rPr>
        <w:t>ібник. Львів</w:t>
      </w:r>
      <w:proofErr w:type="gramStart"/>
      <w:r w:rsidRPr="00510E64">
        <w:rPr>
          <w:rFonts w:ascii="Times New Roman" w:eastAsiaTheme="minorHAnsi" w:hAnsi="Times New Roman" w:cs="Times New Roman"/>
          <w:color w:val="000000"/>
          <w:kern w:val="0"/>
          <w:szCs w:val="24"/>
          <w:lang w:val="ru-RU" w:eastAsia="en-US" w:bidi="ar-SA"/>
        </w:rPr>
        <w:t xml:space="preserve"> :</w:t>
      </w:r>
      <w:proofErr w:type="gramEnd"/>
      <w:r w:rsidRPr="00510E64">
        <w:rPr>
          <w:rFonts w:ascii="Times New Roman" w:eastAsiaTheme="minorHAnsi" w:hAnsi="Times New Roman" w:cs="Times New Roman"/>
          <w:color w:val="000000"/>
          <w:kern w:val="0"/>
          <w:szCs w:val="24"/>
          <w:lang w:val="ru-RU" w:eastAsia="en-US" w:bidi="ar-SA"/>
        </w:rPr>
        <w:t xml:space="preserve"> Львівський державний університет внутрішніх справ, 2024. 340 с.</w:t>
      </w:r>
    </w:p>
    <w:p w:rsidR="008200C6" w:rsidRPr="00846EE2" w:rsidRDefault="008200C6" w:rsidP="00F87B74">
      <w:pPr>
        <w:pStyle w:val="af0"/>
        <w:widowControl/>
        <w:numPr>
          <w:ilvl w:val="0"/>
          <w:numId w:val="3"/>
        </w:numPr>
        <w:tabs>
          <w:tab w:val="left" w:pos="284"/>
        </w:tabs>
        <w:suppressAutoHyphens w:val="0"/>
        <w:autoSpaceDE w:val="0"/>
        <w:autoSpaceDN w:val="0"/>
        <w:adjustRightInd w:val="0"/>
        <w:ind w:left="426" w:hanging="426"/>
        <w:rPr>
          <w:rFonts w:ascii="Times New Roman" w:eastAsiaTheme="minorHAnsi" w:hAnsi="Times New Roman" w:cs="Times New Roman"/>
          <w:color w:val="000000"/>
          <w:kern w:val="0"/>
          <w:szCs w:val="24"/>
          <w:lang w:val="en-US" w:eastAsia="en-US" w:bidi="ar-SA"/>
        </w:rPr>
      </w:pPr>
      <w:r w:rsidRPr="00510E64">
        <w:rPr>
          <w:rFonts w:ascii="Times New Roman" w:hAnsi="Times New Roman" w:cs="Times New Roman"/>
        </w:rPr>
        <w:lastRenderedPageBreak/>
        <w:t>European Union Law / ed. By R. Schutze. Cambridge: Cambridge University Press, 2018. 1018 p.</w:t>
      </w:r>
    </w:p>
    <w:p w:rsidR="00241F0B" w:rsidRPr="008200C6" w:rsidRDefault="00241F0B" w:rsidP="006E5A5F">
      <w:pPr>
        <w:pStyle w:val="af0"/>
        <w:ind w:left="426" w:hanging="426"/>
        <w:jc w:val="both"/>
        <w:rPr>
          <w:lang w:val="en-US"/>
        </w:rPr>
      </w:pPr>
    </w:p>
    <w:p w:rsidR="00D436AE" w:rsidRPr="00241F0B" w:rsidRDefault="00D436AE" w:rsidP="006E5A5F">
      <w:pPr>
        <w:tabs>
          <w:tab w:val="left" w:pos="0"/>
          <w:tab w:val="left" w:pos="6135"/>
        </w:tabs>
        <w:overflowPunct w:val="0"/>
        <w:adjustRightInd w:val="0"/>
        <w:ind w:left="426" w:hanging="426"/>
        <w:textAlignment w:val="baseline"/>
        <w:rPr>
          <w:rFonts w:ascii="Times New Roman" w:hAnsi="Times New Roman" w:cs="Times New Roman"/>
          <w:b/>
          <w:sz w:val="28"/>
          <w:szCs w:val="28"/>
        </w:rPr>
      </w:pPr>
      <w:r w:rsidRPr="00241F0B">
        <w:rPr>
          <w:rFonts w:ascii="Times New Roman" w:hAnsi="Times New Roman" w:cs="Times New Roman"/>
          <w:b/>
          <w:sz w:val="28"/>
          <w:szCs w:val="28"/>
        </w:rPr>
        <w:t xml:space="preserve">ДОДАТКОВІ ДЖЕРЕЛА </w:t>
      </w:r>
    </w:p>
    <w:p w:rsidR="006E5A5F" w:rsidRPr="006E5A5F" w:rsidRDefault="006E5A5F" w:rsidP="00F87B74">
      <w:pPr>
        <w:pStyle w:val="af0"/>
        <w:widowControl/>
        <w:numPr>
          <w:ilvl w:val="0"/>
          <w:numId w:val="2"/>
        </w:numPr>
        <w:tabs>
          <w:tab w:val="left" w:pos="567"/>
        </w:tabs>
        <w:suppressAutoHyphens w:val="0"/>
        <w:ind w:left="426" w:hanging="426"/>
        <w:jc w:val="both"/>
        <w:rPr>
          <w:rFonts w:ascii="Times New Roman" w:hAnsi="Times New Roman" w:cs="Times New Roman"/>
          <w:bCs/>
          <w:noProof/>
          <w:szCs w:val="24"/>
          <w:lang w:val="en-US" w:eastAsia="ru-RU"/>
        </w:rPr>
      </w:pPr>
      <w:r w:rsidRPr="003317D4">
        <w:rPr>
          <w:rFonts w:ascii="Times New Roman" w:hAnsi="Times New Roman" w:cs="Times New Roman"/>
          <w:szCs w:val="24"/>
          <w:lang w:val="en-US"/>
        </w:rPr>
        <w:t xml:space="preserve">Viktor Horodovenko, Larysa Udovyka, Tatiana Shekhovtsova. </w:t>
      </w:r>
      <w:r w:rsidRPr="003317D4">
        <w:rPr>
          <w:rFonts w:ascii="Times New Roman" w:hAnsi="Times New Roman" w:cs="Times New Roman"/>
          <w:bCs/>
          <w:noProof/>
          <w:szCs w:val="24"/>
          <w:lang w:val="en-US" w:eastAsia="ru-RU"/>
        </w:rPr>
        <w:t xml:space="preserve">Legal Aspects of The Mechanism For Preventing Epidemics and Pandemics in The Context of Military Biological Threats Through The Lens of Human Rights. </w:t>
      </w:r>
      <w:r w:rsidRPr="003317D4">
        <w:rPr>
          <w:rFonts w:ascii="Times New Roman" w:hAnsi="Times New Roman" w:cs="Times New Roman"/>
          <w:bCs/>
          <w:i/>
          <w:noProof/>
          <w:szCs w:val="24"/>
          <w:lang w:val="en-US" w:eastAsia="ru-RU"/>
        </w:rPr>
        <w:t>Journal of Law and Political sciens Scientific and Akademy Journal.</w:t>
      </w:r>
      <w:r w:rsidRPr="003317D4">
        <w:rPr>
          <w:rFonts w:ascii="Times New Roman" w:hAnsi="Times New Roman" w:cs="Times New Roman"/>
          <w:bCs/>
          <w:noProof/>
          <w:szCs w:val="24"/>
          <w:lang w:val="en-US" w:eastAsia="ru-RU"/>
        </w:rPr>
        <w:t xml:space="preserve"> Vol. 42. Fourteenth Year-Issue (3) July 2024. P. </w:t>
      </w:r>
      <w:r w:rsidRPr="003317D4">
        <w:rPr>
          <w:rFonts w:ascii="Times New Roman" w:hAnsi="Times New Roman" w:cs="Times New Roman"/>
          <w:bCs/>
          <w:noProof/>
          <w:szCs w:val="24"/>
          <w:lang w:eastAsia="ru-RU"/>
        </w:rPr>
        <w:t>297-330</w:t>
      </w:r>
      <w:r w:rsidRPr="003317D4">
        <w:rPr>
          <w:rFonts w:ascii="Times New Roman" w:hAnsi="Times New Roman" w:cs="Times New Roman"/>
          <w:bCs/>
          <w:noProof/>
          <w:szCs w:val="24"/>
          <w:lang w:val="en-US" w:eastAsia="ru-RU"/>
        </w:rPr>
        <w:t xml:space="preserve">. </w:t>
      </w:r>
      <w:hyperlink r:id="rId18" w:history="1">
        <w:r w:rsidRPr="003317D4">
          <w:rPr>
            <w:rStyle w:val="a3"/>
            <w:rFonts w:ascii="Times New Roman" w:hAnsi="Times New Roman" w:cs="Times New Roman"/>
            <w:bCs/>
            <w:noProof/>
            <w:color w:val="auto"/>
            <w:szCs w:val="24"/>
            <w:u w:val="none"/>
            <w:lang w:val="en-US" w:eastAsia="ru-RU"/>
          </w:rPr>
          <w:t>https://drive.google.com/file/d/1vvhE2zSENQTi1nJzkcj53f16jxOXc1gX/view</w:t>
        </w:r>
      </w:hyperlink>
      <w:r w:rsidRPr="003317D4">
        <w:rPr>
          <w:rStyle w:val="a3"/>
          <w:rFonts w:ascii="Times New Roman" w:hAnsi="Times New Roman" w:cs="Times New Roman"/>
          <w:bCs/>
          <w:noProof/>
          <w:color w:val="auto"/>
          <w:szCs w:val="24"/>
          <w:u w:val="none"/>
          <w:lang w:eastAsia="ru-RU"/>
        </w:rPr>
        <w:t xml:space="preserve">. </w:t>
      </w:r>
      <w:r w:rsidRPr="003317D4">
        <w:rPr>
          <w:rFonts w:ascii="Times New Roman" w:hAnsi="Times New Roman" w:cs="Times New Roman"/>
          <w:szCs w:val="24"/>
          <w:shd w:val="clear" w:color="auto" w:fill="FFFFFF"/>
        </w:rPr>
        <w:t>(Web of Science). </w:t>
      </w:r>
    </w:p>
    <w:p w:rsidR="006E5A5F" w:rsidRPr="006E5A5F" w:rsidRDefault="00241F0B" w:rsidP="00F87B74">
      <w:pPr>
        <w:pStyle w:val="af0"/>
        <w:widowControl/>
        <w:numPr>
          <w:ilvl w:val="0"/>
          <w:numId w:val="2"/>
        </w:numPr>
        <w:tabs>
          <w:tab w:val="left" w:pos="567"/>
        </w:tabs>
        <w:suppressAutoHyphens w:val="0"/>
        <w:ind w:left="426" w:hanging="426"/>
        <w:jc w:val="both"/>
        <w:rPr>
          <w:rFonts w:ascii="Times New Roman" w:hAnsi="Times New Roman" w:cs="Times New Roman"/>
          <w:bCs/>
          <w:noProof/>
          <w:szCs w:val="24"/>
          <w:lang w:val="en-US" w:eastAsia="ru-RU"/>
        </w:rPr>
      </w:pPr>
      <w:r w:rsidRPr="007E12C2">
        <w:t xml:space="preserve">Horodovenko V., Bondar O., Udovyka L. (2021). Jastice in the Covid-19 era Through the Prism of Judicial Power. </w:t>
      </w:r>
      <w:r w:rsidRPr="006E5A5F">
        <w:rPr>
          <w:i/>
        </w:rPr>
        <w:t>Ius Humani Law Jounal.</w:t>
      </w:r>
      <w:r w:rsidRPr="007E12C2">
        <w:t xml:space="preserve"> Vol 10 (1) (2021) 51-72. </w:t>
      </w:r>
      <w:hyperlink r:id="rId19" w:history="1">
        <w:r w:rsidRPr="006E5A5F">
          <w:rPr>
            <w:rStyle w:val="a3"/>
            <w:bCs/>
            <w:color w:val="auto"/>
            <w:u w:val="none"/>
          </w:rPr>
          <w:t>URL:</w:t>
        </w:r>
        <w:r w:rsidRPr="006E5A5F">
          <w:rPr>
            <w:rStyle w:val="a3"/>
            <w:color w:val="auto"/>
            <w:u w:val="none"/>
          </w:rPr>
          <w:t>http://www.iushumani.org/index.php/iushumani/issue/view/11</w:t>
        </w:r>
      </w:hyperlink>
      <w:r w:rsidRPr="006E5A5F">
        <w:rPr>
          <w:rStyle w:val="a3"/>
          <w:color w:val="auto"/>
          <w:u w:val="none"/>
        </w:rPr>
        <w:t xml:space="preserve">. </w:t>
      </w:r>
      <w:r w:rsidRPr="006E5A5F">
        <w:rPr>
          <w:b/>
          <w:shd w:val="clear" w:color="auto" w:fill="FFFFFF"/>
        </w:rPr>
        <w:t>(Web of Science).</w:t>
      </w:r>
      <w:r w:rsidRPr="006E5A5F">
        <w:rPr>
          <w:shd w:val="clear" w:color="auto" w:fill="FFFFFF"/>
        </w:rPr>
        <w:t> </w:t>
      </w:r>
    </w:p>
    <w:p w:rsidR="00241F0B" w:rsidRPr="006E5A5F" w:rsidRDefault="00241F0B" w:rsidP="00F87B74">
      <w:pPr>
        <w:pStyle w:val="af0"/>
        <w:widowControl/>
        <w:numPr>
          <w:ilvl w:val="0"/>
          <w:numId w:val="2"/>
        </w:numPr>
        <w:tabs>
          <w:tab w:val="left" w:pos="567"/>
        </w:tabs>
        <w:suppressAutoHyphens w:val="0"/>
        <w:ind w:left="426" w:hanging="426"/>
        <w:jc w:val="both"/>
        <w:rPr>
          <w:rFonts w:ascii="Times New Roman" w:hAnsi="Times New Roman" w:cs="Times New Roman"/>
          <w:bCs/>
          <w:noProof/>
          <w:szCs w:val="24"/>
          <w:lang w:val="en-US" w:eastAsia="ru-RU"/>
        </w:rPr>
      </w:pPr>
      <w:r w:rsidRPr="007E12C2">
        <w:t xml:space="preserve">Viktor V. Horodovenko, Larysa G. Udovyka, Tatiana О. Shekhovtsova. (2021). Vaccination in the System of Human Rights and Obligations: impact of the COVID-19 Pandemic. </w:t>
      </w:r>
      <w:r w:rsidRPr="006E5A5F">
        <w:rPr>
          <w:i/>
        </w:rPr>
        <w:t>Wiadomości Lekarskie.</w:t>
      </w:r>
      <w:r w:rsidRPr="007E12C2">
        <w:t xml:space="preserve"> VOLUME LXXIV, ISSUE 11 PART 2, NOVEMBER 2021. P. 2983-2991. </w:t>
      </w:r>
      <w:r w:rsidRPr="006E5A5F">
        <w:rPr>
          <w:b/>
        </w:rPr>
        <w:t>(Scopus).</w:t>
      </w:r>
      <w:r w:rsidRPr="007E12C2">
        <w:t xml:space="preserve"> URL: </w:t>
      </w:r>
      <w:r w:rsidRPr="006E5A5F">
        <w:rPr>
          <w:bCs/>
          <w:noProof/>
          <w:lang w:eastAsia="ru-RU"/>
        </w:rPr>
        <w:t>https://ccu.gov.ua/library/vaccination-system-human-rights-and-obligations-impact-covid-19-pandemic.</w:t>
      </w:r>
    </w:p>
    <w:p w:rsidR="00241F0B" w:rsidRPr="007E12C2" w:rsidRDefault="00241F0B" w:rsidP="00F87B74">
      <w:pPr>
        <w:pStyle w:val="af0"/>
        <w:widowControl/>
        <w:numPr>
          <w:ilvl w:val="0"/>
          <w:numId w:val="2"/>
        </w:numPr>
        <w:tabs>
          <w:tab w:val="left" w:pos="567"/>
        </w:tabs>
        <w:suppressAutoHyphens w:val="0"/>
        <w:spacing w:before="120"/>
        <w:ind w:left="426" w:hanging="426"/>
        <w:jc w:val="both"/>
      </w:pPr>
      <w:r w:rsidRPr="007E12C2">
        <w:t>Viktor V. Horodovenko, VitaliiM. Pashkov, Larysa G. Udovyka. (2020). І</w:t>
      </w:r>
      <w:r w:rsidRPr="007E12C2">
        <w:rPr>
          <w:lang w:val="en-GB"/>
        </w:rPr>
        <w:t>nternational</w:t>
      </w:r>
      <w:r w:rsidRPr="007E12C2">
        <w:t xml:space="preserve"> L</w:t>
      </w:r>
      <w:r w:rsidRPr="007E12C2">
        <w:rPr>
          <w:lang w:val="en-GB"/>
        </w:rPr>
        <w:t>egal instruments in the field of bioethics and their impact on protection of Human Rights</w:t>
      </w:r>
      <w:r w:rsidRPr="007E12C2">
        <w:t>.</w:t>
      </w:r>
      <w:r w:rsidRPr="007E12C2">
        <w:rPr>
          <w:i/>
        </w:rPr>
        <w:t>WiadomościLekarskie.</w:t>
      </w:r>
      <w:r w:rsidRPr="007E12C2">
        <w:t xml:space="preserve"> 2020, VOLUME LXXIII, ISSUE 7, JULY 2020, 1554-1560. (Scopus). </w:t>
      </w:r>
      <w:r w:rsidRPr="007E12C2">
        <w:rPr>
          <w:bCs/>
        </w:rPr>
        <w:t>URL:</w:t>
      </w:r>
      <w:hyperlink r:id="rId20" w:history="1">
        <w:r w:rsidRPr="007E12C2">
          <w:rPr>
            <w:rFonts w:eastAsiaTheme="minorHAnsi"/>
          </w:rPr>
          <w:t>https://wiadlek.pl/wp-content/uploads/archive/2020/WLek202007144.pdf</w:t>
        </w:r>
      </w:hyperlink>
    </w:p>
    <w:p w:rsidR="00241F0B" w:rsidRPr="007E12C2" w:rsidRDefault="00241F0B" w:rsidP="00F87B74">
      <w:pPr>
        <w:pStyle w:val="af0"/>
        <w:widowControl/>
        <w:numPr>
          <w:ilvl w:val="0"/>
          <w:numId w:val="2"/>
        </w:numPr>
        <w:tabs>
          <w:tab w:val="left" w:pos="567"/>
        </w:tabs>
        <w:suppressAutoHyphens w:val="0"/>
        <w:spacing w:before="120"/>
        <w:ind w:left="426" w:hanging="426"/>
        <w:jc w:val="both"/>
      </w:pPr>
      <w:r w:rsidRPr="007E12C2">
        <w:t>Udovyka Larysa</w:t>
      </w:r>
      <w:r w:rsidRPr="007E12C2">
        <w:rPr>
          <w:bCs/>
        </w:rPr>
        <w:t xml:space="preserve"> (2020). </w:t>
      </w:r>
      <w:r w:rsidRPr="007E12C2">
        <w:t xml:space="preserve"> Areas of public organizations’ influence on legal culture as a basis for civil society formation: theoretical and legal premises. </w:t>
      </w:r>
      <w:r w:rsidRPr="007E12C2">
        <w:rPr>
          <w:i/>
        </w:rPr>
        <w:t xml:space="preserve">Improvement of the legal culture as a basis for the formation of civil society of modern times : collective monograph </w:t>
      </w:r>
      <w:r w:rsidRPr="007E12C2">
        <w:t xml:space="preserve">/ O. Borschevska, O. Boryslavska, I. Kharaberiush, O. Krushnitska, etc. Lviv-Toruń: Liha-Pres, 2020. 164 p. P. 133-157. ISBN 978-966-397-191-9. DOI </w:t>
      </w:r>
      <w:hyperlink r:id="rId21" w:history="1">
        <w:r w:rsidRPr="007E12C2">
          <w:rPr>
            <w:rStyle w:val="a3"/>
            <w:color w:val="auto"/>
            <w:u w:val="none"/>
          </w:rPr>
          <w:t>https://doi.org/10.36059/978-966-397-191-9/133-157</w:t>
        </w:r>
      </w:hyperlink>
      <w:r w:rsidRPr="007E12C2">
        <w:t>. (SENSE).</w:t>
      </w:r>
    </w:p>
    <w:p w:rsidR="00241F0B" w:rsidRDefault="00241F0B" w:rsidP="00F87B74">
      <w:pPr>
        <w:pStyle w:val="af0"/>
        <w:widowControl/>
        <w:numPr>
          <w:ilvl w:val="0"/>
          <w:numId w:val="2"/>
        </w:numPr>
        <w:tabs>
          <w:tab w:val="left" w:pos="567"/>
        </w:tabs>
        <w:suppressAutoHyphens w:val="0"/>
        <w:spacing w:before="120"/>
        <w:ind w:left="426" w:hanging="426"/>
        <w:jc w:val="both"/>
        <w:rPr>
          <w:bCs/>
        </w:rPr>
      </w:pPr>
      <w:r w:rsidRPr="007E12C2">
        <w:t xml:space="preserve"> </w:t>
      </w:r>
      <w:r w:rsidRPr="007E12C2">
        <w:rPr>
          <w:bCs/>
          <w:lang w:val="ru-RU"/>
        </w:rPr>
        <w:t>Удовика Л.</w:t>
      </w:r>
      <w:r w:rsidRPr="007E12C2">
        <w:rPr>
          <w:bCs/>
        </w:rPr>
        <w:t> </w:t>
      </w:r>
      <w:r w:rsidRPr="007E12C2">
        <w:rPr>
          <w:bCs/>
          <w:lang w:val="ru-RU"/>
        </w:rPr>
        <w:t xml:space="preserve">Г.(2017). </w:t>
      </w:r>
      <w:r w:rsidRPr="007E12C2">
        <w:rPr>
          <w:lang w:val="ru-RU"/>
        </w:rPr>
        <w:t xml:space="preserve">Методологічні зрушення у юридичній науці в умовах глобалізаційних трансформацій правової сфери / Методологія </w:t>
      </w:r>
      <w:proofErr w:type="gramStart"/>
      <w:r w:rsidRPr="007E12C2">
        <w:rPr>
          <w:lang w:val="ru-RU"/>
        </w:rPr>
        <w:t>в</w:t>
      </w:r>
      <w:proofErr w:type="gramEnd"/>
      <w:r w:rsidRPr="007E12C2">
        <w:rPr>
          <w:lang w:val="ru-RU"/>
        </w:rPr>
        <w:t xml:space="preserve"> праві: монографія </w:t>
      </w:r>
      <w:r w:rsidRPr="007E12C2">
        <w:rPr>
          <w:rFonts w:eastAsia="Calibri"/>
          <w:lang w:val="ru-RU"/>
        </w:rPr>
        <w:t xml:space="preserve">/ за заг. </w:t>
      </w:r>
      <w:r w:rsidRPr="00E45AF8">
        <w:rPr>
          <w:rFonts w:eastAsia="Calibri"/>
          <w:lang w:val="ru-RU"/>
        </w:rPr>
        <w:t xml:space="preserve">ред. </w:t>
      </w:r>
      <w:r w:rsidRPr="00E45AF8">
        <w:rPr>
          <w:rFonts w:eastAsia="Calibri"/>
        </w:rPr>
        <w:t>І. Безклубого. Київ : Грамота, 2017. С. 137–155.</w:t>
      </w:r>
    </w:p>
    <w:p w:rsidR="007E12C2" w:rsidRPr="007E12C2" w:rsidRDefault="00241F0B" w:rsidP="00F87B74">
      <w:pPr>
        <w:pStyle w:val="af0"/>
        <w:widowControl/>
        <w:numPr>
          <w:ilvl w:val="0"/>
          <w:numId w:val="2"/>
        </w:numPr>
        <w:tabs>
          <w:tab w:val="left" w:pos="567"/>
        </w:tabs>
        <w:suppressAutoHyphens w:val="0"/>
        <w:spacing w:before="120"/>
        <w:ind w:left="426" w:hanging="426"/>
        <w:jc w:val="both"/>
        <w:rPr>
          <w:bCs/>
        </w:rPr>
      </w:pPr>
      <w:r w:rsidRPr="00241F0B">
        <w:rPr>
          <w:lang w:val="ru-RU"/>
        </w:rPr>
        <w:t xml:space="preserve">Удовика Л.Г. Правові системи в умовах глобальних викликів і загроз. </w:t>
      </w:r>
      <w:r w:rsidRPr="00241F0B">
        <w:rPr>
          <w:i/>
          <w:lang w:val="ru-RU"/>
        </w:rPr>
        <w:t xml:space="preserve">Матеріали </w:t>
      </w:r>
      <w:r w:rsidRPr="00241F0B">
        <w:rPr>
          <w:i/>
          <w:shd w:val="clear" w:color="auto" w:fill="FFFFFF"/>
        </w:rPr>
        <w:t>V</w:t>
      </w:r>
      <w:r w:rsidRPr="00241F0B">
        <w:rPr>
          <w:i/>
          <w:shd w:val="clear" w:color="auto" w:fill="FFFFFF"/>
          <w:lang w:val="ru-RU"/>
        </w:rPr>
        <w:t xml:space="preserve">ІІ Міжнародної науково-практичної конференції «Україна в умовах реформування правової системи: сучасні реалії та міжнародний досвід», </w:t>
      </w:r>
      <w:r w:rsidRPr="00241F0B">
        <w:rPr>
          <w:shd w:val="clear" w:color="auto" w:fill="FFFFFF"/>
          <w:lang w:val="ru-RU"/>
        </w:rPr>
        <w:t xml:space="preserve">Тернопіль, ЗУНУ, 28 квітня 2023 року. </w:t>
      </w:r>
      <w:r w:rsidRPr="00241F0B">
        <w:rPr>
          <w:shd w:val="clear" w:color="auto" w:fill="FFFFFF"/>
        </w:rPr>
        <w:t xml:space="preserve">Тернопіль.216-219. </w:t>
      </w:r>
    </w:p>
    <w:p w:rsidR="007E12C2" w:rsidRPr="007E12C2" w:rsidRDefault="00241F0B" w:rsidP="00F87B74">
      <w:pPr>
        <w:pStyle w:val="af0"/>
        <w:widowControl/>
        <w:numPr>
          <w:ilvl w:val="0"/>
          <w:numId w:val="2"/>
        </w:numPr>
        <w:tabs>
          <w:tab w:val="left" w:pos="567"/>
        </w:tabs>
        <w:suppressAutoHyphens w:val="0"/>
        <w:spacing w:before="120"/>
        <w:ind w:left="426" w:hanging="426"/>
        <w:jc w:val="both"/>
        <w:rPr>
          <w:bCs/>
        </w:rPr>
      </w:pPr>
      <w:r w:rsidRPr="00241F0B">
        <w:rPr>
          <w:lang w:val="ru-RU"/>
        </w:rPr>
        <w:t>Удовика Л.Г. Ковальова М. До питання про «м’</w:t>
      </w:r>
      <w:proofErr w:type="gramStart"/>
      <w:r w:rsidRPr="00241F0B">
        <w:rPr>
          <w:lang w:val="ru-RU"/>
        </w:rPr>
        <w:t>яке</w:t>
      </w:r>
      <w:proofErr w:type="gramEnd"/>
      <w:r w:rsidRPr="00241F0B">
        <w:rPr>
          <w:lang w:val="ru-RU"/>
        </w:rPr>
        <w:t xml:space="preserve"> право» в міжнародному праві. </w:t>
      </w:r>
      <w:r w:rsidRPr="00241F0B">
        <w:rPr>
          <w:i/>
          <w:lang w:val="ru-RU"/>
        </w:rPr>
        <w:t xml:space="preserve">Матеріали </w:t>
      </w:r>
      <w:r w:rsidRPr="00241F0B">
        <w:rPr>
          <w:i/>
          <w:shd w:val="clear" w:color="auto" w:fill="FFFFFF"/>
        </w:rPr>
        <w:t>V</w:t>
      </w:r>
      <w:r w:rsidRPr="00241F0B">
        <w:rPr>
          <w:i/>
          <w:shd w:val="clear" w:color="auto" w:fill="FFFFFF"/>
          <w:lang w:val="ru-RU"/>
        </w:rPr>
        <w:t>ІІ Міжнародної науково-практичної конференції «Україна в умовах реформування правової системи: сучасні реалії та міжнародний досвід», Тернопіль, ЗУНУ, 28 квітня 2023 року.</w:t>
      </w:r>
      <w:r w:rsidRPr="00241F0B">
        <w:rPr>
          <w:shd w:val="clear" w:color="auto" w:fill="FFFFFF"/>
          <w:lang w:val="ru-RU"/>
        </w:rPr>
        <w:t xml:space="preserve"> </w:t>
      </w:r>
      <w:r w:rsidRPr="00241F0B">
        <w:rPr>
          <w:shd w:val="clear" w:color="auto" w:fill="FFFFFF"/>
        </w:rPr>
        <w:t xml:space="preserve">Тернопіль. С. 212-216. </w:t>
      </w:r>
    </w:p>
    <w:p w:rsidR="007E12C2" w:rsidRPr="007E12C2" w:rsidRDefault="00241F0B" w:rsidP="00F87B74">
      <w:pPr>
        <w:pStyle w:val="af0"/>
        <w:widowControl/>
        <w:numPr>
          <w:ilvl w:val="0"/>
          <w:numId w:val="2"/>
        </w:numPr>
        <w:tabs>
          <w:tab w:val="left" w:pos="567"/>
        </w:tabs>
        <w:suppressAutoHyphens w:val="0"/>
        <w:spacing w:before="120"/>
        <w:ind w:left="426" w:hanging="426"/>
        <w:jc w:val="both"/>
        <w:rPr>
          <w:bCs/>
        </w:rPr>
      </w:pPr>
      <w:r w:rsidRPr="00241F0B">
        <w:rPr>
          <w:lang w:val="ru-RU"/>
        </w:rPr>
        <w:t xml:space="preserve">Удовика Л.Г., Гуня Д. Вплив європейських цінностей на українське право. </w:t>
      </w:r>
      <w:r w:rsidRPr="00241F0B">
        <w:rPr>
          <w:i/>
          <w:lang w:val="ru-RU"/>
        </w:rPr>
        <w:t xml:space="preserve">Правові системи в умовах глобальних викликів і загроз. Матеріали </w:t>
      </w:r>
      <w:r w:rsidRPr="00241F0B">
        <w:rPr>
          <w:i/>
          <w:shd w:val="clear" w:color="auto" w:fill="FFFFFF"/>
        </w:rPr>
        <w:t>V</w:t>
      </w:r>
      <w:r w:rsidRPr="00241F0B">
        <w:rPr>
          <w:i/>
          <w:shd w:val="clear" w:color="auto" w:fill="FFFFFF"/>
          <w:lang w:val="ru-RU"/>
        </w:rPr>
        <w:t>ІІ Міжнародної науково-практичної конференції «Україна в умовах реформування правової системи: сучасні реалії та міжнародний досвід»</w:t>
      </w:r>
      <w:r w:rsidRPr="00241F0B">
        <w:rPr>
          <w:shd w:val="clear" w:color="auto" w:fill="FFFFFF"/>
          <w:lang w:val="ru-RU"/>
        </w:rPr>
        <w:t xml:space="preserve">, Тернопіль, ЗУНУ, 28 квітня 2023 року. </w:t>
      </w:r>
      <w:r w:rsidRPr="00241F0B">
        <w:rPr>
          <w:shd w:val="clear" w:color="auto" w:fill="FFFFFF"/>
        </w:rPr>
        <w:t xml:space="preserve">Тернопіль. С. 143-146. </w:t>
      </w:r>
    </w:p>
    <w:p w:rsidR="00241F0B" w:rsidRDefault="00241F0B" w:rsidP="00F87B74">
      <w:pPr>
        <w:pStyle w:val="af0"/>
        <w:widowControl/>
        <w:numPr>
          <w:ilvl w:val="0"/>
          <w:numId w:val="2"/>
        </w:numPr>
        <w:tabs>
          <w:tab w:val="left" w:pos="567"/>
        </w:tabs>
        <w:suppressAutoHyphens w:val="0"/>
        <w:spacing w:before="120"/>
        <w:ind w:left="426" w:hanging="426"/>
        <w:jc w:val="both"/>
        <w:rPr>
          <w:bCs/>
        </w:rPr>
      </w:pPr>
      <w:r w:rsidRPr="00241F0B">
        <w:rPr>
          <w:lang w:val="ru-RU"/>
        </w:rPr>
        <w:t xml:space="preserve">Удовика Л.Г. Правова система України </w:t>
      </w:r>
      <w:proofErr w:type="gramStart"/>
      <w:r w:rsidRPr="00241F0B">
        <w:rPr>
          <w:lang w:val="ru-RU"/>
        </w:rPr>
        <w:t>кр</w:t>
      </w:r>
      <w:proofErr w:type="gramEnd"/>
      <w:r w:rsidRPr="00241F0B">
        <w:rPr>
          <w:lang w:val="ru-RU"/>
        </w:rPr>
        <w:t xml:space="preserve">ізь призму європейських правових цінностей. </w:t>
      </w:r>
      <w:r w:rsidRPr="00241F0B">
        <w:rPr>
          <w:i/>
          <w:lang w:val="ru-RU"/>
        </w:rPr>
        <w:t>Актуальні проблеми юридичної науки</w:t>
      </w:r>
      <w:proofErr w:type="gramStart"/>
      <w:r w:rsidRPr="00241F0B">
        <w:rPr>
          <w:i/>
          <w:lang w:val="ru-RU"/>
        </w:rPr>
        <w:t xml:space="preserve"> :</w:t>
      </w:r>
      <w:proofErr w:type="gramEnd"/>
      <w:r w:rsidRPr="00241F0B">
        <w:rPr>
          <w:i/>
          <w:lang w:val="ru-RU"/>
        </w:rPr>
        <w:t xml:space="preserve"> збірник тез Міжнародної науково-практичної конференції «Двадцять перші осінні юридичні читання»</w:t>
      </w:r>
      <w:r w:rsidRPr="00241F0B">
        <w:rPr>
          <w:lang w:val="ru-RU"/>
        </w:rPr>
        <w:t xml:space="preserve"> (м. Хмельницький, 6 жовтня 2022 року). Хмельницький</w:t>
      </w:r>
      <w:proofErr w:type="gramStart"/>
      <w:r w:rsidRPr="00241F0B">
        <w:rPr>
          <w:lang w:val="ru-RU"/>
        </w:rPr>
        <w:t xml:space="preserve"> :</w:t>
      </w:r>
      <w:proofErr w:type="gramEnd"/>
      <w:r w:rsidRPr="00241F0B">
        <w:rPr>
          <w:lang w:val="ru-RU"/>
        </w:rPr>
        <w:t xml:space="preserve"> Хмельницький університет управління та права імені Леоніда Юзькова, 2022.</w:t>
      </w:r>
      <w:r w:rsidRPr="00241F0B">
        <w:rPr>
          <w:lang w:val="ru-RU" w:eastAsia="ru-RU"/>
        </w:rPr>
        <w:t xml:space="preserve"> С.380-382. </w:t>
      </w:r>
      <w:r w:rsidRPr="00241F0B">
        <w:rPr>
          <w:rFonts w:eastAsia="Calibri"/>
        </w:rPr>
        <w:t>URL:</w:t>
      </w:r>
      <w:r w:rsidRPr="00241F0B">
        <w:t xml:space="preserve"> </w:t>
      </w:r>
      <w:hyperlink r:id="rId22" w:anchor="inbox?projector=1" w:history="1">
        <w:r w:rsidRPr="00241F0B">
          <w:rPr>
            <w:rStyle w:val="a3"/>
            <w:color w:val="auto"/>
            <w:u w:val="none"/>
          </w:rPr>
          <w:t>https://mail.google.com/mail/u/0/#inbox?projector=1</w:t>
        </w:r>
      </w:hyperlink>
      <w:r w:rsidRPr="00241F0B">
        <w:t>.</w:t>
      </w:r>
    </w:p>
    <w:p w:rsidR="00241F0B" w:rsidRDefault="00241F0B" w:rsidP="00F87B74">
      <w:pPr>
        <w:pStyle w:val="af0"/>
        <w:widowControl/>
        <w:numPr>
          <w:ilvl w:val="0"/>
          <w:numId w:val="2"/>
        </w:numPr>
        <w:tabs>
          <w:tab w:val="left" w:pos="567"/>
        </w:tabs>
        <w:suppressAutoHyphens w:val="0"/>
        <w:spacing w:before="120"/>
        <w:ind w:left="426" w:hanging="426"/>
        <w:jc w:val="both"/>
        <w:rPr>
          <w:bCs/>
        </w:rPr>
      </w:pPr>
      <w:r w:rsidRPr="00241F0B">
        <w:rPr>
          <w:shd w:val="clear" w:color="auto" w:fill="FFFFFF"/>
          <w:lang w:val="ru-RU"/>
        </w:rPr>
        <w:t xml:space="preserve">Удовика Л.Г., Панкратова Д.О. Типологізація     національних     правових     систем: загальнотеоретичний аспект. </w:t>
      </w:r>
      <w:r w:rsidRPr="00241F0B">
        <w:rPr>
          <w:i/>
          <w:iCs/>
          <w:shd w:val="clear" w:color="auto" w:fill="FFFFFF"/>
          <w:lang w:val="ru-RU"/>
        </w:rPr>
        <w:t xml:space="preserve">Розвиток  наукової  думки  постіндустріального  суспільства: сучасний дискурс: матеріали </w:t>
      </w:r>
      <w:r w:rsidRPr="00241F0B">
        <w:rPr>
          <w:i/>
          <w:iCs/>
          <w:shd w:val="clear" w:color="auto" w:fill="FFFFFF"/>
        </w:rPr>
        <w:t>II</w:t>
      </w:r>
      <w:r w:rsidRPr="00241F0B">
        <w:rPr>
          <w:i/>
          <w:iCs/>
          <w:shd w:val="clear" w:color="auto" w:fill="FFFFFF"/>
          <w:lang w:val="ru-RU"/>
        </w:rPr>
        <w:t>Міжнародної наукової конференції, м</w:t>
      </w:r>
      <w:proofErr w:type="gramStart"/>
      <w:r w:rsidRPr="00241F0B">
        <w:rPr>
          <w:i/>
          <w:iCs/>
          <w:shd w:val="clear" w:color="auto" w:fill="FFFFFF"/>
          <w:lang w:val="ru-RU"/>
        </w:rPr>
        <w:t>.Л</w:t>
      </w:r>
      <w:proofErr w:type="gramEnd"/>
      <w:r w:rsidRPr="00241F0B">
        <w:rPr>
          <w:i/>
          <w:iCs/>
          <w:shd w:val="clear" w:color="auto" w:fill="FFFFFF"/>
          <w:lang w:val="ru-RU"/>
        </w:rPr>
        <w:t>ьвів, 18</w:t>
      </w:r>
      <w:r w:rsidR="007E12C2">
        <w:rPr>
          <w:i/>
          <w:iCs/>
          <w:shd w:val="clear" w:color="auto" w:fill="FFFFFF"/>
          <w:lang w:val="ru-RU"/>
        </w:rPr>
        <w:t xml:space="preserve"> </w:t>
      </w:r>
      <w:r w:rsidRPr="00241F0B">
        <w:rPr>
          <w:i/>
          <w:iCs/>
          <w:shd w:val="clear" w:color="auto" w:fill="FFFFFF"/>
          <w:lang w:val="ru-RU"/>
        </w:rPr>
        <w:t xml:space="preserve">листопада,  2022р. / Міжнародний центр наукових </w:t>
      </w:r>
      <w:proofErr w:type="gramStart"/>
      <w:r w:rsidRPr="00241F0B">
        <w:rPr>
          <w:i/>
          <w:iCs/>
          <w:shd w:val="clear" w:color="auto" w:fill="FFFFFF"/>
          <w:lang w:val="ru-RU"/>
        </w:rPr>
        <w:t>досл</w:t>
      </w:r>
      <w:proofErr w:type="gramEnd"/>
      <w:r w:rsidRPr="00241F0B">
        <w:rPr>
          <w:i/>
          <w:iCs/>
          <w:shd w:val="clear" w:color="auto" w:fill="FFFFFF"/>
          <w:lang w:val="ru-RU"/>
        </w:rPr>
        <w:t>іджень</w:t>
      </w:r>
      <w:r w:rsidRPr="00241F0B">
        <w:rPr>
          <w:shd w:val="clear" w:color="auto" w:fill="FFFFFF"/>
          <w:lang w:val="ru-RU"/>
        </w:rPr>
        <w:t xml:space="preserve">. Вінниця: Європейська наукова платформа, 2022. С.166-168. </w:t>
      </w:r>
      <w:hyperlink r:id="rId23" w:history="1">
        <w:r w:rsidRPr="00241F0B">
          <w:rPr>
            <w:rStyle w:val="a3"/>
            <w:color w:val="auto"/>
            <w:u w:val="none"/>
          </w:rPr>
          <w:t>https://archive.mcnd.org.ua/index.php/conference-proceeding/issue/view/18.11.2022/13//</w:t>
        </w:r>
      </w:hyperlink>
      <w:r w:rsidRPr="00241F0B">
        <w:t>.</w:t>
      </w:r>
    </w:p>
    <w:p w:rsidR="00241F0B" w:rsidRDefault="00241F0B" w:rsidP="00F87B74">
      <w:pPr>
        <w:pStyle w:val="af0"/>
        <w:widowControl/>
        <w:numPr>
          <w:ilvl w:val="0"/>
          <w:numId w:val="2"/>
        </w:numPr>
        <w:tabs>
          <w:tab w:val="left" w:pos="567"/>
        </w:tabs>
        <w:suppressAutoHyphens w:val="0"/>
        <w:spacing w:before="120"/>
        <w:ind w:left="426" w:hanging="426"/>
        <w:jc w:val="both"/>
        <w:rPr>
          <w:bCs/>
        </w:rPr>
      </w:pPr>
      <w:r w:rsidRPr="00241F0B">
        <w:lastRenderedPageBreak/>
        <w:t xml:space="preserve">Лазовські А. Верховенство права Європейського Союзу: юридична авантюра, що окупилася. </w:t>
      </w:r>
      <w:r w:rsidRPr="00241F0B">
        <w:rPr>
          <w:i/>
        </w:rPr>
        <w:t>Право України</w:t>
      </w:r>
      <w:r w:rsidRPr="00241F0B">
        <w:t>. 2019, №6 (57). С.35-52.</w:t>
      </w:r>
    </w:p>
    <w:p w:rsidR="00241F0B" w:rsidRDefault="00241F0B" w:rsidP="00F87B74">
      <w:pPr>
        <w:pStyle w:val="af0"/>
        <w:widowControl/>
        <w:numPr>
          <w:ilvl w:val="0"/>
          <w:numId w:val="2"/>
        </w:numPr>
        <w:tabs>
          <w:tab w:val="left" w:pos="567"/>
        </w:tabs>
        <w:suppressAutoHyphens w:val="0"/>
        <w:spacing w:before="120"/>
        <w:ind w:left="426" w:hanging="426"/>
        <w:jc w:val="both"/>
        <w:rPr>
          <w:bCs/>
        </w:rPr>
      </w:pPr>
      <w:r w:rsidRPr="00241F0B">
        <w:t xml:space="preserve">Смирнова К.В Право Європейського Союзу: сучасне розуміння та напрям руху. Лекція за Весняній школі «ПРАВО ЄВРОПЕЙСЬКОГО СОЮЗУ ТА ЙОГО ВПЛИВ НА УКРАЇНУ» 15 – 23 03 2021р. URL: </w:t>
      </w:r>
      <w:hyperlink r:id="rId24" w:history="1">
        <w:r w:rsidRPr="00241F0B">
          <w:rPr>
            <w:rStyle w:val="a3"/>
            <w:color w:val="auto"/>
            <w:u w:val="none"/>
          </w:rPr>
          <w:t>https://e-learning.iir.edu.ua/pluginfile.php/21755/mod_book/chapter</w:t>
        </w:r>
      </w:hyperlink>
    </w:p>
    <w:p w:rsidR="00241F0B" w:rsidRDefault="00241F0B" w:rsidP="00F87B74">
      <w:pPr>
        <w:pStyle w:val="af0"/>
        <w:widowControl/>
        <w:numPr>
          <w:ilvl w:val="0"/>
          <w:numId w:val="2"/>
        </w:numPr>
        <w:tabs>
          <w:tab w:val="left" w:pos="567"/>
        </w:tabs>
        <w:suppressAutoHyphens w:val="0"/>
        <w:spacing w:before="120"/>
        <w:ind w:left="426" w:hanging="426"/>
        <w:jc w:val="both"/>
        <w:rPr>
          <w:bCs/>
        </w:rPr>
      </w:pPr>
      <w:r w:rsidRPr="00241F0B">
        <w:t xml:space="preserve">Смирнова К,  Березовська І.  Розвиток доктрини прямої дії міжнародних угод у праві Європейського Союзу. </w:t>
      </w:r>
      <w:r w:rsidRPr="00241F0B">
        <w:rPr>
          <w:i/>
        </w:rPr>
        <w:t>Право України</w:t>
      </w:r>
      <w:r w:rsidRPr="00241F0B">
        <w:t xml:space="preserve">. </w:t>
      </w:r>
      <w:r w:rsidRPr="00241F0B">
        <w:rPr>
          <w:i/>
          <w:iCs/>
        </w:rPr>
        <w:t>2019</w:t>
      </w:r>
      <w:r w:rsidRPr="00241F0B">
        <w:t xml:space="preserve">. № 6.  С. 15-34. URL: </w:t>
      </w:r>
      <w:hyperlink r:id="rId25" w:history="1">
        <w:r w:rsidRPr="00241F0B">
          <w:rPr>
            <w:rStyle w:val="a3"/>
            <w:color w:val="auto"/>
            <w:u w:val="none"/>
          </w:rPr>
          <w:t>https://rd.ua/storage/lessons/877/175</w:t>
        </w:r>
      </w:hyperlink>
    </w:p>
    <w:p w:rsidR="00241F0B" w:rsidRDefault="00241F0B" w:rsidP="00F87B74">
      <w:pPr>
        <w:pStyle w:val="af0"/>
        <w:widowControl/>
        <w:numPr>
          <w:ilvl w:val="0"/>
          <w:numId w:val="2"/>
        </w:numPr>
        <w:tabs>
          <w:tab w:val="left" w:pos="567"/>
        </w:tabs>
        <w:suppressAutoHyphens w:val="0"/>
        <w:spacing w:before="120"/>
        <w:ind w:left="426" w:hanging="426"/>
        <w:jc w:val="both"/>
        <w:rPr>
          <w:bCs/>
        </w:rPr>
      </w:pPr>
      <w:r w:rsidRPr="00241F0B">
        <w:t xml:space="preserve">Петров Р. Особливості і транспозиції «Acquis» ЄС у правову систему України: енергетичний та митний сектори. </w:t>
      </w:r>
      <w:r w:rsidRPr="00241F0B">
        <w:rPr>
          <w:i/>
        </w:rPr>
        <w:t>Lex Portus</w:t>
      </w:r>
      <w:r w:rsidRPr="00241F0B">
        <w:t>. 20</w:t>
      </w:r>
      <w:r w:rsidRPr="00241F0B">
        <w:rPr>
          <w:lang w:val="ru-RU"/>
        </w:rPr>
        <w:t xml:space="preserve">20. Вип. </w:t>
      </w:r>
      <w:r w:rsidRPr="00241F0B">
        <w:t># 2 (22).  С. 42-57</w:t>
      </w:r>
    </w:p>
    <w:p w:rsidR="00241F0B" w:rsidRDefault="00241F0B" w:rsidP="00F87B74">
      <w:pPr>
        <w:pStyle w:val="af0"/>
        <w:widowControl/>
        <w:numPr>
          <w:ilvl w:val="0"/>
          <w:numId w:val="2"/>
        </w:numPr>
        <w:tabs>
          <w:tab w:val="left" w:pos="567"/>
        </w:tabs>
        <w:suppressAutoHyphens w:val="0"/>
        <w:spacing w:before="120"/>
        <w:ind w:left="426" w:hanging="426"/>
        <w:jc w:val="both"/>
        <w:rPr>
          <w:bCs/>
        </w:rPr>
      </w:pPr>
      <w:r w:rsidRPr="00241F0B">
        <w:rPr>
          <w:lang w:val="ru-RU"/>
        </w:rPr>
        <w:t xml:space="preserve">Кравченко Г. Є. Правові інструменти співробітництва України з Європейським Союзом у сфері міграції. </w:t>
      </w:r>
      <w:r w:rsidRPr="00241F0B">
        <w:rPr>
          <w:i/>
          <w:lang w:val="ru-RU"/>
        </w:rPr>
        <w:t>Журнал європейського і порівняльного права</w:t>
      </w:r>
      <w:r w:rsidRPr="00241F0B">
        <w:rPr>
          <w:lang w:val="ru-RU"/>
        </w:rPr>
        <w:t xml:space="preserve">. 2019. </w:t>
      </w:r>
      <w:r w:rsidRPr="00241F0B">
        <w:t>В</w:t>
      </w:r>
      <w:r w:rsidRPr="00241F0B">
        <w:rPr>
          <w:lang w:val="ru-RU"/>
        </w:rPr>
        <w:t xml:space="preserve">ипуск 10 (1-2). С. 52-78. </w:t>
      </w:r>
      <w:r w:rsidRPr="00241F0B">
        <w:t xml:space="preserve">URL: </w:t>
      </w:r>
      <w:hyperlink r:id="rId26" w:history="1">
        <w:r w:rsidRPr="00241F0B">
          <w:rPr>
            <w:rStyle w:val="a3"/>
            <w:color w:val="auto"/>
            <w:u w:val="none"/>
          </w:rPr>
          <w:t>http://journals.iir.kiev.ua/index.php/pravo/article/view/3724/3398</w:t>
        </w:r>
      </w:hyperlink>
      <w:r w:rsidRPr="00241F0B">
        <w:t>.</w:t>
      </w:r>
    </w:p>
    <w:p w:rsidR="00241F0B" w:rsidRDefault="00241F0B" w:rsidP="00F87B74">
      <w:pPr>
        <w:pStyle w:val="af0"/>
        <w:widowControl/>
        <w:numPr>
          <w:ilvl w:val="0"/>
          <w:numId w:val="2"/>
        </w:numPr>
        <w:tabs>
          <w:tab w:val="left" w:pos="567"/>
        </w:tabs>
        <w:suppressAutoHyphens w:val="0"/>
        <w:spacing w:before="120"/>
        <w:ind w:left="426" w:hanging="426"/>
        <w:jc w:val="both"/>
        <w:rPr>
          <w:bCs/>
        </w:rPr>
      </w:pPr>
      <w:r w:rsidRPr="00241F0B">
        <w:t xml:space="preserve">Інтеграція правової системи України в Європейський простір: стан та шляхи розвитку: монографія / В.Г. Гриценко, Є.Ю. Соболь, Л.Т. Рябовол, В.М. Кондратенко, Т.М. Мілова; за ред. В.Г. Гриценка, Є.Ю. Соболя. Кропивницький: Полімед Сервіс, 2018. 336с. </w:t>
      </w:r>
    </w:p>
    <w:p w:rsidR="00241F0B" w:rsidRDefault="00241F0B" w:rsidP="00F87B74">
      <w:pPr>
        <w:pStyle w:val="af0"/>
        <w:widowControl/>
        <w:numPr>
          <w:ilvl w:val="0"/>
          <w:numId w:val="2"/>
        </w:numPr>
        <w:tabs>
          <w:tab w:val="left" w:pos="567"/>
        </w:tabs>
        <w:suppressAutoHyphens w:val="0"/>
        <w:spacing w:before="120"/>
        <w:ind w:left="426" w:hanging="426"/>
        <w:jc w:val="both"/>
        <w:rPr>
          <w:bCs/>
        </w:rPr>
      </w:pPr>
      <w:r w:rsidRPr="00241F0B">
        <w:t>Грубінко А.В. Європейський Союз після Brexit: продовження історії. Моногр. / А.В. Грубінко, А.Ю. Мартинов. Тернопіль: Осадца Ю.В. 2021. 258 c.</w:t>
      </w:r>
    </w:p>
    <w:p w:rsidR="00241F0B" w:rsidRDefault="00241F0B" w:rsidP="00F87B74">
      <w:pPr>
        <w:pStyle w:val="af0"/>
        <w:widowControl/>
        <w:numPr>
          <w:ilvl w:val="0"/>
          <w:numId w:val="2"/>
        </w:numPr>
        <w:tabs>
          <w:tab w:val="left" w:pos="567"/>
        </w:tabs>
        <w:suppressAutoHyphens w:val="0"/>
        <w:spacing w:before="120"/>
        <w:ind w:left="426" w:hanging="426"/>
        <w:jc w:val="both"/>
        <w:rPr>
          <w:bCs/>
        </w:rPr>
      </w:pPr>
      <w:r w:rsidRPr="00241F0B">
        <w:t xml:space="preserve">Задоя А.О. Міжнародні інтеграційні та дезінтеграційні процеси: суперечливі наслідки. </w:t>
      </w:r>
      <w:r w:rsidRPr="00241F0B">
        <w:rPr>
          <w:i/>
        </w:rPr>
        <w:t>Академічний огляд.</w:t>
      </w:r>
      <w:r w:rsidRPr="00241F0B">
        <w:t xml:space="preserve"> 2017. №1(46). С.5–13.</w:t>
      </w:r>
    </w:p>
    <w:p w:rsidR="00241F0B" w:rsidRDefault="00D97871" w:rsidP="00F87B74">
      <w:pPr>
        <w:pStyle w:val="af0"/>
        <w:widowControl/>
        <w:numPr>
          <w:ilvl w:val="0"/>
          <w:numId w:val="2"/>
        </w:numPr>
        <w:tabs>
          <w:tab w:val="left" w:pos="567"/>
        </w:tabs>
        <w:suppressAutoHyphens w:val="0"/>
        <w:spacing w:before="120"/>
        <w:ind w:left="426" w:hanging="426"/>
        <w:jc w:val="both"/>
        <w:rPr>
          <w:bCs/>
        </w:rPr>
      </w:pPr>
      <w:r w:rsidRPr="00241F0B">
        <w:rPr>
          <w:rFonts w:eastAsia="Times New Roman"/>
          <w:lang w:eastAsia="ru-RU"/>
        </w:rPr>
        <w:t>Велика українська юридична енциклопедія : у 20-ти т.</w:t>
      </w:r>
      <w:r w:rsidRPr="00241F0B">
        <w:rPr>
          <w:lang w:val="ru-RU"/>
        </w:rPr>
        <w:t xml:space="preserve"> Велика українськаюридичнаенциклопедія</w:t>
      </w:r>
      <w:r w:rsidRPr="00241F0B">
        <w:t xml:space="preserve">. Т. 3. Загальна теорія права. </w:t>
      </w:r>
      <w:r w:rsidRPr="00241F0B">
        <w:rPr>
          <w:lang w:val="ru-RU"/>
        </w:rPr>
        <w:t>Х</w:t>
      </w:r>
      <w:r w:rsidRPr="00241F0B">
        <w:t>арків</w:t>
      </w:r>
      <w:proofErr w:type="gramStart"/>
      <w:r w:rsidRPr="00241F0B">
        <w:t> </w:t>
      </w:r>
      <w:r w:rsidRPr="00241F0B">
        <w:rPr>
          <w:lang w:val="ru-RU"/>
        </w:rPr>
        <w:t>:</w:t>
      </w:r>
      <w:proofErr w:type="gramEnd"/>
      <w:r w:rsidRPr="00241F0B">
        <w:rPr>
          <w:lang w:val="ru-RU"/>
        </w:rPr>
        <w:t xml:space="preserve"> Право, 2017</w:t>
      </w:r>
      <w:r w:rsidRPr="00241F0B">
        <w:t>. 952с.</w:t>
      </w:r>
    </w:p>
    <w:p w:rsidR="00241F0B" w:rsidRDefault="00D97871" w:rsidP="00F87B74">
      <w:pPr>
        <w:pStyle w:val="af0"/>
        <w:widowControl/>
        <w:numPr>
          <w:ilvl w:val="0"/>
          <w:numId w:val="2"/>
        </w:numPr>
        <w:tabs>
          <w:tab w:val="left" w:pos="567"/>
        </w:tabs>
        <w:suppressAutoHyphens w:val="0"/>
        <w:spacing w:before="120"/>
        <w:ind w:left="426" w:hanging="426"/>
        <w:jc w:val="both"/>
        <w:rPr>
          <w:bCs/>
        </w:rPr>
      </w:pPr>
      <w:r w:rsidRPr="00241F0B">
        <w:rPr>
          <w:lang w:val="ru-RU"/>
        </w:rPr>
        <w:t>Правова доктрина України</w:t>
      </w:r>
      <w:proofErr w:type="gramStart"/>
      <w:r w:rsidRPr="00241F0B">
        <w:rPr>
          <w:lang w:val="ru-RU"/>
        </w:rPr>
        <w:t xml:space="preserve"> :</w:t>
      </w:r>
      <w:proofErr w:type="gramEnd"/>
      <w:r w:rsidRPr="00241F0B">
        <w:rPr>
          <w:lang w:val="ru-RU"/>
        </w:rPr>
        <w:t xml:space="preserve"> у 5 т. Х.: Право, 2013. Т.</w:t>
      </w:r>
      <w:r w:rsidRPr="00241F0B">
        <w:t> </w:t>
      </w:r>
      <w:r w:rsidRPr="00241F0B">
        <w:rPr>
          <w:lang w:val="ru-RU"/>
        </w:rPr>
        <w:t>1 :Загальнотеоретична та історичнаюриспруденція / В.</w:t>
      </w:r>
      <w:r w:rsidRPr="00241F0B">
        <w:t> </w:t>
      </w:r>
      <w:r w:rsidRPr="00241F0B">
        <w:rPr>
          <w:lang w:val="ru-RU"/>
        </w:rPr>
        <w:t>Я.</w:t>
      </w:r>
      <w:r w:rsidRPr="00241F0B">
        <w:t> </w:t>
      </w:r>
      <w:r w:rsidRPr="00241F0B">
        <w:rPr>
          <w:lang w:val="ru-RU"/>
        </w:rPr>
        <w:t>Тацій, О.</w:t>
      </w:r>
      <w:r w:rsidRPr="00241F0B">
        <w:t> </w:t>
      </w:r>
      <w:r w:rsidRPr="00241F0B">
        <w:rPr>
          <w:lang w:val="ru-RU"/>
        </w:rPr>
        <w:t>Д.</w:t>
      </w:r>
      <w:r w:rsidRPr="00241F0B">
        <w:t> </w:t>
      </w:r>
      <w:r w:rsidRPr="00241F0B">
        <w:rPr>
          <w:lang w:val="ru-RU"/>
        </w:rPr>
        <w:t>Святоцький, С.</w:t>
      </w:r>
      <w:r w:rsidRPr="00241F0B">
        <w:t> </w:t>
      </w:r>
      <w:r w:rsidRPr="00241F0B">
        <w:rPr>
          <w:lang w:val="ru-RU"/>
        </w:rPr>
        <w:t>І.</w:t>
      </w:r>
      <w:r w:rsidRPr="00241F0B">
        <w:t> </w:t>
      </w:r>
      <w:r w:rsidRPr="00241F0B">
        <w:rPr>
          <w:lang w:val="ru-RU"/>
        </w:rPr>
        <w:t xml:space="preserve">Максимов та ін.; за заг. ред. </w:t>
      </w:r>
      <w:r w:rsidRPr="00241F0B">
        <w:t xml:space="preserve">О. В. Петришина. Х.: Право, 2013. 976 с. </w:t>
      </w:r>
    </w:p>
    <w:p w:rsidR="00241F0B" w:rsidRDefault="00D97871" w:rsidP="00F87B74">
      <w:pPr>
        <w:pStyle w:val="af0"/>
        <w:widowControl/>
        <w:numPr>
          <w:ilvl w:val="0"/>
          <w:numId w:val="2"/>
        </w:numPr>
        <w:tabs>
          <w:tab w:val="left" w:pos="567"/>
        </w:tabs>
        <w:suppressAutoHyphens w:val="0"/>
        <w:spacing w:before="120"/>
        <w:ind w:left="426" w:hanging="426"/>
        <w:jc w:val="both"/>
        <w:rPr>
          <w:bCs/>
        </w:rPr>
      </w:pPr>
      <w:r w:rsidRPr="00241F0B">
        <w:rPr>
          <w:lang w:eastAsia="uk-UA"/>
        </w:rPr>
        <w:t>Права людини в особливих правових режимах: досвід України : монографія / Д. С. Терлецький, О. В. Марусяк, Ю. Д. Батан, М. В. Афанасьєва та ін. ; за заг. ред. д.ю.н., проф. М. В. Афанасьєвої. Одеса : Видавничий дім «Гельветика», 2022. 356 с.</w:t>
      </w:r>
    </w:p>
    <w:p w:rsidR="00241F0B" w:rsidRDefault="00D97871" w:rsidP="00F87B74">
      <w:pPr>
        <w:pStyle w:val="af0"/>
        <w:widowControl/>
        <w:numPr>
          <w:ilvl w:val="0"/>
          <w:numId w:val="2"/>
        </w:numPr>
        <w:tabs>
          <w:tab w:val="left" w:pos="567"/>
        </w:tabs>
        <w:suppressAutoHyphens w:val="0"/>
        <w:spacing w:before="120"/>
        <w:ind w:left="426" w:hanging="426"/>
        <w:jc w:val="both"/>
        <w:rPr>
          <w:bCs/>
        </w:rPr>
      </w:pPr>
      <w:r w:rsidRPr="00241F0B">
        <w:rPr>
          <w:lang w:val="ru-RU" w:eastAsia="uk-UA"/>
        </w:rPr>
        <w:t xml:space="preserve">Перелік </w:t>
      </w:r>
      <w:proofErr w:type="gramStart"/>
      <w:r w:rsidRPr="00241F0B">
        <w:rPr>
          <w:lang w:val="ru-RU" w:eastAsia="uk-UA"/>
        </w:rPr>
        <w:t>р</w:t>
      </w:r>
      <w:proofErr w:type="gramEnd"/>
      <w:r w:rsidRPr="00241F0B">
        <w:rPr>
          <w:lang w:val="ru-RU" w:eastAsia="uk-UA"/>
        </w:rPr>
        <w:t xml:space="preserve">ішень, ухвалених Європейським судом з прав людини. Офіційний веб-сайт Європейського суду з прав людини. </w:t>
      </w:r>
      <w:r w:rsidRPr="00241F0B">
        <w:rPr>
          <w:lang w:eastAsia="uk-UA"/>
        </w:rPr>
        <w:t>UPL</w:t>
      </w:r>
      <w:r w:rsidRPr="00241F0B">
        <w:rPr>
          <w:lang w:val="ru-RU" w:eastAsia="uk-UA"/>
        </w:rPr>
        <w:t xml:space="preserve">: </w:t>
      </w:r>
      <w:hyperlink r:id="rId27" w:history="1">
        <w:r w:rsidRPr="00241F0B">
          <w:rPr>
            <w:rFonts w:eastAsia="Batang"/>
            <w:lang w:eastAsia="uk-UA"/>
          </w:rPr>
          <w:t>http</w:t>
        </w:r>
        <w:r w:rsidRPr="00241F0B">
          <w:rPr>
            <w:rFonts w:eastAsia="Batang"/>
            <w:lang w:val="ru-RU" w:eastAsia="uk-UA"/>
          </w:rPr>
          <w:t>://</w:t>
        </w:r>
        <w:r w:rsidRPr="00241F0B">
          <w:rPr>
            <w:rFonts w:eastAsia="Batang"/>
            <w:lang w:eastAsia="uk-UA"/>
          </w:rPr>
          <w:t>www</w:t>
        </w:r>
        <w:r w:rsidRPr="00241F0B">
          <w:rPr>
            <w:rFonts w:eastAsia="Batang"/>
            <w:lang w:val="ru-RU" w:eastAsia="uk-UA"/>
          </w:rPr>
          <w:t>.</w:t>
        </w:r>
        <w:r w:rsidRPr="00241F0B">
          <w:rPr>
            <w:rFonts w:eastAsia="Batang"/>
            <w:lang w:eastAsia="uk-UA"/>
          </w:rPr>
          <w:t>echr</w:t>
        </w:r>
        <w:r w:rsidRPr="00241F0B">
          <w:rPr>
            <w:rFonts w:eastAsia="Batang"/>
            <w:lang w:val="ru-RU" w:eastAsia="uk-UA"/>
          </w:rPr>
          <w:t>.</w:t>
        </w:r>
        <w:r w:rsidRPr="00241F0B">
          <w:rPr>
            <w:rFonts w:eastAsia="Batang"/>
            <w:lang w:eastAsia="uk-UA"/>
          </w:rPr>
          <w:t>coe</w:t>
        </w:r>
        <w:r w:rsidRPr="00241F0B">
          <w:rPr>
            <w:rFonts w:eastAsia="Batang"/>
            <w:lang w:val="ru-RU" w:eastAsia="uk-UA"/>
          </w:rPr>
          <w:t>.</w:t>
        </w:r>
        <w:r w:rsidRPr="00241F0B">
          <w:rPr>
            <w:rFonts w:eastAsia="Batang"/>
            <w:lang w:eastAsia="uk-UA"/>
          </w:rPr>
          <w:t>int</w:t>
        </w:r>
        <w:r w:rsidRPr="00241F0B">
          <w:rPr>
            <w:rFonts w:eastAsia="Batang"/>
            <w:lang w:val="ru-RU" w:eastAsia="uk-UA"/>
          </w:rPr>
          <w:t>/</w:t>
        </w:r>
        <w:r w:rsidRPr="00241F0B">
          <w:rPr>
            <w:rFonts w:eastAsia="Batang"/>
            <w:lang w:eastAsia="uk-UA"/>
          </w:rPr>
          <w:t>echr</w:t>
        </w:r>
        <w:r w:rsidRPr="00241F0B">
          <w:rPr>
            <w:rFonts w:eastAsia="Batang"/>
            <w:lang w:val="ru-RU" w:eastAsia="uk-UA"/>
          </w:rPr>
          <w:t>/</w:t>
        </w:r>
      </w:hyperlink>
      <w:r w:rsidRPr="00241F0B">
        <w:rPr>
          <w:rFonts w:eastAsia="Batang"/>
          <w:lang w:val="ru-RU" w:eastAsia="uk-UA"/>
        </w:rPr>
        <w:t>.</w:t>
      </w:r>
    </w:p>
    <w:p w:rsidR="00241F0B" w:rsidRDefault="00D97871" w:rsidP="00F87B74">
      <w:pPr>
        <w:pStyle w:val="af0"/>
        <w:widowControl/>
        <w:numPr>
          <w:ilvl w:val="0"/>
          <w:numId w:val="2"/>
        </w:numPr>
        <w:tabs>
          <w:tab w:val="left" w:pos="567"/>
        </w:tabs>
        <w:suppressAutoHyphens w:val="0"/>
        <w:spacing w:before="120"/>
        <w:ind w:left="426" w:hanging="426"/>
        <w:jc w:val="both"/>
        <w:rPr>
          <w:bCs/>
        </w:rPr>
      </w:pPr>
      <w:r w:rsidRPr="00241F0B">
        <w:rPr>
          <w:rFonts w:eastAsia="Calibri"/>
          <w:lang w:val="ru-RU"/>
        </w:rPr>
        <w:t>Рішення Європейського суду з прав людини щодо застосування тимчасових заходів у справі у зв’язку з військовою агресією</w:t>
      </w:r>
      <w:proofErr w:type="gramStart"/>
      <w:r w:rsidRPr="00241F0B">
        <w:rPr>
          <w:rFonts w:eastAsia="Calibri"/>
          <w:lang w:val="ru-RU"/>
        </w:rPr>
        <w:t xml:space="preserve"> </w:t>
      </w:r>
      <w:r w:rsidRPr="00241F0B">
        <w:rPr>
          <w:rFonts w:eastAsia="Calibri"/>
        </w:rPr>
        <w:t>Р</w:t>
      </w:r>
      <w:proofErr w:type="gramEnd"/>
      <w:r w:rsidRPr="00241F0B">
        <w:rPr>
          <w:rFonts w:eastAsia="Calibri"/>
        </w:rPr>
        <w:t xml:space="preserve">осії </w:t>
      </w:r>
      <w:r w:rsidRPr="00241F0B">
        <w:rPr>
          <w:rFonts w:eastAsia="Calibri"/>
          <w:lang w:val="ru-RU"/>
        </w:rPr>
        <w:t>проти України від 1 березня 2022 року (витяг)</w:t>
      </w:r>
      <w:r w:rsidRPr="00241F0B">
        <w:rPr>
          <w:rFonts w:eastAsia="Calibri"/>
        </w:rPr>
        <w:t>.</w:t>
      </w:r>
      <w:r w:rsidRPr="00241F0B">
        <w:rPr>
          <w:rFonts w:eastAsia="Calibri"/>
          <w:i/>
        </w:rPr>
        <w:t xml:space="preserve"> Право України</w:t>
      </w:r>
      <w:r w:rsidRPr="00241F0B">
        <w:rPr>
          <w:rFonts w:eastAsia="Calibri"/>
        </w:rPr>
        <w:t>. 2022. №3. С.39.</w:t>
      </w:r>
    </w:p>
    <w:p w:rsidR="00241F0B" w:rsidRDefault="00D97871" w:rsidP="00F87B74">
      <w:pPr>
        <w:pStyle w:val="af0"/>
        <w:widowControl/>
        <w:numPr>
          <w:ilvl w:val="0"/>
          <w:numId w:val="2"/>
        </w:numPr>
        <w:tabs>
          <w:tab w:val="left" w:pos="567"/>
        </w:tabs>
        <w:suppressAutoHyphens w:val="0"/>
        <w:spacing w:before="120"/>
        <w:ind w:left="426" w:hanging="426"/>
        <w:jc w:val="both"/>
        <w:rPr>
          <w:bCs/>
        </w:rPr>
      </w:pPr>
      <w:r w:rsidRPr="00241F0B">
        <w:rPr>
          <w:rFonts w:eastAsia="Calibri"/>
          <w:lang w:val="ru-RU"/>
        </w:rPr>
        <w:t>Рішення Європейського суду з прав людини про застосування тимчасових заходів щодо індивідуальних заяв у зв’язку з військовою агресією</w:t>
      </w:r>
      <w:proofErr w:type="gramStart"/>
      <w:r w:rsidRPr="00241F0B">
        <w:rPr>
          <w:rFonts w:eastAsia="Calibri"/>
          <w:lang w:val="ru-RU"/>
        </w:rPr>
        <w:t xml:space="preserve"> Р</w:t>
      </w:r>
      <w:proofErr w:type="gramEnd"/>
      <w:r w:rsidRPr="00241F0B">
        <w:rPr>
          <w:rFonts w:eastAsia="Calibri"/>
          <w:lang w:val="ru-RU"/>
        </w:rPr>
        <w:t>осії проти України від 4 березня 2022 року (витяг)</w:t>
      </w:r>
      <w:r w:rsidRPr="00241F0B">
        <w:rPr>
          <w:rFonts w:eastAsia="Calibri"/>
        </w:rPr>
        <w:t>.</w:t>
      </w:r>
      <w:r w:rsidRPr="00241F0B">
        <w:rPr>
          <w:rFonts w:eastAsia="Calibri"/>
          <w:i/>
        </w:rPr>
        <w:t xml:space="preserve"> Право України</w:t>
      </w:r>
      <w:r w:rsidRPr="00241F0B">
        <w:rPr>
          <w:rFonts w:eastAsia="Calibri"/>
        </w:rPr>
        <w:t>. 2022. №3. С.40.</w:t>
      </w:r>
    </w:p>
    <w:p w:rsidR="00241F0B" w:rsidRDefault="00D97871" w:rsidP="00F87B74">
      <w:pPr>
        <w:pStyle w:val="af0"/>
        <w:widowControl/>
        <w:numPr>
          <w:ilvl w:val="0"/>
          <w:numId w:val="2"/>
        </w:numPr>
        <w:suppressAutoHyphens w:val="0"/>
        <w:spacing w:before="120"/>
        <w:ind w:left="426" w:hanging="426"/>
        <w:jc w:val="both"/>
        <w:rPr>
          <w:bCs/>
        </w:rPr>
      </w:pPr>
      <w:r w:rsidRPr="00241F0B">
        <w:rPr>
          <w:rFonts w:eastAsia="Calibri"/>
        </w:rPr>
        <w:t>Резолюція Європейського Суду з прав людини щодо наслідків припинення членства Російської Федерації в Раді Європи відповідно до статті 58 Європейської Конвенції з прав людини.</w:t>
      </w:r>
      <w:r w:rsidRPr="00241F0B">
        <w:rPr>
          <w:rFonts w:eastAsia="Calibri"/>
          <w:i/>
        </w:rPr>
        <w:t xml:space="preserve"> Право України</w:t>
      </w:r>
      <w:r w:rsidRPr="00241F0B">
        <w:rPr>
          <w:rFonts w:eastAsia="Calibri"/>
        </w:rPr>
        <w:t>. 2022. №3. С.42.</w:t>
      </w:r>
    </w:p>
    <w:p w:rsidR="00D97871" w:rsidRPr="00241F0B" w:rsidRDefault="00D97871" w:rsidP="00F87B74">
      <w:pPr>
        <w:pStyle w:val="af0"/>
        <w:widowControl/>
        <w:numPr>
          <w:ilvl w:val="0"/>
          <w:numId w:val="2"/>
        </w:numPr>
        <w:suppressAutoHyphens w:val="0"/>
        <w:spacing w:before="120"/>
        <w:ind w:left="426" w:hanging="426"/>
        <w:jc w:val="both"/>
        <w:rPr>
          <w:bCs/>
        </w:rPr>
      </w:pPr>
      <w:r w:rsidRPr="00241F0B">
        <w:rPr>
          <w:rFonts w:eastAsia="Calibri"/>
        </w:rPr>
        <w:t>Доповідь про правовладдя. Ухвалено Європейською Комісією “За демократію через право” (Венеційська Комісія) на її 86-му пленарному засіданні (</w:t>
      </w:r>
      <w:r w:rsidRPr="00241F0B">
        <w:rPr>
          <w:rFonts w:eastAsia="Calibri"/>
          <w:lang w:val="ru-RU"/>
        </w:rPr>
        <w:t>CDL</w:t>
      </w:r>
      <w:r w:rsidRPr="00241F0B">
        <w:rPr>
          <w:rFonts w:eastAsia="Calibri"/>
        </w:rPr>
        <w:t>-</w:t>
      </w:r>
      <w:r w:rsidRPr="00241F0B">
        <w:rPr>
          <w:rFonts w:eastAsia="Calibri"/>
          <w:lang w:val="ru-RU"/>
        </w:rPr>
        <w:t>AD</w:t>
      </w:r>
      <w:r w:rsidRPr="00241F0B">
        <w:rPr>
          <w:rFonts w:eastAsia="Calibri"/>
        </w:rPr>
        <w:t>(2011)003</w:t>
      </w:r>
      <w:r w:rsidRPr="00241F0B">
        <w:rPr>
          <w:rFonts w:eastAsia="Calibri"/>
          <w:lang w:val="ru-RU"/>
        </w:rPr>
        <w:t>rev</w:t>
      </w:r>
      <w:r w:rsidRPr="00241F0B">
        <w:rPr>
          <w:rFonts w:eastAsia="Calibri"/>
        </w:rPr>
        <w:t xml:space="preserve">, Венеція, 25–26 березня 2011 року). </w:t>
      </w:r>
      <w:r w:rsidRPr="00241F0B">
        <w:rPr>
          <w:rFonts w:eastAsia="Calibri"/>
          <w:i/>
        </w:rPr>
        <w:t>Право України</w:t>
      </w:r>
      <w:r w:rsidRPr="00241F0B">
        <w:rPr>
          <w:rFonts w:eastAsia="Calibri"/>
        </w:rPr>
        <w:t>. 2019. №11. С.</w:t>
      </w:r>
      <w:r w:rsidRPr="00241F0B">
        <w:rPr>
          <w:rFonts w:eastAsia="Calibri"/>
          <w:b/>
        </w:rPr>
        <w:t xml:space="preserve"> </w:t>
      </w:r>
      <w:r w:rsidRPr="00241F0B">
        <w:rPr>
          <w:rFonts w:eastAsia="Calibri"/>
        </w:rPr>
        <w:t xml:space="preserve">14-38. </w:t>
      </w:r>
      <w:r w:rsidRPr="00241F0B">
        <w:rPr>
          <w:lang w:eastAsia="uk-UA"/>
        </w:rPr>
        <w:t>Козюбра М. Взаємозв’язки між народовладдям, парламентаризмом та верховенством права: європейські стандарти і сучасні українські реалії.</w:t>
      </w:r>
      <w:r w:rsidRPr="00241F0B">
        <w:rPr>
          <w:i/>
          <w:lang w:eastAsia="uk-UA"/>
        </w:rPr>
        <w:t xml:space="preserve"> Право України</w:t>
      </w:r>
      <w:r w:rsidRPr="00241F0B">
        <w:rPr>
          <w:lang w:eastAsia="uk-UA"/>
        </w:rPr>
        <w:t xml:space="preserve">. 2019. №11. С.83-97. </w:t>
      </w:r>
    </w:p>
    <w:p w:rsidR="00241F0B" w:rsidRPr="00241F0B" w:rsidRDefault="00241F0B" w:rsidP="006E5A5F">
      <w:pPr>
        <w:tabs>
          <w:tab w:val="left" w:pos="0"/>
          <w:tab w:val="left" w:pos="6135"/>
        </w:tabs>
        <w:overflowPunct w:val="0"/>
        <w:adjustRightInd w:val="0"/>
        <w:ind w:left="426" w:hanging="426"/>
        <w:textAlignment w:val="baseline"/>
        <w:rPr>
          <w:rFonts w:ascii="Times New Roman" w:hAnsi="Times New Roman" w:cs="Times New Roman"/>
          <w:b/>
          <w:sz w:val="28"/>
          <w:szCs w:val="28"/>
        </w:rPr>
      </w:pPr>
    </w:p>
    <w:p w:rsidR="006E5A5F" w:rsidRPr="00226F1F" w:rsidRDefault="006E5A5F" w:rsidP="006E5A5F">
      <w:pPr>
        <w:tabs>
          <w:tab w:val="left" w:pos="0"/>
          <w:tab w:val="left" w:pos="6135"/>
        </w:tabs>
        <w:overflowPunct w:val="0"/>
        <w:adjustRightInd w:val="0"/>
        <w:ind w:left="426" w:hanging="426"/>
        <w:textAlignment w:val="baseline"/>
        <w:rPr>
          <w:rFonts w:ascii="Times New Roman" w:hAnsi="Times New Roman" w:cs="Times New Roman"/>
          <w:b/>
        </w:rPr>
      </w:pPr>
      <w:r w:rsidRPr="00226F1F">
        <w:rPr>
          <w:rFonts w:ascii="Times New Roman" w:hAnsi="Times New Roman" w:cs="Times New Roman"/>
          <w:b/>
        </w:rPr>
        <w:t>Інформаційні ресурси:</w:t>
      </w:r>
    </w:p>
    <w:p w:rsidR="006E5A5F" w:rsidRPr="0047288F" w:rsidRDefault="006E5A5F" w:rsidP="00F87B74">
      <w:pPr>
        <w:pStyle w:val="af0"/>
        <w:numPr>
          <w:ilvl w:val="0"/>
          <w:numId w:val="14"/>
        </w:numPr>
        <w:tabs>
          <w:tab w:val="left" w:pos="0"/>
          <w:tab w:val="left" w:pos="6135"/>
        </w:tabs>
        <w:overflowPunct w:val="0"/>
        <w:adjustRightInd w:val="0"/>
        <w:ind w:left="426" w:hanging="426"/>
        <w:textAlignment w:val="baseline"/>
        <w:rPr>
          <w:rFonts w:ascii="Times New Roman" w:hAnsi="Times New Roman" w:cs="Times New Roman"/>
        </w:rPr>
      </w:pPr>
      <w:r w:rsidRPr="0047288F">
        <w:rPr>
          <w:rFonts w:ascii="Times New Roman" w:hAnsi="Times New Roman" w:cs="Times New Roman"/>
        </w:rPr>
        <w:t xml:space="preserve">Агентства в ЄС. URL: </w:t>
      </w:r>
      <w:hyperlink r:id="rId28" w:history="1">
        <w:r w:rsidRPr="0047288F">
          <w:rPr>
            <w:rStyle w:val="a3"/>
            <w:rFonts w:ascii="Times New Roman" w:hAnsi="Times New Roman" w:cs="Times New Roman"/>
          </w:rPr>
          <w:t>http://europa.eu/agencies/index_en.htm</w:t>
        </w:r>
      </w:hyperlink>
      <w:r w:rsidRPr="0047288F">
        <w:rPr>
          <w:rFonts w:ascii="Times New Roman" w:hAnsi="Times New Roman" w:cs="Times New Roman"/>
        </w:rPr>
        <w:t xml:space="preserve"> </w:t>
      </w:r>
    </w:p>
    <w:p w:rsidR="006E5A5F" w:rsidRDefault="006E5A5F" w:rsidP="00F87B74">
      <w:pPr>
        <w:pStyle w:val="af0"/>
        <w:numPr>
          <w:ilvl w:val="0"/>
          <w:numId w:val="14"/>
        </w:numPr>
        <w:ind w:left="426" w:hanging="426"/>
        <w:jc w:val="both"/>
      </w:pPr>
      <w:r>
        <w:t xml:space="preserve">Всесвітній економічний форум (ВЕФ) - World Economic Forum. </w:t>
      </w:r>
      <w:r w:rsidRPr="0047288F">
        <w:rPr>
          <w:rFonts w:ascii="Times New Roman" w:hAnsi="Times New Roman" w:cs="Times New Roman"/>
        </w:rPr>
        <w:t xml:space="preserve">URL: </w:t>
      </w:r>
      <w:hyperlink r:id="rId29" w:history="1">
        <w:r w:rsidRPr="00E60503">
          <w:rPr>
            <w:rStyle w:val="a3"/>
          </w:rPr>
          <w:t>http://www.weforum.org</w:t>
        </w:r>
      </w:hyperlink>
      <w:r>
        <w:t xml:space="preserve"> </w:t>
      </w:r>
    </w:p>
    <w:p w:rsidR="006E5A5F" w:rsidRDefault="006E5A5F" w:rsidP="00F87B74">
      <w:pPr>
        <w:pStyle w:val="af0"/>
        <w:numPr>
          <w:ilvl w:val="0"/>
          <w:numId w:val="14"/>
        </w:numPr>
        <w:ind w:left="426" w:hanging="426"/>
        <w:jc w:val="both"/>
      </w:pPr>
      <w:r>
        <w:t xml:space="preserve">Всесвітня організація інтелектуальної власності (ВОІВ) - World Intellectual Property Organization (WIPO). </w:t>
      </w:r>
      <w:r w:rsidRPr="0047288F">
        <w:rPr>
          <w:rFonts w:ascii="Times New Roman" w:hAnsi="Times New Roman" w:cs="Times New Roman"/>
        </w:rPr>
        <w:t xml:space="preserve">URL: </w:t>
      </w:r>
      <w:hyperlink r:id="rId30" w:history="1">
        <w:r w:rsidRPr="00E60503">
          <w:rPr>
            <w:rStyle w:val="a3"/>
          </w:rPr>
          <w:t>http://www.wipo.org</w:t>
        </w:r>
      </w:hyperlink>
      <w:r>
        <w:t xml:space="preserve"> </w:t>
      </w:r>
    </w:p>
    <w:p w:rsidR="006E5A5F" w:rsidRPr="0047288F" w:rsidRDefault="006E5A5F" w:rsidP="00F87B74">
      <w:pPr>
        <w:pStyle w:val="af0"/>
        <w:numPr>
          <w:ilvl w:val="0"/>
          <w:numId w:val="14"/>
        </w:numPr>
        <w:tabs>
          <w:tab w:val="left" w:pos="0"/>
          <w:tab w:val="left" w:pos="6135"/>
        </w:tabs>
        <w:overflowPunct w:val="0"/>
        <w:adjustRightInd w:val="0"/>
        <w:ind w:left="426" w:hanging="426"/>
        <w:textAlignment w:val="baseline"/>
        <w:rPr>
          <w:rFonts w:ascii="Times New Roman" w:hAnsi="Times New Roman" w:cs="Times New Roman"/>
        </w:rPr>
      </w:pPr>
      <w:r w:rsidRPr="0047288F">
        <w:rPr>
          <w:rFonts w:ascii="Times New Roman" w:hAnsi="Times New Roman" w:cs="Times New Roman"/>
        </w:rPr>
        <w:t xml:space="preserve">Євроінтеграційний портал. URL: </w:t>
      </w:r>
      <w:hyperlink r:id="rId31" w:history="1">
        <w:r w:rsidRPr="0047288F">
          <w:rPr>
            <w:rStyle w:val="a3"/>
            <w:rFonts w:ascii="Times New Roman" w:hAnsi="Times New Roman" w:cs="Times New Roman"/>
          </w:rPr>
          <w:t>https://eu-ua.kmu.gov.ua</w:t>
        </w:r>
      </w:hyperlink>
      <w:r w:rsidRPr="0047288F">
        <w:rPr>
          <w:rFonts w:ascii="Times New Roman" w:hAnsi="Times New Roman" w:cs="Times New Roman"/>
        </w:rPr>
        <w:t xml:space="preserve"> </w:t>
      </w:r>
    </w:p>
    <w:p w:rsidR="006E5A5F" w:rsidRPr="0047288F" w:rsidRDefault="006E5A5F" w:rsidP="00F87B74">
      <w:pPr>
        <w:pStyle w:val="af0"/>
        <w:numPr>
          <w:ilvl w:val="0"/>
          <w:numId w:val="14"/>
        </w:numPr>
        <w:ind w:left="426" w:hanging="426"/>
        <w:jc w:val="both"/>
        <w:rPr>
          <w:rFonts w:ascii="Times New Roman" w:hAnsi="Times New Roman" w:cs="Times New Roman"/>
        </w:rPr>
      </w:pPr>
      <w:r>
        <w:lastRenderedPageBreak/>
        <w:t xml:space="preserve">Європейський Союз (ЄС) – European Union (EU). </w:t>
      </w:r>
      <w:r w:rsidRPr="0047288F">
        <w:rPr>
          <w:rFonts w:ascii="Times New Roman" w:hAnsi="Times New Roman" w:cs="Times New Roman"/>
        </w:rPr>
        <w:t xml:space="preserve">URL: </w:t>
      </w:r>
      <w:hyperlink r:id="rId32" w:history="1">
        <w:r w:rsidRPr="00E60503">
          <w:rPr>
            <w:rStyle w:val="a3"/>
          </w:rPr>
          <w:t>http://www.eu.com</w:t>
        </w:r>
      </w:hyperlink>
    </w:p>
    <w:p w:rsidR="006E5A5F" w:rsidRPr="0047288F" w:rsidRDefault="006E5A5F" w:rsidP="00F87B74">
      <w:pPr>
        <w:pStyle w:val="af0"/>
        <w:numPr>
          <w:ilvl w:val="0"/>
          <w:numId w:val="14"/>
        </w:numPr>
        <w:tabs>
          <w:tab w:val="left" w:pos="0"/>
          <w:tab w:val="left" w:pos="6135"/>
        </w:tabs>
        <w:overflowPunct w:val="0"/>
        <w:adjustRightInd w:val="0"/>
        <w:ind w:left="426" w:hanging="426"/>
        <w:textAlignment w:val="baseline"/>
        <w:rPr>
          <w:rFonts w:ascii="Times New Roman" w:hAnsi="Times New Roman" w:cs="Times New Roman"/>
        </w:rPr>
      </w:pPr>
      <w:r w:rsidRPr="0047288F">
        <w:rPr>
          <w:rFonts w:ascii="Times New Roman" w:hAnsi="Times New Roman" w:cs="Times New Roman"/>
        </w:rPr>
        <w:t xml:space="preserve">Європейський Центральний Банк. URL: </w:t>
      </w:r>
      <w:hyperlink r:id="rId33" w:history="1">
        <w:r w:rsidRPr="0047288F">
          <w:rPr>
            <w:rStyle w:val="a3"/>
            <w:rFonts w:ascii="Times New Roman" w:hAnsi="Times New Roman" w:cs="Times New Roman"/>
          </w:rPr>
          <w:t>http://www.ecb.europa.eu</w:t>
        </w:r>
      </w:hyperlink>
      <w:r w:rsidRPr="0047288F">
        <w:rPr>
          <w:rFonts w:ascii="Times New Roman" w:hAnsi="Times New Roman" w:cs="Times New Roman"/>
        </w:rPr>
        <w:t xml:space="preserve"> </w:t>
      </w:r>
    </w:p>
    <w:p w:rsidR="006E5A5F" w:rsidRPr="0047288F" w:rsidRDefault="006E5A5F" w:rsidP="00F87B74">
      <w:pPr>
        <w:pStyle w:val="af0"/>
        <w:numPr>
          <w:ilvl w:val="0"/>
          <w:numId w:val="14"/>
        </w:numPr>
        <w:tabs>
          <w:tab w:val="left" w:pos="0"/>
          <w:tab w:val="left" w:pos="6135"/>
        </w:tabs>
        <w:overflowPunct w:val="0"/>
        <w:adjustRightInd w:val="0"/>
        <w:ind w:left="426" w:hanging="426"/>
        <w:textAlignment w:val="baseline"/>
        <w:rPr>
          <w:rFonts w:ascii="Times New Roman" w:hAnsi="Times New Roman" w:cs="Times New Roman"/>
        </w:rPr>
      </w:pPr>
      <w:r w:rsidRPr="0047288F">
        <w:rPr>
          <w:rFonts w:ascii="Times New Roman" w:hAnsi="Times New Roman" w:cs="Times New Roman"/>
        </w:rPr>
        <w:t xml:space="preserve">Інформаційний центр Міністерства юстиції України. URL: </w:t>
      </w:r>
      <w:hyperlink r:id="rId34" w:history="1">
        <w:r w:rsidRPr="0047288F">
          <w:rPr>
            <w:rStyle w:val="a3"/>
            <w:rFonts w:ascii="Times New Roman" w:hAnsi="Times New Roman" w:cs="Times New Roman"/>
          </w:rPr>
          <w:t>http://www.informjust.kiev.ua</w:t>
        </w:r>
      </w:hyperlink>
      <w:r w:rsidRPr="0047288F">
        <w:rPr>
          <w:rFonts w:ascii="Times New Roman" w:hAnsi="Times New Roman" w:cs="Times New Roman"/>
        </w:rPr>
        <w:t xml:space="preserve">. </w:t>
      </w:r>
    </w:p>
    <w:p w:rsidR="006E5A5F" w:rsidRPr="0047288F" w:rsidRDefault="006E5A5F" w:rsidP="00F87B74">
      <w:pPr>
        <w:pStyle w:val="af0"/>
        <w:numPr>
          <w:ilvl w:val="0"/>
          <w:numId w:val="14"/>
        </w:numPr>
        <w:tabs>
          <w:tab w:val="left" w:pos="0"/>
          <w:tab w:val="left" w:pos="6135"/>
        </w:tabs>
        <w:overflowPunct w:val="0"/>
        <w:adjustRightInd w:val="0"/>
        <w:ind w:left="426" w:hanging="426"/>
        <w:textAlignment w:val="baseline"/>
        <w:rPr>
          <w:rFonts w:ascii="Times New Roman" w:hAnsi="Times New Roman" w:cs="Times New Roman"/>
        </w:rPr>
      </w:pPr>
      <w:r w:rsidRPr="0047288F">
        <w:rPr>
          <w:rFonts w:ascii="Times New Roman" w:hAnsi="Times New Roman" w:cs="Times New Roman"/>
        </w:rPr>
        <w:t>Інформація про законодавчий процес на офіційному сайті ЄС. URL: http://europa.eu/eulaw/decision-making/procedures/index_en.htm</w:t>
      </w:r>
    </w:p>
    <w:p w:rsidR="006E5A5F" w:rsidRDefault="006E5A5F" w:rsidP="00F87B74">
      <w:pPr>
        <w:pStyle w:val="af0"/>
        <w:numPr>
          <w:ilvl w:val="0"/>
          <w:numId w:val="14"/>
        </w:numPr>
        <w:ind w:left="426" w:hanging="426"/>
        <w:jc w:val="both"/>
      </w:pPr>
      <w:r>
        <w:t xml:space="preserve">Міжнародна торговельна палата (МТП). </w:t>
      </w:r>
      <w:r w:rsidRPr="0047288F">
        <w:rPr>
          <w:rFonts w:ascii="Times New Roman" w:hAnsi="Times New Roman" w:cs="Times New Roman"/>
        </w:rPr>
        <w:t xml:space="preserve">URL: </w:t>
      </w:r>
      <w:hyperlink r:id="rId35" w:history="1">
        <w:r w:rsidRPr="00E60503">
          <w:rPr>
            <w:rStyle w:val="a3"/>
          </w:rPr>
          <w:t>www.iccwbo.org</w:t>
        </w:r>
      </w:hyperlink>
      <w:r>
        <w:t xml:space="preserve"> </w:t>
      </w:r>
    </w:p>
    <w:p w:rsidR="006E5A5F" w:rsidRDefault="006E5A5F" w:rsidP="00F87B74">
      <w:pPr>
        <w:pStyle w:val="af0"/>
        <w:numPr>
          <w:ilvl w:val="0"/>
          <w:numId w:val="14"/>
        </w:numPr>
        <w:ind w:left="426" w:hanging="426"/>
        <w:jc w:val="both"/>
      </w:pPr>
      <w:r>
        <w:t>Міжнародний банк реконструкції і розвитку (МБРР).</w:t>
      </w:r>
      <w:r w:rsidRPr="0047288F">
        <w:rPr>
          <w:rFonts w:ascii="Times New Roman" w:hAnsi="Times New Roman" w:cs="Times New Roman"/>
        </w:rPr>
        <w:t xml:space="preserve"> URL: </w:t>
      </w:r>
      <w:hyperlink r:id="rId36" w:history="1">
        <w:r w:rsidRPr="00E60503">
          <w:rPr>
            <w:rStyle w:val="a3"/>
          </w:rPr>
          <w:t>www.worldbank.org/ibrd</w:t>
        </w:r>
      </w:hyperlink>
      <w:r>
        <w:t xml:space="preserve"> </w:t>
      </w:r>
    </w:p>
    <w:p w:rsidR="006E5A5F" w:rsidRDefault="006E5A5F" w:rsidP="00F87B74">
      <w:pPr>
        <w:pStyle w:val="af0"/>
        <w:numPr>
          <w:ilvl w:val="0"/>
          <w:numId w:val="14"/>
        </w:numPr>
        <w:ind w:left="426" w:hanging="426"/>
        <w:jc w:val="both"/>
      </w:pPr>
      <w:r>
        <w:t xml:space="preserve">Міжнародний валютний фонд (МВФ) - International Monetary Fund – IMF: </w:t>
      </w:r>
      <w:r w:rsidRPr="0047288F">
        <w:rPr>
          <w:rFonts w:ascii="Times New Roman" w:hAnsi="Times New Roman" w:cs="Times New Roman"/>
        </w:rPr>
        <w:t xml:space="preserve">URL: </w:t>
      </w:r>
      <w:hyperlink r:id="rId37" w:history="1">
        <w:r w:rsidRPr="00E60503">
          <w:rPr>
            <w:rStyle w:val="a3"/>
          </w:rPr>
          <w:t>http://www.imf.org</w:t>
        </w:r>
      </w:hyperlink>
      <w:r>
        <w:t xml:space="preserve"> </w:t>
      </w:r>
    </w:p>
    <w:p w:rsidR="006E5A5F" w:rsidRDefault="006E5A5F" w:rsidP="00F87B74">
      <w:pPr>
        <w:pStyle w:val="af0"/>
        <w:numPr>
          <w:ilvl w:val="0"/>
          <w:numId w:val="14"/>
        </w:numPr>
        <w:ind w:left="426" w:hanging="426"/>
        <w:jc w:val="both"/>
      </w:pPr>
      <w:r>
        <w:t xml:space="preserve">Організація економічного співробітництва і розвитку (ОЕСР) – Organization for Economic Cooperation and Development (OECD). </w:t>
      </w:r>
      <w:r w:rsidRPr="0047288F">
        <w:rPr>
          <w:rFonts w:ascii="Times New Roman" w:hAnsi="Times New Roman" w:cs="Times New Roman"/>
        </w:rPr>
        <w:t xml:space="preserve">URL: </w:t>
      </w:r>
      <w:hyperlink r:id="rId38" w:history="1">
        <w:r w:rsidRPr="00E60503">
          <w:rPr>
            <w:rStyle w:val="a3"/>
          </w:rPr>
          <w:t>http://www.oecd.org/</w:t>
        </w:r>
      </w:hyperlink>
      <w:r>
        <w:t xml:space="preserve"> </w:t>
      </w:r>
    </w:p>
    <w:p w:rsidR="006E5A5F" w:rsidRDefault="006E5A5F" w:rsidP="00F87B74">
      <w:pPr>
        <w:pStyle w:val="af0"/>
        <w:numPr>
          <w:ilvl w:val="0"/>
          <w:numId w:val="14"/>
        </w:numPr>
        <w:ind w:left="426" w:hanging="426"/>
        <w:jc w:val="both"/>
      </w:pPr>
      <w:r>
        <w:t xml:space="preserve">Організація Об’єднаних Націй (ООН) - United Nations(UN). </w:t>
      </w:r>
      <w:r w:rsidRPr="0047288F">
        <w:rPr>
          <w:rFonts w:ascii="Times New Roman" w:hAnsi="Times New Roman" w:cs="Times New Roman"/>
        </w:rPr>
        <w:t xml:space="preserve">URL: </w:t>
      </w:r>
      <w:r>
        <w:t xml:space="preserve">http://www.un.org/ 4 </w:t>
      </w:r>
    </w:p>
    <w:p w:rsidR="006E5A5F" w:rsidRPr="0047288F" w:rsidRDefault="006E5A5F" w:rsidP="00F87B74">
      <w:pPr>
        <w:pStyle w:val="af0"/>
        <w:numPr>
          <w:ilvl w:val="0"/>
          <w:numId w:val="14"/>
        </w:numPr>
        <w:tabs>
          <w:tab w:val="left" w:pos="0"/>
          <w:tab w:val="left" w:pos="6135"/>
        </w:tabs>
        <w:overflowPunct w:val="0"/>
        <w:adjustRightInd w:val="0"/>
        <w:ind w:left="426" w:hanging="426"/>
        <w:textAlignment w:val="baseline"/>
        <w:rPr>
          <w:rFonts w:ascii="Times New Roman" w:hAnsi="Times New Roman" w:cs="Times New Roman"/>
        </w:rPr>
      </w:pPr>
      <w:r w:rsidRPr="0047288F">
        <w:rPr>
          <w:rFonts w:ascii="Times New Roman" w:hAnsi="Times New Roman" w:cs="Times New Roman"/>
        </w:rPr>
        <w:t xml:space="preserve">Офіс офіційних публікацій Європейського Союзу. URL: </w:t>
      </w:r>
      <w:hyperlink r:id="rId39" w:history="1">
        <w:r w:rsidRPr="0047288F">
          <w:rPr>
            <w:rStyle w:val="a3"/>
            <w:rFonts w:ascii="Times New Roman" w:hAnsi="Times New Roman" w:cs="Times New Roman"/>
          </w:rPr>
          <w:t>http://publications.europa.eu</w:t>
        </w:r>
      </w:hyperlink>
      <w:r w:rsidRPr="0047288F">
        <w:rPr>
          <w:rFonts w:ascii="Times New Roman" w:hAnsi="Times New Roman" w:cs="Times New Roman"/>
        </w:rPr>
        <w:t xml:space="preserve"> </w:t>
      </w:r>
    </w:p>
    <w:p w:rsidR="006E5A5F" w:rsidRPr="0047288F" w:rsidRDefault="006E5A5F" w:rsidP="00F87B74">
      <w:pPr>
        <w:pStyle w:val="af0"/>
        <w:numPr>
          <w:ilvl w:val="0"/>
          <w:numId w:val="14"/>
        </w:numPr>
        <w:tabs>
          <w:tab w:val="left" w:pos="0"/>
          <w:tab w:val="left" w:pos="6135"/>
        </w:tabs>
        <w:overflowPunct w:val="0"/>
        <w:adjustRightInd w:val="0"/>
        <w:ind w:left="426" w:hanging="426"/>
        <w:textAlignment w:val="baseline"/>
        <w:rPr>
          <w:rFonts w:ascii="Times New Roman" w:hAnsi="Times New Roman" w:cs="Times New Roman"/>
        </w:rPr>
      </w:pPr>
      <w:r w:rsidRPr="0047288F">
        <w:rPr>
          <w:rFonts w:ascii="Times New Roman" w:hAnsi="Times New Roman" w:cs="Times New Roman"/>
        </w:rPr>
        <w:t xml:space="preserve">Офіційний журнал ЄС. URL: </w:t>
      </w:r>
      <w:hyperlink r:id="rId40" w:history="1">
        <w:r w:rsidRPr="0047288F">
          <w:rPr>
            <w:rStyle w:val="a3"/>
            <w:rFonts w:ascii="Times New Roman" w:hAnsi="Times New Roman" w:cs="Times New Roman"/>
          </w:rPr>
          <w:t>http://eur-lex.europa.eu/JOIndex.do?ihmlang=en</w:t>
        </w:r>
      </w:hyperlink>
      <w:r w:rsidRPr="0047288F">
        <w:rPr>
          <w:rFonts w:ascii="Times New Roman" w:hAnsi="Times New Roman" w:cs="Times New Roman"/>
        </w:rPr>
        <w:t xml:space="preserve"> </w:t>
      </w:r>
    </w:p>
    <w:p w:rsidR="006E5A5F" w:rsidRPr="0047288F" w:rsidRDefault="006E5A5F" w:rsidP="00F87B74">
      <w:pPr>
        <w:pStyle w:val="af0"/>
        <w:numPr>
          <w:ilvl w:val="0"/>
          <w:numId w:val="14"/>
        </w:numPr>
        <w:tabs>
          <w:tab w:val="left" w:pos="0"/>
          <w:tab w:val="left" w:pos="6135"/>
        </w:tabs>
        <w:overflowPunct w:val="0"/>
        <w:adjustRightInd w:val="0"/>
        <w:ind w:left="426" w:hanging="426"/>
        <w:textAlignment w:val="baseline"/>
        <w:rPr>
          <w:rFonts w:ascii="Times New Roman" w:hAnsi="Times New Roman" w:cs="Times New Roman"/>
        </w:rPr>
      </w:pPr>
      <w:r w:rsidRPr="0047288F">
        <w:rPr>
          <w:rFonts w:ascii="Times New Roman" w:hAnsi="Times New Roman" w:cs="Times New Roman"/>
        </w:rPr>
        <w:t xml:space="preserve">Офіційний сайт «House of Europe». URL: </w:t>
      </w:r>
      <w:hyperlink r:id="rId41" w:history="1">
        <w:r w:rsidRPr="0047288F">
          <w:rPr>
            <w:rStyle w:val="a3"/>
            <w:rFonts w:ascii="Times New Roman" w:hAnsi="Times New Roman" w:cs="Times New Roman"/>
          </w:rPr>
          <w:t>https://houseofeurope.org.ua</w:t>
        </w:r>
      </w:hyperlink>
      <w:r w:rsidRPr="0047288F">
        <w:rPr>
          <w:rFonts w:ascii="Times New Roman" w:hAnsi="Times New Roman" w:cs="Times New Roman"/>
        </w:rPr>
        <w:t xml:space="preserve"> </w:t>
      </w:r>
    </w:p>
    <w:p w:rsidR="006E5A5F" w:rsidRPr="0047288F" w:rsidRDefault="006E5A5F" w:rsidP="00F87B74">
      <w:pPr>
        <w:pStyle w:val="af0"/>
        <w:numPr>
          <w:ilvl w:val="0"/>
          <w:numId w:val="14"/>
        </w:numPr>
        <w:tabs>
          <w:tab w:val="left" w:pos="0"/>
          <w:tab w:val="left" w:pos="6135"/>
        </w:tabs>
        <w:overflowPunct w:val="0"/>
        <w:adjustRightInd w:val="0"/>
        <w:ind w:left="426" w:hanging="426"/>
        <w:textAlignment w:val="baseline"/>
        <w:rPr>
          <w:rFonts w:ascii="Times New Roman" w:hAnsi="Times New Roman" w:cs="Times New Roman"/>
        </w:rPr>
      </w:pPr>
      <w:r w:rsidRPr="0047288F">
        <w:rPr>
          <w:rFonts w:ascii="Times New Roman" w:hAnsi="Times New Roman" w:cs="Times New Roman"/>
        </w:rPr>
        <w:t xml:space="preserve">Офіційний сайт Європейського парламенту. URL: </w:t>
      </w:r>
      <w:hyperlink r:id="rId42" w:history="1">
        <w:r w:rsidRPr="0047288F">
          <w:rPr>
            <w:rStyle w:val="a3"/>
            <w:rFonts w:ascii="Times New Roman" w:hAnsi="Times New Roman" w:cs="Times New Roman"/>
          </w:rPr>
          <w:t>https://www.europarl.europa.eu/portal/en</w:t>
        </w:r>
      </w:hyperlink>
      <w:r w:rsidRPr="0047288F">
        <w:rPr>
          <w:rFonts w:ascii="Times New Roman" w:hAnsi="Times New Roman" w:cs="Times New Roman"/>
        </w:rPr>
        <w:t xml:space="preserve"> </w:t>
      </w:r>
    </w:p>
    <w:p w:rsidR="006E5A5F" w:rsidRPr="0047288F" w:rsidRDefault="006E5A5F" w:rsidP="00F87B74">
      <w:pPr>
        <w:pStyle w:val="af0"/>
        <w:numPr>
          <w:ilvl w:val="0"/>
          <w:numId w:val="14"/>
        </w:numPr>
        <w:tabs>
          <w:tab w:val="left" w:pos="0"/>
          <w:tab w:val="left" w:pos="6135"/>
        </w:tabs>
        <w:overflowPunct w:val="0"/>
        <w:adjustRightInd w:val="0"/>
        <w:ind w:left="426" w:hanging="426"/>
        <w:textAlignment w:val="baseline"/>
        <w:rPr>
          <w:rFonts w:ascii="Times New Roman" w:hAnsi="Times New Roman" w:cs="Times New Roman"/>
        </w:rPr>
      </w:pPr>
      <w:r w:rsidRPr="0047288F">
        <w:rPr>
          <w:rFonts w:ascii="Times New Roman" w:hAnsi="Times New Roman" w:cs="Times New Roman"/>
        </w:rPr>
        <w:t xml:space="preserve">Офіційний сайт Європейського Союзу. URL: </w:t>
      </w:r>
      <w:hyperlink r:id="rId43" w:history="1">
        <w:r w:rsidRPr="0047288F">
          <w:rPr>
            <w:rStyle w:val="a3"/>
            <w:rFonts w:ascii="Times New Roman" w:hAnsi="Times New Roman" w:cs="Times New Roman"/>
          </w:rPr>
          <w:t>http://www.europa.eu</w:t>
        </w:r>
      </w:hyperlink>
      <w:r w:rsidRPr="0047288F">
        <w:rPr>
          <w:rFonts w:ascii="Times New Roman" w:hAnsi="Times New Roman" w:cs="Times New Roman"/>
        </w:rPr>
        <w:t xml:space="preserve"> </w:t>
      </w:r>
    </w:p>
    <w:p w:rsidR="006E5A5F" w:rsidRPr="0047288F" w:rsidRDefault="006E5A5F" w:rsidP="00F87B74">
      <w:pPr>
        <w:pStyle w:val="af0"/>
        <w:numPr>
          <w:ilvl w:val="0"/>
          <w:numId w:val="14"/>
        </w:numPr>
        <w:shd w:val="clear" w:color="auto" w:fill="FFFFFF"/>
        <w:ind w:left="426" w:hanging="426"/>
        <w:rPr>
          <w:rFonts w:ascii="Times New Roman" w:hAnsi="Times New Roman" w:cs="Times New Roman"/>
        </w:rPr>
      </w:pPr>
      <w:r w:rsidRPr="0047288F">
        <w:rPr>
          <w:rFonts w:ascii="Times New Roman" w:hAnsi="Times New Roman" w:cs="Times New Roman"/>
        </w:rPr>
        <w:t>О</w:t>
      </w:r>
      <w:r w:rsidRPr="0047288F">
        <w:rPr>
          <w:rFonts w:ascii="Times New Roman" w:hAnsi="Times New Roman" w:cs="Times New Roman"/>
          <w:color w:val="151923"/>
          <w:sz w:val="23"/>
          <w:szCs w:val="23"/>
          <w:shd w:val="clear" w:color="auto" w:fill="FFFFFF"/>
        </w:rPr>
        <w:t xml:space="preserve">фіційний сайт інтеграційного об’єднання НАФТА. URL: </w:t>
      </w:r>
      <w:hyperlink r:id="rId44" w:history="1">
        <w:r w:rsidRPr="0047288F">
          <w:rPr>
            <w:rStyle w:val="a3"/>
            <w:rFonts w:ascii="Times New Roman" w:hAnsi="Times New Roman" w:cs="Times New Roman"/>
            <w:sz w:val="23"/>
            <w:szCs w:val="23"/>
            <w:shd w:val="clear" w:color="auto" w:fill="FFFFFF"/>
          </w:rPr>
          <w:t>http://www.naftanow.org</w:t>
        </w:r>
      </w:hyperlink>
    </w:p>
    <w:p w:rsidR="006E5A5F" w:rsidRPr="0047288F" w:rsidRDefault="006E5A5F" w:rsidP="00F87B74">
      <w:pPr>
        <w:pStyle w:val="af0"/>
        <w:numPr>
          <w:ilvl w:val="0"/>
          <w:numId w:val="14"/>
        </w:numPr>
        <w:tabs>
          <w:tab w:val="left" w:pos="0"/>
          <w:tab w:val="left" w:pos="6135"/>
        </w:tabs>
        <w:overflowPunct w:val="0"/>
        <w:adjustRightInd w:val="0"/>
        <w:ind w:left="426" w:hanging="426"/>
        <w:textAlignment w:val="baseline"/>
        <w:rPr>
          <w:rFonts w:ascii="Times New Roman" w:hAnsi="Times New Roman" w:cs="Times New Roman"/>
        </w:rPr>
      </w:pPr>
      <w:r w:rsidRPr="0047288F">
        <w:rPr>
          <w:rFonts w:ascii="Times New Roman" w:hAnsi="Times New Roman" w:cs="Times New Roman"/>
        </w:rPr>
        <w:t xml:space="preserve">Офіційний сайт Ради Європи. URL: </w:t>
      </w:r>
      <w:hyperlink r:id="rId45" w:history="1">
        <w:r w:rsidRPr="0047288F">
          <w:rPr>
            <w:rStyle w:val="a3"/>
            <w:rFonts w:ascii="Times New Roman" w:hAnsi="Times New Roman" w:cs="Times New Roman"/>
          </w:rPr>
          <w:t>https://www.coe.int/en/web/portal/home</w:t>
        </w:r>
      </w:hyperlink>
      <w:r w:rsidRPr="0047288F">
        <w:rPr>
          <w:rFonts w:ascii="Times New Roman" w:hAnsi="Times New Roman" w:cs="Times New Roman"/>
        </w:rPr>
        <w:t xml:space="preserve"> </w:t>
      </w:r>
    </w:p>
    <w:p w:rsidR="006E5A5F" w:rsidRPr="0047288F" w:rsidRDefault="006E5A5F" w:rsidP="00F87B74">
      <w:pPr>
        <w:pStyle w:val="af0"/>
        <w:numPr>
          <w:ilvl w:val="0"/>
          <w:numId w:val="14"/>
        </w:numPr>
        <w:shd w:val="clear" w:color="auto" w:fill="FFFFFF"/>
        <w:ind w:left="426" w:hanging="426"/>
        <w:rPr>
          <w:rFonts w:ascii="Times New Roman" w:hAnsi="Times New Roman" w:cs="Times New Roman"/>
        </w:rPr>
      </w:pPr>
      <w:r w:rsidRPr="0047288F">
        <w:rPr>
          <w:rFonts w:ascii="Times New Roman" w:hAnsi="Times New Roman" w:cs="Times New Roman"/>
        </w:rPr>
        <w:t xml:space="preserve">Правова база Європейського Союзу. URL: https://eurlex.europa.eu/homepage.html?locale=en 11. Європейська Комісія. URL: </w:t>
      </w:r>
      <w:hyperlink r:id="rId46" w:history="1">
        <w:r w:rsidRPr="0047288F">
          <w:rPr>
            <w:rStyle w:val="a3"/>
            <w:rFonts w:ascii="Times New Roman" w:hAnsi="Times New Roman" w:cs="Times New Roman"/>
          </w:rPr>
          <w:t>http://ec.europa.eu/index_en.htm</w:t>
        </w:r>
      </w:hyperlink>
      <w:r w:rsidRPr="0047288F">
        <w:rPr>
          <w:rFonts w:ascii="Times New Roman" w:hAnsi="Times New Roman" w:cs="Times New Roman"/>
        </w:rPr>
        <w:t xml:space="preserve"> </w:t>
      </w:r>
    </w:p>
    <w:p w:rsidR="006E5A5F" w:rsidRPr="0047288F" w:rsidRDefault="006E5A5F" w:rsidP="00F87B74">
      <w:pPr>
        <w:pStyle w:val="af0"/>
        <w:numPr>
          <w:ilvl w:val="0"/>
          <w:numId w:val="14"/>
        </w:numPr>
        <w:tabs>
          <w:tab w:val="left" w:pos="0"/>
          <w:tab w:val="left" w:pos="6135"/>
        </w:tabs>
        <w:overflowPunct w:val="0"/>
        <w:adjustRightInd w:val="0"/>
        <w:ind w:left="426" w:hanging="426"/>
        <w:textAlignment w:val="baseline"/>
        <w:rPr>
          <w:rFonts w:ascii="Times New Roman" w:hAnsi="Times New Roman" w:cs="Times New Roman"/>
        </w:rPr>
      </w:pPr>
      <w:r w:rsidRPr="0047288F">
        <w:rPr>
          <w:rFonts w:ascii="Times New Roman" w:hAnsi="Times New Roman" w:cs="Times New Roman"/>
        </w:rPr>
        <w:t xml:space="preserve">Представництво Європейського Союзу в Україні. URL: </w:t>
      </w:r>
      <w:hyperlink r:id="rId47" w:history="1">
        <w:r w:rsidRPr="0047288F">
          <w:rPr>
            <w:rStyle w:val="a3"/>
            <w:rFonts w:ascii="Times New Roman" w:hAnsi="Times New Roman" w:cs="Times New Roman"/>
          </w:rPr>
          <w:t>https://www.eeas.europa.eu/delegations/ukraine_uk</w:t>
        </w:r>
      </w:hyperlink>
      <w:r w:rsidRPr="0047288F">
        <w:rPr>
          <w:rFonts w:ascii="Times New Roman" w:hAnsi="Times New Roman" w:cs="Times New Roman"/>
        </w:rPr>
        <w:t xml:space="preserve"> </w:t>
      </w:r>
    </w:p>
    <w:p w:rsidR="006E5A5F" w:rsidRPr="0047288F" w:rsidRDefault="006E5A5F" w:rsidP="00F87B74">
      <w:pPr>
        <w:pStyle w:val="af0"/>
        <w:numPr>
          <w:ilvl w:val="0"/>
          <w:numId w:val="14"/>
        </w:numPr>
        <w:tabs>
          <w:tab w:val="left" w:pos="0"/>
          <w:tab w:val="left" w:pos="6135"/>
        </w:tabs>
        <w:overflowPunct w:val="0"/>
        <w:adjustRightInd w:val="0"/>
        <w:ind w:left="426" w:hanging="426"/>
        <w:textAlignment w:val="baseline"/>
        <w:rPr>
          <w:rFonts w:ascii="Times New Roman" w:hAnsi="Times New Roman" w:cs="Times New Roman"/>
        </w:rPr>
      </w:pPr>
      <w:r w:rsidRPr="0047288F">
        <w:rPr>
          <w:rFonts w:ascii="Times New Roman" w:hAnsi="Times New Roman" w:cs="Times New Roman"/>
        </w:rPr>
        <w:t xml:space="preserve">Представництво України при Європейському Союзі. URL: </w:t>
      </w:r>
      <w:hyperlink r:id="rId48" w:history="1">
        <w:r w:rsidRPr="0047288F">
          <w:rPr>
            <w:rStyle w:val="a3"/>
            <w:rFonts w:ascii="Times New Roman" w:hAnsi="Times New Roman" w:cs="Times New Roman"/>
          </w:rPr>
          <w:t>https://ukraine-eu.mfa.gov.ua</w:t>
        </w:r>
      </w:hyperlink>
      <w:r w:rsidRPr="0047288F">
        <w:rPr>
          <w:rFonts w:ascii="Times New Roman" w:hAnsi="Times New Roman" w:cs="Times New Roman"/>
        </w:rPr>
        <w:t xml:space="preserve"> </w:t>
      </w:r>
    </w:p>
    <w:p w:rsidR="006E5A5F" w:rsidRPr="0047288F" w:rsidRDefault="006E5A5F" w:rsidP="00F87B74">
      <w:pPr>
        <w:pStyle w:val="af0"/>
        <w:numPr>
          <w:ilvl w:val="0"/>
          <w:numId w:val="14"/>
        </w:numPr>
        <w:tabs>
          <w:tab w:val="left" w:pos="0"/>
          <w:tab w:val="left" w:pos="6135"/>
        </w:tabs>
        <w:overflowPunct w:val="0"/>
        <w:adjustRightInd w:val="0"/>
        <w:ind w:left="426" w:hanging="426"/>
        <w:textAlignment w:val="baseline"/>
        <w:rPr>
          <w:rFonts w:ascii="Times New Roman" w:hAnsi="Times New Roman" w:cs="Times New Roman"/>
        </w:rPr>
      </w:pPr>
      <w:r w:rsidRPr="0047288F">
        <w:rPr>
          <w:rFonts w:ascii="Times New Roman" w:hAnsi="Times New Roman" w:cs="Times New Roman"/>
        </w:rPr>
        <w:t xml:space="preserve">Рада ЄС. URL: </w:t>
      </w:r>
      <w:hyperlink r:id="rId49" w:history="1">
        <w:r w:rsidRPr="0047288F">
          <w:rPr>
            <w:rStyle w:val="a3"/>
            <w:rFonts w:ascii="Times New Roman" w:hAnsi="Times New Roman" w:cs="Times New Roman"/>
          </w:rPr>
          <w:t>http://www.consilium.europa.eu/en/european-council/</w:t>
        </w:r>
      </w:hyperlink>
      <w:r w:rsidRPr="0047288F">
        <w:rPr>
          <w:rFonts w:ascii="Times New Roman" w:hAnsi="Times New Roman" w:cs="Times New Roman"/>
        </w:rPr>
        <w:t xml:space="preserve"> </w:t>
      </w:r>
    </w:p>
    <w:p w:rsidR="006E5A5F" w:rsidRDefault="006E5A5F" w:rsidP="00F87B74">
      <w:pPr>
        <w:pStyle w:val="af0"/>
        <w:numPr>
          <w:ilvl w:val="0"/>
          <w:numId w:val="14"/>
        </w:numPr>
        <w:ind w:left="426" w:hanging="426"/>
        <w:jc w:val="both"/>
      </w:pPr>
      <w:r>
        <w:t xml:space="preserve">Світова організація торгівлі (СОТ) - World Trade Organization (WTO). </w:t>
      </w:r>
      <w:r w:rsidRPr="0047288F">
        <w:rPr>
          <w:rFonts w:ascii="Times New Roman" w:hAnsi="Times New Roman" w:cs="Times New Roman"/>
        </w:rPr>
        <w:t xml:space="preserve">URL: </w:t>
      </w:r>
      <w:r>
        <w:t xml:space="preserve"> </w:t>
      </w:r>
      <w:hyperlink r:id="rId50" w:history="1">
        <w:r w:rsidRPr="00E60503">
          <w:rPr>
            <w:rStyle w:val="a3"/>
          </w:rPr>
          <w:t>http://www.wto.org/</w:t>
        </w:r>
      </w:hyperlink>
      <w:r>
        <w:t xml:space="preserve"> </w:t>
      </w:r>
    </w:p>
    <w:p w:rsidR="006E5A5F" w:rsidRDefault="006E5A5F" w:rsidP="00F87B74">
      <w:pPr>
        <w:pStyle w:val="af0"/>
        <w:numPr>
          <w:ilvl w:val="0"/>
          <w:numId w:val="14"/>
        </w:numPr>
        <w:ind w:left="426" w:hanging="426"/>
        <w:jc w:val="both"/>
      </w:pPr>
      <w:r>
        <w:t xml:space="preserve">Світовий банк (World Bank). </w:t>
      </w:r>
      <w:r w:rsidRPr="0047288F">
        <w:rPr>
          <w:rFonts w:ascii="Times New Roman" w:hAnsi="Times New Roman" w:cs="Times New Roman"/>
        </w:rPr>
        <w:t xml:space="preserve">URL: </w:t>
      </w:r>
      <w:r>
        <w:t xml:space="preserve"> </w:t>
      </w:r>
      <w:hyperlink r:id="rId51" w:history="1">
        <w:r w:rsidRPr="00E60503">
          <w:rPr>
            <w:rStyle w:val="a3"/>
          </w:rPr>
          <w:t>http://www.worldbank.org</w:t>
        </w:r>
      </w:hyperlink>
      <w:r>
        <w:t xml:space="preserve"> </w:t>
      </w:r>
    </w:p>
    <w:p w:rsidR="006E5A5F" w:rsidRPr="0047288F" w:rsidRDefault="006E5A5F" w:rsidP="00F87B74">
      <w:pPr>
        <w:pStyle w:val="af0"/>
        <w:numPr>
          <w:ilvl w:val="0"/>
          <w:numId w:val="14"/>
        </w:numPr>
        <w:tabs>
          <w:tab w:val="left" w:pos="0"/>
          <w:tab w:val="left" w:pos="6135"/>
        </w:tabs>
        <w:overflowPunct w:val="0"/>
        <w:adjustRightInd w:val="0"/>
        <w:ind w:left="426" w:hanging="426"/>
        <w:textAlignment w:val="baseline"/>
        <w:rPr>
          <w:rFonts w:ascii="Times New Roman" w:hAnsi="Times New Roman" w:cs="Times New Roman"/>
        </w:rPr>
      </w:pPr>
      <w:r w:rsidRPr="0047288F">
        <w:rPr>
          <w:rFonts w:ascii="Times New Roman" w:hAnsi="Times New Roman" w:cs="Times New Roman"/>
        </w:rPr>
        <w:t xml:space="preserve">Урядовий портал. URL: https://www.kmu.gov.ua. </w:t>
      </w:r>
    </w:p>
    <w:p w:rsidR="006E5A5F" w:rsidRDefault="006E5A5F" w:rsidP="006E5A5F">
      <w:pPr>
        <w:tabs>
          <w:tab w:val="left" w:pos="0"/>
          <w:tab w:val="left" w:pos="6135"/>
        </w:tabs>
        <w:overflowPunct w:val="0"/>
        <w:adjustRightInd w:val="0"/>
        <w:ind w:left="426" w:hanging="426"/>
        <w:textAlignment w:val="baseline"/>
        <w:rPr>
          <w:rFonts w:ascii="Times New Roman" w:hAnsi="Times New Roman" w:cs="Times New Roman"/>
          <w:b/>
          <w:sz w:val="28"/>
          <w:szCs w:val="28"/>
        </w:rPr>
      </w:pPr>
    </w:p>
    <w:p w:rsidR="00B56C83" w:rsidRPr="007E12C2" w:rsidRDefault="00B56C83" w:rsidP="006E5A5F">
      <w:pPr>
        <w:ind w:left="426" w:hanging="426"/>
        <w:jc w:val="center"/>
        <w:rPr>
          <w:rFonts w:ascii="Times New Roman" w:hAnsi="Times New Roman" w:cs="Times New Roman"/>
          <w:b/>
          <w:bCs/>
          <w:sz w:val="28"/>
          <w:highlight w:val="yellow"/>
        </w:rPr>
      </w:pPr>
      <w:r w:rsidRPr="007E12C2">
        <w:rPr>
          <w:rFonts w:ascii="Times New Roman" w:hAnsi="Times New Roman" w:cs="Times New Roman"/>
          <w:b/>
          <w:bCs/>
          <w:sz w:val="28"/>
        </w:rPr>
        <w:t>7. Регуляції і політики курсу</w:t>
      </w:r>
    </w:p>
    <w:p w:rsidR="00D97871" w:rsidRPr="00607861" w:rsidRDefault="00D97871" w:rsidP="00D97871">
      <w:pPr>
        <w:widowControl/>
        <w:suppressAutoHyphens w:val="0"/>
        <w:ind w:firstLine="709"/>
        <w:jc w:val="both"/>
        <w:rPr>
          <w:rFonts w:ascii="Times New Roman" w:eastAsia="Times New Roman" w:hAnsi="Times New Roman" w:cs="Times New Roman"/>
          <w:kern w:val="0"/>
          <w:lang w:eastAsia="ru-RU" w:bidi="ar-SA"/>
        </w:rPr>
      </w:pPr>
      <w:r w:rsidRPr="00607861">
        <w:rPr>
          <w:rFonts w:ascii="Times New Roman" w:eastAsia="Times New Roman" w:hAnsi="Times New Roman" w:cs="Times New Roman"/>
          <w:b/>
          <w:bCs/>
          <w:kern w:val="0"/>
          <w:lang w:eastAsia="ru-RU" w:bidi="ar-SA"/>
        </w:rPr>
        <w:t>Відвідування занять. Регуляція пропусків.</w:t>
      </w:r>
    </w:p>
    <w:p w:rsidR="001B38F3" w:rsidRPr="007E12C2" w:rsidRDefault="00B56C83" w:rsidP="00D97871">
      <w:pPr>
        <w:pStyle w:val="a6"/>
        <w:ind w:firstLine="709"/>
        <w:jc w:val="both"/>
        <w:rPr>
          <w:iCs/>
          <w:sz w:val="24"/>
          <w:szCs w:val="24"/>
        </w:rPr>
      </w:pPr>
      <w:r w:rsidRPr="007E12C2">
        <w:rPr>
          <w:sz w:val="24"/>
          <w:szCs w:val="24"/>
        </w:rPr>
        <w:t xml:space="preserve"> </w:t>
      </w:r>
      <w:r w:rsidR="001B38F3" w:rsidRPr="007E12C2">
        <w:rPr>
          <w:iCs/>
          <w:sz w:val="24"/>
          <w:szCs w:val="24"/>
        </w:rPr>
        <w:t>Інтерактивний характер курсу передбачає обов</w:t>
      </w:r>
      <w:r w:rsidR="001B38F3" w:rsidRPr="00607861">
        <w:rPr>
          <w:iCs/>
          <w:sz w:val="24"/>
          <w:szCs w:val="24"/>
        </w:rPr>
        <w:t>’</w:t>
      </w:r>
      <w:r w:rsidR="001B38F3" w:rsidRPr="007E12C2">
        <w:rPr>
          <w:iCs/>
          <w:sz w:val="24"/>
          <w:szCs w:val="24"/>
        </w:rPr>
        <w:t xml:space="preserve">язкове відвідування </w:t>
      </w:r>
      <w:r w:rsidR="00A83DC5">
        <w:rPr>
          <w:iCs/>
          <w:sz w:val="24"/>
          <w:szCs w:val="24"/>
          <w:lang w:val="ru-RU"/>
        </w:rPr>
        <w:t>лекц</w:t>
      </w:r>
      <w:r w:rsidR="00A83DC5">
        <w:rPr>
          <w:iCs/>
          <w:sz w:val="24"/>
          <w:szCs w:val="24"/>
        </w:rPr>
        <w:t>і</w:t>
      </w:r>
      <w:r w:rsidR="00A83DC5">
        <w:rPr>
          <w:iCs/>
          <w:sz w:val="24"/>
          <w:szCs w:val="24"/>
          <w:lang w:val="ru-RU"/>
        </w:rPr>
        <w:t xml:space="preserve">йних </w:t>
      </w:r>
      <w:r w:rsidR="001B38F3" w:rsidRPr="007E12C2">
        <w:rPr>
          <w:iCs/>
          <w:sz w:val="24"/>
          <w:szCs w:val="24"/>
        </w:rPr>
        <w:t xml:space="preserve"> занять. Студенти, які за певних обставин не можуть відвідувати заняття регулярно, мусять впродовж тижня узгодити із викладачем графік індивідуального відпрацювання пропущених занять. Окремі пропущенні завдання мають бути відпрацьовані на найближчій консультації впродовж тижня після пропуску. Відпрацювання занять здійснюється усно у формі співбесіди за питаннями, визначеними планом заняття. В окремих випадках дозволяється письмове відпрацювання шляхом виконання індивідуального письмового завдання.  </w:t>
      </w:r>
    </w:p>
    <w:p w:rsidR="001B38F3" w:rsidRPr="007E12C2" w:rsidRDefault="001B38F3" w:rsidP="00D97871">
      <w:pPr>
        <w:ind w:firstLine="709"/>
        <w:jc w:val="both"/>
        <w:rPr>
          <w:rFonts w:ascii="Times New Roman" w:hAnsi="Times New Roman" w:cs="Times New Roman"/>
          <w:iCs/>
        </w:rPr>
      </w:pPr>
      <w:r w:rsidRPr="007E12C2">
        <w:rPr>
          <w:rFonts w:ascii="Times New Roman" w:hAnsi="Times New Roman" w:cs="Times New Roman"/>
          <w:iCs/>
        </w:rPr>
        <w:t xml:space="preserve">Студенти, які станом на початок екзаменаційної сесії мають понад 70% невідпрацьованих пропущених занять, до відпрацювання не допускаються.  </w:t>
      </w:r>
    </w:p>
    <w:p w:rsidR="001B38F3" w:rsidRPr="007E12C2" w:rsidRDefault="001B38F3" w:rsidP="00D97871">
      <w:pPr>
        <w:ind w:firstLine="709"/>
        <w:jc w:val="both"/>
        <w:rPr>
          <w:rFonts w:ascii="Times New Roman" w:hAnsi="Times New Roman" w:cs="Times New Roman"/>
          <w:b/>
          <w:bCs/>
        </w:rPr>
      </w:pPr>
      <w:r w:rsidRPr="007E12C2">
        <w:rPr>
          <w:rFonts w:ascii="Times New Roman" w:hAnsi="Times New Roman" w:cs="Times New Roman"/>
          <w:b/>
          <w:bCs/>
        </w:rPr>
        <w:t>Політика академічної доброчесності</w:t>
      </w:r>
    </w:p>
    <w:p w:rsidR="001B38F3" w:rsidRPr="007E12C2" w:rsidRDefault="001B38F3" w:rsidP="00D97871">
      <w:pPr>
        <w:ind w:firstLine="709"/>
        <w:jc w:val="both"/>
        <w:rPr>
          <w:rFonts w:ascii="Times New Roman" w:hAnsi="Times New Roman" w:cs="Times New Roman"/>
          <w:iCs/>
          <w:lang w:val="ru-RU"/>
        </w:rPr>
      </w:pPr>
      <w:r w:rsidRPr="007E12C2">
        <w:rPr>
          <w:rFonts w:ascii="Times New Roman" w:hAnsi="Times New Roman" w:cs="Times New Roman"/>
          <w:iCs/>
        </w:rPr>
        <w:t>Усі письмові роботи, що виконуються слухачами під час проходження курсу, перевіряються на наявність плагіату за допомогою спеціалізованого програмного забезпечення UniCheck. Відповідно до чинних правових норм, плагіатом вважатиметься: копіювання чужої наукової роботи чи декількох робіт та оприлюднення результату під своїм іменем; створення суміші власного та запозиченого тексту без належного цитування джерел; рерайт (перефразування чужої праці без згадування оригінального автора). Будь-яка ідея, думка чи речення, ілюстрація чи фото, яке ви запозичуєте, має супроводжуватися посиланням на першоджерело. Приклади оформлення цитувань див. на Moode</w:t>
      </w:r>
      <w:r w:rsidRPr="007E12C2">
        <w:rPr>
          <w:rFonts w:ascii="Times New Roman" w:hAnsi="Times New Roman" w:cs="Times New Roman"/>
          <w:iCs/>
          <w:lang w:val="ru-RU"/>
        </w:rPr>
        <w:t xml:space="preserve">: </w:t>
      </w:r>
      <w:hyperlink r:id="rId52" w:history="1">
        <w:r w:rsidRPr="007E12C2">
          <w:rPr>
            <w:rStyle w:val="a3"/>
            <w:rFonts w:ascii="Times New Roman" w:hAnsi="Times New Roman" w:cs="Times New Roman"/>
            <w:iCs/>
            <w:color w:val="auto"/>
          </w:rPr>
          <w:t>https</w:t>
        </w:r>
        <w:r w:rsidRPr="007E12C2">
          <w:rPr>
            <w:rStyle w:val="a3"/>
            <w:rFonts w:ascii="Times New Roman" w:hAnsi="Times New Roman" w:cs="Times New Roman"/>
            <w:iCs/>
            <w:color w:val="auto"/>
            <w:lang w:val="ru-RU"/>
          </w:rPr>
          <w:t>://</w:t>
        </w:r>
        <w:r w:rsidRPr="007E12C2">
          <w:rPr>
            <w:rStyle w:val="a3"/>
            <w:rFonts w:ascii="Times New Roman" w:hAnsi="Times New Roman" w:cs="Times New Roman"/>
            <w:iCs/>
            <w:color w:val="auto"/>
          </w:rPr>
          <w:t>moodle</w:t>
        </w:r>
        <w:r w:rsidRPr="007E12C2">
          <w:rPr>
            <w:rStyle w:val="a3"/>
            <w:rFonts w:ascii="Times New Roman" w:hAnsi="Times New Roman" w:cs="Times New Roman"/>
            <w:iCs/>
            <w:color w:val="auto"/>
            <w:lang w:val="ru-RU"/>
          </w:rPr>
          <w:t>.</w:t>
        </w:r>
        <w:r w:rsidRPr="007E12C2">
          <w:rPr>
            <w:rStyle w:val="a3"/>
            <w:rFonts w:ascii="Times New Roman" w:hAnsi="Times New Roman" w:cs="Times New Roman"/>
            <w:iCs/>
            <w:color w:val="auto"/>
          </w:rPr>
          <w:t>znu</w:t>
        </w:r>
        <w:r w:rsidRPr="007E12C2">
          <w:rPr>
            <w:rStyle w:val="a3"/>
            <w:rFonts w:ascii="Times New Roman" w:hAnsi="Times New Roman" w:cs="Times New Roman"/>
            <w:iCs/>
            <w:color w:val="auto"/>
            <w:lang w:val="ru-RU"/>
          </w:rPr>
          <w:t>.</w:t>
        </w:r>
        <w:r w:rsidRPr="007E12C2">
          <w:rPr>
            <w:rStyle w:val="a3"/>
            <w:rFonts w:ascii="Times New Roman" w:hAnsi="Times New Roman" w:cs="Times New Roman"/>
            <w:iCs/>
            <w:color w:val="auto"/>
          </w:rPr>
          <w:t>edu</w:t>
        </w:r>
        <w:r w:rsidRPr="007E12C2">
          <w:rPr>
            <w:rStyle w:val="a3"/>
            <w:rFonts w:ascii="Times New Roman" w:hAnsi="Times New Roman" w:cs="Times New Roman"/>
            <w:iCs/>
            <w:color w:val="auto"/>
            <w:lang w:val="ru-RU"/>
          </w:rPr>
          <w:t>.</w:t>
        </w:r>
        <w:r w:rsidRPr="007E12C2">
          <w:rPr>
            <w:rStyle w:val="a3"/>
            <w:rFonts w:ascii="Times New Roman" w:hAnsi="Times New Roman" w:cs="Times New Roman"/>
            <w:iCs/>
            <w:color w:val="auto"/>
          </w:rPr>
          <w:t>ua</w:t>
        </w:r>
        <w:r w:rsidRPr="007E12C2">
          <w:rPr>
            <w:rStyle w:val="a3"/>
            <w:rFonts w:ascii="Times New Roman" w:hAnsi="Times New Roman" w:cs="Times New Roman"/>
            <w:iCs/>
            <w:color w:val="auto"/>
            <w:lang w:val="ru-RU"/>
          </w:rPr>
          <w:t>/</w:t>
        </w:r>
        <w:r w:rsidRPr="007E12C2">
          <w:rPr>
            <w:rStyle w:val="a3"/>
            <w:rFonts w:ascii="Times New Roman" w:hAnsi="Times New Roman" w:cs="Times New Roman"/>
            <w:iCs/>
            <w:color w:val="auto"/>
          </w:rPr>
          <w:t>mod</w:t>
        </w:r>
        <w:r w:rsidRPr="007E12C2">
          <w:rPr>
            <w:rStyle w:val="a3"/>
            <w:rFonts w:ascii="Times New Roman" w:hAnsi="Times New Roman" w:cs="Times New Roman"/>
            <w:iCs/>
            <w:color w:val="auto"/>
            <w:lang w:val="ru-RU"/>
          </w:rPr>
          <w:t>/</w:t>
        </w:r>
        <w:r w:rsidRPr="007E12C2">
          <w:rPr>
            <w:rStyle w:val="a3"/>
            <w:rFonts w:ascii="Times New Roman" w:hAnsi="Times New Roman" w:cs="Times New Roman"/>
            <w:iCs/>
            <w:color w:val="auto"/>
          </w:rPr>
          <w:t>resource</w:t>
        </w:r>
        <w:r w:rsidRPr="007E12C2">
          <w:rPr>
            <w:rStyle w:val="a3"/>
            <w:rFonts w:ascii="Times New Roman" w:hAnsi="Times New Roman" w:cs="Times New Roman"/>
            <w:iCs/>
            <w:color w:val="auto"/>
            <w:lang w:val="ru-RU"/>
          </w:rPr>
          <w:t>/</w:t>
        </w:r>
        <w:r w:rsidRPr="007E12C2">
          <w:rPr>
            <w:rStyle w:val="a3"/>
            <w:rFonts w:ascii="Times New Roman" w:hAnsi="Times New Roman" w:cs="Times New Roman"/>
            <w:iCs/>
            <w:color w:val="auto"/>
          </w:rPr>
          <w:t>view</w:t>
        </w:r>
        <w:r w:rsidRPr="007E12C2">
          <w:rPr>
            <w:rStyle w:val="a3"/>
            <w:rFonts w:ascii="Times New Roman" w:hAnsi="Times New Roman" w:cs="Times New Roman"/>
            <w:iCs/>
            <w:color w:val="auto"/>
            <w:lang w:val="ru-RU"/>
          </w:rPr>
          <w:t>.</w:t>
        </w:r>
        <w:r w:rsidRPr="007E12C2">
          <w:rPr>
            <w:rStyle w:val="a3"/>
            <w:rFonts w:ascii="Times New Roman" w:hAnsi="Times New Roman" w:cs="Times New Roman"/>
            <w:iCs/>
            <w:color w:val="auto"/>
          </w:rPr>
          <w:t>php</w:t>
        </w:r>
        <w:r w:rsidRPr="007E12C2">
          <w:rPr>
            <w:rStyle w:val="a3"/>
            <w:rFonts w:ascii="Times New Roman" w:hAnsi="Times New Roman" w:cs="Times New Roman"/>
            <w:iCs/>
            <w:color w:val="auto"/>
            <w:lang w:val="ru-RU"/>
          </w:rPr>
          <w:t>?</w:t>
        </w:r>
        <w:r w:rsidRPr="007E12C2">
          <w:rPr>
            <w:rStyle w:val="a3"/>
            <w:rFonts w:ascii="Times New Roman" w:hAnsi="Times New Roman" w:cs="Times New Roman"/>
            <w:iCs/>
            <w:color w:val="auto"/>
          </w:rPr>
          <w:t>id</w:t>
        </w:r>
        <w:r w:rsidRPr="007E12C2">
          <w:rPr>
            <w:rStyle w:val="a3"/>
            <w:rFonts w:ascii="Times New Roman" w:hAnsi="Times New Roman" w:cs="Times New Roman"/>
            <w:iCs/>
            <w:color w:val="auto"/>
            <w:lang w:val="ru-RU"/>
          </w:rPr>
          <w:t>=103857</w:t>
        </w:r>
      </w:hyperlink>
    </w:p>
    <w:p w:rsidR="001B38F3" w:rsidRPr="007E12C2" w:rsidRDefault="001B38F3" w:rsidP="00D97871">
      <w:pPr>
        <w:ind w:firstLine="709"/>
        <w:jc w:val="both"/>
        <w:rPr>
          <w:rFonts w:ascii="Times New Roman" w:hAnsi="Times New Roman" w:cs="Times New Roman"/>
          <w:iCs/>
        </w:rPr>
      </w:pPr>
      <w:r w:rsidRPr="007E12C2">
        <w:rPr>
          <w:rFonts w:ascii="Times New Roman" w:hAnsi="Times New Roman" w:cs="Times New Roman"/>
          <w:iCs/>
        </w:rPr>
        <w:t xml:space="preserve">Виконавці індивідуальних дослідницьких завдань обов’язково додають до текстів своїх робіт власноруч підписану Декларацію академічної доброчесності (див. посилання у Додатку до </w:t>
      </w:r>
      <w:r w:rsidRPr="007E12C2">
        <w:rPr>
          <w:rFonts w:ascii="Times New Roman" w:hAnsi="Times New Roman" w:cs="Times New Roman"/>
          <w:iCs/>
        </w:rPr>
        <w:lastRenderedPageBreak/>
        <w:t xml:space="preserve">силабусу). </w:t>
      </w:r>
    </w:p>
    <w:p w:rsidR="001B38F3" w:rsidRPr="007E12C2" w:rsidRDefault="001B38F3" w:rsidP="00D97871">
      <w:pPr>
        <w:ind w:firstLine="709"/>
        <w:jc w:val="both"/>
        <w:rPr>
          <w:rFonts w:ascii="Times New Roman" w:hAnsi="Times New Roman" w:cs="Times New Roman"/>
          <w:iCs/>
        </w:rPr>
      </w:pPr>
      <w:r w:rsidRPr="007E12C2">
        <w:rPr>
          <w:rFonts w:ascii="Times New Roman" w:hAnsi="Times New Roman" w:cs="Times New Roman"/>
          <w:iCs/>
        </w:rPr>
        <w:t xml:space="preserve">Роботи, у яких виявлено ознаки плагіату, до розгляду не приймаються і відхиляються без права перескладання. Якщо ви не впевнені, чи підпадають зроблені вами запозичення під визначення плагіату, будь ласка, проконсультуйтеся з викладачем. </w:t>
      </w:r>
    </w:p>
    <w:p w:rsidR="001B38F3" w:rsidRPr="007E12C2" w:rsidRDefault="001B38F3" w:rsidP="00D97871">
      <w:pPr>
        <w:ind w:firstLine="709"/>
        <w:jc w:val="both"/>
        <w:rPr>
          <w:rFonts w:ascii="Times New Roman" w:hAnsi="Times New Roman" w:cs="Times New Roman"/>
          <w:iCs/>
        </w:rPr>
      </w:pPr>
      <w:r w:rsidRPr="007E12C2">
        <w:rPr>
          <w:rFonts w:ascii="Times New Roman" w:hAnsi="Times New Roman" w:cs="Times New Roman"/>
          <w:iCs/>
        </w:rPr>
        <w:t xml:space="preserve">Висока академічна культура та європейські стандарти якості освіти, яких дотримуються у ЗНУ, вимагають від дослідників відповідального ставлення до вибору джерел. Посилання на такі ресурси, як Wikipedia, бази даних рефератів та письмових робіт (Studopedia.orgта подібні) є неприпустимим. Рекомендовані бази даних для пошуку джерел: </w:t>
      </w:r>
    </w:p>
    <w:p w:rsidR="001B38F3" w:rsidRPr="007E12C2" w:rsidRDefault="001B38F3" w:rsidP="00D97871">
      <w:pPr>
        <w:ind w:firstLine="709"/>
        <w:jc w:val="both"/>
        <w:rPr>
          <w:rFonts w:ascii="Times New Roman" w:hAnsi="Times New Roman" w:cs="Times New Roman"/>
        </w:rPr>
      </w:pPr>
      <w:r w:rsidRPr="007E12C2">
        <w:rPr>
          <w:rFonts w:ascii="Times New Roman" w:hAnsi="Times New Roman" w:cs="Times New Roman"/>
          <w:iCs/>
        </w:rPr>
        <w:t>Електронні ресурси Національної бібліотеки ім. Вернадського:</w:t>
      </w:r>
      <w:hyperlink r:id="rId53" w:history="1">
        <w:r w:rsidRPr="007E12C2">
          <w:rPr>
            <w:rStyle w:val="a3"/>
            <w:rFonts w:ascii="Times New Roman" w:hAnsi="Times New Roman" w:cs="Times New Roman"/>
            <w:color w:val="auto"/>
          </w:rPr>
          <w:t>http://www.nbuv.gov.ua</w:t>
        </w:r>
      </w:hyperlink>
    </w:p>
    <w:p w:rsidR="001B38F3" w:rsidRPr="007E12C2" w:rsidRDefault="001B38F3" w:rsidP="00D97871">
      <w:pPr>
        <w:ind w:firstLine="709"/>
        <w:jc w:val="both"/>
        <w:rPr>
          <w:rFonts w:ascii="Times New Roman" w:hAnsi="Times New Roman" w:cs="Times New Roman"/>
          <w:lang w:val="ru-RU"/>
        </w:rPr>
      </w:pPr>
      <w:r w:rsidRPr="007E12C2">
        <w:rPr>
          <w:rFonts w:ascii="Times New Roman" w:hAnsi="Times New Roman" w:cs="Times New Roman"/>
          <w:iCs/>
        </w:rPr>
        <w:t>Цифрова повнотекстова база даних англомовної наукової періодики JSTOR</w:t>
      </w:r>
      <w:r w:rsidRPr="007E12C2">
        <w:rPr>
          <w:rFonts w:ascii="Times New Roman" w:hAnsi="Times New Roman" w:cs="Times New Roman"/>
          <w:iCs/>
          <w:lang w:val="ru-RU"/>
        </w:rPr>
        <w:t xml:space="preserve">: </w:t>
      </w:r>
      <w:hyperlink r:id="rId54" w:history="1">
        <w:r w:rsidRPr="007E12C2">
          <w:rPr>
            <w:rStyle w:val="a3"/>
            <w:rFonts w:ascii="Times New Roman" w:hAnsi="Times New Roman" w:cs="Times New Roman"/>
            <w:color w:val="auto"/>
          </w:rPr>
          <w:t>https</w:t>
        </w:r>
        <w:r w:rsidRPr="007E12C2">
          <w:rPr>
            <w:rStyle w:val="a3"/>
            <w:rFonts w:ascii="Times New Roman" w:hAnsi="Times New Roman" w:cs="Times New Roman"/>
            <w:color w:val="auto"/>
            <w:lang w:val="ru-RU"/>
          </w:rPr>
          <w:t>://</w:t>
        </w:r>
        <w:r w:rsidRPr="007E12C2">
          <w:rPr>
            <w:rStyle w:val="a3"/>
            <w:rFonts w:ascii="Times New Roman" w:hAnsi="Times New Roman" w:cs="Times New Roman"/>
            <w:color w:val="auto"/>
          </w:rPr>
          <w:t>www</w:t>
        </w:r>
        <w:r w:rsidRPr="007E12C2">
          <w:rPr>
            <w:rStyle w:val="a3"/>
            <w:rFonts w:ascii="Times New Roman" w:hAnsi="Times New Roman" w:cs="Times New Roman"/>
            <w:color w:val="auto"/>
            <w:lang w:val="ru-RU"/>
          </w:rPr>
          <w:t>.</w:t>
        </w:r>
        <w:r w:rsidRPr="007E12C2">
          <w:rPr>
            <w:rStyle w:val="a3"/>
            <w:rFonts w:ascii="Times New Roman" w:hAnsi="Times New Roman" w:cs="Times New Roman"/>
            <w:color w:val="auto"/>
          </w:rPr>
          <w:t>jstor</w:t>
        </w:r>
        <w:r w:rsidRPr="007E12C2">
          <w:rPr>
            <w:rStyle w:val="a3"/>
            <w:rFonts w:ascii="Times New Roman" w:hAnsi="Times New Roman" w:cs="Times New Roman"/>
            <w:color w:val="auto"/>
            <w:lang w:val="ru-RU"/>
          </w:rPr>
          <w:t>.</w:t>
        </w:r>
        <w:r w:rsidRPr="007E12C2">
          <w:rPr>
            <w:rStyle w:val="a3"/>
            <w:rFonts w:ascii="Times New Roman" w:hAnsi="Times New Roman" w:cs="Times New Roman"/>
            <w:color w:val="auto"/>
          </w:rPr>
          <w:t>org</w:t>
        </w:r>
        <w:r w:rsidRPr="007E12C2">
          <w:rPr>
            <w:rStyle w:val="a3"/>
            <w:rFonts w:ascii="Times New Roman" w:hAnsi="Times New Roman" w:cs="Times New Roman"/>
            <w:color w:val="auto"/>
            <w:lang w:val="ru-RU"/>
          </w:rPr>
          <w:t>/</w:t>
        </w:r>
      </w:hyperlink>
    </w:p>
    <w:p w:rsidR="001B38F3" w:rsidRPr="007E12C2" w:rsidRDefault="001B38F3" w:rsidP="00D97871">
      <w:pPr>
        <w:ind w:firstLine="709"/>
        <w:jc w:val="both"/>
        <w:rPr>
          <w:rFonts w:ascii="Times New Roman" w:hAnsi="Times New Roman" w:cs="Times New Roman"/>
        </w:rPr>
      </w:pPr>
    </w:p>
    <w:p w:rsidR="001B38F3" w:rsidRPr="007E12C2" w:rsidRDefault="001B38F3" w:rsidP="00D97871">
      <w:pPr>
        <w:ind w:firstLine="709"/>
        <w:jc w:val="both"/>
        <w:rPr>
          <w:rFonts w:ascii="Times New Roman" w:hAnsi="Times New Roman" w:cs="Times New Roman"/>
          <w:b/>
          <w:bCs/>
        </w:rPr>
      </w:pPr>
      <w:r w:rsidRPr="007E12C2">
        <w:rPr>
          <w:rFonts w:ascii="Times New Roman" w:hAnsi="Times New Roman" w:cs="Times New Roman"/>
          <w:b/>
          <w:bCs/>
        </w:rPr>
        <w:t>Використання комп’ютерів/телефонів на занятті</w:t>
      </w:r>
    </w:p>
    <w:p w:rsidR="001B38F3" w:rsidRPr="007E12C2" w:rsidRDefault="001B38F3" w:rsidP="00D97871">
      <w:pPr>
        <w:ind w:firstLine="709"/>
        <w:jc w:val="both"/>
        <w:rPr>
          <w:rFonts w:ascii="Times New Roman" w:hAnsi="Times New Roman" w:cs="Times New Roman"/>
          <w:iCs/>
        </w:rPr>
      </w:pPr>
      <w:r w:rsidRPr="007E12C2">
        <w:rPr>
          <w:rFonts w:ascii="Times New Roman" w:hAnsi="Times New Roman" w:cs="Times New Roman"/>
          <w:iCs/>
        </w:rPr>
        <w:t xml:space="preserve">Використання мобільних телефонів, планшетів та інших гаджетів під час лекційних та практичних занять дозволяється виключно у навчальних цілях (для уточнення певних даних, перевірки правопису, отримання довідкової інформації тощо). Будь ласка, не забувайте активувати режим «без звуку» до початку заняття. </w:t>
      </w:r>
    </w:p>
    <w:p w:rsidR="001B38F3" w:rsidRPr="007E12C2" w:rsidRDefault="001B38F3" w:rsidP="00D97871">
      <w:pPr>
        <w:ind w:firstLine="709"/>
        <w:jc w:val="both"/>
        <w:rPr>
          <w:rFonts w:ascii="Times New Roman" w:hAnsi="Times New Roman" w:cs="Times New Roman"/>
          <w:iCs/>
        </w:rPr>
      </w:pPr>
      <w:r w:rsidRPr="007E12C2">
        <w:rPr>
          <w:rFonts w:ascii="Times New Roman" w:hAnsi="Times New Roman" w:cs="Times New Roman"/>
          <w:iCs/>
        </w:rPr>
        <w:t>Під час виконання заходів контролю (термінологічних диктантів, контрольних робіт, іспитів) використання гаджетів заборонено. У разі порушення цієї заборони роботу буде анульовано без права перескладання.</w:t>
      </w:r>
    </w:p>
    <w:p w:rsidR="001B38F3" w:rsidRPr="007E12C2" w:rsidRDefault="001B38F3" w:rsidP="00D97871">
      <w:pPr>
        <w:ind w:firstLine="709"/>
        <w:jc w:val="both"/>
        <w:rPr>
          <w:rFonts w:ascii="Times New Roman" w:hAnsi="Times New Roman" w:cs="Times New Roman"/>
        </w:rPr>
      </w:pPr>
    </w:p>
    <w:p w:rsidR="001B38F3" w:rsidRPr="007E12C2" w:rsidRDefault="001B38F3" w:rsidP="00D97871">
      <w:pPr>
        <w:ind w:firstLine="709"/>
        <w:jc w:val="both"/>
        <w:rPr>
          <w:rFonts w:ascii="Times New Roman" w:hAnsi="Times New Roman" w:cs="Times New Roman"/>
        </w:rPr>
      </w:pPr>
      <w:r w:rsidRPr="007E12C2">
        <w:rPr>
          <w:rFonts w:ascii="Times New Roman" w:hAnsi="Times New Roman" w:cs="Times New Roman"/>
          <w:b/>
          <w:bCs/>
        </w:rPr>
        <w:t>Комунікація</w:t>
      </w:r>
    </w:p>
    <w:p w:rsidR="001B38F3" w:rsidRPr="007E12C2" w:rsidRDefault="001B38F3" w:rsidP="00D97871">
      <w:pPr>
        <w:ind w:firstLine="709"/>
        <w:jc w:val="both"/>
        <w:rPr>
          <w:rFonts w:ascii="Times New Roman" w:hAnsi="Times New Roman" w:cs="Times New Roman"/>
          <w:iCs/>
        </w:rPr>
      </w:pPr>
      <w:r w:rsidRPr="007E12C2">
        <w:rPr>
          <w:rFonts w:ascii="Times New Roman" w:hAnsi="Times New Roman" w:cs="Times New Roman"/>
          <w:iCs/>
        </w:rPr>
        <w:t xml:space="preserve">Базовою платформою для комунікації викладача зі студентами є Moodle. </w:t>
      </w:r>
    </w:p>
    <w:p w:rsidR="001B38F3" w:rsidRPr="007E12C2" w:rsidRDefault="001B38F3" w:rsidP="00D97871">
      <w:pPr>
        <w:ind w:firstLine="709"/>
        <w:jc w:val="both"/>
        <w:rPr>
          <w:rFonts w:ascii="Times New Roman" w:hAnsi="Times New Roman" w:cs="Times New Roman"/>
          <w:iCs/>
        </w:rPr>
      </w:pPr>
      <w:r w:rsidRPr="007E12C2">
        <w:rPr>
          <w:rFonts w:ascii="Times New Roman" w:hAnsi="Times New Roman" w:cs="Times New Roman"/>
          <w:iCs/>
        </w:rPr>
        <w:t xml:space="preserve">Важливі повідомлення загального характеру – зокрема, оголошення про терміни подання контрольних робіт, коди доступу до сесій у CiscoWebex та ін. – регулярно розміщуються викладачем </w:t>
      </w:r>
      <w:r w:rsidRPr="007E12C2">
        <w:rPr>
          <w:rFonts w:ascii="Times New Roman" w:hAnsi="Times New Roman" w:cs="Times New Roman"/>
          <w:iCs/>
          <w:lang w:val="ru-RU"/>
        </w:rPr>
        <w:t xml:space="preserve">на форумі курсу. Для персональних запитів </w:t>
      </w:r>
      <w:r w:rsidRPr="007E12C2">
        <w:rPr>
          <w:rFonts w:ascii="Times New Roman" w:hAnsi="Times New Roman" w:cs="Times New Roman"/>
          <w:iCs/>
        </w:rPr>
        <w:t>використовується сервіс приватних повідомлень. Відповіді на запити студентів подаються викладачем впродовж трьох робочих днів. Для оперативного отримання повідомлень про оцінки та нову інформацію, розміщену на сторінці курсу у Moodle</w:t>
      </w:r>
      <w:r w:rsidRPr="007E12C2">
        <w:rPr>
          <w:rFonts w:ascii="Times New Roman" w:hAnsi="Times New Roman" w:cs="Times New Roman"/>
          <w:iCs/>
          <w:lang w:val="ru-RU"/>
        </w:rPr>
        <w:t xml:space="preserve">, </w:t>
      </w:r>
      <w:r w:rsidRPr="007E12C2">
        <w:rPr>
          <w:rFonts w:ascii="Times New Roman" w:hAnsi="Times New Roman" w:cs="Times New Roman"/>
          <w:iCs/>
        </w:rPr>
        <w:t>будь ласка, переконайтеся, що адреса електронної пошти, зазначена у вашому профайлі на Moodle</w:t>
      </w:r>
      <w:r w:rsidRPr="007E12C2">
        <w:rPr>
          <w:rFonts w:ascii="Times New Roman" w:hAnsi="Times New Roman" w:cs="Times New Roman"/>
          <w:iCs/>
          <w:lang w:val="ru-RU"/>
        </w:rPr>
        <w:t xml:space="preserve">, </w:t>
      </w:r>
      <w:r w:rsidRPr="007E12C2">
        <w:rPr>
          <w:rFonts w:ascii="Times New Roman" w:hAnsi="Times New Roman" w:cs="Times New Roman"/>
          <w:iCs/>
        </w:rPr>
        <w:t xml:space="preserve">є актуальною, та регулярно перевіряйте папку «Спам».  </w:t>
      </w:r>
    </w:p>
    <w:p w:rsidR="001B38F3" w:rsidRPr="007E12C2" w:rsidRDefault="001B38F3" w:rsidP="00D97871">
      <w:pPr>
        <w:ind w:firstLine="709"/>
        <w:jc w:val="both"/>
        <w:rPr>
          <w:rFonts w:ascii="Times New Roman" w:hAnsi="Times New Roman" w:cs="Times New Roman"/>
          <w:iCs/>
        </w:rPr>
      </w:pPr>
      <w:r w:rsidRPr="007E12C2">
        <w:rPr>
          <w:rFonts w:ascii="Times New Roman" w:hAnsi="Times New Roman" w:cs="Times New Roman"/>
          <w:iCs/>
        </w:rPr>
        <w:t>Якщо за технічних причин доступ до Moodle</w:t>
      </w:r>
      <w:r w:rsidRPr="007E12C2">
        <w:rPr>
          <w:rFonts w:ascii="Times New Roman" w:hAnsi="Times New Roman" w:cs="Times New Roman"/>
          <w:iCs/>
          <w:lang w:val="ru-RU"/>
        </w:rPr>
        <w:t xml:space="preserve">є неможливим, або ваше питання потребує термінового розгляду, направте електронного листа з позначкою «Важливо» на адресу </w:t>
      </w:r>
      <w:r w:rsidRPr="007E12C2">
        <w:rPr>
          <w:rFonts w:ascii="Times New Roman" w:hAnsi="Times New Roman" w:cs="Times New Roman"/>
          <w:iCs/>
        </w:rPr>
        <w:t>lora</w:t>
      </w:r>
      <w:r w:rsidRPr="007E12C2">
        <w:rPr>
          <w:rFonts w:ascii="Times New Roman" w:hAnsi="Times New Roman" w:cs="Times New Roman"/>
          <w:iCs/>
          <w:lang w:val="ru-RU"/>
        </w:rPr>
        <w:t>.</w:t>
      </w:r>
      <w:r w:rsidRPr="007E12C2">
        <w:rPr>
          <w:rFonts w:ascii="Times New Roman" w:hAnsi="Times New Roman" w:cs="Times New Roman"/>
          <w:iCs/>
        </w:rPr>
        <w:t>znu</w:t>
      </w:r>
      <w:r w:rsidRPr="007E12C2">
        <w:rPr>
          <w:rFonts w:ascii="Times New Roman" w:hAnsi="Times New Roman" w:cs="Times New Roman"/>
          <w:iCs/>
          <w:lang w:val="ru-RU"/>
        </w:rPr>
        <w:t>@</w:t>
      </w:r>
      <w:r w:rsidRPr="007E12C2">
        <w:rPr>
          <w:rFonts w:ascii="Times New Roman" w:hAnsi="Times New Roman" w:cs="Times New Roman"/>
          <w:iCs/>
        </w:rPr>
        <w:t>gmail</w:t>
      </w:r>
      <w:r w:rsidRPr="007E12C2">
        <w:rPr>
          <w:rFonts w:ascii="Times New Roman" w:hAnsi="Times New Roman" w:cs="Times New Roman"/>
          <w:iCs/>
          <w:lang w:val="ru-RU"/>
        </w:rPr>
        <w:t>.</w:t>
      </w:r>
      <w:r w:rsidRPr="007E12C2">
        <w:rPr>
          <w:rFonts w:ascii="Times New Roman" w:hAnsi="Times New Roman" w:cs="Times New Roman"/>
          <w:iCs/>
        </w:rPr>
        <w:t>com</w:t>
      </w:r>
      <w:r w:rsidRPr="007E12C2">
        <w:rPr>
          <w:rFonts w:ascii="Times New Roman" w:hAnsi="Times New Roman" w:cs="Times New Roman"/>
          <w:iCs/>
          <w:lang w:val="ru-RU"/>
        </w:rPr>
        <w:t>.</w:t>
      </w:r>
      <w:r w:rsidRPr="007E12C2">
        <w:rPr>
          <w:rFonts w:ascii="Times New Roman" w:hAnsi="Times New Roman" w:cs="Times New Roman"/>
          <w:iCs/>
        </w:rPr>
        <w:t xml:space="preserve"> У листі обов’язково вкажіть ваше прізвище та ім’я, курс та шифр академічної групи.</w:t>
      </w:r>
    </w:p>
    <w:p w:rsidR="00B56C83" w:rsidRPr="007E12C2" w:rsidRDefault="00B56C83" w:rsidP="00D97871">
      <w:pPr>
        <w:ind w:firstLine="709"/>
        <w:jc w:val="both"/>
        <w:rPr>
          <w:rFonts w:ascii="Times New Roman" w:hAnsi="Times New Roman" w:cs="Times New Roman"/>
        </w:rPr>
      </w:pPr>
    </w:p>
    <w:p w:rsidR="00B56C83" w:rsidRPr="007E12C2" w:rsidRDefault="00B56C83" w:rsidP="00B56C83">
      <w:pPr>
        <w:jc w:val="center"/>
        <w:rPr>
          <w:rFonts w:ascii="Times New Roman" w:hAnsi="Times New Roman" w:cs="Times New Roman"/>
          <w:b/>
          <w:caps/>
          <w:sz w:val="28"/>
          <w:szCs w:val="28"/>
        </w:rPr>
      </w:pPr>
      <w:r w:rsidRPr="007E12C2">
        <w:rPr>
          <w:rFonts w:ascii="Times New Roman" w:hAnsi="Times New Roman" w:cs="Times New Roman"/>
          <w:b/>
          <w:caps/>
          <w:sz w:val="28"/>
          <w:szCs w:val="28"/>
        </w:rPr>
        <w:t>Додаткова інформація</w:t>
      </w:r>
    </w:p>
    <w:p w:rsidR="00B56C83" w:rsidRPr="007E12C2" w:rsidRDefault="00B56C83" w:rsidP="00B56C83">
      <w:pPr>
        <w:jc w:val="both"/>
        <w:rPr>
          <w:rFonts w:ascii="Times New Roman" w:hAnsi="Times New Roman" w:cs="Times New Roman"/>
          <w:b/>
        </w:rPr>
      </w:pPr>
      <w:r w:rsidRPr="007E12C2">
        <w:rPr>
          <w:rFonts w:ascii="Times New Roman" w:hAnsi="Times New Roman" w:cs="Times New Roman"/>
          <w:b/>
        </w:rPr>
        <w:t>ГРАФІК ОСВІТНЬОГО ПРОЦЕСУ 202</w:t>
      </w:r>
      <w:r w:rsidR="006E5A5F">
        <w:rPr>
          <w:rFonts w:ascii="Times New Roman" w:hAnsi="Times New Roman" w:cs="Times New Roman"/>
          <w:b/>
        </w:rPr>
        <w:t>5</w:t>
      </w:r>
      <w:r w:rsidRPr="007E12C2">
        <w:rPr>
          <w:rFonts w:ascii="Times New Roman" w:hAnsi="Times New Roman" w:cs="Times New Roman"/>
          <w:b/>
        </w:rPr>
        <w:t>-202</w:t>
      </w:r>
      <w:r w:rsidR="006E5A5F">
        <w:rPr>
          <w:rFonts w:ascii="Times New Roman" w:hAnsi="Times New Roman" w:cs="Times New Roman"/>
          <w:b/>
        </w:rPr>
        <w:t>6</w:t>
      </w:r>
      <w:r w:rsidRPr="007E12C2">
        <w:rPr>
          <w:rFonts w:ascii="Times New Roman" w:hAnsi="Times New Roman" w:cs="Times New Roman"/>
          <w:b/>
        </w:rPr>
        <w:t xml:space="preserve"> н. р. </w:t>
      </w:r>
      <w:r w:rsidRPr="007E12C2">
        <w:rPr>
          <w:rFonts w:ascii="Times New Roman" w:hAnsi="Times New Roman" w:cs="Times New Roman"/>
        </w:rPr>
        <w:t xml:space="preserve">доступний за адресою: </w:t>
      </w:r>
      <w:hyperlink r:id="rId55" w:history="1">
        <w:r w:rsidRPr="007E12C2">
          <w:rPr>
            <w:rStyle w:val="a3"/>
            <w:rFonts w:ascii="Times New Roman" w:hAnsi="Times New Roman" w:cs="Times New Roman"/>
            <w:color w:val="auto"/>
          </w:rPr>
          <w:t>https://tinyurl.com/yckze4jd</w:t>
        </w:r>
      </w:hyperlink>
      <w:r w:rsidRPr="007E12C2">
        <w:rPr>
          <w:rFonts w:ascii="Times New Roman" w:hAnsi="Times New Roman" w:cs="Times New Roman"/>
        </w:rPr>
        <w:t>.</w:t>
      </w:r>
    </w:p>
    <w:p w:rsidR="00B56C83" w:rsidRPr="007E12C2" w:rsidRDefault="00B56C83" w:rsidP="00B56C83">
      <w:pPr>
        <w:jc w:val="both"/>
        <w:rPr>
          <w:rFonts w:ascii="Times New Roman" w:hAnsi="Times New Roman" w:cs="Times New Roman"/>
          <w:b/>
        </w:rPr>
      </w:pPr>
    </w:p>
    <w:p w:rsidR="00B56C83" w:rsidRPr="007E12C2" w:rsidRDefault="00B56C83" w:rsidP="00B56C83">
      <w:pPr>
        <w:jc w:val="both"/>
        <w:rPr>
          <w:rFonts w:ascii="Times New Roman" w:hAnsi="Times New Roman" w:cs="Times New Roman"/>
        </w:rPr>
      </w:pPr>
      <w:r w:rsidRPr="007E12C2">
        <w:rPr>
          <w:rFonts w:ascii="Times New Roman" w:hAnsi="Times New Roman" w:cs="Times New Roman"/>
          <w:b/>
        </w:rPr>
        <w:t xml:space="preserve">НАВЧАЛЬНИЙ ПРОЦЕС ТА ЗАБЕЗПЕЧЕННЯ ЯКОСТІ ОСВІТИ. </w:t>
      </w:r>
      <w:r w:rsidRPr="007E12C2">
        <w:rPr>
          <w:rFonts w:ascii="Times New Roman" w:hAnsi="Times New Roman" w:cs="Times New Roman"/>
        </w:rPr>
        <w:t xml:space="preserve">Перевірка набутих студентами знань, навичок та вмінь (атестації, заліки, іспити та інші форми контролю)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hyperlink r:id="rId56" w:history="1">
        <w:r w:rsidRPr="007E12C2">
          <w:rPr>
            <w:rStyle w:val="a3"/>
            <w:rFonts w:ascii="Times New Roman" w:hAnsi="Times New Roman" w:cs="Times New Roman"/>
            <w:bCs/>
            <w:color w:val="auto"/>
            <w:shd w:val="clear" w:color="auto" w:fill="FFFFFF"/>
          </w:rPr>
          <w:t>https://tinyurl.com/y9tve4lk</w:t>
        </w:r>
      </w:hyperlink>
      <w:r w:rsidRPr="007E12C2">
        <w:rPr>
          <w:rFonts w:ascii="Times New Roman" w:hAnsi="Times New Roman" w:cs="Times New Roman"/>
          <w:bCs/>
          <w:shd w:val="clear" w:color="auto" w:fill="FFFFFF"/>
        </w:rPr>
        <w:t>.</w:t>
      </w:r>
    </w:p>
    <w:p w:rsidR="00B56C83" w:rsidRPr="007E12C2" w:rsidRDefault="00B56C83" w:rsidP="00B56C83">
      <w:pPr>
        <w:jc w:val="both"/>
        <w:rPr>
          <w:rFonts w:ascii="Times New Roman" w:hAnsi="Times New Roman" w:cs="Times New Roman"/>
        </w:rPr>
      </w:pPr>
    </w:p>
    <w:p w:rsidR="00B56C83" w:rsidRPr="007E12C2" w:rsidRDefault="00B56C83" w:rsidP="00B56C83">
      <w:pPr>
        <w:jc w:val="both"/>
        <w:rPr>
          <w:rFonts w:ascii="Times New Roman" w:hAnsi="Times New Roman" w:cs="Times New Roman"/>
        </w:rPr>
      </w:pPr>
      <w:r w:rsidRPr="007E12C2">
        <w:rPr>
          <w:rFonts w:ascii="Times New Roman" w:hAnsi="Times New Roman" w:cs="Times New Roman"/>
          <w:b/>
        </w:rPr>
        <w:t xml:space="preserve">ПОВТОРНЕ ВИВЧЕННЯ ДИСЦИПЛІН, ВІДРАХУВАННЯ. </w:t>
      </w:r>
      <w:r w:rsidRPr="007E12C2">
        <w:rPr>
          <w:rFonts w:ascii="Times New Roman" w:hAnsi="Times New Roman" w:cs="Times New Roman"/>
        </w:rPr>
        <w:t xml:space="preserve">Наявність академічної заборгованості до 6 навчальних дисциплін (в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Порядок повторного вивчення визначається Положенням про порядок повторного вивчення навчальних дисциплін та повторного навчання у ЗНУ: </w:t>
      </w:r>
      <w:hyperlink r:id="rId57" w:history="1">
        <w:r w:rsidRPr="007E12C2">
          <w:rPr>
            <w:rStyle w:val="a3"/>
            <w:rFonts w:ascii="Times New Roman" w:hAnsi="Times New Roman" w:cs="Times New Roman"/>
            <w:color w:val="auto"/>
          </w:rPr>
          <w:t>https://tinyurl.com/y9pkmmp5</w:t>
        </w:r>
      </w:hyperlink>
      <w:r w:rsidRPr="007E12C2">
        <w:rPr>
          <w:rFonts w:ascii="Times New Roman" w:hAnsi="Times New Roman" w:cs="Times New Roman"/>
        </w:rPr>
        <w:t xml:space="preserve">. Підстави та процедури відрахування студентів, у </w:t>
      </w:r>
      <w:r w:rsidRPr="007E12C2">
        <w:rPr>
          <w:rFonts w:ascii="Times New Roman" w:hAnsi="Times New Roman" w:cs="Times New Roman"/>
        </w:rPr>
        <w:lastRenderedPageBreak/>
        <w:t xml:space="preserve">тому числі за невиконання навчального плану, регламентуються Положенням про порядок переведення, відрахування та поновлення студентів у ЗНУ: </w:t>
      </w:r>
      <w:hyperlink r:id="rId58" w:history="1">
        <w:r w:rsidRPr="007E12C2">
          <w:rPr>
            <w:rStyle w:val="a3"/>
            <w:rFonts w:ascii="Times New Roman" w:hAnsi="Times New Roman" w:cs="Times New Roman"/>
            <w:color w:val="auto"/>
          </w:rPr>
          <w:t>https://tinyurl.com/ycds57la</w:t>
        </w:r>
      </w:hyperlink>
      <w:r w:rsidRPr="007E12C2">
        <w:rPr>
          <w:rFonts w:ascii="Times New Roman" w:hAnsi="Times New Roman" w:cs="Times New Roman"/>
        </w:rPr>
        <w:t>.</w:t>
      </w:r>
    </w:p>
    <w:p w:rsidR="00B56C83" w:rsidRPr="007E12C2" w:rsidRDefault="00B56C83" w:rsidP="00B56C83">
      <w:pPr>
        <w:jc w:val="both"/>
        <w:rPr>
          <w:rFonts w:ascii="Times New Roman" w:hAnsi="Times New Roman" w:cs="Times New Roman"/>
        </w:rPr>
      </w:pPr>
    </w:p>
    <w:p w:rsidR="00B56C83" w:rsidRPr="007E12C2" w:rsidRDefault="00B56C83" w:rsidP="00B56C83">
      <w:pPr>
        <w:jc w:val="both"/>
        <w:rPr>
          <w:rFonts w:ascii="Times New Roman" w:hAnsi="Times New Roman" w:cs="Times New Roman"/>
        </w:rPr>
      </w:pPr>
      <w:r w:rsidRPr="007E12C2">
        <w:rPr>
          <w:rFonts w:ascii="Times New Roman" w:hAnsi="Times New Roman" w:cs="Times New Roman"/>
          <w:b/>
        </w:rPr>
        <w:t xml:space="preserve">ВИРІШЕННЯ КОНФЛІКТІВ. </w:t>
      </w:r>
      <w:r w:rsidRPr="007E12C2">
        <w:rPr>
          <w:rFonts w:ascii="Times New Roman" w:hAnsi="Times New Roman" w:cs="Times New Roman"/>
        </w:rPr>
        <w:t xml:space="preserve">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конфліктних ситуацій у ЗНУ: </w:t>
      </w:r>
      <w:hyperlink r:id="rId59" w:history="1">
        <w:r w:rsidRPr="007E12C2">
          <w:rPr>
            <w:rStyle w:val="a3"/>
            <w:rFonts w:ascii="Times New Roman" w:hAnsi="Times New Roman" w:cs="Times New Roman"/>
            <w:color w:val="auto"/>
          </w:rPr>
          <w:t>https://tinyurl.com/57wha734</w:t>
        </w:r>
      </w:hyperlink>
      <w:r w:rsidRPr="007E12C2">
        <w:rPr>
          <w:rFonts w:ascii="Times New Roman" w:hAnsi="Times New Roman" w:cs="Times New Roman"/>
        </w:rPr>
        <w:t xml:space="preserve">. 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ЗНУ: </w:t>
      </w:r>
      <w:hyperlink r:id="rId60" w:history="1">
        <w:r w:rsidRPr="007E12C2">
          <w:rPr>
            <w:rStyle w:val="a3"/>
            <w:rFonts w:ascii="Times New Roman" w:hAnsi="Times New Roman" w:cs="Times New Roman"/>
            <w:color w:val="auto"/>
          </w:rPr>
          <w:t>https://tinyurl.com/yd6bq6p9</w:t>
        </w:r>
      </w:hyperlink>
      <w:r w:rsidRPr="007E12C2">
        <w:rPr>
          <w:rFonts w:ascii="Times New Roman" w:hAnsi="Times New Roman" w:cs="Times New Roman"/>
        </w:rPr>
        <w:t xml:space="preserve">; </w:t>
      </w:r>
      <w:r w:rsidRPr="007E12C2">
        <w:rPr>
          <w:rFonts w:ascii="Times New Roman" w:hAnsi="Times New Roman" w:cs="Times New Roman"/>
          <w:iCs/>
        </w:rPr>
        <w:t>Положення про призначення та виплату соціальних стипендій у ЗНУ</w:t>
      </w:r>
      <w:r w:rsidRPr="007E12C2">
        <w:rPr>
          <w:rFonts w:ascii="Times New Roman" w:hAnsi="Times New Roman" w:cs="Times New Roman"/>
        </w:rPr>
        <w:t xml:space="preserve">: </w:t>
      </w:r>
      <w:hyperlink r:id="rId61" w:history="1">
        <w:r w:rsidRPr="007E12C2">
          <w:rPr>
            <w:rStyle w:val="a3"/>
            <w:rFonts w:ascii="Times New Roman" w:hAnsi="Times New Roman" w:cs="Times New Roman"/>
            <w:color w:val="auto"/>
          </w:rPr>
          <w:t>https://tinyurl.com/y9r5dpwh</w:t>
        </w:r>
      </w:hyperlink>
      <w:r w:rsidRPr="007E12C2">
        <w:rPr>
          <w:rFonts w:ascii="Times New Roman" w:hAnsi="Times New Roman" w:cs="Times New Roman"/>
        </w:rPr>
        <w:t xml:space="preserve">. </w:t>
      </w:r>
    </w:p>
    <w:p w:rsidR="00B56C83" w:rsidRPr="007E12C2" w:rsidRDefault="00B56C83" w:rsidP="00B56C83">
      <w:pPr>
        <w:jc w:val="both"/>
        <w:rPr>
          <w:rFonts w:ascii="Times New Roman" w:hAnsi="Times New Roman" w:cs="Times New Roman"/>
          <w:b/>
        </w:rPr>
      </w:pPr>
    </w:p>
    <w:p w:rsidR="00B56C83" w:rsidRPr="007E12C2" w:rsidRDefault="00B56C83" w:rsidP="00B56C83">
      <w:pPr>
        <w:jc w:val="both"/>
        <w:rPr>
          <w:rFonts w:ascii="Times New Roman" w:hAnsi="Times New Roman" w:cs="Times New Roman"/>
        </w:rPr>
      </w:pPr>
      <w:r w:rsidRPr="007E12C2">
        <w:rPr>
          <w:rFonts w:ascii="Times New Roman" w:hAnsi="Times New Roman" w:cs="Times New Roman"/>
          <w:b/>
        </w:rPr>
        <w:t xml:space="preserve">ПСИХОЛОГІЧНА ДОПОМОГА. </w:t>
      </w:r>
      <w:r w:rsidRPr="007E12C2">
        <w:rPr>
          <w:rFonts w:ascii="Times New Roman" w:hAnsi="Times New Roman" w:cs="Times New Roman"/>
        </w:rPr>
        <w:t xml:space="preserve">Телефон довіри практичного психолога </w:t>
      </w:r>
      <w:r w:rsidRPr="007E12C2">
        <w:rPr>
          <w:rFonts w:ascii="Times New Roman" w:hAnsi="Times New Roman" w:cs="Times New Roman"/>
          <w:b/>
        </w:rPr>
        <w:t>Марті Ірини Вадимівни</w:t>
      </w:r>
      <w:r w:rsidRPr="007E12C2">
        <w:rPr>
          <w:rFonts w:ascii="Times New Roman" w:hAnsi="Times New Roman" w:cs="Times New Roman"/>
        </w:rPr>
        <w:t xml:space="preserve"> (061) 228-15-84, (099) 253-78-73 (щоденно з 9 до 21). </w:t>
      </w:r>
    </w:p>
    <w:p w:rsidR="00B56C83" w:rsidRPr="007E12C2" w:rsidRDefault="00B56C83" w:rsidP="00B56C83">
      <w:pPr>
        <w:jc w:val="both"/>
        <w:rPr>
          <w:rFonts w:ascii="Times New Roman" w:eastAsia="Times New Roman" w:hAnsi="Times New Roman" w:cs="Times New Roman"/>
          <w:b/>
          <w:bCs/>
          <w:lang w:eastAsia="uk-UA"/>
        </w:rPr>
      </w:pPr>
      <w:bookmarkStart w:id="1" w:name="_Hlk142433006"/>
    </w:p>
    <w:p w:rsidR="00B56C83" w:rsidRPr="007E12C2" w:rsidRDefault="00B56C83" w:rsidP="00B56C83">
      <w:pPr>
        <w:jc w:val="both"/>
        <w:rPr>
          <w:rFonts w:ascii="Times New Roman" w:eastAsia="Times New Roman" w:hAnsi="Times New Roman" w:cs="Times New Roman"/>
          <w:b/>
          <w:bCs/>
          <w:lang w:eastAsia="uk-UA"/>
        </w:rPr>
      </w:pPr>
      <w:r w:rsidRPr="007E12C2">
        <w:rPr>
          <w:rFonts w:ascii="Times New Roman" w:eastAsia="Times New Roman" w:hAnsi="Times New Roman" w:cs="Times New Roman"/>
          <w:b/>
          <w:bCs/>
          <w:lang w:eastAsia="uk-UA"/>
        </w:rPr>
        <w:t>УПОВНОВАЖЕНА ОСОБА З ПИТАНЬ ЗАПОБІГАННЯ ТА ВИЯВЛЕННЯ КОРУПЦІЇ</w:t>
      </w:r>
      <w:r w:rsidRPr="007E12C2">
        <w:rPr>
          <w:rFonts w:ascii="Times New Roman" w:eastAsia="Times New Roman" w:hAnsi="Times New Roman" w:cs="Times New Roman"/>
          <w:lang w:eastAsia="uk-UA"/>
        </w:rPr>
        <w:t xml:space="preserve"> Запорізького національного університету: </w:t>
      </w:r>
      <w:r w:rsidRPr="007E12C2">
        <w:rPr>
          <w:rFonts w:ascii="Times New Roman" w:eastAsia="Times New Roman" w:hAnsi="Times New Roman" w:cs="Times New Roman"/>
          <w:b/>
          <w:bCs/>
          <w:lang w:eastAsia="uk-UA"/>
        </w:rPr>
        <w:t>Банах Віктор Аркадійович</w:t>
      </w:r>
    </w:p>
    <w:p w:rsidR="00B56C83" w:rsidRPr="007E12C2" w:rsidRDefault="00B56C83" w:rsidP="00B56C83">
      <w:pPr>
        <w:jc w:val="both"/>
        <w:rPr>
          <w:rFonts w:ascii="Times New Roman" w:eastAsia="Times New Roman" w:hAnsi="Times New Roman" w:cs="Times New Roman"/>
          <w:lang w:eastAsia="uk-UA"/>
        </w:rPr>
      </w:pPr>
      <w:r w:rsidRPr="007E12C2">
        <w:rPr>
          <w:rFonts w:ascii="Times New Roman" w:eastAsia="Times New Roman" w:hAnsi="Times New Roman" w:cs="Times New Roman"/>
          <w:lang w:eastAsia="uk-UA"/>
        </w:rPr>
        <w:t>Електронна адреса: </w:t>
      </w:r>
      <w:hyperlink r:id="rId62" w:history="1">
        <w:r w:rsidRPr="007E12C2">
          <w:rPr>
            <w:rStyle w:val="a3"/>
            <w:rFonts w:ascii="Times New Roman" w:hAnsi="Times New Roman" w:cs="Times New Roman"/>
            <w:color w:val="auto"/>
            <w:shd w:val="clear" w:color="auto" w:fill="FFFFFF"/>
          </w:rPr>
          <w:t>v_banakh@znu.edu.ua</w:t>
        </w:r>
      </w:hyperlink>
    </w:p>
    <w:p w:rsidR="00B56C83" w:rsidRPr="007E12C2" w:rsidRDefault="00B56C83" w:rsidP="00B56C83">
      <w:pPr>
        <w:jc w:val="both"/>
        <w:rPr>
          <w:rFonts w:ascii="Times New Roman" w:eastAsia="Times New Roman" w:hAnsi="Times New Roman" w:cs="Times New Roman"/>
          <w:lang w:eastAsia="uk-UA"/>
        </w:rPr>
      </w:pPr>
      <w:r w:rsidRPr="007E12C2">
        <w:rPr>
          <w:rFonts w:ascii="Times New Roman" w:eastAsia="Times New Roman" w:hAnsi="Times New Roman" w:cs="Times New Roman"/>
          <w:lang w:eastAsia="uk-UA"/>
        </w:rPr>
        <w:t>Гаряча лінія: тел. </w:t>
      </w:r>
      <w:bookmarkEnd w:id="1"/>
      <w:r w:rsidRPr="007E12C2">
        <w:rPr>
          <w:rFonts w:ascii="Times New Roman" w:eastAsia="Times New Roman" w:hAnsi="Times New Roman" w:cs="Times New Roman"/>
          <w:lang w:eastAsia="uk-UA"/>
        </w:rPr>
        <w:t xml:space="preserve"> (</w:t>
      </w:r>
      <w:r w:rsidRPr="007E12C2">
        <w:rPr>
          <w:rFonts w:ascii="Times New Roman" w:hAnsi="Times New Roman" w:cs="Times New Roman"/>
          <w:shd w:val="clear" w:color="auto" w:fill="FFFFFF"/>
        </w:rPr>
        <w:t>061) 227-12-76, факс 227-12-88</w:t>
      </w:r>
    </w:p>
    <w:p w:rsidR="00B56C83" w:rsidRPr="007E12C2" w:rsidRDefault="00B56C83" w:rsidP="00B56C83">
      <w:pPr>
        <w:jc w:val="both"/>
        <w:rPr>
          <w:rFonts w:ascii="Times New Roman" w:eastAsia="Times New Roman" w:hAnsi="Times New Roman" w:cs="Times New Roman"/>
          <w:lang w:eastAsia="uk-UA"/>
        </w:rPr>
      </w:pPr>
    </w:p>
    <w:p w:rsidR="00B56C83" w:rsidRPr="007E12C2" w:rsidRDefault="00B56C83" w:rsidP="00B56C83">
      <w:pPr>
        <w:jc w:val="both"/>
        <w:rPr>
          <w:rFonts w:ascii="Times New Roman" w:hAnsi="Times New Roman" w:cs="Times New Roman"/>
        </w:rPr>
      </w:pPr>
      <w:r w:rsidRPr="007E12C2">
        <w:rPr>
          <w:rFonts w:ascii="Times New Roman" w:hAnsi="Times New Roman" w:cs="Times New Roman"/>
          <w:b/>
        </w:rPr>
        <w:t xml:space="preserve"> РІВНІ МОЖЛИВОСТІ ТА ІНКЛЮЗИВНЕ ОСВІТНЄ СЕРЕДОВИЩЕ. </w:t>
      </w:r>
      <w:r w:rsidRPr="007E12C2">
        <w:rPr>
          <w:rFonts w:ascii="Times New Roman" w:hAnsi="Times New Roman" w:cs="Times New Roman"/>
        </w:rPr>
        <w:t xml:space="preserve">Центральні входи усіх навчальних корпусів ЗНУ обладнані пандусами для забезпечення доступу осіб з інвалідністю та інших маломобільних груп населення. Допомога для здійснення входу у разі потреби надається черговими охоронцями навчальних корпусів. Якщо вам потрібна спеціалізована допомога, будь ласка, зателефонуйте (061) 228-75-11 (начальник охорони).  Порядок супроводу (надання допомоги) осіб з інвалідністю та інших маломобільних груп населення у ЗНУ: </w:t>
      </w:r>
      <w:hyperlink r:id="rId63" w:history="1">
        <w:r w:rsidRPr="007E12C2">
          <w:rPr>
            <w:rStyle w:val="a3"/>
            <w:rFonts w:ascii="Times New Roman" w:hAnsi="Times New Roman" w:cs="Times New Roman"/>
            <w:color w:val="auto"/>
          </w:rPr>
          <w:t>https://tinyurl.com/ydhcsagx</w:t>
        </w:r>
      </w:hyperlink>
      <w:r w:rsidRPr="007E12C2">
        <w:rPr>
          <w:rFonts w:ascii="Times New Roman" w:hAnsi="Times New Roman" w:cs="Times New Roman"/>
        </w:rPr>
        <w:t xml:space="preserve">. </w:t>
      </w:r>
    </w:p>
    <w:p w:rsidR="00B56C83" w:rsidRPr="007E12C2" w:rsidRDefault="00B56C83" w:rsidP="00B56C83">
      <w:pPr>
        <w:jc w:val="both"/>
        <w:rPr>
          <w:rFonts w:ascii="Times New Roman" w:hAnsi="Times New Roman" w:cs="Times New Roman"/>
          <w:b/>
        </w:rPr>
      </w:pPr>
    </w:p>
    <w:p w:rsidR="00B56C83" w:rsidRPr="007E12C2" w:rsidRDefault="00B56C83" w:rsidP="00B56C83">
      <w:pPr>
        <w:jc w:val="center"/>
        <w:rPr>
          <w:rFonts w:ascii="Times New Roman" w:hAnsi="Times New Roman" w:cs="Times New Roman"/>
          <w:b/>
        </w:rPr>
      </w:pPr>
      <w:r w:rsidRPr="007E12C2">
        <w:rPr>
          <w:rFonts w:ascii="Times New Roman" w:hAnsi="Times New Roman" w:cs="Times New Roman"/>
          <w:b/>
        </w:rPr>
        <w:t>РЕСУРСИ ДЛЯ НАВЧАННЯ</w:t>
      </w:r>
    </w:p>
    <w:p w:rsidR="00B56C83" w:rsidRPr="007E12C2" w:rsidRDefault="00B56C83" w:rsidP="00B56C83">
      <w:pPr>
        <w:jc w:val="both"/>
        <w:rPr>
          <w:rFonts w:ascii="Times New Roman" w:hAnsi="Times New Roman" w:cs="Times New Roman"/>
        </w:rPr>
      </w:pPr>
      <w:r w:rsidRPr="007E12C2">
        <w:rPr>
          <w:rFonts w:ascii="Times New Roman" w:hAnsi="Times New Roman" w:cs="Times New Roman"/>
          <w:b/>
          <w:caps/>
        </w:rPr>
        <w:t>Наукова бібліотека</w:t>
      </w:r>
      <w:r w:rsidRPr="007E12C2">
        <w:rPr>
          <w:rFonts w:ascii="Times New Roman" w:hAnsi="Times New Roman" w:cs="Times New Roman"/>
        </w:rPr>
        <w:t xml:space="preserve">: </w:t>
      </w:r>
      <w:hyperlink r:id="rId64" w:history="1">
        <w:r w:rsidRPr="007E12C2">
          <w:rPr>
            <w:rStyle w:val="a3"/>
            <w:rFonts w:ascii="Times New Roman" w:hAnsi="Times New Roman" w:cs="Times New Roman"/>
            <w:color w:val="auto"/>
          </w:rPr>
          <w:t>http://library.znu.edu.ua</w:t>
        </w:r>
      </w:hyperlink>
      <w:r w:rsidRPr="007E12C2">
        <w:rPr>
          <w:rFonts w:ascii="Times New Roman" w:hAnsi="Times New Roman" w:cs="Times New Roman"/>
        </w:rPr>
        <w:t>. Графік роботи абонементів: понеділок-п`ятниця з 08.00 до 16.00; вихідні дні: субота і неділя.</w:t>
      </w:r>
    </w:p>
    <w:p w:rsidR="00B56C83" w:rsidRPr="007E12C2" w:rsidRDefault="00B56C83" w:rsidP="00B56C83">
      <w:pPr>
        <w:jc w:val="both"/>
        <w:rPr>
          <w:rFonts w:ascii="Times New Roman" w:hAnsi="Times New Roman" w:cs="Times New Roman"/>
          <w:b/>
        </w:rPr>
      </w:pPr>
      <w:r w:rsidRPr="007E12C2">
        <w:rPr>
          <w:rFonts w:ascii="Times New Roman" w:hAnsi="Times New Roman" w:cs="Times New Roman"/>
          <w:b/>
          <w:caps/>
        </w:rPr>
        <w:t>Система ЕЛЕКТРОННого</w:t>
      </w:r>
      <w:r w:rsidRPr="007E12C2">
        <w:rPr>
          <w:rFonts w:ascii="Times New Roman" w:hAnsi="Times New Roman" w:cs="Times New Roman"/>
          <w:b/>
        </w:rPr>
        <w:t xml:space="preserve"> ЗАБЕЗПЕЧЕННЯ НАВЧАННЯ (MOODLE): </w:t>
      </w:r>
      <w:r w:rsidRPr="007E12C2">
        <w:rPr>
          <w:rFonts w:ascii="Times New Roman" w:hAnsi="Times New Roman" w:cs="Times New Roman"/>
          <w:u w:val="single"/>
        </w:rPr>
        <w:t>https://moodle.znu.edu.ua</w:t>
      </w:r>
    </w:p>
    <w:p w:rsidR="00B56C83" w:rsidRPr="007E12C2" w:rsidRDefault="00B56C83" w:rsidP="00B56C83">
      <w:pPr>
        <w:jc w:val="both"/>
        <w:rPr>
          <w:rFonts w:ascii="Times New Roman" w:hAnsi="Times New Roman" w:cs="Times New Roman"/>
        </w:rPr>
      </w:pPr>
      <w:r w:rsidRPr="007E12C2">
        <w:rPr>
          <w:rFonts w:ascii="Times New Roman" w:hAnsi="Times New Roman" w:cs="Times New Roman"/>
        </w:rPr>
        <w:t xml:space="preserve">Якщо забули пароль/логін, направте листа з темою «Забув пароль/логін» за адресою: </w:t>
      </w:r>
      <w:r w:rsidRPr="007E12C2">
        <w:rPr>
          <w:rFonts w:ascii="Times New Roman" w:hAnsi="Times New Roman" w:cs="Times New Roman"/>
          <w:bCs/>
          <w:u w:val="single"/>
          <w:shd w:val="clear" w:color="auto" w:fill="FFFFFF"/>
        </w:rPr>
        <w:t>moodle.znu@znu.edu.ua.</w:t>
      </w:r>
    </w:p>
    <w:p w:rsidR="00B56C83" w:rsidRPr="007E12C2" w:rsidRDefault="00B56C83" w:rsidP="00B56C83">
      <w:pPr>
        <w:jc w:val="both"/>
        <w:rPr>
          <w:rFonts w:ascii="Times New Roman" w:hAnsi="Times New Roman" w:cs="Times New Roman"/>
        </w:rPr>
      </w:pPr>
      <w:r w:rsidRPr="007E12C2">
        <w:rPr>
          <w:rFonts w:ascii="Times New Roman" w:hAnsi="Times New Roman" w:cs="Times New Roman"/>
        </w:rPr>
        <w:t>У листі вкажіть: прізвище, ім'я, по-батькові українською мовою; шифр групи; електронну адресу.</w:t>
      </w:r>
    </w:p>
    <w:p w:rsidR="00B56C83" w:rsidRPr="007E12C2" w:rsidRDefault="00B56C83" w:rsidP="00B56C83">
      <w:pPr>
        <w:jc w:val="both"/>
        <w:rPr>
          <w:rFonts w:ascii="Times New Roman" w:hAnsi="Times New Roman" w:cs="Times New Roman"/>
        </w:rPr>
      </w:pPr>
      <w:r w:rsidRPr="007E12C2">
        <w:rPr>
          <w:rFonts w:ascii="Times New Roman" w:hAnsi="Times New Roman" w:cs="Times New Roman"/>
        </w:rPr>
        <w:t xml:space="preserve">Якщо ви вказували електронну адресу в профілі системи Moodle ЗНУ, то використовуйте посилання для відновлення паролю </w:t>
      </w:r>
      <w:r w:rsidRPr="007E12C2">
        <w:rPr>
          <w:rFonts w:ascii="Times New Roman" w:hAnsi="Times New Roman" w:cs="Times New Roman"/>
          <w:u w:val="single"/>
        </w:rPr>
        <w:t>https://moodle.znu.edu.ua/mod/page/view.php?id=133015</w:t>
      </w:r>
      <w:r w:rsidRPr="007E12C2">
        <w:rPr>
          <w:rFonts w:ascii="Times New Roman" w:hAnsi="Times New Roman" w:cs="Times New Roman"/>
        </w:rPr>
        <w:t>.</w:t>
      </w:r>
    </w:p>
    <w:p w:rsidR="00B56C83" w:rsidRPr="007E12C2" w:rsidRDefault="00B56C83" w:rsidP="00B56C83">
      <w:pPr>
        <w:jc w:val="both"/>
        <w:rPr>
          <w:rFonts w:ascii="Times New Roman" w:hAnsi="Times New Roman" w:cs="Times New Roman"/>
          <w:u w:val="single"/>
        </w:rPr>
      </w:pPr>
      <w:r w:rsidRPr="007E12C2">
        <w:rPr>
          <w:rFonts w:ascii="Times New Roman" w:hAnsi="Times New Roman" w:cs="Times New Roman"/>
          <w:b/>
          <w:caps/>
        </w:rPr>
        <w:t>Центр інтенсивного вивчення іноземних мов</w:t>
      </w:r>
      <w:r w:rsidRPr="007E12C2">
        <w:rPr>
          <w:rFonts w:ascii="Times New Roman" w:hAnsi="Times New Roman" w:cs="Times New Roman"/>
          <w:caps/>
        </w:rPr>
        <w:t xml:space="preserve">: </w:t>
      </w:r>
      <w:r w:rsidRPr="007E12C2">
        <w:rPr>
          <w:rFonts w:ascii="Times New Roman" w:hAnsi="Times New Roman" w:cs="Times New Roman"/>
          <w:u w:val="single"/>
        </w:rPr>
        <w:t>http://sites.znu.edu.ua/child-advance/</w:t>
      </w:r>
    </w:p>
    <w:p w:rsidR="00B56C83" w:rsidRPr="007E12C2" w:rsidRDefault="00B56C83" w:rsidP="00B56C83">
      <w:pPr>
        <w:jc w:val="both"/>
        <w:rPr>
          <w:rFonts w:ascii="Times New Roman" w:hAnsi="Times New Roman" w:cs="Times New Roman"/>
          <w:u w:val="single"/>
        </w:rPr>
      </w:pPr>
      <w:r w:rsidRPr="007E12C2">
        <w:rPr>
          <w:rFonts w:ascii="Times New Roman" w:hAnsi="Times New Roman" w:cs="Times New Roman"/>
          <w:b/>
          <w:caps/>
        </w:rPr>
        <w:t>Центр німецької мови, партнер Гете-інституту</w:t>
      </w:r>
      <w:r w:rsidRPr="007E12C2">
        <w:rPr>
          <w:rFonts w:ascii="Times New Roman" w:hAnsi="Times New Roman" w:cs="Times New Roman"/>
        </w:rPr>
        <w:t xml:space="preserve">: </w:t>
      </w:r>
      <w:r w:rsidRPr="007E12C2">
        <w:rPr>
          <w:rFonts w:ascii="Times New Roman" w:hAnsi="Times New Roman" w:cs="Times New Roman"/>
          <w:u w:val="single"/>
        </w:rPr>
        <w:t>https://www.znu.edu.ua/ukr/edu/ocznu/nim</w:t>
      </w:r>
    </w:p>
    <w:p w:rsidR="00B56C83" w:rsidRPr="006C1E05" w:rsidRDefault="00B56C83" w:rsidP="006E5A5F">
      <w:pPr>
        <w:jc w:val="both"/>
        <w:rPr>
          <w:rFonts w:ascii="Times New Roman" w:hAnsi="Times New Roman" w:cs="Times New Roman"/>
          <w:color w:val="7030A0"/>
          <w:sz w:val="26"/>
          <w:szCs w:val="26"/>
        </w:rPr>
      </w:pPr>
      <w:r w:rsidRPr="007E12C2">
        <w:rPr>
          <w:rFonts w:ascii="Times New Roman" w:hAnsi="Times New Roman" w:cs="Times New Roman"/>
          <w:b/>
          <w:caps/>
        </w:rPr>
        <w:t>Школа Конфуція (вивчення китайської мови</w:t>
      </w:r>
      <w:r w:rsidRPr="007E12C2">
        <w:rPr>
          <w:rFonts w:ascii="Times New Roman" w:hAnsi="Times New Roman" w:cs="Times New Roman"/>
          <w:b/>
        </w:rPr>
        <w:t>)</w:t>
      </w:r>
      <w:r w:rsidRPr="007E12C2">
        <w:rPr>
          <w:rFonts w:ascii="Times New Roman" w:hAnsi="Times New Roman" w:cs="Times New Roman"/>
        </w:rPr>
        <w:t xml:space="preserve">: </w:t>
      </w:r>
      <w:r w:rsidRPr="007E12C2">
        <w:rPr>
          <w:rFonts w:ascii="Times New Roman" w:hAnsi="Times New Roman" w:cs="Times New Roman"/>
          <w:u w:val="single"/>
        </w:rPr>
        <w:t>http://sites.znu.edu.ua/confucius</w:t>
      </w:r>
    </w:p>
    <w:p w:rsidR="00B56C83" w:rsidRPr="006C1E05" w:rsidRDefault="00B56C83" w:rsidP="00B56C83">
      <w:pPr>
        <w:tabs>
          <w:tab w:val="left" w:pos="0"/>
        </w:tabs>
        <w:overflowPunct w:val="0"/>
        <w:adjustRightInd w:val="0"/>
        <w:ind w:firstLine="6521"/>
        <w:textAlignment w:val="baseline"/>
        <w:rPr>
          <w:rFonts w:ascii="Times New Roman" w:hAnsi="Times New Roman" w:cs="Times New Roman"/>
          <w:color w:val="7030A0"/>
          <w:sz w:val="26"/>
          <w:szCs w:val="26"/>
        </w:rPr>
      </w:pPr>
    </w:p>
    <w:p w:rsidR="00B56C83" w:rsidRPr="006C1E05" w:rsidRDefault="00B56C83" w:rsidP="00B56C83">
      <w:pPr>
        <w:tabs>
          <w:tab w:val="left" w:pos="0"/>
        </w:tabs>
        <w:overflowPunct w:val="0"/>
        <w:adjustRightInd w:val="0"/>
        <w:ind w:firstLine="6521"/>
        <w:textAlignment w:val="baseline"/>
        <w:rPr>
          <w:rFonts w:ascii="Times New Roman" w:hAnsi="Times New Roman" w:cs="Times New Roman"/>
          <w:color w:val="7030A0"/>
          <w:sz w:val="26"/>
          <w:szCs w:val="26"/>
        </w:rPr>
      </w:pPr>
    </w:p>
    <w:p w:rsidR="0059267C" w:rsidRPr="006C1E05" w:rsidRDefault="0059267C">
      <w:pPr>
        <w:rPr>
          <w:rFonts w:ascii="Times New Roman" w:hAnsi="Times New Roman" w:cs="Times New Roman"/>
          <w:color w:val="7030A0"/>
        </w:rPr>
      </w:pPr>
    </w:p>
    <w:sectPr w:rsidR="0059267C" w:rsidRPr="006C1E05" w:rsidSect="006E5A5F">
      <w:headerReference w:type="default" r:id="rId65"/>
      <w:pgSz w:w="11906" w:h="16838"/>
      <w:pgMar w:top="1134" w:right="567" w:bottom="1134" w:left="1134" w:header="34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541" w:rsidRDefault="00D93541" w:rsidP="00304790">
      <w:r>
        <w:separator/>
      </w:r>
    </w:p>
  </w:endnote>
  <w:endnote w:type="continuationSeparator" w:id="0">
    <w:p w:rsidR="00D93541" w:rsidRDefault="00D93541" w:rsidP="00304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01"/>
    <w:family w:val="roman"/>
    <w:pitch w:val="variable"/>
  </w:font>
  <w:font w:name="Droid Sans Fallback">
    <w:altName w:val="Arial Unicode MS"/>
    <w:charset w:val="80"/>
    <w:family w:val="swiss"/>
    <w:pitch w:val="variable"/>
  </w:font>
  <w:font w:name="Free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Gotham Pr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541" w:rsidRDefault="00D93541" w:rsidP="00304790">
      <w:r>
        <w:separator/>
      </w:r>
    </w:p>
  </w:footnote>
  <w:footnote w:type="continuationSeparator" w:id="0">
    <w:p w:rsidR="00D93541" w:rsidRDefault="00D93541" w:rsidP="003047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0" w:rsidRDefault="00907D40" w:rsidP="009E44B6">
    <w:pPr>
      <w:tabs>
        <w:tab w:val="center" w:pos="4680"/>
        <w:tab w:val="right" w:pos="9360"/>
      </w:tabs>
      <w:suppressAutoHyphens w:val="0"/>
      <w:jc w:val="center"/>
      <w:rPr>
        <w:rFonts w:ascii="Gotham Pro" w:hAnsi="Gotham Pro" w:cs="Tahoma"/>
        <w:b/>
        <w:sz w:val="22"/>
        <w:lang w:eastAsia="en-US"/>
      </w:rPr>
    </w:pPr>
  </w:p>
  <w:p w:rsidR="00907D40" w:rsidRPr="00EF37CB" w:rsidRDefault="00907D40" w:rsidP="009E44B6">
    <w:pPr>
      <w:tabs>
        <w:tab w:val="center" w:pos="4680"/>
        <w:tab w:val="right" w:pos="9360"/>
      </w:tabs>
      <w:suppressAutoHyphens w:val="0"/>
      <w:jc w:val="center"/>
      <w:rPr>
        <w:rFonts w:ascii="Gotham Pro" w:hAnsi="Gotham Pro" w:cs="Tahoma"/>
        <w:b/>
        <w:sz w:val="22"/>
        <w:lang w:eastAsia="en-US"/>
      </w:rPr>
    </w:pPr>
    <w:r w:rsidRPr="00EF37CB">
      <w:rPr>
        <w:rFonts w:ascii="Gotham Pro" w:hAnsi="Gotham Pro" w:cs="Tahoma"/>
        <w:b/>
        <w:noProof/>
        <w:sz w:val="22"/>
        <w:lang w:val="ru-RU" w:eastAsia="ru-RU" w:bidi="ar-SA"/>
      </w:rPr>
      <w:drawing>
        <wp:anchor distT="0" distB="0" distL="114300" distR="114300" simplePos="0" relativeHeight="251659264" behindDoc="0" locked="0" layoutInCell="1" allowOverlap="1" wp14:anchorId="688FAEB6" wp14:editId="6B2E6E28">
          <wp:simplePos x="0" y="0"/>
          <wp:positionH relativeFrom="margin">
            <wp:posOffset>5263515</wp:posOffset>
          </wp:positionH>
          <wp:positionV relativeFrom="margin">
            <wp:posOffset>-798830</wp:posOffset>
          </wp:positionV>
          <wp:extent cx="803910" cy="739140"/>
          <wp:effectExtent l="19050" t="0" r="0" b="0"/>
          <wp:wrapSquare wrapText="bothSides"/>
          <wp:docPr id="1" name="Рисунок 2" descr="Z:\01 ОСВІТНІ ПРОГРАМИ\Зразки\Брендбук\logotipi\Логотипи\png\Логотип-колі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Z:\01 ОСВІТНІ ПРОГРАМИ\Зразки\Брендбук\logotipi\Логотипи\png\Логотип-колір.png"/>
                  <pic:cNvPicPr>
                    <a:picLocks noChangeAspect="1" noChangeArrowheads="1"/>
                  </pic:cNvPicPr>
                </pic:nvPicPr>
                <pic:blipFill>
                  <a:blip r:embed="rId1"/>
                  <a:srcRect/>
                  <a:stretch>
                    <a:fillRect/>
                  </a:stretch>
                </pic:blipFill>
                <pic:spPr bwMode="auto">
                  <a:xfrm>
                    <a:off x="0" y="0"/>
                    <a:ext cx="803910" cy="739140"/>
                  </a:xfrm>
                  <a:prstGeom prst="rect">
                    <a:avLst/>
                  </a:prstGeom>
                  <a:noFill/>
                  <a:ln w="9525">
                    <a:noFill/>
                    <a:miter lim="800000"/>
                    <a:headEnd/>
                    <a:tailEnd/>
                  </a:ln>
                </pic:spPr>
              </pic:pic>
            </a:graphicData>
          </a:graphic>
        </wp:anchor>
      </w:drawing>
    </w:r>
    <w:r w:rsidRPr="00EF37CB">
      <w:rPr>
        <w:rFonts w:ascii="Gotham Pro" w:hAnsi="Gotham Pro" w:cs="Tahoma"/>
        <w:b/>
        <w:sz w:val="22"/>
        <w:lang w:eastAsia="en-US"/>
      </w:rPr>
      <w:t>ЗАПОРІЗЬКИЙ НАЦІОНАЛЬНИЙ УНІВЕРСИТЕТ</w:t>
    </w:r>
  </w:p>
  <w:p w:rsidR="00907D40" w:rsidRPr="00EF37CB" w:rsidRDefault="00907D40" w:rsidP="009E44B6">
    <w:pPr>
      <w:tabs>
        <w:tab w:val="center" w:pos="4680"/>
        <w:tab w:val="right" w:pos="9360"/>
      </w:tabs>
      <w:suppressAutoHyphens w:val="0"/>
      <w:jc w:val="center"/>
      <w:rPr>
        <w:rFonts w:ascii="Gotham Pro" w:hAnsi="Gotham Pro" w:cs="Tahoma"/>
        <w:b/>
        <w:sz w:val="22"/>
        <w:lang w:val="ru-RU" w:eastAsia="en-US"/>
      </w:rPr>
    </w:pPr>
    <w:r w:rsidRPr="00EF37CB">
      <w:rPr>
        <w:rFonts w:ascii="Gotham Pro" w:hAnsi="Gotham Pro" w:cs="Tahoma"/>
        <w:b/>
        <w:sz w:val="22"/>
        <w:lang w:eastAsia="en-US"/>
      </w:rPr>
      <w:t>Силабус навчальної дисципліни</w:t>
    </w:r>
  </w:p>
  <w:p w:rsidR="00907D40" w:rsidRDefault="00907D40" w:rsidP="006C1E05">
    <w:pPr>
      <w:pStyle w:val="aa"/>
      <w:jc w:val="center"/>
    </w:pPr>
    <w:r>
      <w:t>Правова система України в умовах глобалізації та євроінтеграції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614CF"/>
    <w:multiLevelType w:val="hybridMultilevel"/>
    <w:tmpl w:val="0338FC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0F4F8D"/>
    <w:multiLevelType w:val="multilevel"/>
    <w:tmpl w:val="35F678FC"/>
    <w:lvl w:ilvl="0">
      <w:start w:val="1"/>
      <w:numFmt w:val="decimal"/>
      <w:lvlText w:val="%1."/>
      <w:lvlJc w:val="left"/>
      <w:pPr>
        <w:tabs>
          <w:tab w:val="num" w:pos="357"/>
        </w:tabs>
        <w:ind w:left="357" w:hanging="357"/>
      </w:pPr>
      <w:rPr>
        <w:rFonts w:hint="default"/>
      </w:rPr>
    </w:lvl>
    <w:lvl w:ilvl="1" w:tentative="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230243FA"/>
    <w:multiLevelType w:val="hybridMultilevel"/>
    <w:tmpl w:val="07441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760E7F"/>
    <w:multiLevelType w:val="hybridMultilevel"/>
    <w:tmpl w:val="C4686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F15ED1"/>
    <w:multiLevelType w:val="hybridMultilevel"/>
    <w:tmpl w:val="A34AD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CF597D"/>
    <w:multiLevelType w:val="hybridMultilevel"/>
    <w:tmpl w:val="F7B80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534C81"/>
    <w:multiLevelType w:val="hybridMultilevel"/>
    <w:tmpl w:val="6A7CA760"/>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7">
    <w:nsid w:val="47497AA6"/>
    <w:multiLevelType w:val="hybridMultilevel"/>
    <w:tmpl w:val="2264A0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AFB496B"/>
    <w:multiLevelType w:val="hybridMultilevel"/>
    <w:tmpl w:val="C846B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B2E70C7"/>
    <w:multiLevelType w:val="hybridMultilevel"/>
    <w:tmpl w:val="BEA8B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076E87"/>
    <w:multiLevelType w:val="hybridMultilevel"/>
    <w:tmpl w:val="D1EA7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F2165FA"/>
    <w:multiLevelType w:val="hybridMultilevel"/>
    <w:tmpl w:val="D5884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C746D29"/>
    <w:multiLevelType w:val="hybridMultilevel"/>
    <w:tmpl w:val="77406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C493F01"/>
    <w:multiLevelType w:val="hybridMultilevel"/>
    <w:tmpl w:val="A7E8F6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0"/>
  </w:num>
  <w:num w:numId="3">
    <w:abstractNumId w:val="1"/>
  </w:num>
  <w:num w:numId="4">
    <w:abstractNumId w:val="6"/>
  </w:num>
  <w:num w:numId="5">
    <w:abstractNumId w:val="11"/>
  </w:num>
  <w:num w:numId="6">
    <w:abstractNumId w:val="8"/>
  </w:num>
  <w:num w:numId="7">
    <w:abstractNumId w:val="3"/>
  </w:num>
  <w:num w:numId="8">
    <w:abstractNumId w:val="9"/>
  </w:num>
  <w:num w:numId="9">
    <w:abstractNumId w:val="13"/>
  </w:num>
  <w:num w:numId="10">
    <w:abstractNumId w:val="2"/>
  </w:num>
  <w:num w:numId="11">
    <w:abstractNumId w:val="0"/>
  </w:num>
  <w:num w:numId="12">
    <w:abstractNumId w:val="12"/>
  </w:num>
  <w:num w:numId="13">
    <w:abstractNumId w:val="5"/>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D24"/>
    <w:rsid w:val="00030902"/>
    <w:rsid w:val="000474B1"/>
    <w:rsid w:val="000516FB"/>
    <w:rsid w:val="0006117D"/>
    <w:rsid w:val="000825C0"/>
    <w:rsid w:val="000A54E5"/>
    <w:rsid w:val="000A74C5"/>
    <w:rsid w:val="000F6E76"/>
    <w:rsid w:val="0010095C"/>
    <w:rsid w:val="00121BDB"/>
    <w:rsid w:val="00126DE0"/>
    <w:rsid w:val="00185897"/>
    <w:rsid w:val="001B38F3"/>
    <w:rsid w:val="001D6C5F"/>
    <w:rsid w:val="001F213B"/>
    <w:rsid w:val="00235EB6"/>
    <w:rsid w:val="00241F0B"/>
    <w:rsid w:val="0027086B"/>
    <w:rsid w:val="00275FEB"/>
    <w:rsid w:val="002E68C9"/>
    <w:rsid w:val="0030291F"/>
    <w:rsid w:val="0030347B"/>
    <w:rsid w:val="00304790"/>
    <w:rsid w:val="00337B76"/>
    <w:rsid w:val="003A325F"/>
    <w:rsid w:val="00480211"/>
    <w:rsid w:val="00495C0C"/>
    <w:rsid w:val="004D34F7"/>
    <w:rsid w:val="00503106"/>
    <w:rsid w:val="00504D24"/>
    <w:rsid w:val="00513C73"/>
    <w:rsid w:val="0056733E"/>
    <w:rsid w:val="0059267C"/>
    <w:rsid w:val="005E592B"/>
    <w:rsid w:val="005E6BE2"/>
    <w:rsid w:val="00601B06"/>
    <w:rsid w:val="00606E6A"/>
    <w:rsid w:val="00607861"/>
    <w:rsid w:val="006966CE"/>
    <w:rsid w:val="006A389B"/>
    <w:rsid w:val="006B13A9"/>
    <w:rsid w:val="006C1E05"/>
    <w:rsid w:val="006C5BF5"/>
    <w:rsid w:val="006D7602"/>
    <w:rsid w:val="006E5A5F"/>
    <w:rsid w:val="0070001A"/>
    <w:rsid w:val="00701CB6"/>
    <w:rsid w:val="00710C9C"/>
    <w:rsid w:val="007116A0"/>
    <w:rsid w:val="0076589C"/>
    <w:rsid w:val="00775DBE"/>
    <w:rsid w:val="0077605F"/>
    <w:rsid w:val="00785DC4"/>
    <w:rsid w:val="00790591"/>
    <w:rsid w:val="007C6CBD"/>
    <w:rsid w:val="007C7358"/>
    <w:rsid w:val="007E12C2"/>
    <w:rsid w:val="008200C6"/>
    <w:rsid w:val="00844A70"/>
    <w:rsid w:val="008522DE"/>
    <w:rsid w:val="008700BC"/>
    <w:rsid w:val="008B2E7F"/>
    <w:rsid w:val="008B4F2B"/>
    <w:rsid w:val="00907D40"/>
    <w:rsid w:val="009E3123"/>
    <w:rsid w:val="009E44B6"/>
    <w:rsid w:val="00A008AE"/>
    <w:rsid w:val="00A03BFF"/>
    <w:rsid w:val="00A277BD"/>
    <w:rsid w:val="00A66DCD"/>
    <w:rsid w:val="00A700FD"/>
    <w:rsid w:val="00A712DD"/>
    <w:rsid w:val="00A83DC5"/>
    <w:rsid w:val="00AA1210"/>
    <w:rsid w:val="00B069E3"/>
    <w:rsid w:val="00B13C27"/>
    <w:rsid w:val="00B322ED"/>
    <w:rsid w:val="00B331BD"/>
    <w:rsid w:val="00B56C83"/>
    <w:rsid w:val="00B64AA8"/>
    <w:rsid w:val="00BE7C04"/>
    <w:rsid w:val="00C16150"/>
    <w:rsid w:val="00C37CEE"/>
    <w:rsid w:val="00C8321E"/>
    <w:rsid w:val="00C9353E"/>
    <w:rsid w:val="00C943F6"/>
    <w:rsid w:val="00CC13A7"/>
    <w:rsid w:val="00CD4885"/>
    <w:rsid w:val="00CD60B7"/>
    <w:rsid w:val="00D303E6"/>
    <w:rsid w:val="00D436AE"/>
    <w:rsid w:val="00D73D74"/>
    <w:rsid w:val="00D93541"/>
    <w:rsid w:val="00D97871"/>
    <w:rsid w:val="00ED75B4"/>
    <w:rsid w:val="00EF37CB"/>
    <w:rsid w:val="00F20AAE"/>
    <w:rsid w:val="00F451C8"/>
    <w:rsid w:val="00F47278"/>
    <w:rsid w:val="00F57D8C"/>
    <w:rsid w:val="00F819D8"/>
    <w:rsid w:val="00F87B74"/>
    <w:rsid w:val="00F92F6C"/>
    <w:rsid w:val="00FA4CA9"/>
    <w:rsid w:val="00FC6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3" w:uiPriority="0"/>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C83"/>
    <w:pPr>
      <w:widowControl w:val="0"/>
      <w:suppressAutoHyphens/>
      <w:spacing w:after="0" w:line="240" w:lineRule="auto"/>
    </w:pPr>
    <w:rPr>
      <w:rFonts w:ascii="Liberation Serif" w:eastAsia="Droid Sans Fallback" w:hAnsi="Liberation Serif" w:cs="FreeSans"/>
      <w:kern w:val="2"/>
      <w:sz w:val="24"/>
      <w:szCs w:val="24"/>
      <w:lang w:val="uk-UA" w:eastAsia="zh-CN" w:bidi="hi-IN"/>
    </w:rPr>
  </w:style>
  <w:style w:type="paragraph" w:styleId="2">
    <w:name w:val="heading 2"/>
    <w:basedOn w:val="a"/>
    <w:next w:val="a"/>
    <w:link w:val="20"/>
    <w:uiPriority w:val="9"/>
    <w:semiHidden/>
    <w:unhideWhenUsed/>
    <w:qFormat/>
    <w:rsid w:val="00B56C83"/>
    <w:pPr>
      <w:keepNext/>
      <w:keepLines/>
      <w:suppressAutoHyphens w:val="0"/>
      <w:spacing w:before="200"/>
      <w:outlineLvl w:val="1"/>
    </w:pPr>
    <w:rPr>
      <w:rFonts w:asciiTheme="majorHAnsi" w:eastAsiaTheme="majorEastAsia" w:hAnsiTheme="majorHAnsi" w:cstheme="majorBidi"/>
      <w:b/>
      <w:bCs/>
      <w:color w:val="5B9BD5" w:themeColor="accent1"/>
      <w:kern w:val="0"/>
      <w:sz w:val="26"/>
      <w:szCs w:val="26"/>
      <w:lang w:val="en-US" w:eastAsia="en-US" w:bidi="ar-SA"/>
    </w:rPr>
  </w:style>
  <w:style w:type="paragraph" w:styleId="3">
    <w:name w:val="heading 3"/>
    <w:basedOn w:val="a"/>
    <w:next w:val="a"/>
    <w:link w:val="30"/>
    <w:uiPriority w:val="9"/>
    <w:semiHidden/>
    <w:unhideWhenUsed/>
    <w:qFormat/>
    <w:rsid w:val="00B56C83"/>
    <w:pPr>
      <w:keepNext/>
      <w:keepLines/>
      <w:spacing w:before="200"/>
      <w:outlineLvl w:val="2"/>
    </w:pPr>
    <w:rPr>
      <w:rFonts w:asciiTheme="majorHAnsi" w:eastAsiaTheme="majorEastAsia" w:hAnsiTheme="majorHAnsi" w:cs="Mangal"/>
      <w:b/>
      <w:bCs/>
      <w:color w:val="5B9BD5" w:themeColor="accent1"/>
      <w:szCs w:val="21"/>
    </w:rPr>
  </w:style>
  <w:style w:type="paragraph" w:styleId="4">
    <w:name w:val="heading 4"/>
    <w:basedOn w:val="a"/>
    <w:next w:val="a"/>
    <w:link w:val="40"/>
    <w:uiPriority w:val="9"/>
    <w:semiHidden/>
    <w:unhideWhenUsed/>
    <w:qFormat/>
    <w:rsid w:val="00B56C83"/>
    <w:pPr>
      <w:keepNext/>
      <w:keepLines/>
      <w:spacing w:before="200"/>
      <w:outlineLvl w:val="3"/>
    </w:pPr>
    <w:rPr>
      <w:rFonts w:asciiTheme="majorHAnsi" w:eastAsiaTheme="majorEastAsia" w:hAnsiTheme="majorHAnsi" w:cs="Mangal"/>
      <w:b/>
      <w:bCs/>
      <w:i/>
      <w:iCs/>
      <w:color w:val="5B9BD5" w:themeColor="accent1"/>
      <w:szCs w:val="21"/>
    </w:rPr>
  </w:style>
  <w:style w:type="paragraph" w:styleId="5">
    <w:name w:val="heading 5"/>
    <w:basedOn w:val="a"/>
    <w:next w:val="a"/>
    <w:link w:val="50"/>
    <w:uiPriority w:val="9"/>
    <w:semiHidden/>
    <w:unhideWhenUsed/>
    <w:qFormat/>
    <w:rsid w:val="00B56C83"/>
    <w:pPr>
      <w:keepNext/>
      <w:keepLines/>
      <w:spacing w:before="200"/>
      <w:outlineLvl w:val="4"/>
    </w:pPr>
    <w:rPr>
      <w:rFonts w:asciiTheme="majorHAnsi" w:eastAsiaTheme="majorEastAsia" w:hAnsiTheme="majorHAnsi" w:cs="Mangal"/>
      <w:color w:val="1F4D78" w:themeColor="accent1" w:themeShade="7F"/>
      <w:szCs w:val="21"/>
    </w:rPr>
  </w:style>
  <w:style w:type="paragraph" w:styleId="6">
    <w:name w:val="heading 6"/>
    <w:basedOn w:val="a"/>
    <w:next w:val="a"/>
    <w:link w:val="60"/>
    <w:uiPriority w:val="9"/>
    <w:semiHidden/>
    <w:unhideWhenUsed/>
    <w:qFormat/>
    <w:rsid w:val="00B56C83"/>
    <w:pPr>
      <w:keepNext/>
      <w:keepLines/>
      <w:spacing w:before="200"/>
      <w:outlineLvl w:val="5"/>
    </w:pPr>
    <w:rPr>
      <w:rFonts w:asciiTheme="majorHAnsi" w:eastAsiaTheme="majorEastAsia" w:hAnsiTheme="majorHAnsi" w:cs="Mangal"/>
      <w:i/>
      <w:iCs/>
      <w:color w:val="1F4D78" w:themeColor="accent1" w:themeShade="7F"/>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qFormat/>
    <w:rsid w:val="00B56C8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B56C83"/>
    <w:rPr>
      <w:rFonts w:asciiTheme="majorHAnsi" w:eastAsiaTheme="majorEastAsia" w:hAnsiTheme="majorHAnsi" w:cs="Mangal"/>
      <w:b/>
      <w:bCs/>
      <w:color w:val="5B9BD5" w:themeColor="accent1"/>
      <w:kern w:val="2"/>
      <w:sz w:val="24"/>
      <w:szCs w:val="21"/>
      <w:lang w:val="uk-UA" w:eastAsia="zh-CN" w:bidi="hi-IN"/>
    </w:rPr>
  </w:style>
  <w:style w:type="character" w:customStyle="1" w:styleId="40">
    <w:name w:val="Заголовок 4 Знак"/>
    <w:basedOn w:val="a0"/>
    <w:link w:val="4"/>
    <w:uiPriority w:val="9"/>
    <w:semiHidden/>
    <w:rsid w:val="00B56C83"/>
    <w:rPr>
      <w:rFonts w:asciiTheme="majorHAnsi" w:eastAsiaTheme="majorEastAsia" w:hAnsiTheme="majorHAnsi" w:cs="Mangal"/>
      <w:b/>
      <w:bCs/>
      <w:i/>
      <w:iCs/>
      <w:color w:val="5B9BD5" w:themeColor="accent1"/>
      <w:kern w:val="2"/>
      <w:sz w:val="24"/>
      <w:szCs w:val="21"/>
      <w:lang w:val="uk-UA" w:eastAsia="zh-CN" w:bidi="hi-IN"/>
    </w:rPr>
  </w:style>
  <w:style w:type="character" w:customStyle="1" w:styleId="50">
    <w:name w:val="Заголовок 5 Знак"/>
    <w:basedOn w:val="a0"/>
    <w:link w:val="5"/>
    <w:uiPriority w:val="9"/>
    <w:semiHidden/>
    <w:rsid w:val="00B56C83"/>
    <w:rPr>
      <w:rFonts w:asciiTheme="majorHAnsi" w:eastAsiaTheme="majorEastAsia" w:hAnsiTheme="majorHAnsi" w:cs="Mangal"/>
      <w:color w:val="1F4D78" w:themeColor="accent1" w:themeShade="7F"/>
      <w:kern w:val="2"/>
      <w:sz w:val="24"/>
      <w:szCs w:val="21"/>
      <w:lang w:val="uk-UA" w:eastAsia="zh-CN" w:bidi="hi-IN"/>
    </w:rPr>
  </w:style>
  <w:style w:type="character" w:customStyle="1" w:styleId="60">
    <w:name w:val="Заголовок 6 Знак"/>
    <w:basedOn w:val="a0"/>
    <w:link w:val="6"/>
    <w:uiPriority w:val="9"/>
    <w:semiHidden/>
    <w:rsid w:val="00B56C83"/>
    <w:rPr>
      <w:rFonts w:asciiTheme="majorHAnsi" w:eastAsiaTheme="majorEastAsia" w:hAnsiTheme="majorHAnsi" w:cs="Mangal"/>
      <w:i/>
      <w:iCs/>
      <w:color w:val="1F4D78" w:themeColor="accent1" w:themeShade="7F"/>
      <w:kern w:val="2"/>
      <w:sz w:val="24"/>
      <w:szCs w:val="21"/>
      <w:lang w:val="uk-UA" w:eastAsia="zh-CN" w:bidi="hi-IN"/>
    </w:rPr>
  </w:style>
  <w:style w:type="character" w:styleId="a3">
    <w:name w:val="Hyperlink"/>
    <w:basedOn w:val="a0"/>
    <w:uiPriority w:val="99"/>
    <w:unhideWhenUsed/>
    <w:qFormat/>
    <w:rsid w:val="00B56C83"/>
    <w:rPr>
      <w:color w:val="0000FF"/>
      <w:u w:val="single"/>
    </w:rPr>
  </w:style>
  <w:style w:type="paragraph" w:styleId="a4">
    <w:name w:val="Body Text"/>
    <w:basedOn w:val="a"/>
    <w:link w:val="a5"/>
    <w:uiPriority w:val="99"/>
    <w:qFormat/>
    <w:rsid w:val="00B56C83"/>
    <w:pPr>
      <w:suppressAutoHyphens w:val="0"/>
      <w:ind w:left="118"/>
      <w:jc w:val="both"/>
    </w:pPr>
    <w:rPr>
      <w:rFonts w:ascii="Times New Roman" w:eastAsia="Times New Roman" w:hAnsi="Times New Roman" w:cs="Times New Roman"/>
      <w:kern w:val="0"/>
      <w:sz w:val="28"/>
      <w:szCs w:val="28"/>
      <w:lang w:val="en-US" w:eastAsia="en-US" w:bidi="ar-SA"/>
    </w:rPr>
  </w:style>
  <w:style w:type="character" w:customStyle="1" w:styleId="a5">
    <w:name w:val="Основной текст Знак"/>
    <w:basedOn w:val="a0"/>
    <w:link w:val="a4"/>
    <w:uiPriority w:val="99"/>
    <w:qFormat/>
    <w:rsid w:val="00B56C83"/>
    <w:rPr>
      <w:rFonts w:ascii="Times New Roman" w:eastAsia="Times New Roman" w:hAnsi="Times New Roman" w:cs="Times New Roman"/>
      <w:sz w:val="28"/>
      <w:szCs w:val="28"/>
    </w:rPr>
  </w:style>
  <w:style w:type="paragraph" w:styleId="a6">
    <w:name w:val="footnote text"/>
    <w:basedOn w:val="a"/>
    <w:link w:val="a7"/>
    <w:rsid w:val="00B56C83"/>
    <w:pPr>
      <w:widowControl/>
    </w:pPr>
    <w:rPr>
      <w:rFonts w:ascii="Times New Roman" w:eastAsia="MS Mincho" w:hAnsi="Times New Roman" w:cs="Times New Roman"/>
      <w:kern w:val="0"/>
      <w:sz w:val="20"/>
      <w:szCs w:val="20"/>
      <w:lang w:bidi="ar-SA"/>
    </w:rPr>
  </w:style>
  <w:style w:type="character" w:customStyle="1" w:styleId="a7">
    <w:name w:val="Текст сноски Знак"/>
    <w:basedOn w:val="a0"/>
    <w:link w:val="a6"/>
    <w:rsid w:val="00B56C83"/>
    <w:rPr>
      <w:rFonts w:ascii="Times New Roman" w:eastAsia="MS Mincho" w:hAnsi="Times New Roman" w:cs="Times New Roman"/>
      <w:sz w:val="20"/>
      <w:szCs w:val="20"/>
      <w:lang w:val="uk-UA" w:eastAsia="zh-CN"/>
    </w:rPr>
  </w:style>
  <w:style w:type="paragraph" w:styleId="a8">
    <w:name w:val="Body Text Indent"/>
    <w:basedOn w:val="a"/>
    <w:link w:val="a9"/>
    <w:uiPriority w:val="99"/>
    <w:unhideWhenUsed/>
    <w:rsid w:val="00B56C83"/>
    <w:pPr>
      <w:widowControl/>
      <w:spacing w:after="120"/>
      <w:ind w:left="283"/>
    </w:pPr>
    <w:rPr>
      <w:rFonts w:ascii="Times New Roman" w:eastAsia="MS Mincho" w:hAnsi="Times New Roman" w:cs="Times New Roman"/>
      <w:kern w:val="0"/>
      <w:lang w:val="en-US" w:bidi="ar-SA"/>
    </w:rPr>
  </w:style>
  <w:style w:type="character" w:customStyle="1" w:styleId="a9">
    <w:name w:val="Основной текст с отступом Знак"/>
    <w:basedOn w:val="a0"/>
    <w:link w:val="a8"/>
    <w:uiPriority w:val="99"/>
    <w:rsid w:val="00B56C83"/>
    <w:rPr>
      <w:rFonts w:ascii="Times New Roman" w:eastAsia="MS Mincho" w:hAnsi="Times New Roman" w:cs="Times New Roman"/>
      <w:sz w:val="24"/>
      <w:szCs w:val="24"/>
      <w:lang w:eastAsia="zh-CN"/>
    </w:rPr>
  </w:style>
  <w:style w:type="paragraph" w:styleId="aa">
    <w:name w:val="header"/>
    <w:basedOn w:val="a"/>
    <w:link w:val="ab"/>
    <w:uiPriority w:val="99"/>
    <w:unhideWhenUsed/>
    <w:rsid w:val="00304790"/>
    <w:pPr>
      <w:tabs>
        <w:tab w:val="center" w:pos="4819"/>
        <w:tab w:val="right" w:pos="9639"/>
      </w:tabs>
    </w:pPr>
    <w:rPr>
      <w:rFonts w:cs="Mangal"/>
      <w:szCs w:val="21"/>
    </w:rPr>
  </w:style>
  <w:style w:type="character" w:customStyle="1" w:styleId="ab">
    <w:name w:val="Верхний колонтитул Знак"/>
    <w:basedOn w:val="a0"/>
    <w:link w:val="aa"/>
    <w:uiPriority w:val="99"/>
    <w:rsid w:val="00304790"/>
    <w:rPr>
      <w:rFonts w:ascii="Liberation Serif" w:eastAsia="Droid Sans Fallback" w:hAnsi="Liberation Serif" w:cs="Mangal"/>
      <w:kern w:val="2"/>
      <w:sz w:val="24"/>
      <w:szCs w:val="21"/>
      <w:lang w:val="uk-UA" w:eastAsia="zh-CN" w:bidi="hi-IN"/>
    </w:rPr>
  </w:style>
  <w:style w:type="paragraph" w:styleId="ac">
    <w:name w:val="footer"/>
    <w:basedOn w:val="a"/>
    <w:link w:val="ad"/>
    <w:uiPriority w:val="99"/>
    <w:unhideWhenUsed/>
    <w:rsid w:val="00304790"/>
    <w:pPr>
      <w:tabs>
        <w:tab w:val="center" w:pos="4819"/>
        <w:tab w:val="right" w:pos="9639"/>
      </w:tabs>
    </w:pPr>
    <w:rPr>
      <w:rFonts w:cs="Mangal"/>
      <w:szCs w:val="21"/>
    </w:rPr>
  </w:style>
  <w:style w:type="character" w:customStyle="1" w:styleId="ad">
    <w:name w:val="Нижний колонтитул Знак"/>
    <w:basedOn w:val="a0"/>
    <w:link w:val="ac"/>
    <w:uiPriority w:val="99"/>
    <w:rsid w:val="00304790"/>
    <w:rPr>
      <w:rFonts w:ascii="Liberation Serif" w:eastAsia="Droid Sans Fallback" w:hAnsi="Liberation Serif" w:cs="Mangal"/>
      <w:kern w:val="2"/>
      <w:sz w:val="24"/>
      <w:szCs w:val="21"/>
      <w:lang w:val="uk-UA" w:eastAsia="zh-CN" w:bidi="hi-IN"/>
    </w:rPr>
  </w:style>
  <w:style w:type="paragraph" w:styleId="ae">
    <w:name w:val="Balloon Text"/>
    <w:basedOn w:val="a"/>
    <w:link w:val="af"/>
    <w:uiPriority w:val="99"/>
    <w:semiHidden/>
    <w:unhideWhenUsed/>
    <w:rsid w:val="00304790"/>
    <w:rPr>
      <w:rFonts w:ascii="Tahoma" w:hAnsi="Tahoma" w:cs="Mangal"/>
      <w:sz w:val="16"/>
      <w:szCs w:val="14"/>
    </w:rPr>
  </w:style>
  <w:style w:type="character" w:customStyle="1" w:styleId="af">
    <w:name w:val="Текст выноски Знак"/>
    <w:basedOn w:val="a0"/>
    <w:link w:val="ae"/>
    <w:uiPriority w:val="99"/>
    <w:semiHidden/>
    <w:rsid w:val="00304790"/>
    <w:rPr>
      <w:rFonts w:ascii="Tahoma" w:eastAsia="Droid Sans Fallback" w:hAnsi="Tahoma" w:cs="Mangal"/>
      <w:kern w:val="2"/>
      <w:sz w:val="16"/>
      <w:szCs w:val="14"/>
      <w:lang w:val="uk-UA" w:eastAsia="zh-CN" w:bidi="hi-IN"/>
    </w:rPr>
  </w:style>
  <w:style w:type="paragraph" w:styleId="af0">
    <w:name w:val="List Paragraph"/>
    <w:basedOn w:val="a"/>
    <w:uiPriority w:val="34"/>
    <w:qFormat/>
    <w:rsid w:val="00A712DD"/>
    <w:pPr>
      <w:ind w:left="720"/>
      <w:contextualSpacing/>
    </w:pPr>
    <w:rPr>
      <w:rFonts w:cs="Mangal"/>
      <w:szCs w:val="21"/>
    </w:rPr>
  </w:style>
  <w:style w:type="paragraph" w:styleId="21">
    <w:name w:val="Body Text 2"/>
    <w:basedOn w:val="a"/>
    <w:link w:val="22"/>
    <w:uiPriority w:val="99"/>
    <w:semiHidden/>
    <w:unhideWhenUsed/>
    <w:rsid w:val="008B2E7F"/>
    <w:pPr>
      <w:spacing w:after="120" w:line="480" w:lineRule="auto"/>
    </w:pPr>
    <w:rPr>
      <w:rFonts w:cs="Mangal"/>
      <w:szCs w:val="21"/>
    </w:rPr>
  </w:style>
  <w:style w:type="character" w:customStyle="1" w:styleId="22">
    <w:name w:val="Основной текст 2 Знак"/>
    <w:basedOn w:val="a0"/>
    <w:link w:val="21"/>
    <w:uiPriority w:val="99"/>
    <w:semiHidden/>
    <w:rsid w:val="008B2E7F"/>
    <w:rPr>
      <w:rFonts w:ascii="Liberation Serif" w:eastAsia="Droid Sans Fallback" w:hAnsi="Liberation Serif" w:cs="Mangal"/>
      <w:kern w:val="2"/>
      <w:sz w:val="24"/>
      <w:szCs w:val="21"/>
      <w:lang w:val="uk-UA" w:eastAsia="zh-CN" w:bidi="hi-IN"/>
    </w:rPr>
  </w:style>
  <w:style w:type="paragraph" w:styleId="31">
    <w:name w:val="Body Text Indent 3"/>
    <w:basedOn w:val="a"/>
    <w:link w:val="32"/>
    <w:rsid w:val="008B2E7F"/>
    <w:pPr>
      <w:widowControl/>
      <w:suppressAutoHyphens w:val="0"/>
      <w:spacing w:after="120"/>
      <w:ind w:left="283"/>
    </w:pPr>
    <w:rPr>
      <w:rFonts w:ascii="Times New Roman" w:eastAsia="Calibri" w:hAnsi="Times New Roman" w:cs="Times New Roman"/>
      <w:kern w:val="0"/>
      <w:sz w:val="16"/>
      <w:szCs w:val="16"/>
      <w:lang w:val="ru-RU" w:eastAsia="ru-RU" w:bidi="ar-SA"/>
    </w:rPr>
  </w:style>
  <w:style w:type="character" w:customStyle="1" w:styleId="32">
    <w:name w:val="Основной текст с отступом 3 Знак"/>
    <w:basedOn w:val="a0"/>
    <w:link w:val="31"/>
    <w:rsid w:val="008B2E7F"/>
    <w:rPr>
      <w:rFonts w:ascii="Times New Roman" w:eastAsia="Calibri" w:hAnsi="Times New Roman" w:cs="Times New Roman"/>
      <w:sz w:val="16"/>
      <w:szCs w:val="16"/>
      <w:lang w:val="ru-RU" w:eastAsia="ru-RU"/>
    </w:rPr>
  </w:style>
  <w:style w:type="paragraph" w:customStyle="1" w:styleId="Default">
    <w:name w:val="Default"/>
    <w:rsid w:val="00785DC4"/>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1">
    <w:name w:val="Normal (Web)"/>
    <w:basedOn w:val="a"/>
    <w:uiPriority w:val="99"/>
    <w:unhideWhenUsed/>
    <w:rsid w:val="00D303E6"/>
    <w:pPr>
      <w:widowControl/>
      <w:suppressAutoHyphens w:val="0"/>
      <w:spacing w:before="100" w:beforeAutospacing="1" w:after="100" w:afterAutospacing="1"/>
    </w:pPr>
    <w:rPr>
      <w:rFonts w:ascii="Times New Roman" w:eastAsia="Times New Roman" w:hAnsi="Times New Roman" w:cs="Times New Roman"/>
      <w:kern w:val="0"/>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3" w:uiPriority="0"/>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C83"/>
    <w:pPr>
      <w:widowControl w:val="0"/>
      <w:suppressAutoHyphens/>
      <w:spacing w:after="0" w:line="240" w:lineRule="auto"/>
    </w:pPr>
    <w:rPr>
      <w:rFonts w:ascii="Liberation Serif" w:eastAsia="Droid Sans Fallback" w:hAnsi="Liberation Serif" w:cs="FreeSans"/>
      <w:kern w:val="2"/>
      <w:sz w:val="24"/>
      <w:szCs w:val="24"/>
      <w:lang w:val="uk-UA" w:eastAsia="zh-CN" w:bidi="hi-IN"/>
    </w:rPr>
  </w:style>
  <w:style w:type="paragraph" w:styleId="2">
    <w:name w:val="heading 2"/>
    <w:basedOn w:val="a"/>
    <w:next w:val="a"/>
    <w:link w:val="20"/>
    <w:uiPriority w:val="9"/>
    <w:semiHidden/>
    <w:unhideWhenUsed/>
    <w:qFormat/>
    <w:rsid w:val="00B56C83"/>
    <w:pPr>
      <w:keepNext/>
      <w:keepLines/>
      <w:suppressAutoHyphens w:val="0"/>
      <w:spacing w:before="200"/>
      <w:outlineLvl w:val="1"/>
    </w:pPr>
    <w:rPr>
      <w:rFonts w:asciiTheme="majorHAnsi" w:eastAsiaTheme="majorEastAsia" w:hAnsiTheme="majorHAnsi" w:cstheme="majorBidi"/>
      <w:b/>
      <w:bCs/>
      <w:color w:val="5B9BD5" w:themeColor="accent1"/>
      <w:kern w:val="0"/>
      <w:sz w:val="26"/>
      <w:szCs w:val="26"/>
      <w:lang w:val="en-US" w:eastAsia="en-US" w:bidi="ar-SA"/>
    </w:rPr>
  </w:style>
  <w:style w:type="paragraph" w:styleId="3">
    <w:name w:val="heading 3"/>
    <w:basedOn w:val="a"/>
    <w:next w:val="a"/>
    <w:link w:val="30"/>
    <w:uiPriority w:val="9"/>
    <w:semiHidden/>
    <w:unhideWhenUsed/>
    <w:qFormat/>
    <w:rsid w:val="00B56C83"/>
    <w:pPr>
      <w:keepNext/>
      <w:keepLines/>
      <w:spacing w:before="200"/>
      <w:outlineLvl w:val="2"/>
    </w:pPr>
    <w:rPr>
      <w:rFonts w:asciiTheme="majorHAnsi" w:eastAsiaTheme="majorEastAsia" w:hAnsiTheme="majorHAnsi" w:cs="Mangal"/>
      <w:b/>
      <w:bCs/>
      <w:color w:val="5B9BD5" w:themeColor="accent1"/>
      <w:szCs w:val="21"/>
    </w:rPr>
  </w:style>
  <w:style w:type="paragraph" w:styleId="4">
    <w:name w:val="heading 4"/>
    <w:basedOn w:val="a"/>
    <w:next w:val="a"/>
    <w:link w:val="40"/>
    <w:uiPriority w:val="9"/>
    <w:semiHidden/>
    <w:unhideWhenUsed/>
    <w:qFormat/>
    <w:rsid w:val="00B56C83"/>
    <w:pPr>
      <w:keepNext/>
      <w:keepLines/>
      <w:spacing w:before="200"/>
      <w:outlineLvl w:val="3"/>
    </w:pPr>
    <w:rPr>
      <w:rFonts w:asciiTheme="majorHAnsi" w:eastAsiaTheme="majorEastAsia" w:hAnsiTheme="majorHAnsi" w:cs="Mangal"/>
      <w:b/>
      <w:bCs/>
      <w:i/>
      <w:iCs/>
      <w:color w:val="5B9BD5" w:themeColor="accent1"/>
      <w:szCs w:val="21"/>
    </w:rPr>
  </w:style>
  <w:style w:type="paragraph" w:styleId="5">
    <w:name w:val="heading 5"/>
    <w:basedOn w:val="a"/>
    <w:next w:val="a"/>
    <w:link w:val="50"/>
    <w:uiPriority w:val="9"/>
    <w:semiHidden/>
    <w:unhideWhenUsed/>
    <w:qFormat/>
    <w:rsid w:val="00B56C83"/>
    <w:pPr>
      <w:keepNext/>
      <w:keepLines/>
      <w:spacing w:before="200"/>
      <w:outlineLvl w:val="4"/>
    </w:pPr>
    <w:rPr>
      <w:rFonts w:asciiTheme="majorHAnsi" w:eastAsiaTheme="majorEastAsia" w:hAnsiTheme="majorHAnsi" w:cs="Mangal"/>
      <w:color w:val="1F4D78" w:themeColor="accent1" w:themeShade="7F"/>
      <w:szCs w:val="21"/>
    </w:rPr>
  </w:style>
  <w:style w:type="paragraph" w:styleId="6">
    <w:name w:val="heading 6"/>
    <w:basedOn w:val="a"/>
    <w:next w:val="a"/>
    <w:link w:val="60"/>
    <w:uiPriority w:val="9"/>
    <w:semiHidden/>
    <w:unhideWhenUsed/>
    <w:qFormat/>
    <w:rsid w:val="00B56C83"/>
    <w:pPr>
      <w:keepNext/>
      <w:keepLines/>
      <w:spacing w:before="200"/>
      <w:outlineLvl w:val="5"/>
    </w:pPr>
    <w:rPr>
      <w:rFonts w:asciiTheme="majorHAnsi" w:eastAsiaTheme="majorEastAsia" w:hAnsiTheme="majorHAnsi" w:cs="Mangal"/>
      <w:i/>
      <w:iCs/>
      <w:color w:val="1F4D78" w:themeColor="accent1" w:themeShade="7F"/>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qFormat/>
    <w:rsid w:val="00B56C8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B56C83"/>
    <w:rPr>
      <w:rFonts w:asciiTheme="majorHAnsi" w:eastAsiaTheme="majorEastAsia" w:hAnsiTheme="majorHAnsi" w:cs="Mangal"/>
      <w:b/>
      <w:bCs/>
      <w:color w:val="5B9BD5" w:themeColor="accent1"/>
      <w:kern w:val="2"/>
      <w:sz w:val="24"/>
      <w:szCs w:val="21"/>
      <w:lang w:val="uk-UA" w:eastAsia="zh-CN" w:bidi="hi-IN"/>
    </w:rPr>
  </w:style>
  <w:style w:type="character" w:customStyle="1" w:styleId="40">
    <w:name w:val="Заголовок 4 Знак"/>
    <w:basedOn w:val="a0"/>
    <w:link w:val="4"/>
    <w:uiPriority w:val="9"/>
    <w:semiHidden/>
    <w:rsid w:val="00B56C83"/>
    <w:rPr>
      <w:rFonts w:asciiTheme="majorHAnsi" w:eastAsiaTheme="majorEastAsia" w:hAnsiTheme="majorHAnsi" w:cs="Mangal"/>
      <w:b/>
      <w:bCs/>
      <w:i/>
      <w:iCs/>
      <w:color w:val="5B9BD5" w:themeColor="accent1"/>
      <w:kern w:val="2"/>
      <w:sz w:val="24"/>
      <w:szCs w:val="21"/>
      <w:lang w:val="uk-UA" w:eastAsia="zh-CN" w:bidi="hi-IN"/>
    </w:rPr>
  </w:style>
  <w:style w:type="character" w:customStyle="1" w:styleId="50">
    <w:name w:val="Заголовок 5 Знак"/>
    <w:basedOn w:val="a0"/>
    <w:link w:val="5"/>
    <w:uiPriority w:val="9"/>
    <w:semiHidden/>
    <w:rsid w:val="00B56C83"/>
    <w:rPr>
      <w:rFonts w:asciiTheme="majorHAnsi" w:eastAsiaTheme="majorEastAsia" w:hAnsiTheme="majorHAnsi" w:cs="Mangal"/>
      <w:color w:val="1F4D78" w:themeColor="accent1" w:themeShade="7F"/>
      <w:kern w:val="2"/>
      <w:sz w:val="24"/>
      <w:szCs w:val="21"/>
      <w:lang w:val="uk-UA" w:eastAsia="zh-CN" w:bidi="hi-IN"/>
    </w:rPr>
  </w:style>
  <w:style w:type="character" w:customStyle="1" w:styleId="60">
    <w:name w:val="Заголовок 6 Знак"/>
    <w:basedOn w:val="a0"/>
    <w:link w:val="6"/>
    <w:uiPriority w:val="9"/>
    <w:semiHidden/>
    <w:rsid w:val="00B56C83"/>
    <w:rPr>
      <w:rFonts w:asciiTheme="majorHAnsi" w:eastAsiaTheme="majorEastAsia" w:hAnsiTheme="majorHAnsi" w:cs="Mangal"/>
      <w:i/>
      <w:iCs/>
      <w:color w:val="1F4D78" w:themeColor="accent1" w:themeShade="7F"/>
      <w:kern w:val="2"/>
      <w:sz w:val="24"/>
      <w:szCs w:val="21"/>
      <w:lang w:val="uk-UA" w:eastAsia="zh-CN" w:bidi="hi-IN"/>
    </w:rPr>
  </w:style>
  <w:style w:type="character" w:styleId="a3">
    <w:name w:val="Hyperlink"/>
    <w:basedOn w:val="a0"/>
    <w:uiPriority w:val="99"/>
    <w:unhideWhenUsed/>
    <w:qFormat/>
    <w:rsid w:val="00B56C83"/>
    <w:rPr>
      <w:color w:val="0000FF"/>
      <w:u w:val="single"/>
    </w:rPr>
  </w:style>
  <w:style w:type="paragraph" w:styleId="a4">
    <w:name w:val="Body Text"/>
    <w:basedOn w:val="a"/>
    <w:link w:val="a5"/>
    <w:uiPriority w:val="99"/>
    <w:qFormat/>
    <w:rsid w:val="00B56C83"/>
    <w:pPr>
      <w:suppressAutoHyphens w:val="0"/>
      <w:ind w:left="118"/>
      <w:jc w:val="both"/>
    </w:pPr>
    <w:rPr>
      <w:rFonts w:ascii="Times New Roman" w:eastAsia="Times New Roman" w:hAnsi="Times New Roman" w:cs="Times New Roman"/>
      <w:kern w:val="0"/>
      <w:sz w:val="28"/>
      <w:szCs w:val="28"/>
      <w:lang w:val="en-US" w:eastAsia="en-US" w:bidi="ar-SA"/>
    </w:rPr>
  </w:style>
  <w:style w:type="character" w:customStyle="1" w:styleId="a5">
    <w:name w:val="Основной текст Знак"/>
    <w:basedOn w:val="a0"/>
    <w:link w:val="a4"/>
    <w:uiPriority w:val="99"/>
    <w:qFormat/>
    <w:rsid w:val="00B56C83"/>
    <w:rPr>
      <w:rFonts w:ascii="Times New Roman" w:eastAsia="Times New Roman" w:hAnsi="Times New Roman" w:cs="Times New Roman"/>
      <w:sz w:val="28"/>
      <w:szCs w:val="28"/>
    </w:rPr>
  </w:style>
  <w:style w:type="paragraph" w:styleId="a6">
    <w:name w:val="footnote text"/>
    <w:basedOn w:val="a"/>
    <w:link w:val="a7"/>
    <w:rsid w:val="00B56C83"/>
    <w:pPr>
      <w:widowControl/>
    </w:pPr>
    <w:rPr>
      <w:rFonts w:ascii="Times New Roman" w:eastAsia="MS Mincho" w:hAnsi="Times New Roman" w:cs="Times New Roman"/>
      <w:kern w:val="0"/>
      <w:sz w:val="20"/>
      <w:szCs w:val="20"/>
      <w:lang w:bidi="ar-SA"/>
    </w:rPr>
  </w:style>
  <w:style w:type="character" w:customStyle="1" w:styleId="a7">
    <w:name w:val="Текст сноски Знак"/>
    <w:basedOn w:val="a0"/>
    <w:link w:val="a6"/>
    <w:rsid w:val="00B56C83"/>
    <w:rPr>
      <w:rFonts w:ascii="Times New Roman" w:eastAsia="MS Mincho" w:hAnsi="Times New Roman" w:cs="Times New Roman"/>
      <w:sz w:val="20"/>
      <w:szCs w:val="20"/>
      <w:lang w:val="uk-UA" w:eastAsia="zh-CN"/>
    </w:rPr>
  </w:style>
  <w:style w:type="paragraph" w:styleId="a8">
    <w:name w:val="Body Text Indent"/>
    <w:basedOn w:val="a"/>
    <w:link w:val="a9"/>
    <w:uiPriority w:val="99"/>
    <w:unhideWhenUsed/>
    <w:rsid w:val="00B56C83"/>
    <w:pPr>
      <w:widowControl/>
      <w:spacing w:after="120"/>
      <w:ind w:left="283"/>
    </w:pPr>
    <w:rPr>
      <w:rFonts w:ascii="Times New Roman" w:eastAsia="MS Mincho" w:hAnsi="Times New Roman" w:cs="Times New Roman"/>
      <w:kern w:val="0"/>
      <w:lang w:val="en-US" w:bidi="ar-SA"/>
    </w:rPr>
  </w:style>
  <w:style w:type="character" w:customStyle="1" w:styleId="a9">
    <w:name w:val="Основной текст с отступом Знак"/>
    <w:basedOn w:val="a0"/>
    <w:link w:val="a8"/>
    <w:uiPriority w:val="99"/>
    <w:rsid w:val="00B56C83"/>
    <w:rPr>
      <w:rFonts w:ascii="Times New Roman" w:eastAsia="MS Mincho" w:hAnsi="Times New Roman" w:cs="Times New Roman"/>
      <w:sz w:val="24"/>
      <w:szCs w:val="24"/>
      <w:lang w:eastAsia="zh-CN"/>
    </w:rPr>
  </w:style>
  <w:style w:type="paragraph" w:styleId="aa">
    <w:name w:val="header"/>
    <w:basedOn w:val="a"/>
    <w:link w:val="ab"/>
    <w:uiPriority w:val="99"/>
    <w:unhideWhenUsed/>
    <w:rsid w:val="00304790"/>
    <w:pPr>
      <w:tabs>
        <w:tab w:val="center" w:pos="4819"/>
        <w:tab w:val="right" w:pos="9639"/>
      </w:tabs>
    </w:pPr>
    <w:rPr>
      <w:rFonts w:cs="Mangal"/>
      <w:szCs w:val="21"/>
    </w:rPr>
  </w:style>
  <w:style w:type="character" w:customStyle="1" w:styleId="ab">
    <w:name w:val="Верхний колонтитул Знак"/>
    <w:basedOn w:val="a0"/>
    <w:link w:val="aa"/>
    <w:uiPriority w:val="99"/>
    <w:rsid w:val="00304790"/>
    <w:rPr>
      <w:rFonts w:ascii="Liberation Serif" w:eastAsia="Droid Sans Fallback" w:hAnsi="Liberation Serif" w:cs="Mangal"/>
      <w:kern w:val="2"/>
      <w:sz w:val="24"/>
      <w:szCs w:val="21"/>
      <w:lang w:val="uk-UA" w:eastAsia="zh-CN" w:bidi="hi-IN"/>
    </w:rPr>
  </w:style>
  <w:style w:type="paragraph" w:styleId="ac">
    <w:name w:val="footer"/>
    <w:basedOn w:val="a"/>
    <w:link w:val="ad"/>
    <w:uiPriority w:val="99"/>
    <w:unhideWhenUsed/>
    <w:rsid w:val="00304790"/>
    <w:pPr>
      <w:tabs>
        <w:tab w:val="center" w:pos="4819"/>
        <w:tab w:val="right" w:pos="9639"/>
      </w:tabs>
    </w:pPr>
    <w:rPr>
      <w:rFonts w:cs="Mangal"/>
      <w:szCs w:val="21"/>
    </w:rPr>
  </w:style>
  <w:style w:type="character" w:customStyle="1" w:styleId="ad">
    <w:name w:val="Нижний колонтитул Знак"/>
    <w:basedOn w:val="a0"/>
    <w:link w:val="ac"/>
    <w:uiPriority w:val="99"/>
    <w:rsid w:val="00304790"/>
    <w:rPr>
      <w:rFonts w:ascii="Liberation Serif" w:eastAsia="Droid Sans Fallback" w:hAnsi="Liberation Serif" w:cs="Mangal"/>
      <w:kern w:val="2"/>
      <w:sz w:val="24"/>
      <w:szCs w:val="21"/>
      <w:lang w:val="uk-UA" w:eastAsia="zh-CN" w:bidi="hi-IN"/>
    </w:rPr>
  </w:style>
  <w:style w:type="paragraph" w:styleId="ae">
    <w:name w:val="Balloon Text"/>
    <w:basedOn w:val="a"/>
    <w:link w:val="af"/>
    <w:uiPriority w:val="99"/>
    <w:semiHidden/>
    <w:unhideWhenUsed/>
    <w:rsid w:val="00304790"/>
    <w:rPr>
      <w:rFonts w:ascii="Tahoma" w:hAnsi="Tahoma" w:cs="Mangal"/>
      <w:sz w:val="16"/>
      <w:szCs w:val="14"/>
    </w:rPr>
  </w:style>
  <w:style w:type="character" w:customStyle="1" w:styleId="af">
    <w:name w:val="Текст выноски Знак"/>
    <w:basedOn w:val="a0"/>
    <w:link w:val="ae"/>
    <w:uiPriority w:val="99"/>
    <w:semiHidden/>
    <w:rsid w:val="00304790"/>
    <w:rPr>
      <w:rFonts w:ascii="Tahoma" w:eastAsia="Droid Sans Fallback" w:hAnsi="Tahoma" w:cs="Mangal"/>
      <w:kern w:val="2"/>
      <w:sz w:val="16"/>
      <w:szCs w:val="14"/>
      <w:lang w:val="uk-UA" w:eastAsia="zh-CN" w:bidi="hi-IN"/>
    </w:rPr>
  </w:style>
  <w:style w:type="paragraph" w:styleId="af0">
    <w:name w:val="List Paragraph"/>
    <w:basedOn w:val="a"/>
    <w:uiPriority w:val="34"/>
    <w:qFormat/>
    <w:rsid w:val="00A712DD"/>
    <w:pPr>
      <w:ind w:left="720"/>
      <w:contextualSpacing/>
    </w:pPr>
    <w:rPr>
      <w:rFonts w:cs="Mangal"/>
      <w:szCs w:val="21"/>
    </w:rPr>
  </w:style>
  <w:style w:type="paragraph" w:styleId="21">
    <w:name w:val="Body Text 2"/>
    <w:basedOn w:val="a"/>
    <w:link w:val="22"/>
    <w:uiPriority w:val="99"/>
    <w:semiHidden/>
    <w:unhideWhenUsed/>
    <w:rsid w:val="008B2E7F"/>
    <w:pPr>
      <w:spacing w:after="120" w:line="480" w:lineRule="auto"/>
    </w:pPr>
    <w:rPr>
      <w:rFonts w:cs="Mangal"/>
      <w:szCs w:val="21"/>
    </w:rPr>
  </w:style>
  <w:style w:type="character" w:customStyle="1" w:styleId="22">
    <w:name w:val="Основной текст 2 Знак"/>
    <w:basedOn w:val="a0"/>
    <w:link w:val="21"/>
    <w:uiPriority w:val="99"/>
    <w:semiHidden/>
    <w:rsid w:val="008B2E7F"/>
    <w:rPr>
      <w:rFonts w:ascii="Liberation Serif" w:eastAsia="Droid Sans Fallback" w:hAnsi="Liberation Serif" w:cs="Mangal"/>
      <w:kern w:val="2"/>
      <w:sz w:val="24"/>
      <w:szCs w:val="21"/>
      <w:lang w:val="uk-UA" w:eastAsia="zh-CN" w:bidi="hi-IN"/>
    </w:rPr>
  </w:style>
  <w:style w:type="paragraph" w:styleId="31">
    <w:name w:val="Body Text Indent 3"/>
    <w:basedOn w:val="a"/>
    <w:link w:val="32"/>
    <w:rsid w:val="008B2E7F"/>
    <w:pPr>
      <w:widowControl/>
      <w:suppressAutoHyphens w:val="0"/>
      <w:spacing w:after="120"/>
      <w:ind w:left="283"/>
    </w:pPr>
    <w:rPr>
      <w:rFonts w:ascii="Times New Roman" w:eastAsia="Calibri" w:hAnsi="Times New Roman" w:cs="Times New Roman"/>
      <w:kern w:val="0"/>
      <w:sz w:val="16"/>
      <w:szCs w:val="16"/>
      <w:lang w:val="ru-RU" w:eastAsia="ru-RU" w:bidi="ar-SA"/>
    </w:rPr>
  </w:style>
  <w:style w:type="character" w:customStyle="1" w:styleId="32">
    <w:name w:val="Основной текст с отступом 3 Знак"/>
    <w:basedOn w:val="a0"/>
    <w:link w:val="31"/>
    <w:rsid w:val="008B2E7F"/>
    <w:rPr>
      <w:rFonts w:ascii="Times New Roman" w:eastAsia="Calibri" w:hAnsi="Times New Roman" w:cs="Times New Roman"/>
      <w:sz w:val="16"/>
      <w:szCs w:val="16"/>
      <w:lang w:val="ru-RU" w:eastAsia="ru-RU"/>
    </w:rPr>
  </w:style>
  <w:style w:type="paragraph" w:customStyle="1" w:styleId="Default">
    <w:name w:val="Default"/>
    <w:rsid w:val="00785DC4"/>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1">
    <w:name w:val="Normal (Web)"/>
    <w:basedOn w:val="a"/>
    <w:uiPriority w:val="99"/>
    <w:unhideWhenUsed/>
    <w:rsid w:val="00D303E6"/>
    <w:pPr>
      <w:widowControl/>
      <w:suppressAutoHyphens w:val="0"/>
      <w:spacing w:before="100" w:beforeAutospacing="1" w:after="100" w:afterAutospacing="1"/>
    </w:pPr>
    <w:rPr>
      <w:rFonts w:ascii="Times New Roman" w:eastAsia="Times New Roman" w:hAnsi="Times New Roman" w:cs="Times New Roman"/>
      <w:kern w:val="0"/>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734077">
      <w:bodyDiv w:val="1"/>
      <w:marLeft w:val="0"/>
      <w:marRight w:val="0"/>
      <w:marTop w:val="0"/>
      <w:marBottom w:val="0"/>
      <w:divBdr>
        <w:top w:val="none" w:sz="0" w:space="0" w:color="auto"/>
        <w:left w:val="none" w:sz="0" w:space="0" w:color="auto"/>
        <w:bottom w:val="none" w:sz="0" w:space="0" w:color="auto"/>
        <w:right w:val="none" w:sz="0" w:space="0" w:color="auto"/>
      </w:divBdr>
    </w:div>
    <w:div w:id="306672724">
      <w:bodyDiv w:val="1"/>
      <w:marLeft w:val="0"/>
      <w:marRight w:val="0"/>
      <w:marTop w:val="0"/>
      <w:marBottom w:val="0"/>
      <w:divBdr>
        <w:top w:val="none" w:sz="0" w:space="0" w:color="auto"/>
        <w:left w:val="none" w:sz="0" w:space="0" w:color="auto"/>
        <w:bottom w:val="none" w:sz="0" w:space="0" w:color="auto"/>
        <w:right w:val="none" w:sz="0" w:space="0" w:color="auto"/>
      </w:divBdr>
    </w:div>
    <w:div w:id="363142275">
      <w:bodyDiv w:val="1"/>
      <w:marLeft w:val="0"/>
      <w:marRight w:val="0"/>
      <w:marTop w:val="0"/>
      <w:marBottom w:val="0"/>
      <w:divBdr>
        <w:top w:val="none" w:sz="0" w:space="0" w:color="auto"/>
        <w:left w:val="none" w:sz="0" w:space="0" w:color="auto"/>
        <w:bottom w:val="none" w:sz="0" w:space="0" w:color="auto"/>
        <w:right w:val="none" w:sz="0" w:space="0" w:color="auto"/>
      </w:divBdr>
    </w:div>
    <w:div w:id="653412898">
      <w:bodyDiv w:val="1"/>
      <w:marLeft w:val="0"/>
      <w:marRight w:val="0"/>
      <w:marTop w:val="0"/>
      <w:marBottom w:val="0"/>
      <w:divBdr>
        <w:top w:val="none" w:sz="0" w:space="0" w:color="auto"/>
        <w:left w:val="none" w:sz="0" w:space="0" w:color="auto"/>
        <w:bottom w:val="none" w:sz="0" w:space="0" w:color="auto"/>
        <w:right w:val="none" w:sz="0" w:space="0" w:color="auto"/>
      </w:divBdr>
    </w:div>
    <w:div w:id="656224053">
      <w:bodyDiv w:val="1"/>
      <w:marLeft w:val="0"/>
      <w:marRight w:val="0"/>
      <w:marTop w:val="0"/>
      <w:marBottom w:val="0"/>
      <w:divBdr>
        <w:top w:val="none" w:sz="0" w:space="0" w:color="auto"/>
        <w:left w:val="none" w:sz="0" w:space="0" w:color="auto"/>
        <w:bottom w:val="none" w:sz="0" w:space="0" w:color="auto"/>
        <w:right w:val="none" w:sz="0" w:space="0" w:color="auto"/>
      </w:divBdr>
    </w:div>
    <w:div w:id="975376571">
      <w:bodyDiv w:val="1"/>
      <w:marLeft w:val="0"/>
      <w:marRight w:val="0"/>
      <w:marTop w:val="0"/>
      <w:marBottom w:val="0"/>
      <w:divBdr>
        <w:top w:val="none" w:sz="0" w:space="0" w:color="auto"/>
        <w:left w:val="none" w:sz="0" w:space="0" w:color="auto"/>
        <w:bottom w:val="none" w:sz="0" w:space="0" w:color="auto"/>
        <w:right w:val="none" w:sz="0" w:space="0" w:color="auto"/>
      </w:divBdr>
    </w:div>
    <w:div w:id="1013802977">
      <w:bodyDiv w:val="1"/>
      <w:marLeft w:val="0"/>
      <w:marRight w:val="0"/>
      <w:marTop w:val="0"/>
      <w:marBottom w:val="0"/>
      <w:divBdr>
        <w:top w:val="none" w:sz="0" w:space="0" w:color="auto"/>
        <w:left w:val="none" w:sz="0" w:space="0" w:color="auto"/>
        <w:bottom w:val="none" w:sz="0" w:space="0" w:color="auto"/>
        <w:right w:val="none" w:sz="0" w:space="0" w:color="auto"/>
      </w:divBdr>
    </w:div>
    <w:div w:id="1046023457">
      <w:bodyDiv w:val="1"/>
      <w:marLeft w:val="0"/>
      <w:marRight w:val="0"/>
      <w:marTop w:val="0"/>
      <w:marBottom w:val="0"/>
      <w:divBdr>
        <w:top w:val="none" w:sz="0" w:space="0" w:color="auto"/>
        <w:left w:val="none" w:sz="0" w:space="0" w:color="auto"/>
        <w:bottom w:val="none" w:sz="0" w:space="0" w:color="auto"/>
        <w:right w:val="none" w:sz="0" w:space="0" w:color="auto"/>
      </w:divBdr>
      <w:divsChild>
        <w:div w:id="1321033062">
          <w:marLeft w:val="34"/>
          <w:marRight w:val="0"/>
          <w:marTop w:val="0"/>
          <w:marBottom w:val="0"/>
          <w:divBdr>
            <w:top w:val="none" w:sz="0" w:space="0" w:color="auto"/>
            <w:left w:val="none" w:sz="0" w:space="0" w:color="auto"/>
            <w:bottom w:val="none" w:sz="0" w:space="0" w:color="auto"/>
            <w:right w:val="none" w:sz="0" w:space="0" w:color="auto"/>
          </w:divBdr>
        </w:div>
      </w:divsChild>
    </w:div>
    <w:div w:id="1078402382">
      <w:bodyDiv w:val="1"/>
      <w:marLeft w:val="0"/>
      <w:marRight w:val="0"/>
      <w:marTop w:val="0"/>
      <w:marBottom w:val="0"/>
      <w:divBdr>
        <w:top w:val="none" w:sz="0" w:space="0" w:color="auto"/>
        <w:left w:val="none" w:sz="0" w:space="0" w:color="auto"/>
        <w:bottom w:val="none" w:sz="0" w:space="0" w:color="auto"/>
        <w:right w:val="none" w:sz="0" w:space="0" w:color="auto"/>
      </w:divBdr>
    </w:div>
    <w:div w:id="1374842530">
      <w:bodyDiv w:val="1"/>
      <w:marLeft w:val="0"/>
      <w:marRight w:val="0"/>
      <w:marTop w:val="0"/>
      <w:marBottom w:val="0"/>
      <w:divBdr>
        <w:top w:val="none" w:sz="0" w:space="0" w:color="auto"/>
        <w:left w:val="none" w:sz="0" w:space="0" w:color="auto"/>
        <w:bottom w:val="none" w:sz="0" w:space="0" w:color="auto"/>
        <w:right w:val="none" w:sz="0" w:space="0" w:color="auto"/>
      </w:divBdr>
    </w:div>
    <w:div w:id="1468161030">
      <w:bodyDiv w:val="1"/>
      <w:marLeft w:val="0"/>
      <w:marRight w:val="0"/>
      <w:marTop w:val="0"/>
      <w:marBottom w:val="0"/>
      <w:divBdr>
        <w:top w:val="none" w:sz="0" w:space="0" w:color="auto"/>
        <w:left w:val="none" w:sz="0" w:space="0" w:color="auto"/>
        <w:bottom w:val="none" w:sz="0" w:space="0" w:color="auto"/>
        <w:right w:val="none" w:sz="0" w:space="0" w:color="auto"/>
      </w:divBdr>
    </w:div>
    <w:div w:id="1493839363">
      <w:bodyDiv w:val="1"/>
      <w:marLeft w:val="0"/>
      <w:marRight w:val="0"/>
      <w:marTop w:val="0"/>
      <w:marBottom w:val="0"/>
      <w:divBdr>
        <w:top w:val="none" w:sz="0" w:space="0" w:color="auto"/>
        <w:left w:val="none" w:sz="0" w:space="0" w:color="auto"/>
        <w:bottom w:val="none" w:sz="0" w:space="0" w:color="auto"/>
        <w:right w:val="none" w:sz="0" w:space="0" w:color="auto"/>
      </w:divBdr>
    </w:div>
    <w:div w:id="1543710777">
      <w:bodyDiv w:val="1"/>
      <w:marLeft w:val="0"/>
      <w:marRight w:val="0"/>
      <w:marTop w:val="0"/>
      <w:marBottom w:val="0"/>
      <w:divBdr>
        <w:top w:val="none" w:sz="0" w:space="0" w:color="auto"/>
        <w:left w:val="none" w:sz="0" w:space="0" w:color="auto"/>
        <w:bottom w:val="none" w:sz="0" w:space="0" w:color="auto"/>
        <w:right w:val="none" w:sz="0" w:space="0" w:color="auto"/>
      </w:divBdr>
    </w:div>
    <w:div w:id="1554390882">
      <w:bodyDiv w:val="1"/>
      <w:marLeft w:val="0"/>
      <w:marRight w:val="0"/>
      <w:marTop w:val="0"/>
      <w:marBottom w:val="0"/>
      <w:divBdr>
        <w:top w:val="none" w:sz="0" w:space="0" w:color="auto"/>
        <w:left w:val="none" w:sz="0" w:space="0" w:color="auto"/>
        <w:bottom w:val="none" w:sz="0" w:space="0" w:color="auto"/>
        <w:right w:val="none" w:sz="0" w:space="0" w:color="auto"/>
      </w:divBdr>
      <w:divsChild>
        <w:div w:id="676538506">
          <w:marLeft w:val="34"/>
          <w:marRight w:val="0"/>
          <w:marTop w:val="0"/>
          <w:marBottom w:val="0"/>
          <w:divBdr>
            <w:top w:val="none" w:sz="0" w:space="0" w:color="auto"/>
            <w:left w:val="none" w:sz="0" w:space="0" w:color="auto"/>
            <w:bottom w:val="none" w:sz="0" w:space="0" w:color="auto"/>
            <w:right w:val="none" w:sz="0" w:space="0" w:color="auto"/>
          </w:divBdr>
        </w:div>
      </w:divsChild>
    </w:div>
    <w:div w:id="1578901598">
      <w:bodyDiv w:val="1"/>
      <w:marLeft w:val="0"/>
      <w:marRight w:val="0"/>
      <w:marTop w:val="0"/>
      <w:marBottom w:val="0"/>
      <w:divBdr>
        <w:top w:val="none" w:sz="0" w:space="0" w:color="auto"/>
        <w:left w:val="none" w:sz="0" w:space="0" w:color="auto"/>
        <w:bottom w:val="none" w:sz="0" w:space="0" w:color="auto"/>
        <w:right w:val="none" w:sz="0" w:space="0" w:color="auto"/>
      </w:divBdr>
    </w:div>
    <w:div w:id="1617250472">
      <w:bodyDiv w:val="1"/>
      <w:marLeft w:val="0"/>
      <w:marRight w:val="0"/>
      <w:marTop w:val="0"/>
      <w:marBottom w:val="0"/>
      <w:divBdr>
        <w:top w:val="none" w:sz="0" w:space="0" w:color="auto"/>
        <w:left w:val="none" w:sz="0" w:space="0" w:color="auto"/>
        <w:bottom w:val="none" w:sz="0" w:space="0" w:color="auto"/>
        <w:right w:val="none" w:sz="0" w:space="0" w:color="auto"/>
      </w:divBdr>
    </w:div>
    <w:div w:id="1617323527">
      <w:bodyDiv w:val="1"/>
      <w:marLeft w:val="0"/>
      <w:marRight w:val="0"/>
      <w:marTop w:val="0"/>
      <w:marBottom w:val="0"/>
      <w:divBdr>
        <w:top w:val="none" w:sz="0" w:space="0" w:color="auto"/>
        <w:left w:val="none" w:sz="0" w:space="0" w:color="auto"/>
        <w:bottom w:val="none" w:sz="0" w:space="0" w:color="auto"/>
        <w:right w:val="none" w:sz="0" w:space="0" w:color="auto"/>
      </w:divBdr>
      <w:divsChild>
        <w:div w:id="1045372085">
          <w:marLeft w:val="-108"/>
          <w:marRight w:val="0"/>
          <w:marTop w:val="0"/>
          <w:marBottom w:val="0"/>
          <w:divBdr>
            <w:top w:val="none" w:sz="0" w:space="0" w:color="auto"/>
            <w:left w:val="none" w:sz="0" w:space="0" w:color="auto"/>
            <w:bottom w:val="none" w:sz="0" w:space="0" w:color="auto"/>
            <w:right w:val="none" w:sz="0" w:space="0" w:color="auto"/>
          </w:divBdr>
        </w:div>
      </w:divsChild>
    </w:div>
    <w:div w:id="1639145296">
      <w:bodyDiv w:val="1"/>
      <w:marLeft w:val="0"/>
      <w:marRight w:val="0"/>
      <w:marTop w:val="0"/>
      <w:marBottom w:val="0"/>
      <w:divBdr>
        <w:top w:val="none" w:sz="0" w:space="0" w:color="auto"/>
        <w:left w:val="none" w:sz="0" w:space="0" w:color="auto"/>
        <w:bottom w:val="none" w:sz="0" w:space="0" w:color="auto"/>
        <w:right w:val="none" w:sz="0" w:space="0" w:color="auto"/>
      </w:divBdr>
    </w:div>
    <w:div w:id="1880891591">
      <w:bodyDiv w:val="1"/>
      <w:marLeft w:val="0"/>
      <w:marRight w:val="0"/>
      <w:marTop w:val="0"/>
      <w:marBottom w:val="0"/>
      <w:divBdr>
        <w:top w:val="none" w:sz="0" w:space="0" w:color="auto"/>
        <w:left w:val="none" w:sz="0" w:space="0" w:color="auto"/>
        <w:bottom w:val="none" w:sz="0" w:space="0" w:color="auto"/>
        <w:right w:val="none" w:sz="0" w:space="0" w:color="auto"/>
      </w:divBdr>
      <w:divsChild>
        <w:div w:id="236130254">
          <w:marLeft w:val="34"/>
          <w:marRight w:val="0"/>
          <w:marTop w:val="0"/>
          <w:marBottom w:val="0"/>
          <w:divBdr>
            <w:top w:val="none" w:sz="0" w:space="0" w:color="auto"/>
            <w:left w:val="none" w:sz="0" w:space="0" w:color="auto"/>
            <w:bottom w:val="none" w:sz="0" w:space="0" w:color="auto"/>
            <w:right w:val="none" w:sz="0" w:space="0" w:color="auto"/>
          </w:divBdr>
        </w:div>
      </w:divsChild>
    </w:div>
    <w:div w:id="1964580241">
      <w:bodyDiv w:val="1"/>
      <w:marLeft w:val="0"/>
      <w:marRight w:val="0"/>
      <w:marTop w:val="0"/>
      <w:marBottom w:val="0"/>
      <w:divBdr>
        <w:top w:val="none" w:sz="0" w:space="0" w:color="auto"/>
        <w:left w:val="none" w:sz="0" w:space="0" w:color="auto"/>
        <w:bottom w:val="none" w:sz="0" w:space="0" w:color="auto"/>
        <w:right w:val="none" w:sz="0" w:space="0" w:color="auto"/>
      </w:divBdr>
    </w:div>
    <w:div w:id="209986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A%D0%BE%D0%BC%D1%96%D1%82%D0%B5%D1%82_%D0%B7_%D0%BE%D0%B1%D0%BE%D1%80%D0%BE%D0%BD%D0%BD%D0%BE%D1%97_%D0%BF%D0%BE%D0%BB%D1%96%D1%82%D0%B8%D0%BA%D0%B8_%D1%82%D0%B0_%D0%BF%D0%BB%D0%B0%D0%BD%D1%83%D0%B2%D0%B0%D0%BD%D0%BD%D1%8F_%D0%9D%D0%90%D0%A2%D0%9E" TargetMode="External"/><Relationship Id="rId18" Type="http://schemas.openxmlformats.org/officeDocument/2006/relationships/hyperlink" Target="https://drive.google.com/file/d/1vvhE2zSENQTi1nJzkcj53f16jxOXc1gX/view" TargetMode="External"/><Relationship Id="rId26" Type="http://schemas.openxmlformats.org/officeDocument/2006/relationships/hyperlink" Target="http://journals.iir.kiev.ua/index.php/pravo/article/view/3724/3398" TargetMode="External"/><Relationship Id="rId39" Type="http://schemas.openxmlformats.org/officeDocument/2006/relationships/hyperlink" Target="http://publications.europa.eu" TargetMode="External"/><Relationship Id="rId21" Type="http://schemas.openxmlformats.org/officeDocument/2006/relationships/hyperlink" Target="https://doi.org/10.36059/978-966-397-191-9/133-157" TargetMode="External"/><Relationship Id="rId34" Type="http://schemas.openxmlformats.org/officeDocument/2006/relationships/hyperlink" Target="http://www.informjust.kiev.ua" TargetMode="External"/><Relationship Id="rId42" Type="http://schemas.openxmlformats.org/officeDocument/2006/relationships/hyperlink" Target="https://www.europarl.europa.eu/portal/en" TargetMode="External"/><Relationship Id="rId47" Type="http://schemas.openxmlformats.org/officeDocument/2006/relationships/hyperlink" Target="https://www.eeas.europa.eu/delegations/ukraine_uk" TargetMode="External"/><Relationship Id="rId50" Type="http://schemas.openxmlformats.org/officeDocument/2006/relationships/hyperlink" Target="http://www.wto.org/" TargetMode="External"/><Relationship Id="rId55" Type="http://schemas.openxmlformats.org/officeDocument/2006/relationships/hyperlink" Target="https://tinyurl.com/yckze4jd" TargetMode="External"/><Relationship Id="rId63" Type="http://schemas.openxmlformats.org/officeDocument/2006/relationships/hyperlink" Target="https://tinyurl.com/ydhcsagx"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uk.wikipedia.org/wiki/%D0%90%D0%BD%D0%B3%D0%BB%D1%96%D0%B9%D1%81%D1%8C%D0%BA%D0%B0_%D0%BC%D0%BE%D0%B2%D0%B0" TargetMode="External"/><Relationship Id="rId29" Type="http://schemas.openxmlformats.org/officeDocument/2006/relationships/hyperlink" Target="http://www.weforum.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uk.wikipedia.org/wiki/%D0%A1%D0%B0%D0%BC%D1%96%D1%82_%D0%9D%D0%90%D0%A2%D0%9E" TargetMode="External"/><Relationship Id="rId24" Type="http://schemas.openxmlformats.org/officeDocument/2006/relationships/hyperlink" Target="https://e-learning.iir.edu.ua/pluginfile.php/21755/mod_book/chapter" TargetMode="External"/><Relationship Id="rId32" Type="http://schemas.openxmlformats.org/officeDocument/2006/relationships/hyperlink" Target="http://www.eu.com" TargetMode="External"/><Relationship Id="rId37" Type="http://schemas.openxmlformats.org/officeDocument/2006/relationships/hyperlink" Target="http://www.imf.org" TargetMode="External"/><Relationship Id="rId40" Type="http://schemas.openxmlformats.org/officeDocument/2006/relationships/hyperlink" Target="http://eur-lex.europa.eu/JOIndex.do?ihmlang=en" TargetMode="External"/><Relationship Id="rId45" Type="http://schemas.openxmlformats.org/officeDocument/2006/relationships/hyperlink" Target="https://www.coe.int/en/web/portal/home" TargetMode="External"/><Relationship Id="rId53" Type="http://schemas.openxmlformats.org/officeDocument/2006/relationships/hyperlink" Target="http://www.nbuv.gov.ua" TargetMode="External"/><Relationship Id="rId58" Type="http://schemas.openxmlformats.org/officeDocument/2006/relationships/hyperlink" Target="https://tinyurl.com/ycds57la"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2%D1%96%D0%B9%D1%81%D1%8C%D0%BA%D0%BE%D0%B2%D0%B8%D0%B9_%D0%BA%D0%BE%D0%BC%D1%96%D1%82%D0%B5%D1%82_%D0%9D%D0%90%D0%A2%D0%9E" TargetMode="External"/><Relationship Id="rId23" Type="http://schemas.openxmlformats.org/officeDocument/2006/relationships/hyperlink" Target="https://archive.mcnd.org.ua/index.php/conference-proceeding/issue/view/18.11.2022/13/" TargetMode="External"/><Relationship Id="rId28" Type="http://schemas.openxmlformats.org/officeDocument/2006/relationships/hyperlink" Target="http://europa.eu/agencies/index_en.htm" TargetMode="External"/><Relationship Id="rId36" Type="http://schemas.openxmlformats.org/officeDocument/2006/relationships/hyperlink" Target="http://www.worldbank.org/ibrd" TargetMode="External"/><Relationship Id="rId49" Type="http://schemas.openxmlformats.org/officeDocument/2006/relationships/hyperlink" Target="http://www.consilium.europa.eu/en/european-council/" TargetMode="External"/><Relationship Id="rId57" Type="http://schemas.openxmlformats.org/officeDocument/2006/relationships/hyperlink" Target="https://tinyurl.com/y9pkmmp5" TargetMode="External"/><Relationship Id="rId61" Type="http://schemas.openxmlformats.org/officeDocument/2006/relationships/hyperlink" Target="https://tinyurl.com/y9r5dpwh" TargetMode="External"/><Relationship Id="rId10" Type="http://schemas.openxmlformats.org/officeDocument/2006/relationships/hyperlink" Target="https://uk.wikipedia.org/wiki/%D0%92%D1%96%D0%B9%D1%81%D1%8C%D0%BA%D0%BE%D0%B2%D0%B0_%D1%81%D1%82%D1%80%D1%83%D0%BA%D1%82%D1%83%D1%80%D0%B0_%D0%9D%D0%90%D0%A2%D0%9E" TargetMode="External"/><Relationship Id="rId19" Type="http://schemas.openxmlformats.org/officeDocument/2006/relationships/hyperlink" Target="URL:http://www.iushumani.org/index.php/iushumani/issue/view/11" TargetMode="External"/><Relationship Id="rId31" Type="http://schemas.openxmlformats.org/officeDocument/2006/relationships/hyperlink" Target="https://eu-ua.kmu.gov.ua" TargetMode="External"/><Relationship Id="rId44" Type="http://schemas.openxmlformats.org/officeDocument/2006/relationships/hyperlink" Target="http://www.naftanow.org" TargetMode="External"/><Relationship Id="rId52" Type="http://schemas.openxmlformats.org/officeDocument/2006/relationships/hyperlink" Target="https://moodle.znu.edu.ua/mod/resource/view.php?id=103857" TargetMode="External"/><Relationship Id="rId60" Type="http://schemas.openxmlformats.org/officeDocument/2006/relationships/hyperlink" Target="https://tinyurl.com/yd6bq6p9"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k.wikipedia.org/wiki/%D0%A6%D0%B8%D0%B2%D1%96%D0%BB%D1%8C%D0%BD%D0%B0_%D1%81%D1%82%D1%80%D1%83%D0%BA%D1%82%D1%83%D1%80%D0%B0_%D0%9D%D0%90%D0%A2%D0%9E" TargetMode="External"/><Relationship Id="rId14" Type="http://schemas.openxmlformats.org/officeDocument/2006/relationships/hyperlink" Target="https://uk.wikipedia.org/wiki/%D0%93%D1%80%D1%83%D0%BF%D0%B0_%D1%8F%D0%B4%D0%B5%D1%80%D0%BD%D0%BE%D0%B3%D0%BE_%D0%BF%D0%BB%D0%B0%D0%BD%D1%83%D0%B2%D0%B0%D0%BD%D0%BD%D1%8F_%D0%9D%D0%90%D0%A2%D0%9E" TargetMode="External"/><Relationship Id="rId22" Type="http://schemas.openxmlformats.org/officeDocument/2006/relationships/hyperlink" Target="https://mail.google.com/mail/u/0/" TargetMode="External"/><Relationship Id="rId27" Type="http://schemas.openxmlformats.org/officeDocument/2006/relationships/hyperlink" Target="http://www.echr.coe.int/echr/" TargetMode="External"/><Relationship Id="rId30" Type="http://schemas.openxmlformats.org/officeDocument/2006/relationships/hyperlink" Target="http://www.wipo.org" TargetMode="External"/><Relationship Id="rId35" Type="http://schemas.openxmlformats.org/officeDocument/2006/relationships/hyperlink" Target="http://www.iccwbo.org" TargetMode="External"/><Relationship Id="rId43" Type="http://schemas.openxmlformats.org/officeDocument/2006/relationships/hyperlink" Target="http://www.europa.eu" TargetMode="External"/><Relationship Id="rId48" Type="http://schemas.openxmlformats.org/officeDocument/2006/relationships/hyperlink" Target="https://ukraine-eu.mfa.gov.ua" TargetMode="External"/><Relationship Id="rId56" Type="http://schemas.openxmlformats.org/officeDocument/2006/relationships/hyperlink" Target="https://tinyurl.com/y9tve4lk" TargetMode="External"/><Relationship Id="rId64" Type="http://schemas.openxmlformats.org/officeDocument/2006/relationships/hyperlink" Target="http://library.znu.edu.ua" TargetMode="External"/><Relationship Id="rId8" Type="http://schemas.openxmlformats.org/officeDocument/2006/relationships/image" Target="media/image1.png"/><Relationship Id="rId51" Type="http://schemas.openxmlformats.org/officeDocument/2006/relationships/hyperlink" Target="http://www.worldbank.org" TargetMode="External"/><Relationship Id="rId3" Type="http://schemas.microsoft.com/office/2007/relationships/stylesWithEffects" Target="stylesWithEffects.xml"/><Relationship Id="rId12" Type="http://schemas.openxmlformats.org/officeDocument/2006/relationships/hyperlink" Target="https://uk.wikipedia.org/wiki/%D0%9F%D1%96%D0%B2%D0%BD%D1%96%D1%87%D0%BD%D0%BE%D0%B0%D1%82%D0%BB%D0%B0%D0%BD%D1%82%D0%B8%D1%87%D0%BD%D0%B0_%D1%80%D0%B0%D0%B4%D0%B0" TargetMode="External"/><Relationship Id="rId17" Type="http://schemas.openxmlformats.org/officeDocument/2006/relationships/hyperlink" Target="http://nbuv.gov.ua/UJRN/NaUKMAun_2017_193" TargetMode="External"/><Relationship Id="rId25" Type="http://schemas.openxmlformats.org/officeDocument/2006/relationships/hyperlink" Target="https://rd.ua/storage/lessons/877/175" TargetMode="External"/><Relationship Id="rId33" Type="http://schemas.openxmlformats.org/officeDocument/2006/relationships/hyperlink" Target="http://www.ecb.europa.eu" TargetMode="External"/><Relationship Id="rId38" Type="http://schemas.openxmlformats.org/officeDocument/2006/relationships/hyperlink" Target="http://www.oecd.org/" TargetMode="External"/><Relationship Id="rId46" Type="http://schemas.openxmlformats.org/officeDocument/2006/relationships/hyperlink" Target="http://ec.europa.eu/index_en.htm" TargetMode="External"/><Relationship Id="rId59" Type="http://schemas.openxmlformats.org/officeDocument/2006/relationships/hyperlink" Target="https://tinyurl.com/57wha734" TargetMode="External"/><Relationship Id="rId67" Type="http://schemas.openxmlformats.org/officeDocument/2006/relationships/theme" Target="theme/theme1.xml"/><Relationship Id="rId20" Type="http://schemas.openxmlformats.org/officeDocument/2006/relationships/hyperlink" Target="https://wiadlek.pl/wp-content/uploads/archive/2020/WLek202007144.pdf" TargetMode="External"/><Relationship Id="rId41" Type="http://schemas.openxmlformats.org/officeDocument/2006/relationships/hyperlink" Target="https://houseofeurope.org.ua" TargetMode="External"/><Relationship Id="rId54" Type="http://schemas.openxmlformats.org/officeDocument/2006/relationships/hyperlink" Target="https://www.jstor.org/" TargetMode="External"/><Relationship Id="rId62" Type="http://schemas.openxmlformats.org/officeDocument/2006/relationships/hyperlink" Target="mailto:v_banakh@znu.edu.u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7356</Words>
  <Characters>41933</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ZNU</Company>
  <LinksUpToDate>false</LinksUpToDate>
  <CharactersWithSpaces>49191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3</cp:revision>
  <cp:lastPrinted>2025-09-08T10:33:00Z</cp:lastPrinted>
  <dcterms:created xsi:type="dcterms:W3CDTF">2025-09-17T13:54:00Z</dcterms:created>
  <dcterms:modified xsi:type="dcterms:W3CDTF">2025-09-17T14:27:00Z</dcterms:modified>
</cp:coreProperties>
</file>