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95" w:rsidRDefault="00A61E95" w:rsidP="00A61E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1E95" w:rsidRPr="00BE648B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>ЩАСТЯ В ГЛОБАЛІЗОВАНОМУ СВІТІ.</w:t>
      </w:r>
    </w:p>
    <w:p w:rsidR="00A61E95" w:rsidRPr="00DF0C0A" w:rsidRDefault="00A61E95" w:rsidP="00A61E9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0A">
        <w:rPr>
          <w:rFonts w:ascii="Times New Roman" w:hAnsi="Times New Roman" w:cs="Times New Roman"/>
          <w:sz w:val="28"/>
          <w:szCs w:val="28"/>
        </w:rPr>
        <w:t>Глобалізація та трансформація уявлень про щастя – як змінюється поняття щастя у ХХІ ст.</w:t>
      </w:r>
    </w:p>
    <w:p w:rsidR="00A61E95" w:rsidRPr="00DF0C0A" w:rsidRDefault="00A61E95" w:rsidP="00A61E9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0A">
        <w:rPr>
          <w:rFonts w:ascii="Times New Roman" w:hAnsi="Times New Roman" w:cs="Times New Roman"/>
          <w:sz w:val="28"/>
          <w:szCs w:val="28"/>
        </w:rPr>
        <w:t>Споживацтво та культура успіху – чи робить матеріальне багатство людей щасливішими.</w:t>
      </w:r>
    </w:p>
    <w:p w:rsidR="00A61E95" w:rsidRPr="00DF0C0A" w:rsidRDefault="00A61E95" w:rsidP="00A61E9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0A">
        <w:rPr>
          <w:rFonts w:ascii="Times New Roman" w:hAnsi="Times New Roman" w:cs="Times New Roman"/>
          <w:sz w:val="28"/>
          <w:szCs w:val="28"/>
        </w:rPr>
        <w:t>Медіа та соціальні мережі – вплив цифрового середовища на відчуття щастя.</w:t>
      </w:r>
    </w:p>
    <w:p w:rsidR="00A61E95" w:rsidRDefault="00A61E95" w:rsidP="00A61E9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0A">
        <w:rPr>
          <w:rFonts w:ascii="Times New Roman" w:hAnsi="Times New Roman" w:cs="Times New Roman"/>
          <w:sz w:val="28"/>
          <w:szCs w:val="28"/>
        </w:rPr>
        <w:t>Екологічний та соціальний вимір щастя – сталий розвиток, екологічна свідомість і суспільне благо.</w:t>
      </w:r>
    </w:p>
    <w:p w:rsidR="00A61E95" w:rsidRPr="00F47D76" w:rsidRDefault="00A61E95" w:rsidP="00A61E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76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A61E95" w:rsidRPr="00F1026F" w:rsidRDefault="00A61E95" w:rsidP="00A61E95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A61E95" w:rsidRPr="00F1026F" w:rsidRDefault="00A61E95" w:rsidP="00A61E95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A61E95" w:rsidRPr="00F47D76" w:rsidRDefault="00A61E95" w:rsidP="00A61E95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Романовський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Р.,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Штученко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І.,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Татієвська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М., </w:t>
      </w: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Вракіна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В. Психологічні чинники формування стану щастя особистості під час воєнного стану щастя особистості під час воєнного стану. </w:t>
      </w:r>
      <w:r w:rsidRPr="00F47D76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 xml:space="preserve">Теорія і практика управління соціальними системами. </w:t>
      </w:r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№ 3, 2022. С. 3–16. </w:t>
      </w:r>
    </w:p>
    <w:p w:rsidR="00A61E95" w:rsidRPr="00F47D76" w:rsidRDefault="00A61E95" w:rsidP="00A61E95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Сахно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Ю. Самооцінка щастя населенням України. URL: </w:t>
      </w:r>
      <w:hyperlink r:id="rId6" w:history="1">
        <w:r w:rsidRPr="00F47D76">
          <w:rPr>
            <w:rFonts w:ascii="Liberation Serif" w:eastAsia="Droid Sans Fallback" w:hAnsi="Liberation Serif" w:cs="FreeSans"/>
            <w:color w:val="0000FF"/>
            <w:kern w:val="2"/>
            <w:sz w:val="28"/>
            <w:szCs w:val="28"/>
            <w:u w:val="single"/>
            <w:lang w:eastAsia="zh-CN" w:bidi="hi-IN"/>
          </w:rPr>
          <w:t>https://www.google.com/search?q=chrome..69i57.5275j0j15&amp;sourceid=chrome&amp;ie=UTF-8</w:t>
        </w:r>
      </w:hyperlink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(дата звернення 29.08.2025).</w:t>
      </w:r>
    </w:p>
    <w:p w:rsidR="00A61E95" w:rsidRPr="00F47D76" w:rsidRDefault="00A61E95" w:rsidP="00A61E95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Степура</w:t>
      </w:r>
      <w:proofErr w:type="spellEnd"/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Є. Аспекти щастя людини. </w:t>
      </w:r>
      <w:r w:rsidRPr="00F47D76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Актуальні проблеми психології. Том 14. Методологія і теорія психології</w:t>
      </w:r>
      <w:r w:rsidRPr="00F47D76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. № 3, 2020. С. 237–249.</w:t>
      </w:r>
    </w:p>
    <w:p w:rsidR="00A61E95" w:rsidRDefault="00A61E95" w:rsidP="00A61E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E95" w:rsidRDefault="00A61E95" w:rsidP="00A61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3283"/>
    <w:multiLevelType w:val="hybridMultilevel"/>
    <w:tmpl w:val="A70A9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B6CC1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C8"/>
    <w:rsid w:val="004C77C8"/>
    <w:rsid w:val="00A61E95"/>
    <w:rsid w:val="00C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hrome..69i57.5275j0j15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2025-09-19T17:53:00Z</dcterms:created>
  <dcterms:modified xsi:type="dcterms:W3CDTF">2025-09-19T17:54:00Z</dcterms:modified>
</cp:coreProperties>
</file>