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AC" w:rsidRPr="00765C55" w:rsidRDefault="00E041AC" w:rsidP="00E041A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Змістовий</w:t>
      </w:r>
      <w:proofErr w:type="spellEnd"/>
      <w:r w:rsidRPr="00765C55">
        <w:rPr>
          <w:rFonts w:ascii="Times New Roman" w:hAnsi="Times New Roman" w:cs="Times New Roman"/>
          <w:b/>
          <w:sz w:val="28"/>
          <w:szCs w:val="28"/>
        </w:rPr>
        <w:t xml:space="preserve"> модуль 5. "</w:t>
      </w: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Соціально-емоційне</w:t>
      </w:r>
      <w:proofErr w:type="spellEnd"/>
      <w:r w:rsidRPr="00765C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Pr="00765C55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формуванні</w:t>
      </w:r>
      <w:proofErr w:type="spellEnd"/>
      <w:r w:rsidRPr="00765C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сучасного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765C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proofErr w:type="gramStart"/>
      <w:r w:rsidRPr="00765C55">
        <w:rPr>
          <w:rFonts w:ascii="Times New Roman" w:hAnsi="Times New Roman" w:cs="Times New Roman"/>
          <w:b/>
          <w:sz w:val="28"/>
          <w:szCs w:val="28"/>
        </w:rPr>
        <w:t>" .</w:t>
      </w:r>
      <w:proofErr w:type="gramEnd"/>
    </w:p>
    <w:p w:rsidR="00E041AC" w:rsidRPr="00765C55" w:rsidRDefault="00E041AC" w:rsidP="00E041AC">
      <w:pPr>
        <w:rPr>
          <w:rFonts w:ascii="Times New Roman" w:hAnsi="Times New Roman" w:cs="Times New Roman"/>
          <w:sz w:val="28"/>
          <w:szCs w:val="28"/>
        </w:rPr>
      </w:pPr>
      <w:r w:rsidRPr="00765C55">
        <w:rPr>
          <w:rFonts w:ascii="Times New Roman" w:hAnsi="Times New Roman" w:cs="Times New Roman"/>
          <w:sz w:val="28"/>
          <w:szCs w:val="28"/>
        </w:rPr>
        <w:t xml:space="preserve">Тема 7.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>.</w:t>
      </w:r>
    </w:p>
    <w:p w:rsidR="00E041AC" w:rsidRPr="00EE0D58" w:rsidRDefault="00E041AC" w:rsidP="00E041A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0D58">
        <w:rPr>
          <w:rFonts w:ascii="Times New Roman" w:hAnsi="Times New Roman" w:cs="Times New Roman"/>
          <w:sz w:val="28"/>
          <w:szCs w:val="28"/>
          <w:lang w:val="uk-UA"/>
        </w:rPr>
        <w:sym w:font="Wingdings" w:char="F026"/>
      </w:r>
      <w:r w:rsidRPr="00EE0D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0D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доповідей. </w:t>
      </w:r>
    </w:p>
    <w:p w:rsidR="00E041AC" w:rsidRPr="00E041AC" w:rsidRDefault="00E041AC" w:rsidP="00E041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C55">
        <w:rPr>
          <w:rFonts w:ascii="Times New Roman" w:hAnsi="Times New Roman"/>
          <w:sz w:val="28"/>
          <w:szCs w:val="28"/>
          <w:lang w:val="uk-UA"/>
        </w:rPr>
        <w:t>Поняття емоційної грамотності: еволюція, зв’язок з емоційним інтелектом.</w:t>
      </w:r>
    </w:p>
    <w:p w:rsidR="00E041AC" w:rsidRPr="00E041AC" w:rsidRDefault="00E041AC" w:rsidP="00E041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41AC">
        <w:rPr>
          <w:rFonts w:ascii="Times New Roman" w:hAnsi="Times New Roman"/>
          <w:sz w:val="28"/>
          <w:szCs w:val="28"/>
          <w:lang w:val="uk-UA"/>
        </w:rPr>
        <w:t>Основні</w:t>
      </w:r>
      <w:r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41AC">
        <w:rPr>
          <w:rFonts w:ascii="Times New Roman" w:hAnsi="Times New Roman"/>
          <w:sz w:val="28"/>
          <w:szCs w:val="28"/>
          <w:lang w:val="uk-UA"/>
        </w:rPr>
        <w:t>компоненти емоційної грамотності: усвідомлення, розпізнавання, вираження, регуляція.</w:t>
      </w:r>
    </w:p>
    <w:p w:rsidR="00E041AC" w:rsidRPr="00765C55" w:rsidRDefault="00E041AC" w:rsidP="00E041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C55">
        <w:rPr>
          <w:rFonts w:ascii="Times New Roman" w:hAnsi="Times New Roman"/>
          <w:sz w:val="28"/>
          <w:szCs w:val="28"/>
        </w:rPr>
        <w:t>Вплив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5C55">
        <w:rPr>
          <w:rFonts w:ascii="Times New Roman" w:hAnsi="Times New Roman"/>
          <w:sz w:val="28"/>
          <w:szCs w:val="28"/>
        </w:rPr>
        <w:t>когнітивні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процеси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65C55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5C55">
        <w:rPr>
          <w:rFonts w:ascii="Times New Roman" w:hAnsi="Times New Roman"/>
          <w:sz w:val="28"/>
          <w:szCs w:val="28"/>
        </w:rPr>
        <w:t>мотивація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5C55">
        <w:rPr>
          <w:rFonts w:ascii="Times New Roman" w:hAnsi="Times New Roman"/>
          <w:sz w:val="28"/>
          <w:szCs w:val="28"/>
        </w:rPr>
        <w:t>пам’ять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. Роль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5C55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5C55">
        <w:rPr>
          <w:rFonts w:ascii="Times New Roman" w:hAnsi="Times New Roman"/>
          <w:sz w:val="28"/>
          <w:szCs w:val="28"/>
        </w:rPr>
        <w:t>підтримувального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. </w:t>
      </w:r>
    </w:p>
    <w:p w:rsidR="00E041AC" w:rsidRPr="00765C55" w:rsidRDefault="00E041AC" w:rsidP="00E041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C55">
        <w:rPr>
          <w:rFonts w:ascii="Times New Roman" w:hAnsi="Times New Roman"/>
          <w:sz w:val="28"/>
          <w:szCs w:val="28"/>
        </w:rPr>
        <w:t>Соціально-емоційне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(SEL) як </w:t>
      </w:r>
      <w:proofErr w:type="spellStart"/>
      <w:r w:rsidRPr="00765C55">
        <w:rPr>
          <w:rFonts w:ascii="Times New Roman" w:hAnsi="Times New Roman"/>
          <w:sz w:val="28"/>
          <w:szCs w:val="28"/>
        </w:rPr>
        <w:t>сучасна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освітня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практика. </w:t>
      </w:r>
      <w:proofErr w:type="spellStart"/>
      <w:r w:rsidRPr="00765C55">
        <w:rPr>
          <w:rFonts w:ascii="Times New Roman" w:hAnsi="Times New Roman"/>
          <w:sz w:val="28"/>
          <w:szCs w:val="28"/>
        </w:rPr>
        <w:t>Зарубіжні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моделі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(Д. </w:t>
      </w:r>
      <w:proofErr w:type="spellStart"/>
      <w:r w:rsidRPr="00765C55">
        <w:rPr>
          <w:rFonts w:ascii="Times New Roman" w:hAnsi="Times New Roman"/>
          <w:sz w:val="28"/>
          <w:szCs w:val="28"/>
        </w:rPr>
        <w:t>Гоулман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, CASEL, RULER). </w:t>
      </w:r>
    </w:p>
    <w:p w:rsidR="00E041AC" w:rsidRPr="00765C55" w:rsidRDefault="00E041AC" w:rsidP="00E041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C55">
        <w:rPr>
          <w:rFonts w:ascii="Times New Roman" w:hAnsi="Times New Roman"/>
          <w:sz w:val="28"/>
          <w:szCs w:val="28"/>
        </w:rPr>
        <w:t>Вітчизняний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досвід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5C55">
        <w:rPr>
          <w:rFonts w:ascii="Times New Roman" w:hAnsi="Times New Roman"/>
          <w:sz w:val="28"/>
          <w:szCs w:val="28"/>
        </w:rPr>
        <w:t>зміст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освіти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. </w:t>
      </w:r>
    </w:p>
    <w:p w:rsidR="00E041AC" w:rsidRPr="00765C55" w:rsidRDefault="00E041AC" w:rsidP="00E041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C55">
        <w:rPr>
          <w:rFonts w:ascii="Times New Roman" w:hAnsi="Times New Roman"/>
          <w:sz w:val="28"/>
          <w:szCs w:val="28"/>
        </w:rPr>
        <w:t>Методи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5C55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5C55">
        <w:rPr>
          <w:rFonts w:ascii="Times New Roman" w:hAnsi="Times New Roman"/>
          <w:sz w:val="28"/>
          <w:szCs w:val="28"/>
        </w:rPr>
        <w:t>умовах</w:t>
      </w:r>
      <w:proofErr w:type="spellEnd"/>
      <w:r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вищої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школи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5C55">
        <w:rPr>
          <w:rFonts w:ascii="Times New Roman" w:hAnsi="Times New Roman"/>
          <w:sz w:val="28"/>
          <w:szCs w:val="28"/>
        </w:rPr>
        <w:t>Виклики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765C55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емоційної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5C55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педагога. </w:t>
      </w:r>
    </w:p>
    <w:p w:rsidR="00E041AC" w:rsidRDefault="00E041AC" w:rsidP="00E041AC">
      <w:pPr>
        <w:pStyle w:val="Default"/>
        <w:ind w:left="360"/>
        <w:jc w:val="both"/>
        <w:rPr>
          <w:sz w:val="28"/>
          <w:szCs w:val="28"/>
        </w:rPr>
      </w:pPr>
      <w:r w:rsidRPr="00EE0D58">
        <w:sym w:font="Wingdings" w:char="F03F"/>
      </w:r>
      <w:r w:rsidRPr="003E42BE">
        <w:rPr>
          <w:b/>
          <w:sz w:val="28"/>
          <w:szCs w:val="28"/>
          <w:lang w:val="uk-UA"/>
        </w:rPr>
        <w:t xml:space="preserve"> Практичні завдання:</w:t>
      </w:r>
    </w:p>
    <w:p w:rsidR="00E041AC" w:rsidRPr="00C63E70" w:rsidRDefault="00E041AC" w:rsidP="00E041AC">
      <w:pPr>
        <w:pStyle w:val="a4"/>
        <w:numPr>
          <w:ilvl w:val="0"/>
          <w:numId w:val="4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proofErr w:type="spellStart"/>
      <w:r w:rsidRPr="00C63E70">
        <w:rPr>
          <w:rStyle w:val="a5"/>
          <w:b w:val="0"/>
          <w:sz w:val="28"/>
          <w:szCs w:val="28"/>
        </w:rPr>
        <w:t>Емоційний</w:t>
      </w:r>
      <w:proofErr w:type="spellEnd"/>
      <w:r w:rsidRPr="00C63E70">
        <w:rPr>
          <w:rStyle w:val="a5"/>
          <w:b w:val="0"/>
          <w:sz w:val="28"/>
          <w:szCs w:val="28"/>
        </w:rPr>
        <w:t xml:space="preserve"> </w:t>
      </w:r>
      <w:proofErr w:type="spellStart"/>
      <w:r w:rsidRPr="00C63E70">
        <w:rPr>
          <w:rStyle w:val="a5"/>
          <w:b w:val="0"/>
          <w:sz w:val="28"/>
          <w:szCs w:val="28"/>
        </w:rPr>
        <w:t>щоденник</w:t>
      </w:r>
      <w:proofErr w:type="spellEnd"/>
      <w:r w:rsidRPr="00C63E70">
        <w:rPr>
          <w:b/>
          <w:sz w:val="28"/>
          <w:szCs w:val="28"/>
        </w:rPr>
        <w:t xml:space="preserve">: </w:t>
      </w:r>
      <w:proofErr w:type="spellStart"/>
      <w:r w:rsidRPr="00C63E70">
        <w:rPr>
          <w:sz w:val="28"/>
          <w:szCs w:val="28"/>
        </w:rPr>
        <w:t>протягом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тижня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щодня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фіксувати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власні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емоції</w:t>
      </w:r>
      <w:proofErr w:type="spellEnd"/>
      <w:r w:rsidRPr="00C63E70">
        <w:rPr>
          <w:sz w:val="28"/>
          <w:szCs w:val="28"/>
        </w:rPr>
        <w:t xml:space="preserve">, </w:t>
      </w:r>
      <w:proofErr w:type="spellStart"/>
      <w:r w:rsidRPr="00C63E70">
        <w:rPr>
          <w:sz w:val="28"/>
          <w:szCs w:val="28"/>
        </w:rPr>
        <w:t>їхні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тригери</w:t>
      </w:r>
      <w:proofErr w:type="spellEnd"/>
      <w:r w:rsidRPr="00C63E70">
        <w:rPr>
          <w:sz w:val="28"/>
          <w:szCs w:val="28"/>
        </w:rPr>
        <w:t xml:space="preserve"> та </w:t>
      </w:r>
      <w:proofErr w:type="spellStart"/>
      <w:r w:rsidRPr="00C63E70">
        <w:rPr>
          <w:sz w:val="28"/>
          <w:szCs w:val="28"/>
        </w:rPr>
        <w:t>способи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регуляції</w:t>
      </w:r>
      <w:proofErr w:type="spellEnd"/>
      <w:r w:rsidRPr="00C63E70">
        <w:rPr>
          <w:sz w:val="28"/>
          <w:szCs w:val="28"/>
        </w:rPr>
        <w:t xml:space="preserve">; </w:t>
      </w:r>
      <w:proofErr w:type="spellStart"/>
      <w:r w:rsidRPr="00C63E70">
        <w:rPr>
          <w:sz w:val="28"/>
          <w:szCs w:val="28"/>
        </w:rPr>
        <w:t>підготувати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аналітичний</w:t>
      </w:r>
      <w:proofErr w:type="spellEnd"/>
      <w:r w:rsidRPr="00C63E70">
        <w:rPr>
          <w:sz w:val="28"/>
          <w:szCs w:val="28"/>
        </w:rPr>
        <w:t xml:space="preserve"> </w:t>
      </w:r>
      <w:proofErr w:type="spellStart"/>
      <w:r w:rsidRPr="00C63E70">
        <w:rPr>
          <w:sz w:val="28"/>
          <w:szCs w:val="28"/>
        </w:rPr>
        <w:t>звіт</w:t>
      </w:r>
      <w:proofErr w:type="spellEnd"/>
      <w:r w:rsidRPr="00C63E70">
        <w:rPr>
          <w:sz w:val="28"/>
          <w:szCs w:val="28"/>
        </w:rPr>
        <w:t>.</w:t>
      </w:r>
    </w:p>
    <w:p w:rsidR="00E041AC" w:rsidRPr="00C63E70" w:rsidRDefault="00E041AC" w:rsidP="00E041AC">
      <w:pPr>
        <w:pStyle w:val="3"/>
        <w:spacing w:before="0" w:beforeAutospacing="0" w:after="0" w:afterAutospacing="0"/>
        <w:ind w:left="851" w:hanging="284"/>
        <w:jc w:val="both"/>
        <w:rPr>
          <w:b w:val="0"/>
          <w:sz w:val="28"/>
          <w:szCs w:val="28"/>
        </w:rPr>
      </w:pPr>
      <w:r w:rsidRPr="00C63E70">
        <w:rPr>
          <w:b w:val="0"/>
          <w:sz w:val="28"/>
          <w:szCs w:val="28"/>
        </w:rPr>
        <w:t xml:space="preserve">2. </w:t>
      </w:r>
      <w:r w:rsidRPr="00C63E70">
        <w:rPr>
          <w:b w:val="0"/>
          <w:sz w:val="28"/>
          <w:szCs w:val="28"/>
          <w:lang w:val="uk-UA"/>
        </w:rPr>
        <w:t>Провести а</w:t>
      </w:r>
      <w:proofErr w:type="spellStart"/>
      <w:r w:rsidRPr="00C63E70">
        <w:rPr>
          <w:b w:val="0"/>
          <w:sz w:val="28"/>
          <w:szCs w:val="28"/>
        </w:rPr>
        <w:t>наліз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педагогічних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ситуацій</w:t>
      </w:r>
      <w:proofErr w:type="spellEnd"/>
      <w:r w:rsidRPr="00C63E70">
        <w:rPr>
          <w:b w:val="0"/>
          <w:sz w:val="28"/>
          <w:szCs w:val="28"/>
          <w:lang w:val="uk-UA"/>
        </w:rPr>
        <w:t xml:space="preserve">: </w:t>
      </w:r>
      <w:proofErr w:type="spellStart"/>
      <w:r w:rsidRPr="00C63E70">
        <w:rPr>
          <w:b w:val="0"/>
          <w:sz w:val="28"/>
          <w:szCs w:val="28"/>
        </w:rPr>
        <w:t>аналіз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реальних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випадків</w:t>
      </w:r>
      <w:proofErr w:type="spellEnd"/>
      <w:r w:rsidRPr="00C63E70">
        <w:rPr>
          <w:b w:val="0"/>
          <w:sz w:val="28"/>
          <w:szCs w:val="28"/>
        </w:rPr>
        <w:t xml:space="preserve">, коли </w:t>
      </w:r>
      <w:proofErr w:type="spellStart"/>
      <w:r w:rsidRPr="00C63E70">
        <w:rPr>
          <w:b w:val="0"/>
          <w:sz w:val="28"/>
          <w:szCs w:val="28"/>
        </w:rPr>
        <w:t>недостатня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емоційна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грамотність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призвела</w:t>
      </w:r>
      <w:proofErr w:type="spellEnd"/>
      <w:r w:rsidRPr="00C63E70">
        <w:rPr>
          <w:b w:val="0"/>
          <w:sz w:val="28"/>
          <w:szCs w:val="28"/>
        </w:rPr>
        <w:t xml:space="preserve"> до </w:t>
      </w:r>
      <w:proofErr w:type="spellStart"/>
      <w:r w:rsidRPr="00C63E70">
        <w:rPr>
          <w:b w:val="0"/>
          <w:sz w:val="28"/>
          <w:szCs w:val="28"/>
        </w:rPr>
        <w:t>конфліктів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чи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непорозумінь</w:t>
      </w:r>
      <w:proofErr w:type="spellEnd"/>
      <w:r w:rsidRPr="00C63E70">
        <w:rPr>
          <w:b w:val="0"/>
          <w:sz w:val="28"/>
          <w:szCs w:val="28"/>
        </w:rPr>
        <w:t xml:space="preserve"> у </w:t>
      </w:r>
      <w:proofErr w:type="spellStart"/>
      <w:r w:rsidRPr="00C63E70">
        <w:rPr>
          <w:b w:val="0"/>
          <w:sz w:val="28"/>
          <w:szCs w:val="28"/>
        </w:rPr>
        <w:t>навчальному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середовищі</w:t>
      </w:r>
      <w:proofErr w:type="spellEnd"/>
      <w:r w:rsidRPr="00C63E70">
        <w:rPr>
          <w:b w:val="0"/>
          <w:sz w:val="28"/>
          <w:szCs w:val="28"/>
        </w:rPr>
        <w:t xml:space="preserve">; </w:t>
      </w:r>
      <w:proofErr w:type="spellStart"/>
      <w:r w:rsidRPr="00C63E70">
        <w:rPr>
          <w:b w:val="0"/>
          <w:sz w:val="28"/>
          <w:szCs w:val="28"/>
        </w:rPr>
        <w:t>розробити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альтернативні</w:t>
      </w:r>
      <w:proofErr w:type="spellEnd"/>
      <w:r w:rsidRPr="00C63E70">
        <w:rPr>
          <w:b w:val="0"/>
          <w:sz w:val="28"/>
          <w:szCs w:val="28"/>
        </w:rPr>
        <w:t xml:space="preserve"> </w:t>
      </w:r>
      <w:proofErr w:type="spellStart"/>
      <w:r w:rsidRPr="00C63E70">
        <w:rPr>
          <w:b w:val="0"/>
          <w:sz w:val="28"/>
          <w:szCs w:val="28"/>
        </w:rPr>
        <w:t>рішення</w:t>
      </w:r>
      <w:proofErr w:type="spellEnd"/>
      <w:r w:rsidRPr="00C63E70">
        <w:rPr>
          <w:b w:val="0"/>
          <w:sz w:val="28"/>
          <w:szCs w:val="28"/>
        </w:rPr>
        <w:t>.</w:t>
      </w:r>
    </w:p>
    <w:p w:rsidR="00E041AC" w:rsidRPr="00C63E70" w:rsidRDefault="00E041AC" w:rsidP="00E041AC">
      <w:pPr>
        <w:pStyle w:val="a3"/>
        <w:numPr>
          <w:ilvl w:val="1"/>
          <w:numId w:val="3"/>
        </w:numPr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C63E70">
        <w:rPr>
          <w:rFonts w:ascii="Times New Roman" w:eastAsia="Times New Roman" w:hAnsi="Times New Roman"/>
          <w:bCs/>
          <w:sz w:val="28"/>
          <w:szCs w:val="28"/>
          <w:lang w:val="uk-UA"/>
        </w:rPr>
        <w:t>Зробити а</w:t>
      </w:r>
      <w:proofErr w:type="spellStart"/>
      <w:r w:rsidRPr="00C63E70">
        <w:rPr>
          <w:rFonts w:ascii="Times New Roman" w:eastAsia="Times New Roman" w:hAnsi="Times New Roman"/>
          <w:bCs/>
          <w:sz w:val="28"/>
          <w:szCs w:val="28"/>
        </w:rPr>
        <w:t>наліз</w:t>
      </w:r>
      <w:proofErr w:type="spellEnd"/>
      <w:r w:rsidRPr="00C63E7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bCs/>
          <w:sz w:val="28"/>
          <w:szCs w:val="28"/>
        </w:rPr>
        <w:t>художнього</w:t>
      </w:r>
      <w:proofErr w:type="spellEnd"/>
      <w:r w:rsidRPr="00C63E7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bCs/>
          <w:sz w:val="28"/>
          <w:szCs w:val="28"/>
        </w:rPr>
        <w:t>твору</w:t>
      </w:r>
      <w:proofErr w:type="spellEnd"/>
      <w:r w:rsidRPr="00C63E70">
        <w:rPr>
          <w:rFonts w:ascii="Times New Roman" w:eastAsia="Times New Roman" w:hAnsi="Times New Roman"/>
          <w:bCs/>
          <w:sz w:val="28"/>
          <w:szCs w:val="28"/>
        </w:rPr>
        <w:t>/</w:t>
      </w:r>
      <w:proofErr w:type="spellStart"/>
      <w:r w:rsidRPr="00C63E70">
        <w:rPr>
          <w:rFonts w:ascii="Times New Roman" w:eastAsia="Times New Roman" w:hAnsi="Times New Roman"/>
          <w:bCs/>
          <w:sz w:val="28"/>
          <w:szCs w:val="28"/>
        </w:rPr>
        <w:t>фільму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дослідити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, як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герої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справляються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зі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своїми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емоціями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наскільки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вони є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емоційно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грамотними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>.</w:t>
      </w:r>
    </w:p>
    <w:p w:rsidR="00E041AC" w:rsidRPr="00C63E70" w:rsidRDefault="00E041AC" w:rsidP="00E041AC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63E70">
        <w:rPr>
          <w:rFonts w:ascii="Times New Roman" w:eastAsia="Times New Roman" w:hAnsi="Times New Roman"/>
          <w:bCs/>
          <w:sz w:val="28"/>
          <w:szCs w:val="28"/>
        </w:rPr>
        <w:t>Візуалізація</w:t>
      </w:r>
      <w:proofErr w:type="spellEnd"/>
      <w:r w:rsidRPr="00C63E7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bCs/>
          <w:sz w:val="28"/>
          <w:szCs w:val="28"/>
        </w:rPr>
        <w:t>емоцій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створ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іть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емоційн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Pr="00C63E70">
        <w:rPr>
          <w:rFonts w:ascii="Times New Roman" w:eastAsia="Times New Roman" w:hAnsi="Times New Roman"/>
          <w:sz w:val="28"/>
          <w:szCs w:val="28"/>
        </w:rPr>
        <w:t>» (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mind-map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), де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відображено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спектр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базових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складних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емоцій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їхні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прояви та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способи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63E70">
        <w:rPr>
          <w:rFonts w:ascii="Times New Roman" w:eastAsia="Times New Roman" w:hAnsi="Times New Roman"/>
          <w:sz w:val="28"/>
          <w:szCs w:val="28"/>
        </w:rPr>
        <w:t>регуляції</w:t>
      </w:r>
      <w:proofErr w:type="spellEnd"/>
      <w:r w:rsidRPr="00C63E70">
        <w:rPr>
          <w:rFonts w:ascii="Times New Roman" w:eastAsia="Times New Roman" w:hAnsi="Times New Roman"/>
          <w:sz w:val="28"/>
          <w:szCs w:val="28"/>
        </w:rPr>
        <w:t>.</w:t>
      </w:r>
    </w:p>
    <w:p w:rsidR="00E041AC" w:rsidRPr="00765C55" w:rsidRDefault="00E041AC" w:rsidP="00E041AC">
      <w:pPr>
        <w:pStyle w:val="Default"/>
        <w:ind w:left="360"/>
        <w:jc w:val="both"/>
        <w:rPr>
          <w:sz w:val="28"/>
          <w:szCs w:val="28"/>
        </w:rPr>
      </w:pPr>
    </w:p>
    <w:p w:rsidR="00E041AC" w:rsidRPr="00765C55" w:rsidRDefault="00E041AC" w:rsidP="00E041AC">
      <w:pPr>
        <w:pStyle w:val="Default"/>
        <w:ind w:left="360"/>
        <w:jc w:val="both"/>
        <w:rPr>
          <w:sz w:val="28"/>
          <w:szCs w:val="28"/>
        </w:rPr>
      </w:pPr>
      <w:r w:rsidRPr="00765C55">
        <w:rPr>
          <w:sz w:val="28"/>
          <w:szCs w:val="28"/>
        </w:rPr>
        <w:t xml:space="preserve">Тема </w:t>
      </w:r>
      <w:proofErr w:type="gramStart"/>
      <w:r w:rsidRPr="00765C55">
        <w:rPr>
          <w:sz w:val="28"/>
          <w:szCs w:val="28"/>
        </w:rPr>
        <w:t>8.Створення</w:t>
      </w:r>
      <w:proofErr w:type="gram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підтримуючого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освітнього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середовища</w:t>
      </w:r>
      <w:proofErr w:type="spellEnd"/>
      <w:r w:rsidRPr="00765C55">
        <w:rPr>
          <w:sz w:val="28"/>
          <w:szCs w:val="28"/>
        </w:rPr>
        <w:t xml:space="preserve">. </w:t>
      </w:r>
    </w:p>
    <w:p w:rsidR="00E041AC" w:rsidRPr="00765C55" w:rsidRDefault="00E041AC" w:rsidP="00E041A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65C55">
        <w:rPr>
          <w:rFonts w:ascii="Times New Roman" w:hAnsi="Times New Roman" w:cs="Times New Roman"/>
          <w:sz w:val="28"/>
          <w:szCs w:val="28"/>
          <w:lang w:val="uk-UA"/>
        </w:rPr>
        <w:sym w:font="Wingdings" w:char="F026"/>
      </w:r>
      <w:r w:rsidRPr="00765C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5C5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доповідей. </w:t>
      </w:r>
    </w:p>
    <w:p w:rsidR="00E041AC" w:rsidRDefault="00E041AC" w:rsidP="00E041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65C55">
        <w:rPr>
          <w:sz w:val="28"/>
          <w:szCs w:val="28"/>
        </w:rPr>
        <w:t>Поняття</w:t>
      </w:r>
      <w:proofErr w:type="spellEnd"/>
      <w:r w:rsidRPr="00765C55">
        <w:rPr>
          <w:sz w:val="28"/>
          <w:szCs w:val="28"/>
        </w:rPr>
        <w:t xml:space="preserve"> та </w:t>
      </w:r>
      <w:proofErr w:type="spellStart"/>
      <w:r w:rsidRPr="00765C55">
        <w:rPr>
          <w:sz w:val="28"/>
          <w:szCs w:val="28"/>
        </w:rPr>
        <w:t>принципи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підтримуючого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освітнього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середовища</w:t>
      </w:r>
      <w:proofErr w:type="spellEnd"/>
      <w:r w:rsidRPr="00765C55">
        <w:rPr>
          <w:sz w:val="28"/>
          <w:szCs w:val="28"/>
        </w:rPr>
        <w:t>. Психолого-</w:t>
      </w:r>
      <w:proofErr w:type="spellStart"/>
      <w:r w:rsidRPr="00765C55">
        <w:rPr>
          <w:sz w:val="28"/>
          <w:szCs w:val="28"/>
        </w:rPr>
        <w:t>педагогічні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умови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створення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безпечної</w:t>
      </w:r>
      <w:proofErr w:type="spellEnd"/>
      <w:r w:rsidRPr="00765C55">
        <w:rPr>
          <w:sz w:val="28"/>
          <w:szCs w:val="28"/>
        </w:rPr>
        <w:t xml:space="preserve"> та </w:t>
      </w:r>
      <w:proofErr w:type="spellStart"/>
      <w:r w:rsidRPr="00765C55">
        <w:rPr>
          <w:sz w:val="28"/>
          <w:szCs w:val="28"/>
        </w:rPr>
        <w:t>доброзичливої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атмосфери</w:t>
      </w:r>
      <w:proofErr w:type="spellEnd"/>
      <w:r w:rsidRPr="00765C55">
        <w:rPr>
          <w:sz w:val="28"/>
          <w:szCs w:val="28"/>
        </w:rPr>
        <w:t xml:space="preserve"> у </w:t>
      </w:r>
      <w:proofErr w:type="spellStart"/>
      <w:r w:rsidRPr="00765C55">
        <w:rPr>
          <w:sz w:val="28"/>
          <w:szCs w:val="28"/>
        </w:rPr>
        <w:t>закладі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освіти</w:t>
      </w:r>
      <w:proofErr w:type="spellEnd"/>
      <w:r w:rsidRPr="00765C55">
        <w:rPr>
          <w:sz w:val="28"/>
          <w:szCs w:val="28"/>
        </w:rPr>
        <w:t xml:space="preserve">. </w:t>
      </w:r>
      <w:proofErr w:type="spellStart"/>
      <w:r w:rsidRPr="00765C55">
        <w:rPr>
          <w:sz w:val="28"/>
          <w:szCs w:val="28"/>
        </w:rPr>
        <w:t>Взаємозв’язок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між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соціально-емоційним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навчанням</w:t>
      </w:r>
      <w:proofErr w:type="spellEnd"/>
      <w:r w:rsidRPr="00765C55">
        <w:rPr>
          <w:sz w:val="28"/>
          <w:szCs w:val="28"/>
        </w:rPr>
        <w:t xml:space="preserve"> (SEL) та </w:t>
      </w:r>
      <w:proofErr w:type="spellStart"/>
      <w:r w:rsidRPr="00765C55">
        <w:rPr>
          <w:sz w:val="28"/>
          <w:szCs w:val="28"/>
        </w:rPr>
        <w:t>підтримуючим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середовищем</w:t>
      </w:r>
      <w:proofErr w:type="spellEnd"/>
      <w:r w:rsidRPr="00765C55">
        <w:rPr>
          <w:sz w:val="28"/>
          <w:szCs w:val="28"/>
        </w:rPr>
        <w:t>.</w:t>
      </w:r>
    </w:p>
    <w:p w:rsidR="00E041AC" w:rsidRDefault="00E041AC" w:rsidP="00E041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765C55">
        <w:rPr>
          <w:sz w:val="28"/>
          <w:szCs w:val="28"/>
        </w:rPr>
        <w:t xml:space="preserve"> Практики </w:t>
      </w:r>
      <w:proofErr w:type="spellStart"/>
      <w:r w:rsidRPr="00765C55">
        <w:rPr>
          <w:sz w:val="28"/>
          <w:szCs w:val="28"/>
        </w:rPr>
        <w:t>інклюзивної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освіти</w:t>
      </w:r>
      <w:proofErr w:type="spellEnd"/>
      <w:r w:rsidRPr="00765C55">
        <w:rPr>
          <w:sz w:val="28"/>
          <w:szCs w:val="28"/>
        </w:rPr>
        <w:t xml:space="preserve"> як </w:t>
      </w:r>
      <w:proofErr w:type="spellStart"/>
      <w:r w:rsidRPr="00765C55">
        <w:rPr>
          <w:sz w:val="28"/>
          <w:szCs w:val="28"/>
        </w:rPr>
        <w:t>складова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підтримуючого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освітнього</w:t>
      </w:r>
      <w:proofErr w:type="spellEnd"/>
      <w:r w:rsidRPr="00765C55">
        <w:rPr>
          <w:sz w:val="28"/>
          <w:szCs w:val="28"/>
        </w:rPr>
        <w:t xml:space="preserve"> простору. Роль </w:t>
      </w:r>
      <w:proofErr w:type="spellStart"/>
      <w:r w:rsidRPr="00765C55">
        <w:rPr>
          <w:sz w:val="28"/>
          <w:szCs w:val="28"/>
        </w:rPr>
        <w:t>педагогів</w:t>
      </w:r>
      <w:proofErr w:type="spellEnd"/>
      <w:r w:rsidRPr="00765C55">
        <w:rPr>
          <w:sz w:val="28"/>
          <w:szCs w:val="28"/>
        </w:rPr>
        <w:t xml:space="preserve"> і </w:t>
      </w:r>
      <w:proofErr w:type="spellStart"/>
      <w:r w:rsidRPr="00765C55">
        <w:rPr>
          <w:sz w:val="28"/>
          <w:szCs w:val="28"/>
        </w:rPr>
        <w:t>адміністрації</w:t>
      </w:r>
      <w:proofErr w:type="spellEnd"/>
      <w:r w:rsidRPr="00765C55">
        <w:rPr>
          <w:sz w:val="28"/>
          <w:szCs w:val="28"/>
        </w:rPr>
        <w:t xml:space="preserve"> у </w:t>
      </w:r>
      <w:proofErr w:type="spellStart"/>
      <w:r w:rsidRPr="00765C55">
        <w:rPr>
          <w:sz w:val="28"/>
          <w:szCs w:val="28"/>
        </w:rPr>
        <w:t>формуванні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атмосфери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довіри</w:t>
      </w:r>
      <w:proofErr w:type="spellEnd"/>
      <w:r w:rsidRPr="00765C55">
        <w:rPr>
          <w:sz w:val="28"/>
          <w:szCs w:val="28"/>
        </w:rPr>
        <w:t xml:space="preserve">, </w:t>
      </w:r>
      <w:proofErr w:type="spellStart"/>
      <w:r w:rsidRPr="00765C55">
        <w:rPr>
          <w:sz w:val="28"/>
          <w:szCs w:val="28"/>
        </w:rPr>
        <w:t>співпраці</w:t>
      </w:r>
      <w:proofErr w:type="spellEnd"/>
      <w:r w:rsidRPr="00765C55">
        <w:rPr>
          <w:sz w:val="28"/>
          <w:szCs w:val="28"/>
        </w:rPr>
        <w:t xml:space="preserve"> та </w:t>
      </w:r>
      <w:proofErr w:type="spellStart"/>
      <w:r w:rsidRPr="00765C55">
        <w:rPr>
          <w:sz w:val="28"/>
          <w:szCs w:val="28"/>
        </w:rPr>
        <w:t>взаємоповаги</w:t>
      </w:r>
      <w:proofErr w:type="spellEnd"/>
      <w:r w:rsidRPr="00765C55">
        <w:rPr>
          <w:sz w:val="28"/>
          <w:szCs w:val="28"/>
        </w:rPr>
        <w:t>.</w:t>
      </w:r>
    </w:p>
    <w:p w:rsidR="00E041AC" w:rsidRDefault="00E041AC" w:rsidP="00E041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765C55">
        <w:rPr>
          <w:sz w:val="28"/>
          <w:szCs w:val="28"/>
        </w:rPr>
        <w:lastRenderedPageBreak/>
        <w:t xml:space="preserve"> </w:t>
      </w:r>
      <w:proofErr w:type="spellStart"/>
      <w:r w:rsidRPr="00765C55">
        <w:rPr>
          <w:sz w:val="28"/>
          <w:szCs w:val="28"/>
        </w:rPr>
        <w:t>Сучасні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зарубіжні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моделі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підтримуючого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освітнього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середовища</w:t>
      </w:r>
      <w:proofErr w:type="spellEnd"/>
      <w:r w:rsidRPr="00765C55">
        <w:rPr>
          <w:sz w:val="28"/>
          <w:szCs w:val="28"/>
        </w:rPr>
        <w:t xml:space="preserve"> (</w:t>
      </w:r>
      <w:proofErr w:type="spellStart"/>
      <w:r w:rsidRPr="00765C55">
        <w:rPr>
          <w:sz w:val="28"/>
          <w:szCs w:val="28"/>
        </w:rPr>
        <w:t>наприклад</w:t>
      </w:r>
      <w:proofErr w:type="spellEnd"/>
      <w:r w:rsidRPr="00765C55">
        <w:rPr>
          <w:sz w:val="28"/>
          <w:szCs w:val="28"/>
        </w:rPr>
        <w:t>, «</w:t>
      </w:r>
      <w:proofErr w:type="spellStart"/>
      <w:r w:rsidRPr="00765C55">
        <w:rPr>
          <w:sz w:val="28"/>
          <w:szCs w:val="28"/>
        </w:rPr>
        <w:t>Whole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School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Approach</w:t>
      </w:r>
      <w:proofErr w:type="spellEnd"/>
      <w:r w:rsidRPr="00765C55">
        <w:rPr>
          <w:sz w:val="28"/>
          <w:szCs w:val="28"/>
        </w:rPr>
        <w:t xml:space="preserve">», </w:t>
      </w:r>
      <w:proofErr w:type="spellStart"/>
      <w:r w:rsidRPr="00765C55">
        <w:rPr>
          <w:sz w:val="28"/>
          <w:szCs w:val="28"/>
        </w:rPr>
        <w:t>Positive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Behavioral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Interventions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and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Supports</w:t>
      </w:r>
      <w:proofErr w:type="spellEnd"/>
      <w:r w:rsidRPr="00765C55">
        <w:rPr>
          <w:sz w:val="28"/>
          <w:szCs w:val="28"/>
        </w:rPr>
        <w:t xml:space="preserve"> – PBIS). </w:t>
      </w:r>
    </w:p>
    <w:p w:rsidR="00E041AC" w:rsidRDefault="00E041AC" w:rsidP="00E041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65C55">
        <w:rPr>
          <w:sz w:val="28"/>
          <w:szCs w:val="28"/>
        </w:rPr>
        <w:t>Використання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цифрових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технологій</w:t>
      </w:r>
      <w:proofErr w:type="spellEnd"/>
      <w:r w:rsidRPr="00765C55">
        <w:rPr>
          <w:sz w:val="28"/>
          <w:szCs w:val="28"/>
        </w:rPr>
        <w:t xml:space="preserve"> для </w:t>
      </w:r>
      <w:proofErr w:type="spellStart"/>
      <w:r w:rsidRPr="00765C55">
        <w:rPr>
          <w:sz w:val="28"/>
          <w:szCs w:val="28"/>
        </w:rPr>
        <w:t>забезпечення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психологічного</w:t>
      </w:r>
      <w:proofErr w:type="spellEnd"/>
      <w:r w:rsidRPr="00765C55">
        <w:rPr>
          <w:sz w:val="28"/>
          <w:szCs w:val="28"/>
        </w:rPr>
        <w:t xml:space="preserve"> комфорту та </w:t>
      </w:r>
      <w:proofErr w:type="spellStart"/>
      <w:r w:rsidRPr="00765C55">
        <w:rPr>
          <w:sz w:val="28"/>
          <w:szCs w:val="28"/>
        </w:rPr>
        <w:t>доступності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освітнього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середовища</w:t>
      </w:r>
      <w:proofErr w:type="spellEnd"/>
      <w:r w:rsidRPr="00765C55">
        <w:rPr>
          <w:sz w:val="28"/>
          <w:szCs w:val="28"/>
        </w:rPr>
        <w:t xml:space="preserve">. </w:t>
      </w:r>
    </w:p>
    <w:p w:rsidR="00E041AC" w:rsidRDefault="00E041AC" w:rsidP="00E041A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65C55">
        <w:rPr>
          <w:sz w:val="28"/>
          <w:szCs w:val="28"/>
        </w:rPr>
        <w:t>Конфлікти</w:t>
      </w:r>
      <w:proofErr w:type="spellEnd"/>
      <w:r w:rsidRPr="00765C55">
        <w:rPr>
          <w:sz w:val="28"/>
          <w:szCs w:val="28"/>
        </w:rPr>
        <w:t xml:space="preserve"> та шляхи </w:t>
      </w:r>
      <w:proofErr w:type="spellStart"/>
      <w:r w:rsidRPr="00765C55">
        <w:rPr>
          <w:sz w:val="28"/>
          <w:szCs w:val="28"/>
        </w:rPr>
        <w:t>їх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ненасильницького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вирішення</w:t>
      </w:r>
      <w:proofErr w:type="spellEnd"/>
      <w:r w:rsidRPr="00765C55">
        <w:rPr>
          <w:sz w:val="28"/>
          <w:szCs w:val="28"/>
        </w:rPr>
        <w:t xml:space="preserve"> як </w:t>
      </w:r>
      <w:proofErr w:type="spellStart"/>
      <w:r w:rsidRPr="00765C55">
        <w:rPr>
          <w:sz w:val="28"/>
          <w:szCs w:val="28"/>
        </w:rPr>
        <w:t>елемент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підтримки</w:t>
      </w:r>
      <w:proofErr w:type="spellEnd"/>
      <w:r w:rsidRPr="00765C55">
        <w:rPr>
          <w:sz w:val="28"/>
          <w:szCs w:val="28"/>
        </w:rPr>
        <w:t xml:space="preserve">. </w:t>
      </w:r>
      <w:proofErr w:type="spellStart"/>
      <w:r w:rsidRPr="00765C55">
        <w:rPr>
          <w:sz w:val="28"/>
          <w:szCs w:val="28"/>
        </w:rPr>
        <w:t>Перспективи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розвитку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підтримуючих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освітніх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середовищ</w:t>
      </w:r>
      <w:proofErr w:type="spellEnd"/>
      <w:r w:rsidRPr="00765C55">
        <w:rPr>
          <w:sz w:val="28"/>
          <w:szCs w:val="28"/>
        </w:rPr>
        <w:t xml:space="preserve"> в </w:t>
      </w:r>
      <w:proofErr w:type="spellStart"/>
      <w:r w:rsidRPr="00765C55">
        <w:rPr>
          <w:sz w:val="28"/>
          <w:szCs w:val="28"/>
        </w:rPr>
        <w:t>Україні</w:t>
      </w:r>
      <w:proofErr w:type="spellEnd"/>
      <w:r w:rsidRPr="00765C55">
        <w:rPr>
          <w:sz w:val="28"/>
          <w:szCs w:val="28"/>
        </w:rPr>
        <w:t xml:space="preserve"> у </w:t>
      </w:r>
      <w:proofErr w:type="spellStart"/>
      <w:r w:rsidRPr="00765C55">
        <w:rPr>
          <w:sz w:val="28"/>
          <w:szCs w:val="28"/>
        </w:rPr>
        <w:t>контексті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європейської</w:t>
      </w:r>
      <w:proofErr w:type="spellEnd"/>
      <w:r w:rsidRPr="00765C55">
        <w:rPr>
          <w:sz w:val="28"/>
          <w:szCs w:val="28"/>
        </w:rPr>
        <w:t xml:space="preserve"> </w:t>
      </w:r>
      <w:proofErr w:type="spellStart"/>
      <w:r w:rsidRPr="00765C55">
        <w:rPr>
          <w:sz w:val="28"/>
          <w:szCs w:val="28"/>
        </w:rPr>
        <w:t>інтеграції</w:t>
      </w:r>
      <w:proofErr w:type="spellEnd"/>
      <w:r w:rsidRPr="00765C55">
        <w:rPr>
          <w:sz w:val="28"/>
          <w:szCs w:val="28"/>
        </w:rPr>
        <w:t>.</w:t>
      </w:r>
    </w:p>
    <w:p w:rsidR="00E041AC" w:rsidRDefault="00E041AC" w:rsidP="00E041AC">
      <w:pPr>
        <w:pStyle w:val="a3"/>
        <w:tabs>
          <w:tab w:val="left" w:pos="0"/>
          <w:tab w:val="num" w:pos="360"/>
        </w:tabs>
        <w:suppressAutoHyphens/>
      </w:pPr>
    </w:p>
    <w:p w:rsidR="00E041AC" w:rsidRPr="003E42BE" w:rsidRDefault="00E041AC" w:rsidP="00E041AC">
      <w:pPr>
        <w:pStyle w:val="a3"/>
        <w:tabs>
          <w:tab w:val="left" w:pos="0"/>
          <w:tab w:val="num" w:pos="360"/>
        </w:tabs>
        <w:suppressAutoHyphens/>
        <w:rPr>
          <w:rFonts w:ascii="Times New Roman" w:hAnsi="Times New Roman"/>
          <w:b/>
          <w:sz w:val="28"/>
          <w:szCs w:val="28"/>
          <w:lang w:val="uk-UA"/>
        </w:rPr>
      </w:pPr>
      <w:r w:rsidRPr="00EE0D58">
        <w:sym w:font="Wingdings" w:char="F03F"/>
      </w:r>
      <w:r w:rsidRPr="003E42BE">
        <w:rPr>
          <w:rFonts w:ascii="Times New Roman" w:hAnsi="Times New Roman"/>
          <w:b/>
          <w:sz w:val="28"/>
          <w:szCs w:val="28"/>
          <w:lang w:val="uk-UA"/>
        </w:rPr>
        <w:t xml:space="preserve"> Практичні завдання:</w:t>
      </w:r>
    </w:p>
    <w:p w:rsidR="00E041AC" w:rsidRPr="00BA03E2" w:rsidRDefault="00E041AC" w:rsidP="00E041A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lang w:val="uk-UA"/>
        </w:rPr>
        <w:t xml:space="preserve"> </w:t>
      </w:r>
      <w:r w:rsidRPr="00BA03E2">
        <w:rPr>
          <w:rStyle w:val="a5"/>
          <w:b w:val="0"/>
          <w:sz w:val="28"/>
          <w:szCs w:val="28"/>
          <w:lang w:val="uk-UA"/>
        </w:rPr>
        <w:t xml:space="preserve">Зробити </w:t>
      </w:r>
      <w:proofErr w:type="spellStart"/>
      <w:r w:rsidRPr="00BA03E2">
        <w:rPr>
          <w:rStyle w:val="a5"/>
          <w:b w:val="0"/>
          <w:sz w:val="28"/>
          <w:szCs w:val="28"/>
        </w:rPr>
        <w:t>аналіз</w:t>
      </w:r>
      <w:proofErr w:type="spellEnd"/>
      <w:r w:rsidRPr="00BA03E2">
        <w:rPr>
          <w:rStyle w:val="a5"/>
          <w:b w:val="0"/>
          <w:sz w:val="28"/>
          <w:szCs w:val="28"/>
        </w:rPr>
        <w:t xml:space="preserve"> </w:t>
      </w:r>
      <w:proofErr w:type="spellStart"/>
      <w:r w:rsidRPr="00BA03E2">
        <w:rPr>
          <w:rStyle w:val="a5"/>
          <w:b w:val="0"/>
          <w:sz w:val="28"/>
          <w:szCs w:val="28"/>
        </w:rPr>
        <w:t>освітнього</w:t>
      </w:r>
      <w:proofErr w:type="spellEnd"/>
      <w:r w:rsidRPr="00BA03E2">
        <w:rPr>
          <w:rStyle w:val="a5"/>
          <w:b w:val="0"/>
          <w:sz w:val="28"/>
          <w:szCs w:val="28"/>
        </w:rPr>
        <w:t xml:space="preserve"> </w:t>
      </w:r>
      <w:proofErr w:type="spellStart"/>
      <w:r w:rsidRPr="00BA03E2">
        <w:rPr>
          <w:rStyle w:val="a5"/>
          <w:b w:val="0"/>
          <w:sz w:val="28"/>
          <w:szCs w:val="28"/>
        </w:rPr>
        <w:t>середовища</w:t>
      </w:r>
      <w:proofErr w:type="spellEnd"/>
      <w:r w:rsidRPr="00BA03E2">
        <w:rPr>
          <w:sz w:val="28"/>
          <w:szCs w:val="28"/>
        </w:rPr>
        <w:t xml:space="preserve"> (</w:t>
      </w:r>
      <w:proofErr w:type="spellStart"/>
      <w:r w:rsidRPr="00BA03E2">
        <w:rPr>
          <w:sz w:val="28"/>
          <w:szCs w:val="28"/>
        </w:rPr>
        <w:t>визначення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сильних</w:t>
      </w:r>
      <w:proofErr w:type="spellEnd"/>
      <w:r w:rsidRPr="00BA03E2">
        <w:rPr>
          <w:sz w:val="28"/>
          <w:szCs w:val="28"/>
        </w:rPr>
        <w:t xml:space="preserve"> і </w:t>
      </w:r>
      <w:proofErr w:type="spellStart"/>
      <w:r w:rsidRPr="00BA03E2">
        <w:rPr>
          <w:sz w:val="28"/>
          <w:szCs w:val="28"/>
        </w:rPr>
        <w:t>слабких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сторін</w:t>
      </w:r>
      <w:proofErr w:type="spellEnd"/>
      <w:r w:rsidRPr="00BA03E2">
        <w:rPr>
          <w:sz w:val="28"/>
          <w:szCs w:val="28"/>
        </w:rPr>
        <w:t xml:space="preserve">, </w:t>
      </w:r>
      <w:proofErr w:type="spellStart"/>
      <w:r w:rsidRPr="00BA03E2">
        <w:rPr>
          <w:sz w:val="28"/>
          <w:szCs w:val="28"/>
        </w:rPr>
        <w:t>можливостей</w:t>
      </w:r>
      <w:proofErr w:type="spellEnd"/>
      <w:r w:rsidRPr="00BA03E2">
        <w:rPr>
          <w:sz w:val="28"/>
          <w:szCs w:val="28"/>
        </w:rPr>
        <w:t xml:space="preserve"> і </w:t>
      </w:r>
      <w:proofErr w:type="spellStart"/>
      <w:r w:rsidRPr="00BA03E2">
        <w:rPr>
          <w:sz w:val="28"/>
          <w:szCs w:val="28"/>
        </w:rPr>
        <w:t>загроз</w:t>
      </w:r>
      <w:proofErr w:type="spellEnd"/>
      <w:r w:rsidRPr="00BA03E2">
        <w:rPr>
          <w:sz w:val="28"/>
          <w:szCs w:val="28"/>
        </w:rPr>
        <w:t xml:space="preserve"> у </w:t>
      </w:r>
      <w:proofErr w:type="spellStart"/>
      <w:r w:rsidRPr="00BA03E2">
        <w:rPr>
          <w:sz w:val="28"/>
          <w:szCs w:val="28"/>
        </w:rPr>
        <w:t>власному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закладі</w:t>
      </w:r>
      <w:proofErr w:type="spellEnd"/>
      <w:r w:rsidRPr="00BA03E2">
        <w:rPr>
          <w:sz w:val="28"/>
          <w:szCs w:val="28"/>
        </w:rPr>
        <w:t>/</w:t>
      </w:r>
      <w:proofErr w:type="spellStart"/>
      <w:r w:rsidRPr="00BA03E2">
        <w:rPr>
          <w:sz w:val="28"/>
          <w:szCs w:val="28"/>
        </w:rPr>
        <w:t>групі</w:t>
      </w:r>
      <w:proofErr w:type="spellEnd"/>
      <w:r w:rsidRPr="00BA03E2">
        <w:rPr>
          <w:sz w:val="28"/>
          <w:szCs w:val="28"/>
        </w:rPr>
        <w:t>).</w:t>
      </w:r>
    </w:p>
    <w:p w:rsidR="00E041AC" w:rsidRPr="00BA03E2" w:rsidRDefault="00E041AC" w:rsidP="00E041A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rStyle w:val="a5"/>
          <w:b w:val="0"/>
          <w:sz w:val="28"/>
          <w:szCs w:val="28"/>
        </w:rPr>
        <w:t>Розробка</w:t>
      </w:r>
      <w:proofErr w:type="spellEnd"/>
      <w:r w:rsidRPr="00BA03E2">
        <w:rPr>
          <w:rStyle w:val="a5"/>
          <w:b w:val="0"/>
          <w:sz w:val="28"/>
          <w:szCs w:val="28"/>
        </w:rPr>
        <w:t xml:space="preserve"> кодексу </w:t>
      </w:r>
      <w:proofErr w:type="spellStart"/>
      <w:r w:rsidRPr="00BA03E2">
        <w:rPr>
          <w:rStyle w:val="a5"/>
          <w:b w:val="0"/>
          <w:sz w:val="28"/>
          <w:szCs w:val="28"/>
        </w:rPr>
        <w:t>групи</w:t>
      </w:r>
      <w:proofErr w:type="spellEnd"/>
      <w:r w:rsidRPr="00BA03E2">
        <w:rPr>
          <w:rStyle w:val="a5"/>
          <w:b w:val="0"/>
          <w:sz w:val="28"/>
          <w:szCs w:val="28"/>
        </w:rPr>
        <w:t>/</w:t>
      </w:r>
      <w:proofErr w:type="spellStart"/>
      <w:r w:rsidRPr="00BA03E2">
        <w:rPr>
          <w:rStyle w:val="a5"/>
          <w:b w:val="0"/>
          <w:sz w:val="28"/>
          <w:szCs w:val="28"/>
        </w:rPr>
        <w:t>школи</w:t>
      </w:r>
      <w:proofErr w:type="spellEnd"/>
      <w:r w:rsidRPr="00BA03E2">
        <w:rPr>
          <w:sz w:val="28"/>
          <w:szCs w:val="28"/>
        </w:rPr>
        <w:t xml:space="preserve"> – </w:t>
      </w:r>
      <w:proofErr w:type="spellStart"/>
      <w:r w:rsidRPr="00BA03E2">
        <w:rPr>
          <w:sz w:val="28"/>
          <w:szCs w:val="28"/>
        </w:rPr>
        <w:t>створення</w:t>
      </w:r>
      <w:proofErr w:type="spellEnd"/>
      <w:r w:rsidRPr="00BA03E2">
        <w:rPr>
          <w:sz w:val="28"/>
          <w:szCs w:val="28"/>
        </w:rPr>
        <w:t xml:space="preserve"> правил </w:t>
      </w:r>
      <w:proofErr w:type="spellStart"/>
      <w:r w:rsidRPr="00BA03E2">
        <w:rPr>
          <w:sz w:val="28"/>
          <w:szCs w:val="28"/>
        </w:rPr>
        <w:t>співжиття</w:t>
      </w:r>
      <w:proofErr w:type="spellEnd"/>
      <w:r w:rsidRPr="00BA03E2">
        <w:rPr>
          <w:sz w:val="28"/>
          <w:szCs w:val="28"/>
        </w:rPr>
        <w:t xml:space="preserve"> на </w:t>
      </w:r>
      <w:proofErr w:type="spellStart"/>
      <w:r w:rsidRPr="00BA03E2">
        <w:rPr>
          <w:sz w:val="28"/>
          <w:szCs w:val="28"/>
        </w:rPr>
        <w:t>основі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цінностей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поваги</w:t>
      </w:r>
      <w:proofErr w:type="spellEnd"/>
      <w:r w:rsidRPr="00BA03E2">
        <w:rPr>
          <w:sz w:val="28"/>
          <w:szCs w:val="28"/>
        </w:rPr>
        <w:t xml:space="preserve"> та </w:t>
      </w:r>
      <w:proofErr w:type="spellStart"/>
      <w:r w:rsidRPr="00BA03E2">
        <w:rPr>
          <w:sz w:val="28"/>
          <w:szCs w:val="28"/>
        </w:rPr>
        <w:t>довіри</w:t>
      </w:r>
      <w:proofErr w:type="spellEnd"/>
      <w:r w:rsidRPr="00BA03E2">
        <w:rPr>
          <w:sz w:val="28"/>
          <w:szCs w:val="28"/>
        </w:rPr>
        <w:t>.</w:t>
      </w:r>
    </w:p>
    <w:p w:rsidR="00E041AC" w:rsidRPr="00BA03E2" w:rsidRDefault="00E041AC" w:rsidP="00E041A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BA03E2">
        <w:rPr>
          <w:rStyle w:val="a5"/>
          <w:b w:val="0"/>
          <w:sz w:val="28"/>
          <w:szCs w:val="28"/>
        </w:rPr>
        <w:t>Кейс-</w:t>
      </w:r>
      <w:proofErr w:type="spellStart"/>
      <w:r w:rsidRPr="00BA03E2">
        <w:rPr>
          <w:rStyle w:val="a5"/>
          <w:b w:val="0"/>
          <w:sz w:val="28"/>
          <w:szCs w:val="28"/>
        </w:rPr>
        <w:t>аналіз</w:t>
      </w:r>
      <w:proofErr w:type="spellEnd"/>
      <w:r w:rsidRPr="00BA03E2">
        <w:rPr>
          <w:sz w:val="28"/>
          <w:szCs w:val="28"/>
        </w:rPr>
        <w:t xml:space="preserve">: </w:t>
      </w:r>
      <w:proofErr w:type="spellStart"/>
      <w:r w:rsidRPr="00BA03E2">
        <w:rPr>
          <w:sz w:val="28"/>
          <w:szCs w:val="28"/>
        </w:rPr>
        <w:t>розгляд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ситуацій</w:t>
      </w:r>
      <w:proofErr w:type="spellEnd"/>
      <w:r w:rsidRPr="00BA03E2">
        <w:rPr>
          <w:sz w:val="28"/>
          <w:szCs w:val="28"/>
        </w:rPr>
        <w:t xml:space="preserve">, де </w:t>
      </w:r>
      <w:proofErr w:type="spellStart"/>
      <w:r w:rsidRPr="00BA03E2">
        <w:rPr>
          <w:sz w:val="28"/>
          <w:szCs w:val="28"/>
        </w:rPr>
        <w:t>середовище</w:t>
      </w:r>
      <w:proofErr w:type="spellEnd"/>
      <w:r w:rsidRPr="00BA03E2">
        <w:rPr>
          <w:sz w:val="28"/>
          <w:szCs w:val="28"/>
        </w:rPr>
        <w:t xml:space="preserve"> не </w:t>
      </w:r>
      <w:proofErr w:type="spellStart"/>
      <w:r w:rsidRPr="00BA03E2">
        <w:rPr>
          <w:sz w:val="28"/>
          <w:szCs w:val="28"/>
        </w:rPr>
        <w:t>було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підтримуючим</w:t>
      </w:r>
      <w:proofErr w:type="spellEnd"/>
      <w:r w:rsidRPr="00BA03E2">
        <w:rPr>
          <w:sz w:val="28"/>
          <w:szCs w:val="28"/>
        </w:rPr>
        <w:t xml:space="preserve"> (</w:t>
      </w:r>
      <w:proofErr w:type="spellStart"/>
      <w:r w:rsidRPr="00BA03E2">
        <w:rPr>
          <w:sz w:val="28"/>
          <w:szCs w:val="28"/>
        </w:rPr>
        <w:t>булінг</w:t>
      </w:r>
      <w:proofErr w:type="spellEnd"/>
      <w:r w:rsidRPr="00BA03E2">
        <w:rPr>
          <w:sz w:val="28"/>
          <w:szCs w:val="28"/>
        </w:rPr>
        <w:t xml:space="preserve">, </w:t>
      </w:r>
      <w:proofErr w:type="spellStart"/>
      <w:r w:rsidRPr="00BA03E2">
        <w:rPr>
          <w:sz w:val="28"/>
          <w:szCs w:val="28"/>
        </w:rPr>
        <w:t>дискримінація</w:t>
      </w:r>
      <w:proofErr w:type="spellEnd"/>
      <w:r w:rsidRPr="00BA03E2">
        <w:rPr>
          <w:sz w:val="28"/>
          <w:szCs w:val="28"/>
        </w:rPr>
        <w:t xml:space="preserve">, </w:t>
      </w:r>
      <w:proofErr w:type="spellStart"/>
      <w:r w:rsidRPr="00BA03E2">
        <w:rPr>
          <w:sz w:val="28"/>
          <w:szCs w:val="28"/>
        </w:rPr>
        <w:t>вигорання</w:t>
      </w:r>
      <w:proofErr w:type="spellEnd"/>
      <w:r w:rsidRPr="00BA03E2">
        <w:rPr>
          <w:sz w:val="28"/>
          <w:szCs w:val="28"/>
        </w:rPr>
        <w:t xml:space="preserve">) – </w:t>
      </w:r>
      <w:proofErr w:type="spellStart"/>
      <w:r w:rsidRPr="00BA03E2">
        <w:rPr>
          <w:sz w:val="28"/>
          <w:szCs w:val="28"/>
        </w:rPr>
        <w:t>пошук</w:t>
      </w:r>
      <w:proofErr w:type="spellEnd"/>
      <w:r w:rsidRPr="00BA03E2">
        <w:rPr>
          <w:sz w:val="28"/>
          <w:szCs w:val="28"/>
        </w:rPr>
        <w:t xml:space="preserve"> </w:t>
      </w:r>
      <w:proofErr w:type="spellStart"/>
      <w:r w:rsidRPr="00BA03E2">
        <w:rPr>
          <w:sz w:val="28"/>
          <w:szCs w:val="28"/>
        </w:rPr>
        <w:t>рішень</w:t>
      </w:r>
      <w:proofErr w:type="spellEnd"/>
      <w:r w:rsidRPr="00BA03E2">
        <w:rPr>
          <w:sz w:val="28"/>
          <w:szCs w:val="28"/>
        </w:rPr>
        <w:t>.</w:t>
      </w:r>
    </w:p>
    <w:p w:rsidR="00E041AC" w:rsidRPr="00BA03E2" w:rsidRDefault="00E041AC" w:rsidP="00E041AC">
      <w:pPr>
        <w:pStyle w:val="a3"/>
        <w:jc w:val="both"/>
        <w:rPr>
          <w:sz w:val="28"/>
          <w:szCs w:val="28"/>
        </w:rPr>
      </w:pPr>
    </w:p>
    <w:p w:rsidR="00E041AC" w:rsidRPr="00BA03E2" w:rsidRDefault="00E041AC" w:rsidP="00E041AC">
      <w:pPr>
        <w:pStyle w:val="Default"/>
        <w:ind w:left="720"/>
        <w:jc w:val="both"/>
        <w:rPr>
          <w:sz w:val="28"/>
          <w:szCs w:val="28"/>
        </w:rPr>
      </w:pPr>
    </w:p>
    <w:p w:rsidR="00D378B0" w:rsidRDefault="00D378B0">
      <w:bookmarkStart w:id="0" w:name="_GoBack"/>
      <w:bookmarkEnd w:id="0"/>
    </w:p>
    <w:sectPr w:rsidR="00D3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BA7"/>
    <w:multiLevelType w:val="hybridMultilevel"/>
    <w:tmpl w:val="DB4E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482D"/>
    <w:multiLevelType w:val="hybridMultilevel"/>
    <w:tmpl w:val="DD7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20B1"/>
    <w:multiLevelType w:val="multilevel"/>
    <w:tmpl w:val="0E341C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0"/>
      </w:rPr>
    </w:lvl>
    <w:lvl w:ilvl="1">
      <w:start w:val="3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71B4C"/>
    <w:multiLevelType w:val="hybridMultilevel"/>
    <w:tmpl w:val="BB6C9AAC"/>
    <w:lvl w:ilvl="0" w:tplc="CDE41EC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766E2"/>
    <w:multiLevelType w:val="hybridMultilevel"/>
    <w:tmpl w:val="50B24E66"/>
    <w:lvl w:ilvl="0" w:tplc="D130C1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AC"/>
    <w:rsid w:val="00D378B0"/>
    <w:rsid w:val="00E0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E9BB-1C75-440C-A80E-BCE1130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C"/>
  </w:style>
  <w:style w:type="paragraph" w:styleId="3">
    <w:name w:val="heading 3"/>
    <w:basedOn w:val="a"/>
    <w:link w:val="30"/>
    <w:uiPriority w:val="9"/>
    <w:qFormat/>
    <w:rsid w:val="00E04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41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041A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Default">
    <w:name w:val="Default"/>
    <w:rsid w:val="00E04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0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2025-09-21T09:23:00Z</dcterms:created>
  <dcterms:modified xsi:type="dcterms:W3CDTF">2025-09-21T09:23:00Z</dcterms:modified>
</cp:coreProperties>
</file>