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624" w:rsidRPr="001B03F2" w:rsidRDefault="00A55EEB" w:rsidP="0051682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Тема:</w:t>
      </w:r>
      <w:r w:rsidR="00296E02" w:rsidRPr="00296E02">
        <w:rPr>
          <w:rFonts w:ascii="Times New Roman" w:hAnsi="Times New Roman" w:cs="Times New Roman"/>
          <w:sz w:val="24"/>
          <w:szCs w:val="24"/>
          <w:lang w:val="uk-UA"/>
        </w:rPr>
        <w:t xml:space="preserve"> </w:t>
      </w:r>
      <w:r w:rsidR="00296E02" w:rsidRPr="00296E02">
        <w:rPr>
          <w:rFonts w:ascii="Times New Roman" w:hAnsi="Times New Roman" w:cs="Times New Roman"/>
          <w:b/>
          <w:sz w:val="24"/>
          <w:szCs w:val="24"/>
          <w:lang w:val="uk-UA"/>
        </w:rPr>
        <w:t>НАНОКОМПОЗИТНІ МАТЕРІАЛИ ТА ЇХ ЗАСТОСУВАННЯ У СУЧАСНІЙ СЕНСОРНІЙ ЕЛЕКТРОНІЦІ</w:t>
      </w:r>
    </w:p>
    <w:p w:rsidR="001B03F2" w:rsidRPr="001B03F2" w:rsidRDefault="00A52F2B" w:rsidP="0051682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Лекці</w:t>
      </w:r>
      <w:r w:rsidR="00A55EEB">
        <w:rPr>
          <w:rFonts w:ascii="Times New Roman" w:hAnsi="Times New Roman" w:cs="Times New Roman"/>
          <w:sz w:val="24"/>
          <w:szCs w:val="24"/>
          <w:lang w:val="uk-UA"/>
        </w:rPr>
        <w:t>я</w:t>
      </w:r>
      <w:r>
        <w:rPr>
          <w:rFonts w:ascii="Times New Roman" w:hAnsi="Times New Roman" w:cs="Times New Roman"/>
          <w:sz w:val="24"/>
          <w:szCs w:val="24"/>
          <w:lang w:val="uk-UA"/>
        </w:rPr>
        <w:t xml:space="preserve"> </w:t>
      </w:r>
      <w:r w:rsidR="00296E02">
        <w:rPr>
          <w:rFonts w:ascii="Times New Roman" w:hAnsi="Times New Roman" w:cs="Times New Roman"/>
          <w:sz w:val="24"/>
          <w:szCs w:val="24"/>
          <w:lang w:val="uk-UA"/>
        </w:rPr>
        <w:t xml:space="preserve">1. </w:t>
      </w:r>
      <w:r w:rsidR="001B03F2" w:rsidRPr="001B03F2">
        <w:rPr>
          <w:rFonts w:ascii="Times New Roman" w:hAnsi="Times New Roman" w:cs="Times New Roman"/>
          <w:sz w:val="24"/>
          <w:szCs w:val="24"/>
          <w:lang w:val="uk-UA"/>
        </w:rPr>
        <w:t xml:space="preserve">Особливості </w:t>
      </w:r>
      <w:r w:rsidR="00657E42">
        <w:rPr>
          <w:rFonts w:ascii="Times New Roman" w:hAnsi="Times New Roman" w:cs="Times New Roman"/>
          <w:sz w:val="24"/>
          <w:szCs w:val="24"/>
          <w:lang w:val="uk-UA"/>
        </w:rPr>
        <w:t xml:space="preserve">одержання </w:t>
      </w:r>
      <w:proofErr w:type="spellStart"/>
      <w:r w:rsidR="00657E42">
        <w:rPr>
          <w:rFonts w:ascii="Times New Roman" w:hAnsi="Times New Roman" w:cs="Times New Roman"/>
          <w:sz w:val="24"/>
          <w:szCs w:val="24"/>
          <w:lang w:val="uk-UA"/>
        </w:rPr>
        <w:t>нанокомпозитів</w:t>
      </w:r>
      <w:proofErr w:type="spellEnd"/>
      <w:r w:rsidR="00657E42">
        <w:rPr>
          <w:rFonts w:ascii="Times New Roman" w:hAnsi="Times New Roman" w:cs="Times New Roman"/>
          <w:sz w:val="24"/>
          <w:szCs w:val="24"/>
          <w:lang w:val="uk-UA"/>
        </w:rPr>
        <w:t>……</w:t>
      </w:r>
      <w:r w:rsidR="001B03F2" w:rsidRPr="001B03F2">
        <w:rPr>
          <w:rFonts w:ascii="Times New Roman" w:hAnsi="Times New Roman" w:cs="Times New Roman"/>
          <w:sz w:val="24"/>
          <w:szCs w:val="24"/>
          <w:lang w:val="uk-UA"/>
        </w:rPr>
        <w:t>…………………</w:t>
      </w:r>
      <w:r w:rsidR="00BF489C">
        <w:rPr>
          <w:rFonts w:ascii="Times New Roman" w:hAnsi="Times New Roman" w:cs="Times New Roman"/>
          <w:sz w:val="24"/>
          <w:szCs w:val="24"/>
          <w:lang w:val="uk-UA"/>
        </w:rPr>
        <w:t>…………………</w:t>
      </w:r>
      <w:r w:rsidR="00A55EEB">
        <w:rPr>
          <w:rFonts w:ascii="Times New Roman" w:hAnsi="Times New Roman" w:cs="Times New Roman"/>
          <w:sz w:val="24"/>
          <w:szCs w:val="24"/>
          <w:lang w:val="uk-UA"/>
        </w:rPr>
        <w:t>…</w:t>
      </w:r>
      <w:r w:rsidR="00BF489C">
        <w:rPr>
          <w:rFonts w:ascii="Times New Roman" w:hAnsi="Times New Roman" w:cs="Times New Roman"/>
          <w:sz w:val="24"/>
          <w:szCs w:val="24"/>
          <w:lang w:val="uk-UA"/>
        </w:rPr>
        <w:t>1</w:t>
      </w:r>
    </w:p>
    <w:p w:rsidR="001B03F2" w:rsidRPr="001B03F2" w:rsidRDefault="00A52F2B" w:rsidP="0051682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Лекція </w:t>
      </w:r>
      <w:r w:rsidR="001B03F2" w:rsidRPr="001B03F2">
        <w:rPr>
          <w:rFonts w:ascii="Times New Roman" w:hAnsi="Times New Roman" w:cs="Times New Roman"/>
          <w:sz w:val="24"/>
          <w:szCs w:val="24"/>
          <w:lang w:val="uk-UA"/>
        </w:rPr>
        <w:t xml:space="preserve">2. </w:t>
      </w:r>
      <w:r>
        <w:rPr>
          <w:rFonts w:ascii="Times New Roman" w:hAnsi="Times New Roman" w:cs="Times New Roman"/>
          <w:sz w:val="24"/>
          <w:szCs w:val="24"/>
          <w:lang w:val="uk-UA"/>
        </w:rPr>
        <w:t xml:space="preserve">Сучасні </w:t>
      </w:r>
      <w:r w:rsidR="001B03F2" w:rsidRPr="001B03F2">
        <w:rPr>
          <w:rFonts w:ascii="Times New Roman" w:hAnsi="Times New Roman" w:cs="Times New Roman"/>
          <w:sz w:val="24"/>
          <w:szCs w:val="24"/>
          <w:lang w:val="uk-UA"/>
        </w:rPr>
        <w:t xml:space="preserve">методи </w:t>
      </w:r>
      <w:proofErr w:type="spellStart"/>
      <w:r w:rsidR="001B03F2" w:rsidRPr="001B03F2">
        <w:rPr>
          <w:rFonts w:ascii="Times New Roman" w:hAnsi="Times New Roman" w:cs="Times New Roman"/>
          <w:sz w:val="24"/>
          <w:szCs w:val="24"/>
          <w:lang w:val="uk-UA"/>
        </w:rPr>
        <w:t>характеризації</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нанокомпозитів</w:t>
      </w:r>
      <w:proofErr w:type="spellEnd"/>
      <w:r>
        <w:rPr>
          <w:rFonts w:ascii="Times New Roman" w:hAnsi="Times New Roman" w:cs="Times New Roman"/>
          <w:sz w:val="24"/>
          <w:szCs w:val="24"/>
          <w:lang w:val="uk-UA"/>
        </w:rPr>
        <w:t xml:space="preserve"> </w:t>
      </w:r>
      <w:r w:rsidR="001B03F2" w:rsidRPr="001B03F2">
        <w:rPr>
          <w:rFonts w:ascii="Times New Roman" w:hAnsi="Times New Roman" w:cs="Times New Roman"/>
          <w:sz w:val="24"/>
          <w:szCs w:val="24"/>
          <w:lang w:val="uk-UA"/>
        </w:rPr>
        <w:t>………………………………</w:t>
      </w:r>
      <w:r w:rsidR="00A55EEB">
        <w:rPr>
          <w:rFonts w:ascii="Times New Roman" w:hAnsi="Times New Roman" w:cs="Times New Roman"/>
          <w:sz w:val="24"/>
          <w:szCs w:val="24"/>
          <w:lang w:val="uk-UA"/>
        </w:rPr>
        <w:t>…</w:t>
      </w:r>
      <w:r w:rsidR="00763876">
        <w:rPr>
          <w:rFonts w:ascii="Times New Roman" w:hAnsi="Times New Roman" w:cs="Times New Roman"/>
          <w:sz w:val="24"/>
          <w:szCs w:val="24"/>
          <w:lang w:val="uk-UA"/>
        </w:rPr>
        <w:t>10</w:t>
      </w:r>
    </w:p>
    <w:p w:rsidR="001B03F2" w:rsidRPr="001B03F2" w:rsidRDefault="00763876" w:rsidP="0051682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Лекція 3. </w:t>
      </w:r>
      <w:r w:rsidR="00A55EEB">
        <w:rPr>
          <w:rFonts w:ascii="Times New Roman" w:hAnsi="Times New Roman" w:cs="Times New Roman"/>
          <w:sz w:val="24"/>
          <w:szCs w:val="24"/>
          <w:lang w:val="uk-UA"/>
        </w:rPr>
        <w:t>П</w:t>
      </w:r>
      <w:r w:rsidR="001B03F2" w:rsidRPr="001B03F2">
        <w:rPr>
          <w:rFonts w:ascii="Times New Roman" w:hAnsi="Times New Roman" w:cs="Times New Roman"/>
          <w:sz w:val="24"/>
          <w:szCs w:val="24"/>
          <w:lang w:val="uk-UA"/>
        </w:rPr>
        <w:t xml:space="preserve">ідходи до моделювання </w:t>
      </w:r>
      <w:proofErr w:type="spellStart"/>
      <w:r w:rsidR="001B03F2" w:rsidRPr="001B03F2">
        <w:rPr>
          <w:rFonts w:ascii="Times New Roman" w:hAnsi="Times New Roman" w:cs="Times New Roman"/>
          <w:sz w:val="24"/>
          <w:szCs w:val="24"/>
          <w:lang w:val="uk-UA"/>
        </w:rPr>
        <w:t>нанокомпозитів</w:t>
      </w:r>
      <w:proofErr w:type="spellEnd"/>
      <w:r w:rsidR="001B03F2" w:rsidRPr="001B03F2">
        <w:rPr>
          <w:rFonts w:ascii="Times New Roman" w:hAnsi="Times New Roman" w:cs="Times New Roman"/>
          <w:sz w:val="24"/>
          <w:szCs w:val="24"/>
          <w:lang w:val="uk-UA"/>
        </w:rPr>
        <w:t>…………………………...</w:t>
      </w:r>
      <w:r w:rsidR="00A55EEB">
        <w:rPr>
          <w:rFonts w:ascii="Times New Roman" w:hAnsi="Times New Roman" w:cs="Times New Roman"/>
          <w:sz w:val="24"/>
          <w:szCs w:val="24"/>
          <w:lang w:val="uk-UA"/>
        </w:rPr>
        <w:t>..................13</w:t>
      </w:r>
      <w:r w:rsidR="001B03F2" w:rsidRPr="001B03F2">
        <w:rPr>
          <w:rFonts w:ascii="Times New Roman" w:hAnsi="Times New Roman" w:cs="Times New Roman"/>
          <w:sz w:val="24"/>
          <w:szCs w:val="24"/>
          <w:lang w:val="uk-UA"/>
        </w:rPr>
        <w:t xml:space="preserve"> </w:t>
      </w:r>
    </w:p>
    <w:p w:rsidR="001B03F2" w:rsidRPr="001B03F2" w:rsidRDefault="00A55EEB" w:rsidP="00516823">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Лекція </w:t>
      </w:r>
      <w:r w:rsidR="00516823">
        <w:rPr>
          <w:rFonts w:ascii="Times New Roman" w:hAnsi="Times New Roman" w:cs="Times New Roman"/>
          <w:sz w:val="24"/>
          <w:szCs w:val="24"/>
          <w:lang w:val="uk-UA"/>
        </w:rPr>
        <w:t xml:space="preserve">4. </w:t>
      </w:r>
      <w:proofErr w:type="spellStart"/>
      <w:r w:rsidR="001B03F2" w:rsidRPr="001B03F2">
        <w:rPr>
          <w:rFonts w:ascii="Times New Roman" w:hAnsi="Times New Roman" w:cs="Times New Roman"/>
          <w:sz w:val="24"/>
          <w:szCs w:val="24"/>
          <w:lang w:val="uk-UA"/>
        </w:rPr>
        <w:t>Нанокомпозитні</w:t>
      </w:r>
      <w:proofErr w:type="spellEnd"/>
      <w:r w:rsidR="001B03F2" w:rsidRPr="001B03F2">
        <w:rPr>
          <w:rFonts w:ascii="Times New Roman" w:hAnsi="Times New Roman" w:cs="Times New Roman"/>
          <w:sz w:val="24"/>
          <w:szCs w:val="24"/>
          <w:lang w:val="uk-UA"/>
        </w:rPr>
        <w:t xml:space="preserve"> структури на основі </w:t>
      </w:r>
      <w:proofErr w:type="spellStart"/>
      <w:r w:rsidR="001B03F2" w:rsidRPr="001B03F2">
        <w:rPr>
          <w:rFonts w:ascii="Times New Roman" w:hAnsi="Times New Roman" w:cs="Times New Roman"/>
          <w:sz w:val="24"/>
          <w:szCs w:val="24"/>
          <w:lang w:val="uk-UA"/>
        </w:rPr>
        <w:t>нанотрубок</w:t>
      </w:r>
      <w:proofErr w:type="spellEnd"/>
      <w:r w:rsidR="001B03F2" w:rsidRPr="001B03F2">
        <w:rPr>
          <w:rFonts w:ascii="Times New Roman" w:hAnsi="Times New Roman" w:cs="Times New Roman"/>
          <w:sz w:val="24"/>
          <w:szCs w:val="24"/>
          <w:lang w:val="uk-UA"/>
        </w:rPr>
        <w:t>…………………</w:t>
      </w:r>
      <w:r>
        <w:rPr>
          <w:rFonts w:ascii="Times New Roman" w:hAnsi="Times New Roman" w:cs="Times New Roman"/>
          <w:sz w:val="24"/>
          <w:szCs w:val="24"/>
          <w:lang w:val="uk-UA"/>
        </w:rPr>
        <w:t>……………19</w:t>
      </w:r>
      <w:r w:rsidR="001B03F2" w:rsidRPr="001B03F2">
        <w:rPr>
          <w:rFonts w:ascii="Times New Roman" w:hAnsi="Times New Roman" w:cs="Times New Roman"/>
          <w:sz w:val="24"/>
          <w:szCs w:val="24"/>
          <w:lang w:val="uk-UA"/>
        </w:rPr>
        <w:t xml:space="preserve"> </w:t>
      </w:r>
    </w:p>
    <w:p w:rsidR="00B179A0" w:rsidRDefault="00B179A0" w:rsidP="00B179A0">
      <w:pPr>
        <w:spacing w:after="0" w:line="240" w:lineRule="auto"/>
        <w:rPr>
          <w:rFonts w:ascii="Times New Roman" w:hAnsi="Times New Roman" w:cs="Times New Roman"/>
          <w:sz w:val="24"/>
          <w:szCs w:val="24"/>
          <w:lang w:val="uk-UA"/>
        </w:rPr>
      </w:pPr>
    </w:p>
    <w:p w:rsidR="00B179A0" w:rsidRPr="00B179A0" w:rsidRDefault="00B179A0" w:rsidP="00B179A0">
      <w:pPr>
        <w:spacing w:after="0" w:line="240" w:lineRule="auto"/>
        <w:rPr>
          <w:rFonts w:ascii="Times New Roman" w:hAnsi="Times New Roman" w:cs="Times New Roman"/>
          <w:sz w:val="24"/>
          <w:szCs w:val="24"/>
          <w:lang w:val="uk-UA"/>
        </w:rPr>
      </w:pPr>
      <w:r w:rsidRPr="00B179A0">
        <w:rPr>
          <w:rFonts w:ascii="Times New Roman" w:hAnsi="Times New Roman" w:cs="Times New Roman"/>
          <w:sz w:val="24"/>
          <w:szCs w:val="24"/>
          <w:lang w:val="uk-UA"/>
        </w:rPr>
        <w:t xml:space="preserve">ПЕРЕЛІК ОСНОВНИХ УМОВНИХ ПОЗНАЧЕНЬ ТА СКОРОЧЕНЬ </w:t>
      </w:r>
    </w:p>
    <w:p w:rsidR="00B179A0" w:rsidRPr="00B179A0" w:rsidRDefault="00B179A0" w:rsidP="00B179A0">
      <w:pPr>
        <w:spacing w:after="0" w:line="240" w:lineRule="auto"/>
        <w:rPr>
          <w:rFonts w:ascii="Times New Roman" w:hAnsi="Times New Roman" w:cs="Times New Roman"/>
          <w:sz w:val="24"/>
          <w:szCs w:val="24"/>
          <w:lang w:val="uk-UA"/>
        </w:rPr>
      </w:pPr>
      <w:r w:rsidRPr="00B179A0">
        <w:rPr>
          <w:rFonts w:ascii="Times New Roman" w:hAnsi="Times New Roman" w:cs="Times New Roman"/>
          <w:sz w:val="24"/>
          <w:szCs w:val="24"/>
          <w:lang w:val="uk-UA"/>
        </w:rPr>
        <w:t xml:space="preserve">PEDOT:PSS –  полі(3,4-етилендіокситіофену) </w:t>
      </w:r>
    </w:p>
    <w:p w:rsidR="00B179A0" w:rsidRPr="00B179A0" w:rsidRDefault="00B179A0" w:rsidP="00B179A0">
      <w:pPr>
        <w:spacing w:after="0" w:line="240" w:lineRule="auto"/>
        <w:rPr>
          <w:rFonts w:ascii="Times New Roman" w:hAnsi="Times New Roman" w:cs="Times New Roman"/>
          <w:sz w:val="24"/>
          <w:szCs w:val="24"/>
          <w:lang w:val="uk-UA"/>
        </w:rPr>
      </w:pPr>
      <w:r w:rsidRPr="00B179A0">
        <w:rPr>
          <w:rFonts w:ascii="Times New Roman" w:hAnsi="Times New Roman" w:cs="Times New Roman"/>
          <w:sz w:val="24"/>
          <w:szCs w:val="24"/>
          <w:lang w:val="uk-UA"/>
        </w:rPr>
        <w:t xml:space="preserve">ВНТ/CNT– вуглецеві </w:t>
      </w:r>
      <w:proofErr w:type="spellStart"/>
      <w:r w:rsidRPr="00B179A0">
        <w:rPr>
          <w:rFonts w:ascii="Times New Roman" w:hAnsi="Times New Roman" w:cs="Times New Roman"/>
          <w:sz w:val="24"/>
          <w:szCs w:val="24"/>
          <w:lang w:val="uk-UA"/>
        </w:rPr>
        <w:t>нанотрубки</w:t>
      </w:r>
      <w:proofErr w:type="spellEnd"/>
      <w:r w:rsidRPr="00B179A0">
        <w:rPr>
          <w:rFonts w:ascii="Times New Roman" w:hAnsi="Times New Roman" w:cs="Times New Roman"/>
          <w:sz w:val="24"/>
          <w:szCs w:val="24"/>
          <w:lang w:val="uk-UA"/>
        </w:rPr>
        <w:t xml:space="preserve"> </w:t>
      </w:r>
    </w:p>
    <w:p w:rsidR="00B179A0" w:rsidRPr="00B179A0" w:rsidRDefault="00B179A0" w:rsidP="00B179A0">
      <w:pPr>
        <w:spacing w:after="0" w:line="240" w:lineRule="auto"/>
        <w:rPr>
          <w:rFonts w:ascii="Times New Roman" w:hAnsi="Times New Roman" w:cs="Times New Roman"/>
          <w:sz w:val="24"/>
          <w:szCs w:val="24"/>
          <w:lang w:val="uk-UA"/>
        </w:rPr>
      </w:pPr>
      <w:r w:rsidRPr="00B179A0">
        <w:rPr>
          <w:rFonts w:ascii="Times New Roman" w:hAnsi="Times New Roman" w:cs="Times New Roman"/>
          <w:sz w:val="24"/>
          <w:szCs w:val="24"/>
          <w:lang w:val="uk-UA"/>
        </w:rPr>
        <w:t xml:space="preserve">ОСВНТ/SWCNT – </w:t>
      </w:r>
      <w:proofErr w:type="spellStart"/>
      <w:r w:rsidRPr="00B179A0">
        <w:rPr>
          <w:rFonts w:ascii="Times New Roman" w:hAnsi="Times New Roman" w:cs="Times New Roman"/>
          <w:sz w:val="24"/>
          <w:szCs w:val="24"/>
          <w:lang w:val="uk-UA"/>
        </w:rPr>
        <w:t>одностінкові</w:t>
      </w:r>
      <w:proofErr w:type="spellEnd"/>
      <w:r w:rsidRPr="00B179A0">
        <w:rPr>
          <w:rFonts w:ascii="Times New Roman" w:hAnsi="Times New Roman" w:cs="Times New Roman"/>
          <w:sz w:val="24"/>
          <w:szCs w:val="24"/>
          <w:lang w:val="uk-UA"/>
        </w:rPr>
        <w:t xml:space="preserve"> вуглецеві </w:t>
      </w:r>
      <w:proofErr w:type="spellStart"/>
      <w:r w:rsidRPr="00B179A0">
        <w:rPr>
          <w:rFonts w:ascii="Times New Roman" w:hAnsi="Times New Roman" w:cs="Times New Roman"/>
          <w:sz w:val="24"/>
          <w:szCs w:val="24"/>
          <w:lang w:val="uk-UA"/>
        </w:rPr>
        <w:t>нанотрубки</w:t>
      </w:r>
      <w:proofErr w:type="spellEnd"/>
      <w:r w:rsidRPr="00B179A0">
        <w:rPr>
          <w:rFonts w:ascii="Times New Roman" w:hAnsi="Times New Roman" w:cs="Times New Roman"/>
          <w:sz w:val="24"/>
          <w:szCs w:val="24"/>
          <w:lang w:val="uk-UA"/>
        </w:rPr>
        <w:t xml:space="preserve"> </w:t>
      </w:r>
    </w:p>
    <w:p w:rsidR="00B179A0" w:rsidRPr="00B179A0" w:rsidRDefault="00B179A0" w:rsidP="00B179A0">
      <w:pPr>
        <w:spacing w:after="0" w:line="240" w:lineRule="auto"/>
        <w:rPr>
          <w:rFonts w:ascii="Times New Roman" w:hAnsi="Times New Roman" w:cs="Times New Roman"/>
          <w:sz w:val="24"/>
          <w:szCs w:val="24"/>
          <w:lang w:val="uk-UA"/>
        </w:rPr>
      </w:pPr>
      <w:r w:rsidRPr="00B179A0">
        <w:rPr>
          <w:rFonts w:ascii="Times New Roman" w:hAnsi="Times New Roman" w:cs="Times New Roman"/>
          <w:sz w:val="24"/>
          <w:szCs w:val="24"/>
          <w:lang w:val="uk-UA"/>
        </w:rPr>
        <w:t xml:space="preserve">БСВНТ/MWCNT– </w:t>
      </w:r>
      <w:proofErr w:type="spellStart"/>
      <w:r w:rsidRPr="00B179A0">
        <w:rPr>
          <w:rFonts w:ascii="Times New Roman" w:hAnsi="Times New Roman" w:cs="Times New Roman"/>
          <w:sz w:val="24"/>
          <w:szCs w:val="24"/>
          <w:lang w:val="uk-UA"/>
        </w:rPr>
        <w:t>багатостінкові</w:t>
      </w:r>
      <w:proofErr w:type="spellEnd"/>
      <w:r w:rsidRPr="00B179A0">
        <w:rPr>
          <w:rFonts w:ascii="Times New Roman" w:hAnsi="Times New Roman" w:cs="Times New Roman"/>
          <w:sz w:val="24"/>
          <w:szCs w:val="24"/>
          <w:lang w:val="uk-UA"/>
        </w:rPr>
        <w:t xml:space="preserve"> вуглецеві </w:t>
      </w:r>
      <w:proofErr w:type="spellStart"/>
      <w:r w:rsidRPr="00B179A0">
        <w:rPr>
          <w:rFonts w:ascii="Times New Roman" w:hAnsi="Times New Roman" w:cs="Times New Roman"/>
          <w:sz w:val="24"/>
          <w:szCs w:val="24"/>
          <w:lang w:val="uk-UA"/>
        </w:rPr>
        <w:t>нанотрубки</w:t>
      </w:r>
      <w:proofErr w:type="spellEnd"/>
      <w:r w:rsidRPr="00B179A0">
        <w:rPr>
          <w:rFonts w:ascii="Times New Roman" w:hAnsi="Times New Roman" w:cs="Times New Roman"/>
          <w:sz w:val="24"/>
          <w:szCs w:val="24"/>
          <w:lang w:val="uk-UA"/>
        </w:rPr>
        <w:t xml:space="preserve"> </w:t>
      </w:r>
    </w:p>
    <w:p w:rsidR="00B179A0" w:rsidRPr="00B179A0" w:rsidRDefault="00B179A0" w:rsidP="00B179A0">
      <w:pPr>
        <w:spacing w:after="0" w:line="240" w:lineRule="auto"/>
        <w:rPr>
          <w:rFonts w:ascii="Times New Roman" w:hAnsi="Times New Roman" w:cs="Times New Roman"/>
          <w:sz w:val="24"/>
          <w:szCs w:val="24"/>
          <w:lang w:val="uk-UA"/>
        </w:rPr>
      </w:pPr>
      <w:r w:rsidRPr="00B179A0">
        <w:rPr>
          <w:rFonts w:ascii="Times New Roman" w:hAnsi="Times New Roman" w:cs="Times New Roman"/>
          <w:sz w:val="24"/>
          <w:szCs w:val="24"/>
          <w:lang w:val="uk-UA"/>
        </w:rPr>
        <w:t xml:space="preserve">ТЕМ – трансмісійний електронний мікроскоп </w:t>
      </w:r>
    </w:p>
    <w:p w:rsidR="00B179A0" w:rsidRPr="00B179A0" w:rsidRDefault="00B179A0" w:rsidP="00B179A0">
      <w:pPr>
        <w:spacing w:after="0" w:line="240" w:lineRule="auto"/>
        <w:rPr>
          <w:rFonts w:ascii="Times New Roman" w:hAnsi="Times New Roman" w:cs="Times New Roman"/>
          <w:sz w:val="24"/>
          <w:szCs w:val="24"/>
          <w:lang w:val="uk-UA"/>
        </w:rPr>
      </w:pPr>
      <w:r w:rsidRPr="00B179A0">
        <w:rPr>
          <w:rFonts w:ascii="Times New Roman" w:hAnsi="Times New Roman" w:cs="Times New Roman"/>
          <w:sz w:val="24"/>
          <w:szCs w:val="24"/>
          <w:lang w:val="uk-UA"/>
        </w:rPr>
        <w:t xml:space="preserve">СЕМ/SEM – </w:t>
      </w:r>
      <w:proofErr w:type="spellStart"/>
      <w:r w:rsidRPr="00B179A0">
        <w:rPr>
          <w:rFonts w:ascii="Times New Roman" w:hAnsi="Times New Roman" w:cs="Times New Roman"/>
          <w:sz w:val="24"/>
          <w:szCs w:val="24"/>
          <w:lang w:val="uk-UA"/>
        </w:rPr>
        <w:t>сканувальна</w:t>
      </w:r>
      <w:proofErr w:type="spellEnd"/>
      <w:r w:rsidRPr="00B179A0">
        <w:rPr>
          <w:rFonts w:ascii="Times New Roman" w:hAnsi="Times New Roman" w:cs="Times New Roman"/>
          <w:sz w:val="24"/>
          <w:szCs w:val="24"/>
          <w:lang w:val="uk-UA"/>
        </w:rPr>
        <w:t xml:space="preserve"> електронна мікроскопія </w:t>
      </w:r>
    </w:p>
    <w:p w:rsidR="00296E02" w:rsidRDefault="00B179A0" w:rsidP="00B179A0">
      <w:pPr>
        <w:spacing w:after="0" w:line="240" w:lineRule="auto"/>
        <w:rPr>
          <w:rFonts w:ascii="Times New Roman" w:hAnsi="Times New Roman" w:cs="Times New Roman"/>
          <w:sz w:val="24"/>
          <w:szCs w:val="24"/>
          <w:lang w:val="uk-UA"/>
        </w:rPr>
      </w:pPr>
      <w:r w:rsidRPr="00B179A0">
        <w:rPr>
          <w:rFonts w:ascii="Times New Roman" w:hAnsi="Times New Roman" w:cs="Times New Roman"/>
          <w:sz w:val="24"/>
          <w:szCs w:val="24"/>
          <w:lang w:val="uk-UA"/>
        </w:rPr>
        <w:t xml:space="preserve">ІЧ – інфрачервона камера </w:t>
      </w:r>
      <w:r w:rsidRPr="00B179A0">
        <w:rPr>
          <w:rFonts w:ascii="Times New Roman" w:hAnsi="Times New Roman" w:cs="Times New Roman"/>
          <w:sz w:val="24"/>
          <w:szCs w:val="24"/>
          <w:lang w:val="uk-UA"/>
        </w:rPr>
        <w:cr/>
      </w:r>
    </w:p>
    <w:p w:rsidR="001B03F2" w:rsidRPr="00516823" w:rsidRDefault="001A00F9" w:rsidP="001A00F9">
      <w:pPr>
        <w:pStyle w:val="a9"/>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 xml:space="preserve">Лекція 1. </w:t>
      </w:r>
      <w:r w:rsidR="00296E02" w:rsidRPr="00516823">
        <w:rPr>
          <w:rFonts w:ascii="Times New Roman" w:hAnsi="Times New Roman" w:cs="Times New Roman"/>
          <w:b/>
          <w:sz w:val="24"/>
          <w:szCs w:val="24"/>
          <w:lang w:val="uk-UA"/>
        </w:rPr>
        <w:t>ОСОБЛИВОСТІ ОДЕРЖАННЯ НАНОКОМПОЗИТІВ</w:t>
      </w:r>
    </w:p>
    <w:p w:rsidR="00516823" w:rsidRPr="00516823" w:rsidRDefault="00516823" w:rsidP="00516823">
      <w:pPr>
        <w:pStyle w:val="a9"/>
        <w:spacing w:after="0" w:line="240" w:lineRule="auto"/>
        <w:rPr>
          <w:rFonts w:ascii="Times New Roman" w:hAnsi="Times New Roman" w:cs="Times New Roman"/>
          <w:b/>
          <w:sz w:val="24"/>
          <w:szCs w:val="24"/>
          <w:lang w:val="uk-UA"/>
        </w:rPr>
      </w:pPr>
    </w:p>
    <w:p w:rsidR="001B03F2" w:rsidRPr="00BF489C" w:rsidRDefault="00296E02" w:rsidP="00516823">
      <w:pPr>
        <w:spacing w:after="0" w:line="240" w:lineRule="auto"/>
        <w:ind w:firstLine="709"/>
        <w:jc w:val="both"/>
        <w:rPr>
          <w:rFonts w:ascii="Times New Roman" w:hAnsi="Times New Roman" w:cs="Times New Roman"/>
          <w:b/>
          <w:sz w:val="24"/>
          <w:szCs w:val="24"/>
          <w:lang w:val="uk-UA"/>
        </w:rPr>
      </w:pPr>
      <w:r>
        <w:rPr>
          <w:rFonts w:ascii="Times New Roman" w:hAnsi="Times New Roman" w:cs="Times New Roman"/>
          <w:sz w:val="24"/>
          <w:szCs w:val="24"/>
          <w:lang w:val="uk-UA"/>
        </w:rPr>
        <w:t xml:space="preserve">Для одержання </w:t>
      </w:r>
      <w:proofErr w:type="spellStart"/>
      <w:r>
        <w:rPr>
          <w:rFonts w:ascii="Times New Roman" w:hAnsi="Times New Roman" w:cs="Times New Roman"/>
          <w:sz w:val="24"/>
          <w:szCs w:val="24"/>
          <w:lang w:val="uk-UA"/>
        </w:rPr>
        <w:t>наноматеріалів</w:t>
      </w:r>
      <w:proofErr w:type="spellEnd"/>
      <w:r>
        <w:rPr>
          <w:rFonts w:ascii="Times New Roman" w:hAnsi="Times New Roman" w:cs="Times New Roman"/>
          <w:sz w:val="24"/>
          <w:szCs w:val="24"/>
          <w:lang w:val="uk-UA"/>
        </w:rPr>
        <w:t xml:space="preserve"> використовуються два</w:t>
      </w:r>
      <w:r w:rsidR="001B03F2" w:rsidRPr="001B03F2">
        <w:rPr>
          <w:rFonts w:ascii="Times New Roman" w:hAnsi="Times New Roman" w:cs="Times New Roman"/>
          <w:sz w:val="24"/>
          <w:szCs w:val="24"/>
          <w:lang w:val="uk-UA"/>
        </w:rPr>
        <w:t xml:space="preserve"> основні підходи: </w:t>
      </w:r>
      <w:proofErr w:type="spellStart"/>
      <w:r w:rsidR="001B03F2" w:rsidRPr="001B03F2">
        <w:rPr>
          <w:rFonts w:ascii="Times New Roman" w:hAnsi="Times New Roman" w:cs="Times New Roman"/>
          <w:sz w:val="24"/>
          <w:szCs w:val="24"/>
          <w:lang w:val="uk-UA"/>
        </w:rPr>
        <w:t>підходи</w:t>
      </w:r>
      <w:proofErr w:type="spellEnd"/>
      <w:r w:rsidR="001B03F2" w:rsidRPr="001B03F2">
        <w:rPr>
          <w:rFonts w:ascii="Times New Roman" w:hAnsi="Times New Roman" w:cs="Times New Roman"/>
          <w:sz w:val="24"/>
          <w:szCs w:val="24"/>
          <w:lang w:val="uk-UA"/>
        </w:rPr>
        <w:t xml:space="preserve"> зверху-вниз і підходи знизу-вгору. У підходах зверху-вниз матеріали </w:t>
      </w:r>
      <w:r w:rsidR="00063C43">
        <w:rPr>
          <w:rFonts w:ascii="Times New Roman" w:hAnsi="Times New Roman" w:cs="Times New Roman"/>
          <w:sz w:val="24"/>
          <w:szCs w:val="24"/>
          <w:lang w:val="uk-UA"/>
        </w:rPr>
        <w:t>зменшують у розмірах до</w:t>
      </w:r>
      <w:r w:rsidR="001B03F2" w:rsidRPr="001B03F2">
        <w:rPr>
          <w:rFonts w:ascii="Times New Roman" w:hAnsi="Times New Roman" w:cs="Times New Roman"/>
          <w:sz w:val="24"/>
          <w:szCs w:val="24"/>
          <w:lang w:val="uk-UA"/>
        </w:rPr>
        <w:t xml:space="preserve"> можливості використання для виробництва </w:t>
      </w:r>
      <w:proofErr w:type="spellStart"/>
      <w:r w:rsidR="001B03F2" w:rsidRPr="001B03F2">
        <w:rPr>
          <w:rFonts w:ascii="Times New Roman" w:hAnsi="Times New Roman" w:cs="Times New Roman"/>
          <w:sz w:val="24"/>
          <w:szCs w:val="24"/>
          <w:lang w:val="uk-UA"/>
        </w:rPr>
        <w:t>наноструктурованих</w:t>
      </w:r>
      <w:proofErr w:type="spellEnd"/>
      <w:r w:rsidR="001B03F2" w:rsidRPr="001B03F2">
        <w:rPr>
          <w:rFonts w:ascii="Times New Roman" w:hAnsi="Times New Roman" w:cs="Times New Roman"/>
          <w:sz w:val="24"/>
          <w:szCs w:val="24"/>
          <w:lang w:val="uk-UA"/>
        </w:rPr>
        <w:t xml:space="preserve"> </w:t>
      </w:r>
      <w:r w:rsidR="00063C43">
        <w:rPr>
          <w:rFonts w:ascii="Times New Roman" w:hAnsi="Times New Roman" w:cs="Times New Roman"/>
          <w:sz w:val="24"/>
          <w:szCs w:val="24"/>
          <w:lang w:val="uk-UA"/>
        </w:rPr>
        <w:t>м</w:t>
      </w:r>
      <w:r w:rsidR="001B03F2" w:rsidRPr="001B03F2">
        <w:rPr>
          <w:rFonts w:ascii="Times New Roman" w:hAnsi="Times New Roman" w:cs="Times New Roman"/>
          <w:sz w:val="24"/>
          <w:szCs w:val="24"/>
          <w:lang w:val="uk-UA"/>
        </w:rPr>
        <w:t>атеріалів і систем. Вони включають</w:t>
      </w:r>
      <w:r w:rsidR="00BF489C">
        <w:rPr>
          <w:rFonts w:ascii="Times New Roman" w:hAnsi="Times New Roman" w:cs="Times New Roman"/>
          <w:sz w:val="24"/>
          <w:szCs w:val="24"/>
          <w:lang w:val="uk-UA"/>
        </w:rPr>
        <w:t>:</w:t>
      </w:r>
      <w:r w:rsidR="001B03F2" w:rsidRPr="001B03F2">
        <w:rPr>
          <w:rFonts w:ascii="Times New Roman" w:hAnsi="Times New Roman" w:cs="Times New Roman"/>
          <w:sz w:val="24"/>
          <w:szCs w:val="24"/>
          <w:lang w:val="uk-UA"/>
        </w:rPr>
        <w:t xml:space="preserve"> </w:t>
      </w:r>
      <w:r w:rsidR="001B03F2" w:rsidRPr="00BF489C">
        <w:rPr>
          <w:rFonts w:ascii="Times New Roman" w:hAnsi="Times New Roman" w:cs="Times New Roman"/>
          <w:b/>
          <w:sz w:val="24"/>
          <w:szCs w:val="24"/>
          <w:lang w:val="uk-UA"/>
        </w:rPr>
        <w:t xml:space="preserve">механічне перемелювання, лазерну абляцію, травлення, </w:t>
      </w:r>
      <w:proofErr w:type="spellStart"/>
      <w:r w:rsidR="001B03F2" w:rsidRPr="00BF489C">
        <w:rPr>
          <w:rFonts w:ascii="Times New Roman" w:hAnsi="Times New Roman" w:cs="Times New Roman"/>
          <w:b/>
          <w:sz w:val="24"/>
          <w:szCs w:val="24"/>
          <w:lang w:val="uk-UA"/>
        </w:rPr>
        <w:t>напилення</w:t>
      </w:r>
      <w:proofErr w:type="spellEnd"/>
      <w:r w:rsidR="001B03F2" w:rsidRPr="00BF489C">
        <w:rPr>
          <w:rFonts w:ascii="Times New Roman" w:hAnsi="Times New Roman" w:cs="Times New Roman"/>
          <w:b/>
          <w:sz w:val="24"/>
          <w:szCs w:val="24"/>
          <w:lang w:val="uk-UA"/>
        </w:rPr>
        <w:t xml:space="preserve"> та </w:t>
      </w:r>
      <w:proofErr w:type="spellStart"/>
      <w:r w:rsidR="001B03F2" w:rsidRPr="00BF489C">
        <w:rPr>
          <w:rFonts w:ascii="Times New Roman" w:hAnsi="Times New Roman" w:cs="Times New Roman"/>
          <w:b/>
          <w:sz w:val="24"/>
          <w:szCs w:val="24"/>
          <w:lang w:val="uk-UA"/>
        </w:rPr>
        <w:t>електровибух</w:t>
      </w:r>
      <w:proofErr w:type="spellEnd"/>
      <w:r w:rsidR="001B03F2" w:rsidRPr="00BF489C">
        <w:rPr>
          <w:rFonts w:ascii="Times New Roman" w:hAnsi="Times New Roman" w:cs="Times New Roman"/>
          <w:b/>
          <w:sz w:val="24"/>
          <w:szCs w:val="24"/>
          <w:lang w:val="uk-UA"/>
        </w:rPr>
        <w:t xml:space="preserve">. </w:t>
      </w:r>
    </w:p>
    <w:p w:rsidR="00063C43" w:rsidRDefault="001B03F2" w:rsidP="00516823">
      <w:pPr>
        <w:spacing w:after="0" w:line="240" w:lineRule="auto"/>
        <w:ind w:firstLine="708"/>
        <w:jc w:val="both"/>
        <w:rPr>
          <w:rFonts w:ascii="Times New Roman" w:hAnsi="Times New Roman" w:cs="Times New Roman"/>
          <w:sz w:val="24"/>
          <w:szCs w:val="24"/>
          <w:lang w:val="uk-UA"/>
        </w:rPr>
      </w:pPr>
      <w:r w:rsidRPr="00063C43">
        <w:rPr>
          <w:rFonts w:ascii="Times New Roman" w:hAnsi="Times New Roman" w:cs="Times New Roman"/>
          <w:b/>
          <w:sz w:val="24"/>
          <w:szCs w:val="24"/>
          <w:lang w:val="uk-UA"/>
        </w:rPr>
        <w:t>Механічний подрібнення.</w:t>
      </w:r>
      <w:r w:rsidRPr="001B03F2">
        <w:rPr>
          <w:rFonts w:ascii="Times New Roman" w:hAnsi="Times New Roman" w:cs="Times New Roman"/>
          <w:sz w:val="24"/>
          <w:szCs w:val="24"/>
          <w:lang w:val="uk-UA"/>
        </w:rPr>
        <w:t xml:space="preserve"> Механічне подрібнення є економічно ефективним методом виробництва матеріалів на </w:t>
      </w:r>
      <w:proofErr w:type="spellStart"/>
      <w:r w:rsidRPr="001B03F2">
        <w:rPr>
          <w:rFonts w:ascii="Times New Roman" w:hAnsi="Times New Roman" w:cs="Times New Roman"/>
          <w:sz w:val="24"/>
          <w:szCs w:val="24"/>
          <w:lang w:val="uk-UA"/>
        </w:rPr>
        <w:t>нанорозмірному</w:t>
      </w:r>
      <w:proofErr w:type="spellEnd"/>
      <w:r w:rsidRPr="001B03F2">
        <w:rPr>
          <w:rFonts w:ascii="Times New Roman" w:hAnsi="Times New Roman" w:cs="Times New Roman"/>
          <w:sz w:val="24"/>
          <w:szCs w:val="24"/>
          <w:lang w:val="uk-UA"/>
        </w:rPr>
        <w:t xml:space="preserve"> рівні з сипучих матеріалів. Механічне подрібнення є ефективним методом для отримання сумішей різних фаз і допомагає у виробництві </w:t>
      </w:r>
      <w:proofErr w:type="spellStart"/>
      <w:r w:rsidRPr="001B03F2">
        <w:rPr>
          <w:rFonts w:ascii="Times New Roman" w:hAnsi="Times New Roman" w:cs="Times New Roman"/>
          <w:sz w:val="24"/>
          <w:szCs w:val="24"/>
          <w:lang w:val="uk-UA"/>
        </w:rPr>
        <w:t>нанокомпозитів</w:t>
      </w:r>
      <w:proofErr w:type="spellEnd"/>
      <w:r w:rsidRPr="001B03F2">
        <w:rPr>
          <w:rFonts w:ascii="Times New Roman" w:hAnsi="Times New Roman" w:cs="Times New Roman"/>
          <w:sz w:val="24"/>
          <w:szCs w:val="24"/>
          <w:lang w:val="uk-UA"/>
        </w:rPr>
        <w:t>. Принцип методу кульово</w:t>
      </w:r>
      <w:r w:rsidR="00657E42">
        <w:rPr>
          <w:rFonts w:ascii="Times New Roman" w:hAnsi="Times New Roman" w:cs="Times New Roman"/>
          <w:sz w:val="24"/>
          <w:szCs w:val="24"/>
          <w:lang w:val="uk-UA"/>
        </w:rPr>
        <w:t>го помелу зображено на рис. 1.1</w:t>
      </w:r>
      <w:r w:rsidRPr="001B03F2">
        <w:rPr>
          <w:rFonts w:ascii="Times New Roman" w:hAnsi="Times New Roman" w:cs="Times New Roman"/>
          <w:sz w:val="24"/>
          <w:szCs w:val="24"/>
          <w:lang w:val="uk-UA"/>
        </w:rPr>
        <w:t xml:space="preserve">.  </w:t>
      </w:r>
      <w:r w:rsidRPr="001B03F2">
        <w:rPr>
          <w:rFonts w:ascii="Times New Roman" w:hAnsi="Times New Roman" w:cs="Times New Roman"/>
          <w:sz w:val="24"/>
          <w:szCs w:val="24"/>
          <w:lang w:val="uk-UA"/>
        </w:rPr>
        <w:cr/>
      </w:r>
    </w:p>
    <w:p w:rsidR="001B03F2" w:rsidRPr="001B03F2" w:rsidRDefault="001B03F2" w:rsidP="00516823">
      <w:pPr>
        <w:spacing w:after="0" w:line="240" w:lineRule="auto"/>
        <w:jc w:val="center"/>
        <w:rPr>
          <w:rFonts w:ascii="Times New Roman" w:hAnsi="Times New Roman" w:cs="Times New Roman"/>
          <w:sz w:val="24"/>
          <w:szCs w:val="24"/>
          <w:lang w:val="uk-UA"/>
        </w:rPr>
      </w:pPr>
      <w:r w:rsidRPr="001B03F2">
        <w:rPr>
          <w:rFonts w:ascii="Times New Roman" w:hAnsi="Times New Roman" w:cs="Times New Roman"/>
          <w:noProof/>
          <w:sz w:val="24"/>
          <w:szCs w:val="24"/>
          <w:lang w:eastAsia="ru-RU"/>
        </w:rPr>
        <w:drawing>
          <wp:inline distT="0" distB="0" distL="0" distR="0" wp14:anchorId="2B3B2401" wp14:editId="16E10166">
            <wp:extent cx="4905954" cy="26536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264" r="8530"/>
                    <a:stretch/>
                  </pic:blipFill>
                  <pic:spPr bwMode="auto">
                    <a:xfrm>
                      <a:off x="0" y="0"/>
                      <a:ext cx="4905121" cy="2653189"/>
                    </a:xfrm>
                    <a:prstGeom prst="rect">
                      <a:avLst/>
                    </a:prstGeom>
                    <a:ln>
                      <a:noFill/>
                    </a:ln>
                    <a:extLst>
                      <a:ext uri="{53640926-AAD7-44D8-BBD7-CCE9431645EC}">
                        <a14:shadowObscured xmlns:a14="http://schemas.microsoft.com/office/drawing/2010/main"/>
                      </a:ext>
                    </a:extLst>
                  </pic:spPr>
                </pic:pic>
              </a:graphicData>
            </a:graphic>
          </wp:inline>
        </w:drawing>
      </w:r>
    </w:p>
    <w:p w:rsidR="001B03F2" w:rsidRDefault="001B03F2" w:rsidP="00516823">
      <w:pPr>
        <w:spacing w:after="0" w:line="240" w:lineRule="auto"/>
        <w:jc w:val="center"/>
        <w:rPr>
          <w:rFonts w:ascii="Times New Roman" w:hAnsi="Times New Roman" w:cs="Times New Roman"/>
          <w:sz w:val="24"/>
          <w:szCs w:val="24"/>
          <w:lang w:val="uk-UA"/>
        </w:rPr>
      </w:pPr>
      <w:r w:rsidRPr="001B03F2">
        <w:rPr>
          <w:rFonts w:ascii="Times New Roman" w:hAnsi="Times New Roman" w:cs="Times New Roman"/>
          <w:sz w:val="24"/>
          <w:szCs w:val="24"/>
          <w:lang w:val="uk-UA"/>
        </w:rPr>
        <w:t>Рис. 1.1 Принцип методу кульового подрібнення</w:t>
      </w:r>
    </w:p>
    <w:p w:rsidR="00516823" w:rsidRPr="001B03F2" w:rsidRDefault="00516823" w:rsidP="00516823">
      <w:pPr>
        <w:spacing w:after="0" w:line="240" w:lineRule="auto"/>
        <w:jc w:val="center"/>
        <w:rPr>
          <w:rFonts w:ascii="Times New Roman" w:hAnsi="Times New Roman" w:cs="Times New Roman"/>
          <w:sz w:val="24"/>
          <w:szCs w:val="24"/>
          <w:lang w:val="uk-UA"/>
        </w:rPr>
      </w:pPr>
    </w:p>
    <w:p w:rsidR="000A7BF7" w:rsidRDefault="00063C43" w:rsidP="00516823">
      <w:pPr>
        <w:spacing w:after="0" w:line="24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Механічне подрібнення </w:t>
      </w:r>
      <w:r w:rsidR="001B03F2" w:rsidRPr="001B03F2">
        <w:rPr>
          <w:rFonts w:ascii="Times New Roman" w:hAnsi="Times New Roman" w:cs="Times New Roman"/>
          <w:sz w:val="24"/>
          <w:szCs w:val="24"/>
          <w:lang w:val="uk-UA"/>
        </w:rPr>
        <w:t>використовується</w:t>
      </w:r>
      <w:r>
        <w:rPr>
          <w:rFonts w:ascii="Times New Roman" w:hAnsi="Times New Roman" w:cs="Times New Roman"/>
          <w:sz w:val="24"/>
          <w:szCs w:val="24"/>
          <w:lang w:val="uk-UA"/>
        </w:rPr>
        <w:t xml:space="preserve"> для </w:t>
      </w:r>
      <w:r w:rsidR="001B03F2" w:rsidRPr="001B03F2">
        <w:rPr>
          <w:rFonts w:ascii="Times New Roman" w:hAnsi="Times New Roman" w:cs="Times New Roman"/>
          <w:sz w:val="24"/>
          <w:szCs w:val="24"/>
          <w:lang w:val="uk-UA"/>
        </w:rPr>
        <w:t>в</w:t>
      </w:r>
      <w:r>
        <w:rPr>
          <w:rFonts w:ascii="Times New Roman" w:hAnsi="Times New Roman" w:cs="Times New Roman"/>
          <w:sz w:val="24"/>
          <w:szCs w:val="24"/>
          <w:lang w:val="uk-UA"/>
        </w:rPr>
        <w:t>иробництва</w:t>
      </w:r>
      <w:r w:rsidR="001B03F2" w:rsidRPr="001B03F2">
        <w:rPr>
          <w:rFonts w:ascii="Times New Roman" w:hAnsi="Times New Roman" w:cs="Times New Roman"/>
          <w:sz w:val="24"/>
          <w:szCs w:val="24"/>
          <w:lang w:val="uk-UA"/>
        </w:rPr>
        <w:t xml:space="preserve"> зміцнених оксидом і карбідом алюмінієвих сплавів, зносостійких намилюваних покриттів, </w:t>
      </w:r>
      <w:proofErr w:type="spellStart"/>
      <w:r w:rsidR="001B03F2" w:rsidRPr="001B03F2">
        <w:rPr>
          <w:rFonts w:ascii="Times New Roman" w:hAnsi="Times New Roman" w:cs="Times New Roman"/>
          <w:sz w:val="24"/>
          <w:szCs w:val="24"/>
          <w:lang w:val="uk-UA"/>
        </w:rPr>
        <w:t>наносплавів</w:t>
      </w:r>
      <w:proofErr w:type="spellEnd"/>
      <w:r>
        <w:rPr>
          <w:rFonts w:ascii="Times New Roman" w:hAnsi="Times New Roman" w:cs="Times New Roman"/>
          <w:sz w:val="24"/>
          <w:szCs w:val="24"/>
          <w:lang w:val="uk-UA"/>
        </w:rPr>
        <w:t xml:space="preserve"> на основі алюмінію/нікелю/магнію/міді та багатьох </w:t>
      </w:r>
      <w:r w:rsidR="001B03F2" w:rsidRPr="001B03F2">
        <w:rPr>
          <w:rFonts w:ascii="Times New Roman" w:hAnsi="Times New Roman" w:cs="Times New Roman"/>
          <w:sz w:val="24"/>
          <w:szCs w:val="24"/>
          <w:lang w:val="uk-UA"/>
        </w:rPr>
        <w:t xml:space="preserve">інших </w:t>
      </w:r>
      <w:proofErr w:type="spellStart"/>
      <w:r>
        <w:rPr>
          <w:rFonts w:ascii="Times New Roman" w:hAnsi="Times New Roman" w:cs="Times New Roman"/>
          <w:sz w:val="24"/>
          <w:szCs w:val="24"/>
          <w:lang w:val="uk-UA"/>
        </w:rPr>
        <w:t>нанокомпозитних</w:t>
      </w:r>
      <w:proofErr w:type="spellEnd"/>
      <w:r>
        <w:rPr>
          <w:rFonts w:ascii="Times New Roman" w:hAnsi="Times New Roman" w:cs="Times New Roman"/>
          <w:sz w:val="24"/>
          <w:szCs w:val="24"/>
          <w:lang w:val="uk-UA"/>
        </w:rPr>
        <w:t xml:space="preserve"> </w:t>
      </w:r>
      <w:r w:rsidR="001B03F2" w:rsidRPr="001B03F2">
        <w:rPr>
          <w:rFonts w:ascii="Times New Roman" w:hAnsi="Times New Roman" w:cs="Times New Roman"/>
          <w:sz w:val="24"/>
          <w:szCs w:val="24"/>
          <w:lang w:val="uk-UA"/>
        </w:rPr>
        <w:t>матеріалів</w:t>
      </w:r>
      <w:r>
        <w:rPr>
          <w:rFonts w:ascii="Times New Roman" w:hAnsi="Times New Roman" w:cs="Times New Roman"/>
          <w:sz w:val="24"/>
          <w:szCs w:val="24"/>
          <w:lang w:val="uk-UA"/>
        </w:rPr>
        <w:t xml:space="preserve">. Вуглецеві </w:t>
      </w:r>
      <w:proofErr w:type="spellStart"/>
      <w:r>
        <w:rPr>
          <w:rFonts w:ascii="Times New Roman" w:hAnsi="Times New Roman" w:cs="Times New Roman"/>
          <w:sz w:val="24"/>
          <w:szCs w:val="24"/>
          <w:lang w:val="uk-UA"/>
        </w:rPr>
        <w:t>наноматеріали</w:t>
      </w:r>
      <w:proofErr w:type="spellEnd"/>
      <w:r>
        <w:rPr>
          <w:rFonts w:ascii="Times New Roman" w:hAnsi="Times New Roman" w:cs="Times New Roman"/>
          <w:sz w:val="24"/>
          <w:szCs w:val="24"/>
          <w:lang w:val="uk-UA"/>
        </w:rPr>
        <w:t>, подрібнені</w:t>
      </w:r>
      <w:r w:rsidR="001B03F2" w:rsidRPr="001B03F2">
        <w:rPr>
          <w:rFonts w:ascii="Times New Roman" w:hAnsi="Times New Roman" w:cs="Times New Roman"/>
          <w:sz w:val="24"/>
          <w:szCs w:val="24"/>
          <w:lang w:val="uk-UA"/>
        </w:rPr>
        <w:t xml:space="preserve"> в </w:t>
      </w:r>
      <w:r>
        <w:rPr>
          <w:rFonts w:ascii="Times New Roman" w:hAnsi="Times New Roman" w:cs="Times New Roman"/>
          <w:sz w:val="24"/>
          <w:szCs w:val="24"/>
          <w:lang w:val="uk-UA"/>
        </w:rPr>
        <w:t>кульовому млині, вважаються новим</w:t>
      </w:r>
      <w:r w:rsidR="001B03F2" w:rsidRPr="001B03F2">
        <w:rPr>
          <w:rFonts w:ascii="Times New Roman" w:hAnsi="Times New Roman" w:cs="Times New Roman"/>
          <w:sz w:val="24"/>
          <w:szCs w:val="24"/>
          <w:lang w:val="uk-UA"/>
        </w:rPr>
        <w:t xml:space="preserve"> класо</w:t>
      </w:r>
      <w:r>
        <w:rPr>
          <w:rFonts w:ascii="Times New Roman" w:hAnsi="Times New Roman" w:cs="Times New Roman"/>
          <w:sz w:val="24"/>
          <w:szCs w:val="24"/>
          <w:lang w:val="uk-UA"/>
        </w:rPr>
        <w:t xml:space="preserve">м </w:t>
      </w:r>
      <w:proofErr w:type="spellStart"/>
      <w:r>
        <w:rPr>
          <w:rFonts w:ascii="Times New Roman" w:hAnsi="Times New Roman" w:cs="Times New Roman"/>
          <w:sz w:val="24"/>
          <w:szCs w:val="24"/>
          <w:lang w:val="uk-UA"/>
        </w:rPr>
        <w:t>наноматеріалів</w:t>
      </w:r>
      <w:proofErr w:type="spellEnd"/>
      <w:r>
        <w:rPr>
          <w:rFonts w:ascii="Times New Roman" w:hAnsi="Times New Roman" w:cs="Times New Roman"/>
          <w:sz w:val="24"/>
          <w:szCs w:val="24"/>
          <w:lang w:val="uk-UA"/>
        </w:rPr>
        <w:t>, які дають можливість</w:t>
      </w:r>
      <w:r w:rsidR="001B03F2" w:rsidRPr="001B03F2">
        <w:rPr>
          <w:rFonts w:ascii="Times New Roman" w:hAnsi="Times New Roman" w:cs="Times New Roman"/>
          <w:sz w:val="24"/>
          <w:szCs w:val="24"/>
          <w:lang w:val="uk-UA"/>
        </w:rPr>
        <w:t xml:space="preserve"> задовольнити</w:t>
      </w:r>
      <w:r>
        <w:rPr>
          <w:rFonts w:ascii="Times New Roman" w:hAnsi="Times New Roman" w:cs="Times New Roman"/>
          <w:sz w:val="24"/>
          <w:szCs w:val="24"/>
          <w:lang w:val="uk-UA"/>
        </w:rPr>
        <w:t xml:space="preserve"> потреби у відновленні навколишнього </w:t>
      </w:r>
      <w:r w:rsidR="001B03F2" w:rsidRPr="001B03F2">
        <w:rPr>
          <w:rFonts w:ascii="Times New Roman" w:hAnsi="Times New Roman" w:cs="Times New Roman"/>
          <w:sz w:val="24"/>
          <w:szCs w:val="24"/>
          <w:lang w:val="uk-UA"/>
        </w:rPr>
        <w:t>середовища, накопиченні енергії та перетворенні енергії</w:t>
      </w:r>
      <w:r w:rsidR="00657E42">
        <w:rPr>
          <w:rFonts w:ascii="Times New Roman" w:hAnsi="Times New Roman" w:cs="Times New Roman"/>
          <w:sz w:val="24"/>
          <w:szCs w:val="24"/>
          <w:lang w:val="uk-UA"/>
        </w:rPr>
        <w:t>.</w:t>
      </w:r>
      <w:r w:rsidR="001B03F2" w:rsidRPr="001B03F2">
        <w:rPr>
          <w:rFonts w:ascii="Times New Roman" w:hAnsi="Times New Roman" w:cs="Times New Roman"/>
          <w:sz w:val="24"/>
          <w:szCs w:val="24"/>
          <w:lang w:val="uk-UA"/>
        </w:rPr>
        <w:t xml:space="preserve"> </w:t>
      </w:r>
      <w:proofErr w:type="spellStart"/>
      <w:r w:rsidR="001B03F2" w:rsidRPr="001B03F2">
        <w:rPr>
          <w:rFonts w:ascii="Times New Roman" w:hAnsi="Times New Roman" w:cs="Times New Roman"/>
          <w:sz w:val="24"/>
          <w:szCs w:val="24"/>
          <w:lang w:val="uk-UA"/>
        </w:rPr>
        <w:t>Електропрядіння</w:t>
      </w:r>
      <w:proofErr w:type="spellEnd"/>
      <w:r w:rsidR="001B03F2" w:rsidRPr="001B03F2">
        <w:rPr>
          <w:rFonts w:ascii="Times New Roman" w:hAnsi="Times New Roman" w:cs="Times New Roman"/>
          <w:sz w:val="24"/>
          <w:szCs w:val="24"/>
          <w:lang w:val="uk-UA"/>
        </w:rPr>
        <w:t xml:space="preserve"> є одним із </w:t>
      </w:r>
      <w:r w:rsidR="001B03F2" w:rsidRPr="001B03F2">
        <w:rPr>
          <w:rFonts w:ascii="Times New Roman" w:hAnsi="Times New Roman" w:cs="Times New Roman"/>
          <w:sz w:val="24"/>
          <w:szCs w:val="24"/>
          <w:lang w:val="uk-UA"/>
        </w:rPr>
        <w:lastRenderedPageBreak/>
        <w:t xml:space="preserve">найпростіших методів синтезу «зверху вниз» </w:t>
      </w:r>
      <w:r>
        <w:rPr>
          <w:rFonts w:ascii="Times New Roman" w:hAnsi="Times New Roman" w:cs="Times New Roman"/>
          <w:sz w:val="24"/>
          <w:szCs w:val="24"/>
          <w:lang w:val="uk-UA"/>
        </w:rPr>
        <w:t xml:space="preserve">для розробки </w:t>
      </w:r>
      <w:proofErr w:type="spellStart"/>
      <w:r>
        <w:rPr>
          <w:rFonts w:ascii="Times New Roman" w:hAnsi="Times New Roman" w:cs="Times New Roman"/>
          <w:sz w:val="24"/>
          <w:szCs w:val="24"/>
          <w:lang w:val="uk-UA"/>
        </w:rPr>
        <w:t>наноструктурованих</w:t>
      </w:r>
      <w:proofErr w:type="spellEnd"/>
      <w:r>
        <w:rPr>
          <w:rFonts w:ascii="Times New Roman" w:hAnsi="Times New Roman" w:cs="Times New Roman"/>
          <w:sz w:val="24"/>
          <w:szCs w:val="24"/>
          <w:lang w:val="uk-UA"/>
        </w:rPr>
        <w:t xml:space="preserve"> </w:t>
      </w:r>
      <w:r w:rsidR="001B03F2" w:rsidRPr="001B03F2">
        <w:rPr>
          <w:rFonts w:ascii="Times New Roman" w:hAnsi="Times New Roman" w:cs="Times New Roman"/>
          <w:sz w:val="24"/>
          <w:szCs w:val="24"/>
          <w:lang w:val="uk-UA"/>
        </w:rPr>
        <w:t xml:space="preserve">матеріалів. Він </w:t>
      </w:r>
      <w:r>
        <w:rPr>
          <w:rFonts w:ascii="Times New Roman" w:hAnsi="Times New Roman" w:cs="Times New Roman"/>
          <w:sz w:val="24"/>
          <w:szCs w:val="24"/>
          <w:lang w:val="uk-UA"/>
        </w:rPr>
        <w:t xml:space="preserve">зазвичай </w:t>
      </w:r>
      <w:r w:rsidR="001B03F2" w:rsidRPr="001B03F2">
        <w:rPr>
          <w:rFonts w:ascii="Times New Roman" w:hAnsi="Times New Roman" w:cs="Times New Roman"/>
          <w:sz w:val="24"/>
          <w:szCs w:val="24"/>
          <w:lang w:val="uk-UA"/>
        </w:rPr>
        <w:t xml:space="preserve">використовується для виробництва </w:t>
      </w:r>
      <w:proofErr w:type="spellStart"/>
      <w:r w:rsidR="001B03F2" w:rsidRPr="001B03F2">
        <w:rPr>
          <w:rFonts w:ascii="Times New Roman" w:hAnsi="Times New Roman" w:cs="Times New Roman"/>
          <w:sz w:val="24"/>
          <w:szCs w:val="24"/>
          <w:lang w:val="uk-UA"/>
        </w:rPr>
        <w:t>нановолокон</w:t>
      </w:r>
      <w:proofErr w:type="spellEnd"/>
      <w:r w:rsidR="001B03F2" w:rsidRPr="001B03F2">
        <w:rPr>
          <w:rFonts w:ascii="Times New Roman" w:hAnsi="Times New Roman" w:cs="Times New Roman"/>
          <w:sz w:val="24"/>
          <w:szCs w:val="24"/>
          <w:lang w:val="uk-UA"/>
        </w:rPr>
        <w:t xml:space="preserve"> із різноманітних ма</w:t>
      </w:r>
      <w:r w:rsidR="00657E42">
        <w:rPr>
          <w:rFonts w:ascii="Times New Roman" w:hAnsi="Times New Roman" w:cs="Times New Roman"/>
          <w:sz w:val="24"/>
          <w:szCs w:val="24"/>
          <w:lang w:val="uk-UA"/>
        </w:rPr>
        <w:t>теріалів, як правило, полімерів</w:t>
      </w:r>
      <w:r>
        <w:rPr>
          <w:rFonts w:ascii="Times New Roman" w:hAnsi="Times New Roman" w:cs="Times New Roman"/>
          <w:sz w:val="24"/>
          <w:szCs w:val="24"/>
          <w:lang w:val="uk-UA"/>
        </w:rPr>
        <w:t xml:space="preserve">. Одним із важливих проривів у </w:t>
      </w:r>
      <w:proofErr w:type="spellStart"/>
      <w:r>
        <w:rPr>
          <w:rFonts w:ascii="Times New Roman" w:hAnsi="Times New Roman" w:cs="Times New Roman"/>
          <w:sz w:val="24"/>
          <w:szCs w:val="24"/>
          <w:lang w:val="uk-UA"/>
        </w:rPr>
        <w:t>електропрядінні</w:t>
      </w:r>
      <w:proofErr w:type="spellEnd"/>
      <w:r>
        <w:rPr>
          <w:rFonts w:ascii="Times New Roman" w:hAnsi="Times New Roman" w:cs="Times New Roman"/>
          <w:sz w:val="24"/>
          <w:szCs w:val="24"/>
          <w:lang w:val="uk-UA"/>
        </w:rPr>
        <w:t xml:space="preserve"> було </w:t>
      </w:r>
      <w:r w:rsidR="001B03F2" w:rsidRPr="00063C43">
        <w:rPr>
          <w:rFonts w:ascii="Times New Roman" w:hAnsi="Times New Roman" w:cs="Times New Roman"/>
          <w:i/>
          <w:sz w:val="24"/>
          <w:szCs w:val="24"/>
          <w:lang w:val="uk-UA"/>
        </w:rPr>
        <w:t xml:space="preserve">коаксіальне </w:t>
      </w:r>
      <w:proofErr w:type="spellStart"/>
      <w:r w:rsidR="001B03F2" w:rsidRPr="00063C43">
        <w:rPr>
          <w:rFonts w:ascii="Times New Roman" w:hAnsi="Times New Roman" w:cs="Times New Roman"/>
          <w:i/>
          <w:sz w:val="24"/>
          <w:szCs w:val="24"/>
          <w:lang w:val="uk-UA"/>
        </w:rPr>
        <w:t>електропрядіння</w:t>
      </w:r>
      <w:proofErr w:type="spellEnd"/>
      <w:r w:rsidR="001B03F2" w:rsidRPr="001B03F2">
        <w:rPr>
          <w:rFonts w:ascii="Times New Roman" w:hAnsi="Times New Roman" w:cs="Times New Roman"/>
          <w:sz w:val="24"/>
          <w:szCs w:val="24"/>
          <w:lang w:val="uk-UA"/>
        </w:rPr>
        <w:t xml:space="preserve">. У коаксіальному </w:t>
      </w:r>
      <w:proofErr w:type="spellStart"/>
      <w:r w:rsidR="001B03F2" w:rsidRPr="001B03F2">
        <w:rPr>
          <w:rFonts w:ascii="Times New Roman" w:hAnsi="Times New Roman" w:cs="Times New Roman"/>
          <w:sz w:val="24"/>
          <w:szCs w:val="24"/>
          <w:lang w:val="uk-UA"/>
        </w:rPr>
        <w:t>електропрядінні</w:t>
      </w:r>
      <w:proofErr w:type="spellEnd"/>
      <w:r w:rsidR="001B03F2" w:rsidRPr="001B03F2">
        <w:rPr>
          <w:rFonts w:ascii="Times New Roman" w:hAnsi="Times New Roman" w:cs="Times New Roman"/>
          <w:sz w:val="24"/>
          <w:szCs w:val="24"/>
          <w:lang w:val="uk-UA"/>
        </w:rPr>
        <w:t xml:space="preserve"> фільтра складається з двох коаксіальних капілярів. У цих капілярах дві в’язкі рідини або в’язку рідину як </w:t>
      </w:r>
      <w:r>
        <w:rPr>
          <w:rFonts w:ascii="Times New Roman" w:hAnsi="Times New Roman" w:cs="Times New Roman"/>
          <w:sz w:val="24"/>
          <w:szCs w:val="24"/>
          <w:lang w:val="uk-UA"/>
        </w:rPr>
        <w:t>оболонку та нев’язку</w:t>
      </w:r>
      <w:r w:rsidR="001B03F2" w:rsidRPr="001B03F2">
        <w:rPr>
          <w:rFonts w:ascii="Times New Roman" w:hAnsi="Times New Roman" w:cs="Times New Roman"/>
          <w:sz w:val="24"/>
          <w:szCs w:val="24"/>
          <w:lang w:val="uk-UA"/>
        </w:rPr>
        <w:t xml:space="preserve"> рідину  як  серцевину  можна  використовувати  для формування </w:t>
      </w:r>
      <w:proofErr w:type="spellStart"/>
      <w:r w:rsidR="001B03F2" w:rsidRPr="001B03F2">
        <w:rPr>
          <w:rFonts w:ascii="Times New Roman" w:hAnsi="Times New Roman" w:cs="Times New Roman"/>
          <w:sz w:val="24"/>
          <w:szCs w:val="24"/>
          <w:lang w:val="uk-UA"/>
        </w:rPr>
        <w:t>наноархітектур</w:t>
      </w:r>
      <w:proofErr w:type="spellEnd"/>
      <w:r w:rsidR="001B03F2" w:rsidRPr="001B03F2">
        <w:rPr>
          <w:rFonts w:ascii="Times New Roman" w:hAnsi="Times New Roman" w:cs="Times New Roman"/>
          <w:sz w:val="24"/>
          <w:szCs w:val="24"/>
          <w:lang w:val="uk-UA"/>
        </w:rPr>
        <w:t xml:space="preserve">  ядро–об</w:t>
      </w:r>
      <w:r w:rsidR="000A7BF7">
        <w:rPr>
          <w:rFonts w:ascii="Times New Roman" w:hAnsi="Times New Roman" w:cs="Times New Roman"/>
          <w:sz w:val="24"/>
          <w:szCs w:val="24"/>
          <w:lang w:val="uk-UA"/>
        </w:rPr>
        <w:t xml:space="preserve">олонка  в  електричному  полі. </w:t>
      </w:r>
    </w:p>
    <w:p w:rsidR="00DA0CE3" w:rsidRDefault="001B03F2" w:rsidP="00516823">
      <w:pPr>
        <w:spacing w:after="0" w:line="240" w:lineRule="auto"/>
        <w:ind w:firstLine="708"/>
        <w:jc w:val="both"/>
        <w:rPr>
          <w:rFonts w:ascii="Times New Roman" w:hAnsi="Times New Roman" w:cs="Times New Roman"/>
          <w:sz w:val="24"/>
          <w:szCs w:val="24"/>
          <w:lang w:val="uk-UA"/>
        </w:rPr>
      </w:pPr>
      <w:r w:rsidRPr="000A7BF7">
        <w:rPr>
          <w:rFonts w:ascii="Times New Roman" w:hAnsi="Times New Roman" w:cs="Times New Roman"/>
          <w:b/>
          <w:sz w:val="24"/>
          <w:szCs w:val="24"/>
          <w:lang w:val="uk-UA"/>
        </w:rPr>
        <w:t xml:space="preserve">Коаксіальне </w:t>
      </w:r>
      <w:proofErr w:type="spellStart"/>
      <w:r w:rsidRPr="000A7BF7">
        <w:rPr>
          <w:rFonts w:ascii="Times New Roman" w:hAnsi="Times New Roman" w:cs="Times New Roman"/>
          <w:b/>
          <w:sz w:val="24"/>
          <w:szCs w:val="24"/>
          <w:lang w:val="uk-UA"/>
        </w:rPr>
        <w:t>електропрядіння</w:t>
      </w:r>
      <w:proofErr w:type="spellEnd"/>
      <w:r w:rsidRPr="001B03F2">
        <w:rPr>
          <w:rFonts w:ascii="Times New Roman" w:hAnsi="Times New Roman" w:cs="Times New Roman"/>
          <w:sz w:val="24"/>
          <w:szCs w:val="24"/>
          <w:lang w:val="uk-UA"/>
        </w:rPr>
        <w:t xml:space="preserve"> – це ефективний і простий підхід «зверху вниз» для отримання надтонк</w:t>
      </w:r>
      <w:r w:rsidR="00BF489C">
        <w:rPr>
          <w:rFonts w:ascii="Times New Roman" w:hAnsi="Times New Roman" w:cs="Times New Roman"/>
          <w:sz w:val="24"/>
          <w:szCs w:val="24"/>
          <w:lang w:val="uk-UA"/>
        </w:rPr>
        <w:t>их волокон «ядро-оболонка» у великому масштабі. Довжина</w:t>
      </w:r>
      <w:r w:rsidRPr="001B03F2">
        <w:rPr>
          <w:rFonts w:ascii="Times New Roman" w:hAnsi="Times New Roman" w:cs="Times New Roman"/>
          <w:sz w:val="24"/>
          <w:szCs w:val="24"/>
          <w:lang w:val="uk-UA"/>
        </w:rPr>
        <w:t xml:space="preserve"> цих </w:t>
      </w:r>
      <w:r w:rsidR="00BF489C">
        <w:rPr>
          <w:rFonts w:ascii="Times New Roman" w:hAnsi="Times New Roman" w:cs="Times New Roman"/>
          <w:sz w:val="24"/>
          <w:szCs w:val="24"/>
          <w:lang w:val="uk-UA"/>
        </w:rPr>
        <w:t xml:space="preserve">надтонких </w:t>
      </w:r>
      <w:proofErr w:type="spellStart"/>
      <w:r w:rsidR="00BF489C">
        <w:rPr>
          <w:rFonts w:ascii="Times New Roman" w:hAnsi="Times New Roman" w:cs="Times New Roman"/>
          <w:sz w:val="24"/>
          <w:szCs w:val="24"/>
          <w:lang w:val="uk-UA"/>
        </w:rPr>
        <w:t>наноматеріалів</w:t>
      </w:r>
      <w:proofErr w:type="spellEnd"/>
      <w:r w:rsidR="00BF489C">
        <w:rPr>
          <w:rFonts w:ascii="Times New Roman" w:hAnsi="Times New Roman" w:cs="Times New Roman"/>
          <w:sz w:val="24"/>
          <w:szCs w:val="24"/>
          <w:lang w:val="uk-UA"/>
        </w:rPr>
        <w:t xml:space="preserve"> </w:t>
      </w:r>
      <w:r w:rsidRPr="001B03F2">
        <w:rPr>
          <w:rFonts w:ascii="Times New Roman" w:hAnsi="Times New Roman" w:cs="Times New Roman"/>
          <w:sz w:val="24"/>
          <w:szCs w:val="24"/>
          <w:lang w:val="uk-UA"/>
        </w:rPr>
        <w:t>мож</w:t>
      </w:r>
      <w:r w:rsidR="00BF489C">
        <w:rPr>
          <w:rFonts w:ascii="Times New Roman" w:hAnsi="Times New Roman" w:cs="Times New Roman"/>
          <w:sz w:val="24"/>
          <w:szCs w:val="24"/>
          <w:lang w:val="uk-UA"/>
        </w:rPr>
        <w:t>е бути збільшена до кількох</w:t>
      </w:r>
      <w:r w:rsidRPr="001B03F2">
        <w:rPr>
          <w:rFonts w:ascii="Times New Roman" w:hAnsi="Times New Roman" w:cs="Times New Roman"/>
          <w:sz w:val="24"/>
          <w:szCs w:val="24"/>
          <w:lang w:val="uk-UA"/>
        </w:rPr>
        <w:t xml:space="preserve"> сантиметрів. Цей метод був використаний для розробки ядро-оболонка і порожнистих полімерів, </w:t>
      </w:r>
      <w:r w:rsidR="00BF489C">
        <w:rPr>
          <w:rFonts w:ascii="Times New Roman" w:hAnsi="Times New Roman" w:cs="Times New Roman"/>
          <w:sz w:val="24"/>
          <w:szCs w:val="24"/>
          <w:lang w:val="uk-UA"/>
        </w:rPr>
        <w:t>неорганічних,  органічних</w:t>
      </w:r>
      <w:r w:rsidRPr="001B03F2">
        <w:rPr>
          <w:rFonts w:ascii="Times New Roman" w:hAnsi="Times New Roman" w:cs="Times New Roman"/>
          <w:sz w:val="24"/>
          <w:szCs w:val="24"/>
          <w:lang w:val="uk-UA"/>
        </w:rPr>
        <w:t xml:space="preserve"> </w:t>
      </w:r>
      <w:r w:rsidR="00BF489C">
        <w:rPr>
          <w:rFonts w:ascii="Times New Roman" w:hAnsi="Times New Roman" w:cs="Times New Roman"/>
          <w:sz w:val="24"/>
          <w:szCs w:val="24"/>
          <w:lang w:val="uk-UA"/>
        </w:rPr>
        <w:t xml:space="preserve">і гібридних матеріалів. Схематичну </w:t>
      </w:r>
      <w:r w:rsidRPr="001B03F2">
        <w:rPr>
          <w:rFonts w:ascii="Times New Roman" w:hAnsi="Times New Roman" w:cs="Times New Roman"/>
          <w:sz w:val="24"/>
          <w:szCs w:val="24"/>
          <w:lang w:val="uk-UA"/>
        </w:rPr>
        <w:t xml:space="preserve">діаграму підходу коаксіального </w:t>
      </w:r>
      <w:proofErr w:type="spellStart"/>
      <w:r w:rsidRPr="001B03F2">
        <w:rPr>
          <w:rFonts w:ascii="Times New Roman" w:hAnsi="Times New Roman" w:cs="Times New Roman"/>
          <w:sz w:val="24"/>
          <w:szCs w:val="24"/>
          <w:lang w:val="uk-UA"/>
        </w:rPr>
        <w:t>електроспінінгу</w:t>
      </w:r>
      <w:proofErr w:type="spellEnd"/>
      <w:r w:rsidRPr="001B03F2">
        <w:rPr>
          <w:rFonts w:ascii="Times New Roman" w:hAnsi="Times New Roman" w:cs="Times New Roman"/>
          <w:sz w:val="24"/>
          <w:szCs w:val="24"/>
          <w:lang w:val="uk-UA"/>
        </w:rPr>
        <w:t xml:space="preserve"> зображено на рис.</w:t>
      </w:r>
      <w:proofErr w:type="spellStart"/>
      <w:r w:rsidRPr="001B03F2">
        <w:rPr>
          <w:rFonts w:ascii="Times New Roman" w:hAnsi="Times New Roman" w:cs="Times New Roman"/>
          <w:sz w:val="24"/>
          <w:szCs w:val="24"/>
          <w:lang w:val="uk-UA"/>
        </w:rPr>
        <w:t xml:space="preserve"> </w:t>
      </w:r>
      <w:proofErr w:type="spellEnd"/>
      <w:r w:rsidRPr="001B03F2">
        <w:rPr>
          <w:rFonts w:ascii="Times New Roman" w:hAnsi="Times New Roman" w:cs="Times New Roman"/>
          <w:sz w:val="24"/>
          <w:szCs w:val="24"/>
          <w:lang w:val="uk-UA"/>
        </w:rPr>
        <w:t>1.2.</w:t>
      </w:r>
      <w:r w:rsidRPr="001B03F2">
        <w:rPr>
          <w:rFonts w:ascii="Times New Roman" w:hAnsi="Times New Roman" w:cs="Times New Roman"/>
          <w:sz w:val="24"/>
          <w:szCs w:val="24"/>
          <w:lang w:val="uk-UA"/>
        </w:rPr>
        <w:cr/>
      </w:r>
    </w:p>
    <w:p w:rsidR="001B03F2" w:rsidRDefault="001B03F2" w:rsidP="00516823">
      <w:pPr>
        <w:spacing w:after="0" w:line="240" w:lineRule="auto"/>
        <w:ind w:firstLine="708"/>
        <w:jc w:val="center"/>
        <w:rPr>
          <w:rFonts w:ascii="Times New Roman" w:hAnsi="Times New Roman" w:cs="Times New Roman"/>
          <w:sz w:val="24"/>
          <w:szCs w:val="24"/>
          <w:lang w:val="uk-UA"/>
        </w:rPr>
      </w:pPr>
      <w:r w:rsidRPr="001B03F2">
        <w:rPr>
          <w:rFonts w:ascii="Times New Roman" w:hAnsi="Times New Roman" w:cs="Times New Roman"/>
          <w:noProof/>
          <w:sz w:val="24"/>
          <w:szCs w:val="24"/>
          <w:lang w:eastAsia="ru-RU"/>
        </w:rPr>
        <w:drawing>
          <wp:inline distT="0" distB="0" distL="0" distR="0" wp14:anchorId="49A91F93" wp14:editId="782D2450">
            <wp:extent cx="2647784" cy="2540309"/>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51685" cy="2544052"/>
                    </a:xfrm>
                    <a:prstGeom prst="rect">
                      <a:avLst/>
                    </a:prstGeom>
                  </pic:spPr>
                </pic:pic>
              </a:graphicData>
            </a:graphic>
          </wp:inline>
        </w:drawing>
      </w:r>
    </w:p>
    <w:p w:rsidR="00420F95" w:rsidRPr="001B03F2" w:rsidRDefault="00420F95" w:rsidP="00516823">
      <w:pPr>
        <w:spacing w:after="0" w:line="240" w:lineRule="auto"/>
        <w:ind w:firstLine="708"/>
        <w:jc w:val="center"/>
        <w:rPr>
          <w:rFonts w:ascii="Times New Roman" w:hAnsi="Times New Roman" w:cs="Times New Roman"/>
          <w:sz w:val="24"/>
          <w:szCs w:val="24"/>
          <w:lang w:val="uk-UA"/>
        </w:rPr>
      </w:pPr>
    </w:p>
    <w:p w:rsidR="001B03F2" w:rsidRPr="001B03F2" w:rsidRDefault="001B03F2" w:rsidP="00516823">
      <w:pPr>
        <w:spacing w:after="0" w:line="240" w:lineRule="auto"/>
        <w:jc w:val="center"/>
        <w:rPr>
          <w:rFonts w:ascii="Times New Roman" w:hAnsi="Times New Roman" w:cs="Times New Roman"/>
          <w:sz w:val="24"/>
          <w:szCs w:val="24"/>
          <w:lang w:val="uk-UA"/>
        </w:rPr>
      </w:pPr>
      <w:r w:rsidRPr="001B03F2">
        <w:rPr>
          <w:rFonts w:ascii="Times New Roman" w:hAnsi="Times New Roman" w:cs="Times New Roman"/>
          <w:sz w:val="24"/>
          <w:szCs w:val="24"/>
          <w:lang w:val="uk-UA"/>
        </w:rPr>
        <w:t xml:space="preserve">Рис. 1.2. Схематична діаграма техніки коаксіального </w:t>
      </w:r>
      <w:proofErr w:type="spellStart"/>
      <w:r w:rsidRPr="001B03F2">
        <w:rPr>
          <w:rFonts w:ascii="Times New Roman" w:hAnsi="Times New Roman" w:cs="Times New Roman"/>
          <w:sz w:val="24"/>
          <w:szCs w:val="24"/>
          <w:lang w:val="uk-UA"/>
        </w:rPr>
        <w:t>електроспінінгу</w:t>
      </w:r>
      <w:proofErr w:type="spellEnd"/>
      <w:r w:rsidRPr="001B03F2">
        <w:rPr>
          <w:rFonts w:ascii="Times New Roman" w:hAnsi="Times New Roman" w:cs="Times New Roman"/>
          <w:sz w:val="24"/>
          <w:szCs w:val="24"/>
          <w:lang w:val="uk-UA"/>
        </w:rPr>
        <w:t xml:space="preserve"> (у центрі), а також мікроструктура волокон до і після прожарювання </w:t>
      </w:r>
    </w:p>
    <w:p w:rsidR="00296E02" w:rsidRDefault="001B03F2" w:rsidP="00516823">
      <w:pPr>
        <w:spacing w:after="0" w:line="240" w:lineRule="auto"/>
        <w:rPr>
          <w:rFonts w:ascii="Times New Roman" w:hAnsi="Times New Roman" w:cs="Times New Roman"/>
          <w:sz w:val="24"/>
          <w:szCs w:val="24"/>
          <w:lang w:val="uk-UA"/>
        </w:rPr>
      </w:pPr>
      <w:r w:rsidRPr="001B03F2">
        <w:rPr>
          <w:rFonts w:ascii="Times New Roman" w:hAnsi="Times New Roman" w:cs="Times New Roman"/>
          <w:sz w:val="24"/>
          <w:szCs w:val="24"/>
          <w:lang w:val="uk-UA"/>
        </w:rPr>
        <w:t xml:space="preserve"> </w:t>
      </w:r>
    </w:p>
    <w:p w:rsidR="00296E02" w:rsidRDefault="001B03F2" w:rsidP="00516823">
      <w:pPr>
        <w:spacing w:after="0" w:line="240" w:lineRule="auto"/>
        <w:ind w:firstLine="708"/>
        <w:jc w:val="both"/>
        <w:rPr>
          <w:rFonts w:ascii="Times New Roman" w:hAnsi="Times New Roman" w:cs="Times New Roman"/>
          <w:sz w:val="24"/>
          <w:szCs w:val="24"/>
          <w:lang w:val="uk-UA"/>
        </w:rPr>
      </w:pPr>
      <w:r w:rsidRPr="000A7BF7">
        <w:rPr>
          <w:rFonts w:ascii="Times New Roman" w:hAnsi="Times New Roman" w:cs="Times New Roman"/>
          <w:b/>
          <w:sz w:val="24"/>
          <w:szCs w:val="24"/>
          <w:lang w:val="uk-UA"/>
        </w:rPr>
        <w:t>Літографія</w:t>
      </w:r>
      <w:r w:rsidRPr="001B03F2">
        <w:rPr>
          <w:rFonts w:ascii="Times New Roman" w:hAnsi="Times New Roman" w:cs="Times New Roman"/>
          <w:sz w:val="24"/>
          <w:szCs w:val="24"/>
          <w:lang w:val="uk-UA"/>
        </w:rPr>
        <w:t xml:space="preserve"> є корисним інструментом для розробки </w:t>
      </w:r>
      <w:proofErr w:type="spellStart"/>
      <w:r w:rsidRPr="001B03F2">
        <w:rPr>
          <w:rFonts w:ascii="Times New Roman" w:hAnsi="Times New Roman" w:cs="Times New Roman"/>
          <w:sz w:val="24"/>
          <w:szCs w:val="24"/>
          <w:lang w:val="uk-UA"/>
        </w:rPr>
        <w:t>наноархітектур</w:t>
      </w:r>
      <w:proofErr w:type="spellEnd"/>
      <w:r w:rsidRPr="001B03F2">
        <w:rPr>
          <w:rFonts w:ascii="Times New Roman" w:hAnsi="Times New Roman" w:cs="Times New Roman"/>
          <w:sz w:val="24"/>
          <w:szCs w:val="24"/>
          <w:lang w:val="uk-UA"/>
        </w:rPr>
        <w:t xml:space="preserve"> з використанням сфокусованого променя світла або електронів. Літографія може бути розділена </w:t>
      </w:r>
      <w:r w:rsidR="000A7BF7">
        <w:rPr>
          <w:rFonts w:ascii="Times New Roman" w:hAnsi="Times New Roman" w:cs="Times New Roman"/>
          <w:sz w:val="24"/>
          <w:szCs w:val="24"/>
          <w:lang w:val="uk-UA"/>
        </w:rPr>
        <w:t xml:space="preserve">на два </w:t>
      </w:r>
      <w:r w:rsidRPr="001B03F2">
        <w:rPr>
          <w:rFonts w:ascii="Times New Roman" w:hAnsi="Times New Roman" w:cs="Times New Roman"/>
          <w:sz w:val="24"/>
          <w:szCs w:val="24"/>
          <w:lang w:val="uk-UA"/>
        </w:rPr>
        <w:t xml:space="preserve">основних </w:t>
      </w:r>
      <w:r w:rsidR="000A7BF7">
        <w:rPr>
          <w:rFonts w:ascii="Times New Roman" w:hAnsi="Times New Roman" w:cs="Times New Roman"/>
          <w:sz w:val="24"/>
          <w:szCs w:val="24"/>
          <w:lang w:val="uk-UA"/>
        </w:rPr>
        <w:t>т</w:t>
      </w:r>
      <w:r w:rsidRPr="001B03F2">
        <w:rPr>
          <w:rFonts w:ascii="Times New Roman" w:hAnsi="Times New Roman" w:cs="Times New Roman"/>
          <w:sz w:val="24"/>
          <w:szCs w:val="24"/>
          <w:lang w:val="uk-UA"/>
        </w:rPr>
        <w:t xml:space="preserve">ипи: </w:t>
      </w:r>
      <w:r w:rsidR="00BF489C" w:rsidRPr="000A7BF7">
        <w:rPr>
          <w:rFonts w:ascii="Times New Roman" w:hAnsi="Times New Roman" w:cs="Times New Roman"/>
          <w:i/>
          <w:sz w:val="24"/>
          <w:szCs w:val="24"/>
          <w:lang w:val="uk-UA"/>
        </w:rPr>
        <w:t>маскована літографія</w:t>
      </w:r>
      <w:r w:rsidR="00BF489C">
        <w:rPr>
          <w:rFonts w:ascii="Times New Roman" w:hAnsi="Times New Roman" w:cs="Times New Roman"/>
          <w:sz w:val="24"/>
          <w:szCs w:val="24"/>
          <w:lang w:val="uk-UA"/>
        </w:rPr>
        <w:t xml:space="preserve"> та</w:t>
      </w:r>
      <w:r w:rsidRPr="001B03F2">
        <w:rPr>
          <w:rFonts w:ascii="Times New Roman" w:hAnsi="Times New Roman" w:cs="Times New Roman"/>
          <w:sz w:val="24"/>
          <w:szCs w:val="24"/>
          <w:lang w:val="uk-UA"/>
        </w:rPr>
        <w:t xml:space="preserve"> </w:t>
      </w:r>
      <w:r w:rsidRPr="000A7BF7">
        <w:rPr>
          <w:rFonts w:ascii="Times New Roman" w:hAnsi="Times New Roman" w:cs="Times New Roman"/>
          <w:i/>
          <w:sz w:val="24"/>
          <w:szCs w:val="24"/>
          <w:lang w:val="uk-UA"/>
        </w:rPr>
        <w:t>літографія без маски</w:t>
      </w:r>
      <w:r w:rsidRPr="001B03F2">
        <w:rPr>
          <w:rFonts w:ascii="Times New Roman" w:hAnsi="Times New Roman" w:cs="Times New Roman"/>
          <w:sz w:val="24"/>
          <w:szCs w:val="24"/>
          <w:lang w:val="uk-UA"/>
        </w:rPr>
        <w:t xml:space="preserve">. У маскованій </w:t>
      </w:r>
      <w:proofErr w:type="spellStart"/>
      <w:r w:rsidRPr="001B03F2">
        <w:rPr>
          <w:rFonts w:ascii="Times New Roman" w:hAnsi="Times New Roman" w:cs="Times New Roman"/>
          <w:sz w:val="24"/>
          <w:szCs w:val="24"/>
          <w:lang w:val="uk-UA"/>
        </w:rPr>
        <w:t>нанолітографії</w:t>
      </w:r>
      <w:proofErr w:type="spellEnd"/>
      <w:r w:rsidRPr="001B03F2">
        <w:rPr>
          <w:rFonts w:ascii="Times New Roman" w:hAnsi="Times New Roman" w:cs="Times New Roman"/>
          <w:sz w:val="24"/>
          <w:szCs w:val="24"/>
          <w:lang w:val="uk-UA"/>
        </w:rPr>
        <w:t xml:space="preserve"> </w:t>
      </w:r>
      <w:proofErr w:type="spellStart"/>
      <w:r w:rsidRPr="001B03F2">
        <w:rPr>
          <w:rFonts w:ascii="Times New Roman" w:hAnsi="Times New Roman" w:cs="Times New Roman"/>
          <w:sz w:val="24"/>
          <w:szCs w:val="24"/>
          <w:lang w:val="uk-UA"/>
        </w:rPr>
        <w:t>нановізерунки</w:t>
      </w:r>
      <w:proofErr w:type="spellEnd"/>
      <w:r w:rsidRPr="001B03F2">
        <w:rPr>
          <w:rFonts w:ascii="Times New Roman" w:hAnsi="Times New Roman" w:cs="Times New Roman"/>
          <w:sz w:val="24"/>
          <w:szCs w:val="24"/>
          <w:lang w:val="uk-UA"/>
        </w:rPr>
        <w:t xml:space="preserve"> переносяться на велику площу поверхні за допомогою спеціальної маски або шаблону. Маскована літографія включає фотолітографію, літографію з </w:t>
      </w:r>
      <w:proofErr w:type="spellStart"/>
      <w:r w:rsidRPr="001B03F2">
        <w:rPr>
          <w:rFonts w:ascii="Times New Roman" w:hAnsi="Times New Roman" w:cs="Times New Roman"/>
          <w:sz w:val="24"/>
          <w:szCs w:val="24"/>
          <w:lang w:val="uk-UA"/>
        </w:rPr>
        <w:t>наноімпринтом</w:t>
      </w:r>
      <w:proofErr w:type="spellEnd"/>
      <w:r w:rsidRPr="001B03F2">
        <w:rPr>
          <w:rFonts w:ascii="Times New Roman" w:hAnsi="Times New Roman" w:cs="Times New Roman"/>
          <w:sz w:val="24"/>
          <w:szCs w:val="24"/>
          <w:lang w:val="uk-UA"/>
        </w:rPr>
        <w:t xml:space="preserve">, і м’яку літографію. </w:t>
      </w:r>
      <w:proofErr w:type="spellStart"/>
      <w:r w:rsidRPr="001B03F2">
        <w:rPr>
          <w:rFonts w:ascii="Times New Roman" w:hAnsi="Times New Roman" w:cs="Times New Roman"/>
          <w:sz w:val="24"/>
          <w:szCs w:val="24"/>
          <w:lang w:val="uk-UA"/>
        </w:rPr>
        <w:t>Безмаскова</w:t>
      </w:r>
      <w:proofErr w:type="spellEnd"/>
      <w:r w:rsidRPr="001B03F2">
        <w:rPr>
          <w:rFonts w:ascii="Times New Roman" w:hAnsi="Times New Roman" w:cs="Times New Roman"/>
          <w:sz w:val="24"/>
          <w:szCs w:val="24"/>
          <w:lang w:val="uk-UA"/>
        </w:rPr>
        <w:t xml:space="preserve"> літографія включає </w:t>
      </w:r>
      <w:proofErr w:type="spellStart"/>
      <w:r w:rsidR="000A7BF7">
        <w:rPr>
          <w:rFonts w:ascii="Times New Roman" w:hAnsi="Times New Roman" w:cs="Times New Roman"/>
          <w:sz w:val="24"/>
          <w:szCs w:val="24"/>
          <w:lang w:val="uk-UA"/>
        </w:rPr>
        <w:t>сканувальну</w:t>
      </w:r>
      <w:proofErr w:type="spellEnd"/>
      <w:r w:rsidR="000A7BF7">
        <w:rPr>
          <w:rFonts w:ascii="Times New Roman" w:hAnsi="Times New Roman" w:cs="Times New Roman"/>
          <w:sz w:val="24"/>
          <w:szCs w:val="24"/>
          <w:lang w:val="uk-UA"/>
        </w:rPr>
        <w:t xml:space="preserve"> </w:t>
      </w:r>
      <w:proofErr w:type="spellStart"/>
      <w:r w:rsidRPr="001B03F2">
        <w:rPr>
          <w:rFonts w:ascii="Times New Roman" w:hAnsi="Times New Roman" w:cs="Times New Roman"/>
          <w:sz w:val="24"/>
          <w:szCs w:val="24"/>
          <w:lang w:val="uk-UA"/>
        </w:rPr>
        <w:t>зондову</w:t>
      </w:r>
      <w:proofErr w:type="spellEnd"/>
      <w:r w:rsidRPr="001B03F2">
        <w:rPr>
          <w:rFonts w:ascii="Times New Roman" w:hAnsi="Times New Roman" w:cs="Times New Roman"/>
          <w:sz w:val="24"/>
          <w:szCs w:val="24"/>
          <w:lang w:val="uk-UA"/>
        </w:rPr>
        <w:t xml:space="preserve"> літографію, </w:t>
      </w:r>
      <w:proofErr w:type="spellStart"/>
      <w:r w:rsidRPr="001B03F2">
        <w:rPr>
          <w:rFonts w:ascii="Times New Roman" w:hAnsi="Times New Roman" w:cs="Times New Roman"/>
          <w:sz w:val="24"/>
          <w:szCs w:val="24"/>
          <w:lang w:val="uk-UA"/>
        </w:rPr>
        <w:t>фокусовану</w:t>
      </w:r>
      <w:proofErr w:type="spellEnd"/>
      <w:r w:rsidRPr="001B03F2">
        <w:rPr>
          <w:rFonts w:ascii="Times New Roman" w:hAnsi="Times New Roman" w:cs="Times New Roman"/>
          <w:sz w:val="24"/>
          <w:szCs w:val="24"/>
          <w:lang w:val="uk-UA"/>
        </w:rPr>
        <w:t xml:space="preserve"> іонно-п</w:t>
      </w:r>
      <w:r w:rsidR="00657E42">
        <w:rPr>
          <w:rFonts w:ascii="Times New Roman" w:hAnsi="Times New Roman" w:cs="Times New Roman"/>
          <w:sz w:val="24"/>
          <w:szCs w:val="24"/>
          <w:lang w:val="uk-UA"/>
        </w:rPr>
        <w:t>роменеву літографію</w:t>
      </w:r>
      <w:r w:rsidRPr="001B03F2">
        <w:rPr>
          <w:rFonts w:ascii="Times New Roman" w:hAnsi="Times New Roman" w:cs="Times New Roman"/>
          <w:sz w:val="24"/>
          <w:szCs w:val="24"/>
          <w:lang w:val="uk-UA"/>
        </w:rPr>
        <w:t xml:space="preserve">, та електронно-променеву літографію. У  </w:t>
      </w:r>
      <w:proofErr w:type="spellStart"/>
      <w:r w:rsidRPr="001B03F2">
        <w:rPr>
          <w:rFonts w:ascii="Times New Roman" w:hAnsi="Times New Roman" w:cs="Times New Roman"/>
          <w:sz w:val="24"/>
          <w:szCs w:val="24"/>
          <w:lang w:val="uk-UA"/>
        </w:rPr>
        <w:t>безмасковій</w:t>
      </w:r>
      <w:proofErr w:type="spellEnd"/>
      <w:r w:rsidRPr="001B03F2">
        <w:rPr>
          <w:rFonts w:ascii="Times New Roman" w:hAnsi="Times New Roman" w:cs="Times New Roman"/>
          <w:sz w:val="24"/>
          <w:szCs w:val="24"/>
          <w:lang w:val="uk-UA"/>
        </w:rPr>
        <w:t xml:space="preserve">  літографії  довільне  написання </w:t>
      </w:r>
      <w:proofErr w:type="spellStart"/>
      <w:r w:rsidRPr="001B03F2">
        <w:rPr>
          <w:rFonts w:ascii="Times New Roman" w:hAnsi="Times New Roman" w:cs="Times New Roman"/>
          <w:sz w:val="24"/>
          <w:szCs w:val="24"/>
          <w:lang w:val="uk-UA"/>
        </w:rPr>
        <w:t>нановізерунка</w:t>
      </w:r>
      <w:proofErr w:type="spellEnd"/>
      <w:r w:rsidRPr="001B03F2">
        <w:rPr>
          <w:rFonts w:ascii="Times New Roman" w:hAnsi="Times New Roman" w:cs="Times New Roman"/>
          <w:sz w:val="24"/>
          <w:szCs w:val="24"/>
          <w:lang w:val="uk-UA"/>
        </w:rPr>
        <w:t xml:space="preserve"> здійснюється без участі маски. Тривимірне </w:t>
      </w:r>
      <w:proofErr w:type="spellStart"/>
      <w:r w:rsidRPr="001B03F2">
        <w:rPr>
          <w:rFonts w:ascii="Times New Roman" w:hAnsi="Times New Roman" w:cs="Times New Roman"/>
          <w:sz w:val="24"/>
          <w:szCs w:val="24"/>
          <w:lang w:val="uk-UA"/>
        </w:rPr>
        <w:t>мікронановиготовлення</w:t>
      </w:r>
      <w:proofErr w:type="spellEnd"/>
      <w:r w:rsidRPr="001B03F2">
        <w:rPr>
          <w:rFonts w:ascii="Times New Roman" w:hAnsi="Times New Roman" w:cs="Times New Roman"/>
          <w:sz w:val="24"/>
          <w:szCs w:val="24"/>
          <w:lang w:val="uk-UA"/>
        </w:rPr>
        <w:t xml:space="preserve"> вільної форми може бути досягнуто за допомогою іонної імплантації за допомогою сфокусованого іонного променя в поєднанні з вологим хімічним травленням, як показано на рис. 1.3.</w:t>
      </w:r>
      <w:r w:rsidRPr="001B03F2">
        <w:rPr>
          <w:rFonts w:ascii="Times New Roman" w:hAnsi="Times New Roman" w:cs="Times New Roman"/>
          <w:sz w:val="24"/>
          <w:szCs w:val="24"/>
          <w:lang w:val="uk-UA"/>
        </w:rPr>
        <w:cr/>
      </w:r>
    </w:p>
    <w:p w:rsidR="001B03F2" w:rsidRDefault="001B03F2" w:rsidP="00516823">
      <w:pPr>
        <w:spacing w:after="0" w:line="240" w:lineRule="auto"/>
        <w:jc w:val="center"/>
        <w:rPr>
          <w:rFonts w:ascii="Times New Roman" w:hAnsi="Times New Roman" w:cs="Times New Roman"/>
          <w:sz w:val="24"/>
          <w:szCs w:val="24"/>
          <w:lang w:val="uk-UA"/>
        </w:rPr>
      </w:pPr>
      <w:r w:rsidRPr="001B03F2">
        <w:rPr>
          <w:rFonts w:ascii="Times New Roman" w:hAnsi="Times New Roman" w:cs="Times New Roman"/>
          <w:noProof/>
          <w:sz w:val="24"/>
          <w:szCs w:val="24"/>
          <w:lang w:eastAsia="ru-RU"/>
        </w:rPr>
        <w:lastRenderedPageBreak/>
        <w:drawing>
          <wp:inline distT="0" distB="0" distL="0" distR="0" wp14:anchorId="5FE10767" wp14:editId="56E5DA07">
            <wp:extent cx="3763618" cy="2258171"/>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65342" cy="2259205"/>
                    </a:xfrm>
                    <a:prstGeom prst="rect">
                      <a:avLst/>
                    </a:prstGeom>
                  </pic:spPr>
                </pic:pic>
              </a:graphicData>
            </a:graphic>
          </wp:inline>
        </w:drawing>
      </w:r>
    </w:p>
    <w:p w:rsidR="00516823" w:rsidRDefault="001B03F2" w:rsidP="00516823">
      <w:pPr>
        <w:spacing w:after="0" w:line="240" w:lineRule="auto"/>
        <w:jc w:val="center"/>
        <w:rPr>
          <w:rFonts w:ascii="Times New Roman" w:hAnsi="Times New Roman" w:cs="Times New Roman"/>
          <w:sz w:val="24"/>
          <w:szCs w:val="24"/>
          <w:lang w:val="uk-UA"/>
        </w:rPr>
      </w:pPr>
      <w:r w:rsidRPr="001B03F2">
        <w:rPr>
          <w:rFonts w:ascii="Times New Roman" w:hAnsi="Times New Roman" w:cs="Times New Roman"/>
          <w:sz w:val="24"/>
          <w:szCs w:val="24"/>
          <w:lang w:val="uk-UA"/>
        </w:rPr>
        <w:t xml:space="preserve">Рис. </w:t>
      </w:r>
      <w:r w:rsidR="00815B09">
        <w:rPr>
          <w:rFonts w:ascii="Times New Roman" w:hAnsi="Times New Roman" w:cs="Times New Roman"/>
          <w:sz w:val="24"/>
          <w:szCs w:val="24"/>
          <w:lang w:val="uk-UA"/>
        </w:rPr>
        <w:t>1.</w:t>
      </w:r>
      <w:r w:rsidRPr="001B03F2">
        <w:rPr>
          <w:rFonts w:ascii="Times New Roman" w:hAnsi="Times New Roman" w:cs="Times New Roman"/>
          <w:sz w:val="24"/>
          <w:szCs w:val="24"/>
          <w:lang w:val="uk-UA"/>
        </w:rPr>
        <w:t xml:space="preserve">3. Схематична діаграма виготовлення тривимірних </w:t>
      </w:r>
      <w:proofErr w:type="spellStart"/>
      <w:r w:rsidRPr="001B03F2">
        <w:rPr>
          <w:rFonts w:ascii="Times New Roman" w:hAnsi="Times New Roman" w:cs="Times New Roman"/>
          <w:sz w:val="24"/>
          <w:szCs w:val="24"/>
          <w:lang w:val="uk-UA"/>
        </w:rPr>
        <w:t>мікронаноструктур</w:t>
      </w:r>
      <w:proofErr w:type="spellEnd"/>
      <w:r w:rsidRPr="001B03F2">
        <w:rPr>
          <w:rFonts w:ascii="Times New Roman" w:hAnsi="Times New Roman" w:cs="Times New Roman"/>
          <w:sz w:val="24"/>
          <w:szCs w:val="24"/>
          <w:lang w:val="uk-UA"/>
        </w:rPr>
        <w:t xml:space="preserve"> за допомогою іонного променя через об’ємне структурування </w:t>
      </w:r>
      <w:proofErr w:type="spellStart"/>
      <w:r w:rsidRPr="001B03F2">
        <w:rPr>
          <w:rFonts w:ascii="Times New Roman" w:hAnsi="Times New Roman" w:cs="Times New Roman"/>
          <w:sz w:val="24"/>
          <w:szCs w:val="24"/>
          <w:lang w:val="uk-UA"/>
        </w:rPr>
        <w:t>Si</w:t>
      </w:r>
      <w:proofErr w:type="spellEnd"/>
      <w:r w:rsidRPr="001B03F2">
        <w:rPr>
          <w:rFonts w:ascii="Times New Roman" w:hAnsi="Times New Roman" w:cs="Times New Roman"/>
          <w:sz w:val="24"/>
          <w:szCs w:val="24"/>
          <w:lang w:val="uk-UA"/>
        </w:rPr>
        <w:t xml:space="preserve">. </w:t>
      </w:r>
    </w:p>
    <w:p w:rsidR="00B179A0" w:rsidRDefault="00B179A0" w:rsidP="00516823">
      <w:pPr>
        <w:spacing w:after="0" w:line="240" w:lineRule="auto"/>
        <w:jc w:val="center"/>
        <w:rPr>
          <w:rFonts w:ascii="Times New Roman" w:hAnsi="Times New Roman" w:cs="Times New Roman"/>
          <w:sz w:val="24"/>
          <w:szCs w:val="24"/>
          <w:lang w:val="uk-UA"/>
        </w:rPr>
      </w:pPr>
    </w:p>
    <w:p w:rsidR="001B03F2" w:rsidRPr="001B03F2" w:rsidRDefault="001B03F2" w:rsidP="00516823">
      <w:pPr>
        <w:spacing w:after="0" w:line="240" w:lineRule="auto"/>
        <w:ind w:firstLine="709"/>
        <w:jc w:val="both"/>
        <w:rPr>
          <w:rFonts w:ascii="Times New Roman" w:hAnsi="Times New Roman" w:cs="Times New Roman"/>
          <w:sz w:val="24"/>
          <w:szCs w:val="24"/>
          <w:lang w:val="uk-UA"/>
        </w:rPr>
      </w:pPr>
      <w:r w:rsidRPr="001B03F2">
        <w:rPr>
          <w:rFonts w:ascii="Times New Roman" w:hAnsi="Times New Roman" w:cs="Times New Roman"/>
          <w:sz w:val="24"/>
          <w:szCs w:val="24"/>
          <w:lang w:val="uk-UA"/>
        </w:rPr>
        <w:t xml:space="preserve">Це включає в себе імплантацію в </w:t>
      </w:r>
      <w:proofErr w:type="spellStart"/>
      <w:r w:rsidRPr="001B03F2">
        <w:rPr>
          <w:rFonts w:ascii="Times New Roman" w:hAnsi="Times New Roman" w:cs="Times New Roman"/>
          <w:sz w:val="24"/>
          <w:szCs w:val="24"/>
          <w:lang w:val="uk-UA"/>
        </w:rPr>
        <w:t>Si</w:t>
      </w:r>
      <w:proofErr w:type="spellEnd"/>
      <w:r w:rsidRPr="001B03F2">
        <w:rPr>
          <w:rFonts w:ascii="Times New Roman" w:hAnsi="Times New Roman" w:cs="Times New Roman"/>
          <w:sz w:val="24"/>
          <w:szCs w:val="24"/>
          <w:lang w:val="uk-UA"/>
        </w:rPr>
        <w:t xml:space="preserve"> за допомогою </w:t>
      </w:r>
      <w:proofErr w:type="spellStart"/>
      <w:r w:rsidRPr="001B03F2">
        <w:rPr>
          <w:rFonts w:ascii="Times New Roman" w:hAnsi="Times New Roman" w:cs="Times New Roman"/>
          <w:sz w:val="24"/>
          <w:szCs w:val="24"/>
          <w:lang w:val="uk-UA"/>
        </w:rPr>
        <w:t>Ga</w:t>
      </w:r>
      <w:proofErr w:type="spellEnd"/>
      <w:r w:rsidRPr="001B03F2">
        <w:rPr>
          <w:rFonts w:ascii="Times New Roman" w:hAnsi="Times New Roman" w:cs="Times New Roman"/>
          <w:sz w:val="24"/>
          <w:szCs w:val="24"/>
          <w:lang w:val="uk-UA"/>
        </w:rPr>
        <w:t xml:space="preserve"> FIB-літографії та маскового запису з </w:t>
      </w:r>
      <w:proofErr w:type="spellStart"/>
      <w:r w:rsidRPr="001B03F2">
        <w:rPr>
          <w:rFonts w:ascii="Times New Roman" w:hAnsi="Times New Roman" w:cs="Times New Roman"/>
          <w:sz w:val="24"/>
          <w:szCs w:val="24"/>
          <w:lang w:val="uk-UA"/>
        </w:rPr>
        <w:t>нанометровою</w:t>
      </w:r>
      <w:proofErr w:type="spellEnd"/>
      <w:r w:rsidRPr="001B03F2">
        <w:rPr>
          <w:rFonts w:ascii="Times New Roman" w:hAnsi="Times New Roman" w:cs="Times New Roman"/>
          <w:sz w:val="24"/>
          <w:szCs w:val="24"/>
          <w:lang w:val="uk-UA"/>
        </w:rPr>
        <w:t xml:space="preserve"> роздільною здатністю, подальше анізотропне вологе травлення в розчині KOH та виготовлення </w:t>
      </w:r>
      <w:proofErr w:type="spellStart"/>
      <w:r w:rsidRPr="001B03F2">
        <w:rPr>
          <w:rFonts w:ascii="Times New Roman" w:hAnsi="Times New Roman" w:cs="Times New Roman"/>
          <w:sz w:val="24"/>
          <w:szCs w:val="24"/>
          <w:lang w:val="uk-UA"/>
        </w:rPr>
        <w:t>мікронаноструктур</w:t>
      </w:r>
      <w:proofErr w:type="spellEnd"/>
      <w:r w:rsidRPr="001B03F2">
        <w:rPr>
          <w:rFonts w:ascii="Times New Roman" w:hAnsi="Times New Roman" w:cs="Times New Roman"/>
          <w:sz w:val="24"/>
          <w:szCs w:val="24"/>
          <w:lang w:val="uk-UA"/>
        </w:rPr>
        <w:t xml:space="preserve"> </w:t>
      </w:r>
      <w:proofErr w:type="spellStart"/>
      <w:r w:rsidRPr="001B03F2">
        <w:rPr>
          <w:rFonts w:ascii="Times New Roman" w:hAnsi="Times New Roman" w:cs="Times New Roman"/>
          <w:sz w:val="24"/>
          <w:szCs w:val="24"/>
          <w:lang w:val="uk-UA"/>
        </w:rPr>
        <w:t>Si</w:t>
      </w:r>
      <w:proofErr w:type="spellEnd"/>
      <w:r w:rsidRPr="001B03F2">
        <w:rPr>
          <w:rFonts w:ascii="Times New Roman" w:hAnsi="Times New Roman" w:cs="Times New Roman"/>
          <w:sz w:val="24"/>
          <w:szCs w:val="24"/>
          <w:lang w:val="uk-UA"/>
        </w:rPr>
        <w:t xml:space="preserve"> шляхом вибіркового ви</w:t>
      </w:r>
      <w:r w:rsidR="00516823">
        <w:rPr>
          <w:rFonts w:ascii="Times New Roman" w:hAnsi="Times New Roman" w:cs="Times New Roman"/>
          <w:sz w:val="24"/>
          <w:szCs w:val="24"/>
          <w:lang w:val="uk-UA"/>
        </w:rPr>
        <w:t xml:space="preserve">далення </w:t>
      </w:r>
      <w:proofErr w:type="spellStart"/>
      <w:r w:rsidR="00516823">
        <w:rPr>
          <w:rFonts w:ascii="Times New Roman" w:hAnsi="Times New Roman" w:cs="Times New Roman"/>
          <w:sz w:val="24"/>
          <w:szCs w:val="24"/>
          <w:lang w:val="uk-UA"/>
        </w:rPr>
        <w:t>неімплантованої</w:t>
      </w:r>
      <w:proofErr w:type="spellEnd"/>
      <w:r w:rsidR="00516823">
        <w:rPr>
          <w:rFonts w:ascii="Times New Roman" w:hAnsi="Times New Roman" w:cs="Times New Roman"/>
          <w:sz w:val="24"/>
          <w:szCs w:val="24"/>
          <w:lang w:val="uk-UA"/>
        </w:rPr>
        <w:t xml:space="preserve"> області.</w:t>
      </w:r>
    </w:p>
    <w:p w:rsidR="00DA0CE3" w:rsidRDefault="001B03F2" w:rsidP="00516823">
      <w:pPr>
        <w:spacing w:after="0" w:line="240" w:lineRule="auto"/>
        <w:ind w:firstLine="708"/>
        <w:jc w:val="both"/>
        <w:rPr>
          <w:rFonts w:ascii="Times New Roman" w:hAnsi="Times New Roman" w:cs="Times New Roman"/>
          <w:sz w:val="24"/>
          <w:szCs w:val="24"/>
          <w:lang w:val="uk-UA"/>
        </w:rPr>
      </w:pPr>
      <w:r w:rsidRPr="00DA0CE3">
        <w:rPr>
          <w:rFonts w:ascii="Times New Roman" w:hAnsi="Times New Roman" w:cs="Times New Roman"/>
          <w:b/>
          <w:sz w:val="24"/>
          <w:szCs w:val="24"/>
          <w:lang w:val="uk-UA"/>
        </w:rPr>
        <w:t xml:space="preserve">Розпилення </w:t>
      </w:r>
      <w:r w:rsidR="00BF489C">
        <w:rPr>
          <w:rFonts w:ascii="Times New Roman" w:hAnsi="Times New Roman" w:cs="Times New Roman"/>
          <w:sz w:val="24"/>
          <w:szCs w:val="24"/>
          <w:lang w:val="uk-UA"/>
        </w:rPr>
        <w:t xml:space="preserve">– це процес, який використовується для </w:t>
      </w:r>
      <w:r w:rsidRPr="001B03F2">
        <w:rPr>
          <w:rFonts w:ascii="Times New Roman" w:hAnsi="Times New Roman" w:cs="Times New Roman"/>
          <w:sz w:val="24"/>
          <w:szCs w:val="24"/>
          <w:lang w:val="uk-UA"/>
        </w:rPr>
        <w:t xml:space="preserve">виробництва </w:t>
      </w:r>
      <w:proofErr w:type="spellStart"/>
      <w:r w:rsidRPr="001B03F2">
        <w:rPr>
          <w:rFonts w:ascii="Times New Roman" w:hAnsi="Times New Roman" w:cs="Times New Roman"/>
          <w:sz w:val="24"/>
          <w:szCs w:val="24"/>
          <w:lang w:val="uk-UA"/>
        </w:rPr>
        <w:t>наноматеріалів</w:t>
      </w:r>
      <w:proofErr w:type="spellEnd"/>
      <w:r w:rsidRPr="001B03F2">
        <w:rPr>
          <w:rFonts w:ascii="Times New Roman" w:hAnsi="Times New Roman" w:cs="Times New Roman"/>
          <w:sz w:val="24"/>
          <w:szCs w:val="24"/>
          <w:lang w:val="uk-UA"/>
        </w:rPr>
        <w:t xml:space="preserve"> шляхом бомбардування твердих поверхонь частинками високої енергії, такими як плазма чи газ. Розпилення вважається ефективним методом для  отримання  тонких </w:t>
      </w:r>
      <w:r w:rsidR="00BF489C">
        <w:rPr>
          <w:rFonts w:ascii="Times New Roman" w:hAnsi="Times New Roman" w:cs="Times New Roman"/>
          <w:sz w:val="24"/>
          <w:szCs w:val="24"/>
          <w:lang w:val="uk-UA"/>
        </w:rPr>
        <w:t xml:space="preserve"> плівок  </w:t>
      </w:r>
      <w:proofErr w:type="spellStart"/>
      <w:r w:rsidR="00BF489C">
        <w:rPr>
          <w:rFonts w:ascii="Times New Roman" w:hAnsi="Times New Roman" w:cs="Times New Roman"/>
          <w:sz w:val="24"/>
          <w:szCs w:val="24"/>
          <w:lang w:val="uk-UA"/>
        </w:rPr>
        <w:t>наноматеріалів</w:t>
      </w:r>
      <w:proofErr w:type="spellEnd"/>
      <w:r w:rsidR="00BF489C">
        <w:rPr>
          <w:rFonts w:ascii="Times New Roman" w:hAnsi="Times New Roman" w:cs="Times New Roman"/>
          <w:sz w:val="24"/>
          <w:szCs w:val="24"/>
          <w:lang w:val="uk-UA"/>
        </w:rPr>
        <w:t xml:space="preserve"> [14]. У </w:t>
      </w:r>
      <w:r w:rsidRPr="001B03F2">
        <w:rPr>
          <w:rFonts w:ascii="Times New Roman" w:hAnsi="Times New Roman" w:cs="Times New Roman"/>
          <w:sz w:val="24"/>
          <w:szCs w:val="24"/>
          <w:lang w:val="uk-UA"/>
        </w:rPr>
        <w:t xml:space="preserve">процесі  осадження розпиленням  енергійні  газоподібні  іони  бомбардують  поверхню  мішені, викликаючи фізичний викид невеликих кластерів атомів залежно від падаючої енергії газоподібних іонів (рис. 1.4) [15,16].  </w:t>
      </w:r>
      <w:r w:rsidRPr="001B03F2">
        <w:rPr>
          <w:rFonts w:ascii="Times New Roman" w:hAnsi="Times New Roman" w:cs="Times New Roman"/>
          <w:sz w:val="24"/>
          <w:szCs w:val="24"/>
          <w:lang w:val="uk-UA"/>
        </w:rPr>
        <w:cr/>
      </w:r>
    </w:p>
    <w:p w:rsidR="001B03F2" w:rsidRPr="001B03F2" w:rsidRDefault="001B03F2" w:rsidP="00516823">
      <w:pPr>
        <w:spacing w:after="0" w:line="240" w:lineRule="auto"/>
        <w:jc w:val="center"/>
        <w:rPr>
          <w:rFonts w:ascii="Times New Roman" w:hAnsi="Times New Roman" w:cs="Times New Roman"/>
          <w:sz w:val="24"/>
          <w:szCs w:val="24"/>
          <w:lang w:val="uk-UA"/>
        </w:rPr>
      </w:pPr>
      <w:r w:rsidRPr="001B03F2">
        <w:rPr>
          <w:rFonts w:ascii="Times New Roman" w:hAnsi="Times New Roman" w:cs="Times New Roman"/>
          <w:noProof/>
          <w:sz w:val="24"/>
          <w:szCs w:val="24"/>
          <w:lang w:eastAsia="ru-RU"/>
        </w:rPr>
        <w:drawing>
          <wp:inline distT="0" distB="0" distL="0" distR="0" wp14:anchorId="61FDEDFE" wp14:editId="65A00DE6">
            <wp:extent cx="3311081" cy="3522428"/>
            <wp:effectExtent l="0" t="0" r="381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14399" cy="3525958"/>
                    </a:xfrm>
                    <a:prstGeom prst="rect">
                      <a:avLst/>
                    </a:prstGeom>
                  </pic:spPr>
                </pic:pic>
              </a:graphicData>
            </a:graphic>
          </wp:inline>
        </w:drawing>
      </w:r>
    </w:p>
    <w:p w:rsidR="001B03F2" w:rsidRDefault="001B03F2" w:rsidP="00516823">
      <w:pPr>
        <w:spacing w:after="0" w:line="240" w:lineRule="auto"/>
        <w:jc w:val="center"/>
        <w:rPr>
          <w:rFonts w:ascii="Times New Roman" w:hAnsi="Times New Roman" w:cs="Times New Roman"/>
          <w:sz w:val="24"/>
          <w:szCs w:val="24"/>
          <w:lang w:val="uk-UA"/>
        </w:rPr>
      </w:pPr>
      <w:r w:rsidRPr="001B03F2">
        <w:rPr>
          <w:rFonts w:ascii="Times New Roman" w:hAnsi="Times New Roman" w:cs="Times New Roman"/>
          <w:sz w:val="24"/>
          <w:szCs w:val="24"/>
          <w:lang w:val="uk-UA"/>
        </w:rPr>
        <w:t xml:space="preserve">Рис. 1.4. Принципова діаграма процесу магнетронного </w:t>
      </w:r>
      <w:proofErr w:type="spellStart"/>
      <w:r w:rsidRPr="001B03F2">
        <w:rPr>
          <w:rFonts w:ascii="Times New Roman" w:hAnsi="Times New Roman" w:cs="Times New Roman"/>
          <w:sz w:val="24"/>
          <w:szCs w:val="24"/>
          <w:lang w:val="uk-UA"/>
        </w:rPr>
        <w:t>напилення</w:t>
      </w:r>
      <w:proofErr w:type="spellEnd"/>
      <w:r w:rsidRPr="001B03F2">
        <w:rPr>
          <w:rFonts w:ascii="Times New Roman" w:hAnsi="Times New Roman" w:cs="Times New Roman"/>
          <w:sz w:val="24"/>
          <w:szCs w:val="24"/>
          <w:lang w:val="uk-UA"/>
        </w:rPr>
        <w:t xml:space="preserve"> </w:t>
      </w:r>
      <w:proofErr w:type="spellStart"/>
      <w:r w:rsidRPr="001B03F2">
        <w:rPr>
          <w:rFonts w:ascii="Times New Roman" w:hAnsi="Times New Roman" w:cs="Times New Roman"/>
          <w:sz w:val="24"/>
          <w:szCs w:val="24"/>
          <w:lang w:val="uk-UA"/>
        </w:rPr>
        <w:t>постійногоструму</w:t>
      </w:r>
      <w:proofErr w:type="spellEnd"/>
      <w:r w:rsidRPr="001B03F2">
        <w:rPr>
          <w:rFonts w:ascii="Times New Roman" w:hAnsi="Times New Roman" w:cs="Times New Roman"/>
          <w:sz w:val="24"/>
          <w:szCs w:val="24"/>
          <w:lang w:val="uk-UA"/>
        </w:rPr>
        <w:t>. Передруковано з дозволу за посиланням</w:t>
      </w:r>
    </w:p>
    <w:p w:rsidR="00516823" w:rsidRPr="001B03F2" w:rsidRDefault="00516823" w:rsidP="00516823">
      <w:pPr>
        <w:spacing w:after="0" w:line="240" w:lineRule="auto"/>
        <w:jc w:val="center"/>
        <w:rPr>
          <w:rFonts w:ascii="Times New Roman" w:hAnsi="Times New Roman" w:cs="Times New Roman"/>
          <w:sz w:val="24"/>
          <w:szCs w:val="24"/>
          <w:lang w:val="uk-UA"/>
        </w:rPr>
      </w:pPr>
    </w:p>
    <w:p w:rsidR="00BF489C" w:rsidRDefault="001B03F2" w:rsidP="00516823">
      <w:pPr>
        <w:spacing w:after="0" w:line="240" w:lineRule="auto"/>
        <w:ind w:firstLine="708"/>
        <w:jc w:val="both"/>
        <w:rPr>
          <w:rFonts w:ascii="Times New Roman" w:hAnsi="Times New Roman" w:cs="Times New Roman"/>
          <w:sz w:val="24"/>
          <w:szCs w:val="24"/>
          <w:lang w:val="uk-UA"/>
        </w:rPr>
      </w:pPr>
      <w:r w:rsidRPr="001B03F2">
        <w:rPr>
          <w:rFonts w:ascii="Times New Roman" w:hAnsi="Times New Roman" w:cs="Times New Roman"/>
          <w:sz w:val="24"/>
          <w:szCs w:val="24"/>
          <w:lang w:val="uk-UA"/>
        </w:rPr>
        <w:t xml:space="preserve">Процес розпилення може здійснюватися різними способами, наприклад, з використанням магнетрона, радіочастотного діода та діода постійного струму. Загалом, </w:t>
      </w:r>
      <w:r w:rsidRPr="001B03F2">
        <w:rPr>
          <w:rFonts w:ascii="Times New Roman" w:hAnsi="Times New Roman" w:cs="Times New Roman"/>
          <w:sz w:val="24"/>
          <w:szCs w:val="24"/>
          <w:lang w:val="uk-UA"/>
        </w:rPr>
        <w:lastRenderedPageBreak/>
        <w:t xml:space="preserve">розпилення виконується у вакуумній камері, до </w:t>
      </w:r>
      <w:r w:rsidR="00A52F2B">
        <w:rPr>
          <w:rFonts w:ascii="Times New Roman" w:hAnsi="Times New Roman" w:cs="Times New Roman"/>
          <w:sz w:val="24"/>
          <w:szCs w:val="24"/>
          <w:lang w:val="uk-UA"/>
        </w:rPr>
        <w:t xml:space="preserve">якої </w:t>
      </w:r>
      <w:r w:rsidRPr="001B03F2">
        <w:rPr>
          <w:rFonts w:ascii="Times New Roman" w:hAnsi="Times New Roman" w:cs="Times New Roman"/>
          <w:sz w:val="24"/>
          <w:szCs w:val="24"/>
          <w:lang w:val="uk-UA"/>
        </w:rPr>
        <w:t xml:space="preserve">вводиться розпилювальний газ. До катодної мішені прикладається висока напруга, і вільні електрони стикаються з газом, утворюючи іони газу. Позитивно заряджені іони сильно прискорюються в електричному полі до катодної мішені, в яку ці іони постійно потрапляють, що призводить до </w:t>
      </w:r>
      <w:r w:rsidR="00516823">
        <w:rPr>
          <w:rFonts w:ascii="Times New Roman" w:hAnsi="Times New Roman" w:cs="Times New Roman"/>
          <w:sz w:val="24"/>
          <w:szCs w:val="24"/>
          <w:lang w:val="uk-UA"/>
        </w:rPr>
        <w:t>викиду атомів з поверхні мішені</w:t>
      </w:r>
      <w:r w:rsidRPr="001B03F2">
        <w:rPr>
          <w:rFonts w:ascii="Times New Roman" w:hAnsi="Times New Roman" w:cs="Times New Roman"/>
          <w:sz w:val="24"/>
          <w:szCs w:val="24"/>
          <w:lang w:val="uk-UA"/>
        </w:rPr>
        <w:t xml:space="preserve">. Магнетронне розпилення використовується для отримання шарових </w:t>
      </w:r>
      <w:proofErr w:type="spellStart"/>
      <w:r w:rsidRPr="001B03F2">
        <w:rPr>
          <w:rFonts w:ascii="Times New Roman" w:hAnsi="Times New Roman" w:cs="Times New Roman"/>
          <w:sz w:val="24"/>
          <w:szCs w:val="24"/>
          <w:lang w:val="uk-UA"/>
        </w:rPr>
        <w:t>наноплівок</w:t>
      </w:r>
      <w:proofErr w:type="spellEnd"/>
      <w:r w:rsidRPr="001B03F2">
        <w:rPr>
          <w:rFonts w:ascii="Times New Roman" w:hAnsi="Times New Roman" w:cs="Times New Roman"/>
          <w:sz w:val="24"/>
          <w:szCs w:val="24"/>
          <w:lang w:val="uk-UA"/>
        </w:rPr>
        <w:t xml:space="preserve">. Метод розпилення цікавий тим, що склад розпиленого  </w:t>
      </w:r>
      <w:proofErr w:type="spellStart"/>
      <w:r w:rsidRPr="001B03F2">
        <w:rPr>
          <w:rFonts w:ascii="Times New Roman" w:hAnsi="Times New Roman" w:cs="Times New Roman"/>
          <w:sz w:val="24"/>
          <w:szCs w:val="24"/>
          <w:lang w:val="uk-UA"/>
        </w:rPr>
        <w:t>наноматеріалу</w:t>
      </w:r>
      <w:proofErr w:type="spellEnd"/>
      <w:r w:rsidRPr="001B03F2">
        <w:rPr>
          <w:rFonts w:ascii="Times New Roman" w:hAnsi="Times New Roman" w:cs="Times New Roman"/>
          <w:sz w:val="24"/>
          <w:szCs w:val="24"/>
          <w:lang w:val="uk-UA"/>
        </w:rPr>
        <w:t xml:space="preserve"> залишається таким же, як і цільовий матеріал, з меншою кількістю домішок, і він є економічно ефективним порівняно з електр</w:t>
      </w:r>
      <w:r w:rsidR="00516823">
        <w:rPr>
          <w:rFonts w:ascii="Times New Roman" w:hAnsi="Times New Roman" w:cs="Times New Roman"/>
          <w:sz w:val="24"/>
          <w:szCs w:val="24"/>
          <w:lang w:val="uk-UA"/>
        </w:rPr>
        <w:t>онно-променевою літографією</w:t>
      </w:r>
      <w:r w:rsidRPr="001B03F2">
        <w:rPr>
          <w:rFonts w:ascii="Times New Roman" w:hAnsi="Times New Roman" w:cs="Times New Roman"/>
          <w:sz w:val="24"/>
          <w:szCs w:val="24"/>
          <w:lang w:val="uk-UA"/>
        </w:rPr>
        <w:t xml:space="preserve">. </w:t>
      </w:r>
    </w:p>
    <w:p w:rsidR="00BF489C" w:rsidRDefault="001B03F2" w:rsidP="00516823">
      <w:pPr>
        <w:spacing w:after="0" w:line="240" w:lineRule="auto"/>
        <w:ind w:firstLine="708"/>
        <w:jc w:val="both"/>
        <w:rPr>
          <w:rFonts w:ascii="Times New Roman" w:hAnsi="Times New Roman" w:cs="Times New Roman"/>
          <w:sz w:val="24"/>
          <w:szCs w:val="24"/>
          <w:lang w:val="uk-UA"/>
        </w:rPr>
      </w:pPr>
      <w:r w:rsidRPr="00BF489C">
        <w:rPr>
          <w:rFonts w:ascii="Times New Roman" w:hAnsi="Times New Roman" w:cs="Times New Roman"/>
          <w:b/>
          <w:sz w:val="24"/>
          <w:szCs w:val="24"/>
          <w:lang w:val="uk-UA"/>
        </w:rPr>
        <w:t>Метод дугового розряду</w:t>
      </w:r>
      <w:r w:rsidRPr="001B03F2">
        <w:rPr>
          <w:rFonts w:ascii="Times New Roman" w:hAnsi="Times New Roman" w:cs="Times New Roman"/>
          <w:sz w:val="24"/>
          <w:szCs w:val="24"/>
          <w:lang w:val="uk-UA"/>
        </w:rPr>
        <w:t xml:space="preserve"> корисний для генерації різноманітних </w:t>
      </w:r>
      <w:proofErr w:type="spellStart"/>
      <w:r w:rsidRPr="001B03F2">
        <w:rPr>
          <w:rFonts w:ascii="Times New Roman" w:hAnsi="Times New Roman" w:cs="Times New Roman"/>
          <w:sz w:val="24"/>
          <w:szCs w:val="24"/>
          <w:lang w:val="uk-UA"/>
        </w:rPr>
        <w:t>наноструктурованих</w:t>
      </w:r>
      <w:proofErr w:type="spellEnd"/>
      <w:r w:rsidRPr="001B03F2">
        <w:rPr>
          <w:rFonts w:ascii="Times New Roman" w:hAnsi="Times New Roman" w:cs="Times New Roman"/>
          <w:sz w:val="24"/>
          <w:szCs w:val="24"/>
          <w:lang w:val="uk-UA"/>
        </w:rPr>
        <w:t xml:space="preserve"> матеріалів. Він більш відомий виробництвом матеріалів на </w:t>
      </w:r>
      <w:r w:rsidR="00BF489C">
        <w:rPr>
          <w:rFonts w:ascii="Times New Roman" w:hAnsi="Times New Roman" w:cs="Times New Roman"/>
          <w:sz w:val="24"/>
          <w:szCs w:val="24"/>
          <w:lang w:val="uk-UA"/>
        </w:rPr>
        <w:t xml:space="preserve">основі </w:t>
      </w:r>
      <w:r w:rsidRPr="001B03F2">
        <w:rPr>
          <w:rFonts w:ascii="Times New Roman" w:hAnsi="Times New Roman" w:cs="Times New Roman"/>
          <w:sz w:val="24"/>
          <w:szCs w:val="24"/>
          <w:lang w:val="uk-UA"/>
        </w:rPr>
        <w:t xml:space="preserve">вуглецю, таких  як  </w:t>
      </w:r>
      <w:proofErr w:type="spellStart"/>
      <w:r w:rsidRPr="001B03F2">
        <w:rPr>
          <w:rFonts w:ascii="Times New Roman" w:hAnsi="Times New Roman" w:cs="Times New Roman"/>
          <w:sz w:val="24"/>
          <w:szCs w:val="24"/>
          <w:lang w:val="uk-UA"/>
        </w:rPr>
        <w:t>фулерени</w:t>
      </w:r>
      <w:proofErr w:type="spellEnd"/>
      <w:r w:rsidRPr="001B03F2">
        <w:rPr>
          <w:rFonts w:ascii="Times New Roman" w:hAnsi="Times New Roman" w:cs="Times New Roman"/>
          <w:sz w:val="24"/>
          <w:szCs w:val="24"/>
          <w:lang w:val="uk-UA"/>
        </w:rPr>
        <w:t xml:space="preserve">,  вуглецеві  </w:t>
      </w:r>
      <w:proofErr w:type="spellStart"/>
      <w:r w:rsidRPr="001B03F2">
        <w:rPr>
          <w:rFonts w:ascii="Times New Roman" w:hAnsi="Times New Roman" w:cs="Times New Roman"/>
          <w:sz w:val="24"/>
          <w:szCs w:val="24"/>
          <w:lang w:val="uk-UA"/>
        </w:rPr>
        <w:t>нанотрубки</w:t>
      </w:r>
      <w:proofErr w:type="spellEnd"/>
      <w:r w:rsidRPr="001B03F2">
        <w:rPr>
          <w:rFonts w:ascii="Times New Roman" w:hAnsi="Times New Roman" w:cs="Times New Roman"/>
          <w:sz w:val="24"/>
          <w:szCs w:val="24"/>
          <w:lang w:val="uk-UA"/>
        </w:rPr>
        <w:t xml:space="preserve">,  багатошаровий </w:t>
      </w:r>
      <w:proofErr w:type="spellStart"/>
      <w:r w:rsidR="00BF489C">
        <w:rPr>
          <w:rFonts w:ascii="Times New Roman" w:hAnsi="Times New Roman" w:cs="Times New Roman"/>
          <w:sz w:val="24"/>
          <w:szCs w:val="24"/>
          <w:lang w:val="uk-UA"/>
        </w:rPr>
        <w:t>графен</w:t>
      </w:r>
      <w:proofErr w:type="spellEnd"/>
      <w:r w:rsidR="00BF489C">
        <w:rPr>
          <w:rFonts w:ascii="Times New Roman" w:hAnsi="Times New Roman" w:cs="Times New Roman"/>
          <w:sz w:val="24"/>
          <w:szCs w:val="24"/>
          <w:lang w:val="uk-UA"/>
        </w:rPr>
        <w:t xml:space="preserve"> і аморфні </w:t>
      </w:r>
      <w:r w:rsidRPr="001B03F2">
        <w:rPr>
          <w:rFonts w:ascii="Times New Roman" w:hAnsi="Times New Roman" w:cs="Times New Roman"/>
          <w:sz w:val="24"/>
          <w:szCs w:val="24"/>
          <w:lang w:val="uk-UA"/>
        </w:rPr>
        <w:t xml:space="preserve">сферичні </w:t>
      </w:r>
      <w:r w:rsidR="00BF489C">
        <w:rPr>
          <w:rFonts w:ascii="Times New Roman" w:hAnsi="Times New Roman" w:cs="Times New Roman"/>
          <w:sz w:val="24"/>
          <w:szCs w:val="24"/>
          <w:lang w:val="uk-UA"/>
        </w:rPr>
        <w:t xml:space="preserve"> вуглецеві  </w:t>
      </w:r>
      <w:proofErr w:type="spellStart"/>
      <w:r w:rsidR="00BF489C">
        <w:rPr>
          <w:rFonts w:ascii="Times New Roman" w:hAnsi="Times New Roman" w:cs="Times New Roman"/>
          <w:sz w:val="24"/>
          <w:szCs w:val="24"/>
          <w:lang w:val="uk-UA"/>
        </w:rPr>
        <w:t>наночастинки</w:t>
      </w:r>
      <w:proofErr w:type="spellEnd"/>
      <w:r w:rsidR="00BF489C">
        <w:rPr>
          <w:rFonts w:ascii="Times New Roman" w:hAnsi="Times New Roman" w:cs="Times New Roman"/>
          <w:sz w:val="24"/>
          <w:szCs w:val="24"/>
          <w:lang w:val="uk-UA"/>
        </w:rPr>
        <w:t>. Метод має</w:t>
      </w:r>
      <w:r w:rsidRPr="001B03F2">
        <w:rPr>
          <w:rFonts w:ascii="Times New Roman" w:hAnsi="Times New Roman" w:cs="Times New Roman"/>
          <w:sz w:val="24"/>
          <w:szCs w:val="24"/>
          <w:lang w:val="uk-UA"/>
        </w:rPr>
        <w:t xml:space="preserve"> велике </w:t>
      </w:r>
      <w:r w:rsidR="00BF489C">
        <w:rPr>
          <w:rFonts w:ascii="Times New Roman" w:hAnsi="Times New Roman" w:cs="Times New Roman"/>
          <w:sz w:val="24"/>
          <w:szCs w:val="24"/>
          <w:lang w:val="uk-UA"/>
        </w:rPr>
        <w:t>значення для</w:t>
      </w:r>
      <w:r w:rsidRPr="001B03F2">
        <w:rPr>
          <w:rFonts w:ascii="Times New Roman" w:hAnsi="Times New Roman" w:cs="Times New Roman"/>
          <w:sz w:val="24"/>
          <w:szCs w:val="24"/>
          <w:lang w:val="uk-UA"/>
        </w:rPr>
        <w:t xml:space="preserve"> генерац</w:t>
      </w:r>
      <w:r w:rsidR="00BF489C">
        <w:rPr>
          <w:rFonts w:ascii="Times New Roman" w:hAnsi="Times New Roman" w:cs="Times New Roman"/>
          <w:sz w:val="24"/>
          <w:szCs w:val="24"/>
          <w:lang w:val="uk-UA"/>
        </w:rPr>
        <w:t xml:space="preserve">ії </w:t>
      </w:r>
      <w:proofErr w:type="spellStart"/>
      <w:r w:rsidR="00BF489C">
        <w:rPr>
          <w:rFonts w:ascii="Times New Roman" w:hAnsi="Times New Roman" w:cs="Times New Roman"/>
          <w:sz w:val="24"/>
          <w:szCs w:val="24"/>
          <w:lang w:val="uk-UA"/>
        </w:rPr>
        <w:t>фулеренові</w:t>
      </w:r>
      <w:proofErr w:type="spellEnd"/>
      <w:r w:rsidR="00BF489C">
        <w:rPr>
          <w:rFonts w:ascii="Times New Roman" w:hAnsi="Times New Roman" w:cs="Times New Roman"/>
          <w:sz w:val="24"/>
          <w:szCs w:val="24"/>
          <w:lang w:val="uk-UA"/>
        </w:rPr>
        <w:t xml:space="preserve">  </w:t>
      </w:r>
      <w:proofErr w:type="spellStart"/>
      <w:r w:rsidR="00BF489C">
        <w:rPr>
          <w:rFonts w:ascii="Times New Roman" w:hAnsi="Times New Roman" w:cs="Times New Roman"/>
          <w:sz w:val="24"/>
          <w:szCs w:val="24"/>
          <w:lang w:val="uk-UA"/>
        </w:rPr>
        <w:t>наноматеріали</w:t>
      </w:r>
      <w:proofErr w:type="spellEnd"/>
      <w:r w:rsidR="00BF489C">
        <w:rPr>
          <w:rFonts w:ascii="Times New Roman" w:hAnsi="Times New Roman" w:cs="Times New Roman"/>
          <w:sz w:val="24"/>
          <w:szCs w:val="24"/>
          <w:lang w:val="uk-UA"/>
        </w:rPr>
        <w:t>. У</w:t>
      </w:r>
      <w:r w:rsidRPr="001B03F2">
        <w:rPr>
          <w:rFonts w:ascii="Times New Roman" w:hAnsi="Times New Roman" w:cs="Times New Roman"/>
          <w:sz w:val="24"/>
          <w:szCs w:val="24"/>
          <w:lang w:val="uk-UA"/>
        </w:rPr>
        <w:t xml:space="preserve"> процесі формування два гр</w:t>
      </w:r>
      <w:r w:rsidR="00BF489C">
        <w:rPr>
          <w:rFonts w:ascii="Times New Roman" w:hAnsi="Times New Roman" w:cs="Times New Roman"/>
          <w:sz w:val="24"/>
          <w:szCs w:val="24"/>
          <w:lang w:val="uk-UA"/>
        </w:rPr>
        <w:t xml:space="preserve">афітових стрижня регулюються </w:t>
      </w:r>
      <w:r w:rsidRPr="001B03F2">
        <w:rPr>
          <w:rFonts w:ascii="Times New Roman" w:hAnsi="Times New Roman" w:cs="Times New Roman"/>
          <w:sz w:val="24"/>
          <w:szCs w:val="24"/>
          <w:lang w:val="uk-UA"/>
        </w:rPr>
        <w:t>в камері, в якій  підтримується  певний тиск гелію. Заповнення камери чистим гелієм важливо, оскільки присутність вологи або кисню пер</w:t>
      </w:r>
      <w:r w:rsidR="00BF489C">
        <w:rPr>
          <w:rFonts w:ascii="Times New Roman" w:hAnsi="Times New Roman" w:cs="Times New Roman"/>
          <w:sz w:val="24"/>
          <w:szCs w:val="24"/>
          <w:lang w:val="uk-UA"/>
        </w:rPr>
        <w:t xml:space="preserve">ешкоджає утворенню </w:t>
      </w:r>
      <w:proofErr w:type="spellStart"/>
      <w:r w:rsidR="00BF489C">
        <w:rPr>
          <w:rFonts w:ascii="Times New Roman" w:hAnsi="Times New Roman" w:cs="Times New Roman"/>
          <w:sz w:val="24"/>
          <w:szCs w:val="24"/>
          <w:lang w:val="uk-UA"/>
        </w:rPr>
        <w:t>фулерену</w:t>
      </w:r>
      <w:proofErr w:type="spellEnd"/>
      <w:r w:rsidR="00BF489C">
        <w:rPr>
          <w:rFonts w:ascii="Times New Roman" w:hAnsi="Times New Roman" w:cs="Times New Roman"/>
          <w:sz w:val="24"/>
          <w:szCs w:val="24"/>
          <w:lang w:val="uk-UA"/>
        </w:rPr>
        <w:t xml:space="preserve">. </w:t>
      </w:r>
      <w:r w:rsidRPr="001B03F2">
        <w:rPr>
          <w:rFonts w:ascii="Times New Roman" w:hAnsi="Times New Roman" w:cs="Times New Roman"/>
          <w:sz w:val="24"/>
          <w:szCs w:val="24"/>
          <w:lang w:val="uk-UA"/>
        </w:rPr>
        <w:t xml:space="preserve">Випаровування  вуглецевих стрижнів відбувається за допомогою дугового розряду між кінцями графітових стрижнів. </w:t>
      </w:r>
      <w:r w:rsidR="000A7BF7">
        <w:rPr>
          <w:rFonts w:ascii="Times New Roman" w:hAnsi="Times New Roman" w:cs="Times New Roman"/>
          <w:sz w:val="24"/>
          <w:szCs w:val="24"/>
          <w:lang w:val="uk-UA"/>
        </w:rPr>
        <w:t xml:space="preserve">Умови, за </w:t>
      </w:r>
      <w:r w:rsidRPr="001B03F2">
        <w:rPr>
          <w:rFonts w:ascii="Times New Roman" w:hAnsi="Times New Roman" w:cs="Times New Roman"/>
          <w:sz w:val="24"/>
          <w:szCs w:val="24"/>
          <w:lang w:val="uk-UA"/>
        </w:rPr>
        <w:t>яких</w:t>
      </w:r>
      <w:r w:rsidR="000A7BF7">
        <w:rPr>
          <w:rFonts w:ascii="Times New Roman" w:hAnsi="Times New Roman" w:cs="Times New Roman"/>
          <w:sz w:val="24"/>
          <w:szCs w:val="24"/>
          <w:lang w:val="uk-UA"/>
        </w:rPr>
        <w:t xml:space="preserve"> відбувається</w:t>
      </w:r>
      <w:r w:rsidRPr="001B03F2">
        <w:rPr>
          <w:rFonts w:ascii="Times New Roman" w:hAnsi="Times New Roman" w:cs="Times New Roman"/>
          <w:sz w:val="24"/>
          <w:szCs w:val="24"/>
          <w:lang w:val="uk-UA"/>
        </w:rPr>
        <w:t xml:space="preserve"> дуговий роз</w:t>
      </w:r>
      <w:r w:rsidR="00BF489C">
        <w:rPr>
          <w:rFonts w:ascii="Times New Roman" w:hAnsi="Times New Roman" w:cs="Times New Roman"/>
          <w:sz w:val="24"/>
          <w:szCs w:val="24"/>
          <w:lang w:val="uk-UA"/>
        </w:rPr>
        <w:t xml:space="preserve">ряд,  відіграють  значну  роль </w:t>
      </w:r>
      <w:r w:rsidRPr="001B03F2">
        <w:rPr>
          <w:rFonts w:ascii="Times New Roman" w:hAnsi="Times New Roman" w:cs="Times New Roman"/>
          <w:sz w:val="24"/>
          <w:szCs w:val="24"/>
          <w:lang w:val="uk-UA"/>
        </w:rPr>
        <w:t xml:space="preserve">у створенні нових  форм  </w:t>
      </w:r>
      <w:proofErr w:type="spellStart"/>
      <w:r w:rsidRPr="001B03F2">
        <w:rPr>
          <w:rFonts w:ascii="Times New Roman" w:hAnsi="Times New Roman" w:cs="Times New Roman"/>
          <w:sz w:val="24"/>
          <w:szCs w:val="24"/>
          <w:lang w:val="uk-UA"/>
        </w:rPr>
        <w:t>нан</w:t>
      </w:r>
      <w:r w:rsidR="000A7BF7">
        <w:rPr>
          <w:rFonts w:ascii="Times New Roman" w:hAnsi="Times New Roman" w:cs="Times New Roman"/>
          <w:sz w:val="24"/>
          <w:szCs w:val="24"/>
          <w:lang w:val="uk-UA"/>
        </w:rPr>
        <w:t>оматеріалів</w:t>
      </w:r>
      <w:proofErr w:type="spellEnd"/>
      <w:r w:rsidR="000A7BF7">
        <w:rPr>
          <w:rFonts w:ascii="Times New Roman" w:hAnsi="Times New Roman" w:cs="Times New Roman"/>
          <w:sz w:val="24"/>
          <w:szCs w:val="24"/>
          <w:lang w:val="uk-UA"/>
        </w:rPr>
        <w:t>. Умови,</w:t>
      </w:r>
      <w:r w:rsidRPr="001B03F2">
        <w:rPr>
          <w:rFonts w:ascii="Times New Roman" w:hAnsi="Times New Roman" w:cs="Times New Roman"/>
          <w:sz w:val="24"/>
          <w:szCs w:val="24"/>
          <w:lang w:val="uk-UA"/>
        </w:rPr>
        <w:t xml:space="preserve"> за  яких  різні  </w:t>
      </w:r>
      <w:proofErr w:type="spellStart"/>
      <w:r w:rsidRPr="001B03F2">
        <w:rPr>
          <w:rFonts w:ascii="Times New Roman" w:hAnsi="Times New Roman" w:cs="Times New Roman"/>
          <w:sz w:val="24"/>
          <w:szCs w:val="24"/>
          <w:lang w:val="uk-UA"/>
        </w:rPr>
        <w:t>наноматеріали</w:t>
      </w:r>
      <w:proofErr w:type="spellEnd"/>
      <w:r w:rsidRPr="001B03F2">
        <w:rPr>
          <w:rFonts w:ascii="Times New Roman" w:hAnsi="Times New Roman" w:cs="Times New Roman"/>
          <w:sz w:val="24"/>
          <w:szCs w:val="24"/>
          <w:lang w:val="uk-UA"/>
        </w:rPr>
        <w:t xml:space="preserve">  на основі вуглецю утворюються за допомогою мето</w:t>
      </w:r>
      <w:r w:rsidR="00BF489C">
        <w:rPr>
          <w:rFonts w:ascii="Times New Roman" w:hAnsi="Times New Roman" w:cs="Times New Roman"/>
          <w:sz w:val="24"/>
          <w:szCs w:val="24"/>
          <w:lang w:val="uk-UA"/>
        </w:rPr>
        <w:t xml:space="preserve">ду дугового розряду, зображено </w:t>
      </w:r>
      <w:r w:rsidRPr="001B03F2">
        <w:rPr>
          <w:rFonts w:ascii="Times New Roman" w:hAnsi="Times New Roman" w:cs="Times New Roman"/>
          <w:sz w:val="24"/>
          <w:szCs w:val="24"/>
          <w:lang w:val="uk-UA"/>
        </w:rPr>
        <w:t xml:space="preserve">на рис. 1.5. Різні </w:t>
      </w:r>
      <w:proofErr w:type="spellStart"/>
      <w:r w:rsidRPr="001B03F2">
        <w:rPr>
          <w:rFonts w:ascii="Times New Roman" w:hAnsi="Times New Roman" w:cs="Times New Roman"/>
          <w:sz w:val="24"/>
          <w:szCs w:val="24"/>
          <w:lang w:val="uk-UA"/>
        </w:rPr>
        <w:t>наноматеріали</w:t>
      </w:r>
      <w:proofErr w:type="spellEnd"/>
      <w:r w:rsidRPr="001B03F2">
        <w:rPr>
          <w:rFonts w:ascii="Times New Roman" w:hAnsi="Times New Roman" w:cs="Times New Roman"/>
          <w:sz w:val="24"/>
          <w:szCs w:val="24"/>
          <w:lang w:val="uk-UA"/>
        </w:rPr>
        <w:t xml:space="preserve"> на основі вуглецю збираються з різних позицій під час методу дугового розряду, оскільки їхні механізми росту відрізняються</w:t>
      </w:r>
      <w:r w:rsidR="000A7BF7">
        <w:rPr>
          <w:rFonts w:ascii="Times New Roman" w:hAnsi="Times New Roman" w:cs="Times New Roman"/>
          <w:sz w:val="24"/>
          <w:szCs w:val="24"/>
          <w:lang w:val="uk-UA"/>
        </w:rPr>
        <w:t xml:space="preserve">. MWCNT, високоякісні </w:t>
      </w:r>
      <w:r w:rsidRPr="001B03F2">
        <w:rPr>
          <w:rFonts w:ascii="Times New Roman" w:hAnsi="Times New Roman" w:cs="Times New Roman"/>
          <w:sz w:val="24"/>
          <w:szCs w:val="24"/>
          <w:lang w:val="uk-UA"/>
        </w:rPr>
        <w:t xml:space="preserve">частинки  </w:t>
      </w:r>
      <w:proofErr w:type="spellStart"/>
      <w:r w:rsidRPr="001B03F2">
        <w:rPr>
          <w:rFonts w:ascii="Times New Roman" w:hAnsi="Times New Roman" w:cs="Times New Roman"/>
          <w:sz w:val="24"/>
          <w:szCs w:val="24"/>
          <w:lang w:val="uk-UA"/>
        </w:rPr>
        <w:t>поліедричного</w:t>
      </w:r>
      <w:proofErr w:type="spellEnd"/>
      <w:r w:rsidRPr="001B03F2">
        <w:rPr>
          <w:rFonts w:ascii="Times New Roman" w:hAnsi="Times New Roman" w:cs="Times New Roman"/>
          <w:sz w:val="24"/>
          <w:szCs w:val="24"/>
          <w:lang w:val="uk-UA"/>
        </w:rPr>
        <w:t xml:space="preserve">  графіту  чистоти, </w:t>
      </w:r>
      <w:proofErr w:type="spellStart"/>
      <w:r w:rsidR="000A7BF7">
        <w:rPr>
          <w:rFonts w:ascii="Times New Roman" w:hAnsi="Times New Roman" w:cs="Times New Roman"/>
          <w:sz w:val="24"/>
          <w:szCs w:val="24"/>
          <w:lang w:val="uk-UA"/>
        </w:rPr>
        <w:t>піролітичний</w:t>
      </w:r>
      <w:proofErr w:type="spellEnd"/>
      <w:r w:rsidR="000A7BF7">
        <w:rPr>
          <w:rFonts w:ascii="Times New Roman" w:hAnsi="Times New Roman" w:cs="Times New Roman"/>
          <w:sz w:val="24"/>
          <w:szCs w:val="24"/>
          <w:lang w:val="uk-UA"/>
        </w:rPr>
        <w:t xml:space="preserve">  графіт і </w:t>
      </w:r>
      <w:r w:rsidRPr="001B03F2">
        <w:rPr>
          <w:rFonts w:ascii="Times New Roman" w:hAnsi="Times New Roman" w:cs="Times New Roman"/>
          <w:sz w:val="24"/>
          <w:szCs w:val="24"/>
          <w:lang w:val="uk-UA"/>
        </w:rPr>
        <w:t>частинк</w:t>
      </w:r>
      <w:r w:rsidR="000A7BF7">
        <w:rPr>
          <w:rFonts w:ascii="Times New Roman" w:hAnsi="Times New Roman" w:cs="Times New Roman"/>
          <w:sz w:val="24"/>
          <w:szCs w:val="24"/>
          <w:lang w:val="uk-UA"/>
        </w:rPr>
        <w:t xml:space="preserve">и  </w:t>
      </w:r>
      <w:proofErr w:type="spellStart"/>
      <w:r w:rsidR="000A7BF7">
        <w:rPr>
          <w:rFonts w:ascii="Times New Roman" w:hAnsi="Times New Roman" w:cs="Times New Roman"/>
          <w:sz w:val="24"/>
          <w:szCs w:val="24"/>
          <w:lang w:val="uk-UA"/>
        </w:rPr>
        <w:t>нанографіту</w:t>
      </w:r>
      <w:proofErr w:type="spellEnd"/>
      <w:r w:rsidR="000A7BF7">
        <w:rPr>
          <w:rFonts w:ascii="Times New Roman" w:hAnsi="Times New Roman" w:cs="Times New Roman"/>
          <w:sz w:val="24"/>
          <w:szCs w:val="24"/>
          <w:lang w:val="uk-UA"/>
        </w:rPr>
        <w:t xml:space="preserve"> можна  збирати з </w:t>
      </w:r>
      <w:r w:rsidRPr="001B03F2">
        <w:rPr>
          <w:rFonts w:ascii="Times New Roman" w:hAnsi="Times New Roman" w:cs="Times New Roman"/>
          <w:sz w:val="24"/>
          <w:szCs w:val="24"/>
          <w:lang w:val="uk-UA"/>
        </w:rPr>
        <w:t xml:space="preserve">анодних  або катодних відкладень або відкладень на обох електродах. Крім електродів, </w:t>
      </w:r>
      <w:proofErr w:type="spellStart"/>
      <w:r w:rsidRPr="001B03F2">
        <w:rPr>
          <w:rFonts w:ascii="Times New Roman" w:hAnsi="Times New Roman" w:cs="Times New Roman"/>
          <w:sz w:val="24"/>
          <w:szCs w:val="24"/>
          <w:lang w:val="uk-UA"/>
        </w:rPr>
        <w:t>наноматеріали</w:t>
      </w:r>
      <w:proofErr w:type="spellEnd"/>
      <w:r w:rsidRPr="001B03F2">
        <w:rPr>
          <w:rFonts w:ascii="Times New Roman" w:hAnsi="Times New Roman" w:cs="Times New Roman"/>
          <w:sz w:val="24"/>
          <w:szCs w:val="24"/>
          <w:lang w:val="uk-UA"/>
        </w:rPr>
        <w:t xml:space="preserve"> на основі вуглецю також можна збирати з внутрішньої камери. Різні морфології </w:t>
      </w:r>
      <w:proofErr w:type="spellStart"/>
      <w:r w:rsidRPr="001B03F2">
        <w:rPr>
          <w:rFonts w:ascii="Times New Roman" w:hAnsi="Times New Roman" w:cs="Times New Roman"/>
          <w:sz w:val="24"/>
          <w:szCs w:val="24"/>
          <w:lang w:val="uk-UA"/>
        </w:rPr>
        <w:t>одностінкових</w:t>
      </w:r>
      <w:proofErr w:type="spellEnd"/>
      <w:r w:rsidRPr="001B03F2">
        <w:rPr>
          <w:rFonts w:ascii="Times New Roman" w:hAnsi="Times New Roman" w:cs="Times New Roman"/>
          <w:sz w:val="24"/>
          <w:szCs w:val="24"/>
          <w:lang w:val="uk-UA"/>
        </w:rPr>
        <w:t xml:space="preserve"> вуглецевих </w:t>
      </w:r>
      <w:proofErr w:type="spellStart"/>
      <w:r w:rsidRPr="001B03F2">
        <w:rPr>
          <w:rFonts w:ascii="Times New Roman" w:hAnsi="Times New Roman" w:cs="Times New Roman"/>
          <w:sz w:val="24"/>
          <w:szCs w:val="24"/>
          <w:lang w:val="uk-UA"/>
        </w:rPr>
        <w:t>нанорогів</w:t>
      </w:r>
      <w:proofErr w:type="spellEnd"/>
      <w:r w:rsidRPr="001B03F2">
        <w:rPr>
          <w:rFonts w:ascii="Times New Roman" w:hAnsi="Times New Roman" w:cs="Times New Roman"/>
          <w:sz w:val="24"/>
          <w:szCs w:val="24"/>
          <w:lang w:val="uk-UA"/>
        </w:rPr>
        <w:t xml:space="preserve"> (SWCNH) можна отримати в різних </w:t>
      </w:r>
      <w:proofErr w:type="spellStart"/>
      <w:r w:rsidRPr="001B03F2">
        <w:rPr>
          <w:rFonts w:ascii="Times New Roman" w:hAnsi="Times New Roman" w:cs="Times New Roman"/>
          <w:sz w:val="24"/>
          <w:szCs w:val="24"/>
          <w:lang w:val="uk-UA"/>
        </w:rPr>
        <w:t>атмосферах</w:t>
      </w:r>
      <w:proofErr w:type="spellEnd"/>
      <w:r w:rsidRPr="001B03F2">
        <w:rPr>
          <w:rFonts w:ascii="Times New Roman" w:hAnsi="Times New Roman" w:cs="Times New Roman"/>
          <w:sz w:val="24"/>
          <w:szCs w:val="24"/>
          <w:lang w:val="uk-UA"/>
        </w:rPr>
        <w:t xml:space="preserve">. Метод дугового розряду можна використовувати для ефективного створення  </w:t>
      </w:r>
      <w:proofErr w:type="spellStart"/>
      <w:r w:rsidRPr="001B03F2">
        <w:rPr>
          <w:rFonts w:ascii="Times New Roman" w:hAnsi="Times New Roman" w:cs="Times New Roman"/>
          <w:sz w:val="24"/>
          <w:szCs w:val="24"/>
          <w:lang w:val="uk-UA"/>
        </w:rPr>
        <w:t>графенових</w:t>
      </w:r>
      <w:proofErr w:type="spellEnd"/>
      <w:r w:rsidRPr="001B03F2">
        <w:rPr>
          <w:rFonts w:ascii="Times New Roman" w:hAnsi="Times New Roman" w:cs="Times New Roman"/>
          <w:sz w:val="24"/>
          <w:szCs w:val="24"/>
          <w:lang w:val="uk-UA"/>
        </w:rPr>
        <w:t xml:space="preserve"> </w:t>
      </w:r>
      <w:proofErr w:type="spellStart"/>
      <w:r w:rsidRPr="001B03F2">
        <w:rPr>
          <w:rFonts w:ascii="Times New Roman" w:hAnsi="Times New Roman" w:cs="Times New Roman"/>
          <w:sz w:val="24"/>
          <w:szCs w:val="24"/>
          <w:lang w:val="uk-UA"/>
        </w:rPr>
        <w:t>наноструктур</w:t>
      </w:r>
      <w:proofErr w:type="spellEnd"/>
      <w:r w:rsidRPr="001B03F2">
        <w:rPr>
          <w:rFonts w:ascii="Times New Roman" w:hAnsi="Times New Roman" w:cs="Times New Roman"/>
          <w:sz w:val="24"/>
          <w:szCs w:val="24"/>
          <w:lang w:val="uk-UA"/>
        </w:rPr>
        <w:t xml:space="preserve">. Умови,  присутні  під  час синтезу  </w:t>
      </w:r>
      <w:proofErr w:type="spellStart"/>
      <w:r w:rsidRPr="001B03F2">
        <w:rPr>
          <w:rFonts w:ascii="Times New Roman" w:hAnsi="Times New Roman" w:cs="Times New Roman"/>
          <w:sz w:val="24"/>
          <w:szCs w:val="24"/>
          <w:lang w:val="uk-UA"/>
        </w:rPr>
        <w:t>графену</w:t>
      </w:r>
      <w:proofErr w:type="spellEnd"/>
      <w:r w:rsidRPr="001B03F2">
        <w:rPr>
          <w:rFonts w:ascii="Times New Roman" w:hAnsi="Times New Roman" w:cs="Times New Roman"/>
          <w:sz w:val="24"/>
          <w:szCs w:val="24"/>
          <w:lang w:val="uk-UA"/>
        </w:rPr>
        <w:t xml:space="preserve">, можуть  впливати на його властивості. Встановлено,  що </w:t>
      </w:r>
      <w:proofErr w:type="spellStart"/>
      <w:r w:rsidRPr="001B03F2">
        <w:rPr>
          <w:rFonts w:ascii="Times New Roman" w:hAnsi="Times New Roman" w:cs="Times New Roman"/>
          <w:sz w:val="24"/>
          <w:szCs w:val="24"/>
          <w:lang w:val="uk-UA"/>
        </w:rPr>
        <w:t>графенові</w:t>
      </w:r>
      <w:proofErr w:type="spellEnd"/>
      <w:r w:rsidRPr="001B03F2">
        <w:rPr>
          <w:rFonts w:ascii="Times New Roman" w:hAnsi="Times New Roman" w:cs="Times New Roman"/>
          <w:sz w:val="24"/>
          <w:szCs w:val="24"/>
          <w:lang w:val="uk-UA"/>
        </w:rPr>
        <w:t xml:space="preserve">  листи,  виготовлені  за  допомогою  методу  відшарування  водневим дуговим  розрядом,  мають  кращу  електропровідність  і  хорошу  термічну стабільність  порівняно  з  листами,  отриманими  за  допомогою  </w:t>
      </w:r>
      <w:proofErr w:type="spellStart"/>
      <w:r w:rsidRPr="001B03F2">
        <w:rPr>
          <w:rFonts w:ascii="Times New Roman" w:hAnsi="Times New Roman" w:cs="Times New Roman"/>
          <w:sz w:val="24"/>
          <w:szCs w:val="24"/>
          <w:lang w:val="uk-UA"/>
        </w:rPr>
        <w:t>аргонодугового</w:t>
      </w:r>
      <w:proofErr w:type="spellEnd"/>
      <w:r w:rsidRPr="001B03F2">
        <w:rPr>
          <w:rFonts w:ascii="Times New Roman" w:hAnsi="Times New Roman" w:cs="Times New Roman"/>
          <w:sz w:val="24"/>
          <w:szCs w:val="24"/>
          <w:lang w:val="uk-UA"/>
        </w:rPr>
        <w:t xml:space="preserve"> розряду</w:t>
      </w:r>
      <w:r w:rsidR="00516823">
        <w:rPr>
          <w:rFonts w:ascii="Times New Roman" w:hAnsi="Times New Roman" w:cs="Times New Roman"/>
          <w:sz w:val="24"/>
          <w:szCs w:val="24"/>
          <w:lang w:val="uk-UA"/>
        </w:rPr>
        <w:t>.</w:t>
      </w:r>
      <w:r w:rsidRPr="001B03F2">
        <w:rPr>
          <w:rFonts w:ascii="Times New Roman" w:hAnsi="Times New Roman" w:cs="Times New Roman"/>
          <w:sz w:val="24"/>
          <w:szCs w:val="24"/>
          <w:lang w:val="uk-UA"/>
        </w:rPr>
        <w:t xml:space="preserve"> </w:t>
      </w:r>
      <w:r w:rsidRPr="001B03F2">
        <w:rPr>
          <w:rFonts w:ascii="Times New Roman" w:hAnsi="Times New Roman" w:cs="Times New Roman"/>
          <w:sz w:val="24"/>
          <w:szCs w:val="24"/>
          <w:lang w:val="uk-UA"/>
        </w:rPr>
        <w:cr/>
      </w:r>
    </w:p>
    <w:p w:rsidR="001B03F2" w:rsidRDefault="001B03F2" w:rsidP="00516823">
      <w:pPr>
        <w:spacing w:after="0" w:line="240" w:lineRule="auto"/>
        <w:ind w:firstLine="708"/>
        <w:jc w:val="center"/>
        <w:rPr>
          <w:rFonts w:ascii="Times New Roman" w:hAnsi="Times New Roman" w:cs="Times New Roman"/>
          <w:sz w:val="24"/>
          <w:szCs w:val="24"/>
          <w:lang w:val="uk-UA"/>
        </w:rPr>
      </w:pPr>
      <w:r w:rsidRPr="001B03F2">
        <w:rPr>
          <w:rFonts w:ascii="Times New Roman" w:hAnsi="Times New Roman" w:cs="Times New Roman"/>
          <w:noProof/>
          <w:sz w:val="24"/>
          <w:szCs w:val="24"/>
          <w:lang w:eastAsia="ru-RU"/>
        </w:rPr>
        <w:drawing>
          <wp:inline distT="0" distB="0" distL="0" distR="0" wp14:anchorId="2903C562" wp14:editId="10B7FC53">
            <wp:extent cx="4722882" cy="2727298"/>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19073" cy="2725098"/>
                    </a:xfrm>
                    <a:prstGeom prst="rect">
                      <a:avLst/>
                    </a:prstGeom>
                  </pic:spPr>
                </pic:pic>
              </a:graphicData>
            </a:graphic>
          </wp:inline>
        </w:drawing>
      </w:r>
    </w:p>
    <w:p w:rsidR="00516823" w:rsidRDefault="00516823" w:rsidP="00516823">
      <w:pPr>
        <w:spacing w:after="0" w:line="240" w:lineRule="auto"/>
        <w:ind w:firstLine="708"/>
        <w:jc w:val="center"/>
        <w:rPr>
          <w:rFonts w:ascii="Times New Roman" w:hAnsi="Times New Roman" w:cs="Times New Roman"/>
          <w:sz w:val="24"/>
          <w:szCs w:val="24"/>
          <w:lang w:val="uk-UA"/>
        </w:rPr>
      </w:pPr>
    </w:p>
    <w:p w:rsidR="00BF489C" w:rsidRDefault="001B03F2" w:rsidP="00516823">
      <w:pPr>
        <w:spacing w:after="0" w:line="240" w:lineRule="auto"/>
        <w:jc w:val="center"/>
        <w:rPr>
          <w:rFonts w:ascii="Times New Roman" w:hAnsi="Times New Roman" w:cs="Times New Roman"/>
          <w:sz w:val="24"/>
          <w:szCs w:val="24"/>
          <w:lang w:val="uk-UA"/>
        </w:rPr>
      </w:pPr>
      <w:r w:rsidRPr="001B03F2">
        <w:rPr>
          <w:rFonts w:ascii="Times New Roman" w:hAnsi="Times New Roman" w:cs="Times New Roman"/>
          <w:sz w:val="24"/>
          <w:szCs w:val="24"/>
          <w:lang w:val="uk-UA"/>
        </w:rPr>
        <w:t xml:space="preserve">Рис. 1.5. Схематичне зображення механізмів утворення вуглецевих </w:t>
      </w:r>
      <w:proofErr w:type="spellStart"/>
      <w:r w:rsidRPr="001B03F2">
        <w:rPr>
          <w:rFonts w:ascii="Times New Roman" w:hAnsi="Times New Roman" w:cs="Times New Roman"/>
          <w:sz w:val="24"/>
          <w:szCs w:val="24"/>
          <w:lang w:val="uk-UA"/>
        </w:rPr>
        <w:t>наноматеріалів</w:t>
      </w:r>
      <w:proofErr w:type="spellEnd"/>
      <w:r w:rsidRPr="001B03F2">
        <w:rPr>
          <w:rFonts w:ascii="Times New Roman" w:hAnsi="Times New Roman" w:cs="Times New Roman"/>
          <w:sz w:val="24"/>
          <w:szCs w:val="24"/>
          <w:lang w:val="uk-UA"/>
        </w:rPr>
        <w:t xml:space="preserve"> на внутрішній стінці камери з використанням різних газів за допомогою підходу дугового розряду постійно</w:t>
      </w:r>
      <w:r w:rsidR="00516823">
        <w:rPr>
          <w:rFonts w:ascii="Times New Roman" w:hAnsi="Times New Roman" w:cs="Times New Roman"/>
          <w:sz w:val="24"/>
          <w:szCs w:val="24"/>
          <w:lang w:val="uk-UA"/>
        </w:rPr>
        <w:t>го струм</w:t>
      </w:r>
    </w:p>
    <w:p w:rsidR="00516823" w:rsidRDefault="00516823" w:rsidP="00516823">
      <w:pPr>
        <w:spacing w:after="0" w:line="240" w:lineRule="auto"/>
        <w:jc w:val="center"/>
        <w:rPr>
          <w:rFonts w:ascii="Times New Roman" w:hAnsi="Times New Roman" w:cs="Times New Roman"/>
          <w:sz w:val="24"/>
          <w:szCs w:val="24"/>
          <w:lang w:val="uk-UA"/>
        </w:rPr>
      </w:pPr>
    </w:p>
    <w:p w:rsidR="001B03F2" w:rsidRPr="001B03F2" w:rsidRDefault="001B03F2" w:rsidP="00516823">
      <w:pPr>
        <w:spacing w:after="0" w:line="240" w:lineRule="auto"/>
        <w:ind w:firstLine="851"/>
        <w:jc w:val="both"/>
        <w:rPr>
          <w:rFonts w:ascii="Times New Roman" w:hAnsi="Times New Roman" w:cs="Times New Roman"/>
          <w:sz w:val="24"/>
          <w:szCs w:val="24"/>
          <w:lang w:val="uk-UA"/>
        </w:rPr>
      </w:pPr>
      <w:r w:rsidRPr="00BF489C">
        <w:rPr>
          <w:rFonts w:ascii="Times New Roman" w:hAnsi="Times New Roman" w:cs="Times New Roman"/>
          <w:b/>
          <w:sz w:val="24"/>
          <w:szCs w:val="24"/>
          <w:lang w:val="uk-UA"/>
        </w:rPr>
        <w:t>Лазерна абляція</w:t>
      </w:r>
      <w:r w:rsidR="0055244E">
        <w:rPr>
          <w:rFonts w:ascii="Times New Roman" w:hAnsi="Times New Roman" w:cs="Times New Roman"/>
          <w:sz w:val="24"/>
          <w:szCs w:val="24"/>
          <w:lang w:val="uk-UA"/>
        </w:rPr>
        <w:t xml:space="preserve">. Синтез лазерною абляцією включає </w:t>
      </w:r>
      <w:r w:rsidRPr="001B03F2">
        <w:rPr>
          <w:rFonts w:ascii="Times New Roman" w:hAnsi="Times New Roman" w:cs="Times New Roman"/>
          <w:sz w:val="24"/>
          <w:szCs w:val="24"/>
          <w:lang w:val="uk-UA"/>
        </w:rPr>
        <w:t xml:space="preserve">генерацію </w:t>
      </w:r>
      <w:proofErr w:type="spellStart"/>
      <w:r w:rsidRPr="001B03F2">
        <w:rPr>
          <w:rFonts w:ascii="Times New Roman" w:hAnsi="Times New Roman" w:cs="Times New Roman"/>
          <w:sz w:val="24"/>
          <w:szCs w:val="24"/>
          <w:lang w:val="uk-UA"/>
        </w:rPr>
        <w:t>наночастинок</w:t>
      </w:r>
      <w:proofErr w:type="spellEnd"/>
      <w:r w:rsidRPr="001B03F2">
        <w:rPr>
          <w:rFonts w:ascii="Times New Roman" w:hAnsi="Times New Roman" w:cs="Times New Roman"/>
          <w:sz w:val="24"/>
          <w:szCs w:val="24"/>
          <w:lang w:val="uk-UA"/>
        </w:rPr>
        <w:t xml:space="preserve"> за допомогою потужного лазерного променя, який потрапляє на </w:t>
      </w:r>
      <w:r w:rsidR="0055244E">
        <w:rPr>
          <w:rFonts w:ascii="Times New Roman" w:hAnsi="Times New Roman" w:cs="Times New Roman"/>
          <w:sz w:val="24"/>
          <w:szCs w:val="24"/>
          <w:lang w:val="uk-UA"/>
        </w:rPr>
        <w:t>цільовий матеріал. Під час процесу лазерної абляції вихідний матеріал</w:t>
      </w:r>
      <w:r w:rsidRPr="001B03F2">
        <w:rPr>
          <w:rFonts w:ascii="Times New Roman" w:hAnsi="Times New Roman" w:cs="Times New Roman"/>
          <w:sz w:val="24"/>
          <w:szCs w:val="24"/>
          <w:lang w:val="uk-UA"/>
        </w:rPr>
        <w:t xml:space="preserve"> або прекурсор випаровується через високу енергію лазерного випромінювання, що </w:t>
      </w:r>
      <w:r w:rsidR="0055244E">
        <w:rPr>
          <w:rFonts w:ascii="Times New Roman" w:hAnsi="Times New Roman" w:cs="Times New Roman"/>
          <w:sz w:val="24"/>
          <w:szCs w:val="24"/>
          <w:lang w:val="uk-UA"/>
        </w:rPr>
        <w:t xml:space="preserve">призводить до утворення </w:t>
      </w:r>
      <w:proofErr w:type="spellStart"/>
      <w:r w:rsidR="0055244E">
        <w:rPr>
          <w:rFonts w:ascii="Times New Roman" w:hAnsi="Times New Roman" w:cs="Times New Roman"/>
          <w:sz w:val="24"/>
          <w:szCs w:val="24"/>
          <w:lang w:val="uk-UA"/>
        </w:rPr>
        <w:t>наночастинок</w:t>
      </w:r>
      <w:proofErr w:type="spellEnd"/>
      <w:r w:rsidR="0055244E">
        <w:rPr>
          <w:rFonts w:ascii="Times New Roman" w:hAnsi="Times New Roman" w:cs="Times New Roman"/>
          <w:sz w:val="24"/>
          <w:szCs w:val="24"/>
          <w:lang w:val="uk-UA"/>
        </w:rPr>
        <w:t xml:space="preserve">. Використання лазерної абляції </w:t>
      </w:r>
      <w:r w:rsidRPr="001B03F2">
        <w:rPr>
          <w:rFonts w:ascii="Times New Roman" w:hAnsi="Times New Roman" w:cs="Times New Roman"/>
          <w:sz w:val="24"/>
          <w:szCs w:val="24"/>
          <w:lang w:val="uk-UA"/>
        </w:rPr>
        <w:t xml:space="preserve">для </w:t>
      </w:r>
      <w:r w:rsidR="0055244E">
        <w:rPr>
          <w:rFonts w:ascii="Times New Roman" w:hAnsi="Times New Roman" w:cs="Times New Roman"/>
          <w:sz w:val="24"/>
          <w:szCs w:val="24"/>
          <w:lang w:val="uk-UA"/>
        </w:rPr>
        <w:t xml:space="preserve">генерації </w:t>
      </w:r>
      <w:proofErr w:type="spellStart"/>
      <w:r w:rsidRPr="001B03F2">
        <w:rPr>
          <w:rFonts w:ascii="Times New Roman" w:hAnsi="Times New Roman" w:cs="Times New Roman"/>
          <w:sz w:val="24"/>
          <w:szCs w:val="24"/>
          <w:lang w:val="uk-UA"/>
        </w:rPr>
        <w:t>наноча</w:t>
      </w:r>
      <w:r w:rsidR="0055244E">
        <w:rPr>
          <w:rFonts w:ascii="Times New Roman" w:hAnsi="Times New Roman" w:cs="Times New Roman"/>
          <w:sz w:val="24"/>
          <w:szCs w:val="24"/>
          <w:lang w:val="uk-UA"/>
        </w:rPr>
        <w:t>стинок</w:t>
      </w:r>
      <w:proofErr w:type="spellEnd"/>
      <w:r w:rsidR="0055244E">
        <w:rPr>
          <w:rFonts w:ascii="Times New Roman" w:hAnsi="Times New Roman" w:cs="Times New Roman"/>
          <w:sz w:val="24"/>
          <w:szCs w:val="24"/>
          <w:lang w:val="uk-UA"/>
        </w:rPr>
        <w:t xml:space="preserve"> благородних металів можна </w:t>
      </w:r>
      <w:r w:rsidRPr="001B03F2">
        <w:rPr>
          <w:rFonts w:ascii="Times New Roman" w:hAnsi="Times New Roman" w:cs="Times New Roman"/>
          <w:sz w:val="24"/>
          <w:szCs w:val="24"/>
          <w:lang w:val="uk-UA"/>
        </w:rPr>
        <w:t>вважати  екологічною технікою, оскільки немає п</w:t>
      </w:r>
      <w:r w:rsidR="0055244E">
        <w:rPr>
          <w:rFonts w:ascii="Times New Roman" w:hAnsi="Times New Roman" w:cs="Times New Roman"/>
          <w:sz w:val="24"/>
          <w:szCs w:val="24"/>
          <w:lang w:val="uk-UA"/>
        </w:rPr>
        <w:t xml:space="preserve">отреби в стабілізуючих агентах </w:t>
      </w:r>
      <w:r w:rsidRPr="001B03F2">
        <w:rPr>
          <w:rFonts w:ascii="Times New Roman" w:hAnsi="Times New Roman" w:cs="Times New Roman"/>
          <w:sz w:val="24"/>
          <w:szCs w:val="24"/>
          <w:lang w:val="uk-UA"/>
        </w:rPr>
        <w:t xml:space="preserve">чи інших хімічних </w:t>
      </w:r>
      <w:r w:rsidR="0055244E">
        <w:rPr>
          <w:rFonts w:ascii="Times New Roman" w:hAnsi="Times New Roman" w:cs="Times New Roman"/>
          <w:sz w:val="24"/>
          <w:szCs w:val="24"/>
          <w:lang w:val="uk-UA"/>
        </w:rPr>
        <w:t>речовинах</w:t>
      </w:r>
      <w:r w:rsidRPr="001B03F2">
        <w:rPr>
          <w:rFonts w:ascii="Times New Roman" w:hAnsi="Times New Roman" w:cs="Times New Roman"/>
          <w:sz w:val="24"/>
          <w:szCs w:val="24"/>
          <w:lang w:val="uk-UA"/>
        </w:rPr>
        <w:t xml:space="preserve">. За допомогою цієї методики можна виробляти широкий спектр </w:t>
      </w:r>
      <w:proofErr w:type="spellStart"/>
      <w:r w:rsidR="0055244E">
        <w:rPr>
          <w:rFonts w:ascii="Times New Roman" w:hAnsi="Times New Roman" w:cs="Times New Roman"/>
          <w:sz w:val="24"/>
          <w:szCs w:val="24"/>
          <w:lang w:val="uk-UA"/>
        </w:rPr>
        <w:t>наноматеріалів</w:t>
      </w:r>
      <w:proofErr w:type="spellEnd"/>
      <w:r w:rsidR="0055244E">
        <w:rPr>
          <w:rFonts w:ascii="Times New Roman" w:hAnsi="Times New Roman" w:cs="Times New Roman"/>
          <w:sz w:val="24"/>
          <w:szCs w:val="24"/>
          <w:lang w:val="uk-UA"/>
        </w:rPr>
        <w:t xml:space="preserve">, таких як </w:t>
      </w:r>
      <w:proofErr w:type="spellStart"/>
      <w:r w:rsidR="0055244E">
        <w:rPr>
          <w:rFonts w:ascii="Times New Roman" w:hAnsi="Times New Roman" w:cs="Times New Roman"/>
          <w:sz w:val="24"/>
          <w:szCs w:val="24"/>
          <w:lang w:val="uk-UA"/>
        </w:rPr>
        <w:t>наночастинки</w:t>
      </w:r>
      <w:proofErr w:type="spellEnd"/>
      <w:r w:rsidR="0055244E">
        <w:rPr>
          <w:rFonts w:ascii="Times New Roman" w:hAnsi="Times New Roman" w:cs="Times New Roman"/>
          <w:sz w:val="24"/>
          <w:szCs w:val="24"/>
          <w:lang w:val="uk-UA"/>
        </w:rPr>
        <w:t xml:space="preserve"> </w:t>
      </w:r>
      <w:r w:rsidRPr="001B03F2">
        <w:rPr>
          <w:rFonts w:ascii="Times New Roman" w:hAnsi="Times New Roman" w:cs="Times New Roman"/>
          <w:sz w:val="24"/>
          <w:szCs w:val="24"/>
          <w:lang w:val="uk-UA"/>
        </w:rPr>
        <w:t>мет</w:t>
      </w:r>
      <w:r w:rsidR="0055244E">
        <w:rPr>
          <w:rFonts w:ascii="Times New Roman" w:hAnsi="Times New Roman" w:cs="Times New Roman"/>
          <w:sz w:val="24"/>
          <w:szCs w:val="24"/>
          <w:lang w:val="uk-UA"/>
        </w:rPr>
        <w:t xml:space="preserve">алів, вуглець </w:t>
      </w:r>
      <w:proofErr w:type="spellStart"/>
      <w:r w:rsidR="0055244E">
        <w:rPr>
          <w:rFonts w:ascii="Times New Roman" w:hAnsi="Times New Roman" w:cs="Times New Roman"/>
          <w:sz w:val="24"/>
          <w:szCs w:val="24"/>
          <w:lang w:val="uk-UA"/>
        </w:rPr>
        <w:t>наноматеріали</w:t>
      </w:r>
      <w:proofErr w:type="spellEnd"/>
      <w:r w:rsidR="0055244E">
        <w:rPr>
          <w:rFonts w:ascii="Times New Roman" w:hAnsi="Times New Roman" w:cs="Times New Roman"/>
          <w:sz w:val="24"/>
          <w:szCs w:val="24"/>
          <w:lang w:val="uk-UA"/>
        </w:rPr>
        <w:t xml:space="preserve">, оксидні композити, і </w:t>
      </w:r>
      <w:r w:rsidRPr="001B03F2">
        <w:rPr>
          <w:rFonts w:ascii="Times New Roman" w:hAnsi="Times New Roman" w:cs="Times New Roman"/>
          <w:sz w:val="24"/>
          <w:szCs w:val="24"/>
          <w:lang w:val="uk-UA"/>
        </w:rPr>
        <w:t>кераміка. Імпульсна лазерна</w:t>
      </w:r>
      <w:r w:rsidR="0055244E">
        <w:rPr>
          <w:rFonts w:ascii="Times New Roman" w:hAnsi="Times New Roman" w:cs="Times New Roman"/>
          <w:sz w:val="24"/>
          <w:szCs w:val="24"/>
          <w:lang w:val="uk-UA"/>
        </w:rPr>
        <w:t xml:space="preserve"> абляція </w:t>
      </w:r>
      <w:r w:rsidRPr="001B03F2">
        <w:rPr>
          <w:rFonts w:ascii="Times New Roman" w:hAnsi="Times New Roman" w:cs="Times New Roman"/>
          <w:sz w:val="24"/>
          <w:szCs w:val="24"/>
          <w:lang w:val="uk-UA"/>
        </w:rPr>
        <w:t xml:space="preserve">в </w:t>
      </w:r>
      <w:r w:rsidR="0055244E">
        <w:rPr>
          <w:rFonts w:ascii="Times New Roman" w:hAnsi="Times New Roman" w:cs="Times New Roman"/>
          <w:sz w:val="24"/>
          <w:szCs w:val="24"/>
          <w:lang w:val="uk-UA"/>
        </w:rPr>
        <w:t xml:space="preserve">рідинах є </w:t>
      </w:r>
      <w:r w:rsidRPr="001B03F2">
        <w:rPr>
          <w:rFonts w:ascii="Times New Roman" w:hAnsi="Times New Roman" w:cs="Times New Roman"/>
          <w:sz w:val="24"/>
          <w:szCs w:val="24"/>
          <w:lang w:val="uk-UA"/>
        </w:rPr>
        <w:t xml:space="preserve">захоплюючим підходом </w:t>
      </w:r>
      <w:r w:rsidR="0055244E">
        <w:rPr>
          <w:rFonts w:ascii="Times New Roman" w:hAnsi="Times New Roman" w:cs="Times New Roman"/>
          <w:sz w:val="24"/>
          <w:szCs w:val="24"/>
          <w:lang w:val="uk-UA"/>
        </w:rPr>
        <w:t xml:space="preserve">для отримання монодисперсних </w:t>
      </w:r>
      <w:r w:rsidRPr="001B03F2">
        <w:rPr>
          <w:rFonts w:ascii="Times New Roman" w:hAnsi="Times New Roman" w:cs="Times New Roman"/>
          <w:sz w:val="24"/>
          <w:szCs w:val="24"/>
          <w:lang w:val="uk-UA"/>
        </w:rPr>
        <w:t xml:space="preserve">розчинів </w:t>
      </w:r>
      <w:r w:rsidR="0055244E">
        <w:rPr>
          <w:rFonts w:ascii="Times New Roman" w:hAnsi="Times New Roman" w:cs="Times New Roman"/>
          <w:sz w:val="24"/>
          <w:szCs w:val="24"/>
          <w:lang w:val="uk-UA"/>
        </w:rPr>
        <w:t xml:space="preserve">колоїдних </w:t>
      </w:r>
      <w:proofErr w:type="spellStart"/>
      <w:r w:rsidR="0055244E">
        <w:rPr>
          <w:rFonts w:ascii="Times New Roman" w:hAnsi="Times New Roman" w:cs="Times New Roman"/>
          <w:sz w:val="24"/>
          <w:szCs w:val="24"/>
          <w:lang w:val="uk-UA"/>
        </w:rPr>
        <w:t>наночастинок</w:t>
      </w:r>
      <w:proofErr w:type="spellEnd"/>
      <w:r w:rsidR="0055244E">
        <w:rPr>
          <w:rFonts w:ascii="Times New Roman" w:hAnsi="Times New Roman" w:cs="Times New Roman"/>
          <w:sz w:val="24"/>
          <w:szCs w:val="24"/>
          <w:lang w:val="uk-UA"/>
        </w:rPr>
        <w:t xml:space="preserve"> </w:t>
      </w:r>
      <w:r w:rsidRPr="001B03F2">
        <w:rPr>
          <w:rFonts w:ascii="Times New Roman" w:hAnsi="Times New Roman" w:cs="Times New Roman"/>
          <w:sz w:val="24"/>
          <w:szCs w:val="24"/>
          <w:lang w:val="uk-UA"/>
        </w:rPr>
        <w:t xml:space="preserve">без використання поверхнево-активних речовин або лігандів. Властивості </w:t>
      </w:r>
      <w:proofErr w:type="spellStart"/>
      <w:r w:rsidRPr="001B03F2">
        <w:rPr>
          <w:rFonts w:ascii="Times New Roman" w:hAnsi="Times New Roman" w:cs="Times New Roman"/>
          <w:sz w:val="24"/>
          <w:szCs w:val="24"/>
          <w:lang w:val="uk-UA"/>
        </w:rPr>
        <w:t>наночастинок</w:t>
      </w:r>
      <w:proofErr w:type="spellEnd"/>
      <w:r w:rsidRPr="001B03F2">
        <w:rPr>
          <w:rFonts w:ascii="Times New Roman" w:hAnsi="Times New Roman" w:cs="Times New Roman"/>
          <w:sz w:val="24"/>
          <w:szCs w:val="24"/>
          <w:lang w:val="uk-UA"/>
        </w:rPr>
        <w:t xml:space="preserve">, такі як середній розмір і розподіл, можна налаштувати за допомогою регулювання </w:t>
      </w:r>
      <w:r w:rsidR="0055244E">
        <w:rPr>
          <w:rFonts w:ascii="Times New Roman" w:hAnsi="Times New Roman" w:cs="Times New Roman"/>
          <w:sz w:val="24"/>
          <w:szCs w:val="24"/>
          <w:lang w:val="uk-UA"/>
        </w:rPr>
        <w:t xml:space="preserve">інтенсивності, </w:t>
      </w:r>
      <w:r w:rsidRPr="001B03F2">
        <w:rPr>
          <w:rFonts w:ascii="Times New Roman" w:hAnsi="Times New Roman" w:cs="Times New Roman"/>
          <w:sz w:val="24"/>
          <w:szCs w:val="24"/>
          <w:lang w:val="uk-UA"/>
        </w:rPr>
        <w:t xml:space="preserve">довжини  хвилі та лазерного додавання солі. На рис. 1.6 видно, що на розміри синтезованих </w:t>
      </w:r>
      <w:proofErr w:type="spellStart"/>
      <w:r w:rsidRPr="001B03F2">
        <w:rPr>
          <w:rFonts w:ascii="Times New Roman" w:hAnsi="Times New Roman" w:cs="Times New Roman"/>
          <w:sz w:val="24"/>
          <w:szCs w:val="24"/>
          <w:lang w:val="uk-UA"/>
        </w:rPr>
        <w:t>наночастинок</w:t>
      </w:r>
      <w:proofErr w:type="spellEnd"/>
      <w:r w:rsidRPr="001B03F2">
        <w:rPr>
          <w:rFonts w:ascii="Times New Roman" w:hAnsi="Times New Roman" w:cs="Times New Roman"/>
          <w:sz w:val="24"/>
          <w:szCs w:val="24"/>
          <w:lang w:val="uk-UA"/>
        </w:rPr>
        <w:t xml:space="preserve"> </w:t>
      </w:r>
      <w:proofErr w:type="spellStart"/>
      <w:r w:rsidRPr="001B03F2">
        <w:rPr>
          <w:rFonts w:ascii="Times New Roman" w:hAnsi="Times New Roman" w:cs="Times New Roman"/>
          <w:sz w:val="24"/>
          <w:szCs w:val="24"/>
          <w:lang w:val="uk-UA"/>
        </w:rPr>
        <w:t>Pd</w:t>
      </w:r>
      <w:proofErr w:type="spellEnd"/>
      <w:r w:rsidRPr="001B03F2">
        <w:rPr>
          <w:rFonts w:ascii="Times New Roman" w:hAnsi="Times New Roman" w:cs="Times New Roman"/>
          <w:sz w:val="24"/>
          <w:szCs w:val="24"/>
          <w:lang w:val="uk-UA"/>
        </w:rPr>
        <w:t xml:space="preserve"> суттєво впливають довжина хвилі та інтенсивності імпульсного </w:t>
      </w:r>
      <w:r w:rsidR="0055244E">
        <w:rPr>
          <w:rFonts w:ascii="Times New Roman" w:hAnsi="Times New Roman" w:cs="Times New Roman"/>
          <w:sz w:val="24"/>
          <w:szCs w:val="24"/>
          <w:lang w:val="uk-UA"/>
        </w:rPr>
        <w:t>лазера</w:t>
      </w:r>
      <w:r w:rsidRPr="001B03F2">
        <w:rPr>
          <w:rFonts w:ascii="Times New Roman" w:hAnsi="Times New Roman" w:cs="Times New Roman"/>
          <w:sz w:val="24"/>
          <w:szCs w:val="24"/>
          <w:lang w:val="uk-UA"/>
        </w:rPr>
        <w:t xml:space="preserve">. </w:t>
      </w:r>
    </w:p>
    <w:p w:rsidR="001B03F2" w:rsidRDefault="001B03F2" w:rsidP="00516823">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0F56097D" wp14:editId="72B6C51E">
            <wp:extent cx="4035408" cy="2011680"/>
            <wp:effectExtent l="0" t="0" r="381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39983" cy="2013961"/>
                    </a:xfrm>
                    <a:prstGeom prst="rect">
                      <a:avLst/>
                    </a:prstGeom>
                  </pic:spPr>
                </pic:pic>
              </a:graphicData>
            </a:graphic>
          </wp:inline>
        </w:drawing>
      </w:r>
    </w:p>
    <w:p w:rsidR="001B03F2" w:rsidRPr="001B03F2" w:rsidRDefault="001B03F2" w:rsidP="00516823">
      <w:pPr>
        <w:spacing w:after="0" w:line="240" w:lineRule="auto"/>
        <w:jc w:val="center"/>
        <w:rPr>
          <w:rFonts w:ascii="Times New Roman" w:hAnsi="Times New Roman" w:cs="Times New Roman"/>
          <w:sz w:val="24"/>
          <w:szCs w:val="24"/>
          <w:lang w:val="uk-UA"/>
        </w:rPr>
      </w:pPr>
      <w:r w:rsidRPr="001B03F2">
        <w:rPr>
          <w:rFonts w:ascii="Times New Roman" w:hAnsi="Times New Roman" w:cs="Times New Roman"/>
          <w:sz w:val="24"/>
          <w:szCs w:val="24"/>
          <w:lang w:val="uk-UA"/>
        </w:rPr>
        <w:t xml:space="preserve">Рис. 1.6. ТЕМ-зображення, відповідні середні розміри та стандартні відхилення </w:t>
      </w:r>
      <w:proofErr w:type="spellStart"/>
      <w:r w:rsidRPr="001B03F2">
        <w:rPr>
          <w:rFonts w:ascii="Times New Roman" w:hAnsi="Times New Roman" w:cs="Times New Roman"/>
          <w:sz w:val="24"/>
          <w:szCs w:val="24"/>
          <w:lang w:val="uk-UA"/>
        </w:rPr>
        <w:t>наночастинок</w:t>
      </w:r>
      <w:proofErr w:type="spellEnd"/>
      <w:r w:rsidRPr="001B03F2">
        <w:rPr>
          <w:rFonts w:ascii="Times New Roman" w:hAnsi="Times New Roman" w:cs="Times New Roman"/>
          <w:sz w:val="24"/>
          <w:szCs w:val="24"/>
          <w:lang w:val="uk-UA"/>
        </w:rPr>
        <w:t xml:space="preserve"> паладію, синтезованих шляхом лазерної абляції у воді протягом 10 </w:t>
      </w:r>
      <w:proofErr w:type="spellStart"/>
      <w:r w:rsidRPr="001B03F2">
        <w:rPr>
          <w:rFonts w:ascii="Times New Roman" w:hAnsi="Times New Roman" w:cs="Times New Roman"/>
          <w:sz w:val="24"/>
          <w:szCs w:val="24"/>
          <w:lang w:val="uk-UA"/>
        </w:rPr>
        <w:t>хв</w:t>
      </w:r>
      <w:proofErr w:type="spellEnd"/>
      <w:r w:rsidRPr="001B03F2">
        <w:rPr>
          <w:rFonts w:ascii="Times New Roman" w:hAnsi="Times New Roman" w:cs="Times New Roman"/>
          <w:sz w:val="24"/>
          <w:szCs w:val="24"/>
          <w:lang w:val="uk-UA"/>
        </w:rPr>
        <w:t xml:space="preserve"> при довжинах хвиль лазера та </w:t>
      </w:r>
      <w:proofErr w:type="spellStart"/>
      <w:r w:rsidRPr="001B03F2">
        <w:rPr>
          <w:rFonts w:ascii="Times New Roman" w:hAnsi="Times New Roman" w:cs="Times New Roman"/>
          <w:sz w:val="24"/>
          <w:szCs w:val="24"/>
          <w:lang w:val="uk-UA"/>
        </w:rPr>
        <w:t>інтенсивно</w:t>
      </w:r>
      <w:r w:rsidR="00516823">
        <w:rPr>
          <w:rFonts w:ascii="Times New Roman" w:hAnsi="Times New Roman" w:cs="Times New Roman"/>
          <w:sz w:val="24"/>
          <w:szCs w:val="24"/>
          <w:lang w:val="uk-UA"/>
        </w:rPr>
        <w:t>стях</w:t>
      </w:r>
      <w:proofErr w:type="spellEnd"/>
      <w:r w:rsidR="00516823">
        <w:rPr>
          <w:rFonts w:ascii="Times New Roman" w:hAnsi="Times New Roman" w:cs="Times New Roman"/>
          <w:sz w:val="24"/>
          <w:szCs w:val="24"/>
          <w:lang w:val="uk-UA"/>
        </w:rPr>
        <w:t xml:space="preserve"> (а) 532 </w:t>
      </w:r>
      <w:proofErr w:type="spellStart"/>
      <w:r w:rsidR="00516823">
        <w:rPr>
          <w:rFonts w:ascii="Times New Roman" w:hAnsi="Times New Roman" w:cs="Times New Roman"/>
          <w:sz w:val="24"/>
          <w:szCs w:val="24"/>
          <w:lang w:val="uk-UA"/>
        </w:rPr>
        <w:t>нм</w:t>
      </w:r>
      <w:proofErr w:type="spellEnd"/>
      <w:r w:rsidR="00516823">
        <w:rPr>
          <w:rFonts w:ascii="Times New Roman" w:hAnsi="Times New Roman" w:cs="Times New Roman"/>
          <w:sz w:val="24"/>
          <w:szCs w:val="24"/>
          <w:lang w:val="uk-UA"/>
        </w:rPr>
        <w:t xml:space="preserve"> та 8,92 Дж см-2</w:t>
      </w:r>
      <w:r w:rsidRPr="001B03F2">
        <w:rPr>
          <w:rFonts w:ascii="Times New Roman" w:hAnsi="Times New Roman" w:cs="Times New Roman"/>
          <w:sz w:val="24"/>
          <w:szCs w:val="24"/>
          <w:lang w:val="uk-UA"/>
        </w:rPr>
        <w:t xml:space="preserve"> </w:t>
      </w:r>
    </w:p>
    <w:p w:rsidR="00BF489C" w:rsidRDefault="00BF489C" w:rsidP="00516823">
      <w:pPr>
        <w:spacing w:after="0" w:line="240" w:lineRule="auto"/>
        <w:jc w:val="both"/>
        <w:rPr>
          <w:rFonts w:ascii="Times New Roman" w:hAnsi="Times New Roman" w:cs="Times New Roman"/>
          <w:sz w:val="24"/>
          <w:szCs w:val="24"/>
          <w:lang w:val="uk-UA"/>
        </w:rPr>
      </w:pPr>
    </w:p>
    <w:p w:rsidR="000A7BF7" w:rsidRDefault="001B03F2" w:rsidP="00516823">
      <w:pPr>
        <w:spacing w:after="0" w:line="240" w:lineRule="auto"/>
        <w:ind w:firstLine="708"/>
        <w:jc w:val="both"/>
        <w:rPr>
          <w:rFonts w:ascii="Times New Roman" w:hAnsi="Times New Roman" w:cs="Times New Roman"/>
          <w:sz w:val="24"/>
          <w:szCs w:val="24"/>
          <w:lang w:val="uk-UA"/>
        </w:rPr>
      </w:pPr>
      <w:r w:rsidRPr="00BF489C">
        <w:rPr>
          <w:rFonts w:ascii="Times New Roman" w:hAnsi="Times New Roman" w:cs="Times New Roman"/>
          <w:b/>
          <w:sz w:val="24"/>
          <w:szCs w:val="24"/>
          <w:lang w:val="uk-UA"/>
        </w:rPr>
        <w:t>Хімічне осадження з газової фази</w:t>
      </w:r>
      <w:r w:rsidRPr="001B03F2">
        <w:rPr>
          <w:rFonts w:ascii="Times New Roman" w:hAnsi="Times New Roman" w:cs="Times New Roman"/>
          <w:sz w:val="24"/>
          <w:szCs w:val="24"/>
          <w:lang w:val="uk-UA"/>
        </w:rPr>
        <w:t xml:space="preserve">. Методи хімічного осадження з газової фази мають велике значення для створення </w:t>
      </w:r>
      <w:proofErr w:type="spellStart"/>
      <w:r w:rsidRPr="001B03F2">
        <w:rPr>
          <w:rFonts w:ascii="Times New Roman" w:hAnsi="Times New Roman" w:cs="Times New Roman"/>
          <w:sz w:val="24"/>
          <w:szCs w:val="24"/>
          <w:lang w:val="uk-UA"/>
        </w:rPr>
        <w:t>наноматеріалів</w:t>
      </w:r>
      <w:proofErr w:type="spellEnd"/>
      <w:r w:rsidRPr="001B03F2">
        <w:rPr>
          <w:rFonts w:ascii="Times New Roman" w:hAnsi="Times New Roman" w:cs="Times New Roman"/>
          <w:sz w:val="24"/>
          <w:szCs w:val="24"/>
          <w:lang w:val="uk-UA"/>
        </w:rPr>
        <w:t xml:space="preserve"> на основі вуглецю. У цьому випадку тонка плівка утворюється на поверхні підкладки через хімічну реакцію </w:t>
      </w:r>
      <w:proofErr w:type="spellStart"/>
      <w:r w:rsidRPr="001B03F2">
        <w:rPr>
          <w:rFonts w:ascii="Times New Roman" w:hAnsi="Times New Roman" w:cs="Times New Roman"/>
          <w:sz w:val="24"/>
          <w:szCs w:val="24"/>
          <w:lang w:val="uk-UA"/>
        </w:rPr>
        <w:t>парофазних</w:t>
      </w:r>
      <w:proofErr w:type="spellEnd"/>
      <w:r w:rsidRPr="001B03F2">
        <w:rPr>
          <w:rFonts w:ascii="Times New Roman" w:hAnsi="Times New Roman" w:cs="Times New Roman"/>
          <w:sz w:val="24"/>
          <w:szCs w:val="24"/>
          <w:lang w:val="uk-UA"/>
        </w:rPr>
        <w:t xml:space="preserve">  прекурсорів</w:t>
      </w:r>
      <w:r w:rsidR="0055244E">
        <w:rPr>
          <w:rFonts w:ascii="Times New Roman" w:hAnsi="Times New Roman" w:cs="Times New Roman"/>
          <w:sz w:val="24"/>
          <w:szCs w:val="24"/>
          <w:lang w:val="uk-UA"/>
        </w:rPr>
        <w:t>.</w:t>
      </w:r>
      <w:r w:rsidRPr="001B03F2">
        <w:rPr>
          <w:rFonts w:ascii="Times New Roman" w:hAnsi="Times New Roman" w:cs="Times New Roman"/>
          <w:sz w:val="24"/>
          <w:szCs w:val="24"/>
          <w:lang w:val="uk-UA"/>
        </w:rPr>
        <w:t xml:space="preserve"> Прекурсор вважається </w:t>
      </w:r>
      <w:r w:rsidR="0055244E">
        <w:rPr>
          <w:rFonts w:ascii="Times New Roman" w:hAnsi="Times New Roman" w:cs="Times New Roman"/>
          <w:sz w:val="24"/>
          <w:szCs w:val="24"/>
          <w:lang w:val="uk-UA"/>
        </w:rPr>
        <w:t xml:space="preserve">придатним </w:t>
      </w:r>
      <w:r w:rsidRPr="001B03F2">
        <w:rPr>
          <w:rFonts w:ascii="Times New Roman" w:hAnsi="Times New Roman" w:cs="Times New Roman"/>
          <w:sz w:val="24"/>
          <w:szCs w:val="24"/>
          <w:lang w:val="uk-UA"/>
        </w:rPr>
        <w:t xml:space="preserve">для осадження, якщо він </w:t>
      </w:r>
      <w:r w:rsidR="0055244E">
        <w:rPr>
          <w:rFonts w:ascii="Times New Roman" w:hAnsi="Times New Roman" w:cs="Times New Roman"/>
          <w:sz w:val="24"/>
          <w:szCs w:val="24"/>
          <w:lang w:val="uk-UA"/>
        </w:rPr>
        <w:t xml:space="preserve">має достатню </w:t>
      </w:r>
      <w:r w:rsidRPr="001B03F2">
        <w:rPr>
          <w:rFonts w:ascii="Times New Roman" w:hAnsi="Times New Roman" w:cs="Times New Roman"/>
          <w:sz w:val="24"/>
          <w:szCs w:val="24"/>
          <w:lang w:val="uk-UA"/>
        </w:rPr>
        <w:t>летючість, високу хімічну чистоту, стабільність</w:t>
      </w:r>
      <w:r w:rsidR="0055244E">
        <w:rPr>
          <w:rFonts w:ascii="Times New Roman" w:hAnsi="Times New Roman" w:cs="Times New Roman"/>
          <w:sz w:val="24"/>
          <w:szCs w:val="24"/>
          <w:lang w:val="uk-UA"/>
        </w:rPr>
        <w:t xml:space="preserve"> під час </w:t>
      </w:r>
      <w:r w:rsidRPr="001B03F2">
        <w:rPr>
          <w:rFonts w:ascii="Times New Roman" w:hAnsi="Times New Roman" w:cs="Times New Roman"/>
          <w:sz w:val="24"/>
          <w:szCs w:val="24"/>
          <w:lang w:val="uk-UA"/>
        </w:rPr>
        <w:t xml:space="preserve">випаровування, низьку вартість і тривалий  термін зберігання. Крім того, його розкладання не повинно призводити до залишкових домішок. Наприклад, при генеруванні вуглецевих </w:t>
      </w:r>
      <w:proofErr w:type="spellStart"/>
      <w:r w:rsidRPr="001B03F2">
        <w:rPr>
          <w:rFonts w:ascii="Times New Roman" w:hAnsi="Times New Roman" w:cs="Times New Roman"/>
          <w:sz w:val="24"/>
          <w:szCs w:val="24"/>
          <w:lang w:val="uk-UA"/>
        </w:rPr>
        <w:t>нанотрубок</w:t>
      </w:r>
      <w:proofErr w:type="spellEnd"/>
      <w:r w:rsidRPr="001B03F2">
        <w:rPr>
          <w:rFonts w:ascii="Times New Roman" w:hAnsi="Times New Roman" w:cs="Times New Roman"/>
          <w:sz w:val="24"/>
          <w:szCs w:val="24"/>
          <w:lang w:val="uk-UA"/>
        </w:rPr>
        <w:t xml:space="preserve"> за допомогою осадження  підкладку  поміщають у піч і нагрівають до високих  температур. Згодом газ, що містить вуглець (наприклад, вуглеводні), повільно вводиться в систему як попередник. При високих температурах розкладання газу вивільняє атоми вуглецю, які рекомбінуються, утворюючи вуглецеві </w:t>
      </w:r>
      <w:proofErr w:type="spellStart"/>
      <w:r w:rsidRPr="001B03F2">
        <w:rPr>
          <w:rFonts w:ascii="Times New Roman" w:hAnsi="Times New Roman" w:cs="Times New Roman"/>
          <w:sz w:val="24"/>
          <w:szCs w:val="24"/>
          <w:lang w:val="uk-UA"/>
        </w:rPr>
        <w:t>нанотрубки</w:t>
      </w:r>
      <w:proofErr w:type="spellEnd"/>
      <w:r w:rsidRPr="001B03F2">
        <w:rPr>
          <w:rFonts w:ascii="Times New Roman" w:hAnsi="Times New Roman" w:cs="Times New Roman"/>
          <w:sz w:val="24"/>
          <w:szCs w:val="24"/>
          <w:lang w:val="uk-UA"/>
        </w:rPr>
        <w:t xml:space="preserve"> на підкладці. Однак вибір каталізатора відіграє значну роль у морфології та типі отриманого  </w:t>
      </w:r>
      <w:proofErr w:type="spellStart"/>
      <w:r w:rsidRPr="001B03F2">
        <w:rPr>
          <w:rFonts w:ascii="Times New Roman" w:hAnsi="Times New Roman" w:cs="Times New Roman"/>
          <w:sz w:val="24"/>
          <w:szCs w:val="24"/>
          <w:lang w:val="uk-UA"/>
        </w:rPr>
        <w:t>наноматеріалу</w:t>
      </w:r>
      <w:proofErr w:type="spellEnd"/>
      <w:r w:rsidRPr="001B03F2">
        <w:rPr>
          <w:rFonts w:ascii="Times New Roman" w:hAnsi="Times New Roman" w:cs="Times New Roman"/>
          <w:sz w:val="24"/>
          <w:szCs w:val="24"/>
          <w:lang w:val="uk-UA"/>
        </w:rPr>
        <w:t xml:space="preserve">. При  отриманні  </w:t>
      </w:r>
      <w:proofErr w:type="spellStart"/>
      <w:r w:rsidRPr="001B03F2">
        <w:rPr>
          <w:rFonts w:ascii="Times New Roman" w:hAnsi="Times New Roman" w:cs="Times New Roman"/>
          <w:sz w:val="24"/>
          <w:szCs w:val="24"/>
          <w:lang w:val="uk-UA"/>
        </w:rPr>
        <w:t>графену</w:t>
      </w:r>
      <w:proofErr w:type="spellEnd"/>
      <w:r w:rsidRPr="001B03F2">
        <w:rPr>
          <w:rFonts w:ascii="Times New Roman" w:hAnsi="Times New Roman" w:cs="Times New Roman"/>
          <w:sz w:val="24"/>
          <w:szCs w:val="24"/>
          <w:lang w:val="uk-UA"/>
        </w:rPr>
        <w:t xml:space="preserve"> на  основі CVD каталізатори </w:t>
      </w:r>
      <w:proofErr w:type="spellStart"/>
      <w:r w:rsidRPr="001B03F2">
        <w:rPr>
          <w:rFonts w:ascii="Times New Roman" w:hAnsi="Times New Roman" w:cs="Times New Roman"/>
          <w:sz w:val="24"/>
          <w:szCs w:val="24"/>
          <w:lang w:val="uk-UA"/>
        </w:rPr>
        <w:t>Ni</w:t>
      </w:r>
      <w:proofErr w:type="spellEnd"/>
      <w:r w:rsidRPr="001B03F2">
        <w:rPr>
          <w:rFonts w:ascii="Times New Roman" w:hAnsi="Times New Roman" w:cs="Times New Roman"/>
          <w:sz w:val="24"/>
          <w:szCs w:val="24"/>
          <w:lang w:val="uk-UA"/>
        </w:rPr>
        <w:t xml:space="preserve"> та </w:t>
      </w:r>
      <w:proofErr w:type="spellStart"/>
      <w:r w:rsidRPr="001B03F2">
        <w:rPr>
          <w:rFonts w:ascii="Times New Roman" w:hAnsi="Times New Roman" w:cs="Times New Roman"/>
          <w:sz w:val="24"/>
          <w:szCs w:val="24"/>
          <w:lang w:val="uk-UA"/>
        </w:rPr>
        <w:t>Co</w:t>
      </w:r>
      <w:proofErr w:type="spellEnd"/>
      <w:r w:rsidRPr="001B03F2">
        <w:rPr>
          <w:rFonts w:ascii="Times New Roman" w:hAnsi="Times New Roman" w:cs="Times New Roman"/>
          <w:sz w:val="24"/>
          <w:szCs w:val="24"/>
          <w:lang w:val="uk-UA"/>
        </w:rPr>
        <w:t xml:space="preserve"> створюють багатошаровий </w:t>
      </w:r>
      <w:proofErr w:type="spellStart"/>
      <w:r w:rsidRPr="001B03F2">
        <w:rPr>
          <w:rFonts w:ascii="Times New Roman" w:hAnsi="Times New Roman" w:cs="Times New Roman"/>
          <w:sz w:val="24"/>
          <w:szCs w:val="24"/>
          <w:lang w:val="uk-UA"/>
        </w:rPr>
        <w:t>графен</w:t>
      </w:r>
      <w:proofErr w:type="spellEnd"/>
      <w:r w:rsidRPr="001B03F2">
        <w:rPr>
          <w:rFonts w:ascii="Times New Roman" w:hAnsi="Times New Roman" w:cs="Times New Roman"/>
          <w:sz w:val="24"/>
          <w:szCs w:val="24"/>
          <w:lang w:val="uk-UA"/>
        </w:rPr>
        <w:t xml:space="preserve">, тоді як каталізатор </w:t>
      </w:r>
      <w:proofErr w:type="spellStart"/>
      <w:r w:rsidRPr="001B03F2">
        <w:rPr>
          <w:rFonts w:ascii="Times New Roman" w:hAnsi="Times New Roman" w:cs="Times New Roman"/>
          <w:sz w:val="24"/>
          <w:szCs w:val="24"/>
          <w:lang w:val="uk-UA"/>
        </w:rPr>
        <w:t>Cu</w:t>
      </w:r>
      <w:proofErr w:type="spellEnd"/>
      <w:r w:rsidRPr="001B03F2">
        <w:rPr>
          <w:rFonts w:ascii="Times New Roman" w:hAnsi="Times New Roman" w:cs="Times New Roman"/>
          <w:sz w:val="24"/>
          <w:szCs w:val="24"/>
          <w:lang w:val="uk-UA"/>
        </w:rPr>
        <w:t xml:space="preserve"> забезпечує одношаровий </w:t>
      </w:r>
      <w:proofErr w:type="spellStart"/>
      <w:r w:rsidRPr="001B03F2">
        <w:rPr>
          <w:rFonts w:ascii="Times New Roman" w:hAnsi="Times New Roman" w:cs="Times New Roman"/>
          <w:sz w:val="24"/>
          <w:szCs w:val="24"/>
          <w:lang w:val="uk-UA"/>
        </w:rPr>
        <w:t>графен</w:t>
      </w:r>
      <w:proofErr w:type="spellEnd"/>
      <w:r w:rsidRPr="001B03F2">
        <w:rPr>
          <w:rFonts w:ascii="Times New Roman" w:hAnsi="Times New Roman" w:cs="Times New Roman"/>
          <w:sz w:val="24"/>
          <w:szCs w:val="24"/>
          <w:lang w:val="uk-UA"/>
        </w:rPr>
        <w:t>. Загалом, осадження є чудовим методом для  виробництва</w:t>
      </w:r>
      <w:r w:rsidR="0055244E">
        <w:rPr>
          <w:rFonts w:ascii="Times New Roman" w:hAnsi="Times New Roman" w:cs="Times New Roman"/>
          <w:sz w:val="24"/>
          <w:szCs w:val="24"/>
          <w:lang w:val="uk-UA"/>
        </w:rPr>
        <w:t xml:space="preserve">  високоякісних  </w:t>
      </w:r>
      <w:proofErr w:type="spellStart"/>
      <w:r w:rsidR="0055244E">
        <w:rPr>
          <w:rFonts w:ascii="Times New Roman" w:hAnsi="Times New Roman" w:cs="Times New Roman"/>
          <w:sz w:val="24"/>
          <w:szCs w:val="24"/>
          <w:lang w:val="uk-UA"/>
        </w:rPr>
        <w:t>наноматеріалів</w:t>
      </w:r>
      <w:proofErr w:type="spellEnd"/>
      <w:r w:rsidRPr="001B03F2">
        <w:rPr>
          <w:rFonts w:ascii="Times New Roman" w:hAnsi="Times New Roman" w:cs="Times New Roman"/>
          <w:sz w:val="24"/>
          <w:szCs w:val="24"/>
          <w:lang w:val="uk-UA"/>
        </w:rPr>
        <w:t xml:space="preserve">, і він  добре  відомий  для виробництва двовимірних </w:t>
      </w:r>
      <w:proofErr w:type="spellStart"/>
      <w:r w:rsidRPr="001B03F2">
        <w:rPr>
          <w:rFonts w:ascii="Times New Roman" w:hAnsi="Times New Roman" w:cs="Times New Roman"/>
          <w:sz w:val="24"/>
          <w:szCs w:val="24"/>
          <w:lang w:val="uk-UA"/>
        </w:rPr>
        <w:t>наноматеріалів</w:t>
      </w:r>
      <w:proofErr w:type="spellEnd"/>
      <w:r w:rsidRPr="001B03F2">
        <w:rPr>
          <w:rFonts w:ascii="Times New Roman" w:hAnsi="Times New Roman" w:cs="Times New Roman"/>
          <w:sz w:val="24"/>
          <w:szCs w:val="24"/>
          <w:lang w:val="uk-UA"/>
        </w:rPr>
        <w:t xml:space="preserve"> (рис. 1.7). </w:t>
      </w:r>
      <w:r w:rsidRPr="001B03F2">
        <w:rPr>
          <w:rFonts w:ascii="Times New Roman" w:hAnsi="Times New Roman" w:cs="Times New Roman"/>
          <w:sz w:val="24"/>
          <w:szCs w:val="24"/>
          <w:lang w:val="uk-UA"/>
        </w:rPr>
        <w:cr/>
      </w:r>
    </w:p>
    <w:p w:rsidR="001B03F2" w:rsidRDefault="004411F3" w:rsidP="00815B09">
      <w:pPr>
        <w:spacing w:after="0" w:line="240" w:lineRule="auto"/>
        <w:ind w:firstLine="708"/>
        <w:jc w:val="center"/>
        <w:rPr>
          <w:rFonts w:ascii="Times New Roman" w:hAnsi="Times New Roman" w:cs="Times New Roman"/>
          <w:sz w:val="24"/>
          <w:szCs w:val="24"/>
          <w:lang w:val="uk-UA"/>
        </w:rPr>
      </w:pPr>
      <w:r>
        <w:rPr>
          <w:noProof/>
          <w:lang w:eastAsia="ru-RU"/>
        </w:rPr>
        <w:lastRenderedPageBreak/>
        <w:drawing>
          <wp:inline distT="0" distB="0" distL="0" distR="0" wp14:anchorId="2FC565A5" wp14:editId="42D92550">
            <wp:extent cx="3421551" cy="2544417"/>
            <wp:effectExtent l="0" t="0" r="762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3039" r="4143"/>
                    <a:stretch/>
                  </pic:blipFill>
                  <pic:spPr bwMode="auto">
                    <a:xfrm>
                      <a:off x="0" y="0"/>
                      <a:ext cx="3428229" cy="2549383"/>
                    </a:xfrm>
                    <a:prstGeom prst="rect">
                      <a:avLst/>
                    </a:prstGeom>
                    <a:ln>
                      <a:noFill/>
                    </a:ln>
                    <a:extLst>
                      <a:ext uri="{53640926-AAD7-44D8-BBD7-CCE9431645EC}">
                        <a14:shadowObscured xmlns:a14="http://schemas.microsoft.com/office/drawing/2010/main"/>
                      </a:ext>
                    </a:extLst>
                  </pic:spPr>
                </pic:pic>
              </a:graphicData>
            </a:graphic>
          </wp:inline>
        </w:drawing>
      </w:r>
    </w:p>
    <w:p w:rsidR="00516823" w:rsidRDefault="00516823" w:rsidP="00516823">
      <w:pPr>
        <w:spacing w:after="0" w:line="240" w:lineRule="auto"/>
        <w:ind w:firstLine="708"/>
        <w:jc w:val="both"/>
        <w:rPr>
          <w:rFonts w:ascii="Times New Roman" w:hAnsi="Times New Roman" w:cs="Times New Roman"/>
          <w:sz w:val="24"/>
          <w:szCs w:val="24"/>
          <w:lang w:val="uk-UA"/>
        </w:rPr>
      </w:pPr>
    </w:p>
    <w:p w:rsidR="00516823" w:rsidRDefault="004411F3" w:rsidP="00516823">
      <w:pPr>
        <w:spacing w:after="0" w:line="240" w:lineRule="auto"/>
        <w:jc w:val="center"/>
        <w:rPr>
          <w:rFonts w:ascii="Times New Roman" w:hAnsi="Times New Roman" w:cs="Times New Roman"/>
          <w:sz w:val="24"/>
          <w:szCs w:val="24"/>
          <w:lang w:val="uk-UA"/>
        </w:rPr>
      </w:pPr>
      <w:r w:rsidRPr="004411F3">
        <w:rPr>
          <w:rFonts w:ascii="Times New Roman" w:hAnsi="Times New Roman" w:cs="Times New Roman"/>
          <w:sz w:val="24"/>
          <w:szCs w:val="24"/>
          <w:lang w:val="uk-UA"/>
        </w:rPr>
        <w:t xml:space="preserve">Рис. 1.7. Схематична діаграма росту </w:t>
      </w:r>
      <w:proofErr w:type="spellStart"/>
      <w:r w:rsidRPr="004411F3">
        <w:rPr>
          <w:rFonts w:ascii="Times New Roman" w:hAnsi="Times New Roman" w:cs="Times New Roman"/>
          <w:sz w:val="24"/>
          <w:szCs w:val="24"/>
          <w:lang w:val="uk-UA"/>
        </w:rPr>
        <w:t>гетероструктур</w:t>
      </w:r>
      <w:proofErr w:type="spellEnd"/>
      <w:r w:rsidRPr="004411F3">
        <w:rPr>
          <w:rFonts w:ascii="Times New Roman" w:hAnsi="Times New Roman" w:cs="Times New Roman"/>
          <w:sz w:val="24"/>
          <w:szCs w:val="24"/>
          <w:lang w:val="uk-UA"/>
        </w:rPr>
        <w:t xml:space="preserve"> </w:t>
      </w:r>
      <w:proofErr w:type="spellStart"/>
      <w:r w:rsidRPr="004411F3">
        <w:rPr>
          <w:rFonts w:ascii="Times New Roman" w:hAnsi="Times New Roman" w:cs="Times New Roman"/>
          <w:sz w:val="24"/>
          <w:szCs w:val="24"/>
          <w:lang w:val="uk-UA"/>
        </w:rPr>
        <w:t>графену</w:t>
      </w:r>
      <w:proofErr w:type="spellEnd"/>
      <w:r w:rsidRPr="004411F3">
        <w:rPr>
          <w:rFonts w:ascii="Times New Roman" w:hAnsi="Times New Roman" w:cs="Times New Roman"/>
          <w:sz w:val="24"/>
          <w:szCs w:val="24"/>
          <w:lang w:val="uk-UA"/>
        </w:rPr>
        <w:t xml:space="preserve"> та </w:t>
      </w:r>
      <w:proofErr w:type="spellStart"/>
      <w:r w:rsidRPr="004411F3">
        <w:rPr>
          <w:rFonts w:ascii="Times New Roman" w:hAnsi="Times New Roman" w:cs="Times New Roman"/>
          <w:sz w:val="24"/>
          <w:szCs w:val="24"/>
          <w:lang w:val="uk-UA"/>
        </w:rPr>
        <w:t>hBN</w:t>
      </w:r>
      <w:proofErr w:type="spellEnd"/>
      <w:r w:rsidRPr="004411F3">
        <w:rPr>
          <w:rFonts w:ascii="Times New Roman" w:hAnsi="Times New Roman" w:cs="Times New Roman"/>
          <w:sz w:val="24"/>
          <w:szCs w:val="24"/>
          <w:lang w:val="uk-UA"/>
        </w:rPr>
        <w:t xml:space="preserve"> у площині за </w:t>
      </w:r>
    </w:p>
    <w:p w:rsidR="004411F3" w:rsidRPr="004411F3" w:rsidRDefault="004411F3" w:rsidP="00516823">
      <w:pPr>
        <w:spacing w:after="0" w:line="240" w:lineRule="auto"/>
        <w:jc w:val="center"/>
        <w:rPr>
          <w:rFonts w:ascii="Times New Roman" w:hAnsi="Times New Roman" w:cs="Times New Roman"/>
          <w:sz w:val="24"/>
          <w:szCs w:val="24"/>
          <w:lang w:val="uk-UA"/>
        </w:rPr>
      </w:pPr>
      <w:r w:rsidRPr="004411F3">
        <w:rPr>
          <w:rFonts w:ascii="Times New Roman" w:hAnsi="Times New Roman" w:cs="Times New Roman"/>
          <w:sz w:val="24"/>
          <w:szCs w:val="24"/>
          <w:lang w:val="uk-UA"/>
        </w:rPr>
        <w:t xml:space="preserve">допомогою різних методів: одночасного хімічного осадження (A), послідовного хімічного осадження (B), осадження за допомогою літографії (C) </w:t>
      </w:r>
      <w:r w:rsidR="0055244E">
        <w:rPr>
          <w:rFonts w:ascii="Times New Roman" w:hAnsi="Times New Roman" w:cs="Times New Roman"/>
          <w:sz w:val="24"/>
          <w:szCs w:val="24"/>
          <w:lang w:val="uk-UA"/>
        </w:rPr>
        <w:t>та конверсії (D)</w:t>
      </w:r>
      <w:r w:rsidRPr="004411F3">
        <w:rPr>
          <w:rFonts w:ascii="Times New Roman" w:hAnsi="Times New Roman" w:cs="Times New Roman"/>
          <w:sz w:val="24"/>
          <w:szCs w:val="24"/>
          <w:lang w:val="uk-UA"/>
        </w:rPr>
        <w:t xml:space="preserve"> </w:t>
      </w:r>
    </w:p>
    <w:p w:rsidR="004411F3" w:rsidRPr="004411F3" w:rsidRDefault="004411F3" w:rsidP="00516823">
      <w:pPr>
        <w:spacing w:after="0" w:line="240" w:lineRule="auto"/>
        <w:jc w:val="center"/>
        <w:rPr>
          <w:rFonts w:ascii="Times New Roman" w:hAnsi="Times New Roman" w:cs="Times New Roman"/>
          <w:sz w:val="24"/>
          <w:szCs w:val="24"/>
          <w:lang w:val="uk-UA"/>
        </w:rPr>
      </w:pPr>
      <w:r w:rsidRPr="004411F3">
        <w:rPr>
          <w:rFonts w:ascii="Times New Roman" w:hAnsi="Times New Roman" w:cs="Times New Roman"/>
          <w:sz w:val="24"/>
          <w:szCs w:val="24"/>
          <w:lang w:val="uk-UA"/>
        </w:rPr>
        <w:t xml:space="preserve"> </w:t>
      </w:r>
    </w:p>
    <w:p w:rsidR="00815B09" w:rsidRDefault="00815B09" w:rsidP="00815B09">
      <w:pPr>
        <w:spacing w:after="0" w:line="240" w:lineRule="auto"/>
        <w:ind w:firstLine="708"/>
        <w:jc w:val="both"/>
        <w:rPr>
          <w:rFonts w:ascii="Times New Roman" w:hAnsi="Times New Roman" w:cs="Times New Roman"/>
          <w:sz w:val="24"/>
          <w:szCs w:val="24"/>
          <w:lang w:val="uk-UA"/>
        </w:rPr>
      </w:pPr>
      <w:proofErr w:type="spellStart"/>
      <w:r w:rsidRPr="000A7BF7">
        <w:rPr>
          <w:rFonts w:ascii="Times New Roman" w:hAnsi="Times New Roman" w:cs="Times New Roman"/>
          <w:b/>
          <w:sz w:val="24"/>
          <w:szCs w:val="24"/>
          <w:lang w:val="uk-UA"/>
        </w:rPr>
        <w:t>Сольвотермальний</w:t>
      </w:r>
      <w:proofErr w:type="spellEnd"/>
      <w:r w:rsidRPr="000A7BF7">
        <w:rPr>
          <w:rFonts w:ascii="Times New Roman" w:hAnsi="Times New Roman" w:cs="Times New Roman"/>
          <w:b/>
          <w:sz w:val="24"/>
          <w:szCs w:val="24"/>
          <w:lang w:val="uk-UA"/>
        </w:rPr>
        <w:t xml:space="preserve"> і гідротермальний методи</w:t>
      </w:r>
      <w:r w:rsidRPr="004411F3">
        <w:rPr>
          <w:rFonts w:ascii="Times New Roman" w:hAnsi="Times New Roman" w:cs="Times New Roman"/>
          <w:sz w:val="24"/>
          <w:szCs w:val="24"/>
          <w:lang w:val="uk-UA"/>
        </w:rPr>
        <w:t xml:space="preserve">. Гідротермальний процес є </w:t>
      </w:r>
      <w:r>
        <w:rPr>
          <w:rFonts w:ascii="Times New Roman" w:hAnsi="Times New Roman" w:cs="Times New Roman"/>
          <w:sz w:val="24"/>
          <w:szCs w:val="24"/>
          <w:lang w:val="uk-UA"/>
        </w:rPr>
        <w:t xml:space="preserve">одним із найвідоміших і широко використовуваних </w:t>
      </w:r>
      <w:r w:rsidRPr="004411F3">
        <w:rPr>
          <w:rFonts w:ascii="Times New Roman" w:hAnsi="Times New Roman" w:cs="Times New Roman"/>
          <w:sz w:val="24"/>
          <w:szCs w:val="24"/>
          <w:lang w:val="uk-UA"/>
        </w:rPr>
        <w:t xml:space="preserve">методів виробництва </w:t>
      </w:r>
      <w:proofErr w:type="spellStart"/>
      <w:r w:rsidRPr="004411F3">
        <w:rPr>
          <w:rFonts w:ascii="Times New Roman" w:hAnsi="Times New Roman" w:cs="Times New Roman"/>
          <w:sz w:val="24"/>
          <w:szCs w:val="24"/>
          <w:lang w:val="uk-UA"/>
        </w:rPr>
        <w:t>наноструктурних</w:t>
      </w:r>
      <w:proofErr w:type="spellEnd"/>
      <w:r w:rsidRPr="004411F3">
        <w:rPr>
          <w:rFonts w:ascii="Times New Roman" w:hAnsi="Times New Roman" w:cs="Times New Roman"/>
          <w:sz w:val="24"/>
          <w:szCs w:val="24"/>
          <w:lang w:val="uk-UA"/>
        </w:rPr>
        <w:t xml:space="preserve"> матеріалів. У гідротермальному  методі </w:t>
      </w:r>
      <w:proofErr w:type="spellStart"/>
      <w:r w:rsidRPr="004411F3">
        <w:rPr>
          <w:rFonts w:ascii="Times New Roman" w:hAnsi="Times New Roman" w:cs="Times New Roman"/>
          <w:sz w:val="24"/>
          <w:szCs w:val="24"/>
          <w:lang w:val="uk-UA"/>
        </w:rPr>
        <w:t>наноструктуровані</w:t>
      </w:r>
      <w:proofErr w:type="spellEnd"/>
      <w:r w:rsidRPr="004411F3">
        <w:rPr>
          <w:rFonts w:ascii="Times New Roman" w:hAnsi="Times New Roman" w:cs="Times New Roman"/>
          <w:sz w:val="24"/>
          <w:szCs w:val="24"/>
          <w:lang w:val="uk-UA"/>
        </w:rPr>
        <w:t xml:space="preserve"> матеріали отримують за допомогою гетерогенної реакції, що здійснюється у водному середовищі при високому тиску та температурі близько критич</w:t>
      </w:r>
      <w:r>
        <w:rPr>
          <w:rFonts w:ascii="Times New Roman" w:hAnsi="Times New Roman" w:cs="Times New Roman"/>
          <w:sz w:val="24"/>
          <w:szCs w:val="24"/>
          <w:lang w:val="uk-UA"/>
        </w:rPr>
        <w:t>на точка в герметичній посудині</w:t>
      </w:r>
      <w:r w:rsidRPr="004411F3">
        <w:rPr>
          <w:rFonts w:ascii="Times New Roman" w:hAnsi="Times New Roman" w:cs="Times New Roman"/>
          <w:sz w:val="24"/>
          <w:szCs w:val="24"/>
          <w:lang w:val="uk-UA"/>
        </w:rPr>
        <w:t xml:space="preserve">. </w:t>
      </w:r>
      <w:proofErr w:type="spellStart"/>
      <w:r w:rsidRPr="004411F3">
        <w:rPr>
          <w:rFonts w:ascii="Times New Roman" w:hAnsi="Times New Roman" w:cs="Times New Roman"/>
          <w:sz w:val="24"/>
          <w:szCs w:val="24"/>
          <w:lang w:val="uk-UA"/>
        </w:rPr>
        <w:t>Сольвотермальний</w:t>
      </w:r>
      <w:proofErr w:type="spellEnd"/>
      <w:r w:rsidRPr="004411F3">
        <w:rPr>
          <w:rFonts w:ascii="Times New Roman" w:hAnsi="Times New Roman" w:cs="Times New Roman"/>
          <w:sz w:val="24"/>
          <w:szCs w:val="24"/>
          <w:lang w:val="uk-UA"/>
        </w:rPr>
        <w:t xml:space="preserve"> метод подібний до гідротермального. Єдина відмінність полягає в тому, що вона проводиться в неводному середовищі. Гідротермальні та </w:t>
      </w:r>
      <w:proofErr w:type="spellStart"/>
      <w:r w:rsidRPr="004411F3">
        <w:rPr>
          <w:rFonts w:ascii="Times New Roman" w:hAnsi="Times New Roman" w:cs="Times New Roman"/>
          <w:sz w:val="24"/>
          <w:szCs w:val="24"/>
          <w:lang w:val="uk-UA"/>
        </w:rPr>
        <w:t>сольвотермальні</w:t>
      </w:r>
      <w:proofErr w:type="spellEnd"/>
      <w:r w:rsidRPr="004411F3">
        <w:rPr>
          <w:rFonts w:ascii="Times New Roman" w:hAnsi="Times New Roman" w:cs="Times New Roman"/>
          <w:sz w:val="24"/>
          <w:szCs w:val="24"/>
          <w:lang w:val="uk-UA"/>
        </w:rPr>
        <w:t xml:space="preserve"> методи, як правило, проводяться в закритих системах. Гідротермальний метод з використанням мікрохвильов</w:t>
      </w:r>
      <w:r>
        <w:rPr>
          <w:rFonts w:ascii="Times New Roman" w:hAnsi="Times New Roman" w:cs="Times New Roman"/>
          <w:sz w:val="24"/>
          <w:szCs w:val="24"/>
          <w:lang w:val="uk-UA"/>
        </w:rPr>
        <w:t xml:space="preserve">ої  печі  нещодавно  привернув </w:t>
      </w:r>
      <w:r w:rsidRPr="004411F3">
        <w:rPr>
          <w:rFonts w:ascii="Times New Roman" w:hAnsi="Times New Roman" w:cs="Times New Roman"/>
          <w:sz w:val="24"/>
          <w:szCs w:val="24"/>
          <w:lang w:val="uk-UA"/>
        </w:rPr>
        <w:t xml:space="preserve">значну увагу для  розробки </w:t>
      </w:r>
      <w:proofErr w:type="spellStart"/>
      <w:r w:rsidRPr="004411F3">
        <w:rPr>
          <w:rFonts w:ascii="Times New Roman" w:hAnsi="Times New Roman" w:cs="Times New Roman"/>
          <w:sz w:val="24"/>
          <w:szCs w:val="24"/>
          <w:lang w:val="uk-UA"/>
        </w:rPr>
        <w:t>наноматеріалів</w:t>
      </w:r>
      <w:proofErr w:type="spellEnd"/>
      <w:r w:rsidRPr="004411F3">
        <w:rPr>
          <w:rFonts w:ascii="Times New Roman" w:hAnsi="Times New Roman" w:cs="Times New Roman"/>
          <w:sz w:val="24"/>
          <w:szCs w:val="24"/>
          <w:lang w:val="uk-UA"/>
        </w:rPr>
        <w:t>,  поєднуючи в собі переваги  як  гідротермальних, так і мікрохвильових</w:t>
      </w:r>
      <w:r>
        <w:rPr>
          <w:rFonts w:ascii="Times New Roman" w:hAnsi="Times New Roman" w:cs="Times New Roman"/>
          <w:sz w:val="24"/>
          <w:szCs w:val="24"/>
          <w:lang w:val="uk-UA"/>
        </w:rPr>
        <w:t xml:space="preserve"> методів. Гідротермальні та </w:t>
      </w:r>
      <w:proofErr w:type="spellStart"/>
      <w:r>
        <w:rPr>
          <w:rFonts w:ascii="Times New Roman" w:hAnsi="Times New Roman" w:cs="Times New Roman"/>
          <w:sz w:val="24"/>
          <w:szCs w:val="24"/>
          <w:lang w:val="uk-UA"/>
        </w:rPr>
        <w:t>сольвотермальн</w:t>
      </w:r>
      <w:proofErr w:type="spellEnd"/>
      <w:r w:rsidRPr="004411F3">
        <w:rPr>
          <w:rFonts w:ascii="Times New Roman" w:hAnsi="Times New Roman" w:cs="Times New Roman"/>
          <w:sz w:val="24"/>
          <w:szCs w:val="24"/>
          <w:lang w:val="uk-UA"/>
        </w:rPr>
        <w:t xml:space="preserve">  методи</w:t>
      </w:r>
      <w:r>
        <w:rPr>
          <w:rFonts w:ascii="Times New Roman" w:hAnsi="Times New Roman" w:cs="Times New Roman"/>
          <w:sz w:val="24"/>
          <w:szCs w:val="24"/>
          <w:lang w:val="uk-UA"/>
        </w:rPr>
        <w:t xml:space="preserve">  є захоплюючими та корисними методами</w:t>
      </w:r>
      <w:r w:rsidRPr="004411F3">
        <w:rPr>
          <w:rFonts w:ascii="Times New Roman" w:hAnsi="Times New Roman" w:cs="Times New Roman"/>
          <w:sz w:val="24"/>
          <w:szCs w:val="24"/>
          <w:lang w:val="uk-UA"/>
        </w:rPr>
        <w:t xml:space="preserve"> для </w:t>
      </w:r>
      <w:r>
        <w:rPr>
          <w:rFonts w:ascii="Times New Roman" w:hAnsi="Times New Roman" w:cs="Times New Roman"/>
          <w:sz w:val="24"/>
          <w:szCs w:val="24"/>
          <w:lang w:val="uk-UA"/>
        </w:rPr>
        <w:t>виробництва різні</w:t>
      </w:r>
      <w:r w:rsidRPr="004411F3">
        <w:rPr>
          <w:rFonts w:ascii="Times New Roman" w:hAnsi="Times New Roman" w:cs="Times New Roman"/>
          <w:sz w:val="24"/>
          <w:szCs w:val="24"/>
          <w:lang w:val="uk-UA"/>
        </w:rPr>
        <w:t xml:space="preserve"> </w:t>
      </w:r>
      <w:proofErr w:type="spellStart"/>
      <w:r w:rsidRPr="004411F3">
        <w:rPr>
          <w:rFonts w:ascii="Times New Roman" w:hAnsi="Times New Roman" w:cs="Times New Roman"/>
          <w:sz w:val="24"/>
          <w:szCs w:val="24"/>
          <w:lang w:val="uk-UA"/>
        </w:rPr>
        <w:t>наногеометрії</w:t>
      </w:r>
      <w:proofErr w:type="spellEnd"/>
      <w:r w:rsidRPr="004411F3">
        <w:rPr>
          <w:rFonts w:ascii="Times New Roman" w:hAnsi="Times New Roman" w:cs="Times New Roman"/>
          <w:sz w:val="24"/>
          <w:szCs w:val="24"/>
          <w:lang w:val="uk-UA"/>
        </w:rPr>
        <w:t xml:space="preserve"> матеріалів, таких як </w:t>
      </w:r>
      <w:proofErr w:type="spellStart"/>
      <w:r w:rsidRPr="004411F3">
        <w:rPr>
          <w:rFonts w:ascii="Times New Roman" w:hAnsi="Times New Roman" w:cs="Times New Roman"/>
          <w:sz w:val="24"/>
          <w:szCs w:val="24"/>
          <w:lang w:val="uk-UA"/>
        </w:rPr>
        <w:t>нанодроти</w:t>
      </w:r>
      <w:proofErr w:type="spellEnd"/>
      <w:r w:rsidRPr="004411F3">
        <w:rPr>
          <w:rFonts w:ascii="Times New Roman" w:hAnsi="Times New Roman" w:cs="Times New Roman"/>
          <w:sz w:val="24"/>
          <w:szCs w:val="24"/>
          <w:lang w:val="uk-UA"/>
        </w:rPr>
        <w:t xml:space="preserve">, </w:t>
      </w:r>
      <w:proofErr w:type="spellStart"/>
      <w:r w:rsidRPr="004411F3">
        <w:rPr>
          <w:rFonts w:ascii="Times New Roman" w:hAnsi="Times New Roman" w:cs="Times New Roman"/>
          <w:sz w:val="24"/>
          <w:szCs w:val="24"/>
          <w:lang w:val="uk-UA"/>
        </w:rPr>
        <w:t>нанострижні</w:t>
      </w:r>
      <w:proofErr w:type="spellEnd"/>
      <w:r w:rsidRPr="004411F3">
        <w:rPr>
          <w:rFonts w:ascii="Times New Roman" w:hAnsi="Times New Roman" w:cs="Times New Roman"/>
          <w:sz w:val="24"/>
          <w:szCs w:val="24"/>
          <w:lang w:val="uk-UA"/>
        </w:rPr>
        <w:t xml:space="preserve">, </w:t>
      </w:r>
      <w:proofErr w:type="spellStart"/>
      <w:r w:rsidRPr="004411F3">
        <w:rPr>
          <w:rFonts w:ascii="Times New Roman" w:hAnsi="Times New Roman" w:cs="Times New Roman"/>
          <w:sz w:val="24"/>
          <w:szCs w:val="24"/>
          <w:lang w:val="uk-UA"/>
        </w:rPr>
        <w:t>нанолисти</w:t>
      </w:r>
      <w:proofErr w:type="spellEnd"/>
      <w:r w:rsidRPr="004411F3">
        <w:rPr>
          <w:rFonts w:ascii="Times New Roman" w:hAnsi="Times New Roman" w:cs="Times New Roman"/>
          <w:sz w:val="24"/>
          <w:szCs w:val="24"/>
          <w:lang w:val="uk-UA"/>
        </w:rPr>
        <w:t xml:space="preserve"> та </w:t>
      </w:r>
      <w:proofErr w:type="spellStart"/>
      <w:r w:rsidRPr="004411F3">
        <w:rPr>
          <w:rFonts w:ascii="Times New Roman" w:hAnsi="Times New Roman" w:cs="Times New Roman"/>
          <w:sz w:val="24"/>
          <w:szCs w:val="24"/>
          <w:lang w:val="uk-UA"/>
        </w:rPr>
        <w:t>наносфери</w:t>
      </w:r>
      <w:proofErr w:type="spellEnd"/>
      <w:r w:rsidRPr="004411F3">
        <w:rPr>
          <w:rFonts w:ascii="Times New Roman" w:hAnsi="Times New Roman" w:cs="Times New Roman"/>
          <w:sz w:val="24"/>
          <w:szCs w:val="24"/>
          <w:lang w:val="uk-UA"/>
        </w:rPr>
        <w:t xml:space="preserve">. </w:t>
      </w:r>
    </w:p>
    <w:p w:rsidR="000A7BF7" w:rsidRDefault="000A7BF7" w:rsidP="00516823">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b/>
          <w:sz w:val="24"/>
          <w:szCs w:val="24"/>
          <w:lang w:val="uk-UA"/>
        </w:rPr>
        <w:t xml:space="preserve">Золь-гель </w:t>
      </w:r>
      <w:r w:rsidR="004411F3" w:rsidRPr="000A7BF7">
        <w:rPr>
          <w:rFonts w:ascii="Times New Roman" w:hAnsi="Times New Roman" w:cs="Times New Roman"/>
          <w:b/>
          <w:sz w:val="24"/>
          <w:szCs w:val="24"/>
          <w:lang w:val="uk-UA"/>
        </w:rPr>
        <w:t>метод</w:t>
      </w:r>
      <w:r>
        <w:rPr>
          <w:rFonts w:ascii="Times New Roman" w:hAnsi="Times New Roman" w:cs="Times New Roman"/>
          <w:sz w:val="24"/>
          <w:szCs w:val="24"/>
          <w:lang w:val="uk-UA"/>
        </w:rPr>
        <w:t xml:space="preserve"> – </w:t>
      </w:r>
      <w:r w:rsidR="004411F3" w:rsidRPr="004411F3">
        <w:rPr>
          <w:rFonts w:ascii="Times New Roman" w:hAnsi="Times New Roman" w:cs="Times New Roman"/>
          <w:sz w:val="24"/>
          <w:szCs w:val="24"/>
          <w:lang w:val="uk-UA"/>
        </w:rPr>
        <w:t xml:space="preserve">це мокрий хімічний метод, який широко використовується </w:t>
      </w:r>
      <w:r>
        <w:rPr>
          <w:rFonts w:ascii="Times New Roman" w:hAnsi="Times New Roman" w:cs="Times New Roman"/>
          <w:sz w:val="24"/>
          <w:szCs w:val="24"/>
          <w:lang w:val="uk-UA"/>
        </w:rPr>
        <w:t xml:space="preserve">для </w:t>
      </w:r>
      <w:r w:rsidR="004411F3" w:rsidRPr="004411F3">
        <w:rPr>
          <w:rFonts w:ascii="Times New Roman" w:hAnsi="Times New Roman" w:cs="Times New Roman"/>
          <w:sz w:val="24"/>
          <w:szCs w:val="24"/>
          <w:lang w:val="uk-UA"/>
        </w:rPr>
        <w:t xml:space="preserve">розробки  </w:t>
      </w:r>
      <w:proofErr w:type="spellStart"/>
      <w:r w:rsidR="004411F3" w:rsidRPr="004411F3">
        <w:rPr>
          <w:rFonts w:ascii="Times New Roman" w:hAnsi="Times New Roman" w:cs="Times New Roman"/>
          <w:sz w:val="24"/>
          <w:szCs w:val="24"/>
          <w:lang w:val="uk-UA"/>
        </w:rPr>
        <w:t>наноматеріалів</w:t>
      </w:r>
      <w:proofErr w:type="spellEnd"/>
      <w:r w:rsidR="004411F3" w:rsidRPr="004411F3">
        <w:rPr>
          <w:rFonts w:ascii="Times New Roman" w:hAnsi="Times New Roman" w:cs="Times New Roman"/>
          <w:sz w:val="24"/>
          <w:szCs w:val="24"/>
          <w:lang w:val="uk-UA"/>
        </w:rPr>
        <w:t xml:space="preserve">. Він використовується для розробки різних видів високоякісних </w:t>
      </w:r>
      <w:proofErr w:type="spellStart"/>
      <w:r w:rsidR="004411F3" w:rsidRPr="004411F3">
        <w:rPr>
          <w:rFonts w:ascii="Times New Roman" w:hAnsi="Times New Roman" w:cs="Times New Roman"/>
          <w:sz w:val="24"/>
          <w:szCs w:val="24"/>
          <w:lang w:val="uk-UA"/>
        </w:rPr>
        <w:t>наноматеріалів</w:t>
      </w:r>
      <w:proofErr w:type="spellEnd"/>
      <w:r w:rsidR="004411F3" w:rsidRPr="004411F3">
        <w:rPr>
          <w:rFonts w:ascii="Times New Roman" w:hAnsi="Times New Roman" w:cs="Times New Roman"/>
          <w:sz w:val="24"/>
          <w:szCs w:val="24"/>
          <w:lang w:val="uk-UA"/>
        </w:rPr>
        <w:t xml:space="preserve"> на основі оксидів металів. Цей метод називається золь-гель, оскільки під час синтезу </w:t>
      </w:r>
      <w:proofErr w:type="spellStart"/>
      <w:r w:rsidR="004411F3" w:rsidRPr="004411F3">
        <w:rPr>
          <w:rFonts w:ascii="Times New Roman" w:hAnsi="Times New Roman" w:cs="Times New Roman"/>
          <w:sz w:val="24"/>
          <w:szCs w:val="24"/>
          <w:lang w:val="uk-UA"/>
        </w:rPr>
        <w:t>наночастинок</w:t>
      </w:r>
      <w:proofErr w:type="spellEnd"/>
      <w:r w:rsidR="004411F3" w:rsidRPr="004411F3">
        <w:rPr>
          <w:rFonts w:ascii="Times New Roman" w:hAnsi="Times New Roman" w:cs="Times New Roman"/>
          <w:sz w:val="24"/>
          <w:szCs w:val="24"/>
          <w:lang w:val="uk-UA"/>
        </w:rPr>
        <w:t xml:space="preserve"> оксиду металу рідкий  попередник  перетворюється  на  золь,  а  золь  остаточно перетворюється на сітчасту структуру, яка  називається  гелем. Процес синтезу </w:t>
      </w:r>
      <w:proofErr w:type="spellStart"/>
      <w:r w:rsidR="004411F3" w:rsidRPr="004411F3">
        <w:rPr>
          <w:rFonts w:ascii="Times New Roman" w:hAnsi="Times New Roman" w:cs="Times New Roman"/>
          <w:sz w:val="24"/>
          <w:szCs w:val="24"/>
          <w:lang w:val="uk-UA"/>
        </w:rPr>
        <w:t>наночастинок</w:t>
      </w:r>
      <w:proofErr w:type="spellEnd"/>
      <w:r w:rsidR="004411F3" w:rsidRPr="004411F3">
        <w:rPr>
          <w:rFonts w:ascii="Times New Roman" w:hAnsi="Times New Roman" w:cs="Times New Roman"/>
          <w:sz w:val="24"/>
          <w:szCs w:val="24"/>
          <w:lang w:val="uk-UA"/>
        </w:rPr>
        <w:t xml:space="preserve"> золь–гель методом можна виконати у кілька етапів. На першому відбувається гідроліз оксиду металу у воді або за допомогою спирту з утворенням золю. На наступному етапі відбувається конденсація, що призводить до збільшення  в’язкості  розчинника з утворенням  пористих  структур,  які залишаються  старіти. Під час процесу конденсації або поліконденсації утворюються </w:t>
      </w:r>
      <w:proofErr w:type="spellStart"/>
      <w:r w:rsidR="004411F3" w:rsidRPr="004411F3">
        <w:rPr>
          <w:rFonts w:ascii="Times New Roman" w:hAnsi="Times New Roman" w:cs="Times New Roman"/>
          <w:sz w:val="24"/>
          <w:szCs w:val="24"/>
          <w:lang w:val="uk-UA"/>
        </w:rPr>
        <w:t>гідроксо-</w:t>
      </w:r>
      <w:proofErr w:type="spellEnd"/>
      <w:r w:rsidR="004411F3" w:rsidRPr="004411F3">
        <w:rPr>
          <w:rFonts w:ascii="Times New Roman" w:hAnsi="Times New Roman" w:cs="Times New Roman"/>
          <w:sz w:val="24"/>
          <w:szCs w:val="24"/>
          <w:lang w:val="uk-UA"/>
        </w:rPr>
        <w:t xml:space="preserve"> (M–OH–M) або </w:t>
      </w:r>
      <w:proofErr w:type="spellStart"/>
      <w:r w:rsidR="004411F3" w:rsidRPr="004411F3">
        <w:rPr>
          <w:rFonts w:ascii="Times New Roman" w:hAnsi="Times New Roman" w:cs="Times New Roman"/>
          <w:sz w:val="24"/>
          <w:szCs w:val="24"/>
          <w:lang w:val="uk-UA"/>
        </w:rPr>
        <w:t>оксо-</w:t>
      </w:r>
      <w:proofErr w:type="spellEnd"/>
      <w:r w:rsidR="004411F3" w:rsidRPr="004411F3">
        <w:rPr>
          <w:rFonts w:ascii="Times New Roman" w:hAnsi="Times New Roman" w:cs="Times New Roman"/>
          <w:sz w:val="24"/>
          <w:szCs w:val="24"/>
          <w:lang w:val="uk-UA"/>
        </w:rPr>
        <w:t xml:space="preserve"> (M–O–M) містки, що призводить до утворення </w:t>
      </w:r>
      <w:proofErr w:type="spellStart"/>
      <w:r w:rsidR="004411F3" w:rsidRPr="004411F3">
        <w:rPr>
          <w:rFonts w:ascii="Times New Roman" w:hAnsi="Times New Roman" w:cs="Times New Roman"/>
          <w:sz w:val="24"/>
          <w:szCs w:val="24"/>
          <w:lang w:val="uk-UA"/>
        </w:rPr>
        <w:t>метал-гідроксо-</w:t>
      </w:r>
      <w:proofErr w:type="spellEnd"/>
      <w:r w:rsidR="004411F3" w:rsidRPr="004411F3">
        <w:rPr>
          <w:rFonts w:ascii="Times New Roman" w:hAnsi="Times New Roman" w:cs="Times New Roman"/>
          <w:sz w:val="24"/>
          <w:szCs w:val="24"/>
          <w:lang w:val="uk-UA"/>
        </w:rPr>
        <w:t xml:space="preserve"> або </w:t>
      </w:r>
      <w:proofErr w:type="spellStart"/>
      <w:r w:rsidR="004411F3" w:rsidRPr="004411F3">
        <w:rPr>
          <w:rFonts w:ascii="Times New Roman" w:hAnsi="Times New Roman" w:cs="Times New Roman"/>
          <w:sz w:val="24"/>
          <w:szCs w:val="24"/>
          <w:lang w:val="uk-UA"/>
        </w:rPr>
        <w:t>метал-оксо-полімеру</w:t>
      </w:r>
      <w:proofErr w:type="spellEnd"/>
      <w:r w:rsidR="004411F3" w:rsidRPr="004411F3">
        <w:rPr>
          <w:rFonts w:ascii="Times New Roman" w:hAnsi="Times New Roman" w:cs="Times New Roman"/>
          <w:sz w:val="24"/>
          <w:szCs w:val="24"/>
          <w:lang w:val="uk-UA"/>
        </w:rPr>
        <w:t xml:space="preserve"> в розчині. Під час процесу старіння, триває поліконденсація зі зміною структури, властивостей і пористості. При старінні пористість зменшується, а відстань  між  колоїдними частинками збільшується. Після процесу старіння відбувається сушіння, під час якого вода та органічні розчинники видаляються з гелю. Нарешті, кальцинування виконується для отримання </w:t>
      </w:r>
      <w:proofErr w:type="spellStart"/>
      <w:r w:rsidR="004411F3" w:rsidRPr="004411F3">
        <w:rPr>
          <w:rFonts w:ascii="Times New Roman" w:hAnsi="Times New Roman" w:cs="Times New Roman"/>
          <w:sz w:val="24"/>
          <w:szCs w:val="24"/>
          <w:lang w:val="uk-UA"/>
        </w:rPr>
        <w:t>наночастинок</w:t>
      </w:r>
      <w:proofErr w:type="spellEnd"/>
      <w:r w:rsidR="004411F3" w:rsidRPr="004411F3">
        <w:rPr>
          <w:rFonts w:ascii="Times New Roman" w:hAnsi="Times New Roman" w:cs="Times New Roman"/>
          <w:sz w:val="24"/>
          <w:szCs w:val="24"/>
          <w:lang w:val="uk-UA"/>
        </w:rPr>
        <w:t xml:space="preserve">. На рис. 1.8 зображено утворення плівки  та  порошку за допомогою золь–гель методу.  </w:t>
      </w:r>
    </w:p>
    <w:p w:rsidR="004411F3" w:rsidRDefault="004411F3" w:rsidP="00516823">
      <w:pPr>
        <w:spacing w:after="0" w:line="240" w:lineRule="auto"/>
        <w:ind w:firstLine="709"/>
        <w:jc w:val="center"/>
        <w:rPr>
          <w:rFonts w:ascii="Times New Roman" w:hAnsi="Times New Roman" w:cs="Times New Roman"/>
          <w:sz w:val="24"/>
          <w:szCs w:val="24"/>
          <w:lang w:val="uk-UA"/>
        </w:rPr>
      </w:pPr>
      <w:r>
        <w:rPr>
          <w:noProof/>
          <w:lang w:eastAsia="ru-RU"/>
        </w:rPr>
        <w:lastRenderedPageBreak/>
        <w:drawing>
          <wp:inline distT="0" distB="0" distL="0" distR="0" wp14:anchorId="68C9FF0D" wp14:editId="284A95DA">
            <wp:extent cx="3784821" cy="3314811"/>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83746" cy="3313870"/>
                    </a:xfrm>
                    <a:prstGeom prst="rect">
                      <a:avLst/>
                    </a:prstGeom>
                  </pic:spPr>
                </pic:pic>
              </a:graphicData>
            </a:graphic>
          </wp:inline>
        </w:drawing>
      </w:r>
    </w:p>
    <w:p w:rsidR="004411F3" w:rsidRPr="004411F3" w:rsidRDefault="004411F3" w:rsidP="00516823">
      <w:pPr>
        <w:spacing w:after="0" w:line="240" w:lineRule="auto"/>
        <w:jc w:val="center"/>
        <w:rPr>
          <w:rFonts w:ascii="Times New Roman" w:hAnsi="Times New Roman" w:cs="Times New Roman"/>
          <w:sz w:val="24"/>
          <w:szCs w:val="24"/>
          <w:lang w:val="uk-UA"/>
        </w:rPr>
      </w:pPr>
      <w:r w:rsidRPr="004411F3">
        <w:rPr>
          <w:rFonts w:ascii="Times New Roman" w:hAnsi="Times New Roman" w:cs="Times New Roman"/>
          <w:sz w:val="24"/>
          <w:szCs w:val="24"/>
          <w:lang w:val="uk-UA"/>
        </w:rPr>
        <w:t>Рис. 1.8. Огляд двох прикладів синтезу золь-гель методу: (a) плівки з колоїдного золю та (b) порошок з колоїдного золю, перетвореного на гель</w:t>
      </w:r>
    </w:p>
    <w:p w:rsidR="004411F3" w:rsidRDefault="004411F3" w:rsidP="00516823">
      <w:pPr>
        <w:spacing w:after="0" w:line="240" w:lineRule="auto"/>
        <w:jc w:val="center"/>
        <w:rPr>
          <w:rFonts w:ascii="Times New Roman" w:hAnsi="Times New Roman" w:cs="Times New Roman"/>
          <w:sz w:val="24"/>
          <w:szCs w:val="24"/>
          <w:lang w:val="uk-UA"/>
        </w:rPr>
      </w:pPr>
      <w:r w:rsidRPr="004411F3">
        <w:rPr>
          <w:rFonts w:ascii="Times New Roman" w:hAnsi="Times New Roman" w:cs="Times New Roman"/>
          <w:sz w:val="24"/>
          <w:szCs w:val="24"/>
          <w:lang w:val="uk-UA"/>
        </w:rPr>
        <w:t xml:space="preserve"> </w:t>
      </w:r>
    </w:p>
    <w:p w:rsidR="00815B09" w:rsidRDefault="00516823" w:rsidP="00516823">
      <w:pPr>
        <w:spacing w:after="0" w:line="240" w:lineRule="auto"/>
        <w:ind w:firstLine="709"/>
        <w:jc w:val="both"/>
        <w:rPr>
          <w:rFonts w:ascii="Times New Roman" w:hAnsi="Times New Roman" w:cs="Times New Roman"/>
          <w:sz w:val="24"/>
          <w:szCs w:val="24"/>
          <w:lang w:val="uk-UA"/>
        </w:rPr>
      </w:pPr>
      <w:r w:rsidRPr="004411F3">
        <w:rPr>
          <w:rFonts w:ascii="Times New Roman" w:hAnsi="Times New Roman" w:cs="Times New Roman"/>
          <w:sz w:val="24"/>
          <w:szCs w:val="24"/>
          <w:lang w:val="uk-UA"/>
        </w:rPr>
        <w:t xml:space="preserve">Факторами, які впливають на кінцевий продукт, отриманий за допомогою золь–гель методу, є природа </w:t>
      </w:r>
      <w:proofErr w:type="spellStart"/>
      <w:r w:rsidRPr="004411F3">
        <w:rPr>
          <w:rFonts w:ascii="Times New Roman" w:hAnsi="Times New Roman" w:cs="Times New Roman"/>
          <w:sz w:val="24"/>
          <w:szCs w:val="24"/>
          <w:lang w:val="uk-UA"/>
        </w:rPr>
        <w:t>прекурсора</w:t>
      </w:r>
      <w:proofErr w:type="spellEnd"/>
      <w:r w:rsidRPr="004411F3">
        <w:rPr>
          <w:rFonts w:ascii="Times New Roman" w:hAnsi="Times New Roman" w:cs="Times New Roman"/>
          <w:sz w:val="24"/>
          <w:szCs w:val="24"/>
          <w:lang w:val="uk-UA"/>
        </w:rPr>
        <w:t xml:space="preserve">,  швидкість  гідролізу, час  старіння, </w:t>
      </w:r>
      <w:proofErr w:type="spellStart"/>
      <w:r w:rsidRPr="004411F3">
        <w:rPr>
          <w:rFonts w:ascii="Times New Roman" w:hAnsi="Times New Roman" w:cs="Times New Roman"/>
          <w:sz w:val="24"/>
          <w:szCs w:val="24"/>
          <w:lang w:val="uk-UA"/>
        </w:rPr>
        <w:t>pH</w:t>
      </w:r>
      <w:proofErr w:type="spellEnd"/>
      <w:r w:rsidRPr="004411F3">
        <w:rPr>
          <w:rFonts w:ascii="Times New Roman" w:hAnsi="Times New Roman" w:cs="Times New Roman"/>
          <w:sz w:val="24"/>
          <w:szCs w:val="24"/>
          <w:lang w:val="uk-UA"/>
        </w:rPr>
        <w:t xml:space="preserve"> і молярне співвідношення між H2O та попередником</w:t>
      </w:r>
      <w:r>
        <w:rPr>
          <w:rFonts w:ascii="Times New Roman" w:hAnsi="Times New Roman" w:cs="Times New Roman"/>
          <w:sz w:val="24"/>
          <w:szCs w:val="24"/>
          <w:lang w:val="uk-UA"/>
        </w:rPr>
        <w:t xml:space="preserve">. Золь-гель метод є економічно </w:t>
      </w:r>
      <w:r w:rsidRPr="004411F3">
        <w:rPr>
          <w:rFonts w:ascii="Times New Roman" w:hAnsi="Times New Roman" w:cs="Times New Roman"/>
          <w:sz w:val="24"/>
          <w:szCs w:val="24"/>
          <w:lang w:val="uk-UA"/>
        </w:rPr>
        <w:t xml:space="preserve">вигідним і має багато інших переваг, таких як вироблений матеріал є однорідним за своєю природою, температура обробки є низькою, а метод є легким способом виробництва композитів і складних </w:t>
      </w:r>
      <w:proofErr w:type="spellStart"/>
      <w:r w:rsidRPr="004411F3">
        <w:rPr>
          <w:rFonts w:ascii="Times New Roman" w:hAnsi="Times New Roman" w:cs="Times New Roman"/>
          <w:sz w:val="24"/>
          <w:szCs w:val="24"/>
          <w:lang w:val="uk-UA"/>
        </w:rPr>
        <w:t>наноструктур.</w:t>
      </w:r>
      <w:proofErr w:type="spellEnd"/>
    </w:p>
    <w:p w:rsidR="00516823" w:rsidRDefault="004411F3" w:rsidP="00516823">
      <w:pPr>
        <w:spacing w:after="0" w:line="240" w:lineRule="auto"/>
        <w:ind w:firstLine="709"/>
        <w:jc w:val="both"/>
        <w:rPr>
          <w:rFonts w:ascii="Times New Roman" w:hAnsi="Times New Roman" w:cs="Times New Roman"/>
          <w:sz w:val="24"/>
          <w:szCs w:val="24"/>
          <w:lang w:val="uk-UA"/>
        </w:rPr>
      </w:pPr>
      <w:r w:rsidRPr="00D56EC2">
        <w:rPr>
          <w:rFonts w:ascii="Times New Roman" w:hAnsi="Times New Roman" w:cs="Times New Roman"/>
          <w:b/>
          <w:sz w:val="24"/>
          <w:szCs w:val="24"/>
          <w:lang w:val="uk-UA"/>
        </w:rPr>
        <w:t>М'які та жорсткі методи шаблонування</w:t>
      </w:r>
      <w:r w:rsidRPr="004411F3">
        <w:rPr>
          <w:rFonts w:ascii="Times New Roman" w:hAnsi="Times New Roman" w:cs="Times New Roman"/>
          <w:sz w:val="24"/>
          <w:szCs w:val="24"/>
          <w:lang w:val="uk-UA"/>
        </w:rPr>
        <w:t xml:space="preserve">. Для виробництва </w:t>
      </w:r>
      <w:proofErr w:type="spellStart"/>
      <w:r w:rsidRPr="004411F3">
        <w:rPr>
          <w:rFonts w:ascii="Times New Roman" w:hAnsi="Times New Roman" w:cs="Times New Roman"/>
          <w:sz w:val="24"/>
          <w:szCs w:val="24"/>
          <w:lang w:val="uk-UA"/>
        </w:rPr>
        <w:t>нанопористих</w:t>
      </w:r>
      <w:proofErr w:type="spellEnd"/>
      <w:r w:rsidRPr="004411F3">
        <w:rPr>
          <w:rFonts w:ascii="Times New Roman" w:hAnsi="Times New Roman" w:cs="Times New Roman"/>
          <w:sz w:val="24"/>
          <w:szCs w:val="24"/>
          <w:lang w:val="uk-UA"/>
        </w:rPr>
        <w:t xml:space="preserve"> матеріалів широко використовуються м’які та жорсткі шаблонні методи. </w:t>
      </w:r>
    </w:p>
    <w:p w:rsidR="004411F3" w:rsidRPr="004411F3" w:rsidRDefault="004411F3" w:rsidP="00516823">
      <w:pPr>
        <w:spacing w:after="0" w:line="240" w:lineRule="auto"/>
        <w:ind w:firstLine="708"/>
        <w:jc w:val="both"/>
        <w:rPr>
          <w:rFonts w:ascii="Times New Roman" w:hAnsi="Times New Roman" w:cs="Times New Roman"/>
          <w:sz w:val="24"/>
          <w:szCs w:val="24"/>
          <w:lang w:val="uk-UA"/>
        </w:rPr>
      </w:pPr>
      <w:r w:rsidRPr="00516823">
        <w:rPr>
          <w:rFonts w:ascii="Times New Roman" w:hAnsi="Times New Roman" w:cs="Times New Roman"/>
          <w:b/>
          <w:sz w:val="24"/>
          <w:szCs w:val="24"/>
          <w:lang w:val="uk-UA"/>
        </w:rPr>
        <w:t>Метод м’якого шаблону</w:t>
      </w:r>
      <w:r w:rsidRPr="004411F3">
        <w:rPr>
          <w:rFonts w:ascii="Times New Roman" w:hAnsi="Times New Roman" w:cs="Times New Roman"/>
          <w:sz w:val="24"/>
          <w:szCs w:val="24"/>
          <w:lang w:val="uk-UA"/>
        </w:rPr>
        <w:t xml:space="preserve"> є простим традиційним методом </w:t>
      </w:r>
      <w:r w:rsidRPr="00516823">
        <w:rPr>
          <w:rFonts w:ascii="Times New Roman" w:hAnsi="Times New Roman" w:cs="Times New Roman"/>
          <w:b/>
          <w:sz w:val="24"/>
          <w:szCs w:val="24"/>
          <w:lang w:val="uk-UA"/>
        </w:rPr>
        <w:t xml:space="preserve">генерації </w:t>
      </w:r>
      <w:proofErr w:type="spellStart"/>
      <w:r w:rsidRPr="00516823">
        <w:rPr>
          <w:rFonts w:ascii="Times New Roman" w:hAnsi="Times New Roman" w:cs="Times New Roman"/>
          <w:b/>
          <w:sz w:val="24"/>
          <w:szCs w:val="24"/>
          <w:lang w:val="uk-UA"/>
        </w:rPr>
        <w:t>нанострукт</w:t>
      </w:r>
      <w:r w:rsidR="009E1B8C" w:rsidRPr="00516823">
        <w:rPr>
          <w:rFonts w:ascii="Times New Roman" w:hAnsi="Times New Roman" w:cs="Times New Roman"/>
          <w:b/>
          <w:sz w:val="24"/>
          <w:szCs w:val="24"/>
          <w:lang w:val="uk-UA"/>
        </w:rPr>
        <w:t>урованих</w:t>
      </w:r>
      <w:proofErr w:type="spellEnd"/>
      <w:r w:rsidR="009E1B8C" w:rsidRPr="00516823">
        <w:rPr>
          <w:rFonts w:ascii="Times New Roman" w:hAnsi="Times New Roman" w:cs="Times New Roman"/>
          <w:b/>
          <w:sz w:val="24"/>
          <w:szCs w:val="24"/>
          <w:lang w:val="uk-UA"/>
        </w:rPr>
        <w:t xml:space="preserve"> матеріалів.</w:t>
      </w:r>
      <w:r w:rsidR="009E1B8C">
        <w:rPr>
          <w:rFonts w:ascii="Times New Roman" w:hAnsi="Times New Roman" w:cs="Times New Roman"/>
          <w:sz w:val="24"/>
          <w:szCs w:val="24"/>
          <w:lang w:val="uk-UA"/>
        </w:rPr>
        <w:t xml:space="preserve"> Метод </w:t>
      </w:r>
      <w:r w:rsidRPr="004411F3">
        <w:rPr>
          <w:rFonts w:ascii="Times New Roman" w:hAnsi="Times New Roman" w:cs="Times New Roman"/>
          <w:sz w:val="24"/>
          <w:szCs w:val="24"/>
          <w:lang w:val="uk-UA"/>
        </w:rPr>
        <w:t xml:space="preserve">м’якого шаблону вважається перевагою завдяки  його простому впровадженню, відносно м’яким умовам експерименту та розробці матеріалів із різними </w:t>
      </w:r>
      <w:proofErr w:type="spellStart"/>
      <w:r w:rsidRPr="004411F3">
        <w:rPr>
          <w:rFonts w:ascii="Times New Roman" w:hAnsi="Times New Roman" w:cs="Times New Roman"/>
          <w:sz w:val="24"/>
          <w:szCs w:val="24"/>
          <w:lang w:val="uk-UA"/>
        </w:rPr>
        <w:t>морфологіями</w:t>
      </w:r>
      <w:proofErr w:type="spellEnd"/>
      <w:r w:rsidRPr="004411F3">
        <w:rPr>
          <w:rFonts w:ascii="Times New Roman" w:hAnsi="Times New Roman" w:cs="Times New Roman"/>
          <w:sz w:val="24"/>
          <w:szCs w:val="24"/>
          <w:lang w:val="uk-UA"/>
        </w:rPr>
        <w:t xml:space="preserve">. У методі м’якого шаблону </w:t>
      </w:r>
      <w:proofErr w:type="spellStart"/>
      <w:r w:rsidRPr="004411F3">
        <w:rPr>
          <w:rFonts w:ascii="Times New Roman" w:hAnsi="Times New Roman" w:cs="Times New Roman"/>
          <w:sz w:val="24"/>
          <w:szCs w:val="24"/>
          <w:lang w:val="uk-UA"/>
        </w:rPr>
        <w:t>нанопористі</w:t>
      </w:r>
      <w:proofErr w:type="spellEnd"/>
      <w:r w:rsidRPr="004411F3">
        <w:rPr>
          <w:rFonts w:ascii="Times New Roman" w:hAnsi="Times New Roman" w:cs="Times New Roman"/>
          <w:sz w:val="24"/>
          <w:szCs w:val="24"/>
          <w:lang w:val="uk-UA"/>
        </w:rPr>
        <w:t xml:space="preserve"> матеріали виготовляються з використанням великої кількості м’яких шаблонів,</w:t>
      </w:r>
      <w:r w:rsidR="00D56EC2">
        <w:rPr>
          <w:rFonts w:ascii="Times New Roman" w:hAnsi="Times New Roman" w:cs="Times New Roman"/>
          <w:sz w:val="24"/>
          <w:szCs w:val="24"/>
          <w:lang w:val="uk-UA"/>
        </w:rPr>
        <w:t xml:space="preserve"> </w:t>
      </w:r>
      <w:r w:rsidRPr="004411F3">
        <w:rPr>
          <w:rFonts w:ascii="Times New Roman" w:hAnsi="Times New Roman" w:cs="Times New Roman"/>
          <w:sz w:val="24"/>
          <w:szCs w:val="24"/>
          <w:lang w:val="uk-UA"/>
        </w:rPr>
        <w:t xml:space="preserve">таких як блок </w:t>
      </w:r>
      <w:proofErr w:type="spellStart"/>
      <w:r w:rsidRPr="004411F3">
        <w:rPr>
          <w:rFonts w:ascii="Times New Roman" w:hAnsi="Times New Roman" w:cs="Times New Roman"/>
          <w:sz w:val="24"/>
          <w:szCs w:val="24"/>
          <w:lang w:val="uk-UA"/>
        </w:rPr>
        <w:t>сополімери</w:t>
      </w:r>
      <w:proofErr w:type="spellEnd"/>
      <w:r w:rsidRPr="004411F3">
        <w:rPr>
          <w:rFonts w:ascii="Times New Roman" w:hAnsi="Times New Roman" w:cs="Times New Roman"/>
          <w:sz w:val="24"/>
          <w:szCs w:val="24"/>
          <w:lang w:val="uk-UA"/>
        </w:rPr>
        <w:t xml:space="preserve">, гнучкі  органічні  молекули  та  аніонні,  катіонні  та неіонні поверхнево-активні речовини. Найпомітніші взаємодії між м’якими матрицями та прекурсорами відбуваються через водневі зв’язки, сили </w:t>
      </w:r>
      <w:proofErr w:type="spellStart"/>
      <w:r w:rsidRPr="004411F3">
        <w:rPr>
          <w:rFonts w:ascii="Times New Roman" w:hAnsi="Times New Roman" w:cs="Times New Roman"/>
          <w:sz w:val="24"/>
          <w:szCs w:val="24"/>
          <w:lang w:val="uk-UA"/>
        </w:rPr>
        <w:t>Ван-де</w:t>
      </w:r>
      <w:r w:rsidR="009E1B8C">
        <w:rPr>
          <w:rFonts w:ascii="Times New Roman" w:hAnsi="Times New Roman" w:cs="Times New Roman"/>
          <w:sz w:val="24"/>
          <w:szCs w:val="24"/>
          <w:lang w:val="uk-UA"/>
        </w:rPr>
        <w:t>р-Ваальса</w:t>
      </w:r>
      <w:proofErr w:type="spellEnd"/>
      <w:r w:rsidR="009E1B8C">
        <w:rPr>
          <w:rFonts w:ascii="Times New Roman" w:hAnsi="Times New Roman" w:cs="Times New Roman"/>
          <w:sz w:val="24"/>
          <w:szCs w:val="24"/>
          <w:lang w:val="uk-UA"/>
        </w:rPr>
        <w:t xml:space="preserve"> та  електростатичні </w:t>
      </w:r>
      <w:r w:rsidRPr="004411F3">
        <w:rPr>
          <w:rFonts w:ascii="Times New Roman" w:hAnsi="Times New Roman" w:cs="Times New Roman"/>
          <w:sz w:val="24"/>
          <w:szCs w:val="24"/>
          <w:lang w:val="uk-UA"/>
        </w:rPr>
        <w:t xml:space="preserve">сили.  М’які  шаблони  3D  спеціально організованої  рідини  кристалічні  міцели  використовуються  для  синтезу  3D впорядкованих </w:t>
      </w:r>
      <w:proofErr w:type="spellStart"/>
      <w:r w:rsidRPr="004411F3">
        <w:rPr>
          <w:rFonts w:ascii="Times New Roman" w:hAnsi="Times New Roman" w:cs="Times New Roman"/>
          <w:sz w:val="24"/>
          <w:szCs w:val="24"/>
          <w:lang w:val="uk-UA"/>
        </w:rPr>
        <w:t>мезопористих</w:t>
      </w:r>
      <w:proofErr w:type="spellEnd"/>
      <w:r w:rsidRPr="004411F3">
        <w:rPr>
          <w:rFonts w:ascii="Times New Roman" w:hAnsi="Times New Roman" w:cs="Times New Roman"/>
          <w:sz w:val="24"/>
          <w:szCs w:val="24"/>
          <w:lang w:val="uk-UA"/>
        </w:rPr>
        <w:t xml:space="preserve"> структур. Один із класичних прикладів включає </w:t>
      </w:r>
      <w:proofErr w:type="spellStart"/>
      <w:r w:rsidR="00D56EC2">
        <w:rPr>
          <w:rFonts w:ascii="Times New Roman" w:hAnsi="Times New Roman" w:cs="Times New Roman"/>
          <w:sz w:val="24"/>
          <w:szCs w:val="24"/>
          <w:lang w:val="uk-UA"/>
        </w:rPr>
        <w:t>мезопористі</w:t>
      </w:r>
      <w:proofErr w:type="spellEnd"/>
      <w:r w:rsidR="00D56EC2">
        <w:rPr>
          <w:rFonts w:ascii="Times New Roman" w:hAnsi="Times New Roman" w:cs="Times New Roman"/>
          <w:sz w:val="24"/>
          <w:szCs w:val="24"/>
          <w:lang w:val="uk-UA"/>
        </w:rPr>
        <w:t xml:space="preserve"> тверді речовини, такі як пластинчасті, кубічні і гексагональні</w:t>
      </w:r>
      <w:r w:rsidRPr="004411F3">
        <w:rPr>
          <w:rFonts w:ascii="Times New Roman" w:hAnsi="Times New Roman" w:cs="Times New Roman"/>
          <w:sz w:val="24"/>
          <w:szCs w:val="24"/>
          <w:lang w:val="uk-UA"/>
        </w:rPr>
        <w:t xml:space="preserve"> упорядковані  </w:t>
      </w:r>
      <w:proofErr w:type="spellStart"/>
      <w:r w:rsidR="00D56EC2">
        <w:rPr>
          <w:rFonts w:ascii="Times New Roman" w:hAnsi="Times New Roman" w:cs="Times New Roman"/>
          <w:sz w:val="24"/>
          <w:szCs w:val="24"/>
          <w:lang w:val="uk-UA"/>
        </w:rPr>
        <w:t>мезопористі</w:t>
      </w:r>
      <w:proofErr w:type="spellEnd"/>
      <w:r w:rsidR="00D56EC2">
        <w:rPr>
          <w:rFonts w:ascii="Times New Roman" w:hAnsi="Times New Roman" w:cs="Times New Roman"/>
          <w:sz w:val="24"/>
          <w:szCs w:val="24"/>
          <w:lang w:val="uk-UA"/>
        </w:rPr>
        <w:t xml:space="preserve"> </w:t>
      </w:r>
      <w:r w:rsidRPr="004411F3">
        <w:rPr>
          <w:rFonts w:ascii="Times New Roman" w:hAnsi="Times New Roman" w:cs="Times New Roman"/>
          <w:sz w:val="24"/>
          <w:szCs w:val="24"/>
          <w:lang w:val="uk-UA"/>
        </w:rPr>
        <w:t xml:space="preserve">кремнеземи, які  виготовляються з використанням </w:t>
      </w:r>
      <w:proofErr w:type="spellStart"/>
      <w:r w:rsidRPr="004411F3">
        <w:rPr>
          <w:rFonts w:ascii="Times New Roman" w:hAnsi="Times New Roman" w:cs="Times New Roman"/>
          <w:sz w:val="24"/>
          <w:szCs w:val="24"/>
          <w:lang w:val="uk-UA"/>
        </w:rPr>
        <w:t>алкілтриметиламонієвої</w:t>
      </w:r>
      <w:proofErr w:type="spellEnd"/>
      <w:r w:rsidRPr="004411F3">
        <w:rPr>
          <w:rFonts w:ascii="Times New Roman" w:hAnsi="Times New Roman" w:cs="Times New Roman"/>
          <w:sz w:val="24"/>
          <w:szCs w:val="24"/>
          <w:lang w:val="uk-UA"/>
        </w:rPr>
        <w:t xml:space="preserve"> поверхнево-активної  речовини. Загалом, для синтезу </w:t>
      </w:r>
      <w:r w:rsidR="009E1B8C">
        <w:rPr>
          <w:rFonts w:ascii="Times New Roman" w:hAnsi="Times New Roman" w:cs="Times New Roman"/>
          <w:sz w:val="24"/>
          <w:szCs w:val="24"/>
          <w:lang w:val="uk-UA"/>
        </w:rPr>
        <w:t>д</w:t>
      </w:r>
      <w:r w:rsidRPr="004411F3">
        <w:rPr>
          <w:rFonts w:ascii="Times New Roman" w:hAnsi="Times New Roman" w:cs="Times New Roman"/>
          <w:sz w:val="24"/>
          <w:szCs w:val="24"/>
          <w:lang w:val="uk-UA"/>
        </w:rPr>
        <w:t xml:space="preserve">ля впорядкованих </w:t>
      </w:r>
      <w:proofErr w:type="spellStart"/>
      <w:r w:rsidRPr="004411F3">
        <w:rPr>
          <w:rFonts w:ascii="Times New Roman" w:hAnsi="Times New Roman" w:cs="Times New Roman"/>
          <w:sz w:val="24"/>
          <w:szCs w:val="24"/>
          <w:lang w:val="uk-UA"/>
        </w:rPr>
        <w:t>мезопористих</w:t>
      </w:r>
      <w:proofErr w:type="spellEnd"/>
      <w:r w:rsidR="009E1B8C">
        <w:rPr>
          <w:rFonts w:ascii="Times New Roman" w:hAnsi="Times New Roman" w:cs="Times New Roman"/>
          <w:sz w:val="24"/>
          <w:szCs w:val="24"/>
          <w:lang w:val="uk-UA"/>
        </w:rPr>
        <w:t xml:space="preserve"> матеріалів </w:t>
      </w:r>
      <w:r w:rsidRPr="004411F3">
        <w:rPr>
          <w:rFonts w:ascii="Times New Roman" w:hAnsi="Times New Roman" w:cs="Times New Roman"/>
          <w:sz w:val="24"/>
          <w:szCs w:val="24"/>
          <w:lang w:val="uk-UA"/>
        </w:rPr>
        <w:t>з</w:t>
      </w:r>
      <w:r w:rsidR="009E1B8C">
        <w:rPr>
          <w:rFonts w:ascii="Times New Roman" w:hAnsi="Times New Roman" w:cs="Times New Roman"/>
          <w:sz w:val="24"/>
          <w:szCs w:val="24"/>
          <w:lang w:val="uk-UA"/>
        </w:rPr>
        <w:t xml:space="preserve">а допомогою </w:t>
      </w:r>
      <w:r w:rsidRPr="004411F3">
        <w:rPr>
          <w:rFonts w:ascii="Times New Roman" w:hAnsi="Times New Roman" w:cs="Times New Roman"/>
          <w:sz w:val="24"/>
          <w:szCs w:val="24"/>
          <w:lang w:val="uk-UA"/>
        </w:rPr>
        <w:t xml:space="preserve">методу м’якого шаблону застосовуються два процеси, які називаються кооперативною </w:t>
      </w:r>
      <w:proofErr w:type="spellStart"/>
      <w:r w:rsidRPr="004411F3">
        <w:rPr>
          <w:rFonts w:ascii="Times New Roman" w:hAnsi="Times New Roman" w:cs="Times New Roman"/>
          <w:sz w:val="24"/>
          <w:szCs w:val="24"/>
          <w:lang w:val="uk-UA"/>
        </w:rPr>
        <w:t>самозбіркою</w:t>
      </w:r>
      <w:proofErr w:type="spellEnd"/>
      <w:r w:rsidRPr="004411F3">
        <w:rPr>
          <w:rFonts w:ascii="Times New Roman" w:hAnsi="Times New Roman" w:cs="Times New Roman"/>
          <w:sz w:val="24"/>
          <w:szCs w:val="24"/>
          <w:lang w:val="uk-UA"/>
        </w:rPr>
        <w:t xml:space="preserve"> та «справжнім»  шаблонуванням рідкого кристала. Кілька факторів можуть впливати на структури </w:t>
      </w:r>
      <w:proofErr w:type="spellStart"/>
      <w:r w:rsidRPr="004411F3">
        <w:rPr>
          <w:rFonts w:ascii="Times New Roman" w:hAnsi="Times New Roman" w:cs="Times New Roman"/>
          <w:sz w:val="24"/>
          <w:szCs w:val="24"/>
          <w:lang w:val="uk-UA"/>
        </w:rPr>
        <w:t>мезопористого</w:t>
      </w:r>
      <w:proofErr w:type="spellEnd"/>
      <w:r w:rsidRPr="004411F3">
        <w:rPr>
          <w:rFonts w:ascii="Times New Roman" w:hAnsi="Times New Roman" w:cs="Times New Roman"/>
          <w:sz w:val="24"/>
          <w:szCs w:val="24"/>
          <w:lang w:val="uk-UA"/>
        </w:rPr>
        <w:t xml:space="preserve"> матеріалу, отримані з тривимірних організованих міцел, таких як концентрація поверхнево-актив</w:t>
      </w:r>
      <w:r w:rsidR="009E1B8C">
        <w:rPr>
          <w:rFonts w:ascii="Times New Roman" w:hAnsi="Times New Roman" w:cs="Times New Roman"/>
          <w:sz w:val="24"/>
          <w:szCs w:val="24"/>
          <w:lang w:val="uk-UA"/>
        </w:rPr>
        <w:t>ної речовини та прекурсорів</w:t>
      </w:r>
      <w:r w:rsidRPr="004411F3">
        <w:rPr>
          <w:rFonts w:ascii="Times New Roman" w:hAnsi="Times New Roman" w:cs="Times New Roman"/>
          <w:sz w:val="24"/>
          <w:szCs w:val="24"/>
          <w:lang w:val="uk-UA"/>
        </w:rPr>
        <w:t xml:space="preserve">,  співвідношення  поверхнево-активної  речовини  до </w:t>
      </w:r>
      <w:proofErr w:type="spellStart"/>
      <w:r w:rsidRPr="004411F3">
        <w:rPr>
          <w:rFonts w:ascii="Times New Roman" w:hAnsi="Times New Roman" w:cs="Times New Roman"/>
          <w:sz w:val="24"/>
          <w:szCs w:val="24"/>
          <w:lang w:val="uk-UA"/>
        </w:rPr>
        <w:t>прекурсора</w:t>
      </w:r>
      <w:proofErr w:type="spellEnd"/>
      <w:r w:rsidRPr="004411F3">
        <w:rPr>
          <w:rFonts w:ascii="Times New Roman" w:hAnsi="Times New Roman" w:cs="Times New Roman"/>
          <w:sz w:val="24"/>
          <w:szCs w:val="24"/>
          <w:lang w:val="uk-UA"/>
        </w:rPr>
        <w:t xml:space="preserve">, структуру поверхнево-активної речовини та умови навколишнього середовища.  Розміри  пор </w:t>
      </w:r>
      <w:proofErr w:type="spellStart"/>
      <w:r w:rsidRPr="004411F3">
        <w:rPr>
          <w:rFonts w:ascii="Times New Roman" w:hAnsi="Times New Roman" w:cs="Times New Roman"/>
          <w:sz w:val="24"/>
          <w:szCs w:val="24"/>
          <w:lang w:val="uk-UA"/>
        </w:rPr>
        <w:t>нанопористого</w:t>
      </w:r>
      <w:proofErr w:type="spellEnd"/>
      <w:r w:rsidRPr="004411F3">
        <w:rPr>
          <w:rFonts w:ascii="Times New Roman" w:hAnsi="Times New Roman" w:cs="Times New Roman"/>
          <w:sz w:val="24"/>
          <w:szCs w:val="24"/>
          <w:lang w:val="uk-UA"/>
        </w:rPr>
        <w:t xml:space="preserve">  матеріалу  можна  регулювати шляхом зміни довжини вуглецевого ланцюга поверхнево-активної речовини або введення допоміжних агентів, що розширюють пори. Ряд </w:t>
      </w:r>
      <w:proofErr w:type="spellStart"/>
      <w:r w:rsidRPr="004411F3">
        <w:rPr>
          <w:rFonts w:ascii="Times New Roman" w:hAnsi="Times New Roman" w:cs="Times New Roman"/>
          <w:sz w:val="24"/>
          <w:szCs w:val="24"/>
          <w:lang w:val="uk-UA"/>
        </w:rPr>
        <w:t>наноструктурованих</w:t>
      </w:r>
      <w:proofErr w:type="spellEnd"/>
      <w:r w:rsidRPr="004411F3">
        <w:rPr>
          <w:rFonts w:ascii="Times New Roman" w:hAnsi="Times New Roman" w:cs="Times New Roman"/>
          <w:sz w:val="24"/>
          <w:szCs w:val="24"/>
          <w:lang w:val="uk-UA"/>
        </w:rPr>
        <w:t xml:space="preserve"> </w:t>
      </w:r>
      <w:r w:rsidRPr="004411F3">
        <w:rPr>
          <w:rFonts w:ascii="Times New Roman" w:hAnsi="Times New Roman" w:cs="Times New Roman"/>
          <w:sz w:val="24"/>
          <w:szCs w:val="24"/>
          <w:lang w:val="uk-UA"/>
        </w:rPr>
        <w:lastRenderedPageBreak/>
        <w:t xml:space="preserve">матеріалів, таких  як  </w:t>
      </w:r>
      <w:proofErr w:type="spellStart"/>
      <w:r w:rsidRPr="004411F3">
        <w:rPr>
          <w:rFonts w:ascii="Times New Roman" w:hAnsi="Times New Roman" w:cs="Times New Roman"/>
          <w:sz w:val="24"/>
          <w:szCs w:val="24"/>
          <w:lang w:val="uk-UA"/>
        </w:rPr>
        <w:t>мезопористі</w:t>
      </w:r>
      <w:proofErr w:type="spellEnd"/>
      <w:r w:rsidRPr="004411F3">
        <w:rPr>
          <w:rFonts w:ascii="Times New Roman" w:hAnsi="Times New Roman" w:cs="Times New Roman"/>
          <w:sz w:val="24"/>
          <w:szCs w:val="24"/>
          <w:lang w:val="uk-UA"/>
        </w:rPr>
        <w:t xml:space="preserve">  полімерні  вуглецеві  </w:t>
      </w:r>
      <w:proofErr w:type="spellStart"/>
      <w:r w:rsidRPr="004411F3">
        <w:rPr>
          <w:rFonts w:ascii="Times New Roman" w:hAnsi="Times New Roman" w:cs="Times New Roman"/>
          <w:sz w:val="24"/>
          <w:szCs w:val="24"/>
          <w:lang w:val="uk-UA"/>
        </w:rPr>
        <w:t>наносфери</w:t>
      </w:r>
      <w:proofErr w:type="spellEnd"/>
      <w:r w:rsidRPr="004411F3">
        <w:rPr>
          <w:rFonts w:ascii="Times New Roman" w:hAnsi="Times New Roman" w:cs="Times New Roman"/>
          <w:sz w:val="24"/>
          <w:szCs w:val="24"/>
          <w:lang w:val="uk-UA"/>
        </w:rPr>
        <w:t xml:space="preserve">, монокристалічні  </w:t>
      </w:r>
      <w:proofErr w:type="spellStart"/>
      <w:r w:rsidRPr="004411F3">
        <w:rPr>
          <w:rFonts w:ascii="Times New Roman" w:hAnsi="Times New Roman" w:cs="Times New Roman"/>
          <w:sz w:val="24"/>
          <w:szCs w:val="24"/>
          <w:lang w:val="uk-UA"/>
        </w:rPr>
        <w:t>нанострижні</w:t>
      </w:r>
      <w:proofErr w:type="spellEnd"/>
      <w:r w:rsidR="009E1B8C">
        <w:rPr>
          <w:rFonts w:ascii="Times New Roman" w:hAnsi="Times New Roman" w:cs="Times New Roman"/>
          <w:sz w:val="24"/>
          <w:szCs w:val="24"/>
          <w:lang w:val="uk-UA"/>
        </w:rPr>
        <w:t>, пористі оксиди  алюмінію</w:t>
      </w:r>
      <w:r w:rsidRPr="004411F3">
        <w:rPr>
          <w:rFonts w:ascii="Times New Roman" w:hAnsi="Times New Roman" w:cs="Times New Roman"/>
          <w:sz w:val="24"/>
          <w:szCs w:val="24"/>
          <w:lang w:val="uk-UA"/>
        </w:rPr>
        <w:t xml:space="preserve">, і </w:t>
      </w:r>
      <w:proofErr w:type="spellStart"/>
      <w:r w:rsidRPr="004411F3">
        <w:rPr>
          <w:rFonts w:ascii="Times New Roman" w:hAnsi="Times New Roman" w:cs="Times New Roman"/>
          <w:sz w:val="24"/>
          <w:szCs w:val="24"/>
          <w:lang w:val="uk-UA"/>
        </w:rPr>
        <w:t>мезопористий</w:t>
      </w:r>
      <w:proofErr w:type="spellEnd"/>
      <w:r w:rsidRPr="004411F3">
        <w:rPr>
          <w:rFonts w:ascii="Times New Roman" w:hAnsi="Times New Roman" w:cs="Times New Roman"/>
          <w:sz w:val="24"/>
          <w:szCs w:val="24"/>
          <w:lang w:val="uk-UA"/>
        </w:rPr>
        <w:t xml:space="preserve"> N-легований </w:t>
      </w:r>
      <w:proofErr w:type="spellStart"/>
      <w:r w:rsidRPr="004411F3">
        <w:rPr>
          <w:rFonts w:ascii="Times New Roman" w:hAnsi="Times New Roman" w:cs="Times New Roman"/>
          <w:sz w:val="24"/>
          <w:szCs w:val="24"/>
          <w:lang w:val="uk-UA"/>
        </w:rPr>
        <w:t>графен</w:t>
      </w:r>
      <w:proofErr w:type="spellEnd"/>
      <w:r w:rsidRPr="004411F3">
        <w:rPr>
          <w:rFonts w:ascii="Times New Roman" w:hAnsi="Times New Roman" w:cs="Times New Roman"/>
          <w:sz w:val="24"/>
          <w:szCs w:val="24"/>
          <w:lang w:val="uk-UA"/>
        </w:rPr>
        <w:t xml:space="preserve">, можна виготовити за допомогою методу м’якого шаблону. </w:t>
      </w:r>
    </w:p>
    <w:p w:rsidR="00815B09" w:rsidRPr="004411F3" w:rsidRDefault="004411F3" w:rsidP="00815B09">
      <w:pPr>
        <w:spacing w:after="0" w:line="240" w:lineRule="auto"/>
        <w:ind w:firstLine="708"/>
        <w:jc w:val="both"/>
        <w:rPr>
          <w:rFonts w:ascii="Times New Roman" w:hAnsi="Times New Roman" w:cs="Times New Roman"/>
          <w:sz w:val="24"/>
          <w:szCs w:val="24"/>
          <w:lang w:val="uk-UA"/>
        </w:rPr>
      </w:pPr>
      <w:r w:rsidRPr="00516823">
        <w:rPr>
          <w:rFonts w:ascii="Times New Roman" w:hAnsi="Times New Roman" w:cs="Times New Roman"/>
          <w:b/>
          <w:sz w:val="24"/>
          <w:szCs w:val="24"/>
          <w:lang w:val="uk-UA"/>
        </w:rPr>
        <w:t>Метод жорсткого шаблону</w:t>
      </w:r>
      <w:r w:rsidRPr="004411F3">
        <w:rPr>
          <w:rFonts w:ascii="Times New Roman" w:hAnsi="Times New Roman" w:cs="Times New Roman"/>
          <w:sz w:val="24"/>
          <w:szCs w:val="24"/>
          <w:lang w:val="uk-UA"/>
        </w:rPr>
        <w:t xml:space="preserve"> ще називають </w:t>
      </w:r>
      <w:proofErr w:type="spellStart"/>
      <w:r w:rsidRPr="00D56EC2">
        <w:rPr>
          <w:rFonts w:ascii="Times New Roman" w:hAnsi="Times New Roman" w:cs="Times New Roman"/>
          <w:b/>
          <w:sz w:val="24"/>
          <w:szCs w:val="24"/>
          <w:lang w:val="uk-UA"/>
        </w:rPr>
        <w:t>нанолиттям</w:t>
      </w:r>
      <w:proofErr w:type="spellEnd"/>
      <w:r w:rsidRPr="00D56EC2">
        <w:rPr>
          <w:rFonts w:ascii="Times New Roman" w:hAnsi="Times New Roman" w:cs="Times New Roman"/>
          <w:b/>
          <w:sz w:val="24"/>
          <w:szCs w:val="24"/>
          <w:lang w:val="uk-UA"/>
        </w:rPr>
        <w:t>.</w:t>
      </w:r>
      <w:r w:rsidRPr="004411F3">
        <w:rPr>
          <w:rFonts w:ascii="Times New Roman" w:hAnsi="Times New Roman" w:cs="Times New Roman"/>
          <w:sz w:val="24"/>
          <w:szCs w:val="24"/>
          <w:lang w:val="uk-UA"/>
        </w:rPr>
        <w:t xml:space="preserve"> Добре розроблені тверді  матеріали  використовуються як шаблони, а пори твердого шаблону заповнюються  молекулами-попередниками для отримання </w:t>
      </w:r>
      <w:proofErr w:type="spellStart"/>
      <w:r w:rsidRPr="004411F3">
        <w:rPr>
          <w:rFonts w:ascii="Times New Roman" w:hAnsi="Times New Roman" w:cs="Times New Roman"/>
          <w:sz w:val="24"/>
          <w:szCs w:val="24"/>
          <w:lang w:val="uk-UA"/>
        </w:rPr>
        <w:t>наноструктур</w:t>
      </w:r>
      <w:proofErr w:type="spellEnd"/>
      <w:r w:rsidRPr="004411F3">
        <w:rPr>
          <w:rFonts w:ascii="Times New Roman" w:hAnsi="Times New Roman" w:cs="Times New Roman"/>
          <w:sz w:val="24"/>
          <w:szCs w:val="24"/>
          <w:lang w:val="uk-UA"/>
        </w:rPr>
        <w:t xml:space="preserve"> для необх</w:t>
      </w:r>
      <w:r w:rsidR="00815B09">
        <w:rPr>
          <w:rFonts w:ascii="Times New Roman" w:hAnsi="Times New Roman" w:cs="Times New Roman"/>
          <w:sz w:val="24"/>
          <w:szCs w:val="24"/>
          <w:lang w:val="uk-UA"/>
        </w:rPr>
        <w:t>ідних застосувань (рис. 1.9).</w:t>
      </w:r>
      <w:r w:rsidR="00815B09" w:rsidRPr="00815B09">
        <w:rPr>
          <w:rFonts w:ascii="Times New Roman" w:hAnsi="Times New Roman" w:cs="Times New Roman"/>
          <w:sz w:val="24"/>
          <w:szCs w:val="24"/>
          <w:lang w:val="uk-UA"/>
        </w:rPr>
        <w:t xml:space="preserve"> </w:t>
      </w:r>
      <w:r w:rsidR="00815B09" w:rsidRPr="004411F3">
        <w:rPr>
          <w:rFonts w:ascii="Times New Roman" w:hAnsi="Times New Roman" w:cs="Times New Roman"/>
          <w:sz w:val="24"/>
          <w:szCs w:val="24"/>
          <w:lang w:val="uk-UA"/>
        </w:rPr>
        <w:t xml:space="preserve">Вибір твердого шаблону є критичним для розробки добре впорядкованих </w:t>
      </w:r>
      <w:proofErr w:type="spellStart"/>
      <w:r w:rsidR="00815B09" w:rsidRPr="004411F3">
        <w:rPr>
          <w:rFonts w:ascii="Times New Roman" w:hAnsi="Times New Roman" w:cs="Times New Roman"/>
          <w:sz w:val="24"/>
          <w:szCs w:val="24"/>
          <w:lang w:val="uk-UA"/>
        </w:rPr>
        <w:t>мезопористих</w:t>
      </w:r>
      <w:proofErr w:type="spellEnd"/>
      <w:r w:rsidR="00815B09" w:rsidRPr="004411F3">
        <w:rPr>
          <w:rFonts w:ascii="Times New Roman" w:hAnsi="Times New Roman" w:cs="Times New Roman"/>
          <w:sz w:val="24"/>
          <w:szCs w:val="24"/>
          <w:lang w:val="uk-UA"/>
        </w:rPr>
        <w:t xml:space="preserve"> матеріалів. Бажано, щоб такі тверді матриці зберігали </w:t>
      </w:r>
      <w:proofErr w:type="spellStart"/>
      <w:r w:rsidR="00815B09" w:rsidRPr="004411F3">
        <w:rPr>
          <w:rFonts w:ascii="Times New Roman" w:hAnsi="Times New Roman" w:cs="Times New Roman"/>
          <w:sz w:val="24"/>
          <w:szCs w:val="24"/>
          <w:lang w:val="uk-UA"/>
        </w:rPr>
        <w:t>мезопористу</w:t>
      </w:r>
      <w:proofErr w:type="spellEnd"/>
      <w:r w:rsidR="00815B09" w:rsidRPr="004411F3">
        <w:rPr>
          <w:rFonts w:ascii="Times New Roman" w:hAnsi="Times New Roman" w:cs="Times New Roman"/>
          <w:sz w:val="24"/>
          <w:szCs w:val="24"/>
          <w:lang w:val="uk-UA"/>
        </w:rPr>
        <w:t xml:space="preserve"> структуру під час процесу  перетворення </w:t>
      </w:r>
      <w:proofErr w:type="spellStart"/>
      <w:r w:rsidR="00815B09" w:rsidRPr="004411F3">
        <w:rPr>
          <w:rFonts w:ascii="Times New Roman" w:hAnsi="Times New Roman" w:cs="Times New Roman"/>
          <w:sz w:val="24"/>
          <w:szCs w:val="24"/>
          <w:lang w:val="uk-UA"/>
        </w:rPr>
        <w:t>прекурсора</w:t>
      </w:r>
      <w:proofErr w:type="spellEnd"/>
      <w:r w:rsidR="00815B09" w:rsidRPr="004411F3">
        <w:rPr>
          <w:rFonts w:ascii="Times New Roman" w:hAnsi="Times New Roman" w:cs="Times New Roman"/>
          <w:sz w:val="24"/>
          <w:szCs w:val="24"/>
          <w:lang w:val="uk-UA"/>
        </w:rPr>
        <w:t xml:space="preserve">, і їх було б легко видалити без руйнування створеної </w:t>
      </w:r>
      <w:proofErr w:type="spellStart"/>
      <w:r w:rsidR="00815B09" w:rsidRPr="004411F3">
        <w:rPr>
          <w:rFonts w:ascii="Times New Roman" w:hAnsi="Times New Roman" w:cs="Times New Roman"/>
          <w:sz w:val="24"/>
          <w:szCs w:val="24"/>
          <w:lang w:val="uk-UA"/>
        </w:rPr>
        <w:t>наноструктури</w:t>
      </w:r>
      <w:proofErr w:type="spellEnd"/>
      <w:r w:rsidR="00815B09" w:rsidRPr="004411F3">
        <w:rPr>
          <w:rFonts w:ascii="Times New Roman" w:hAnsi="Times New Roman" w:cs="Times New Roman"/>
          <w:sz w:val="24"/>
          <w:szCs w:val="24"/>
          <w:lang w:val="uk-UA"/>
        </w:rPr>
        <w:t xml:space="preserve">. Ряд матеріалів використовувався як тверді  шаблони, не обмежуючись сажею, кремнеземом, вуглецевими </w:t>
      </w:r>
      <w:proofErr w:type="spellStart"/>
      <w:r w:rsidR="00815B09" w:rsidRPr="004411F3">
        <w:rPr>
          <w:rFonts w:ascii="Times New Roman" w:hAnsi="Times New Roman" w:cs="Times New Roman"/>
          <w:sz w:val="24"/>
          <w:szCs w:val="24"/>
          <w:lang w:val="uk-UA"/>
        </w:rPr>
        <w:t>нанотрубками</w:t>
      </w:r>
      <w:proofErr w:type="spellEnd"/>
      <w:r w:rsidR="00815B09" w:rsidRPr="004411F3">
        <w:rPr>
          <w:rFonts w:ascii="Times New Roman" w:hAnsi="Times New Roman" w:cs="Times New Roman"/>
          <w:sz w:val="24"/>
          <w:szCs w:val="24"/>
          <w:lang w:val="uk-UA"/>
        </w:rPr>
        <w:t xml:space="preserve">, частинками, колоїдними кристалами та дерев’яними оболонками. Три основні етапи беруть участь у синтетичному шляху для отримання </w:t>
      </w:r>
      <w:proofErr w:type="spellStart"/>
      <w:r w:rsidR="00815B09" w:rsidRPr="004411F3">
        <w:rPr>
          <w:rFonts w:ascii="Times New Roman" w:hAnsi="Times New Roman" w:cs="Times New Roman"/>
          <w:sz w:val="24"/>
          <w:szCs w:val="24"/>
          <w:lang w:val="uk-UA"/>
        </w:rPr>
        <w:t>наноструктур</w:t>
      </w:r>
      <w:proofErr w:type="spellEnd"/>
      <w:r w:rsidR="00815B09" w:rsidRPr="004411F3">
        <w:rPr>
          <w:rFonts w:ascii="Times New Roman" w:hAnsi="Times New Roman" w:cs="Times New Roman"/>
          <w:sz w:val="24"/>
          <w:szCs w:val="24"/>
          <w:lang w:val="uk-UA"/>
        </w:rPr>
        <w:t xml:space="preserve"> за допомогою методів шаблонування. На  першому етапі  розробляється або вибирається  відповідний  вихідний  шаблон.  Потім цільовий прекурсор заповнюється в </w:t>
      </w:r>
      <w:proofErr w:type="spellStart"/>
      <w:r w:rsidR="00815B09" w:rsidRPr="004411F3">
        <w:rPr>
          <w:rFonts w:ascii="Times New Roman" w:hAnsi="Times New Roman" w:cs="Times New Roman"/>
          <w:sz w:val="24"/>
          <w:szCs w:val="24"/>
          <w:lang w:val="uk-UA"/>
        </w:rPr>
        <w:t>мезопори</w:t>
      </w:r>
      <w:proofErr w:type="spellEnd"/>
      <w:r w:rsidR="00815B09" w:rsidRPr="004411F3">
        <w:rPr>
          <w:rFonts w:ascii="Times New Roman" w:hAnsi="Times New Roman" w:cs="Times New Roman"/>
          <w:sz w:val="24"/>
          <w:szCs w:val="24"/>
          <w:lang w:val="uk-UA"/>
        </w:rPr>
        <w:t xml:space="preserve"> шаблону, щоб перетворити їх на неорганічну тверду речовину.</w:t>
      </w:r>
      <w:r w:rsidR="00815B09" w:rsidRPr="00815B09">
        <w:rPr>
          <w:rFonts w:ascii="Times New Roman" w:hAnsi="Times New Roman" w:cs="Times New Roman"/>
          <w:sz w:val="24"/>
          <w:szCs w:val="24"/>
          <w:lang w:val="uk-UA"/>
        </w:rPr>
        <w:t xml:space="preserve"> </w:t>
      </w:r>
      <w:r w:rsidR="00815B09" w:rsidRPr="004411F3">
        <w:rPr>
          <w:rFonts w:ascii="Times New Roman" w:hAnsi="Times New Roman" w:cs="Times New Roman"/>
          <w:sz w:val="24"/>
          <w:szCs w:val="24"/>
          <w:lang w:val="uk-UA"/>
        </w:rPr>
        <w:t xml:space="preserve">На останньому етапі вихідний шаблон видаляється для отримання </w:t>
      </w:r>
      <w:proofErr w:type="spellStart"/>
      <w:r w:rsidR="00815B09" w:rsidRPr="004411F3">
        <w:rPr>
          <w:rFonts w:ascii="Times New Roman" w:hAnsi="Times New Roman" w:cs="Times New Roman"/>
          <w:sz w:val="24"/>
          <w:szCs w:val="24"/>
          <w:lang w:val="uk-UA"/>
        </w:rPr>
        <w:t>мезопористої</w:t>
      </w:r>
      <w:proofErr w:type="spellEnd"/>
      <w:r w:rsidR="00815B09" w:rsidRPr="004411F3">
        <w:rPr>
          <w:rFonts w:ascii="Times New Roman" w:hAnsi="Times New Roman" w:cs="Times New Roman"/>
          <w:sz w:val="24"/>
          <w:szCs w:val="24"/>
          <w:lang w:val="uk-UA"/>
        </w:rPr>
        <w:t xml:space="preserve"> копії. За допомогою </w:t>
      </w:r>
      <w:proofErr w:type="spellStart"/>
      <w:r w:rsidR="00815B09" w:rsidRPr="004411F3">
        <w:rPr>
          <w:rFonts w:ascii="Times New Roman" w:hAnsi="Times New Roman" w:cs="Times New Roman"/>
          <w:sz w:val="24"/>
          <w:szCs w:val="24"/>
          <w:lang w:val="uk-UA"/>
        </w:rPr>
        <w:t>мезопористих</w:t>
      </w:r>
      <w:proofErr w:type="spellEnd"/>
      <w:r w:rsidR="00815B09" w:rsidRPr="004411F3">
        <w:rPr>
          <w:rFonts w:ascii="Times New Roman" w:hAnsi="Times New Roman" w:cs="Times New Roman"/>
          <w:sz w:val="24"/>
          <w:szCs w:val="24"/>
          <w:lang w:val="uk-UA"/>
        </w:rPr>
        <w:t xml:space="preserve"> шаблонів можна виготовити унікальні </w:t>
      </w:r>
      <w:proofErr w:type="spellStart"/>
      <w:r w:rsidR="00815B09" w:rsidRPr="004411F3">
        <w:rPr>
          <w:rFonts w:ascii="Times New Roman" w:hAnsi="Times New Roman" w:cs="Times New Roman"/>
          <w:sz w:val="24"/>
          <w:szCs w:val="24"/>
          <w:lang w:val="uk-UA"/>
        </w:rPr>
        <w:t>наноструктурні</w:t>
      </w:r>
      <w:proofErr w:type="spellEnd"/>
      <w:r w:rsidR="00815B09" w:rsidRPr="004411F3">
        <w:rPr>
          <w:rFonts w:ascii="Times New Roman" w:hAnsi="Times New Roman" w:cs="Times New Roman"/>
          <w:sz w:val="24"/>
          <w:szCs w:val="24"/>
          <w:lang w:val="uk-UA"/>
        </w:rPr>
        <w:t xml:space="preserve"> матеріали, такі як </w:t>
      </w:r>
      <w:proofErr w:type="spellStart"/>
      <w:r w:rsidR="00815B09" w:rsidRPr="004411F3">
        <w:rPr>
          <w:rFonts w:ascii="Times New Roman" w:hAnsi="Times New Roman" w:cs="Times New Roman"/>
          <w:sz w:val="24"/>
          <w:szCs w:val="24"/>
          <w:lang w:val="uk-UA"/>
        </w:rPr>
        <w:t>нанодроти</w:t>
      </w:r>
      <w:proofErr w:type="spellEnd"/>
      <w:r w:rsidR="00815B09" w:rsidRPr="004411F3">
        <w:rPr>
          <w:rFonts w:ascii="Times New Roman" w:hAnsi="Times New Roman" w:cs="Times New Roman"/>
          <w:sz w:val="24"/>
          <w:szCs w:val="24"/>
          <w:lang w:val="uk-UA"/>
        </w:rPr>
        <w:t xml:space="preserve">, </w:t>
      </w:r>
      <w:proofErr w:type="spellStart"/>
      <w:r w:rsidR="00815B09" w:rsidRPr="004411F3">
        <w:rPr>
          <w:rFonts w:ascii="Times New Roman" w:hAnsi="Times New Roman" w:cs="Times New Roman"/>
          <w:sz w:val="24"/>
          <w:szCs w:val="24"/>
          <w:lang w:val="uk-UA"/>
        </w:rPr>
        <w:t>нанострижні</w:t>
      </w:r>
      <w:proofErr w:type="spellEnd"/>
      <w:r w:rsidR="00815B09" w:rsidRPr="004411F3">
        <w:rPr>
          <w:rFonts w:ascii="Times New Roman" w:hAnsi="Times New Roman" w:cs="Times New Roman"/>
          <w:sz w:val="24"/>
          <w:szCs w:val="24"/>
          <w:lang w:val="uk-UA"/>
        </w:rPr>
        <w:t xml:space="preserve">, 3D </w:t>
      </w:r>
      <w:proofErr w:type="spellStart"/>
      <w:r w:rsidR="00815B09" w:rsidRPr="004411F3">
        <w:rPr>
          <w:rFonts w:ascii="Times New Roman" w:hAnsi="Times New Roman" w:cs="Times New Roman"/>
          <w:sz w:val="24"/>
          <w:szCs w:val="24"/>
          <w:lang w:val="uk-UA"/>
        </w:rPr>
        <w:t>наноструктуровані</w:t>
      </w:r>
      <w:proofErr w:type="spellEnd"/>
      <w:r w:rsidR="00815B09" w:rsidRPr="004411F3">
        <w:rPr>
          <w:rFonts w:ascii="Times New Roman" w:hAnsi="Times New Roman" w:cs="Times New Roman"/>
          <w:sz w:val="24"/>
          <w:szCs w:val="24"/>
          <w:lang w:val="uk-UA"/>
        </w:rPr>
        <w:t xml:space="preserve"> матеріали, </w:t>
      </w:r>
      <w:proofErr w:type="spellStart"/>
      <w:r w:rsidR="00815B09" w:rsidRPr="004411F3">
        <w:rPr>
          <w:rFonts w:ascii="Times New Roman" w:hAnsi="Times New Roman" w:cs="Times New Roman"/>
          <w:sz w:val="24"/>
          <w:szCs w:val="24"/>
          <w:lang w:val="uk-UA"/>
        </w:rPr>
        <w:t>наноструктуровані</w:t>
      </w:r>
      <w:proofErr w:type="spellEnd"/>
      <w:r w:rsidR="00815B09" w:rsidRPr="004411F3">
        <w:rPr>
          <w:rFonts w:ascii="Times New Roman" w:hAnsi="Times New Roman" w:cs="Times New Roman"/>
          <w:sz w:val="24"/>
          <w:szCs w:val="24"/>
          <w:lang w:val="uk-UA"/>
        </w:rPr>
        <w:t xml:space="preserve"> оксиди металів та багато </w:t>
      </w:r>
      <w:r w:rsidR="00815B09">
        <w:rPr>
          <w:rFonts w:ascii="Times New Roman" w:hAnsi="Times New Roman" w:cs="Times New Roman"/>
          <w:sz w:val="24"/>
          <w:szCs w:val="24"/>
          <w:lang w:val="uk-UA"/>
        </w:rPr>
        <w:t xml:space="preserve">інших </w:t>
      </w:r>
      <w:proofErr w:type="spellStart"/>
      <w:r w:rsidR="00815B09" w:rsidRPr="004411F3">
        <w:rPr>
          <w:rFonts w:ascii="Times New Roman" w:hAnsi="Times New Roman" w:cs="Times New Roman"/>
          <w:sz w:val="24"/>
          <w:szCs w:val="24"/>
          <w:lang w:val="uk-UA"/>
        </w:rPr>
        <w:t>наночастинок</w:t>
      </w:r>
      <w:proofErr w:type="spellEnd"/>
      <w:r w:rsidR="00815B09" w:rsidRPr="004411F3">
        <w:rPr>
          <w:rFonts w:ascii="Times New Roman" w:hAnsi="Times New Roman" w:cs="Times New Roman"/>
          <w:sz w:val="24"/>
          <w:szCs w:val="24"/>
          <w:lang w:val="uk-UA"/>
        </w:rPr>
        <w:t>. З цього короткого опису</w:t>
      </w:r>
      <w:r w:rsidR="00815B09">
        <w:rPr>
          <w:rFonts w:ascii="Times New Roman" w:hAnsi="Times New Roman" w:cs="Times New Roman"/>
          <w:sz w:val="24"/>
          <w:szCs w:val="24"/>
          <w:lang w:val="uk-UA"/>
        </w:rPr>
        <w:t>.</w:t>
      </w:r>
      <w:r w:rsidR="00815B09" w:rsidRPr="004411F3">
        <w:rPr>
          <w:rFonts w:ascii="Times New Roman" w:hAnsi="Times New Roman" w:cs="Times New Roman"/>
          <w:sz w:val="24"/>
          <w:szCs w:val="24"/>
          <w:lang w:val="uk-UA"/>
        </w:rPr>
        <w:t xml:space="preserve"> Обговорення, можна побачити, що широкий спектр унікальних структурованих </w:t>
      </w:r>
      <w:proofErr w:type="spellStart"/>
      <w:r w:rsidR="00815B09" w:rsidRPr="004411F3">
        <w:rPr>
          <w:rFonts w:ascii="Times New Roman" w:hAnsi="Times New Roman" w:cs="Times New Roman"/>
          <w:sz w:val="24"/>
          <w:szCs w:val="24"/>
          <w:lang w:val="uk-UA"/>
        </w:rPr>
        <w:t>наноматеріалів</w:t>
      </w:r>
      <w:proofErr w:type="spellEnd"/>
      <w:r w:rsidR="00815B09" w:rsidRPr="004411F3">
        <w:rPr>
          <w:rFonts w:ascii="Times New Roman" w:hAnsi="Times New Roman" w:cs="Times New Roman"/>
          <w:sz w:val="24"/>
          <w:szCs w:val="24"/>
          <w:lang w:val="uk-UA"/>
        </w:rPr>
        <w:t xml:space="preserve">  може  бути  виготовлений  за  допомогою  м’яких  і  твердих шаблонних методів. </w:t>
      </w:r>
    </w:p>
    <w:p w:rsidR="00D56EC2" w:rsidRDefault="00D56EC2" w:rsidP="00516823">
      <w:pPr>
        <w:spacing w:after="0" w:line="240" w:lineRule="auto"/>
        <w:ind w:firstLine="708"/>
        <w:jc w:val="both"/>
        <w:rPr>
          <w:rFonts w:ascii="Times New Roman" w:hAnsi="Times New Roman" w:cs="Times New Roman"/>
          <w:sz w:val="24"/>
          <w:szCs w:val="24"/>
          <w:lang w:val="uk-UA"/>
        </w:rPr>
      </w:pPr>
    </w:p>
    <w:p w:rsidR="004411F3" w:rsidRDefault="004411F3" w:rsidP="00516823">
      <w:pPr>
        <w:spacing w:after="0" w:line="240" w:lineRule="auto"/>
        <w:ind w:firstLine="708"/>
        <w:jc w:val="center"/>
        <w:rPr>
          <w:rFonts w:ascii="Times New Roman" w:hAnsi="Times New Roman" w:cs="Times New Roman"/>
          <w:sz w:val="24"/>
          <w:szCs w:val="24"/>
          <w:lang w:val="uk-UA"/>
        </w:rPr>
      </w:pPr>
      <w:r>
        <w:rPr>
          <w:noProof/>
          <w:lang w:eastAsia="ru-RU"/>
        </w:rPr>
        <w:drawing>
          <wp:inline distT="0" distB="0" distL="0" distR="0" wp14:anchorId="4CC5CFCB" wp14:editId="5BC18A91">
            <wp:extent cx="3686175" cy="2857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86175" cy="2857500"/>
                    </a:xfrm>
                    <a:prstGeom prst="rect">
                      <a:avLst/>
                    </a:prstGeom>
                  </pic:spPr>
                </pic:pic>
              </a:graphicData>
            </a:graphic>
          </wp:inline>
        </w:drawing>
      </w:r>
    </w:p>
    <w:p w:rsidR="004411F3" w:rsidRPr="004411F3" w:rsidRDefault="004411F3" w:rsidP="00516823">
      <w:pPr>
        <w:spacing w:after="0" w:line="240" w:lineRule="auto"/>
        <w:jc w:val="center"/>
        <w:rPr>
          <w:rFonts w:ascii="Times New Roman" w:hAnsi="Times New Roman" w:cs="Times New Roman"/>
          <w:sz w:val="24"/>
          <w:szCs w:val="24"/>
          <w:lang w:val="uk-UA"/>
        </w:rPr>
      </w:pPr>
      <w:r w:rsidRPr="004411F3">
        <w:rPr>
          <w:rFonts w:ascii="Times New Roman" w:hAnsi="Times New Roman" w:cs="Times New Roman"/>
          <w:sz w:val="24"/>
          <w:szCs w:val="24"/>
          <w:lang w:val="uk-UA"/>
        </w:rPr>
        <w:t xml:space="preserve">Рис. 1.9. Схематичне зображення синтезу матеріалів з використанням різних типів шаблонів </w:t>
      </w:r>
    </w:p>
    <w:p w:rsidR="004411F3" w:rsidRPr="004411F3" w:rsidRDefault="004411F3" w:rsidP="00516823">
      <w:pPr>
        <w:spacing w:after="0" w:line="240" w:lineRule="auto"/>
        <w:jc w:val="center"/>
        <w:rPr>
          <w:rFonts w:ascii="Times New Roman" w:hAnsi="Times New Roman" w:cs="Times New Roman"/>
          <w:sz w:val="24"/>
          <w:szCs w:val="24"/>
          <w:lang w:val="uk-UA"/>
        </w:rPr>
      </w:pPr>
      <w:r w:rsidRPr="004411F3">
        <w:rPr>
          <w:rFonts w:ascii="Times New Roman" w:hAnsi="Times New Roman" w:cs="Times New Roman"/>
          <w:sz w:val="24"/>
          <w:szCs w:val="24"/>
          <w:lang w:val="uk-UA"/>
        </w:rPr>
        <w:t xml:space="preserve"> </w:t>
      </w:r>
    </w:p>
    <w:p w:rsidR="00D56EC2" w:rsidRDefault="004411F3" w:rsidP="00516823">
      <w:pPr>
        <w:spacing w:after="0" w:line="240" w:lineRule="auto"/>
        <w:jc w:val="both"/>
        <w:rPr>
          <w:rFonts w:ascii="Times New Roman" w:hAnsi="Times New Roman" w:cs="Times New Roman"/>
          <w:sz w:val="24"/>
          <w:szCs w:val="24"/>
          <w:lang w:val="uk-UA"/>
        </w:rPr>
      </w:pPr>
      <w:r w:rsidRPr="00D56EC2">
        <w:rPr>
          <w:rFonts w:ascii="Times New Roman" w:hAnsi="Times New Roman" w:cs="Times New Roman"/>
          <w:b/>
          <w:sz w:val="24"/>
          <w:szCs w:val="24"/>
          <w:lang w:val="uk-UA"/>
        </w:rPr>
        <w:t>Методи зворотної міцели</w:t>
      </w:r>
      <w:r w:rsidRPr="004411F3">
        <w:rPr>
          <w:rFonts w:ascii="Times New Roman" w:hAnsi="Times New Roman" w:cs="Times New Roman"/>
          <w:sz w:val="24"/>
          <w:szCs w:val="24"/>
          <w:lang w:val="uk-UA"/>
        </w:rPr>
        <w:t xml:space="preserve">. Метод зворотної міцели також є корисною технікою для виробництва </w:t>
      </w:r>
      <w:proofErr w:type="spellStart"/>
      <w:r w:rsidRPr="004411F3">
        <w:rPr>
          <w:rFonts w:ascii="Times New Roman" w:hAnsi="Times New Roman" w:cs="Times New Roman"/>
          <w:sz w:val="24"/>
          <w:szCs w:val="24"/>
          <w:lang w:val="uk-UA"/>
        </w:rPr>
        <w:t>наноматеріалів</w:t>
      </w:r>
      <w:proofErr w:type="spellEnd"/>
      <w:r w:rsidRPr="004411F3">
        <w:rPr>
          <w:rFonts w:ascii="Times New Roman" w:hAnsi="Times New Roman" w:cs="Times New Roman"/>
          <w:sz w:val="24"/>
          <w:szCs w:val="24"/>
          <w:lang w:val="uk-UA"/>
        </w:rPr>
        <w:t xml:space="preserve"> бажаних форм і розмірів. Емульсія масло-у-воді  призводить до звичайних міцел, у яких гідрофобні хвостики спрямовані до ядра, </w:t>
      </w:r>
      <w:r w:rsidR="00FC58E0">
        <w:rPr>
          <w:rFonts w:ascii="Times New Roman" w:hAnsi="Times New Roman" w:cs="Times New Roman"/>
          <w:sz w:val="24"/>
          <w:szCs w:val="24"/>
          <w:lang w:val="uk-UA"/>
        </w:rPr>
        <w:t xml:space="preserve">яке </w:t>
      </w:r>
      <w:r w:rsidRPr="004411F3">
        <w:rPr>
          <w:rFonts w:ascii="Times New Roman" w:hAnsi="Times New Roman" w:cs="Times New Roman"/>
          <w:sz w:val="24"/>
          <w:szCs w:val="24"/>
          <w:lang w:val="uk-UA"/>
        </w:rPr>
        <w:t>затримало краплі олії. Однак зворотні міцели утворюються</w:t>
      </w:r>
      <w:r w:rsidR="00FC58E0">
        <w:rPr>
          <w:rFonts w:ascii="Times New Roman" w:hAnsi="Times New Roman" w:cs="Times New Roman"/>
          <w:sz w:val="24"/>
          <w:szCs w:val="24"/>
          <w:lang w:val="uk-UA"/>
        </w:rPr>
        <w:t xml:space="preserve"> у випадку </w:t>
      </w:r>
      <w:r w:rsidRPr="004411F3">
        <w:rPr>
          <w:rFonts w:ascii="Times New Roman" w:hAnsi="Times New Roman" w:cs="Times New Roman"/>
          <w:sz w:val="24"/>
          <w:szCs w:val="24"/>
          <w:lang w:val="uk-UA"/>
        </w:rPr>
        <w:t xml:space="preserve">емульсії  вода-в-маслі,  в  якій  гідрофільні головки спрямовані до ядра, що містить воду. Ядро зворотних міцел  діє  як </w:t>
      </w:r>
      <w:proofErr w:type="spellStart"/>
      <w:r w:rsidRPr="004411F3">
        <w:rPr>
          <w:rFonts w:ascii="Times New Roman" w:hAnsi="Times New Roman" w:cs="Times New Roman"/>
          <w:sz w:val="24"/>
          <w:szCs w:val="24"/>
          <w:lang w:val="uk-UA"/>
        </w:rPr>
        <w:t>нанореактор</w:t>
      </w:r>
      <w:proofErr w:type="spellEnd"/>
      <w:r w:rsidRPr="004411F3">
        <w:rPr>
          <w:rFonts w:ascii="Times New Roman" w:hAnsi="Times New Roman" w:cs="Times New Roman"/>
          <w:sz w:val="24"/>
          <w:szCs w:val="24"/>
          <w:lang w:val="uk-UA"/>
        </w:rPr>
        <w:t xml:space="preserve"> для синтезу </w:t>
      </w:r>
      <w:proofErr w:type="spellStart"/>
      <w:r w:rsidRPr="004411F3">
        <w:rPr>
          <w:rFonts w:ascii="Times New Roman" w:hAnsi="Times New Roman" w:cs="Times New Roman"/>
          <w:sz w:val="24"/>
          <w:szCs w:val="24"/>
          <w:lang w:val="uk-UA"/>
        </w:rPr>
        <w:t>наночастинок</w:t>
      </w:r>
      <w:proofErr w:type="spellEnd"/>
      <w:r w:rsidRPr="004411F3">
        <w:rPr>
          <w:rFonts w:ascii="Times New Roman" w:hAnsi="Times New Roman" w:cs="Times New Roman"/>
          <w:sz w:val="24"/>
          <w:szCs w:val="24"/>
          <w:lang w:val="uk-UA"/>
        </w:rPr>
        <w:t xml:space="preserve">. Він діє як водний басейн для розробки </w:t>
      </w:r>
      <w:proofErr w:type="spellStart"/>
      <w:r w:rsidRPr="004411F3">
        <w:rPr>
          <w:rFonts w:ascii="Times New Roman" w:hAnsi="Times New Roman" w:cs="Times New Roman"/>
          <w:sz w:val="24"/>
          <w:szCs w:val="24"/>
          <w:lang w:val="uk-UA"/>
        </w:rPr>
        <w:t>наноматеріалів</w:t>
      </w:r>
      <w:proofErr w:type="spellEnd"/>
      <w:r w:rsidRPr="004411F3">
        <w:rPr>
          <w:rFonts w:ascii="Times New Roman" w:hAnsi="Times New Roman" w:cs="Times New Roman"/>
          <w:sz w:val="24"/>
          <w:szCs w:val="24"/>
          <w:lang w:val="uk-UA"/>
        </w:rPr>
        <w:t xml:space="preserve">. Розмір цих </w:t>
      </w:r>
      <w:proofErr w:type="spellStart"/>
      <w:r w:rsidRPr="004411F3">
        <w:rPr>
          <w:rFonts w:ascii="Times New Roman" w:hAnsi="Times New Roman" w:cs="Times New Roman"/>
          <w:sz w:val="24"/>
          <w:szCs w:val="24"/>
          <w:lang w:val="uk-UA"/>
        </w:rPr>
        <w:t>нанореакторів</w:t>
      </w:r>
      <w:proofErr w:type="spellEnd"/>
      <w:r w:rsidRPr="004411F3">
        <w:rPr>
          <w:rFonts w:ascii="Times New Roman" w:hAnsi="Times New Roman" w:cs="Times New Roman"/>
          <w:sz w:val="24"/>
          <w:szCs w:val="24"/>
          <w:lang w:val="uk-UA"/>
        </w:rPr>
        <w:t xml:space="preserve"> можна контролювати, змінюючи співвідношення води та поверхнево-активної речовини, що в кінцевому підсумку впливає на розмір </w:t>
      </w:r>
      <w:proofErr w:type="spellStart"/>
      <w:r w:rsidRPr="004411F3">
        <w:rPr>
          <w:rFonts w:ascii="Times New Roman" w:hAnsi="Times New Roman" w:cs="Times New Roman"/>
          <w:sz w:val="24"/>
          <w:szCs w:val="24"/>
          <w:lang w:val="uk-UA"/>
        </w:rPr>
        <w:t>наночастинок</w:t>
      </w:r>
      <w:proofErr w:type="spellEnd"/>
      <w:r w:rsidRPr="004411F3">
        <w:rPr>
          <w:rFonts w:ascii="Times New Roman" w:hAnsi="Times New Roman" w:cs="Times New Roman"/>
          <w:sz w:val="24"/>
          <w:szCs w:val="24"/>
          <w:lang w:val="uk-UA"/>
        </w:rPr>
        <w:t xml:space="preserve">, синтезованих цим методом. Якщо концентрація води зменшується, це призводить до менших крапель води, що призводить до утворення </w:t>
      </w:r>
      <w:r w:rsidRPr="004411F3">
        <w:rPr>
          <w:rFonts w:ascii="Times New Roman" w:hAnsi="Times New Roman" w:cs="Times New Roman"/>
          <w:sz w:val="24"/>
          <w:szCs w:val="24"/>
          <w:lang w:val="uk-UA"/>
        </w:rPr>
        <w:lastRenderedPageBreak/>
        <w:t xml:space="preserve">менших </w:t>
      </w:r>
      <w:proofErr w:type="spellStart"/>
      <w:r w:rsidRPr="004411F3">
        <w:rPr>
          <w:rFonts w:ascii="Times New Roman" w:hAnsi="Times New Roman" w:cs="Times New Roman"/>
          <w:sz w:val="24"/>
          <w:szCs w:val="24"/>
          <w:lang w:val="uk-UA"/>
        </w:rPr>
        <w:t>наночастинок</w:t>
      </w:r>
      <w:proofErr w:type="spellEnd"/>
      <w:r w:rsidRPr="004411F3">
        <w:rPr>
          <w:rFonts w:ascii="Times New Roman" w:hAnsi="Times New Roman" w:cs="Times New Roman"/>
          <w:sz w:val="24"/>
          <w:szCs w:val="24"/>
          <w:lang w:val="uk-UA"/>
        </w:rPr>
        <w:t xml:space="preserve">. Таким чином, метод зворотної  міцели забезпечує легкий шлях для синтезу однорідних </w:t>
      </w:r>
      <w:proofErr w:type="spellStart"/>
      <w:r w:rsidRPr="004411F3">
        <w:rPr>
          <w:rFonts w:ascii="Times New Roman" w:hAnsi="Times New Roman" w:cs="Times New Roman"/>
          <w:sz w:val="24"/>
          <w:szCs w:val="24"/>
          <w:lang w:val="uk-UA"/>
        </w:rPr>
        <w:t>наночастинок</w:t>
      </w:r>
      <w:proofErr w:type="spellEnd"/>
      <w:r w:rsidRPr="004411F3">
        <w:rPr>
          <w:rFonts w:ascii="Times New Roman" w:hAnsi="Times New Roman" w:cs="Times New Roman"/>
          <w:sz w:val="24"/>
          <w:szCs w:val="24"/>
          <w:lang w:val="uk-UA"/>
        </w:rPr>
        <w:t xml:space="preserve"> з точно контрольованим розміром. </w:t>
      </w:r>
      <w:proofErr w:type="spellStart"/>
      <w:r w:rsidRPr="004411F3">
        <w:rPr>
          <w:rFonts w:ascii="Times New Roman" w:hAnsi="Times New Roman" w:cs="Times New Roman"/>
          <w:sz w:val="24"/>
          <w:szCs w:val="24"/>
          <w:lang w:val="uk-UA"/>
        </w:rPr>
        <w:t>Наночастинки</w:t>
      </w:r>
      <w:proofErr w:type="spellEnd"/>
      <w:r w:rsidRPr="004411F3">
        <w:rPr>
          <w:rFonts w:ascii="Times New Roman" w:hAnsi="Times New Roman" w:cs="Times New Roman"/>
          <w:sz w:val="24"/>
          <w:szCs w:val="24"/>
          <w:lang w:val="uk-UA"/>
        </w:rPr>
        <w:t xml:space="preserve">, отримані </w:t>
      </w:r>
      <w:r w:rsidR="00FC58E0">
        <w:rPr>
          <w:rFonts w:ascii="Times New Roman" w:hAnsi="Times New Roman" w:cs="Times New Roman"/>
          <w:sz w:val="24"/>
          <w:szCs w:val="24"/>
          <w:lang w:val="uk-UA"/>
        </w:rPr>
        <w:t xml:space="preserve">за </w:t>
      </w:r>
      <w:r w:rsidRPr="004411F3">
        <w:rPr>
          <w:rFonts w:ascii="Times New Roman" w:hAnsi="Times New Roman" w:cs="Times New Roman"/>
          <w:sz w:val="24"/>
          <w:szCs w:val="24"/>
          <w:lang w:val="uk-UA"/>
        </w:rPr>
        <w:t xml:space="preserve">допомогою  методу зворотної міцели, надзвичайно тонкі та монодисперсні за своєю природою. Рис. 1.10 демонструє синтез іммобілізованих магнітною ліпазою </w:t>
      </w:r>
      <w:proofErr w:type="spellStart"/>
      <w:r w:rsidRPr="004411F3">
        <w:rPr>
          <w:rFonts w:ascii="Times New Roman" w:hAnsi="Times New Roman" w:cs="Times New Roman"/>
          <w:sz w:val="24"/>
          <w:szCs w:val="24"/>
          <w:lang w:val="uk-UA"/>
        </w:rPr>
        <w:t>наночастинок</w:t>
      </w:r>
      <w:proofErr w:type="spellEnd"/>
      <w:r w:rsidRPr="004411F3">
        <w:rPr>
          <w:rFonts w:ascii="Times New Roman" w:hAnsi="Times New Roman" w:cs="Times New Roman"/>
          <w:sz w:val="24"/>
          <w:szCs w:val="24"/>
          <w:lang w:val="uk-UA"/>
        </w:rPr>
        <w:t xml:space="preserve"> за допомогою зворотного міцелярного методу. </w:t>
      </w:r>
      <w:r w:rsidRPr="004411F3">
        <w:rPr>
          <w:rFonts w:ascii="Times New Roman" w:hAnsi="Times New Roman" w:cs="Times New Roman"/>
          <w:sz w:val="24"/>
          <w:szCs w:val="24"/>
          <w:lang w:val="uk-UA"/>
        </w:rPr>
        <w:cr/>
      </w:r>
    </w:p>
    <w:p w:rsidR="00D56EC2" w:rsidRDefault="004411F3" w:rsidP="00516823">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6513D3F6" wp14:editId="44B77941">
            <wp:extent cx="3781425" cy="20193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81425" cy="2019300"/>
                    </a:xfrm>
                    <a:prstGeom prst="rect">
                      <a:avLst/>
                    </a:prstGeom>
                  </pic:spPr>
                </pic:pic>
              </a:graphicData>
            </a:graphic>
          </wp:inline>
        </w:drawing>
      </w:r>
    </w:p>
    <w:p w:rsidR="00D56EC2" w:rsidRDefault="004411F3" w:rsidP="00516823">
      <w:pPr>
        <w:spacing w:after="0" w:line="240" w:lineRule="auto"/>
        <w:jc w:val="center"/>
        <w:rPr>
          <w:rFonts w:ascii="Times New Roman" w:hAnsi="Times New Roman" w:cs="Times New Roman"/>
          <w:sz w:val="24"/>
          <w:szCs w:val="24"/>
          <w:lang w:val="uk-UA"/>
        </w:rPr>
      </w:pPr>
      <w:r w:rsidRPr="004411F3">
        <w:rPr>
          <w:rFonts w:ascii="Times New Roman" w:hAnsi="Times New Roman" w:cs="Times New Roman"/>
          <w:sz w:val="24"/>
          <w:szCs w:val="24"/>
          <w:lang w:val="uk-UA"/>
        </w:rPr>
        <w:t xml:space="preserve">Рис. 1.10. Схематична діаграма, що показує етапи синтезу GA-MNP(a), </w:t>
      </w:r>
      <w:proofErr w:type="spellStart"/>
      <w:r w:rsidRPr="004411F3">
        <w:rPr>
          <w:rFonts w:ascii="Times New Roman" w:hAnsi="Times New Roman" w:cs="Times New Roman"/>
          <w:sz w:val="24"/>
          <w:szCs w:val="24"/>
          <w:lang w:val="uk-UA"/>
        </w:rPr>
        <w:t>синтезL-MNP</w:t>
      </w:r>
      <w:proofErr w:type="spellEnd"/>
      <w:r w:rsidRPr="004411F3">
        <w:rPr>
          <w:rFonts w:ascii="Times New Roman" w:hAnsi="Times New Roman" w:cs="Times New Roman"/>
          <w:sz w:val="24"/>
          <w:szCs w:val="24"/>
          <w:lang w:val="uk-UA"/>
        </w:rPr>
        <w:t xml:space="preserve"> за допомогою неіонного зворотного міцелярного методу (b) </w:t>
      </w:r>
    </w:p>
    <w:p w:rsidR="00A52F2B" w:rsidRDefault="00A52F2B" w:rsidP="00516823">
      <w:pPr>
        <w:spacing w:after="0"/>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4411F3" w:rsidRDefault="00D56EC2" w:rsidP="00516823">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 xml:space="preserve">Лекція </w:t>
      </w:r>
      <w:r w:rsidR="004411F3" w:rsidRPr="00D56EC2">
        <w:rPr>
          <w:rFonts w:ascii="Times New Roman" w:hAnsi="Times New Roman" w:cs="Times New Roman"/>
          <w:b/>
          <w:sz w:val="24"/>
          <w:szCs w:val="24"/>
          <w:lang w:val="uk-UA"/>
        </w:rPr>
        <w:t xml:space="preserve">2. </w:t>
      </w:r>
      <w:r>
        <w:rPr>
          <w:rFonts w:ascii="Times New Roman" w:hAnsi="Times New Roman" w:cs="Times New Roman"/>
          <w:b/>
          <w:sz w:val="24"/>
          <w:szCs w:val="24"/>
          <w:lang w:val="uk-UA"/>
        </w:rPr>
        <w:t xml:space="preserve">СУЧАСНІ </w:t>
      </w:r>
      <w:r w:rsidRPr="00D56EC2">
        <w:rPr>
          <w:rFonts w:ascii="Times New Roman" w:hAnsi="Times New Roman" w:cs="Times New Roman"/>
          <w:b/>
          <w:sz w:val="24"/>
          <w:szCs w:val="24"/>
          <w:lang w:val="uk-UA"/>
        </w:rPr>
        <w:t xml:space="preserve">МЕТОДИ ХАРАКТЕРИЗАЦІЇ </w:t>
      </w:r>
      <w:r>
        <w:rPr>
          <w:rFonts w:ascii="Times New Roman" w:hAnsi="Times New Roman" w:cs="Times New Roman"/>
          <w:b/>
          <w:sz w:val="24"/>
          <w:szCs w:val="24"/>
          <w:lang w:val="uk-UA"/>
        </w:rPr>
        <w:t>НАНОКОМПОЗИТИІВ</w:t>
      </w:r>
    </w:p>
    <w:p w:rsidR="00815B09" w:rsidRPr="00D56EC2" w:rsidRDefault="00815B09" w:rsidP="00516823">
      <w:pPr>
        <w:spacing w:after="0" w:line="240" w:lineRule="auto"/>
        <w:jc w:val="center"/>
        <w:rPr>
          <w:rFonts w:ascii="Times New Roman" w:hAnsi="Times New Roman" w:cs="Times New Roman"/>
          <w:b/>
          <w:sz w:val="24"/>
          <w:szCs w:val="24"/>
          <w:lang w:val="uk-UA"/>
        </w:rPr>
      </w:pPr>
    </w:p>
    <w:p w:rsidR="00D56EC2" w:rsidRDefault="004411F3" w:rsidP="00516823">
      <w:pPr>
        <w:spacing w:after="0" w:line="240" w:lineRule="auto"/>
        <w:ind w:firstLine="708"/>
        <w:jc w:val="both"/>
        <w:rPr>
          <w:rFonts w:ascii="Times New Roman" w:hAnsi="Times New Roman" w:cs="Times New Roman"/>
          <w:sz w:val="24"/>
          <w:szCs w:val="24"/>
          <w:lang w:val="uk-UA"/>
        </w:rPr>
      </w:pPr>
      <w:proofErr w:type="spellStart"/>
      <w:r w:rsidRPr="004411F3">
        <w:rPr>
          <w:rFonts w:ascii="Times New Roman" w:hAnsi="Times New Roman" w:cs="Times New Roman"/>
          <w:sz w:val="24"/>
          <w:szCs w:val="24"/>
          <w:lang w:val="uk-UA"/>
        </w:rPr>
        <w:t>Нанокомпозити</w:t>
      </w:r>
      <w:proofErr w:type="spellEnd"/>
      <w:r w:rsidRPr="004411F3">
        <w:rPr>
          <w:rFonts w:ascii="Times New Roman" w:hAnsi="Times New Roman" w:cs="Times New Roman"/>
          <w:sz w:val="24"/>
          <w:szCs w:val="24"/>
          <w:lang w:val="uk-UA"/>
        </w:rPr>
        <w:t xml:space="preserve">, отримані будь-яким з представлених вище методів мають </w:t>
      </w:r>
      <w:r w:rsidR="00D56EC2">
        <w:rPr>
          <w:rFonts w:ascii="Times New Roman" w:hAnsi="Times New Roman" w:cs="Times New Roman"/>
          <w:sz w:val="24"/>
          <w:szCs w:val="24"/>
          <w:lang w:val="uk-UA"/>
        </w:rPr>
        <w:t>складну  структуру, яка впливає на їхні характеристики. Якщо</w:t>
      </w:r>
      <w:r w:rsidRPr="004411F3">
        <w:rPr>
          <w:rFonts w:ascii="Times New Roman" w:hAnsi="Times New Roman" w:cs="Times New Roman"/>
          <w:sz w:val="24"/>
          <w:szCs w:val="24"/>
          <w:lang w:val="uk-UA"/>
        </w:rPr>
        <w:t xml:space="preserve"> макроскопічні параметри можна  виміряти класичними методами, то, загалом, визначити параметри структури безпосередньо неможливо. Сучасна наука дозволяє зануритись у </w:t>
      </w:r>
      <w:proofErr w:type="spellStart"/>
      <w:r w:rsidRPr="004411F3">
        <w:rPr>
          <w:rFonts w:ascii="Times New Roman" w:hAnsi="Times New Roman" w:cs="Times New Roman"/>
          <w:sz w:val="24"/>
          <w:szCs w:val="24"/>
          <w:lang w:val="uk-UA"/>
        </w:rPr>
        <w:t>наносвіт</w:t>
      </w:r>
      <w:proofErr w:type="spellEnd"/>
      <w:r w:rsidRPr="004411F3">
        <w:rPr>
          <w:rFonts w:ascii="Times New Roman" w:hAnsi="Times New Roman" w:cs="Times New Roman"/>
          <w:sz w:val="24"/>
          <w:szCs w:val="24"/>
          <w:lang w:val="uk-UA"/>
        </w:rPr>
        <w:t xml:space="preserve"> таких матеріалів завдяки тонким методам з великою </w:t>
      </w:r>
      <w:r w:rsidR="00D56EC2">
        <w:rPr>
          <w:rFonts w:ascii="Times New Roman" w:hAnsi="Times New Roman" w:cs="Times New Roman"/>
          <w:sz w:val="24"/>
          <w:szCs w:val="24"/>
          <w:lang w:val="uk-UA"/>
        </w:rPr>
        <w:t xml:space="preserve">роздільною </w:t>
      </w:r>
      <w:r w:rsidRPr="004411F3">
        <w:rPr>
          <w:rFonts w:ascii="Times New Roman" w:hAnsi="Times New Roman" w:cs="Times New Roman"/>
          <w:sz w:val="24"/>
          <w:szCs w:val="24"/>
          <w:lang w:val="uk-UA"/>
        </w:rPr>
        <w:t xml:space="preserve">здатністю. Існує ряд </w:t>
      </w:r>
      <w:r w:rsidR="00D56EC2">
        <w:rPr>
          <w:rFonts w:ascii="Times New Roman" w:hAnsi="Times New Roman" w:cs="Times New Roman"/>
          <w:sz w:val="24"/>
          <w:szCs w:val="24"/>
          <w:lang w:val="uk-UA"/>
        </w:rPr>
        <w:t>таких  методів. Деякі з найбільш</w:t>
      </w:r>
      <w:r w:rsidRPr="004411F3">
        <w:rPr>
          <w:rFonts w:ascii="Times New Roman" w:hAnsi="Times New Roman" w:cs="Times New Roman"/>
          <w:sz w:val="24"/>
          <w:szCs w:val="24"/>
          <w:lang w:val="uk-UA"/>
        </w:rPr>
        <w:t xml:space="preserve"> поширених методів – </w:t>
      </w:r>
      <w:r w:rsidRPr="00A52F2B">
        <w:rPr>
          <w:rFonts w:ascii="Times New Roman" w:hAnsi="Times New Roman" w:cs="Times New Roman"/>
          <w:i/>
          <w:sz w:val="24"/>
          <w:szCs w:val="24"/>
          <w:lang w:val="uk-UA"/>
        </w:rPr>
        <w:t>рентген дифракційний аналіз, мікроскопічні методи, термічний аналіз (ТА), спектроскопічні методи та вимірювання міцності.</w:t>
      </w:r>
      <w:r w:rsidRPr="004411F3">
        <w:rPr>
          <w:rFonts w:ascii="Times New Roman" w:hAnsi="Times New Roman" w:cs="Times New Roman"/>
          <w:sz w:val="24"/>
          <w:szCs w:val="24"/>
          <w:lang w:val="uk-UA"/>
        </w:rPr>
        <w:t xml:space="preserve"> Коротко оглянемо кожен. </w:t>
      </w:r>
    </w:p>
    <w:p w:rsidR="004411F3" w:rsidRPr="004411F3" w:rsidRDefault="004411F3" w:rsidP="00516823">
      <w:pPr>
        <w:spacing w:after="0" w:line="240" w:lineRule="auto"/>
        <w:jc w:val="both"/>
        <w:rPr>
          <w:rFonts w:ascii="Times New Roman" w:hAnsi="Times New Roman" w:cs="Times New Roman"/>
          <w:sz w:val="24"/>
          <w:szCs w:val="24"/>
          <w:lang w:val="uk-UA"/>
        </w:rPr>
      </w:pPr>
      <w:r w:rsidRPr="00A52F2B">
        <w:rPr>
          <w:rFonts w:ascii="Times New Roman" w:hAnsi="Times New Roman" w:cs="Times New Roman"/>
          <w:b/>
          <w:sz w:val="24"/>
          <w:szCs w:val="24"/>
          <w:lang w:val="uk-UA"/>
        </w:rPr>
        <w:t>Рентгеноструктурний аналіз</w:t>
      </w:r>
      <w:r w:rsidRPr="004411F3">
        <w:rPr>
          <w:rFonts w:ascii="Times New Roman" w:hAnsi="Times New Roman" w:cs="Times New Roman"/>
          <w:sz w:val="24"/>
          <w:szCs w:val="24"/>
          <w:lang w:val="uk-UA"/>
        </w:rPr>
        <w:t xml:space="preserve">. Дифракція рентгенівських променів відіграє центральну  роль у ідентифікації  та  характеристиці  твердих  речовин. Рентгенівська  дифракційна  картина  аморфного  полімеру  не  показуватиме гострих піків, тоді як </w:t>
      </w:r>
      <w:proofErr w:type="spellStart"/>
      <w:r w:rsidRPr="004411F3">
        <w:rPr>
          <w:rFonts w:ascii="Times New Roman" w:hAnsi="Times New Roman" w:cs="Times New Roman"/>
          <w:sz w:val="24"/>
          <w:szCs w:val="24"/>
          <w:lang w:val="uk-UA"/>
        </w:rPr>
        <w:t>нанокомпозити</w:t>
      </w:r>
      <w:proofErr w:type="spellEnd"/>
      <w:r w:rsidRPr="004411F3">
        <w:rPr>
          <w:rFonts w:ascii="Times New Roman" w:hAnsi="Times New Roman" w:cs="Times New Roman"/>
          <w:sz w:val="24"/>
          <w:szCs w:val="24"/>
          <w:lang w:val="uk-UA"/>
        </w:rPr>
        <w:t xml:space="preserve"> демонструють гострі піки через кристалічні характеристики.  Рентгенівська  дифракція  найчастіше  використовується  для рутинної характеристики, а також для детального структурного з'ясування. Щоб отримати  детальну  структурну  інформацію,  знання  </w:t>
      </w:r>
      <w:proofErr w:type="spellStart"/>
      <w:r w:rsidRPr="004411F3">
        <w:rPr>
          <w:rFonts w:ascii="Times New Roman" w:hAnsi="Times New Roman" w:cs="Times New Roman"/>
          <w:sz w:val="24"/>
          <w:szCs w:val="24"/>
          <w:lang w:val="uk-UA"/>
        </w:rPr>
        <w:t>інтенсивностей</w:t>
      </w:r>
      <w:proofErr w:type="spellEnd"/>
      <w:r w:rsidRPr="004411F3">
        <w:rPr>
          <w:rFonts w:ascii="Times New Roman" w:hAnsi="Times New Roman" w:cs="Times New Roman"/>
          <w:sz w:val="24"/>
          <w:szCs w:val="24"/>
          <w:lang w:val="uk-UA"/>
        </w:rPr>
        <w:t xml:space="preserve"> рентгенівської дифракції також є важливим. </w:t>
      </w:r>
    </w:p>
    <w:p w:rsidR="00A52F2B" w:rsidRDefault="004411F3" w:rsidP="00516823">
      <w:pPr>
        <w:spacing w:after="0" w:line="240" w:lineRule="auto"/>
        <w:jc w:val="both"/>
        <w:rPr>
          <w:rFonts w:ascii="Times New Roman" w:hAnsi="Times New Roman" w:cs="Times New Roman"/>
          <w:sz w:val="24"/>
          <w:szCs w:val="24"/>
          <w:lang w:val="uk-UA"/>
        </w:rPr>
      </w:pPr>
      <w:r w:rsidRPr="00A52F2B">
        <w:rPr>
          <w:rFonts w:ascii="Times New Roman" w:hAnsi="Times New Roman" w:cs="Times New Roman"/>
          <w:b/>
          <w:sz w:val="24"/>
          <w:szCs w:val="24"/>
          <w:lang w:val="uk-UA"/>
        </w:rPr>
        <w:t>Термічний аналіз</w:t>
      </w:r>
      <w:r w:rsidRPr="004411F3">
        <w:rPr>
          <w:rFonts w:ascii="Times New Roman" w:hAnsi="Times New Roman" w:cs="Times New Roman"/>
          <w:sz w:val="24"/>
          <w:szCs w:val="24"/>
          <w:lang w:val="uk-UA"/>
        </w:rPr>
        <w:t xml:space="preserve">. У дослідженні матеріалів розробка </w:t>
      </w:r>
      <w:proofErr w:type="spellStart"/>
      <w:r w:rsidRPr="004411F3">
        <w:rPr>
          <w:rFonts w:ascii="Times New Roman" w:hAnsi="Times New Roman" w:cs="Times New Roman"/>
          <w:sz w:val="24"/>
          <w:szCs w:val="24"/>
          <w:lang w:val="uk-UA"/>
        </w:rPr>
        <w:t>нанокомпозитів</w:t>
      </w:r>
      <w:proofErr w:type="spellEnd"/>
      <w:r w:rsidRPr="004411F3">
        <w:rPr>
          <w:rFonts w:ascii="Times New Roman" w:hAnsi="Times New Roman" w:cs="Times New Roman"/>
          <w:sz w:val="24"/>
          <w:szCs w:val="24"/>
          <w:lang w:val="uk-UA"/>
        </w:rPr>
        <w:t xml:space="preserve"> швидко стає </w:t>
      </w:r>
      <w:proofErr w:type="spellStart"/>
      <w:r w:rsidRPr="004411F3">
        <w:rPr>
          <w:rFonts w:ascii="Times New Roman" w:hAnsi="Times New Roman" w:cs="Times New Roman"/>
          <w:sz w:val="24"/>
          <w:szCs w:val="24"/>
          <w:lang w:val="uk-UA"/>
        </w:rPr>
        <w:t>мультидисциплінарною</w:t>
      </w:r>
      <w:proofErr w:type="spellEnd"/>
      <w:r w:rsidRPr="004411F3">
        <w:rPr>
          <w:rFonts w:ascii="Times New Roman" w:hAnsi="Times New Roman" w:cs="Times New Roman"/>
          <w:sz w:val="24"/>
          <w:szCs w:val="24"/>
          <w:lang w:val="uk-UA"/>
        </w:rPr>
        <w:t xml:space="preserve"> галуззю досліджень з результатами, які можуть розширити їх застосування у багатьох галузях промисловості. Термічний аналіз є  корисним  інструментом для дослідження широкого спектру властивостей полімерів, і його також можна застосовувати до композитів, щоб отримати уявлення  про їх струк</w:t>
      </w:r>
      <w:r w:rsidR="00A52F2B">
        <w:rPr>
          <w:rFonts w:ascii="Times New Roman" w:hAnsi="Times New Roman" w:cs="Times New Roman"/>
          <w:sz w:val="24"/>
          <w:szCs w:val="24"/>
          <w:lang w:val="uk-UA"/>
        </w:rPr>
        <w:t xml:space="preserve">туру. </w:t>
      </w:r>
      <w:r w:rsidR="00A52F2B" w:rsidRPr="00A52F2B">
        <w:rPr>
          <w:rFonts w:ascii="Times New Roman" w:hAnsi="Times New Roman" w:cs="Times New Roman"/>
          <w:b/>
          <w:sz w:val="24"/>
          <w:szCs w:val="24"/>
          <w:lang w:val="uk-UA"/>
        </w:rPr>
        <w:t xml:space="preserve">Диференціальна </w:t>
      </w:r>
      <w:proofErr w:type="spellStart"/>
      <w:r w:rsidRPr="00A52F2B">
        <w:rPr>
          <w:rFonts w:ascii="Times New Roman" w:hAnsi="Times New Roman" w:cs="Times New Roman"/>
          <w:b/>
          <w:sz w:val="24"/>
          <w:szCs w:val="24"/>
          <w:lang w:val="uk-UA"/>
        </w:rPr>
        <w:t>сканувальна</w:t>
      </w:r>
      <w:proofErr w:type="spellEnd"/>
      <w:r w:rsidRPr="00A52F2B">
        <w:rPr>
          <w:rFonts w:ascii="Times New Roman" w:hAnsi="Times New Roman" w:cs="Times New Roman"/>
          <w:b/>
          <w:sz w:val="24"/>
          <w:szCs w:val="24"/>
          <w:lang w:val="uk-UA"/>
        </w:rPr>
        <w:t xml:space="preserve"> калориметрія</w:t>
      </w:r>
      <w:r w:rsidRPr="004411F3">
        <w:rPr>
          <w:rFonts w:ascii="Times New Roman" w:hAnsi="Times New Roman" w:cs="Times New Roman"/>
          <w:sz w:val="24"/>
          <w:szCs w:val="24"/>
          <w:lang w:val="uk-UA"/>
        </w:rPr>
        <w:t xml:space="preserve"> знайшла широке застосування для дослідження численних явищ, що відбуваються під час термічного нагрівання </w:t>
      </w:r>
      <w:proofErr w:type="spellStart"/>
      <w:r w:rsidRPr="004411F3">
        <w:rPr>
          <w:rFonts w:ascii="Times New Roman" w:hAnsi="Times New Roman" w:cs="Times New Roman"/>
          <w:sz w:val="24"/>
          <w:szCs w:val="24"/>
          <w:lang w:val="uk-UA"/>
        </w:rPr>
        <w:t>нанокомпозитів</w:t>
      </w:r>
      <w:proofErr w:type="spellEnd"/>
      <w:r w:rsidRPr="004411F3">
        <w:rPr>
          <w:rFonts w:ascii="Times New Roman" w:hAnsi="Times New Roman" w:cs="Times New Roman"/>
          <w:sz w:val="24"/>
          <w:szCs w:val="24"/>
          <w:lang w:val="uk-UA"/>
        </w:rPr>
        <w:t xml:space="preserve">. </w:t>
      </w:r>
    </w:p>
    <w:p w:rsidR="004411F3" w:rsidRPr="004411F3" w:rsidRDefault="004411F3" w:rsidP="00516823">
      <w:pPr>
        <w:spacing w:after="0" w:line="240" w:lineRule="auto"/>
        <w:jc w:val="both"/>
        <w:rPr>
          <w:rFonts w:ascii="Times New Roman" w:hAnsi="Times New Roman" w:cs="Times New Roman"/>
          <w:sz w:val="24"/>
          <w:szCs w:val="24"/>
          <w:lang w:val="uk-UA"/>
        </w:rPr>
      </w:pPr>
      <w:r w:rsidRPr="00A52F2B">
        <w:rPr>
          <w:rFonts w:ascii="Times New Roman" w:hAnsi="Times New Roman" w:cs="Times New Roman"/>
          <w:b/>
          <w:sz w:val="24"/>
          <w:szCs w:val="24"/>
          <w:lang w:val="uk-UA"/>
        </w:rPr>
        <w:t>Динамічний механічний термічний аналіз (DMTA)</w:t>
      </w:r>
      <w:r w:rsidRPr="004411F3">
        <w:rPr>
          <w:rFonts w:ascii="Times New Roman" w:hAnsi="Times New Roman" w:cs="Times New Roman"/>
          <w:sz w:val="24"/>
          <w:szCs w:val="24"/>
          <w:lang w:val="uk-UA"/>
        </w:rPr>
        <w:t xml:space="preserve"> часто використовується для визначення характеристик </w:t>
      </w:r>
      <w:proofErr w:type="spellStart"/>
      <w:r w:rsidRPr="004411F3">
        <w:rPr>
          <w:rFonts w:ascii="Times New Roman" w:hAnsi="Times New Roman" w:cs="Times New Roman"/>
          <w:sz w:val="24"/>
          <w:szCs w:val="24"/>
          <w:lang w:val="uk-UA"/>
        </w:rPr>
        <w:t>нанокомпозитів</w:t>
      </w:r>
      <w:proofErr w:type="spellEnd"/>
      <w:r w:rsidRPr="004411F3">
        <w:rPr>
          <w:rFonts w:ascii="Times New Roman" w:hAnsi="Times New Roman" w:cs="Times New Roman"/>
          <w:sz w:val="24"/>
          <w:szCs w:val="24"/>
          <w:lang w:val="uk-UA"/>
        </w:rPr>
        <w:t xml:space="preserve">, оскільки він дозволяє вимірювати жорсткість і втрати енергії як функцію температури. На дані DMTA сильно впливає ступінь і </w:t>
      </w:r>
    </w:p>
    <w:p w:rsidR="004411F3" w:rsidRPr="004411F3" w:rsidRDefault="004411F3" w:rsidP="00516823">
      <w:pPr>
        <w:spacing w:after="0" w:line="240" w:lineRule="auto"/>
        <w:jc w:val="both"/>
        <w:rPr>
          <w:rFonts w:ascii="Times New Roman" w:hAnsi="Times New Roman" w:cs="Times New Roman"/>
          <w:sz w:val="24"/>
          <w:szCs w:val="24"/>
          <w:lang w:val="uk-UA"/>
        </w:rPr>
      </w:pPr>
      <w:r w:rsidRPr="004411F3">
        <w:rPr>
          <w:rFonts w:ascii="Times New Roman" w:hAnsi="Times New Roman" w:cs="Times New Roman"/>
          <w:sz w:val="24"/>
          <w:szCs w:val="24"/>
          <w:lang w:val="uk-UA"/>
        </w:rPr>
        <w:t xml:space="preserve">масштаб </w:t>
      </w:r>
      <w:r w:rsidR="00A52F2B">
        <w:rPr>
          <w:rFonts w:ascii="Times New Roman" w:hAnsi="Times New Roman" w:cs="Times New Roman"/>
          <w:sz w:val="24"/>
          <w:szCs w:val="24"/>
          <w:lang w:val="uk-UA"/>
        </w:rPr>
        <w:t xml:space="preserve">дисперсії </w:t>
      </w:r>
      <w:proofErr w:type="spellStart"/>
      <w:r w:rsidR="00A52F2B">
        <w:rPr>
          <w:rFonts w:ascii="Times New Roman" w:hAnsi="Times New Roman" w:cs="Times New Roman"/>
          <w:sz w:val="24"/>
          <w:szCs w:val="24"/>
          <w:lang w:val="uk-UA"/>
        </w:rPr>
        <w:t>нанонаповнювачів</w:t>
      </w:r>
      <w:proofErr w:type="spellEnd"/>
      <w:r w:rsidR="00A52F2B">
        <w:rPr>
          <w:rFonts w:ascii="Times New Roman" w:hAnsi="Times New Roman" w:cs="Times New Roman"/>
          <w:sz w:val="24"/>
          <w:szCs w:val="24"/>
          <w:lang w:val="uk-UA"/>
        </w:rPr>
        <w:t xml:space="preserve">. </w:t>
      </w:r>
      <w:r w:rsidRPr="004411F3">
        <w:rPr>
          <w:rFonts w:ascii="Times New Roman" w:hAnsi="Times New Roman" w:cs="Times New Roman"/>
          <w:sz w:val="24"/>
          <w:szCs w:val="24"/>
          <w:lang w:val="uk-UA"/>
        </w:rPr>
        <w:t xml:space="preserve">Термомеханічний аналіз в основному використовувався для вимірювання коефіцієнтів </w:t>
      </w:r>
      <w:r w:rsidR="00FC58E0">
        <w:rPr>
          <w:rFonts w:ascii="Times New Roman" w:hAnsi="Times New Roman" w:cs="Times New Roman"/>
          <w:sz w:val="24"/>
          <w:szCs w:val="24"/>
          <w:lang w:val="uk-UA"/>
        </w:rPr>
        <w:t xml:space="preserve">теплового розширення </w:t>
      </w:r>
      <w:proofErr w:type="spellStart"/>
      <w:r w:rsidRPr="004411F3">
        <w:rPr>
          <w:rFonts w:ascii="Times New Roman" w:hAnsi="Times New Roman" w:cs="Times New Roman"/>
          <w:sz w:val="24"/>
          <w:szCs w:val="24"/>
          <w:lang w:val="uk-UA"/>
        </w:rPr>
        <w:t>нанокомпозитних</w:t>
      </w:r>
      <w:proofErr w:type="spellEnd"/>
      <w:r w:rsidRPr="004411F3">
        <w:rPr>
          <w:rFonts w:ascii="Times New Roman" w:hAnsi="Times New Roman" w:cs="Times New Roman"/>
          <w:sz w:val="24"/>
          <w:szCs w:val="24"/>
          <w:lang w:val="uk-UA"/>
        </w:rPr>
        <w:t xml:space="preserve"> матеріалів у порівнянні з коефіцієнтами матриці. </w:t>
      </w:r>
    </w:p>
    <w:p w:rsidR="00420F95" w:rsidRDefault="004411F3" w:rsidP="00516823">
      <w:pPr>
        <w:spacing w:after="0" w:line="240" w:lineRule="auto"/>
        <w:jc w:val="both"/>
        <w:rPr>
          <w:rFonts w:ascii="Times New Roman" w:hAnsi="Times New Roman" w:cs="Times New Roman"/>
          <w:sz w:val="24"/>
          <w:szCs w:val="24"/>
          <w:lang w:val="uk-UA"/>
        </w:rPr>
      </w:pPr>
      <w:proofErr w:type="spellStart"/>
      <w:r w:rsidRPr="00FC58E0">
        <w:rPr>
          <w:rFonts w:ascii="Times New Roman" w:hAnsi="Times New Roman" w:cs="Times New Roman"/>
          <w:b/>
          <w:sz w:val="24"/>
          <w:szCs w:val="24"/>
          <w:lang w:val="uk-UA"/>
        </w:rPr>
        <w:t>Термогравіметричний</w:t>
      </w:r>
      <w:proofErr w:type="spellEnd"/>
      <w:r w:rsidRPr="00FC58E0">
        <w:rPr>
          <w:rFonts w:ascii="Times New Roman" w:hAnsi="Times New Roman" w:cs="Times New Roman"/>
          <w:b/>
          <w:sz w:val="24"/>
          <w:szCs w:val="24"/>
          <w:lang w:val="uk-UA"/>
        </w:rPr>
        <w:t xml:space="preserve"> аналіз (TGA)</w:t>
      </w:r>
      <w:r w:rsidRPr="004411F3">
        <w:rPr>
          <w:rFonts w:ascii="Times New Roman" w:hAnsi="Times New Roman" w:cs="Times New Roman"/>
          <w:sz w:val="24"/>
          <w:szCs w:val="24"/>
          <w:lang w:val="uk-UA"/>
        </w:rPr>
        <w:t xml:space="preserve"> використовувався для аналізу впливу введення </w:t>
      </w:r>
      <w:proofErr w:type="spellStart"/>
      <w:r w:rsidRPr="004411F3">
        <w:rPr>
          <w:rFonts w:ascii="Times New Roman" w:hAnsi="Times New Roman" w:cs="Times New Roman"/>
          <w:sz w:val="24"/>
          <w:szCs w:val="24"/>
          <w:lang w:val="uk-UA"/>
        </w:rPr>
        <w:t>нанонаповнювачів</w:t>
      </w:r>
      <w:proofErr w:type="spellEnd"/>
      <w:r w:rsidRPr="004411F3">
        <w:rPr>
          <w:rFonts w:ascii="Times New Roman" w:hAnsi="Times New Roman" w:cs="Times New Roman"/>
          <w:sz w:val="24"/>
          <w:szCs w:val="24"/>
          <w:lang w:val="uk-UA"/>
        </w:rPr>
        <w:t xml:space="preserve"> у полімерну матрицю на термічну стабільність полімеру. Завдяки  введенню різноманітних </w:t>
      </w:r>
      <w:proofErr w:type="spellStart"/>
      <w:r w:rsidRPr="004411F3">
        <w:rPr>
          <w:rFonts w:ascii="Times New Roman" w:hAnsi="Times New Roman" w:cs="Times New Roman"/>
          <w:sz w:val="24"/>
          <w:szCs w:val="24"/>
          <w:lang w:val="uk-UA"/>
        </w:rPr>
        <w:t>наночастинок</w:t>
      </w:r>
      <w:proofErr w:type="spellEnd"/>
      <w:r w:rsidRPr="004411F3">
        <w:rPr>
          <w:rFonts w:ascii="Times New Roman" w:hAnsi="Times New Roman" w:cs="Times New Roman"/>
          <w:sz w:val="24"/>
          <w:szCs w:val="24"/>
          <w:lang w:val="uk-UA"/>
        </w:rPr>
        <w:t xml:space="preserve"> у полімерні матриці </w:t>
      </w:r>
      <w:proofErr w:type="spellStart"/>
      <w:r w:rsidRPr="004411F3">
        <w:rPr>
          <w:rFonts w:ascii="Times New Roman" w:hAnsi="Times New Roman" w:cs="Times New Roman"/>
          <w:sz w:val="24"/>
          <w:szCs w:val="24"/>
          <w:lang w:val="uk-UA"/>
        </w:rPr>
        <w:t>нанокомпозити</w:t>
      </w:r>
      <w:proofErr w:type="spellEnd"/>
      <w:r w:rsidRPr="004411F3">
        <w:rPr>
          <w:rFonts w:ascii="Times New Roman" w:hAnsi="Times New Roman" w:cs="Times New Roman"/>
          <w:sz w:val="24"/>
          <w:szCs w:val="24"/>
          <w:lang w:val="uk-UA"/>
        </w:rPr>
        <w:t xml:space="preserve"> значно відрізняються від звичайних композитів. Частинки наповнювача з </w:t>
      </w:r>
      <w:proofErr w:type="spellStart"/>
      <w:r w:rsidRPr="004411F3">
        <w:rPr>
          <w:rFonts w:ascii="Times New Roman" w:hAnsi="Times New Roman" w:cs="Times New Roman"/>
          <w:sz w:val="24"/>
          <w:szCs w:val="24"/>
          <w:lang w:val="uk-UA"/>
        </w:rPr>
        <w:t>відшаруваного</w:t>
      </w:r>
      <w:proofErr w:type="spellEnd"/>
      <w:r w:rsidRPr="004411F3">
        <w:rPr>
          <w:rFonts w:ascii="Times New Roman" w:hAnsi="Times New Roman" w:cs="Times New Roman"/>
          <w:sz w:val="24"/>
          <w:szCs w:val="24"/>
          <w:lang w:val="uk-UA"/>
        </w:rPr>
        <w:t xml:space="preserve"> сульфіду металу мають значний бар’єрний ефект для </w:t>
      </w:r>
      <w:r w:rsidR="00FC58E0">
        <w:rPr>
          <w:rFonts w:ascii="Times New Roman" w:hAnsi="Times New Roman" w:cs="Times New Roman"/>
          <w:sz w:val="24"/>
          <w:szCs w:val="24"/>
          <w:lang w:val="uk-UA"/>
        </w:rPr>
        <w:t xml:space="preserve">уповільнення випаровування </w:t>
      </w:r>
      <w:r w:rsidRPr="004411F3">
        <w:rPr>
          <w:rFonts w:ascii="Times New Roman" w:hAnsi="Times New Roman" w:cs="Times New Roman"/>
          <w:sz w:val="24"/>
          <w:szCs w:val="24"/>
          <w:lang w:val="uk-UA"/>
        </w:rPr>
        <w:t>продукту та</w:t>
      </w:r>
      <w:r w:rsidR="00FC58E0">
        <w:rPr>
          <w:rFonts w:ascii="Times New Roman" w:hAnsi="Times New Roman" w:cs="Times New Roman"/>
          <w:sz w:val="24"/>
          <w:szCs w:val="24"/>
          <w:lang w:val="uk-UA"/>
        </w:rPr>
        <w:t xml:space="preserve"> теплового </w:t>
      </w:r>
      <w:r w:rsidRPr="004411F3">
        <w:rPr>
          <w:rFonts w:ascii="Times New Roman" w:hAnsi="Times New Roman" w:cs="Times New Roman"/>
          <w:sz w:val="24"/>
          <w:szCs w:val="24"/>
          <w:lang w:val="uk-UA"/>
        </w:rPr>
        <w:t xml:space="preserve">транспорту </w:t>
      </w:r>
      <w:r w:rsidR="00FC58E0">
        <w:rPr>
          <w:rFonts w:ascii="Times New Roman" w:hAnsi="Times New Roman" w:cs="Times New Roman"/>
          <w:sz w:val="24"/>
          <w:szCs w:val="24"/>
          <w:lang w:val="uk-UA"/>
        </w:rPr>
        <w:t xml:space="preserve">під </w:t>
      </w:r>
      <w:r w:rsidRPr="004411F3">
        <w:rPr>
          <w:rFonts w:ascii="Times New Roman" w:hAnsi="Times New Roman" w:cs="Times New Roman"/>
          <w:sz w:val="24"/>
          <w:szCs w:val="24"/>
          <w:lang w:val="uk-UA"/>
        </w:rPr>
        <w:t xml:space="preserve">час розкладання полімеру, що сприяє високій термічній стабільності  композитів. Наприклад, досліджено вплив вмісту сульфіду кадмію </w:t>
      </w:r>
      <w:r w:rsidR="00FC58E0">
        <w:rPr>
          <w:rFonts w:ascii="Times New Roman" w:hAnsi="Times New Roman" w:cs="Times New Roman"/>
          <w:sz w:val="24"/>
          <w:szCs w:val="24"/>
          <w:lang w:val="uk-UA"/>
        </w:rPr>
        <w:t>(</w:t>
      </w:r>
      <w:proofErr w:type="spellStart"/>
      <w:r w:rsidR="00FC58E0">
        <w:rPr>
          <w:rFonts w:ascii="Times New Roman" w:hAnsi="Times New Roman" w:cs="Times New Roman"/>
          <w:sz w:val="24"/>
          <w:szCs w:val="24"/>
          <w:lang w:val="uk-UA"/>
        </w:rPr>
        <w:t>CdS</w:t>
      </w:r>
      <w:proofErr w:type="spellEnd"/>
      <w:r w:rsidR="00FC58E0">
        <w:rPr>
          <w:rFonts w:ascii="Times New Roman" w:hAnsi="Times New Roman" w:cs="Times New Roman"/>
          <w:sz w:val="24"/>
          <w:szCs w:val="24"/>
          <w:lang w:val="uk-UA"/>
        </w:rPr>
        <w:t xml:space="preserve">) </w:t>
      </w:r>
      <w:r w:rsidRPr="004411F3">
        <w:rPr>
          <w:rFonts w:ascii="Times New Roman" w:hAnsi="Times New Roman" w:cs="Times New Roman"/>
          <w:sz w:val="24"/>
          <w:szCs w:val="24"/>
          <w:lang w:val="uk-UA"/>
        </w:rPr>
        <w:t>на термічну деструкцію композитів</w:t>
      </w:r>
      <w:r w:rsidR="00FC58E0">
        <w:rPr>
          <w:rFonts w:ascii="Times New Roman" w:hAnsi="Times New Roman" w:cs="Times New Roman"/>
          <w:sz w:val="24"/>
          <w:szCs w:val="24"/>
          <w:lang w:val="uk-UA"/>
        </w:rPr>
        <w:t xml:space="preserve"> полістирол (ПС)</w:t>
      </w:r>
      <w:proofErr w:type="spellStart"/>
      <w:r w:rsidR="00FC58E0">
        <w:rPr>
          <w:rFonts w:ascii="Times New Roman" w:hAnsi="Times New Roman" w:cs="Times New Roman"/>
          <w:sz w:val="24"/>
          <w:szCs w:val="24"/>
          <w:lang w:val="uk-UA"/>
        </w:rPr>
        <w:t>–сульфід</w:t>
      </w:r>
      <w:proofErr w:type="spellEnd"/>
      <w:r w:rsidR="00FC58E0">
        <w:rPr>
          <w:rFonts w:ascii="Times New Roman" w:hAnsi="Times New Roman" w:cs="Times New Roman"/>
          <w:sz w:val="24"/>
          <w:szCs w:val="24"/>
          <w:lang w:val="uk-UA"/>
        </w:rPr>
        <w:t xml:space="preserve"> кадмію</w:t>
      </w:r>
      <w:r w:rsidRPr="004411F3">
        <w:rPr>
          <w:rFonts w:ascii="Times New Roman" w:hAnsi="Times New Roman" w:cs="Times New Roman"/>
          <w:sz w:val="24"/>
          <w:szCs w:val="24"/>
          <w:lang w:val="uk-UA"/>
        </w:rPr>
        <w:t xml:space="preserve">. </w:t>
      </w:r>
    </w:p>
    <w:p w:rsidR="00FC58E0" w:rsidRDefault="004411F3" w:rsidP="00420F95">
      <w:pPr>
        <w:spacing w:after="0" w:line="240" w:lineRule="auto"/>
        <w:ind w:firstLine="709"/>
        <w:jc w:val="both"/>
        <w:rPr>
          <w:rFonts w:ascii="Times New Roman" w:hAnsi="Times New Roman" w:cs="Times New Roman"/>
          <w:sz w:val="24"/>
          <w:szCs w:val="24"/>
          <w:lang w:val="uk-UA"/>
        </w:rPr>
      </w:pPr>
      <w:r w:rsidRPr="004411F3">
        <w:rPr>
          <w:rFonts w:ascii="Times New Roman" w:hAnsi="Times New Roman" w:cs="Times New Roman"/>
          <w:sz w:val="24"/>
          <w:szCs w:val="24"/>
          <w:lang w:val="uk-UA"/>
        </w:rPr>
        <w:t xml:space="preserve">Криві ТГА (рис. </w:t>
      </w:r>
      <w:r w:rsidR="00420F95">
        <w:rPr>
          <w:rFonts w:ascii="Times New Roman" w:hAnsi="Times New Roman" w:cs="Times New Roman"/>
          <w:sz w:val="24"/>
          <w:szCs w:val="24"/>
          <w:lang w:val="uk-UA"/>
        </w:rPr>
        <w:t>2</w:t>
      </w:r>
      <w:r w:rsidRPr="004411F3">
        <w:rPr>
          <w:rFonts w:ascii="Times New Roman" w:hAnsi="Times New Roman" w:cs="Times New Roman"/>
          <w:sz w:val="24"/>
          <w:szCs w:val="24"/>
          <w:lang w:val="uk-UA"/>
        </w:rPr>
        <w:t xml:space="preserve">.1) показують, що термічна стабільність композитів ПС/сульфід кадмію вища, </w:t>
      </w:r>
      <w:r w:rsidR="00FC58E0">
        <w:rPr>
          <w:rFonts w:ascii="Times New Roman" w:hAnsi="Times New Roman" w:cs="Times New Roman"/>
          <w:sz w:val="24"/>
          <w:szCs w:val="24"/>
          <w:lang w:val="uk-UA"/>
        </w:rPr>
        <w:t>ніж у чистого ПС</w:t>
      </w:r>
      <w:r w:rsidRPr="004411F3">
        <w:rPr>
          <w:rFonts w:ascii="Times New Roman" w:hAnsi="Times New Roman" w:cs="Times New Roman"/>
          <w:sz w:val="24"/>
          <w:szCs w:val="24"/>
          <w:lang w:val="uk-UA"/>
        </w:rPr>
        <w:t xml:space="preserve">. Підвищення термічної стабільності композитів щодо чистого  ПС  можна  пояснити  частково  зміненою  молекулярною  рухливістю полімерних ланцюгів внаслідок їх адсорбції на поверхні частинок наповнювача. Одночасно адсорбція полімерних ланцюгів на поверхні частинок наповнювача сульфіду кадмію призводить до обмеження сегментарної рухливості та служить для  придушення реакцій передачі  ланцюга.  Адсорбція полімеру на поверхні частинок наповнювача є вирішальним кроком для пояснення  зміни  термічної стабільності полімерно-сульфідних композитів металу. </w:t>
      </w:r>
    </w:p>
    <w:p w:rsidR="004411F3" w:rsidRDefault="004411F3" w:rsidP="00516823">
      <w:pPr>
        <w:spacing w:after="0" w:line="240" w:lineRule="auto"/>
        <w:jc w:val="center"/>
        <w:rPr>
          <w:rFonts w:ascii="Times New Roman" w:hAnsi="Times New Roman" w:cs="Times New Roman"/>
          <w:sz w:val="24"/>
          <w:szCs w:val="24"/>
          <w:lang w:val="uk-UA"/>
        </w:rPr>
      </w:pPr>
    </w:p>
    <w:p w:rsidR="00FC58E0" w:rsidRDefault="00420F95" w:rsidP="00516823">
      <w:pPr>
        <w:spacing w:after="0" w:line="240" w:lineRule="auto"/>
        <w:jc w:val="center"/>
        <w:rPr>
          <w:rFonts w:ascii="Times New Roman" w:hAnsi="Times New Roman" w:cs="Times New Roman"/>
          <w:sz w:val="24"/>
          <w:szCs w:val="24"/>
          <w:lang w:val="uk-UA"/>
        </w:rPr>
      </w:pPr>
      <w:r>
        <w:rPr>
          <w:noProof/>
          <w:lang w:eastAsia="ru-RU"/>
        </w:rPr>
        <w:lastRenderedPageBreak/>
        <w:drawing>
          <wp:inline distT="0" distB="0" distL="0" distR="0" wp14:anchorId="734B042F" wp14:editId="1FEC6A7C">
            <wp:extent cx="3110273" cy="2703444"/>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3109387" cy="2702674"/>
                    </a:xfrm>
                    <a:prstGeom prst="rect">
                      <a:avLst/>
                    </a:prstGeom>
                  </pic:spPr>
                </pic:pic>
              </a:graphicData>
            </a:graphic>
          </wp:inline>
        </w:drawing>
      </w:r>
    </w:p>
    <w:p w:rsidR="00420F95" w:rsidRDefault="00420F95" w:rsidP="00516823">
      <w:pPr>
        <w:spacing w:after="0" w:line="240" w:lineRule="auto"/>
        <w:jc w:val="center"/>
        <w:rPr>
          <w:rFonts w:ascii="Times New Roman" w:hAnsi="Times New Roman" w:cs="Times New Roman"/>
          <w:sz w:val="24"/>
          <w:szCs w:val="24"/>
          <w:lang w:val="uk-UA"/>
        </w:rPr>
      </w:pPr>
    </w:p>
    <w:p w:rsidR="004411F3" w:rsidRPr="004411F3" w:rsidRDefault="00420F95" w:rsidP="0051682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Рис. 2</w:t>
      </w:r>
      <w:r w:rsidR="004411F3" w:rsidRPr="004411F3">
        <w:rPr>
          <w:rFonts w:ascii="Times New Roman" w:hAnsi="Times New Roman" w:cs="Times New Roman"/>
          <w:sz w:val="24"/>
          <w:szCs w:val="24"/>
          <w:lang w:val="uk-UA"/>
        </w:rPr>
        <w:t xml:space="preserve">.1. Криві ТГА чистого </w:t>
      </w:r>
      <w:proofErr w:type="spellStart"/>
      <w:r w:rsidR="004411F3" w:rsidRPr="004411F3">
        <w:rPr>
          <w:rFonts w:ascii="Times New Roman" w:hAnsi="Times New Roman" w:cs="Times New Roman"/>
          <w:sz w:val="24"/>
          <w:szCs w:val="24"/>
          <w:lang w:val="uk-UA"/>
        </w:rPr>
        <w:t>нанокомпозиту</w:t>
      </w:r>
      <w:proofErr w:type="spellEnd"/>
      <w:r w:rsidR="004411F3" w:rsidRPr="004411F3">
        <w:rPr>
          <w:rFonts w:ascii="Times New Roman" w:hAnsi="Times New Roman" w:cs="Times New Roman"/>
          <w:sz w:val="24"/>
          <w:szCs w:val="24"/>
          <w:lang w:val="uk-UA"/>
        </w:rPr>
        <w:t xml:space="preserve"> ПС та ПС/сульфід кадмію </w:t>
      </w:r>
      <w:r w:rsidR="004411F3" w:rsidRPr="004411F3">
        <w:rPr>
          <w:rFonts w:ascii="Times New Roman" w:hAnsi="Times New Roman" w:cs="Times New Roman"/>
          <w:sz w:val="24"/>
          <w:szCs w:val="24"/>
          <w:lang w:val="uk-UA"/>
        </w:rPr>
        <w:cr/>
      </w:r>
    </w:p>
    <w:p w:rsidR="004411F3" w:rsidRPr="004411F3" w:rsidRDefault="004411F3" w:rsidP="00516823">
      <w:pPr>
        <w:spacing w:after="0" w:line="240" w:lineRule="auto"/>
        <w:jc w:val="both"/>
        <w:rPr>
          <w:rFonts w:ascii="Times New Roman" w:hAnsi="Times New Roman" w:cs="Times New Roman"/>
          <w:sz w:val="24"/>
          <w:szCs w:val="24"/>
          <w:lang w:val="uk-UA"/>
        </w:rPr>
      </w:pPr>
      <w:proofErr w:type="spellStart"/>
      <w:r w:rsidRPr="00FC58E0">
        <w:rPr>
          <w:rFonts w:ascii="Times New Roman" w:hAnsi="Times New Roman" w:cs="Times New Roman"/>
          <w:b/>
          <w:sz w:val="24"/>
          <w:szCs w:val="24"/>
          <w:lang w:val="uk-UA"/>
        </w:rPr>
        <w:t>Раманівська</w:t>
      </w:r>
      <w:proofErr w:type="spellEnd"/>
      <w:r w:rsidRPr="00FC58E0">
        <w:rPr>
          <w:rFonts w:ascii="Times New Roman" w:hAnsi="Times New Roman" w:cs="Times New Roman"/>
          <w:b/>
          <w:sz w:val="24"/>
          <w:szCs w:val="24"/>
          <w:lang w:val="uk-UA"/>
        </w:rPr>
        <w:t xml:space="preserve"> спектроскопія</w:t>
      </w:r>
      <w:r w:rsidR="00FC58E0">
        <w:rPr>
          <w:rFonts w:ascii="Times New Roman" w:hAnsi="Times New Roman" w:cs="Times New Roman"/>
          <w:sz w:val="24"/>
          <w:szCs w:val="24"/>
          <w:lang w:val="uk-UA"/>
        </w:rPr>
        <w:t xml:space="preserve">. </w:t>
      </w:r>
      <w:proofErr w:type="spellStart"/>
      <w:r w:rsidR="00FC58E0">
        <w:rPr>
          <w:rFonts w:ascii="Times New Roman" w:hAnsi="Times New Roman" w:cs="Times New Roman"/>
          <w:sz w:val="24"/>
          <w:szCs w:val="24"/>
          <w:lang w:val="uk-UA"/>
        </w:rPr>
        <w:t>Раманівська</w:t>
      </w:r>
      <w:proofErr w:type="spellEnd"/>
      <w:r w:rsidR="00FC58E0">
        <w:rPr>
          <w:rFonts w:ascii="Times New Roman" w:hAnsi="Times New Roman" w:cs="Times New Roman"/>
          <w:sz w:val="24"/>
          <w:szCs w:val="24"/>
          <w:lang w:val="uk-UA"/>
        </w:rPr>
        <w:t xml:space="preserve"> </w:t>
      </w:r>
      <w:r w:rsidRPr="004411F3">
        <w:rPr>
          <w:rFonts w:ascii="Times New Roman" w:hAnsi="Times New Roman" w:cs="Times New Roman"/>
          <w:sz w:val="24"/>
          <w:szCs w:val="24"/>
          <w:lang w:val="uk-UA"/>
        </w:rPr>
        <w:t>с</w:t>
      </w:r>
      <w:r w:rsidR="00FC58E0">
        <w:rPr>
          <w:rFonts w:ascii="Times New Roman" w:hAnsi="Times New Roman" w:cs="Times New Roman"/>
          <w:sz w:val="24"/>
          <w:szCs w:val="24"/>
          <w:lang w:val="uk-UA"/>
        </w:rPr>
        <w:t>пектроскопія є</w:t>
      </w:r>
      <w:r w:rsidRPr="004411F3">
        <w:rPr>
          <w:rFonts w:ascii="Times New Roman" w:hAnsi="Times New Roman" w:cs="Times New Roman"/>
          <w:sz w:val="24"/>
          <w:szCs w:val="24"/>
          <w:lang w:val="uk-UA"/>
        </w:rPr>
        <w:t xml:space="preserve"> </w:t>
      </w:r>
      <w:proofErr w:type="spellStart"/>
      <w:r w:rsidRPr="004411F3">
        <w:rPr>
          <w:rFonts w:ascii="Times New Roman" w:hAnsi="Times New Roman" w:cs="Times New Roman"/>
          <w:sz w:val="24"/>
          <w:szCs w:val="24"/>
          <w:lang w:val="uk-UA"/>
        </w:rPr>
        <w:t>різновидом</w:t>
      </w:r>
      <w:r w:rsidR="00FC58E0">
        <w:rPr>
          <w:rFonts w:ascii="Times New Roman" w:hAnsi="Times New Roman" w:cs="Times New Roman"/>
          <w:sz w:val="24"/>
          <w:szCs w:val="24"/>
          <w:lang w:val="uk-UA"/>
        </w:rPr>
        <w:t>коливної</w:t>
      </w:r>
      <w:proofErr w:type="spellEnd"/>
      <w:r w:rsidR="00FC58E0">
        <w:rPr>
          <w:rFonts w:ascii="Times New Roman" w:hAnsi="Times New Roman" w:cs="Times New Roman"/>
          <w:sz w:val="24"/>
          <w:szCs w:val="24"/>
          <w:lang w:val="uk-UA"/>
        </w:rPr>
        <w:t xml:space="preserve"> </w:t>
      </w:r>
      <w:r w:rsidRPr="004411F3">
        <w:rPr>
          <w:rFonts w:ascii="Times New Roman" w:hAnsi="Times New Roman" w:cs="Times New Roman"/>
          <w:sz w:val="24"/>
          <w:szCs w:val="24"/>
          <w:lang w:val="uk-UA"/>
        </w:rPr>
        <w:t xml:space="preserve">спектроскопії і як така пов’язана з абсорбційною спектроскопією ближнього та середнього інфрачервоного (ІЧ) діапазонів. Подібно до методів ІЧ-поглинання, </w:t>
      </w:r>
      <w:proofErr w:type="spellStart"/>
      <w:r w:rsidRPr="004411F3">
        <w:rPr>
          <w:rFonts w:ascii="Times New Roman" w:hAnsi="Times New Roman" w:cs="Times New Roman"/>
          <w:sz w:val="24"/>
          <w:szCs w:val="24"/>
          <w:lang w:val="uk-UA"/>
        </w:rPr>
        <w:t>раманівська</w:t>
      </w:r>
      <w:proofErr w:type="spellEnd"/>
      <w:r w:rsidRPr="004411F3">
        <w:rPr>
          <w:rFonts w:ascii="Times New Roman" w:hAnsi="Times New Roman" w:cs="Times New Roman"/>
          <w:sz w:val="24"/>
          <w:szCs w:val="24"/>
          <w:lang w:val="uk-UA"/>
        </w:rPr>
        <w:t xml:space="preserve"> спектроскопія дає вібраційні хвильові числа, пов’язані з молекулами. Ці хвильові числа залежать як від міцності зв’язку, так і від маси зв’язаних атомів, а також від інших факторів, таких як міжмолекулярні взаємодії. «</w:t>
      </w:r>
      <w:proofErr w:type="spellStart"/>
      <w:r w:rsidRPr="004411F3">
        <w:rPr>
          <w:rFonts w:ascii="Times New Roman" w:hAnsi="Times New Roman" w:cs="Times New Roman"/>
          <w:sz w:val="24"/>
          <w:szCs w:val="24"/>
          <w:lang w:val="uk-UA"/>
        </w:rPr>
        <w:t>Патерн</w:t>
      </w:r>
      <w:proofErr w:type="spellEnd"/>
      <w:r w:rsidRPr="004411F3">
        <w:rPr>
          <w:rFonts w:ascii="Times New Roman" w:hAnsi="Times New Roman" w:cs="Times New Roman"/>
          <w:sz w:val="24"/>
          <w:szCs w:val="24"/>
          <w:lang w:val="uk-UA"/>
        </w:rPr>
        <w:t xml:space="preserve">» коливальних хвильових чисел від молекули, отже, дуже характерний для  даного  молекулярного  виду,  а  для  твердих  зразків — для кристалічного розташування цих молекул. Методи комбінаційного  розсіювання та ІЧ-спектроскопії  були  використані для характеристики  одностінних  вуглецевих </w:t>
      </w:r>
      <w:proofErr w:type="spellStart"/>
      <w:r w:rsidRPr="004411F3">
        <w:rPr>
          <w:rFonts w:ascii="Times New Roman" w:hAnsi="Times New Roman" w:cs="Times New Roman"/>
          <w:sz w:val="24"/>
          <w:szCs w:val="24"/>
          <w:lang w:val="uk-UA"/>
        </w:rPr>
        <w:t>нанотрубок</w:t>
      </w:r>
      <w:proofErr w:type="spellEnd"/>
      <w:r w:rsidRPr="004411F3">
        <w:rPr>
          <w:rFonts w:ascii="Times New Roman" w:hAnsi="Times New Roman" w:cs="Times New Roman"/>
          <w:sz w:val="24"/>
          <w:szCs w:val="24"/>
          <w:lang w:val="uk-UA"/>
        </w:rPr>
        <w:t xml:space="preserve"> (SWCNT)–PS </w:t>
      </w:r>
      <w:proofErr w:type="spellStart"/>
      <w:r w:rsidRPr="004411F3">
        <w:rPr>
          <w:rFonts w:ascii="Times New Roman" w:hAnsi="Times New Roman" w:cs="Times New Roman"/>
          <w:sz w:val="24"/>
          <w:szCs w:val="24"/>
          <w:lang w:val="uk-UA"/>
        </w:rPr>
        <w:t>нанокомпозитів</w:t>
      </w:r>
      <w:proofErr w:type="spellEnd"/>
      <w:r w:rsidRPr="004411F3">
        <w:rPr>
          <w:rFonts w:ascii="Times New Roman" w:hAnsi="Times New Roman" w:cs="Times New Roman"/>
          <w:sz w:val="24"/>
          <w:szCs w:val="24"/>
          <w:lang w:val="uk-UA"/>
        </w:rPr>
        <w:t xml:space="preserve"> для з’ясування взаємодій, і цього неможливо досягти за допомогою інших звичайних методів. </w:t>
      </w:r>
    </w:p>
    <w:p w:rsidR="004411F3" w:rsidRPr="004411F3" w:rsidRDefault="004411F3" w:rsidP="00516823">
      <w:pPr>
        <w:spacing w:after="0" w:line="240" w:lineRule="auto"/>
        <w:jc w:val="both"/>
        <w:rPr>
          <w:rFonts w:ascii="Times New Roman" w:hAnsi="Times New Roman" w:cs="Times New Roman"/>
          <w:sz w:val="24"/>
          <w:szCs w:val="24"/>
          <w:lang w:val="uk-UA"/>
        </w:rPr>
      </w:pPr>
      <w:r w:rsidRPr="00FC58E0">
        <w:rPr>
          <w:rFonts w:ascii="Times New Roman" w:hAnsi="Times New Roman" w:cs="Times New Roman"/>
          <w:b/>
          <w:sz w:val="24"/>
          <w:szCs w:val="24"/>
          <w:lang w:val="uk-UA"/>
        </w:rPr>
        <w:t>Спектроскопія ядерного магнітного резонансу (ЯМР)</w:t>
      </w:r>
      <w:r w:rsidRPr="004411F3">
        <w:rPr>
          <w:rFonts w:ascii="Times New Roman" w:hAnsi="Times New Roman" w:cs="Times New Roman"/>
          <w:sz w:val="24"/>
          <w:szCs w:val="24"/>
          <w:lang w:val="uk-UA"/>
        </w:rPr>
        <w:t xml:space="preserve"> дає інформацію про молекулярне  середовище. Орієнтація сусідніх ядер, що впливає на ефективне магнітне поле, може викликати розщеплення сигналу для кожного типу ядер на дві або більше ліній. </w:t>
      </w:r>
      <w:proofErr w:type="spellStart"/>
      <w:r w:rsidRPr="00981975">
        <w:rPr>
          <w:rFonts w:ascii="Times New Roman" w:hAnsi="Times New Roman" w:cs="Times New Roman"/>
          <w:b/>
          <w:sz w:val="24"/>
          <w:szCs w:val="24"/>
          <w:lang w:val="uk-UA"/>
        </w:rPr>
        <w:t>Твердотільна</w:t>
      </w:r>
      <w:proofErr w:type="spellEnd"/>
      <w:r w:rsidRPr="00981975">
        <w:rPr>
          <w:rFonts w:ascii="Times New Roman" w:hAnsi="Times New Roman" w:cs="Times New Roman"/>
          <w:b/>
          <w:sz w:val="24"/>
          <w:szCs w:val="24"/>
          <w:lang w:val="uk-UA"/>
        </w:rPr>
        <w:t xml:space="preserve"> </w:t>
      </w:r>
      <w:proofErr w:type="spellStart"/>
      <w:r w:rsidRPr="00981975">
        <w:rPr>
          <w:rFonts w:ascii="Times New Roman" w:hAnsi="Times New Roman" w:cs="Times New Roman"/>
          <w:b/>
          <w:sz w:val="24"/>
          <w:szCs w:val="24"/>
          <w:lang w:val="uk-UA"/>
        </w:rPr>
        <w:t>ЯМР-спектроскопія</w:t>
      </w:r>
      <w:proofErr w:type="spellEnd"/>
      <w:r w:rsidRPr="004411F3">
        <w:rPr>
          <w:rFonts w:ascii="Times New Roman" w:hAnsi="Times New Roman" w:cs="Times New Roman"/>
          <w:sz w:val="24"/>
          <w:szCs w:val="24"/>
          <w:lang w:val="uk-UA"/>
        </w:rPr>
        <w:t xml:space="preserve"> дозволяє досліджувати </w:t>
      </w:r>
      <w:proofErr w:type="spellStart"/>
      <w:r w:rsidRPr="004411F3">
        <w:rPr>
          <w:rFonts w:ascii="Times New Roman" w:hAnsi="Times New Roman" w:cs="Times New Roman"/>
          <w:sz w:val="24"/>
          <w:szCs w:val="24"/>
          <w:lang w:val="uk-UA"/>
        </w:rPr>
        <w:t>нанокомпозити</w:t>
      </w:r>
      <w:proofErr w:type="spellEnd"/>
      <w:r w:rsidRPr="004411F3">
        <w:rPr>
          <w:rFonts w:ascii="Times New Roman" w:hAnsi="Times New Roman" w:cs="Times New Roman"/>
          <w:sz w:val="24"/>
          <w:szCs w:val="24"/>
          <w:lang w:val="uk-UA"/>
        </w:rPr>
        <w:t xml:space="preserve"> на молекулярному рівні. </w:t>
      </w:r>
    </w:p>
    <w:p w:rsidR="00981975" w:rsidRDefault="004411F3" w:rsidP="00516823">
      <w:pPr>
        <w:spacing w:after="0" w:line="240" w:lineRule="auto"/>
        <w:jc w:val="both"/>
        <w:rPr>
          <w:rFonts w:ascii="Times New Roman" w:hAnsi="Times New Roman" w:cs="Times New Roman"/>
          <w:sz w:val="24"/>
          <w:szCs w:val="24"/>
          <w:lang w:val="uk-UA"/>
        </w:rPr>
      </w:pPr>
      <w:proofErr w:type="spellStart"/>
      <w:r w:rsidRPr="00981975">
        <w:rPr>
          <w:rFonts w:ascii="Times New Roman" w:hAnsi="Times New Roman" w:cs="Times New Roman"/>
          <w:b/>
          <w:sz w:val="24"/>
          <w:szCs w:val="24"/>
          <w:lang w:val="uk-UA"/>
        </w:rPr>
        <w:t>Сканувальна</w:t>
      </w:r>
      <w:proofErr w:type="spellEnd"/>
      <w:r w:rsidRPr="00981975">
        <w:rPr>
          <w:rFonts w:ascii="Times New Roman" w:hAnsi="Times New Roman" w:cs="Times New Roman"/>
          <w:b/>
          <w:sz w:val="24"/>
          <w:szCs w:val="24"/>
          <w:lang w:val="uk-UA"/>
        </w:rPr>
        <w:t xml:space="preserve"> електронна (SEM)</w:t>
      </w:r>
      <w:r w:rsidRPr="004411F3">
        <w:rPr>
          <w:rFonts w:ascii="Times New Roman" w:hAnsi="Times New Roman" w:cs="Times New Roman"/>
          <w:sz w:val="24"/>
          <w:szCs w:val="24"/>
          <w:lang w:val="uk-UA"/>
        </w:rPr>
        <w:t xml:space="preserve"> та атомно-силова мікроскопії є важливою технікою для отримання візуального зображення матеріалів на мікронному та в деяких випадках субмікронному</w:t>
      </w:r>
      <w:r w:rsidR="00981975">
        <w:rPr>
          <w:rFonts w:ascii="Times New Roman" w:hAnsi="Times New Roman" w:cs="Times New Roman"/>
          <w:sz w:val="24"/>
          <w:szCs w:val="24"/>
          <w:lang w:val="uk-UA"/>
        </w:rPr>
        <w:t xml:space="preserve"> рівні роздільної здатності</w:t>
      </w:r>
      <w:r w:rsidRPr="004411F3">
        <w:rPr>
          <w:rFonts w:ascii="Times New Roman" w:hAnsi="Times New Roman" w:cs="Times New Roman"/>
          <w:sz w:val="24"/>
          <w:szCs w:val="24"/>
          <w:lang w:val="uk-UA"/>
        </w:rPr>
        <w:t>. Однією з основних  причин  корисності  SEM  є  висока  роздільна  здатність, яку можна отримати. Ще одна особливість SEM-зображень – це тривимірний вигляд зразка. Таким чином, SEM є особливо потужним для характеристики кристалографічних, магнітних  та  електричних характеристик  зразка  та  для визначення того, чи відбулася будь-яка  зміна в морфології  частинок, коли поверхню  зразка  модифікували інші молеку</w:t>
      </w:r>
      <w:r w:rsidR="00981975">
        <w:rPr>
          <w:rFonts w:ascii="Times New Roman" w:hAnsi="Times New Roman" w:cs="Times New Roman"/>
          <w:sz w:val="24"/>
          <w:szCs w:val="24"/>
          <w:lang w:val="uk-UA"/>
        </w:rPr>
        <w:t xml:space="preserve">ли. SEM  визначає  морфологію </w:t>
      </w:r>
      <w:r w:rsidRPr="004411F3">
        <w:rPr>
          <w:rFonts w:ascii="Times New Roman" w:hAnsi="Times New Roman" w:cs="Times New Roman"/>
          <w:sz w:val="24"/>
          <w:szCs w:val="24"/>
          <w:lang w:val="uk-UA"/>
        </w:rPr>
        <w:t xml:space="preserve">та форму поверхні матеріалу в </w:t>
      </w:r>
      <w:proofErr w:type="spellStart"/>
      <w:r w:rsidRPr="004411F3">
        <w:rPr>
          <w:rFonts w:ascii="Times New Roman" w:hAnsi="Times New Roman" w:cs="Times New Roman"/>
          <w:sz w:val="24"/>
          <w:szCs w:val="24"/>
          <w:lang w:val="uk-UA"/>
        </w:rPr>
        <w:t>нанокомпозиті</w:t>
      </w:r>
      <w:proofErr w:type="spellEnd"/>
      <w:r w:rsidRPr="004411F3">
        <w:rPr>
          <w:rFonts w:ascii="Times New Roman" w:hAnsi="Times New Roman" w:cs="Times New Roman"/>
          <w:sz w:val="24"/>
          <w:szCs w:val="24"/>
          <w:lang w:val="uk-UA"/>
        </w:rPr>
        <w:t xml:space="preserve"> з полімерною матрицею, особливо коли до полімеру додається невелика кількість </w:t>
      </w:r>
      <w:proofErr w:type="spellStart"/>
      <w:r w:rsidRPr="004411F3">
        <w:rPr>
          <w:rFonts w:ascii="Times New Roman" w:hAnsi="Times New Roman" w:cs="Times New Roman"/>
          <w:sz w:val="24"/>
          <w:szCs w:val="24"/>
          <w:lang w:val="uk-UA"/>
        </w:rPr>
        <w:t>наночастинок</w:t>
      </w:r>
      <w:proofErr w:type="spellEnd"/>
      <w:r w:rsidRPr="004411F3">
        <w:rPr>
          <w:rFonts w:ascii="Times New Roman" w:hAnsi="Times New Roman" w:cs="Times New Roman"/>
          <w:sz w:val="24"/>
          <w:szCs w:val="24"/>
          <w:lang w:val="uk-UA"/>
        </w:rPr>
        <w:t xml:space="preserve">; полімерні ланцюги покривають </w:t>
      </w:r>
      <w:proofErr w:type="spellStart"/>
      <w:r w:rsidRPr="004411F3">
        <w:rPr>
          <w:rFonts w:ascii="Times New Roman" w:hAnsi="Times New Roman" w:cs="Times New Roman"/>
          <w:sz w:val="24"/>
          <w:szCs w:val="24"/>
          <w:lang w:val="uk-UA"/>
        </w:rPr>
        <w:t>наночастинку</w:t>
      </w:r>
      <w:proofErr w:type="spellEnd"/>
      <w:r w:rsidRPr="004411F3">
        <w:rPr>
          <w:rFonts w:ascii="Times New Roman" w:hAnsi="Times New Roman" w:cs="Times New Roman"/>
          <w:sz w:val="24"/>
          <w:szCs w:val="24"/>
          <w:lang w:val="uk-UA"/>
        </w:rPr>
        <w:t xml:space="preserve">. Таким чином, на SEM-зображенні поверхні не можна визначити </w:t>
      </w:r>
      <w:proofErr w:type="spellStart"/>
      <w:r w:rsidRPr="004411F3">
        <w:rPr>
          <w:rFonts w:ascii="Times New Roman" w:hAnsi="Times New Roman" w:cs="Times New Roman"/>
          <w:sz w:val="24"/>
          <w:szCs w:val="24"/>
          <w:lang w:val="uk-UA"/>
        </w:rPr>
        <w:t>наночастинки</w:t>
      </w:r>
      <w:proofErr w:type="spellEnd"/>
      <w:r w:rsidRPr="004411F3">
        <w:rPr>
          <w:rFonts w:ascii="Times New Roman" w:hAnsi="Times New Roman" w:cs="Times New Roman"/>
          <w:sz w:val="24"/>
          <w:szCs w:val="24"/>
          <w:lang w:val="uk-UA"/>
        </w:rPr>
        <w:t xml:space="preserve"> в матриці. Однак, коли до полімеру додається високий відсоток </w:t>
      </w:r>
      <w:proofErr w:type="spellStart"/>
      <w:r w:rsidRPr="004411F3">
        <w:rPr>
          <w:rFonts w:ascii="Times New Roman" w:hAnsi="Times New Roman" w:cs="Times New Roman"/>
          <w:sz w:val="24"/>
          <w:szCs w:val="24"/>
          <w:lang w:val="uk-UA"/>
        </w:rPr>
        <w:t>наночастинок</w:t>
      </w:r>
      <w:proofErr w:type="spellEnd"/>
      <w:r w:rsidRPr="004411F3">
        <w:rPr>
          <w:rFonts w:ascii="Times New Roman" w:hAnsi="Times New Roman" w:cs="Times New Roman"/>
          <w:sz w:val="24"/>
          <w:szCs w:val="24"/>
          <w:lang w:val="uk-UA"/>
        </w:rPr>
        <w:t>, їх можна</w:t>
      </w:r>
      <w:r w:rsidR="00420F95">
        <w:rPr>
          <w:rFonts w:ascii="Times New Roman" w:hAnsi="Times New Roman" w:cs="Times New Roman"/>
          <w:sz w:val="24"/>
          <w:szCs w:val="24"/>
          <w:lang w:val="uk-UA"/>
        </w:rPr>
        <w:t xml:space="preserve"> побачити в матриці (рис. 2</w:t>
      </w:r>
      <w:r w:rsidR="00981975">
        <w:rPr>
          <w:rFonts w:ascii="Times New Roman" w:hAnsi="Times New Roman" w:cs="Times New Roman"/>
          <w:sz w:val="24"/>
          <w:szCs w:val="24"/>
          <w:lang w:val="uk-UA"/>
        </w:rPr>
        <w:t>.2)</w:t>
      </w:r>
      <w:r w:rsidRPr="004411F3">
        <w:rPr>
          <w:rFonts w:ascii="Times New Roman" w:hAnsi="Times New Roman" w:cs="Times New Roman"/>
          <w:sz w:val="24"/>
          <w:szCs w:val="24"/>
          <w:lang w:val="uk-UA"/>
        </w:rPr>
        <w:t xml:space="preserve">.  </w:t>
      </w:r>
      <w:r w:rsidRPr="004411F3">
        <w:rPr>
          <w:rFonts w:ascii="Times New Roman" w:hAnsi="Times New Roman" w:cs="Times New Roman"/>
          <w:sz w:val="24"/>
          <w:szCs w:val="24"/>
          <w:lang w:val="uk-UA"/>
        </w:rPr>
        <w:cr/>
      </w:r>
      <w:proofErr w:type="spellStart"/>
      <w:r w:rsidR="00981975" w:rsidRPr="00981975">
        <w:rPr>
          <w:rFonts w:ascii="Times New Roman" w:hAnsi="Times New Roman" w:cs="Times New Roman"/>
          <w:b/>
          <w:sz w:val="24"/>
          <w:szCs w:val="24"/>
          <w:lang w:val="uk-UA"/>
        </w:rPr>
        <w:t>Просвічувальна</w:t>
      </w:r>
      <w:proofErr w:type="spellEnd"/>
      <w:r w:rsidR="00981975" w:rsidRPr="00981975">
        <w:rPr>
          <w:rFonts w:ascii="Times New Roman" w:hAnsi="Times New Roman" w:cs="Times New Roman"/>
          <w:b/>
          <w:sz w:val="24"/>
          <w:szCs w:val="24"/>
          <w:lang w:val="uk-UA"/>
        </w:rPr>
        <w:t xml:space="preserve"> електронна мікроскопія</w:t>
      </w:r>
      <w:r w:rsidR="00981975">
        <w:rPr>
          <w:rFonts w:ascii="Times New Roman" w:hAnsi="Times New Roman" w:cs="Times New Roman"/>
          <w:sz w:val="24"/>
          <w:szCs w:val="24"/>
          <w:lang w:val="uk-UA"/>
        </w:rPr>
        <w:t xml:space="preserve">. </w:t>
      </w:r>
      <w:proofErr w:type="spellStart"/>
      <w:r w:rsidR="00981975" w:rsidRPr="004411F3">
        <w:rPr>
          <w:rFonts w:ascii="Times New Roman" w:hAnsi="Times New Roman" w:cs="Times New Roman"/>
          <w:sz w:val="24"/>
          <w:szCs w:val="24"/>
          <w:lang w:val="uk-UA"/>
        </w:rPr>
        <w:t>Просвічуюча</w:t>
      </w:r>
      <w:proofErr w:type="spellEnd"/>
      <w:r w:rsidR="00981975" w:rsidRPr="004411F3">
        <w:rPr>
          <w:rFonts w:ascii="Times New Roman" w:hAnsi="Times New Roman" w:cs="Times New Roman"/>
          <w:sz w:val="24"/>
          <w:szCs w:val="24"/>
          <w:lang w:val="uk-UA"/>
        </w:rPr>
        <w:t xml:space="preserve"> електронна мікроскопія (ТЕМ) широко використовується в найпростішому режимі світлого поля як інструмент для прямої візуалізації </w:t>
      </w:r>
      <w:proofErr w:type="spellStart"/>
      <w:r w:rsidR="00981975" w:rsidRPr="004411F3">
        <w:rPr>
          <w:rFonts w:ascii="Times New Roman" w:hAnsi="Times New Roman" w:cs="Times New Roman"/>
          <w:sz w:val="24"/>
          <w:szCs w:val="24"/>
          <w:lang w:val="uk-UA"/>
        </w:rPr>
        <w:t>нанокомпозитної</w:t>
      </w:r>
      <w:proofErr w:type="spellEnd"/>
      <w:r w:rsidR="00981975" w:rsidRPr="004411F3">
        <w:rPr>
          <w:rFonts w:ascii="Times New Roman" w:hAnsi="Times New Roman" w:cs="Times New Roman"/>
          <w:sz w:val="24"/>
          <w:szCs w:val="24"/>
          <w:lang w:val="uk-UA"/>
        </w:rPr>
        <w:t xml:space="preserve"> структури ПНК. Це можливо, оскільки існує достатній контраст для електронів, що проходять, між полімерною  матрицею  та  </w:t>
      </w:r>
      <w:r w:rsidR="00981975" w:rsidRPr="004411F3">
        <w:rPr>
          <w:rFonts w:ascii="Times New Roman" w:hAnsi="Times New Roman" w:cs="Times New Roman"/>
          <w:sz w:val="24"/>
          <w:szCs w:val="24"/>
          <w:lang w:val="uk-UA"/>
        </w:rPr>
        <w:lastRenderedPageBreak/>
        <w:t>більшістю  наповнювачів  (неорганічних  матеріалів, таких  як  оксиди  металів).  У  крайньому  випадку  ТЕМ  високої  роздільної здатності  може  навіть  забезпечити  якісну  картину  кристалічної  структури неорганічного</w:t>
      </w:r>
      <w:r w:rsidR="00981975">
        <w:rPr>
          <w:rFonts w:ascii="Times New Roman" w:hAnsi="Times New Roman" w:cs="Times New Roman"/>
          <w:sz w:val="24"/>
          <w:szCs w:val="24"/>
          <w:lang w:val="uk-UA"/>
        </w:rPr>
        <w:t xml:space="preserve"> наповнювача</w:t>
      </w:r>
      <w:r w:rsidR="00981975" w:rsidRPr="004411F3">
        <w:rPr>
          <w:rFonts w:ascii="Times New Roman" w:hAnsi="Times New Roman" w:cs="Times New Roman"/>
          <w:sz w:val="24"/>
          <w:szCs w:val="24"/>
          <w:lang w:val="uk-UA"/>
        </w:rPr>
        <w:t xml:space="preserve">. Як відомо, для отримання  </w:t>
      </w:r>
      <w:proofErr w:type="spellStart"/>
      <w:r w:rsidR="00981975" w:rsidRPr="004411F3">
        <w:rPr>
          <w:rFonts w:ascii="Times New Roman" w:hAnsi="Times New Roman" w:cs="Times New Roman"/>
          <w:sz w:val="24"/>
          <w:szCs w:val="24"/>
          <w:lang w:val="uk-UA"/>
        </w:rPr>
        <w:t>просвічувальна</w:t>
      </w:r>
      <w:proofErr w:type="spellEnd"/>
      <w:r w:rsidR="00981975" w:rsidRPr="004411F3">
        <w:rPr>
          <w:rFonts w:ascii="Times New Roman" w:hAnsi="Times New Roman" w:cs="Times New Roman"/>
          <w:sz w:val="24"/>
          <w:szCs w:val="24"/>
          <w:lang w:val="uk-UA"/>
        </w:rPr>
        <w:t xml:space="preserve"> електронної мікрофотографії потрібен лише невеликий шматочок матеріалу, і результат може не відповідати цілому. </w:t>
      </w:r>
    </w:p>
    <w:p w:rsidR="00981975" w:rsidRDefault="00981975" w:rsidP="00516823">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58105238" wp14:editId="052F0E7B">
            <wp:extent cx="3005593" cy="3016139"/>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02125" cy="3012659"/>
                    </a:xfrm>
                    <a:prstGeom prst="rect">
                      <a:avLst/>
                    </a:prstGeom>
                  </pic:spPr>
                </pic:pic>
              </a:graphicData>
            </a:graphic>
          </wp:inline>
        </w:drawing>
      </w:r>
    </w:p>
    <w:p w:rsidR="00420F95" w:rsidRDefault="00420F95" w:rsidP="00516823">
      <w:pPr>
        <w:spacing w:after="0" w:line="240" w:lineRule="auto"/>
        <w:jc w:val="center"/>
        <w:rPr>
          <w:rFonts w:ascii="Times New Roman" w:hAnsi="Times New Roman" w:cs="Times New Roman"/>
          <w:sz w:val="24"/>
          <w:szCs w:val="24"/>
          <w:lang w:val="uk-UA"/>
        </w:rPr>
      </w:pPr>
    </w:p>
    <w:p w:rsidR="00981975" w:rsidRPr="004411F3" w:rsidRDefault="00420F95" w:rsidP="0051682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Рис.2</w:t>
      </w:r>
      <w:r w:rsidR="00981975" w:rsidRPr="004411F3">
        <w:rPr>
          <w:rFonts w:ascii="Times New Roman" w:hAnsi="Times New Roman" w:cs="Times New Roman"/>
          <w:sz w:val="24"/>
          <w:szCs w:val="24"/>
          <w:lang w:val="uk-UA"/>
        </w:rPr>
        <w:t xml:space="preserve">.2. SEM-зображення (a) </w:t>
      </w:r>
      <w:proofErr w:type="spellStart"/>
      <w:r w:rsidR="00981975" w:rsidRPr="004411F3">
        <w:rPr>
          <w:rFonts w:ascii="Times New Roman" w:hAnsi="Times New Roman" w:cs="Times New Roman"/>
          <w:sz w:val="24"/>
          <w:szCs w:val="24"/>
          <w:lang w:val="uk-UA"/>
        </w:rPr>
        <w:t>наноквітів</w:t>
      </w:r>
      <w:proofErr w:type="spellEnd"/>
      <w:r w:rsidR="00981975" w:rsidRPr="004411F3">
        <w:rPr>
          <w:rFonts w:ascii="Times New Roman" w:hAnsi="Times New Roman" w:cs="Times New Roman"/>
          <w:sz w:val="24"/>
          <w:szCs w:val="24"/>
          <w:lang w:val="uk-UA"/>
        </w:rPr>
        <w:t xml:space="preserve"> сульфіду олова (II), (b) АБС- сульфіду олова (II), (c) </w:t>
      </w:r>
      <w:proofErr w:type="spellStart"/>
      <w:r w:rsidR="00981975" w:rsidRPr="004411F3">
        <w:rPr>
          <w:rFonts w:ascii="Times New Roman" w:hAnsi="Times New Roman" w:cs="Times New Roman"/>
          <w:sz w:val="24"/>
          <w:szCs w:val="24"/>
          <w:lang w:val="uk-UA"/>
        </w:rPr>
        <w:t>нанострижнів</w:t>
      </w:r>
      <w:proofErr w:type="spellEnd"/>
      <w:r w:rsidR="00981975" w:rsidRPr="004411F3">
        <w:rPr>
          <w:rFonts w:ascii="Times New Roman" w:hAnsi="Times New Roman" w:cs="Times New Roman"/>
          <w:sz w:val="24"/>
          <w:szCs w:val="24"/>
          <w:lang w:val="uk-UA"/>
        </w:rPr>
        <w:t xml:space="preserve"> сульфіду вісмуту (III) (Bi2S3) та (d) сульфіду </w:t>
      </w:r>
      <w:proofErr w:type="spellStart"/>
      <w:r w:rsidR="00981975" w:rsidRPr="004411F3">
        <w:rPr>
          <w:rFonts w:ascii="Times New Roman" w:hAnsi="Times New Roman" w:cs="Times New Roman"/>
          <w:sz w:val="24"/>
          <w:szCs w:val="24"/>
          <w:lang w:val="uk-UA"/>
        </w:rPr>
        <w:t>АБС-вісмуту</w:t>
      </w:r>
      <w:proofErr w:type="spellEnd"/>
      <w:r w:rsidR="00981975" w:rsidRPr="004411F3">
        <w:rPr>
          <w:rFonts w:ascii="Times New Roman" w:hAnsi="Times New Roman" w:cs="Times New Roman"/>
          <w:sz w:val="24"/>
          <w:szCs w:val="24"/>
          <w:lang w:val="uk-UA"/>
        </w:rPr>
        <w:t xml:space="preserve"> (III)</w:t>
      </w:r>
    </w:p>
    <w:p w:rsidR="00981975" w:rsidRPr="004411F3" w:rsidRDefault="00981975" w:rsidP="00516823">
      <w:pPr>
        <w:spacing w:after="0" w:line="240" w:lineRule="auto"/>
        <w:jc w:val="both"/>
        <w:rPr>
          <w:rFonts w:ascii="Times New Roman" w:hAnsi="Times New Roman" w:cs="Times New Roman"/>
          <w:sz w:val="24"/>
          <w:szCs w:val="24"/>
          <w:lang w:val="uk-UA"/>
        </w:rPr>
      </w:pPr>
    </w:p>
    <w:p w:rsidR="004411F3" w:rsidRPr="004411F3" w:rsidRDefault="00981975" w:rsidP="00516823">
      <w:pPr>
        <w:spacing w:after="0" w:line="240" w:lineRule="auto"/>
        <w:jc w:val="both"/>
        <w:rPr>
          <w:rFonts w:ascii="Times New Roman" w:hAnsi="Times New Roman" w:cs="Times New Roman"/>
          <w:sz w:val="24"/>
          <w:szCs w:val="24"/>
          <w:lang w:val="uk-UA"/>
        </w:rPr>
      </w:pPr>
      <w:r w:rsidRPr="00981975">
        <w:rPr>
          <w:rFonts w:ascii="Times New Roman" w:hAnsi="Times New Roman" w:cs="Times New Roman"/>
          <w:b/>
          <w:sz w:val="24"/>
          <w:szCs w:val="24"/>
          <w:lang w:val="uk-UA"/>
        </w:rPr>
        <w:t>Механічні випробування</w:t>
      </w:r>
      <w:r w:rsidRPr="004411F3">
        <w:rPr>
          <w:rFonts w:ascii="Times New Roman" w:hAnsi="Times New Roman" w:cs="Times New Roman"/>
          <w:sz w:val="24"/>
          <w:szCs w:val="24"/>
          <w:lang w:val="uk-UA"/>
        </w:rPr>
        <w:t>. Механічні властивості часто є найважливішими характеристиками для прийняття  рішення щодо технічних характеристик продукту. Вибір матеріалу для різнома</w:t>
      </w:r>
      <w:r>
        <w:rPr>
          <w:rFonts w:ascii="Times New Roman" w:hAnsi="Times New Roman" w:cs="Times New Roman"/>
          <w:sz w:val="24"/>
          <w:szCs w:val="24"/>
          <w:lang w:val="uk-UA"/>
        </w:rPr>
        <w:t xml:space="preserve">нітних застосувань кінцевого </w:t>
      </w:r>
      <w:r w:rsidR="004411F3" w:rsidRPr="004411F3">
        <w:rPr>
          <w:rFonts w:ascii="Times New Roman" w:hAnsi="Times New Roman" w:cs="Times New Roman"/>
          <w:sz w:val="24"/>
          <w:szCs w:val="24"/>
          <w:lang w:val="uk-UA"/>
        </w:rPr>
        <w:t xml:space="preserve">використання здебільшого залежить від таких властивостей, як міцність  на розтяг, модуль, подовження та ударна міцність. </w:t>
      </w:r>
    </w:p>
    <w:p w:rsidR="00981975" w:rsidRDefault="004411F3" w:rsidP="00516823">
      <w:pPr>
        <w:spacing w:after="0" w:line="240" w:lineRule="auto"/>
        <w:jc w:val="both"/>
        <w:rPr>
          <w:rFonts w:ascii="Times New Roman" w:hAnsi="Times New Roman" w:cs="Times New Roman"/>
          <w:sz w:val="24"/>
          <w:szCs w:val="24"/>
          <w:lang w:val="uk-UA"/>
        </w:rPr>
      </w:pPr>
      <w:r w:rsidRPr="004411F3">
        <w:rPr>
          <w:rFonts w:ascii="Times New Roman" w:hAnsi="Times New Roman" w:cs="Times New Roman"/>
          <w:sz w:val="24"/>
          <w:szCs w:val="24"/>
          <w:lang w:val="uk-UA"/>
        </w:rPr>
        <w:t xml:space="preserve"> </w:t>
      </w:r>
    </w:p>
    <w:p w:rsidR="00981975" w:rsidRDefault="00981975" w:rsidP="00516823">
      <w:pPr>
        <w:spacing w:after="0"/>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4411F3" w:rsidRPr="00981975" w:rsidRDefault="00981975" w:rsidP="00516823">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 xml:space="preserve">Лекція </w:t>
      </w:r>
      <w:r w:rsidRPr="00981975">
        <w:rPr>
          <w:rFonts w:ascii="Times New Roman" w:hAnsi="Times New Roman" w:cs="Times New Roman"/>
          <w:b/>
          <w:sz w:val="24"/>
          <w:szCs w:val="24"/>
          <w:lang w:val="uk-UA"/>
        </w:rPr>
        <w:t xml:space="preserve">3. ПІДХОДИ ДО МОДЕЛЮВАННЯ НАНОКОМПОЗИТІВ </w:t>
      </w:r>
    </w:p>
    <w:p w:rsidR="00981975" w:rsidRDefault="00981975" w:rsidP="00516823">
      <w:pPr>
        <w:spacing w:after="0" w:line="240" w:lineRule="auto"/>
        <w:jc w:val="center"/>
        <w:rPr>
          <w:rFonts w:ascii="Times New Roman" w:hAnsi="Times New Roman" w:cs="Times New Roman"/>
          <w:sz w:val="24"/>
          <w:szCs w:val="24"/>
          <w:lang w:val="uk-UA"/>
        </w:rPr>
      </w:pPr>
    </w:p>
    <w:p w:rsidR="004411F3" w:rsidRPr="004411F3" w:rsidRDefault="00981975" w:rsidP="00516823">
      <w:pPr>
        <w:spacing w:after="0" w:line="24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І</w:t>
      </w:r>
      <w:r w:rsidR="004411F3" w:rsidRPr="004411F3">
        <w:rPr>
          <w:rFonts w:ascii="Times New Roman" w:hAnsi="Times New Roman" w:cs="Times New Roman"/>
          <w:sz w:val="24"/>
          <w:szCs w:val="24"/>
          <w:lang w:val="uk-UA"/>
        </w:rPr>
        <w:t xml:space="preserve">снує широкий спектр методів отримання </w:t>
      </w:r>
      <w:proofErr w:type="spellStart"/>
      <w:r w:rsidR="004411F3" w:rsidRPr="004411F3">
        <w:rPr>
          <w:rFonts w:ascii="Times New Roman" w:hAnsi="Times New Roman" w:cs="Times New Roman"/>
          <w:sz w:val="24"/>
          <w:szCs w:val="24"/>
          <w:lang w:val="uk-UA"/>
        </w:rPr>
        <w:t>нанокомпозитних</w:t>
      </w:r>
      <w:proofErr w:type="spellEnd"/>
      <w:r w:rsidR="004411F3" w:rsidRPr="004411F3">
        <w:rPr>
          <w:rFonts w:ascii="Times New Roman" w:hAnsi="Times New Roman" w:cs="Times New Roman"/>
          <w:sz w:val="24"/>
          <w:szCs w:val="24"/>
          <w:lang w:val="uk-UA"/>
        </w:rPr>
        <w:t xml:space="preserve"> матеріалів, у більшості випадків параметри </w:t>
      </w:r>
      <w:proofErr w:type="spellStart"/>
      <w:r w:rsidR="004411F3" w:rsidRPr="004411F3">
        <w:rPr>
          <w:rFonts w:ascii="Times New Roman" w:hAnsi="Times New Roman" w:cs="Times New Roman"/>
          <w:sz w:val="24"/>
          <w:szCs w:val="24"/>
          <w:lang w:val="uk-UA"/>
        </w:rPr>
        <w:t>процесування</w:t>
      </w:r>
      <w:proofErr w:type="spellEnd"/>
      <w:r w:rsidR="004411F3" w:rsidRPr="004411F3">
        <w:rPr>
          <w:rFonts w:ascii="Times New Roman" w:hAnsi="Times New Roman" w:cs="Times New Roman"/>
          <w:sz w:val="24"/>
          <w:szCs w:val="24"/>
          <w:lang w:val="uk-UA"/>
        </w:rPr>
        <w:t xml:space="preserve"> суттєво впливають на кінцевий  результат,  а  отже  ще  збільшують варіації можливих властивостей матеріалів,  що  унеможливлює  перевірку  усіх  комбінацій  на  практиці. Тут у справу вступає моделювання та чисельні експерименти. Проте, для кожного типу матеріалів  використовуються  різні  підходи  до  моделювання  та  визначаються різноманітні параметри. Тому тут ми обмежимось цікавими у нашому випадку матеріалами із додаванням вуглецевих </w:t>
      </w:r>
      <w:proofErr w:type="spellStart"/>
      <w:r w:rsidR="004411F3" w:rsidRPr="004411F3">
        <w:rPr>
          <w:rFonts w:ascii="Times New Roman" w:hAnsi="Times New Roman" w:cs="Times New Roman"/>
          <w:sz w:val="24"/>
          <w:szCs w:val="24"/>
          <w:lang w:val="uk-UA"/>
        </w:rPr>
        <w:t>нанотрубок</w:t>
      </w:r>
      <w:proofErr w:type="spellEnd"/>
      <w:r w:rsidR="004411F3" w:rsidRPr="004411F3">
        <w:rPr>
          <w:rFonts w:ascii="Times New Roman" w:hAnsi="Times New Roman" w:cs="Times New Roman"/>
          <w:sz w:val="24"/>
          <w:szCs w:val="24"/>
          <w:lang w:val="uk-UA"/>
        </w:rPr>
        <w:t xml:space="preserve">. Потреба людських спільнот і промисловості в створенні легких, високоміцних, довговічних конструкцій і матеріалів з високою провідністю збільшила попит на полімерні композити. </w:t>
      </w:r>
    </w:p>
    <w:p w:rsidR="001204F4" w:rsidRDefault="004411F3" w:rsidP="00516823">
      <w:pPr>
        <w:spacing w:after="0" w:line="240" w:lineRule="auto"/>
        <w:jc w:val="both"/>
        <w:rPr>
          <w:rFonts w:ascii="Times New Roman" w:hAnsi="Times New Roman" w:cs="Times New Roman"/>
          <w:sz w:val="24"/>
          <w:szCs w:val="24"/>
          <w:lang w:val="uk-UA"/>
        </w:rPr>
      </w:pPr>
      <w:r w:rsidRPr="004411F3">
        <w:rPr>
          <w:rFonts w:ascii="Times New Roman" w:hAnsi="Times New Roman" w:cs="Times New Roman"/>
          <w:sz w:val="24"/>
          <w:szCs w:val="24"/>
          <w:lang w:val="uk-UA"/>
        </w:rPr>
        <w:t xml:space="preserve">Полімерні композити, модифіковані вуглецевими </w:t>
      </w:r>
      <w:proofErr w:type="spellStart"/>
      <w:r w:rsidRPr="004411F3">
        <w:rPr>
          <w:rFonts w:ascii="Times New Roman" w:hAnsi="Times New Roman" w:cs="Times New Roman"/>
          <w:sz w:val="24"/>
          <w:szCs w:val="24"/>
          <w:lang w:val="uk-UA"/>
        </w:rPr>
        <w:t>нанотрубками</w:t>
      </w:r>
      <w:proofErr w:type="spellEnd"/>
      <w:r w:rsidRPr="004411F3">
        <w:rPr>
          <w:rFonts w:ascii="Times New Roman" w:hAnsi="Times New Roman" w:cs="Times New Roman"/>
          <w:sz w:val="24"/>
          <w:szCs w:val="24"/>
          <w:lang w:val="uk-UA"/>
        </w:rPr>
        <w:t xml:space="preserve">, мають специфічні  характеристики, які можуть покращити властивості матеріалів. Матеріали з високою </w:t>
      </w:r>
      <w:proofErr w:type="spellStart"/>
      <w:r w:rsidRPr="004411F3">
        <w:rPr>
          <w:rFonts w:ascii="Times New Roman" w:hAnsi="Times New Roman" w:cs="Times New Roman"/>
          <w:sz w:val="24"/>
          <w:szCs w:val="24"/>
          <w:lang w:val="uk-UA"/>
        </w:rPr>
        <w:t>електро-</w:t>
      </w:r>
      <w:proofErr w:type="spellEnd"/>
      <w:r w:rsidRPr="004411F3">
        <w:rPr>
          <w:rFonts w:ascii="Times New Roman" w:hAnsi="Times New Roman" w:cs="Times New Roman"/>
          <w:sz w:val="24"/>
          <w:szCs w:val="24"/>
          <w:lang w:val="uk-UA"/>
        </w:rPr>
        <w:t xml:space="preserve"> та теплопровідністю корисні  для  багатьох застосувань,  наприклад,  у  загальній  промисловості, аерокосмічній та високотехнологічній промисловості, і навіть для  </w:t>
      </w:r>
      <w:r w:rsidR="001204F4">
        <w:rPr>
          <w:rFonts w:ascii="Times New Roman" w:hAnsi="Times New Roman" w:cs="Times New Roman"/>
          <w:sz w:val="24"/>
          <w:szCs w:val="24"/>
          <w:lang w:val="uk-UA"/>
        </w:rPr>
        <w:t>п</w:t>
      </w:r>
      <w:r w:rsidRPr="004411F3">
        <w:rPr>
          <w:rFonts w:ascii="Times New Roman" w:hAnsi="Times New Roman" w:cs="Times New Roman"/>
          <w:sz w:val="24"/>
          <w:szCs w:val="24"/>
          <w:lang w:val="uk-UA"/>
        </w:rPr>
        <w:t xml:space="preserve">редметів повсякденного використання. Неправильна або неконтрольована  теплопередача є широко поширеною  проблемою,  яка  впливає  на  продуктивність,  надійність  і  термін служби  матеріалів,  особливо  електронних  пристроїв. </w:t>
      </w:r>
    </w:p>
    <w:p w:rsidR="004411F3" w:rsidRDefault="004411F3" w:rsidP="00516823">
      <w:pPr>
        <w:spacing w:after="0" w:line="240" w:lineRule="auto"/>
        <w:jc w:val="both"/>
        <w:rPr>
          <w:rFonts w:ascii="Times New Roman" w:hAnsi="Times New Roman" w:cs="Times New Roman"/>
          <w:sz w:val="24"/>
          <w:szCs w:val="24"/>
          <w:lang w:val="uk-UA"/>
        </w:rPr>
      </w:pPr>
      <w:r w:rsidRPr="004411F3">
        <w:rPr>
          <w:rFonts w:ascii="Times New Roman" w:hAnsi="Times New Roman" w:cs="Times New Roman"/>
          <w:sz w:val="24"/>
          <w:szCs w:val="24"/>
          <w:lang w:val="uk-UA"/>
        </w:rPr>
        <w:t>Висока</w:t>
      </w:r>
      <w:r w:rsidR="001204F4">
        <w:rPr>
          <w:rFonts w:ascii="Times New Roman" w:hAnsi="Times New Roman" w:cs="Times New Roman"/>
          <w:sz w:val="24"/>
          <w:szCs w:val="24"/>
          <w:lang w:val="uk-UA"/>
        </w:rPr>
        <w:t xml:space="preserve"> </w:t>
      </w:r>
      <w:r w:rsidRPr="004411F3">
        <w:rPr>
          <w:rFonts w:ascii="Times New Roman" w:hAnsi="Times New Roman" w:cs="Times New Roman"/>
          <w:sz w:val="24"/>
          <w:szCs w:val="24"/>
          <w:lang w:val="uk-UA"/>
        </w:rPr>
        <w:t xml:space="preserve">електропровідність важлива для виготовлення різних матеріалів, таких  як електричні  машини, стартери, реостати. Теплова та електропровідність </w:t>
      </w:r>
      <w:proofErr w:type="spellStart"/>
      <w:r w:rsidRPr="004411F3">
        <w:rPr>
          <w:rFonts w:ascii="Times New Roman" w:hAnsi="Times New Roman" w:cs="Times New Roman"/>
          <w:sz w:val="24"/>
          <w:szCs w:val="24"/>
          <w:lang w:val="uk-UA"/>
        </w:rPr>
        <w:t>наноматеріалів</w:t>
      </w:r>
      <w:proofErr w:type="spellEnd"/>
      <w:r w:rsidRPr="004411F3">
        <w:rPr>
          <w:rFonts w:ascii="Times New Roman" w:hAnsi="Times New Roman" w:cs="Times New Roman"/>
          <w:sz w:val="24"/>
          <w:szCs w:val="24"/>
          <w:lang w:val="uk-UA"/>
        </w:rPr>
        <w:t xml:space="preserve"> відіграють вирішальну роль у контролі продуктивності та стабіл</w:t>
      </w:r>
      <w:r w:rsidR="001204F4">
        <w:rPr>
          <w:rFonts w:ascii="Times New Roman" w:hAnsi="Times New Roman" w:cs="Times New Roman"/>
          <w:sz w:val="24"/>
          <w:szCs w:val="24"/>
          <w:lang w:val="uk-UA"/>
        </w:rPr>
        <w:t xml:space="preserve">ьності  </w:t>
      </w:r>
      <w:proofErr w:type="spellStart"/>
      <w:r w:rsidR="001204F4">
        <w:rPr>
          <w:rFonts w:ascii="Times New Roman" w:hAnsi="Times New Roman" w:cs="Times New Roman"/>
          <w:sz w:val="24"/>
          <w:szCs w:val="24"/>
          <w:lang w:val="uk-UA"/>
        </w:rPr>
        <w:t>нанокомпозитів</w:t>
      </w:r>
      <w:proofErr w:type="spellEnd"/>
      <w:r w:rsidR="001204F4">
        <w:rPr>
          <w:rFonts w:ascii="Times New Roman" w:hAnsi="Times New Roman" w:cs="Times New Roman"/>
          <w:sz w:val="24"/>
          <w:szCs w:val="24"/>
          <w:lang w:val="uk-UA"/>
        </w:rPr>
        <w:t xml:space="preserve">,  таких </w:t>
      </w:r>
      <w:r w:rsidRPr="004411F3">
        <w:rPr>
          <w:rFonts w:ascii="Times New Roman" w:hAnsi="Times New Roman" w:cs="Times New Roman"/>
          <w:sz w:val="24"/>
          <w:szCs w:val="24"/>
          <w:lang w:val="uk-UA"/>
        </w:rPr>
        <w:t xml:space="preserve">як </w:t>
      </w:r>
      <w:proofErr w:type="spellStart"/>
      <w:r w:rsidRPr="004411F3">
        <w:rPr>
          <w:rFonts w:ascii="Times New Roman" w:hAnsi="Times New Roman" w:cs="Times New Roman"/>
          <w:sz w:val="24"/>
          <w:szCs w:val="24"/>
          <w:lang w:val="uk-UA"/>
        </w:rPr>
        <w:t>нано</w:t>
      </w:r>
      <w:proofErr w:type="spellEnd"/>
      <w:r w:rsidRPr="004411F3">
        <w:rPr>
          <w:rFonts w:ascii="Times New Roman" w:hAnsi="Times New Roman" w:cs="Times New Roman"/>
          <w:sz w:val="24"/>
          <w:szCs w:val="24"/>
          <w:lang w:val="uk-UA"/>
        </w:rPr>
        <w:t>/</w:t>
      </w:r>
      <w:proofErr w:type="spellStart"/>
      <w:r w:rsidRPr="004411F3">
        <w:rPr>
          <w:rFonts w:ascii="Times New Roman" w:hAnsi="Times New Roman" w:cs="Times New Roman"/>
          <w:sz w:val="24"/>
          <w:szCs w:val="24"/>
          <w:lang w:val="uk-UA"/>
        </w:rPr>
        <w:t>мікропристрої</w:t>
      </w:r>
      <w:proofErr w:type="spellEnd"/>
      <w:r w:rsidRPr="004411F3">
        <w:rPr>
          <w:rFonts w:ascii="Times New Roman" w:hAnsi="Times New Roman" w:cs="Times New Roman"/>
          <w:sz w:val="24"/>
          <w:szCs w:val="24"/>
          <w:lang w:val="uk-UA"/>
        </w:rPr>
        <w:t xml:space="preserve">.  Матеріали  мають особливі  властивості,  такі  як  висока  міцність,  легкість,  унікальна  електронна структура  та  висока  стабільність,  що  робить  їх  ідеальними  матеріалами  для широкого спектру застосування. Через багато факторів, що впливають на характеристики модифікованих </w:t>
      </w:r>
      <w:r w:rsidR="00B179A0">
        <w:rPr>
          <w:rFonts w:ascii="Times New Roman" w:hAnsi="Times New Roman" w:cs="Times New Roman"/>
          <w:sz w:val="24"/>
          <w:szCs w:val="24"/>
          <w:lang w:val="uk-UA"/>
        </w:rPr>
        <w:t xml:space="preserve">вуглецеві </w:t>
      </w:r>
      <w:proofErr w:type="spellStart"/>
      <w:r w:rsidR="00B179A0">
        <w:rPr>
          <w:rFonts w:ascii="Times New Roman" w:hAnsi="Times New Roman" w:cs="Times New Roman"/>
          <w:sz w:val="24"/>
          <w:szCs w:val="24"/>
          <w:lang w:val="uk-UA"/>
        </w:rPr>
        <w:t>нанотрубки</w:t>
      </w:r>
      <w:proofErr w:type="spellEnd"/>
      <w:r w:rsidR="00B179A0">
        <w:rPr>
          <w:rFonts w:ascii="Times New Roman" w:hAnsi="Times New Roman" w:cs="Times New Roman"/>
          <w:sz w:val="24"/>
          <w:szCs w:val="24"/>
          <w:lang w:val="uk-UA"/>
        </w:rPr>
        <w:t>(</w:t>
      </w:r>
      <w:r w:rsidRPr="004411F3">
        <w:rPr>
          <w:rFonts w:ascii="Times New Roman" w:hAnsi="Times New Roman" w:cs="Times New Roman"/>
          <w:sz w:val="24"/>
          <w:szCs w:val="24"/>
          <w:lang w:val="uk-UA"/>
        </w:rPr>
        <w:t>CNT</w:t>
      </w:r>
      <w:r w:rsidR="00B179A0">
        <w:rPr>
          <w:rFonts w:ascii="Times New Roman" w:hAnsi="Times New Roman" w:cs="Times New Roman"/>
          <w:sz w:val="24"/>
          <w:szCs w:val="24"/>
          <w:lang w:val="uk-UA"/>
        </w:rPr>
        <w:t>)</w:t>
      </w:r>
      <w:r w:rsidRPr="004411F3">
        <w:rPr>
          <w:rFonts w:ascii="Times New Roman" w:hAnsi="Times New Roman" w:cs="Times New Roman"/>
          <w:sz w:val="24"/>
          <w:szCs w:val="24"/>
          <w:lang w:val="uk-UA"/>
        </w:rPr>
        <w:t xml:space="preserve"> композитів, ще не повністю кількісно зрозуміти, як ці фактори впливають на характеристики матеріалу від </w:t>
      </w:r>
      <w:proofErr w:type="spellStart"/>
      <w:r w:rsidRPr="004411F3">
        <w:rPr>
          <w:rFonts w:ascii="Times New Roman" w:hAnsi="Times New Roman" w:cs="Times New Roman"/>
          <w:sz w:val="24"/>
          <w:szCs w:val="24"/>
          <w:lang w:val="uk-UA"/>
        </w:rPr>
        <w:t>наномасштабу</w:t>
      </w:r>
      <w:proofErr w:type="spellEnd"/>
      <w:r w:rsidRPr="004411F3">
        <w:rPr>
          <w:rFonts w:ascii="Times New Roman" w:hAnsi="Times New Roman" w:cs="Times New Roman"/>
          <w:sz w:val="24"/>
          <w:szCs w:val="24"/>
          <w:lang w:val="uk-UA"/>
        </w:rPr>
        <w:t xml:space="preserve"> до </w:t>
      </w:r>
      <w:proofErr w:type="spellStart"/>
      <w:r w:rsidRPr="004411F3">
        <w:rPr>
          <w:rFonts w:ascii="Times New Roman" w:hAnsi="Times New Roman" w:cs="Times New Roman"/>
          <w:sz w:val="24"/>
          <w:szCs w:val="24"/>
          <w:lang w:val="uk-UA"/>
        </w:rPr>
        <w:t>макромасштабу</w:t>
      </w:r>
      <w:proofErr w:type="spellEnd"/>
      <w:r w:rsidRPr="004411F3">
        <w:rPr>
          <w:rFonts w:ascii="Times New Roman" w:hAnsi="Times New Roman" w:cs="Times New Roman"/>
          <w:sz w:val="24"/>
          <w:szCs w:val="24"/>
          <w:lang w:val="uk-UA"/>
        </w:rPr>
        <w:t xml:space="preserve">, що необхідно для  ефективного  проектування  та  розробки  нових  композитів  із  бажаними характеристиками.  Одним  з  ключових  параметрів,  який  впливає  на  загальні характеристики  </w:t>
      </w:r>
      <w:proofErr w:type="spellStart"/>
      <w:r w:rsidRPr="004411F3">
        <w:rPr>
          <w:rFonts w:ascii="Times New Roman" w:hAnsi="Times New Roman" w:cs="Times New Roman"/>
          <w:sz w:val="24"/>
          <w:szCs w:val="24"/>
          <w:lang w:val="uk-UA"/>
        </w:rPr>
        <w:t>матералів</w:t>
      </w:r>
      <w:proofErr w:type="spellEnd"/>
      <w:r w:rsidRPr="004411F3">
        <w:rPr>
          <w:rFonts w:ascii="Times New Roman" w:hAnsi="Times New Roman" w:cs="Times New Roman"/>
          <w:sz w:val="24"/>
          <w:szCs w:val="24"/>
          <w:lang w:val="uk-UA"/>
        </w:rPr>
        <w:t xml:space="preserve">  на  основі  полімерної  матриці та </w:t>
      </w:r>
      <w:r w:rsidR="00B179A0">
        <w:rPr>
          <w:rFonts w:ascii="Times New Roman" w:hAnsi="Times New Roman" w:cs="Times New Roman"/>
          <w:sz w:val="24"/>
          <w:szCs w:val="24"/>
          <w:lang w:val="uk-UA"/>
        </w:rPr>
        <w:t xml:space="preserve">вуглецеві </w:t>
      </w:r>
      <w:proofErr w:type="spellStart"/>
      <w:r w:rsidR="00B179A0">
        <w:rPr>
          <w:rFonts w:ascii="Times New Roman" w:hAnsi="Times New Roman" w:cs="Times New Roman"/>
          <w:sz w:val="24"/>
          <w:szCs w:val="24"/>
          <w:lang w:val="uk-UA"/>
        </w:rPr>
        <w:t>нанотрубки</w:t>
      </w:r>
      <w:proofErr w:type="spellEnd"/>
      <w:r w:rsidR="00B179A0" w:rsidRPr="004411F3">
        <w:rPr>
          <w:rFonts w:ascii="Times New Roman" w:hAnsi="Times New Roman" w:cs="Times New Roman"/>
          <w:sz w:val="24"/>
          <w:szCs w:val="24"/>
          <w:lang w:val="uk-UA"/>
        </w:rPr>
        <w:t xml:space="preserve"> </w:t>
      </w:r>
      <w:r w:rsidR="00B179A0">
        <w:rPr>
          <w:rFonts w:ascii="Times New Roman" w:hAnsi="Times New Roman" w:cs="Times New Roman"/>
          <w:sz w:val="24"/>
          <w:szCs w:val="24"/>
          <w:lang w:val="uk-UA"/>
        </w:rPr>
        <w:t>(ВНТ/</w:t>
      </w:r>
      <w:r w:rsidRPr="004411F3">
        <w:rPr>
          <w:rFonts w:ascii="Times New Roman" w:hAnsi="Times New Roman" w:cs="Times New Roman"/>
          <w:sz w:val="24"/>
          <w:szCs w:val="24"/>
          <w:lang w:val="uk-UA"/>
        </w:rPr>
        <w:t xml:space="preserve">CNT) є </w:t>
      </w:r>
      <w:proofErr w:type="spellStart"/>
      <w:r w:rsidRPr="004411F3">
        <w:rPr>
          <w:rFonts w:ascii="Times New Roman" w:hAnsi="Times New Roman" w:cs="Times New Roman"/>
          <w:sz w:val="24"/>
          <w:szCs w:val="24"/>
          <w:lang w:val="uk-UA"/>
        </w:rPr>
        <w:t>перколяція</w:t>
      </w:r>
      <w:proofErr w:type="spellEnd"/>
      <w:r w:rsidRPr="004411F3">
        <w:rPr>
          <w:rFonts w:ascii="Times New Roman" w:hAnsi="Times New Roman" w:cs="Times New Roman"/>
          <w:sz w:val="24"/>
          <w:szCs w:val="24"/>
          <w:lang w:val="uk-UA"/>
        </w:rPr>
        <w:t xml:space="preserve">. Від цього параметру залежать тепло та електропровідність матеріалу, його міцність та стійкість до ушкоджень. Теорія </w:t>
      </w:r>
      <w:proofErr w:type="spellStart"/>
      <w:r w:rsidRPr="004411F3">
        <w:rPr>
          <w:rFonts w:ascii="Times New Roman" w:hAnsi="Times New Roman" w:cs="Times New Roman"/>
          <w:sz w:val="24"/>
          <w:szCs w:val="24"/>
          <w:lang w:val="uk-UA"/>
        </w:rPr>
        <w:t>перколяції</w:t>
      </w:r>
      <w:proofErr w:type="spellEnd"/>
      <w:r w:rsidRPr="004411F3">
        <w:rPr>
          <w:rFonts w:ascii="Times New Roman" w:hAnsi="Times New Roman" w:cs="Times New Roman"/>
          <w:sz w:val="24"/>
          <w:szCs w:val="24"/>
          <w:lang w:val="uk-UA"/>
        </w:rPr>
        <w:t xml:space="preserve"> подається як  клас універсальності в критичних явищах, що характеризуються набором показників щодо їх масштабної структури відпов</w:t>
      </w:r>
      <w:r w:rsidR="001204F4">
        <w:rPr>
          <w:rFonts w:ascii="Times New Roman" w:hAnsi="Times New Roman" w:cs="Times New Roman"/>
          <w:sz w:val="24"/>
          <w:szCs w:val="24"/>
          <w:lang w:val="uk-UA"/>
        </w:rPr>
        <w:t>ідних геометричних особливостей</w:t>
      </w:r>
      <w:r w:rsidRPr="004411F3">
        <w:rPr>
          <w:rFonts w:ascii="Times New Roman" w:hAnsi="Times New Roman" w:cs="Times New Roman"/>
          <w:sz w:val="24"/>
          <w:szCs w:val="24"/>
          <w:lang w:val="uk-UA"/>
        </w:rPr>
        <w:t xml:space="preserve">. </w:t>
      </w:r>
    </w:p>
    <w:p w:rsidR="00420F95" w:rsidRPr="004411F3" w:rsidRDefault="00420F95" w:rsidP="00516823">
      <w:pPr>
        <w:spacing w:after="0" w:line="240" w:lineRule="auto"/>
        <w:jc w:val="both"/>
        <w:rPr>
          <w:rFonts w:ascii="Times New Roman" w:hAnsi="Times New Roman" w:cs="Times New Roman"/>
          <w:sz w:val="24"/>
          <w:szCs w:val="24"/>
          <w:lang w:val="uk-UA"/>
        </w:rPr>
      </w:pPr>
    </w:p>
    <w:p w:rsidR="004411F3" w:rsidRDefault="00420F95" w:rsidP="00420F95">
      <w:pPr>
        <w:pStyle w:val="a9"/>
        <w:spacing w:after="0" w:line="240" w:lineRule="auto"/>
        <w:rPr>
          <w:rFonts w:ascii="Times New Roman" w:hAnsi="Times New Roman" w:cs="Times New Roman"/>
          <w:sz w:val="24"/>
          <w:szCs w:val="24"/>
          <w:lang w:val="uk-UA"/>
        </w:rPr>
      </w:pPr>
      <w:r>
        <w:rPr>
          <w:rFonts w:ascii="Times New Roman" w:hAnsi="Times New Roman" w:cs="Times New Roman"/>
          <w:b/>
          <w:sz w:val="24"/>
          <w:szCs w:val="24"/>
          <w:lang w:val="uk-UA"/>
        </w:rPr>
        <w:t xml:space="preserve">3.1. </w:t>
      </w:r>
      <w:r w:rsidR="004411F3" w:rsidRPr="007B7A39">
        <w:rPr>
          <w:rFonts w:ascii="Times New Roman" w:hAnsi="Times New Roman" w:cs="Times New Roman"/>
          <w:b/>
          <w:sz w:val="24"/>
          <w:szCs w:val="24"/>
          <w:lang w:val="uk-UA"/>
        </w:rPr>
        <w:t xml:space="preserve">Спрямована </w:t>
      </w:r>
      <w:proofErr w:type="spellStart"/>
      <w:r w:rsidR="004411F3" w:rsidRPr="007B7A39">
        <w:rPr>
          <w:rFonts w:ascii="Times New Roman" w:hAnsi="Times New Roman" w:cs="Times New Roman"/>
          <w:b/>
          <w:sz w:val="24"/>
          <w:szCs w:val="24"/>
          <w:lang w:val="uk-UA"/>
        </w:rPr>
        <w:t>перколяція</w:t>
      </w:r>
      <w:proofErr w:type="spellEnd"/>
      <w:r w:rsidR="004411F3" w:rsidRPr="007B7A39">
        <w:rPr>
          <w:rFonts w:ascii="Times New Roman" w:hAnsi="Times New Roman" w:cs="Times New Roman"/>
          <w:b/>
          <w:sz w:val="24"/>
          <w:szCs w:val="24"/>
          <w:lang w:val="uk-UA"/>
        </w:rPr>
        <w:t xml:space="preserve"> та </w:t>
      </w:r>
      <w:proofErr w:type="spellStart"/>
      <w:r w:rsidR="004411F3" w:rsidRPr="007B7A39">
        <w:rPr>
          <w:rFonts w:ascii="Times New Roman" w:hAnsi="Times New Roman" w:cs="Times New Roman"/>
          <w:b/>
          <w:sz w:val="24"/>
          <w:szCs w:val="24"/>
          <w:lang w:val="uk-UA"/>
        </w:rPr>
        <w:t>напівнаправлена</w:t>
      </w:r>
      <w:proofErr w:type="spellEnd"/>
      <w:r w:rsidR="004411F3" w:rsidRPr="007B7A39">
        <w:rPr>
          <w:rFonts w:ascii="Times New Roman" w:hAnsi="Times New Roman" w:cs="Times New Roman"/>
          <w:b/>
          <w:sz w:val="24"/>
          <w:szCs w:val="24"/>
          <w:lang w:val="uk-UA"/>
        </w:rPr>
        <w:t xml:space="preserve"> </w:t>
      </w:r>
      <w:proofErr w:type="spellStart"/>
      <w:r w:rsidR="004411F3" w:rsidRPr="007B7A39">
        <w:rPr>
          <w:rFonts w:ascii="Times New Roman" w:hAnsi="Times New Roman" w:cs="Times New Roman"/>
          <w:b/>
          <w:sz w:val="24"/>
          <w:szCs w:val="24"/>
          <w:lang w:val="uk-UA"/>
        </w:rPr>
        <w:t>перколяція</w:t>
      </w:r>
      <w:proofErr w:type="spellEnd"/>
      <w:r w:rsidR="001204F4" w:rsidRPr="007B7A39">
        <w:rPr>
          <w:rFonts w:ascii="Times New Roman" w:hAnsi="Times New Roman" w:cs="Times New Roman"/>
          <w:sz w:val="24"/>
          <w:szCs w:val="24"/>
          <w:lang w:val="uk-UA"/>
        </w:rPr>
        <w:t>.</w:t>
      </w:r>
      <w:r w:rsidR="004411F3" w:rsidRPr="007B7A39">
        <w:rPr>
          <w:rFonts w:ascii="Times New Roman" w:hAnsi="Times New Roman" w:cs="Times New Roman"/>
          <w:sz w:val="24"/>
          <w:szCs w:val="24"/>
          <w:lang w:val="uk-UA"/>
        </w:rPr>
        <w:t xml:space="preserve"> </w:t>
      </w:r>
    </w:p>
    <w:p w:rsidR="00420F95" w:rsidRPr="007B7A39" w:rsidRDefault="00420F95" w:rsidP="00420F95">
      <w:pPr>
        <w:pStyle w:val="a9"/>
        <w:spacing w:after="0" w:line="240" w:lineRule="auto"/>
        <w:rPr>
          <w:rFonts w:ascii="Times New Roman" w:hAnsi="Times New Roman" w:cs="Times New Roman"/>
          <w:sz w:val="24"/>
          <w:szCs w:val="24"/>
          <w:lang w:val="uk-UA"/>
        </w:rPr>
      </w:pPr>
    </w:p>
    <w:p w:rsidR="007B7A39" w:rsidRDefault="004411F3" w:rsidP="00516823">
      <w:pPr>
        <w:spacing w:after="0" w:line="240" w:lineRule="auto"/>
        <w:ind w:firstLine="708"/>
        <w:jc w:val="both"/>
        <w:rPr>
          <w:rFonts w:ascii="Times New Roman" w:hAnsi="Times New Roman" w:cs="Times New Roman"/>
          <w:sz w:val="24"/>
          <w:szCs w:val="24"/>
          <w:lang w:val="uk-UA"/>
        </w:rPr>
      </w:pPr>
      <w:r w:rsidRPr="001204F4">
        <w:rPr>
          <w:rFonts w:ascii="Times New Roman" w:hAnsi="Times New Roman" w:cs="Times New Roman"/>
          <w:b/>
          <w:sz w:val="24"/>
          <w:szCs w:val="24"/>
          <w:lang w:val="uk-UA"/>
        </w:rPr>
        <w:t xml:space="preserve">Спрямована </w:t>
      </w:r>
      <w:proofErr w:type="spellStart"/>
      <w:r w:rsidRPr="001204F4">
        <w:rPr>
          <w:rFonts w:ascii="Times New Roman" w:hAnsi="Times New Roman" w:cs="Times New Roman"/>
          <w:b/>
          <w:sz w:val="24"/>
          <w:szCs w:val="24"/>
          <w:lang w:val="uk-UA"/>
        </w:rPr>
        <w:t>перколяція</w:t>
      </w:r>
      <w:proofErr w:type="spellEnd"/>
      <w:r w:rsidRPr="004411F3">
        <w:rPr>
          <w:rFonts w:ascii="Times New Roman" w:hAnsi="Times New Roman" w:cs="Times New Roman"/>
          <w:sz w:val="24"/>
          <w:szCs w:val="24"/>
          <w:lang w:val="uk-UA"/>
        </w:rPr>
        <w:t xml:space="preserve"> - це математична система, яка відображає </w:t>
      </w:r>
      <w:proofErr w:type="spellStart"/>
      <w:r w:rsidRPr="004411F3">
        <w:rPr>
          <w:rFonts w:ascii="Times New Roman" w:hAnsi="Times New Roman" w:cs="Times New Roman"/>
          <w:sz w:val="24"/>
          <w:szCs w:val="24"/>
          <w:lang w:val="uk-UA"/>
        </w:rPr>
        <w:t>нерівноважні</w:t>
      </w:r>
      <w:proofErr w:type="spellEnd"/>
      <w:r w:rsidRPr="004411F3">
        <w:rPr>
          <w:rFonts w:ascii="Times New Roman" w:hAnsi="Times New Roman" w:cs="Times New Roman"/>
          <w:sz w:val="24"/>
          <w:szCs w:val="24"/>
          <w:lang w:val="uk-UA"/>
        </w:rPr>
        <w:t xml:space="preserve"> фазові переходи. </w:t>
      </w:r>
      <w:r w:rsidR="001204F4">
        <w:rPr>
          <w:rFonts w:ascii="Times New Roman" w:hAnsi="Times New Roman" w:cs="Times New Roman"/>
          <w:sz w:val="24"/>
          <w:szCs w:val="24"/>
          <w:lang w:val="uk-UA"/>
        </w:rPr>
        <w:t xml:space="preserve">Для цього </w:t>
      </w:r>
      <w:r w:rsidRPr="004411F3">
        <w:rPr>
          <w:rFonts w:ascii="Times New Roman" w:hAnsi="Times New Roman" w:cs="Times New Roman"/>
          <w:sz w:val="24"/>
          <w:szCs w:val="24"/>
          <w:lang w:val="uk-UA"/>
        </w:rPr>
        <w:t xml:space="preserve">потрібні  певні передумови,  такі  як відсутність  додаткових  симетрій, законів збереження чи далеких  взаємодій,  а також існування унікального поглинаючого стану. У межах спрямованої системи решітка чутлива до властивостей частинок, а ймовірність зв’язності регулюється. Технічно активний стан може поширюватися через з’єднані зв’язки на фіксованій сітці з імовірністю P, а поширення відбувається лише через взаємодію сусідів. </w:t>
      </w:r>
    </w:p>
    <w:p w:rsidR="007B7A39" w:rsidRDefault="004411F3" w:rsidP="00516823">
      <w:pPr>
        <w:spacing w:after="0" w:line="240" w:lineRule="auto"/>
        <w:ind w:firstLine="708"/>
        <w:jc w:val="both"/>
        <w:rPr>
          <w:rFonts w:ascii="Times New Roman" w:hAnsi="Times New Roman" w:cs="Times New Roman"/>
          <w:sz w:val="24"/>
          <w:szCs w:val="24"/>
          <w:lang w:val="uk-UA"/>
        </w:rPr>
      </w:pPr>
      <w:proofErr w:type="spellStart"/>
      <w:r w:rsidRPr="004411F3">
        <w:rPr>
          <w:rFonts w:ascii="Times New Roman" w:hAnsi="Times New Roman" w:cs="Times New Roman"/>
          <w:sz w:val="24"/>
          <w:szCs w:val="24"/>
          <w:lang w:val="uk-UA"/>
        </w:rPr>
        <w:t>Перколяція</w:t>
      </w:r>
      <w:proofErr w:type="spellEnd"/>
      <w:r w:rsidRPr="004411F3">
        <w:rPr>
          <w:rFonts w:ascii="Times New Roman" w:hAnsi="Times New Roman" w:cs="Times New Roman"/>
          <w:sz w:val="24"/>
          <w:szCs w:val="24"/>
          <w:lang w:val="uk-UA"/>
        </w:rPr>
        <w:t xml:space="preserve"> буде регулюватися виключно параметром P, а перехід між різними фазами в основному залежить від числа </w:t>
      </w:r>
      <w:proofErr w:type="spellStart"/>
      <w:r w:rsidRPr="004411F3">
        <w:rPr>
          <w:rFonts w:ascii="Times New Roman" w:hAnsi="Times New Roman" w:cs="Times New Roman"/>
          <w:sz w:val="24"/>
          <w:szCs w:val="24"/>
          <w:lang w:val="uk-UA"/>
        </w:rPr>
        <w:t>Рейнольдса</w:t>
      </w:r>
      <w:proofErr w:type="spellEnd"/>
      <w:r w:rsidRPr="004411F3">
        <w:rPr>
          <w:rFonts w:ascii="Times New Roman" w:hAnsi="Times New Roman" w:cs="Times New Roman"/>
          <w:sz w:val="24"/>
          <w:szCs w:val="24"/>
          <w:lang w:val="uk-UA"/>
        </w:rPr>
        <w:t xml:space="preserve">. У спрямованій </w:t>
      </w:r>
      <w:proofErr w:type="spellStart"/>
      <w:r w:rsidRPr="004411F3">
        <w:rPr>
          <w:rFonts w:ascii="Times New Roman" w:hAnsi="Times New Roman" w:cs="Times New Roman"/>
          <w:sz w:val="24"/>
          <w:szCs w:val="24"/>
          <w:lang w:val="uk-UA"/>
        </w:rPr>
        <w:t>перколяції</w:t>
      </w:r>
      <w:proofErr w:type="spellEnd"/>
      <w:r w:rsidRPr="004411F3">
        <w:rPr>
          <w:rFonts w:ascii="Times New Roman" w:hAnsi="Times New Roman" w:cs="Times New Roman"/>
          <w:sz w:val="24"/>
          <w:szCs w:val="24"/>
          <w:lang w:val="uk-UA"/>
        </w:rPr>
        <w:t xml:space="preserve">  існує  точна  критична  точка  ймовірності </w:t>
      </w:r>
      <w:proofErr w:type="spellStart"/>
      <w:r w:rsidRPr="004411F3">
        <w:rPr>
          <w:rFonts w:ascii="Times New Roman" w:hAnsi="Times New Roman" w:cs="Times New Roman"/>
          <w:sz w:val="24"/>
          <w:szCs w:val="24"/>
          <w:lang w:val="uk-UA"/>
        </w:rPr>
        <w:t>Pc</w:t>
      </w:r>
      <w:proofErr w:type="spellEnd"/>
      <w:r w:rsidRPr="004411F3">
        <w:rPr>
          <w:rFonts w:ascii="Times New Roman" w:hAnsi="Times New Roman" w:cs="Times New Roman"/>
          <w:sz w:val="24"/>
          <w:szCs w:val="24"/>
          <w:lang w:val="uk-UA"/>
        </w:rPr>
        <w:t xml:space="preserve">.  При  P  &lt;  P  c  система повертається в пасивний стан; P = </w:t>
      </w:r>
      <w:proofErr w:type="spellStart"/>
      <w:r w:rsidRPr="004411F3">
        <w:rPr>
          <w:rFonts w:ascii="Times New Roman" w:hAnsi="Times New Roman" w:cs="Times New Roman"/>
          <w:sz w:val="24"/>
          <w:szCs w:val="24"/>
          <w:lang w:val="uk-UA"/>
        </w:rPr>
        <w:t>Pc</w:t>
      </w:r>
      <w:proofErr w:type="spellEnd"/>
      <w:r w:rsidRPr="004411F3">
        <w:rPr>
          <w:rFonts w:ascii="Times New Roman" w:hAnsi="Times New Roman" w:cs="Times New Roman"/>
          <w:sz w:val="24"/>
          <w:szCs w:val="24"/>
          <w:lang w:val="uk-UA"/>
        </w:rPr>
        <w:t xml:space="preserve">, що відповідає безперервному фазовому переходу; тоді як при P &gt; P c частка активних станів перевищує нуль]. Для </w:t>
      </w:r>
      <w:proofErr w:type="spellStart"/>
      <w:r w:rsidRPr="004411F3">
        <w:rPr>
          <w:rFonts w:ascii="Times New Roman" w:hAnsi="Times New Roman" w:cs="Times New Roman"/>
          <w:sz w:val="24"/>
          <w:szCs w:val="24"/>
          <w:lang w:val="uk-UA"/>
        </w:rPr>
        <w:t>напівнаправленої</w:t>
      </w:r>
      <w:proofErr w:type="spellEnd"/>
      <w:r w:rsidRPr="004411F3">
        <w:rPr>
          <w:rFonts w:ascii="Times New Roman" w:hAnsi="Times New Roman" w:cs="Times New Roman"/>
          <w:sz w:val="24"/>
          <w:szCs w:val="24"/>
          <w:lang w:val="uk-UA"/>
        </w:rPr>
        <w:t xml:space="preserve"> </w:t>
      </w:r>
      <w:proofErr w:type="spellStart"/>
      <w:r w:rsidRPr="004411F3">
        <w:rPr>
          <w:rFonts w:ascii="Times New Roman" w:hAnsi="Times New Roman" w:cs="Times New Roman"/>
          <w:sz w:val="24"/>
          <w:szCs w:val="24"/>
          <w:lang w:val="uk-UA"/>
        </w:rPr>
        <w:t>перколяції</w:t>
      </w:r>
      <w:proofErr w:type="spellEnd"/>
      <w:r w:rsidRPr="004411F3">
        <w:rPr>
          <w:rFonts w:ascii="Times New Roman" w:hAnsi="Times New Roman" w:cs="Times New Roman"/>
          <w:sz w:val="24"/>
          <w:szCs w:val="24"/>
          <w:lang w:val="uk-UA"/>
        </w:rPr>
        <w:t xml:space="preserve"> її можна розглядати як проміжну модель між моделлю спрямованої </w:t>
      </w:r>
      <w:proofErr w:type="spellStart"/>
      <w:r w:rsidRPr="004411F3">
        <w:rPr>
          <w:rFonts w:ascii="Times New Roman" w:hAnsi="Times New Roman" w:cs="Times New Roman"/>
          <w:sz w:val="24"/>
          <w:szCs w:val="24"/>
          <w:lang w:val="uk-UA"/>
        </w:rPr>
        <w:t>перколяції</w:t>
      </w:r>
      <w:proofErr w:type="spellEnd"/>
      <w:r w:rsidRPr="004411F3">
        <w:rPr>
          <w:rFonts w:ascii="Times New Roman" w:hAnsi="Times New Roman" w:cs="Times New Roman"/>
          <w:sz w:val="24"/>
          <w:szCs w:val="24"/>
          <w:lang w:val="uk-UA"/>
        </w:rPr>
        <w:t xml:space="preserve"> та ізотропної моделі </w:t>
      </w:r>
      <w:proofErr w:type="spellStart"/>
      <w:r w:rsidRPr="004411F3">
        <w:rPr>
          <w:rFonts w:ascii="Times New Roman" w:hAnsi="Times New Roman" w:cs="Times New Roman"/>
          <w:sz w:val="24"/>
          <w:szCs w:val="24"/>
          <w:lang w:val="uk-UA"/>
        </w:rPr>
        <w:t>перколяції</w:t>
      </w:r>
      <w:proofErr w:type="spellEnd"/>
      <w:r w:rsidRPr="004411F3">
        <w:rPr>
          <w:rFonts w:ascii="Times New Roman" w:hAnsi="Times New Roman" w:cs="Times New Roman"/>
          <w:sz w:val="24"/>
          <w:szCs w:val="24"/>
          <w:lang w:val="uk-UA"/>
        </w:rPr>
        <w:t xml:space="preserve"> (рис. 1.13). Різноманітні дослідження тісно пов’язаних моделей </w:t>
      </w:r>
      <w:proofErr w:type="spellStart"/>
      <w:r w:rsidRPr="004411F3">
        <w:rPr>
          <w:rFonts w:ascii="Times New Roman" w:hAnsi="Times New Roman" w:cs="Times New Roman"/>
          <w:sz w:val="24"/>
          <w:szCs w:val="24"/>
          <w:lang w:val="uk-UA"/>
        </w:rPr>
        <w:t>напіворієнтованої</w:t>
      </w:r>
      <w:proofErr w:type="spellEnd"/>
      <w:r w:rsidRPr="004411F3">
        <w:rPr>
          <w:rFonts w:ascii="Times New Roman" w:hAnsi="Times New Roman" w:cs="Times New Roman"/>
          <w:sz w:val="24"/>
          <w:szCs w:val="24"/>
          <w:lang w:val="uk-UA"/>
        </w:rPr>
        <w:t xml:space="preserve"> решітки були проведені  через  загальні  випадкові  математичні  мережі.  Було запропоновано </w:t>
      </w:r>
      <w:r w:rsidRPr="004411F3">
        <w:rPr>
          <w:rFonts w:ascii="Times New Roman" w:hAnsi="Times New Roman" w:cs="Times New Roman"/>
          <w:sz w:val="24"/>
          <w:szCs w:val="24"/>
          <w:lang w:val="uk-UA"/>
        </w:rPr>
        <w:lastRenderedPageBreak/>
        <w:t xml:space="preserve">модель </w:t>
      </w:r>
      <w:proofErr w:type="spellStart"/>
      <w:r w:rsidRPr="004411F3">
        <w:rPr>
          <w:rFonts w:ascii="Times New Roman" w:hAnsi="Times New Roman" w:cs="Times New Roman"/>
          <w:sz w:val="24"/>
          <w:szCs w:val="24"/>
          <w:lang w:val="uk-UA"/>
        </w:rPr>
        <w:t>напівнаправленої</w:t>
      </w:r>
      <w:proofErr w:type="spellEnd"/>
      <w:r w:rsidRPr="004411F3">
        <w:rPr>
          <w:rFonts w:ascii="Times New Roman" w:hAnsi="Times New Roman" w:cs="Times New Roman"/>
          <w:sz w:val="24"/>
          <w:szCs w:val="24"/>
          <w:lang w:val="uk-UA"/>
        </w:rPr>
        <w:t xml:space="preserve"> </w:t>
      </w:r>
      <w:proofErr w:type="spellStart"/>
      <w:r w:rsidRPr="004411F3">
        <w:rPr>
          <w:rFonts w:ascii="Times New Roman" w:hAnsi="Times New Roman" w:cs="Times New Roman"/>
          <w:sz w:val="24"/>
          <w:szCs w:val="24"/>
          <w:lang w:val="uk-UA"/>
        </w:rPr>
        <w:t>перколяції</w:t>
      </w:r>
      <w:proofErr w:type="spellEnd"/>
      <w:r w:rsidRPr="004411F3">
        <w:rPr>
          <w:rFonts w:ascii="Times New Roman" w:hAnsi="Times New Roman" w:cs="Times New Roman"/>
          <w:sz w:val="24"/>
          <w:szCs w:val="24"/>
          <w:lang w:val="uk-UA"/>
        </w:rPr>
        <w:t xml:space="preserve"> на квадратних і трикутних решітках,  використовуючи  підходи  матриці  пер</w:t>
      </w:r>
      <w:r w:rsidR="007B7A39">
        <w:rPr>
          <w:rFonts w:ascii="Times New Roman" w:hAnsi="Times New Roman" w:cs="Times New Roman"/>
          <w:sz w:val="24"/>
          <w:szCs w:val="24"/>
          <w:lang w:val="uk-UA"/>
        </w:rPr>
        <w:t xml:space="preserve">енесення  та  феноменологічної </w:t>
      </w:r>
      <w:r w:rsidRPr="004411F3">
        <w:rPr>
          <w:rFonts w:ascii="Times New Roman" w:hAnsi="Times New Roman" w:cs="Times New Roman"/>
          <w:sz w:val="24"/>
          <w:szCs w:val="24"/>
          <w:lang w:val="uk-UA"/>
        </w:rPr>
        <w:t xml:space="preserve">перенормування. Чисельна оцінка як критичних показників, так і критичних ймовірностей була отримана  шляхом подвоєння  кінцевого  розміру  смуг. Результати моделювання надали числові докази  того, що </w:t>
      </w:r>
      <w:proofErr w:type="spellStart"/>
      <w:r w:rsidRPr="004411F3">
        <w:rPr>
          <w:rFonts w:ascii="Times New Roman" w:hAnsi="Times New Roman" w:cs="Times New Roman"/>
          <w:sz w:val="24"/>
          <w:szCs w:val="24"/>
          <w:lang w:val="uk-UA"/>
        </w:rPr>
        <w:t>напівнаправлена</w:t>
      </w:r>
      <w:proofErr w:type="spellEnd"/>
      <w:r w:rsidRPr="004411F3">
        <w:rPr>
          <w:rFonts w:ascii="Times New Roman" w:hAnsi="Times New Roman" w:cs="Times New Roman"/>
          <w:sz w:val="24"/>
          <w:szCs w:val="24"/>
          <w:lang w:val="uk-UA"/>
        </w:rPr>
        <w:t xml:space="preserve"> </w:t>
      </w:r>
      <w:proofErr w:type="spellStart"/>
      <w:r w:rsidRPr="004411F3">
        <w:rPr>
          <w:rFonts w:ascii="Times New Roman" w:hAnsi="Times New Roman" w:cs="Times New Roman"/>
          <w:sz w:val="24"/>
          <w:szCs w:val="24"/>
          <w:lang w:val="uk-UA"/>
        </w:rPr>
        <w:t>перколяція</w:t>
      </w:r>
      <w:proofErr w:type="spellEnd"/>
      <w:r w:rsidRPr="004411F3">
        <w:rPr>
          <w:rFonts w:ascii="Times New Roman" w:hAnsi="Times New Roman" w:cs="Times New Roman"/>
          <w:sz w:val="24"/>
          <w:szCs w:val="24"/>
          <w:lang w:val="uk-UA"/>
        </w:rPr>
        <w:t xml:space="preserve">  належить до  класу  універсальності  моделі  повністю спрямованої </w:t>
      </w:r>
      <w:proofErr w:type="spellStart"/>
      <w:r w:rsidR="007B7A39">
        <w:rPr>
          <w:rFonts w:ascii="Times New Roman" w:hAnsi="Times New Roman" w:cs="Times New Roman"/>
          <w:sz w:val="24"/>
          <w:szCs w:val="24"/>
          <w:lang w:val="uk-UA"/>
        </w:rPr>
        <w:t>перколяції</w:t>
      </w:r>
      <w:proofErr w:type="spellEnd"/>
      <w:r w:rsidR="007B7A39">
        <w:rPr>
          <w:rFonts w:ascii="Times New Roman" w:hAnsi="Times New Roman" w:cs="Times New Roman"/>
          <w:sz w:val="24"/>
          <w:szCs w:val="24"/>
          <w:lang w:val="uk-UA"/>
        </w:rPr>
        <w:t>. Цей висновок був підтверджений</w:t>
      </w:r>
      <w:r w:rsidRPr="004411F3">
        <w:rPr>
          <w:rFonts w:ascii="Times New Roman" w:hAnsi="Times New Roman" w:cs="Times New Roman"/>
          <w:sz w:val="24"/>
          <w:szCs w:val="24"/>
          <w:lang w:val="uk-UA"/>
        </w:rPr>
        <w:t xml:space="preserve"> іншими  дослідженнями моделювання, показуючи, що вони справді мають ті самі критичні властивості, що й відповідні повністю спрямовані моделі. </w:t>
      </w:r>
    </w:p>
    <w:p w:rsidR="004411F3" w:rsidRDefault="004411F3" w:rsidP="00516823">
      <w:pPr>
        <w:spacing w:after="0" w:line="240" w:lineRule="auto"/>
        <w:ind w:firstLine="708"/>
        <w:jc w:val="center"/>
        <w:rPr>
          <w:rFonts w:ascii="Times New Roman" w:hAnsi="Times New Roman" w:cs="Times New Roman"/>
          <w:sz w:val="24"/>
          <w:szCs w:val="24"/>
          <w:lang w:val="uk-UA"/>
        </w:rPr>
      </w:pPr>
      <w:r w:rsidRPr="004411F3">
        <w:rPr>
          <w:rFonts w:ascii="Times New Roman" w:hAnsi="Times New Roman" w:cs="Times New Roman"/>
          <w:sz w:val="24"/>
          <w:szCs w:val="24"/>
          <w:lang w:val="uk-UA"/>
        </w:rPr>
        <w:cr/>
      </w:r>
      <w:r>
        <w:rPr>
          <w:noProof/>
          <w:lang w:eastAsia="ru-RU"/>
        </w:rPr>
        <w:drawing>
          <wp:inline distT="0" distB="0" distL="0" distR="0" wp14:anchorId="550FB430" wp14:editId="568067C8">
            <wp:extent cx="3590925" cy="23241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90925" cy="2324100"/>
                    </a:xfrm>
                    <a:prstGeom prst="rect">
                      <a:avLst/>
                    </a:prstGeom>
                  </pic:spPr>
                </pic:pic>
              </a:graphicData>
            </a:graphic>
          </wp:inline>
        </w:drawing>
      </w:r>
    </w:p>
    <w:p w:rsidR="004411F3" w:rsidRPr="004411F3" w:rsidRDefault="00420F95" w:rsidP="0051682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Рис. 3</w:t>
      </w:r>
      <w:r w:rsidR="004411F3" w:rsidRPr="004411F3">
        <w:rPr>
          <w:rFonts w:ascii="Times New Roman" w:hAnsi="Times New Roman" w:cs="Times New Roman"/>
          <w:sz w:val="24"/>
          <w:szCs w:val="24"/>
          <w:lang w:val="uk-UA"/>
        </w:rPr>
        <w:t xml:space="preserve">.1. </w:t>
      </w:r>
      <w:proofErr w:type="spellStart"/>
      <w:r w:rsidR="004411F3" w:rsidRPr="004411F3">
        <w:rPr>
          <w:rFonts w:ascii="Times New Roman" w:hAnsi="Times New Roman" w:cs="Times New Roman"/>
          <w:sz w:val="24"/>
          <w:szCs w:val="24"/>
          <w:lang w:val="uk-UA"/>
        </w:rPr>
        <w:t>Напівнаправлений</w:t>
      </w:r>
      <w:proofErr w:type="spellEnd"/>
      <w:r w:rsidR="004411F3" w:rsidRPr="004411F3">
        <w:rPr>
          <w:rFonts w:ascii="Times New Roman" w:hAnsi="Times New Roman" w:cs="Times New Roman"/>
          <w:sz w:val="24"/>
          <w:szCs w:val="24"/>
          <w:lang w:val="uk-UA"/>
        </w:rPr>
        <w:t xml:space="preserve"> </w:t>
      </w:r>
      <w:proofErr w:type="spellStart"/>
      <w:r w:rsidR="004411F3" w:rsidRPr="004411F3">
        <w:rPr>
          <w:rFonts w:ascii="Times New Roman" w:hAnsi="Times New Roman" w:cs="Times New Roman"/>
          <w:sz w:val="24"/>
          <w:szCs w:val="24"/>
          <w:lang w:val="uk-UA"/>
        </w:rPr>
        <w:t>перколяційний</w:t>
      </w:r>
      <w:proofErr w:type="spellEnd"/>
      <w:r w:rsidR="004411F3" w:rsidRPr="004411F3">
        <w:rPr>
          <w:rFonts w:ascii="Times New Roman" w:hAnsi="Times New Roman" w:cs="Times New Roman"/>
          <w:sz w:val="24"/>
          <w:szCs w:val="24"/>
          <w:lang w:val="uk-UA"/>
        </w:rPr>
        <w:t xml:space="preserve"> кластер на квадратній решітці </w:t>
      </w:r>
    </w:p>
    <w:p w:rsidR="004411F3" w:rsidRPr="004411F3" w:rsidRDefault="004411F3" w:rsidP="00516823">
      <w:pPr>
        <w:spacing w:after="0" w:line="240" w:lineRule="auto"/>
        <w:jc w:val="center"/>
        <w:rPr>
          <w:rFonts w:ascii="Times New Roman" w:hAnsi="Times New Roman" w:cs="Times New Roman"/>
          <w:sz w:val="24"/>
          <w:szCs w:val="24"/>
          <w:lang w:val="uk-UA"/>
        </w:rPr>
      </w:pPr>
      <w:r w:rsidRPr="004411F3">
        <w:rPr>
          <w:rFonts w:ascii="Times New Roman" w:hAnsi="Times New Roman" w:cs="Times New Roman"/>
          <w:sz w:val="24"/>
          <w:szCs w:val="24"/>
          <w:lang w:val="uk-UA"/>
        </w:rPr>
        <w:t xml:space="preserve"> </w:t>
      </w:r>
    </w:p>
    <w:p w:rsidR="004411F3" w:rsidRDefault="00420F95" w:rsidP="00420F95">
      <w:pPr>
        <w:spacing w:after="0" w:line="240" w:lineRule="auto"/>
        <w:ind w:firstLine="708"/>
        <w:rPr>
          <w:rFonts w:ascii="Times New Roman" w:hAnsi="Times New Roman" w:cs="Times New Roman"/>
          <w:b/>
          <w:sz w:val="24"/>
          <w:szCs w:val="24"/>
          <w:lang w:val="uk-UA"/>
        </w:rPr>
      </w:pPr>
      <w:r>
        <w:rPr>
          <w:rFonts w:ascii="Times New Roman" w:hAnsi="Times New Roman" w:cs="Times New Roman"/>
          <w:b/>
          <w:sz w:val="24"/>
          <w:szCs w:val="24"/>
          <w:lang w:val="uk-UA"/>
        </w:rPr>
        <w:t>3.</w:t>
      </w:r>
      <w:r w:rsidR="004411F3" w:rsidRPr="007B7A39">
        <w:rPr>
          <w:rFonts w:ascii="Times New Roman" w:hAnsi="Times New Roman" w:cs="Times New Roman"/>
          <w:b/>
          <w:sz w:val="24"/>
          <w:szCs w:val="24"/>
          <w:lang w:val="uk-UA"/>
        </w:rPr>
        <w:t xml:space="preserve">2. Тунельна </w:t>
      </w:r>
      <w:proofErr w:type="spellStart"/>
      <w:r w:rsidR="004411F3" w:rsidRPr="007B7A39">
        <w:rPr>
          <w:rFonts w:ascii="Times New Roman" w:hAnsi="Times New Roman" w:cs="Times New Roman"/>
          <w:b/>
          <w:sz w:val="24"/>
          <w:szCs w:val="24"/>
          <w:lang w:val="uk-UA"/>
        </w:rPr>
        <w:t>перколяція</w:t>
      </w:r>
      <w:proofErr w:type="spellEnd"/>
    </w:p>
    <w:p w:rsidR="00420F95" w:rsidRPr="007B7A39" w:rsidRDefault="00420F95" w:rsidP="00420F95">
      <w:pPr>
        <w:spacing w:after="0" w:line="240" w:lineRule="auto"/>
        <w:ind w:firstLine="708"/>
        <w:rPr>
          <w:rFonts w:ascii="Times New Roman" w:hAnsi="Times New Roman" w:cs="Times New Roman"/>
          <w:b/>
          <w:sz w:val="24"/>
          <w:szCs w:val="24"/>
          <w:lang w:val="uk-UA"/>
        </w:rPr>
      </w:pPr>
    </w:p>
    <w:p w:rsidR="00D20237" w:rsidRDefault="004411F3" w:rsidP="00516823">
      <w:pPr>
        <w:spacing w:after="0" w:line="240" w:lineRule="auto"/>
        <w:ind w:firstLine="709"/>
        <w:jc w:val="both"/>
        <w:rPr>
          <w:rFonts w:ascii="Times New Roman" w:hAnsi="Times New Roman" w:cs="Times New Roman"/>
          <w:sz w:val="24"/>
          <w:szCs w:val="24"/>
          <w:lang w:val="uk-UA"/>
        </w:rPr>
      </w:pPr>
      <w:r w:rsidRPr="004411F3">
        <w:rPr>
          <w:rFonts w:ascii="Times New Roman" w:hAnsi="Times New Roman" w:cs="Times New Roman"/>
          <w:sz w:val="24"/>
          <w:szCs w:val="24"/>
          <w:lang w:val="uk-UA"/>
        </w:rPr>
        <w:t xml:space="preserve">Модель тунельної </w:t>
      </w:r>
      <w:proofErr w:type="spellStart"/>
      <w:r w:rsidRPr="004411F3">
        <w:rPr>
          <w:rFonts w:ascii="Times New Roman" w:hAnsi="Times New Roman" w:cs="Times New Roman"/>
          <w:sz w:val="24"/>
          <w:szCs w:val="24"/>
          <w:lang w:val="uk-UA"/>
        </w:rPr>
        <w:t>перколяції</w:t>
      </w:r>
      <w:proofErr w:type="spellEnd"/>
      <w:r w:rsidRPr="004411F3">
        <w:rPr>
          <w:rFonts w:ascii="Times New Roman" w:hAnsi="Times New Roman" w:cs="Times New Roman"/>
          <w:sz w:val="24"/>
          <w:szCs w:val="24"/>
          <w:lang w:val="uk-UA"/>
        </w:rPr>
        <w:t xml:space="preserve"> була запропонована для опису структурних властивостей невпорядкованих мережевих систем, у яких </w:t>
      </w:r>
      <w:proofErr w:type="spellStart"/>
      <w:r w:rsidRPr="004411F3">
        <w:rPr>
          <w:rFonts w:ascii="Times New Roman" w:hAnsi="Times New Roman" w:cs="Times New Roman"/>
          <w:sz w:val="24"/>
          <w:szCs w:val="24"/>
          <w:lang w:val="uk-UA"/>
        </w:rPr>
        <w:t>перколяція</w:t>
      </w:r>
      <w:proofErr w:type="spellEnd"/>
      <w:r w:rsidRPr="004411F3">
        <w:rPr>
          <w:rFonts w:ascii="Times New Roman" w:hAnsi="Times New Roman" w:cs="Times New Roman"/>
          <w:sz w:val="24"/>
          <w:szCs w:val="24"/>
          <w:lang w:val="uk-UA"/>
        </w:rPr>
        <w:t xml:space="preserve"> співіснує з поведінкою </w:t>
      </w:r>
      <w:proofErr w:type="spellStart"/>
      <w:r w:rsidRPr="004411F3">
        <w:rPr>
          <w:rFonts w:ascii="Times New Roman" w:hAnsi="Times New Roman" w:cs="Times New Roman"/>
          <w:sz w:val="24"/>
          <w:szCs w:val="24"/>
          <w:lang w:val="uk-UA"/>
        </w:rPr>
        <w:t>тунелювання</w:t>
      </w:r>
      <w:proofErr w:type="spellEnd"/>
      <w:r w:rsidRPr="004411F3">
        <w:rPr>
          <w:rFonts w:ascii="Times New Roman" w:hAnsi="Times New Roman" w:cs="Times New Roman"/>
          <w:sz w:val="24"/>
          <w:szCs w:val="24"/>
          <w:lang w:val="uk-UA"/>
        </w:rPr>
        <w:t xml:space="preserve">. Прикладами таких систем є різні полімерні композити, леговані наповнювачем. Тунельна модель зазвичай передбачає ізотропний розподіл  наповнювачів  без  урахування  їх  відносної  орієнтації.  Таким  чином, оцінка впливу анізотропії в орієнтації </w:t>
      </w:r>
      <w:proofErr w:type="spellStart"/>
      <w:r w:rsidRPr="004411F3">
        <w:rPr>
          <w:rFonts w:ascii="Times New Roman" w:hAnsi="Times New Roman" w:cs="Times New Roman"/>
          <w:sz w:val="24"/>
          <w:szCs w:val="24"/>
          <w:lang w:val="uk-UA"/>
        </w:rPr>
        <w:t>тунелювання</w:t>
      </w:r>
      <w:proofErr w:type="spellEnd"/>
      <w:r w:rsidRPr="004411F3">
        <w:rPr>
          <w:rFonts w:ascii="Times New Roman" w:hAnsi="Times New Roman" w:cs="Times New Roman"/>
          <w:sz w:val="24"/>
          <w:szCs w:val="24"/>
          <w:lang w:val="uk-UA"/>
        </w:rPr>
        <w:t xml:space="preserve"> на механічні та поверхневі властивості композитів обмежена. В даний час доступні два основні підходи для оцінки  порогу  тунельної  </w:t>
      </w:r>
      <w:proofErr w:type="spellStart"/>
      <w:r w:rsidRPr="004411F3">
        <w:rPr>
          <w:rFonts w:ascii="Times New Roman" w:hAnsi="Times New Roman" w:cs="Times New Roman"/>
          <w:sz w:val="24"/>
          <w:szCs w:val="24"/>
          <w:lang w:val="uk-UA"/>
        </w:rPr>
        <w:t>перколяції</w:t>
      </w:r>
      <w:proofErr w:type="spellEnd"/>
      <w:r w:rsidRPr="004411F3">
        <w:rPr>
          <w:rFonts w:ascii="Times New Roman" w:hAnsi="Times New Roman" w:cs="Times New Roman"/>
          <w:sz w:val="24"/>
          <w:szCs w:val="24"/>
          <w:lang w:val="uk-UA"/>
        </w:rPr>
        <w:t xml:space="preserve">,  а  саме  моделювання  за  методом  Монте-Карло і аналітична апроксимація, з яких перший виявився більш ефективним при обчислювальному моделюванні. </w:t>
      </w:r>
      <w:r w:rsidRPr="004411F3">
        <w:rPr>
          <w:rFonts w:ascii="Times New Roman" w:hAnsi="Times New Roman" w:cs="Times New Roman"/>
          <w:sz w:val="24"/>
          <w:szCs w:val="24"/>
          <w:lang w:val="uk-UA"/>
        </w:rPr>
        <w:cr/>
        <w:t>Моделювання Монте-Карло – математичний метод для вивчення взаємодії між кількома частинками або тілами за наявності локальних або зовнішніх полів. Він  широко  використовувався  для  дослідження  бінарних  композитів наповнювач-полімер як у 2D, так і в 3D моделі. Для 2D моделювання поведінка міграції добавок моделюється в квадратну область. Вирівнювання виражається як</w:t>
      </w:r>
      <w:r w:rsidR="00B179A0">
        <w:rPr>
          <w:rFonts w:ascii="Times New Roman" w:hAnsi="Times New Roman" w:cs="Times New Roman"/>
          <w:sz w:val="24"/>
          <w:szCs w:val="24"/>
          <w:lang w:val="uk-UA"/>
        </w:rPr>
        <w:t xml:space="preserve">  функція  кутового  розподілу </w:t>
      </w:r>
      <w:r w:rsidRPr="004411F3">
        <w:rPr>
          <w:rFonts w:ascii="Times New Roman" w:hAnsi="Times New Roman" w:cs="Times New Roman"/>
          <w:sz w:val="24"/>
          <w:szCs w:val="24"/>
          <w:lang w:val="uk-UA"/>
        </w:rPr>
        <w:t xml:space="preserve">між [0, π]  для  анізотропного випадку. Для тривимірного  моделювання  вирівнювання  наповнювача  корелюється  з розподілом кута θ між віссю та вказаним напрямком. Для стрижневих добавок достатньо  одного  кута,  щоб  описати  вирівнювання  з  урахуванням  їх  осьової симетрії. Функція розподілу орієнтації була запропонована </w:t>
      </w:r>
      <w:proofErr w:type="spellStart"/>
      <w:r w:rsidRPr="004411F3">
        <w:rPr>
          <w:rFonts w:ascii="Times New Roman" w:hAnsi="Times New Roman" w:cs="Times New Roman"/>
          <w:sz w:val="24"/>
          <w:szCs w:val="24"/>
          <w:lang w:val="uk-UA"/>
        </w:rPr>
        <w:t>Чаттерджі</w:t>
      </w:r>
      <w:proofErr w:type="spellEnd"/>
      <w:r w:rsidRPr="004411F3">
        <w:rPr>
          <w:rFonts w:ascii="Times New Roman" w:hAnsi="Times New Roman" w:cs="Times New Roman"/>
          <w:sz w:val="24"/>
          <w:szCs w:val="24"/>
          <w:lang w:val="uk-UA"/>
        </w:rPr>
        <w:t xml:space="preserve"> та ін. як розподіл Гауса в </w:t>
      </w:r>
      <w:proofErr w:type="spellStart"/>
      <w:r w:rsidRPr="004411F3">
        <w:rPr>
          <w:rFonts w:ascii="Times New Roman" w:hAnsi="Times New Roman" w:cs="Times New Roman"/>
          <w:sz w:val="24"/>
          <w:szCs w:val="24"/>
          <w:lang w:val="uk-UA"/>
        </w:rPr>
        <w:t>cosθ</w:t>
      </w:r>
      <w:proofErr w:type="spellEnd"/>
      <w:r w:rsidRPr="004411F3">
        <w:rPr>
          <w:rFonts w:ascii="Times New Roman" w:hAnsi="Times New Roman" w:cs="Times New Roman"/>
          <w:sz w:val="24"/>
          <w:szCs w:val="24"/>
          <w:lang w:val="uk-UA"/>
        </w:rPr>
        <w:t xml:space="preserve">, і її вираз виражено у вигляді рівняння (1): </w:t>
      </w:r>
      <w:r w:rsidRPr="004411F3">
        <w:rPr>
          <w:rFonts w:ascii="Times New Roman" w:hAnsi="Times New Roman" w:cs="Times New Roman"/>
          <w:sz w:val="24"/>
          <w:szCs w:val="24"/>
          <w:lang w:val="uk-UA"/>
        </w:rPr>
        <w:cr/>
      </w:r>
    </w:p>
    <w:p w:rsidR="004411F3" w:rsidRDefault="004411F3" w:rsidP="007D30CF">
      <w:pPr>
        <w:spacing w:after="0" w:line="240" w:lineRule="auto"/>
        <w:ind w:firstLine="709"/>
        <w:jc w:val="right"/>
        <w:rPr>
          <w:rFonts w:ascii="Times New Roman" w:hAnsi="Times New Roman" w:cs="Times New Roman"/>
          <w:sz w:val="24"/>
          <w:szCs w:val="24"/>
          <w:lang w:val="uk-UA"/>
        </w:rPr>
      </w:pPr>
      <w:r>
        <w:rPr>
          <w:noProof/>
          <w:lang w:eastAsia="ru-RU"/>
        </w:rPr>
        <w:drawing>
          <wp:inline distT="0" distB="0" distL="0" distR="0" wp14:anchorId="488F86BC" wp14:editId="4530AAEB">
            <wp:extent cx="2237333" cy="6758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2237333" cy="675861"/>
                    </a:xfrm>
                    <a:prstGeom prst="rect">
                      <a:avLst/>
                    </a:prstGeom>
                  </pic:spPr>
                </pic:pic>
              </a:graphicData>
            </a:graphic>
          </wp:inline>
        </w:drawing>
      </w:r>
      <w:r w:rsidR="007D30CF">
        <w:rPr>
          <w:rFonts w:ascii="Times New Roman" w:hAnsi="Times New Roman" w:cs="Times New Roman"/>
          <w:sz w:val="24"/>
          <w:szCs w:val="24"/>
          <w:lang w:val="uk-UA"/>
        </w:rPr>
        <w:tab/>
      </w:r>
      <w:r w:rsidR="007D30CF">
        <w:rPr>
          <w:rFonts w:ascii="Times New Roman" w:hAnsi="Times New Roman" w:cs="Times New Roman"/>
          <w:sz w:val="24"/>
          <w:szCs w:val="24"/>
          <w:lang w:val="uk-UA"/>
        </w:rPr>
        <w:tab/>
      </w:r>
      <w:r w:rsidR="007D30CF">
        <w:rPr>
          <w:rFonts w:ascii="Times New Roman" w:hAnsi="Times New Roman" w:cs="Times New Roman"/>
          <w:sz w:val="24"/>
          <w:szCs w:val="24"/>
          <w:lang w:val="uk-UA"/>
        </w:rPr>
        <w:tab/>
      </w:r>
      <w:r w:rsidR="007D30CF">
        <w:rPr>
          <w:rFonts w:ascii="Times New Roman" w:hAnsi="Times New Roman" w:cs="Times New Roman"/>
          <w:sz w:val="24"/>
          <w:szCs w:val="24"/>
          <w:lang w:val="uk-UA"/>
        </w:rPr>
        <w:tab/>
      </w:r>
      <w:r w:rsidR="007D30CF">
        <w:rPr>
          <w:rFonts w:ascii="Times New Roman" w:hAnsi="Times New Roman" w:cs="Times New Roman"/>
          <w:sz w:val="24"/>
          <w:szCs w:val="24"/>
          <w:lang w:val="uk-UA"/>
        </w:rPr>
        <w:tab/>
        <w:t>(1)</w:t>
      </w:r>
    </w:p>
    <w:p w:rsidR="00D20237" w:rsidRDefault="004411F3" w:rsidP="00516823">
      <w:pPr>
        <w:spacing w:after="0" w:line="240" w:lineRule="auto"/>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Кале та ін. слідував цьому припущенню та досліджував поведінку </w:t>
      </w:r>
      <w:proofErr w:type="spellStart"/>
      <w:r w:rsidRPr="00AC644C">
        <w:rPr>
          <w:rFonts w:ascii="Times New Roman" w:hAnsi="Times New Roman" w:cs="Times New Roman"/>
          <w:sz w:val="24"/>
          <w:szCs w:val="24"/>
          <w:lang w:val="uk-UA"/>
        </w:rPr>
        <w:t>тунелювання-перколяції</w:t>
      </w:r>
      <w:proofErr w:type="spellEnd"/>
      <w:r w:rsidRPr="00AC644C">
        <w:rPr>
          <w:rFonts w:ascii="Times New Roman" w:hAnsi="Times New Roman" w:cs="Times New Roman"/>
          <w:sz w:val="24"/>
          <w:szCs w:val="24"/>
          <w:lang w:val="uk-UA"/>
        </w:rPr>
        <w:t xml:space="preserve">  в  полідисперсних  еліпсоїдах. </w:t>
      </w:r>
      <w:r w:rsidR="00D20237">
        <w:rPr>
          <w:rFonts w:ascii="Times New Roman" w:hAnsi="Times New Roman" w:cs="Times New Roman"/>
          <w:sz w:val="24"/>
          <w:szCs w:val="24"/>
          <w:lang w:val="uk-UA"/>
        </w:rPr>
        <w:t xml:space="preserve">Було введено </w:t>
      </w:r>
      <w:r w:rsidRPr="00AC644C">
        <w:rPr>
          <w:rFonts w:ascii="Times New Roman" w:hAnsi="Times New Roman" w:cs="Times New Roman"/>
          <w:sz w:val="24"/>
          <w:szCs w:val="24"/>
          <w:lang w:val="uk-UA"/>
        </w:rPr>
        <w:t xml:space="preserve">два параметри &lt;S&gt; і &lt;S 2 &gt;. &lt;S&gt; </w:t>
      </w:r>
      <w:r w:rsidRPr="00AC644C">
        <w:rPr>
          <w:rFonts w:ascii="Times New Roman" w:hAnsi="Times New Roman" w:cs="Times New Roman"/>
          <w:sz w:val="24"/>
          <w:szCs w:val="24"/>
          <w:lang w:val="uk-UA"/>
        </w:rPr>
        <w:lastRenderedPageBreak/>
        <w:t xml:space="preserve">позначав параметр </w:t>
      </w:r>
      <w:proofErr w:type="spellStart"/>
      <w:r w:rsidRPr="00AC644C">
        <w:rPr>
          <w:rFonts w:ascii="Times New Roman" w:hAnsi="Times New Roman" w:cs="Times New Roman"/>
          <w:sz w:val="24"/>
          <w:szCs w:val="24"/>
          <w:lang w:val="uk-UA"/>
        </w:rPr>
        <w:t>орієнтаційного</w:t>
      </w:r>
      <w:proofErr w:type="spellEnd"/>
      <w:r w:rsidRPr="00AC644C">
        <w:rPr>
          <w:rFonts w:ascii="Times New Roman" w:hAnsi="Times New Roman" w:cs="Times New Roman"/>
          <w:sz w:val="24"/>
          <w:szCs w:val="24"/>
          <w:lang w:val="uk-UA"/>
        </w:rPr>
        <w:t xml:space="preserve"> порядку, а його кутові дужки позначали ансамблеве усереднення загальних наповнювачів. </w:t>
      </w:r>
      <w:proofErr w:type="gramStart"/>
      <w:r w:rsidRPr="00AC644C">
        <w:rPr>
          <w:rFonts w:ascii="Times New Roman" w:eastAsia="MS Gothic" w:hAnsi="Times New Roman" w:cs="Times New Roman"/>
          <w:sz w:val="24"/>
          <w:szCs w:val="24"/>
          <w:lang w:val="uk-UA"/>
        </w:rPr>
        <w:t>〈</w:t>
      </w:r>
      <w:r w:rsidRPr="00AC644C">
        <w:rPr>
          <w:rFonts w:ascii="Times New Roman" w:hAnsi="Times New Roman" w:cs="Times New Roman"/>
          <w:sz w:val="24"/>
          <w:szCs w:val="24"/>
          <w:lang w:val="uk-UA"/>
        </w:rPr>
        <w:t>S</w:t>
      </w:r>
      <w:r w:rsidRPr="00AC644C">
        <w:rPr>
          <w:rFonts w:ascii="Times New Roman" w:eastAsia="MS Gothic" w:hAnsi="Times New Roman" w:cs="Times New Roman"/>
          <w:sz w:val="24"/>
          <w:szCs w:val="24"/>
          <w:lang w:val="uk-UA"/>
        </w:rPr>
        <w:t>〉</w:t>
      </w:r>
      <w:r w:rsidRPr="00AC644C">
        <w:rPr>
          <w:rFonts w:ascii="Times New Roman" w:hAnsi="Times New Roman" w:cs="Times New Roman"/>
          <w:sz w:val="24"/>
          <w:szCs w:val="24"/>
          <w:lang w:val="uk-UA"/>
        </w:rPr>
        <w:t xml:space="preserve"> дорівнює 1 для повністю вирівняних наповнювачів і 0 для ізотропних орієнтацій.</w:t>
      </w:r>
      <w:proofErr w:type="gramEnd"/>
      <w:r w:rsidRPr="00AC644C">
        <w:rPr>
          <w:rFonts w:ascii="Times New Roman" w:hAnsi="Times New Roman" w:cs="Times New Roman"/>
          <w:sz w:val="24"/>
          <w:szCs w:val="24"/>
          <w:lang w:val="uk-UA"/>
        </w:rPr>
        <w:t xml:space="preserve"> Результати моделювання показали, що коли &lt;S&gt; зменшується від 1 до 0, поріг </w:t>
      </w:r>
      <w:proofErr w:type="spellStart"/>
      <w:r w:rsidRPr="00AC644C">
        <w:rPr>
          <w:rFonts w:ascii="Times New Roman" w:hAnsi="Times New Roman" w:cs="Times New Roman"/>
          <w:sz w:val="24"/>
          <w:szCs w:val="24"/>
          <w:lang w:val="uk-UA"/>
        </w:rPr>
        <w:t>перколяції</w:t>
      </w:r>
      <w:proofErr w:type="spellEnd"/>
      <w:r w:rsidRPr="00AC644C">
        <w:rPr>
          <w:rFonts w:ascii="Times New Roman" w:hAnsi="Times New Roman" w:cs="Times New Roman"/>
          <w:sz w:val="24"/>
          <w:szCs w:val="24"/>
          <w:lang w:val="uk-UA"/>
        </w:rPr>
        <w:t xml:space="preserve"> зменшується в напрямку вирівнювання. Така поведінка пояснюється покращеним зв’язком між наповнювачами, оскільки вирівнювання зменшується продуктивність композитів</w:t>
      </w:r>
      <w:r w:rsidRPr="004411F3">
        <w:rPr>
          <w:rFonts w:ascii="Times New Roman" w:hAnsi="Times New Roman" w:cs="Times New Roman"/>
          <w:sz w:val="24"/>
          <w:szCs w:val="24"/>
          <w:lang w:val="uk-UA"/>
        </w:rPr>
        <w:t>.</w:t>
      </w:r>
      <w:r w:rsidRPr="004411F3">
        <w:rPr>
          <w:rFonts w:ascii="Times New Roman" w:hAnsi="Times New Roman" w:cs="Times New Roman"/>
          <w:sz w:val="24"/>
          <w:szCs w:val="24"/>
          <w:lang w:val="uk-UA"/>
        </w:rPr>
        <w:cr/>
      </w:r>
    </w:p>
    <w:p w:rsidR="00D20237" w:rsidRDefault="00AC644C" w:rsidP="00B179A0">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440A8F7E" wp14:editId="642FB9A0">
            <wp:extent cx="1892410" cy="738941"/>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96831" cy="740667"/>
                    </a:xfrm>
                    <a:prstGeom prst="rect">
                      <a:avLst/>
                    </a:prstGeom>
                  </pic:spPr>
                </pic:pic>
              </a:graphicData>
            </a:graphic>
          </wp:inline>
        </w:drawing>
      </w:r>
    </w:p>
    <w:p w:rsidR="00D20237" w:rsidRDefault="00D20237" w:rsidP="00516823">
      <w:pPr>
        <w:spacing w:after="0" w:line="240" w:lineRule="auto"/>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Умова, наведена в рівнянні (5), показує, що a + b / (m + 1) = 1/4π. Таким чином, &lt;S&gt; і &lt;</w:t>
      </w:r>
      <w:r>
        <w:rPr>
          <w:rFonts w:ascii="Times New Roman" w:hAnsi="Times New Roman" w:cs="Times New Roman"/>
          <w:sz w:val="24"/>
          <w:szCs w:val="24"/>
          <w:lang w:val="uk-UA"/>
        </w:rPr>
        <w:t xml:space="preserve">S2&gt;можна виразити таким чином: </w:t>
      </w:r>
    </w:p>
    <w:p w:rsidR="00D20237" w:rsidRDefault="00D20237" w:rsidP="00516823">
      <w:pPr>
        <w:spacing w:after="0" w:line="240" w:lineRule="auto"/>
        <w:jc w:val="center"/>
        <w:rPr>
          <w:rFonts w:ascii="Times New Roman" w:hAnsi="Times New Roman" w:cs="Times New Roman"/>
          <w:sz w:val="24"/>
          <w:szCs w:val="24"/>
          <w:lang w:val="uk-UA"/>
        </w:rPr>
      </w:pPr>
    </w:p>
    <w:p w:rsidR="004411F3" w:rsidRDefault="00D20237" w:rsidP="00B179A0">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4B996F34" wp14:editId="584BF628">
            <wp:extent cx="2870105" cy="1017767"/>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81543" cy="1021823"/>
                    </a:xfrm>
                    <a:prstGeom prst="rect">
                      <a:avLst/>
                    </a:prstGeom>
                  </pic:spPr>
                </pic:pic>
              </a:graphicData>
            </a:graphic>
          </wp:inline>
        </w:drawing>
      </w:r>
    </w:p>
    <w:p w:rsidR="00B179A0" w:rsidRDefault="00B179A0" w:rsidP="00B179A0">
      <w:pPr>
        <w:spacing w:after="0" w:line="240" w:lineRule="auto"/>
        <w:jc w:val="center"/>
        <w:rPr>
          <w:rFonts w:ascii="Times New Roman" w:hAnsi="Times New Roman" w:cs="Times New Roman"/>
          <w:sz w:val="24"/>
          <w:szCs w:val="24"/>
          <w:lang w:val="uk-UA"/>
        </w:rPr>
      </w:pPr>
    </w:p>
    <w:p w:rsidR="00AC644C" w:rsidRDefault="00AC644C" w:rsidP="00516823">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60490171" wp14:editId="6BC93938">
            <wp:extent cx="2830664" cy="2909782"/>
            <wp:effectExtent l="0" t="0" r="825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28677" cy="2907740"/>
                    </a:xfrm>
                    <a:prstGeom prst="rect">
                      <a:avLst/>
                    </a:prstGeom>
                  </pic:spPr>
                </pic:pic>
              </a:graphicData>
            </a:graphic>
          </wp:inline>
        </w:drawing>
      </w:r>
    </w:p>
    <w:p w:rsidR="00AC644C" w:rsidRPr="00AC644C" w:rsidRDefault="00AC644C" w:rsidP="00516823">
      <w:pPr>
        <w:spacing w:after="0" w:line="240" w:lineRule="auto"/>
        <w:jc w:val="center"/>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Рис. </w:t>
      </w:r>
      <w:r w:rsidR="00615A46">
        <w:rPr>
          <w:rFonts w:ascii="Times New Roman" w:hAnsi="Times New Roman" w:cs="Times New Roman"/>
          <w:sz w:val="24"/>
          <w:szCs w:val="24"/>
          <w:lang w:val="uk-UA"/>
        </w:rPr>
        <w:t>3</w:t>
      </w:r>
      <w:r w:rsidRPr="00AC644C">
        <w:rPr>
          <w:rFonts w:ascii="Times New Roman" w:hAnsi="Times New Roman" w:cs="Times New Roman"/>
          <w:sz w:val="24"/>
          <w:szCs w:val="24"/>
          <w:lang w:val="uk-UA"/>
        </w:rPr>
        <w:t xml:space="preserve">.4. Збільшене вирівнювання витягнутих еліпсоїдів при різному параметрі </w:t>
      </w:r>
      <w:proofErr w:type="spellStart"/>
      <w:r w:rsidRPr="00AC644C">
        <w:rPr>
          <w:rFonts w:ascii="Times New Roman" w:hAnsi="Times New Roman" w:cs="Times New Roman"/>
          <w:sz w:val="24"/>
          <w:szCs w:val="24"/>
          <w:lang w:val="uk-UA"/>
        </w:rPr>
        <w:t>нематичного</w:t>
      </w:r>
      <w:proofErr w:type="spellEnd"/>
      <w:r w:rsidRPr="00AC644C">
        <w:rPr>
          <w:rFonts w:ascii="Times New Roman" w:hAnsi="Times New Roman" w:cs="Times New Roman"/>
          <w:sz w:val="24"/>
          <w:szCs w:val="24"/>
          <w:lang w:val="uk-UA"/>
        </w:rPr>
        <w:t xml:space="preserve"> порядку &lt;S&gt; ( a ) 0, (b) 0,25, (c) 0,5 та (d) 0,9 </w:t>
      </w:r>
    </w:p>
    <w:p w:rsidR="00AC644C" w:rsidRPr="00AC644C" w:rsidRDefault="00AC644C" w:rsidP="00516823">
      <w:pPr>
        <w:spacing w:after="0" w:line="240" w:lineRule="auto"/>
        <w:jc w:val="center"/>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 </w:t>
      </w:r>
    </w:p>
    <w:p w:rsidR="00D20237" w:rsidRDefault="00AC644C" w:rsidP="000A4276">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Два вільних параметра, &lt;S&gt; і m , доступні для керування розподілом через накладену умову нормалізації. Таким чином , мінімальне значення m для ODF можна отримати таким чином: </w:t>
      </w:r>
      <w:r w:rsidRPr="00AC644C">
        <w:rPr>
          <w:rFonts w:ascii="Times New Roman" w:hAnsi="Times New Roman" w:cs="Times New Roman"/>
          <w:sz w:val="24"/>
          <w:szCs w:val="24"/>
          <w:lang w:val="uk-UA"/>
        </w:rPr>
        <w:cr/>
      </w:r>
    </w:p>
    <w:p w:rsidR="00AC644C" w:rsidRDefault="00AC644C" w:rsidP="00B179A0">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7A6EE6F1" wp14:editId="0B9EA35D">
            <wp:extent cx="2057896" cy="739471"/>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Lst>
                    </a:blip>
                    <a:srcRect b="7921"/>
                    <a:stretch/>
                  </pic:blipFill>
                  <pic:spPr bwMode="auto">
                    <a:xfrm>
                      <a:off x="0" y="0"/>
                      <a:ext cx="2094438" cy="752602"/>
                    </a:xfrm>
                    <a:prstGeom prst="rect">
                      <a:avLst/>
                    </a:prstGeom>
                    <a:ln>
                      <a:noFill/>
                    </a:ln>
                    <a:extLst>
                      <a:ext uri="{53640926-AAD7-44D8-BBD7-CCE9431645EC}">
                        <a14:shadowObscured xmlns:a14="http://schemas.microsoft.com/office/drawing/2010/main"/>
                      </a:ext>
                    </a:extLst>
                  </pic:spPr>
                </pic:pic>
              </a:graphicData>
            </a:graphic>
          </wp:inline>
        </w:drawing>
      </w:r>
    </w:p>
    <w:p w:rsidR="000A4276" w:rsidRDefault="000A4276" w:rsidP="00516823">
      <w:pPr>
        <w:spacing w:after="0" w:line="240" w:lineRule="auto"/>
        <w:jc w:val="both"/>
        <w:rPr>
          <w:rFonts w:ascii="Times New Roman" w:hAnsi="Times New Roman" w:cs="Times New Roman"/>
          <w:sz w:val="24"/>
          <w:szCs w:val="24"/>
          <w:lang w:val="uk-UA"/>
        </w:rPr>
      </w:pPr>
    </w:p>
    <w:p w:rsidR="00AC644C" w:rsidRPr="00AC644C" w:rsidRDefault="00AC644C" w:rsidP="000A4276">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У моделюванні наповнювачі були змодельовані як сфероїди, і їх орієнтація була визначена  шляхом  вибору</w:t>
      </w:r>
      <w:r w:rsidR="00B179A0">
        <w:rPr>
          <w:rFonts w:ascii="Times New Roman" w:hAnsi="Times New Roman" w:cs="Times New Roman"/>
          <w:sz w:val="24"/>
          <w:szCs w:val="24"/>
          <w:lang w:val="uk-UA"/>
        </w:rPr>
        <w:t xml:space="preserve"> θ відповідно  до  розподілу, отриманого</w:t>
      </w:r>
      <w:r w:rsidRPr="00AC644C">
        <w:rPr>
          <w:rFonts w:ascii="Times New Roman" w:hAnsi="Times New Roman" w:cs="Times New Roman"/>
          <w:sz w:val="24"/>
          <w:szCs w:val="24"/>
          <w:lang w:val="uk-UA"/>
        </w:rPr>
        <w:t xml:space="preserve"> для заданих &lt;S&gt; і m. </w:t>
      </w:r>
      <w:r w:rsidRPr="00AC644C">
        <w:rPr>
          <w:rFonts w:ascii="Times New Roman" w:hAnsi="Times New Roman" w:cs="Times New Roman"/>
          <w:sz w:val="24"/>
          <w:szCs w:val="24"/>
          <w:lang w:val="uk-UA"/>
        </w:rPr>
        <w:lastRenderedPageBreak/>
        <w:t xml:space="preserve">Співвідношення сторін визначалося як співвідношення полярної та екваторіальної півосей. Бажана об'ємна частка наповнювачів була досягнута  шляхом  додавання наповнювачів  по  одному  в квадратну  область, гарантуючи відсутність заплутування між наповнювачами. Періодичні граничні умови реалізовувалися в усіх трьох напрямках. Вплив вирівнювання наповнювача на механічні властивості також вивчали </w:t>
      </w:r>
      <w:proofErr w:type="spellStart"/>
      <w:r w:rsidRPr="00AC644C">
        <w:rPr>
          <w:rFonts w:ascii="Times New Roman" w:hAnsi="Times New Roman" w:cs="Times New Roman"/>
          <w:sz w:val="24"/>
          <w:szCs w:val="24"/>
          <w:lang w:val="uk-UA"/>
        </w:rPr>
        <w:t>Silva</w:t>
      </w:r>
      <w:proofErr w:type="spellEnd"/>
      <w:r w:rsidRPr="00AC644C">
        <w:rPr>
          <w:rFonts w:ascii="Times New Roman" w:hAnsi="Times New Roman" w:cs="Times New Roman"/>
          <w:sz w:val="24"/>
          <w:szCs w:val="24"/>
          <w:lang w:val="uk-UA"/>
        </w:rPr>
        <w:t xml:space="preserve"> та </w:t>
      </w:r>
      <w:r w:rsidR="00B179A0">
        <w:rPr>
          <w:rFonts w:ascii="Times New Roman" w:hAnsi="Times New Roman" w:cs="Times New Roman"/>
          <w:sz w:val="24"/>
          <w:szCs w:val="24"/>
          <w:lang w:val="uk-UA"/>
        </w:rPr>
        <w:t xml:space="preserve">ін. </w:t>
      </w:r>
      <w:r w:rsidRPr="00AC644C">
        <w:rPr>
          <w:rFonts w:ascii="Times New Roman" w:hAnsi="Times New Roman" w:cs="Times New Roman"/>
          <w:sz w:val="24"/>
          <w:szCs w:val="24"/>
          <w:lang w:val="uk-UA"/>
        </w:rPr>
        <w:t xml:space="preserve">на  основі </w:t>
      </w:r>
      <w:proofErr w:type="spellStart"/>
      <w:r w:rsidRPr="00AC644C">
        <w:rPr>
          <w:rFonts w:ascii="Times New Roman" w:hAnsi="Times New Roman" w:cs="Times New Roman"/>
          <w:sz w:val="24"/>
          <w:szCs w:val="24"/>
          <w:lang w:val="uk-UA"/>
        </w:rPr>
        <w:t>тунельно-перколяційної</w:t>
      </w:r>
      <w:proofErr w:type="spellEnd"/>
      <w:r w:rsidRPr="00AC644C">
        <w:rPr>
          <w:rFonts w:ascii="Times New Roman" w:hAnsi="Times New Roman" w:cs="Times New Roman"/>
          <w:sz w:val="24"/>
          <w:szCs w:val="24"/>
          <w:lang w:val="uk-UA"/>
        </w:rPr>
        <w:t xml:space="preserve"> моделі. Їх моделювання призвело до збільшення механічної  міцності, оскільки вирівнювання наповнювачів зменшилося. Подібний висновок було зроблено </w:t>
      </w:r>
      <w:proofErr w:type="spellStart"/>
      <w:r w:rsidRPr="00AC644C">
        <w:rPr>
          <w:rFonts w:ascii="Times New Roman" w:hAnsi="Times New Roman" w:cs="Times New Roman"/>
          <w:sz w:val="24"/>
          <w:szCs w:val="24"/>
          <w:lang w:val="uk-UA"/>
        </w:rPr>
        <w:t>Уайтом</w:t>
      </w:r>
      <w:proofErr w:type="spellEnd"/>
      <w:r w:rsidRPr="00AC644C">
        <w:rPr>
          <w:rFonts w:ascii="Times New Roman" w:hAnsi="Times New Roman" w:cs="Times New Roman"/>
          <w:sz w:val="24"/>
          <w:szCs w:val="24"/>
          <w:lang w:val="uk-UA"/>
        </w:rPr>
        <w:t xml:space="preserve"> та ін., які визначили критичну орієнтацію S c при заданому аспектному співвідношенні та об’ємній частці наповнювачів. Механічна міцність їх зразків продемонструвала </w:t>
      </w:r>
      <w:r w:rsidR="00D20237">
        <w:rPr>
          <w:rFonts w:ascii="Times New Roman" w:hAnsi="Times New Roman" w:cs="Times New Roman"/>
          <w:sz w:val="24"/>
          <w:szCs w:val="24"/>
          <w:lang w:val="uk-UA"/>
        </w:rPr>
        <w:t xml:space="preserve">значне збільшення при </w:t>
      </w:r>
      <w:proofErr w:type="spellStart"/>
      <w:r w:rsidR="00D20237">
        <w:rPr>
          <w:rFonts w:ascii="Times New Roman" w:hAnsi="Times New Roman" w:cs="Times New Roman"/>
          <w:sz w:val="24"/>
          <w:szCs w:val="24"/>
          <w:lang w:val="uk-UA"/>
        </w:rPr>
        <w:t>Sc</w:t>
      </w:r>
      <w:proofErr w:type="spellEnd"/>
      <w:r w:rsidR="00D20237">
        <w:rPr>
          <w:rFonts w:ascii="Times New Roman" w:hAnsi="Times New Roman" w:cs="Times New Roman"/>
          <w:sz w:val="24"/>
          <w:szCs w:val="24"/>
          <w:lang w:val="uk-UA"/>
        </w:rPr>
        <w:t>.</w:t>
      </w:r>
      <w:r w:rsidRPr="00AC644C">
        <w:rPr>
          <w:rFonts w:ascii="Times New Roman" w:hAnsi="Times New Roman" w:cs="Times New Roman"/>
          <w:sz w:val="24"/>
          <w:szCs w:val="24"/>
          <w:lang w:val="uk-UA"/>
        </w:rPr>
        <w:t xml:space="preserve"> </w:t>
      </w:r>
    </w:p>
    <w:p w:rsidR="00AC644C" w:rsidRPr="00AC644C" w:rsidRDefault="00AC644C" w:rsidP="00516823">
      <w:pPr>
        <w:spacing w:after="0" w:line="240" w:lineRule="auto"/>
        <w:jc w:val="center"/>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 </w:t>
      </w:r>
    </w:p>
    <w:p w:rsidR="00AC644C" w:rsidRDefault="00AC644C" w:rsidP="000A4276">
      <w:pPr>
        <w:spacing w:after="0" w:line="240" w:lineRule="auto"/>
        <w:ind w:firstLine="709"/>
        <w:rPr>
          <w:rFonts w:ascii="Times New Roman" w:hAnsi="Times New Roman" w:cs="Times New Roman"/>
          <w:b/>
          <w:sz w:val="24"/>
          <w:szCs w:val="24"/>
          <w:lang w:val="uk-UA"/>
        </w:rPr>
      </w:pPr>
      <w:r w:rsidRPr="00D20237">
        <w:rPr>
          <w:rFonts w:ascii="Times New Roman" w:hAnsi="Times New Roman" w:cs="Times New Roman"/>
          <w:b/>
          <w:sz w:val="24"/>
          <w:szCs w:val="24"/>
          <w:lang w:val="uk-UA"/>
        </w:rPr>
        <w:t>3.</w:t>
      </w:r>
      <w:r w:rsidR="000A4276">
        <w:rPr>
          <w:rFonts w:ascii="Times New Roman" w:hAnsi="Times New Roman" w:cs="Times New Roman"/>
          <w:b/>
          <w:sz w:val="24"/>
          <w:szCs w:val="24"/>
          <w:lang w:val="uk-UA"/>
        </w:rPr>
        <w:t>3.</w:t>
      </w:r>
      <w:r w:rsidR="00B179A0">
        <w:rPr>
          <w:rFonts w:ascii="Times New Roman" w:hAnsi="Times New Roman" w:cs="Times New Roman"/>
          <w:b/>
          <w:sz w:val="24"/>
          <w:szCs w:val="24"/>
          <w:lang w:val="uk-UA"/>
        </w:rPr>
        <w:t xml:space="preserve"> Подвійна </w:t>
      </w:r>
      <w:proofErr w:type="spellStart"/>
      <w:r w:rsidR="00B179A0">
        <w:rPr>
          <w:rFonts w:ascii="Times New Roman" w:hAnsi="Times New Roman" w:cs="Times New Roman"/>
          <w:b/>
          <w:sz w:val="24"/>
          <w:szCs w:val="24"/>
          <w:lang w:val="uk-UA"/>
        </w:rPr>
        <w:t>перколяція</w:t>
      </w:r>
      <w:proofErr w:type="spellEnd"/>
      <w:r w:rsidR="00B179A0">
        <w:rPr>
          <w:rFonts w:ascii="Times New Roman" w:hAnsi="Times New Roman" w:cs="Times New Roman"/>
          <w:b/>
          <w:sz w:val="24"/>
          <w:szCs w:val="24"/>
          <w:lang w:val="uk-UA"/>
        </w:rPr>
        <w:t xml:space="preserve"> </w:t>
      </w:r>
    </w:p>
    <w:p w:rsidR="000A4276" w:rsidRPr="00D20237" w:rsidRDefault="000A4276" w:rsidP="000A4276">
      <w:pPr>
        <w:spacing w:after="0" w:line="240" w:lineRule="auto"/>
        <w:ind w:firstLine="709"/>
        <w:rPr>
          <w:rFonts w:ascii="Times New Roman" w:hAnsi="Times New Roman" w:cs="Times New Roman"/>
          <w:b/>
          <w:sz w:val="24"/>
          <w:szCs w:val="24"/>
          <w:lang w:val="uk-UA"/>
        </w:rPr>
      </w:pPr>
    </w:p>
    <w:p w:rsidR="000A4276" w:rsidRDefault="00AC644C" w:rsidP="000A4276">
      <w:pPr>
        <w:spacing w:after="0" w:line="240" w:lineRule="auto"/>
        <w:ind w:firstLine="567"/>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Подвійна </w:t>
      </w:r>
      <w:proofErr w:type="spellStart"/>
      <w:r w:rsidRPr="00AC644C">
        <w:rPr>
          <w:rFonts w:ascii="Times New Roman" w:hAnsi="Times New Roman" w:cs="Times New Roman"/>
          <w:sz w:val="24"/>
          <w:szCs w:val="24"/>
          <w:lang w:val="uk-UA"/>
        </w:rPr>
        <w:t>перколяція</w:t>
      </w:r>
      <w:proofErr w:type="spellEnd"/>
      <w:r w:rsidRPr="00AC644C">
        <w:rPr>
          <w:rFonts w:ascii="Times New Roman" w:hAnsi="Times New Roman" w:cs="Times New Roman"/>
          <w:sz w:val="24"/>
          <w:szCs w:val="24"/>
          <w:lang w:val="uk-UA"/>
        </w:rPr>
        <w:t xml:space="preserve"> відноситься до процесів, які відбуваються одночасно всередині  матриці. Кінцевий поріг </w:t>
      </w:r>
      <w:proofErr w:type="spellStart"/>
      <w:r w:rsidRPr="00AC644C">
        <w:rPr>
          <w:rFonts w:ascii="Times New Roman" w:hAnsi="Times New Roman" w:cs="Times New Roman"/>
          <w:sz w:val="24"/>
          <w:szCs w:val="24"/>
          <w:lang w:val="uk-UA"/>
        </w:rPr>
        <w:t>перколяції</w:t>
      </w:r>
      <w:proofErr w:type="spellEnd"/>
      <w:r w:rsidRPr="00AC644C">
        <w:rPr>
          <w:rFonts w:ascii="Times New Roman" w:hAnsi="Times New Roman" w:cs="Times New Roman"/>
          <w:sz w:val="24"/>
          <w:szCs w:val="24"/>
          <w:lang w:val="uk-UA"/>
        </w:rPr>
        <w:t xml:space="preserve"> математично дорівнює добутку окремих порогів </w:t>
      </w:r>
      <w:proofErr w:type="spellStart"/>
      <w:r w:rsidRPr="00AC644C">
        <w:rPr>
          <w:rFonts w:ascii="Times New Roman" w:hAnsi="Times New Roman" w:cs="Times New Roman"/>
          <w:sz w:val="24"/>
          <w:szCs w:val="24"/>
          <w:lang w:val="uk-UA"/>
        </w:rPr>
        <w:t>перколяції</w:t>
      </w:r>
      <w:proofErr w:type="spellEnd"/>
      <w:r w:rsidRPr="00AC644C">
        <w:rPr>
          <w:rFonts w:ascii="Times New Roman" w:hAnsi="Times New Roman" w:cs="Times New Roman"/>
          <w:sz w:val="24"/>
          <w:szCs w:val="24"/>
          <w:lang w:val="uk-UA"/>
        </w:rPr>
        <w:t xml:space="preserve"> на основі теорії масштабування. Таким чином, для покращення механічних властивостей композитів потрібна менша концентрація наповнювача. Це  вигідно для розробки </w:t>
      </w:r>
      <w:proofErr w:type="spellStart"/>
      <w:r w:rsidRPr="00AC644C">
        <w:rPr>
          <w:rFonts w:ascii="Times New Roman" w:hAnsi="Times New Roman" w:cs="Times New Roman"/>
          <w:sz w:val="24"/>
          <w:szCs w:val="24"/>
          <w:lang w:val="uk-UA"/>
        </w:rPr>
        <w:t>армуючих</w:t>
      </w:r>
      <w:proofErr w:type="spellEnd"/>
      <w:r w:rsidRPr="00AC644C">
        <w:rPr>
          <w:rFonts w:ascii="Times New Roman" w:hAnsi="Times New Roman" w:cs="Times New Roman"/>
          <w:sz w:val="24"/>
          <w:szCs w:val="24"/>
          <w:lang w:val="uk-UA"/>
        </w:rPr>
        <w:t xml:space="preserve"> полімерних композитів із наднизьким вмістом наповнювача. Крім того, подвійну </w:t>
      </w:r>
      <w:proofErr w:type="spellStart"/>
      <w:r w:rsidRPr="00AC644C">
        <w:rPr>
          <w:rFonts w:ascii="Times New Roman" w:hAnsi="Times New Roman" w:cs="Times New Roman"/>
          <w:sz w:val="24"/>
          <w:szCs w:val="24"/>
          <w:lang w:val="uk-UA"/>
        </w:rPr>
        <w:t>перколяцію</w:t>
      </w:r>
      <w:proofErr w:type="spellEnd"/>
      <w:r w:rsidRPr="00AC644C">
        <w:rPr>
          <w:rFonts w:ascii="Times New Roman" w:hAnsi="Times New Roman" w:cs="Times New Roman"/>
          <w:sz w:val="24"/>
          <w:szCs w:val="24"/>
          <w:lang w:val="uk-UA"/>
        </w:rPr>
        <w:t xml:space="preserve"> також можна використовувати  для  опису  критичних переходів в інших невпорядкованих системах,  які  зазвичай </w:t>
      </w:r>
      <w:r w:rsidR="00D20237">
        <w:rPr>
          <w:rFonts w:ascii="Times New Roman" w:hAnsi="Times New Roman" w:cs="Times New Roman"/>
          <w:sz w:val="24"/>
          <w:szCs w:val="24"/>
          <w:lang w:val="uk-UA"/>
        </w:rPr>
        <w:t xml:space="preserve"> мають  випадкову  геометричну </w:t>
      </w:r>
      <w:r w:rsidRPr="00AC644C">
        <w:rPr>
          <w:rFonts w:ascii="Times New Roman" w:hAnsi="Times New Roman" w:cs="Times New Roman"/>
          <w:sz w:val="24"/>
          <w:szCs w:val="24"/>
          <w:lang w:val="uk-UA"/>
        </w:rPr>
        <w:t xml:space="preserve">структуру. Поріг </w:t>
      </w:r>
      <w:proofErr w:type="spellStart"/>
      <w:r w:rsidRPr="00AC644C">
        <w:rPr>
          <w:rFonts w:ascii="Times New Roman" w:hAnsi="Times New Roman" w:cs="Times New Roman"/>
          <w:sz w:val="24"/>
          <w:szCs w:val="24"/>
          <w:lang w:val="uk-UA"/>
        </w:rPr>
        <w:t>перколяції</w:t>
      </w:r>
      <w:proofErr w:type="spellEnd"/>
      <w:r w:rsidRPr="00AC644C">
        <w:rPr>
          <w:rFonts w:ascii="Times New Roman" w:hAnsi="Times New Roman" w:cs="Times New Roman"/>
          <w:sz w:val="24"/>
          <w:szCs w:val="24"/>
          <w:lang w:val="uk-UA"/>
        </w:rPr>
        <w:t xml:space="preserve">, як правило, залежить від структурних факторів, які тісно пов’язані зі зв’язком об’ємів напруги, таких як молекулярна маса та аспектне співвідношення агломератів наповнювач–наповнювач/наповнювач–полімер. </w:t>
      </w:r>
      <w:proofErr w:type="spellStart"/>
      <w:r w:rsidRPr="00AC644C">
        <w:rPr>
          <w:rFonts w:ascii="Times New Roman" w:hAnsi="Times New Roman" w:cs="Times New Roman"/>
          <w:sz w:val="24"/>
          <w:szCs w:val="24"/>
          <w:lang w:val="uk-UA"/>
        </w:rPr>
        <w:t>Ву</w:t>
      </w:r>
      <w:proofErr w:type="spellEnd"/>
      <w:r w:rsidRPr="00AC644C">
        <w:rPr>
          <w:rFonts w:ascii="Times New Roman" w:hAnsi="Times New Roman" w:cs="Times New Roman"/>
          <w:sz w:val="24"/>
          <w:szCs w:val="24"/>
          <w:lang w:val="uk-UA"/>
        </w:rPr>
        <w:t xml:space="preserve"> та ін. виготовили подвійну  </w:t>
      </w:r>
      <w:proofErr w:type="spellStart"/>
      <w:r w:rsidRPr="00AC644C">
        <w:rPr>
          <w:rFonts w:ascii="Times New Roman" w:hAnsi="Times New Roman" w:cs="Times New Roman"/>
          <w:sz w:val="24"/>
          <w:szCs w:val="24"/>
          <w:lang w:val="uk-UA"/>
        </w:rPr>
        <w:t>перколяційну</w:t>
      </w:r>
      <w:proofErr w:type="spellEnd"/>
      <w:r w:rsidRPr="00AC644C">
        <w:rPr>
          <w:rFonts w:ascii="Times New Roman" w:hAnsi="Times New Roman" w:cs="Times New Roman"/>
          <w:sz w:val="24"/>
          <w:szCs w:val="24"/>
          <w:lang w:val="uk-UA"/>
        </w:rPr>
        <w:t xml:space="preserve"> мережу  шляхом поєднання розпушеного великорозмірного розширеного графіту (EG) і щільних крихітних багатошарових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(БСВНТ) у  поліпропілені (PP) за допомогою  простого  методу  змішування в розплаві. На рис. </w:t>
      </w:r>
      <w:r w:rsidR="000A4276">
        <w:rPr>
          <w:rFonts w:ascii="Times New Roman" w:hAnsi="Times New Roman" w:cs="Times New Roman"/>
          <w:sz w:val="24"/>
          <w:szCs w:val="24"/>
          <w:lang w:val="uk-UA"/>
        </w:rPr>
        <w:t>3</w:t>
      </w:r>
      <w:r w:rsidRPr="00AC644C">
        <w:rPr>
          <w:rFonts w:ascii="Times New Roman" w:hAnsi="Times New Roman" w:cs="Times New Roman"/>
          <w:sz w:val="24"/>
          <w:szCs w:val="24"/>
          <w:lang w:val="uk-UA"/>
        </w:rPr>
        <w:t xml:space="preserve">.5 запропонована схематична діаграма подвійної </w:t>
      </w:r>
      <w:proofErr w:type="spellStart"/>
      <w:r w:rsidRPr="00AC644C">
        <w:rPr>
          <w:rFonts w:ascii="Times New Roman" w:hAnsi="Times New Roman" w:cs="Times New Roman"/>
          <w:sz w:val="24"/>
          <w:szCs w:val="24"/>
          <w:lang w:val="uk-UA"/>
        </w:rPr>
        <w:t>перколяції</w:t>
      </w:r>
      <w:proofErr w:type="spellEnd"/>
      <w:r w:rsidRPr="00AC644C">
        <w:rPr>
          <w:rFonts w:ascii="Times New Roman" w:hAnsi="Times New Roman" w:cs="Times New Roman"/>
          <w:sz w:val="24"/>
          <w:szCs w:val="24"/>
          <w:lang w:val="uk-UA"/>
        </w:rPr>
        <w:t xml:space="preserve">. </w:t>
      </w:r>
    </w:p>
    <w:p w:rsidR="00D20237" w:rsidRDefault="001D527A" w:rsidP="000A4276">
      <w:pPr>
        <w:spacing w:after="0" w:line="240" w:lineRule="auto"/>
        <w:ind w:firstLine="567"/>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У цій мережі листи EG були добре з’єднані, але все ще мали певні вакансії, які  могли  бути  заповнені  подальшим  додаванням  крихітних  розмірів  БСВНТ довжиною лише 1,5 мкм. БСВНТ могли б досить заплутатися один з одним, коли його концентрація досягла порогу </w:t>
      </w:r>
      <w:proofErr w:type="spellStart"/>
      <w:r w:rsidRPr="00AC644C">
        <w:rPr>
          <w:rFonts w:ascii="Times New Roman" w:hAnsi="Times New Roman" w:cs="Times New Roman"/>
          <w:sz w:val="24"/>
          <w:szCs w:val="24"/>
          <w:lang w:val="uk-UA"/>
        </w:rPr>
        <w:t>перколяції</w:t>
      </w:r>
      <w:proofErr w:type="spellEnd"/>
      <w:r w:rsidRPr="00AC644C">
        <w:rPr>
          <w:rFonts w:ascii="Times New Roman" w:hAnsi="Times New Roman" w:cs="Times New Roman"/>
          <w:sz w:val="24"/>
          <w:szCs w:val="24"/>
          <w:lang w:val="uk-UA"/>
        </w:rPr>
        <w:t>, таким чином утворюючи щільну мережу  у  вакансіях  EG  для  пе</w:t>
      </w:r>
      <w:r>
        <w:rPr>
          <w:rFonts w:ascii="Times New Roman" w:hAnsi="Times New Roman" w:cs="Times New Roman"/>
          <w:sz w:val="24"/>
          <w:szCs w:val="24"/>
          <w:lang w:val="uk-UA"/>
        </w:rPr>
        <w:t xml:space="preserve">редачі  тепла  та  електронів. Повідомлялося, </w:t>
      </w:r>
      <w:r w:rsidRPr="001D527A">
        <w:rPr>
          <w:rFonts w:ascii="Times New Roman" w:hAnsi="Times New Roman" w:cs="Times New Roman"/>
          <w:sz w:val="24"/>
          <w:szCs w:val="24"/>
          <w:lang w:val="uk-UA"/>
        </w:rPr>
        <w:t xml:space="preserve">що підготовлений  потрійний  композит  PP/EG-  БСВНТ  має  відмінну  поведінку екранування від електромагнітних перешкод (EMI), а також підвищену </w:t>
      </w:r>
      <w:proofErr w:type="spellStart"/>
      <w:r w:rsidRPr="001D527A">
        <w:rPr>
          <w:rFonts w:ascii="Times New Roman" w:hAnsi="Times New Roman" w:cs="Times New Roman"/>
          <w:sz w:val="24"/>
          <w:szCs w:val="24"/>
          <w:lang w:val="uk-UA"/>
        </w:rPr>
        <w:t>електро-</w:t>
      </w:r>
      <w:proofErr w:type="spellEnd"/>
      <w:r w:rsidRPr="001D527A">
        <w:rPr>
          <w:rFonts w:ascii="Times New Roman" w:hAnsi="Times New Roman" w:cs="Times New Roman"/>
          <w:sz w:val="24"/>
          <w:szCs w:val="24"/>
          <w:lang w:val="uk-UA"/>
        </w:rPr>
        <w:t xml:space="preserve"> та теплопровідність. Було зроблено висновок, що механізм множинної взаємодії в їхній  подвійній  </w:t>
      </w:r>
      <w:proofErr w:type="spellStart"/>
      <w:r w:rsidRPr="001D527A">
        <w:rPr>
          <w:rFonts w:ascii="Times New Roman" w:hAnsi="Times New Roman" w:cs="Times New Roman"/>
          <w:sz w:val="24"/>
          <w:szCs w:val="24"/>
          <w:lang w:val="uk-UA"/>
        </w:rPr>
        <w:t>перкольованій</w:t>
      </w:r>
      <w:proofErr w:type="spellEnd"/>
      <w:r w:rsidRPr="001D527A">
        <w:rPr>
          <w:rFonts w:ascii="Times New Roman" w:hAnsi="Times New Roman" w:cs="Times New Roman"/>
          <w:sz w:val="24"/>
          <w:szCs w:val="24"/>
          <w:lang w:val="uk-UA"/>
        </w:rPr>
        <w:t xml:space="preserve">  мережі  є  ключовим  фактором у зниженні теплового  опору  межі  розділу  БСВНТ  порівняно  з  композитами  з  одним наповнювачем.  </w:t>
      </w:r>
    </w:p>
    <w:p w:rsidR="000A4276" w:rsidRDefault="000A4276" w:rsidP="000A4276">
      <w:pPr>
        <w:spacing w:after="0" w:line="240" w:lineRule="auto"/>
        <w:ind w:firstLine="567"/>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В іншому дослідженні </w:t>
      </w:r>
      <w:proofErr w:type="spellStart"/>
      <w:r w:rsidRPr="00AC644C">
        <w:rPr>
          <w:rFonts w:ascii="Times New Roman" w:hAnsi="Times New Roman" w:cs="Times New Roman"/>
          <w:sz w:val="24"/>
          <w:szCs w:val="24"/>
          <w:lang w:val="uk-UA"/>
        </w:rPr>
        <w:t>Wie</w:t>
      </w:r>
      <w:proofErr w:type="spellEnd"/>
      <w:r w:rsidRPr="00AC644C">
        <w:rPr>
          <w:rFonts w:ascii="Times New Roman" w:hAnsi="Times New Roman" w:cs="Times New Roman"/>
          <w:sz w:val="24"/>
          <w:szCs w:val="24"/>
          <w:lang w:val="uk-UA"/>
        </w:rPr>
        <w:t xml:space="preserve"> </w:t>
      </w:r>
      <w:proofErr w:type="spellStart"/>
      <w:r w:rsidRPr="00AC644C">
        <w:rPr>
          <w:rFonts w:ascii="Times New Roman" w:hAnsi="Times New Roman" w:cs="Times New Roman"/>
          <w:sz w:val="24"/>
          <w:szCs w:val="24"/>
          <w:lang w:val="uk-UA"/>
        </w:rPr>
        <w:t>et</w:t>
      </w:r>
      <w:proofErr w:type="spellEnd"/>
      <w:r w:rsidRPr="00AC644C">
        <w:rPr>
          <w:rFonts w:ascii="Times New Roman" w:hAnsi="Times New Roman" w:cs="Times New Roman"/>
          <w:sz w:val="24"/>
          <w:szCs w:val="24"/>
          <w:lang w:val="uk-UA"/>
        </w:rPr>
        <w:t xml:space="preserve"> </w:t>
      </w:r>
      <w:proofErr w:type="spellStart"/>
      <w:r w:rsidRPr="00AC644C">
        <w:rPr>
          <w:rFonts w:ascii="Times New Roman" w:hAnsi="Times New Roman" w:cs="Times New Roman"/>
          <w:sz w:val="24"/>
          <w:szCs w:val="24"/>
          <w:lang w:val="uk-UA"/>
        </w:rPr>
        <w:t>al</w:t>
      </w:r>
      <w:proofErr w:type="spellEnd"/>
      <w:r w:rsidRPr="00AC644C">
        <w:rPr>
          <w:rFonts w:ascii="Times New Roman" w:hAnsi="Times New Roman" w:cs="Times New Roman"/>
          <w:sz w:val="24"/>
          <w:szCs w:val="24"/>
          <w:lang w:val="uk-UA"/>
        </w:rPr>
        <w:t xml:space="preserve">. об’єднав два </w:t>
      </w:r>
      <w:proofErr w:type="spellStart"/>
      <w:r w:rsidRPr="00AC644C">
        <w:rPr>
          <w:rFonts w:ascii="Times New Roman" w:hAnsi="Times New Roman" w:cs="Times New Roman"/>
          <w:sz w:val="24"/>
          <w:szCs w:val="24"/>
          <w:lang w:val="uk-UA"/>
        </w:rPr>
        <w:t>незмішуваних</w:t>
      </w:r>
      <w:proofErr w:type="spellEnd"/>
      <w:r w:rsidRPr="00AC644C">
        <w:rPr>
          <w:rFonts w:ascii="Times New Roman" w:hAnsi="Times New Roman" w:cs="Times New Roman"/>
          <w:sz w:val="24"/>
          <w:szCs w:val="24"/>
          <w:lang w:val="uk-UA"/>
        </w:rPr>
        <w:t xml:space="preserve"> полімери, полі(метилметакрилат) (PMMA) і полістирол (PS), з багатошаровими вуглецевими  </w:t>
      </w:r>
      <w:proofErr w:type="spellStart"/>
      <w:r w:rsidRPr="00AC644C">
        <w:rPr>
          <w:rFonts w:ascii="Times New Roman" w:hAnsi="Times New Roman" w:cs="Times New Roman"/>
          <w:sz w:val="24"/>
          <w:szCs w:val="24"/>
          <w:lang w:val="uk-UA"/>
        </w:rPr>
        <w:t>нанотрубками</w:t>
      </w:r>
      <w:proofErr w:type="spellEnd"/>
      <w:r w:rsidRPr="00AC644C">
        <w:rPr>
          <w:rFonts w:ascii="Times New Roman" w:hAnsi="Times New Roman" w:cs="Times New Roman"/>
          <w:sz w:val="24"/>
          <w:szCs w:val="24"/>
          <w:lang w:val="uk-UA"/>
        </w:rPr>
        <w:t xml:space="preserve">  (БСВНТ) для приготування  високоефективних композитів. Їхні результати показали, що БСВНТ вибірково локалізовані у фазі  PMMA, що сприяло  утворенню  подвійної </w:t>
      </w:r>
      <w:proofErr w:type="spellStart"/>
      <w:r w:rsidRPr="00AC644C">
        <w:rPr>
          <w:rFonts w:ascii="Times New Roman" w:hAnsi="Times New Roman" w:cs="Times New Roman"/>
          <w:sz w:val="24"/>
          <w:szCs w:val="24"/>
          <w:lang w:val="uk-UA"/>
        </w:rPr>
        <w:t>перкольованої</w:t>
      </w:r>
      <w:proofErr w:type="spellEnd"/>
      <w:r w:rsidRPr="00AC644C">
        <w:rPr>
          <w:rFonts w:ascii="Times New Roman" w:hAnsi="Times New Roman" w:cs="Times New Roman"/>
          <w:sz w:val="24"/>
          <w:szCs w:val="24"/>
          <w:lang w:val="uk-UA"/>
        </w:rPr>
        <w:t xml:space="preserve">  мережі  при однаковому завантаженні наповнювача</w:t>
      </w:r>
      <w:r>
        <w:rPr>
          <w:rFonts w:ascii="Times New Roman" w:hAnsi="Times New Roman" w:cs="Times New Roman"/>
          <w:sz w:val="24"/>
          <w:szCs w:val="24"/>
          <w:lang w:val="uk-UA"/>
        </w:rPr>
        <w:t>.</w:t>
      </w:r>
    </w:p>
    <w:p w:rsidR="00AC644C" w:rsidRDefault="00AC644C" w:rsidP="00516823">
      <w:pPr>
        <w:spacing w:after="0" w:line="240" w:lineRule="auto"/>
        <w:ind w:firstLine="709"/>
        <w:jc w:val="center"/>
        <w:rPr>
          <w:rFonts w:ascii="Times New Roman" w:hAnsi="Times New Roman" w:cs="Times New Roman"/>
          <w:sz w:val="24"/>
          <w:szCs w:val="24"/>
          <w:lang w:val="uk-UA"/>
        </w:rPr>
      </w:pPr>
      <w:r>
        <w:rPr>
          <w:noProof/>
          <w:lang w:eastAsia="ru-RU"/>
        </w:rPr>
        <w:lastRenderedPageBreak/>
        <w:drawing>
          <wp:inline distT="0" distB="0" distL="0" distR="0" wp14:anchorId="3075CFB4" wp14:editId="32ADF778">
            <wp:extent cx="4229228" cy="2791843"/>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28863" cy="2791602"/>
                    </a:xfrm>
                    <a:prstGeom prst="rect">
                      <a:avLst/>
                    </a:prstGeom>
                  </pic:spPr>
                </pic:pic>
              </a:graphicData>
            </a:graphic>
          </wp:inline>
        </w:drawing>
      </w:r>
    </w:p>
    <w:p w:rsidR="00AC644C" w:rsidRPr="00AC644C" w:rsidRDefault="00B179A0" w:rsidP="0051682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Рис.3</w:t>
      </w:r>
      <w:r w:rsidR="00AC644C" w:rsidRPr="00AC644C">
        <w:rPr>
          <w:rFonts w:ascii="Times New Roman" w:hAnsi="Times New Roman" w:cs="Times New Roman"/>
          <w:sz w:val="24"/>
          <w:szCs w:val="24"/>
          <w:lang w:val="uk-UA"/>
        </w:rPr>
        <w:t xml:space="preserve">.5. Схематична діаграма подвійної </w:t>
      </w:r>
      <w:proofErr w:type="spellStart"/>
      <w:r w:rsidR="00AC644C" w:rsidRPr="00AC644C">
        <w:rPr>
          <w:rFonts w:ascii="Times New Roman" w:hAnsi="Times New Roman" w:cs="Times New Roman"/>
          <w:sz w:val="24"/>
          <w:szCs w:val="24"/>
          <w:lang w:val="uk-UA"/>
        </w:rPr>
        <w:t>перколяційної</w:t>
      </w:r>
      <w:proofErr w:type="spellEnd"/>
      <w:r w:rsidR="00AC644C" w:rsidRPr="00AC644C">
        <w:rPr>
          <w:rFonts w:ascii="Times New Roman" w:hAnsi="Times New Roman" w:cs="Times New Roman"/>
          <w:sz w:val="24"/>
          <w:szCs w:val="24"/>
          <w:lang w:val="uk-UA"/>
        </w:rPr>
        <w:t xml:space="preserve"> мережі, побудованої за допомогою взаємодії EG та БСВНТ у матриці. Вміст БСВНТ всередині потрійних композитів PP/EG- БСВНТ збільшується</w:t>
      </w:r>
    </w:p>
    <w:p w:rsidR="00AC644C" w:rsidRPr="00AC644C" w:rsidRDefault="00AC644C" w:rsidP="00516823">
      <w:pPr>
        <w:spacing w:after="0" w:line="240" w:lineRule="auto"/>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 </w:t>
      </w:r>
    </w:p>
    <w:p w:rsidR="001D527A" w:rsidRDefault="007D30CF" w:rsidP="00B179A0">
      <w:pPr>
        <w:spacing w:after="0" w:line="24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На рис. 3.</w:t>
      </w:r>
      <w:r w:rsidR="00AC644C" w:rsidRPr="00AC644C">
        <w:rPr>
          <w:rFonts w:ascii="Times New Roman" w:hAnsi="Times New Roman" w:cs="Times New Roman"/>
          <w:sz w:val="24"/>
          <w:szCs w:val="24"/>
          <w:lang w:val="uk-UA"/>
        </w:rPr>
        <w:t xml:space="preserve">6 зображено зразки PS/CNT, PMMA/ВНТ і PMMA/PS/ВНТ, отримані інфрачервоною  камерою, які представляють ефект подвійної  </w:t>
      </w:r>
      <w:proofErr w:type="spellStart"/>
      <w:r w:rsidR="00AC644C" w:rsidRPr="00AC644C">
        <w:rPr>
          <w:rFonts w:ascii="Times New Roman" w:hAnsi="Times New Roman" w:cs="Times New Roman"/>
          <w:sz w:val="24"/>
          <w:szCs w:val="24"/>
          <w:lang w:val="uk-UA"/>
        </w:rPr>
        <w:t>перколяції</w:t>
      </w:r>
      <w:proofErr w:type="spellEnd"/>
      <w:r w:rsidR="00AC644C" w:rsidRPr="00AC644C">
        <w:rPr>
          <w:rFonts w:ascii="Times New Roman" w:hAnsi="Times New Roman" w:cs="Times New Roman"/>
          <w:sz w:val="24"/>
          <w:szCs w:val="24"/>
          <w:lang w:val="uk-UA"/>
        </w:rPr>
        <w:t xml:space="preserve">. З підвищенням температури  колір зразків ставав яскравішим, що вказувало на ефект поділу фаз у двох полімерах. Мабуть, PMMA/PS/ВНТ мав найяскравіший колір серед трьох зразків. </w:t>
      </w:r>
      <w:r w:rsidR="00AC644C" w:rsidRPr="00AC644C">
        <w:rPr>
          <w:rFonts w:ascii="Times New Roman" w:hAnsi="Times New Roman" w:cs="Times New Roman"/>
          <w:sz w:val="24"/>
          <w:szCs w:val="24"/>
          <w:lang w:val="uk-UA"/>
        </w:rPr>
        <w:cr/>
      </w:r>
    </w:p>
    <w:p w:rsidR="00AC644C" w:rsidRDefault="00AC644C" w:rsidP="00516823">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1573910F" wp14:editId="0D90B595">
            <wp:extent cx="3159725" cy="2576222"/>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63252" cy="2579097"/>
                    </a:xfrm>
                    <a:prstGeom prst="rect">
                      <a:avLst/>
                    </a:prstGeom>
                  </pic:spPr>
                </pic:pic>
              </a:graphicData>
            </a:graphic>
          </wp:inline>
        </w:drawing>
      </w:r>
    </w:p>
    <w:p w:rsidR="007D30CF" w:rsidRDefault="007D30CF" w:rsidP="00516823">
      <w:pPr>
        <w:spacing w:after="0" w:line="240" w:lineRule="auto"/>
        <w:jc w:val="center"/>
        <w:rPr>
          <w:rFonts w:ascii="Times New Roman" w:hAnsi="Times New Roman" w:cs="Times New Roman"/>
          <w:sz w:val="24"/>
          <w:szCs w:val="24"/>
          <w:lang w:val="uk-UA"/>
        </w:rPr>
      </w:pPr>
    </w:p>
    <w:p w:rsidR="001D527A" w:rsidRDefault="00AC644C" w:rsidP="00516823">
      <w:pPr>
        <w:spacing w:after="0" w:line="240" w:lineRule="auto"/>
        <w:jc w:val="center"/>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Рис. </w:t>
      </w:r>
      <w:r w:rsidR="007D30CF">
        <w:rPr>
          <w:rFonts w:ascii="Times New Roman" w:hAnsi="Times New Roman" w:cs="Times New Roman"/>
          <w:sz w:val="24"/>
          <w:szCs w:val="24"/>
          <w:lang w:val="uk-UA"/>
        </w:rPr>
        <w:t>3</w:t>
      </w:r>
      <w:r w:rsidRPr="00AC644C">
        <w:rPr>
          <w:rFonts w:ascii="Times New Roman" w:hAnsi="Times New Roman" w:cs="Times New Roman"/>
          <w:sz w:val="24"/>
          <w:szCs w:val="24"/>
          <w:lang w:val="uk-UA"/>
        </w:rPr>
        <w:t xml:space="preserve">.6. Зображення зразків інфрачервоною камерою, які представляють ефект подвійної </w:t>
      </w:r>
      <w:proofErr w:type="spellStart"/>
      <w:r w:rsidRPr="00AC644C">
        <w:rPr>
          <w:rFonts w:ascii="Times New Roman" w:hAnsi="Times New Roman" w:cs="Times New Roman"/>
          <w:sz w:val="24"/>
          <w:szCs w:val="24"/>
          <w:lang w:val="uk-UA"/>
        </w:rPr>
        <w:t>перколяції</w:t>
      </w:r>
      <w:proofErr w:type="spellEnd"/>
    </w:p>
    <w:p w:rsidR="00AC644C" w:rsidRPr="00AC644C" w:rsidRDefault="00AC644C" w:rsidP="00516823">
      <w:pPr>
        <w:spacing w:after="0" w:line="240" w:lineRule="auto"/>
        <w:jc w:val="center"/>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 </w:t>
      </w:r>
    </w:p>
    <w:p w:rsidR="00AC644C" w:rsidRPr="00AC644C" w:rsidRDefault="00AC644C" w:rsidP="000A4276">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Подібна концепція була прийнята </w:t>
      </w:r>
      <w:proofErr w:type="spellStart"/>
      <w:r w:rsidRPr="00AC644C">
        <w:rPr>
          <w:rFonts w:ascii="Times New Roman" w:hAnsi="Times New Roman" w:cs="Times New Roman"/>
          <w:sz w:val="24"/>
          <w:szCs w:val="24"/>
          <w:lang w:val="uk-UA"/>
        </w:rPr>
        <w:t>Ронг</w:t>
      </w:r>
      <w:proofErr w:type="spellEnd"/>
      <w:r w:rsidRPr="00AC644C">
        <w:rPr>
          <w:rFonts w:ascii="Times New Roman" w:hAnsi="Times New Roman" w:cs="Times New Roman"/>
          <w:sz w:val="24"/>
          <w:szCs w:val="24"/>
          <w:lang w:val="uk-UA"/>
        </w:rPr>
        <w:t xml:space="preserve"> та ін., які підготували поліпропіленові (PP) композити за допомог</w:t>
      </w:r>
      <w:r w:rsidR="001D527A">
        <w:rPr>
          <w:rFonts w:ascii="Times New Roman" w:hAnsi="Times New Roman" w:cs="Times New Roman"/>
          <w:sz w:val="24"/>
          <w:szCs w:val="24"/>
          <w:lang w:val="uk-UA"/>
        </w:rPr>
        <w:t xml:space="preserve">ою легування </w:t>
      </w:r>
      <w:proofErr w:type="spellStart"/>
      <w:r w:rsidR="001D527A">
        <w:rPr>
          <w:rFonts w:ascii="Times New Roman" w:hAnsi="Times New Roman" w:cs="Times New Roman"/>
          <w:sz w:val="24"/>
          <w:szCs w:val="24"/>
          <w:lang w:val="uk-UA"/>
        </w:rPr>
        <w:t>нанонаповнювачем</w:t>
      </w:r>
      <w:proofErr w:type="spellEnd"/>
      <w:r w:rsidRPr="00AC644C">
        <w:rPr>
          <w:rFonts w:ascii="Times New Roman" w:hAnsi="Times New Roman" w:cs="Times New Roman"/>
          <w:sz w:val="24"/>
          <w:szCs w:val="24"/>
          <w:lang w:val="uk-UA"/>
        </w:rPr>
        <w:t xml:space="preserve">. У їхньому випадку замість вуглецевих матеріалів  використовувався </w:t>
      </w:r>
      <w:proofErr w:type="spellStart"/>
      <w:r w:rsidRPr="00AC644C">
        <w:rPr>
          <w:rFonts w:ascii="Times New Roman" w:hAnsi="Times New Roman" w:cs="Times New Roman"/>
          <w:sz w:val="24"/>
          <w:szCs w:val="24"/>
          <w:lang w:val="uk-UA"/>
        </w:rPr>
        <w:t>нанокремнезем</w:t>
      </w:r>
      <w:proofErr w:type="spellEnd"/>
      <w:r w:rsidRPr="00AC644C">
        <w:rPr>
          <w:rFonts w:ascii="Times New Roman" w:hAnsi="Times New Roman" w:cs="Times New Roman"/>
          <w:sz w:val="24"/>
          <w:szCs w:val="24"/>
          <w:lang w:val="uk-UA"/>
        </w:rPr>
        <w:t xml:space="preserve">, який був щеплений обробленим  опроміненням полістиролом наповнювача на зміцнення міцності завдяки підвищеній ефективності передачі </w:t>
      </w:r>
      <w:proofErr w:type="spellStart"/>
      <w:r w:rsidRPr="00AC644C">
        <w:rPr>
          <w:rFonts w:ascii="Times New Roman" w:hAnsi="Times New Roman" w:cs="Times New Roman"/>
          <w:sz w:val="24"/>
          <w:szCs w:val="24"/>
          <w:lang w:val="uk-UA"/>
        </w:rPr>
        <w:t>міжфазної</w:t>
      </w:r>
      <w:proofErr w:type="spellEnd"/>
      <w:r w:rsidRPr="00AC644C">
        <w:rPr>
          <w:rFonts w:ascii="Times New Roman" w:hAnsi="Times New Roman" w:cs="Times New Roman"/>
          <w:sz w:val="24"/>
          <w:szCs w:val="24"/>
          <w:lang w:val="uk-UA"/>
        </w:rPr>
        <w:t xml:space="preserve"> напруги. </w:t>
      </w:r>
    </w:p>
    <w:p w:rsidR="001D527A" w:rsidRDefault="00AC644C" w:rsidP="00516823">
      <w:pPr>
        <w:spacing w:after="0" w:line="240" w:lineRule="auto"/>
        <w:jc w:val="center"/>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 </w:t>
      </w:r>
    </w:p>
    <w:p w:rsidR="001D527A" w:rsidRDefault="001D527A" w:rsidP="00516823">
      <w:pPr>
        <w:spacing w:after="0"/>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AC644C" w:rsidRDefault="00A55EEB" w:rsidP="00516823">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 xml:space="preserve">Лекція </w:t>
      </w:r>
      <w:r w:rsidR="001D527A" w:rsidRPr="001D527A">
        <w:rPr>
          <w:rFonts w:ascii="Times New Roman" w:hAnsi="Times New Roman" w:cs="Times New Roman"/>
          <w:b/>
          <w:sz w:val="24"/>
          <w:szCs w:val="24"/>
          <w:lang w:val="uk-UA"/>
        </w:rPr>
        <w:t xml:space="preserve">4. НАНОКОМПОЗИТНІ СТРУКТУРИ НА ОСНОВІ НАНОТРУБОК </w:t>
      </w:r>
    </w:p>
    <w:p w:rsidR="000A4276" w:rsidRPr="001D527A" w:rsidRDefault="000A4276" w:rsidP="00516823">
      <w:pPr>
        <w:spacing w:after="0" w:line="240" w:lineRule="auto"/>
        <w:jc w:val="center"/>
        <w:rPr>
          <w:rFonts w:ascii="Times New Roman" w:hAnsi="Times New Roman" w:cs="Times New Roman"/>
          <w:b/>
          <w:sz w:val="24"/>
          <w:szCs w:val="24"/>
          <w:lang w:val="uk-UA"/>
        </w:rPr>
      </w:pPr>
    </w:p>
    <w:p w:rsidR="00AC644C" w:rsidRPr="000A4276" w:rsidRDefault="000A4276" w:rsidP="000A4276">
      <w:pPr>
        <w:pStyle w:val="a9"/>
        <w:numPr>
          <w:ilvl w:val="1"/>
          <w:numId w:val="4"/>
        </w:num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proofErr w:type="spellStart"/>
      <w:r w:rsidR="00AC644C" w:rsidRPr="000A4276">
        <w:rPr>
          <w:rFonts w:ascii="Times New Roman" w:hAnsi="Times New Roman" w:cs="Times New Roman"/>
          <w:b/>
          <w:sz w:val="24"/>
          <w:szCs w:val="24"/>
          <w:lang w:val="uk-UA"/>
        </w:rPr>
        <w:t>Нанокомпозити</w:t>
      </w:r>
      <w:proofErr w:type="spellEnd"/>
      <w:r w:rsidR="00AC644C" w:rsidRPr="000A4276">
        <w:rPr>
          <w:rFonts w:ascii="Times New Roman" w:hAnsi="Times New Roman" w:cs="Times New Roman"/>
          <w:b/>
          <w:sz w:val="24"/>
          <w:szCs w:val="24"/>
          <w:lang w:val="uk-UA"/>
        </w:rPr>
        <w:t xml:space="preserve"> з додаванням вуглецевих </w:t>
      </w:r>
      <w:proofErr w:type="spellStart"/>
      <w:r w:rsidR="00AC644C" w:rsidRPr="000A4276">
        <w:rPr>
          <w:rFonts w:ascii="Times New Roman" w:hAnsi="Times New Roman" w:cs="Times New Roman"/>
          <w:b/>
          <w:sz w:val="24"/>
          <w:szCs w:val="24"/>
          <w:lang w:val="uk-UA"/>
        </w:rPr>
        <w:t>нанотрубок</w:t>
      </w:r>
      <w:proofErr w:type="spellEnd"/>
      <w:r w:rsidR="00AC644C" w:rsidRPr="000A4276">
        <w:rPr>
          <w:rFonts w:ascii="Times New Roman" w:hAnsi="Times New Roman" w:cs="Times New Roman"/>
          <w:b/>
          <w:sz w:val="24"/>
          <w:szCs w:val="24"/>
          <w:lang w:val="uk-UA"/>
        </w:rPr>
        <w:t xml:space="preserve"> </w:t>
      </w:r>
    </w:p>
    <w:p w:rsidR="000A4276" w:rsidRPr="000A4276" w:rsidRDefault="000A4276" w:rsidP="000A4276">
      <w:pPr>
        <w:pStyle w:val="a9"/>
        <w:spacing w:after="0" w:line="240" w:lineRule="auto"/>
        <w:ind w:left="1069"/>
        <w:jc w:val="both"/>
        <w:rPr>
          <w:rFonts w:ascii="Times New Roman" w:hAnsi="Times New Roman" w:cs="Times New Roman"/>
          <w:b/>
          <w:sz w:val="24"/>
          <w:szCs w:val="24"/>
          <w:lang w:val="uk-UA"/>
        </w:rPr>
      </w:pPr>
    </w:p>
    <w:p w:rsidR="00155141" w:rsidRDefault="00AC644C" w:rsidP="00516823">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Вважається, що додавання </w:t>
      </w:r>
      <w:proofErr w:type="spellStart"/>
      <w:r w:rsidRPr="00AC644C">
        <w:rPr>
          <w:rFonts w:ascii="Times New Roman" w:hAnsi="Times New Roman" w:cs="Times New Roman"/>
          <w:sz w:val="24"/>
          <w:szCs w:val="24"/>
          <w:lang w:val="uk-UA"/>
        </w:rPr>
        <w:t>наноструктурованих</w:t>
      </w:r>
      <w:proofErr w:type="spellEnd"/>
      <w:r w:rsidRPr="00AC644C">
        <w:rPr>
          <w:rFonts w:ascii="Times New Roman" w:hAnsi="Times New Roman" w:cs="Times New Roman"/>
          <w:sz w:val="24"/>
          <w:szCs w:val="24"/>
          <w:lang w:val="uk-UA"/>
        </w:rPr>
        <w:t xml:space="preserve"> елементів у діелектричні, зокрема  полімерні, матриці суттєво впливає на властивості отриманого</w:t>
      </w:r>
      <w:r w:rsidR="001D527A">
        <w:rPr>
          <w:rFonts w:ascii="Times New Roman" w:hAnsi="Times New Roman" w:cs="Times New Roman"/>
          <w:sz w:val="24"/>
          <w:szCs w:val="24"/>
          <w:lang w:val="uk-UA"/>
        </w:rPr>
        <w:t xml:space="preserve"> </w:t>
      </w:r>
      <w:proofErr w:type="spellStart"/>
      <w:r w:rsidRPr="00AC644C">
        <w:rPr>
          <w:rFonts w:ascii="Times New Roman" w:hAnsi="Times New Roman" w:cs="Times New Roman"/>
          <w:sz w:val="24"/>
          <w:szCs w:val="24"/>
          <w:lang w:val="uk-UA"/>
        </w:rPr>
        <w:t>н</w:t>
      </w:r>
      <w:r w:rsidR="001D527A">
        <w:rPr>
          <w:rFonts w:ascii="Times New Roman" w:hAnsi="Times New Roman" w:cs="Times New Roman"/>
          <w:sz w:val="24"/>
          <w:szCs w:val="24"/>
          <w:lang w:val="uk-UA"/>
        </w:rPr>
        <w:t>анокомпозиту</w:t>
      </w:r>
      <w:proofErr w:type="spellEnd"/>
      <w:r w:rsidRPr="00AC644C">
        <w:rPr>
          <w:rFonts w:ascii="Times New Roman" w:hAnsi="Times New Roman" w:cs="Times New Roman"/>
          <w:sz w:val="24"/>
          <w:szCs w:val="24"/>
          <w:lang w:val="uk-UA"/>
        </w:rPr>
        <w:t xml:space="preserve">.  Визначальним фактором є термодинаміка взаємодії </w:t>
      </w:r>
      <w:proofErr w:type="spellStart"/>
      <w:r w:rsidRPr="00AC644C">
        <w:rPr>
          <w:rFonts w:ascii="Times New Roman" w:hAnsi="Times New Roman" w:cs="Times New Roman"/>
          <w:sz w:val="24"/>
          <w:szCs w:val="24"/>
          <w:lang w:val="uk-UA"/>
        </w:rPr>
        <w:t>нанонаповнювача</w:t>
      </w:r>
      <w:proofErr w:type="spellEnd"/>
      <w:r w:rsidRPr="00AC644C">
        <w:rPr>
          <w:rFonts w:ascii="Times New Roman" w:hAnsi="Times New Roman" w:cs="Times New Roman"/>
          <w:sz w:val="24"/>
          <w:szCs w:val="24"/>
          <w:lang w:val="uk-UA"/>
        </w:rPr>
        <w:t xml:space="preserve"> з матеріалом  матриці. Для випадку </w:t>
      </w:r>
      <w:proofErr w:type="spellStart"/>
      <w:r w:rsidRPr="00AC644C">
        <w:rPr>
          <w:rFonts w:ascii="Times New Roman" w:hAnsi="Times New Roman" w:cs="Times New Roman"/>
          <w:sz w:val="24"/>
          <w:szCs w:val="24"/>
          <w:lang w:val="uk-UA"/>
        </w:rPr>
        <w:t>наночастинок</w:t>
      </w:r>
      <w:proofErr w:type="spellEnd"/>
      <w:r w:rsidRPr="00AC644C">
        <w:rPr>
          <w:rFonts w:ascii="Times New Roman" w:hAnsi="Times New Roman" w:cs="Times New Roman"/>
          <w:sz w:val="24"/>
          <w:szCs w:val="24"/>
          <w:lang w:val="uk-UA"/>
        </w:rPr>
        <w:t xml:space="preserve"> у припускається, що відносні розміри </w:t>
      </w:r>
      <w:proofErr w:type="spellStart"/>
      <w:r w:rsidRPr="00AC644C">
        <w:rPr>
          <w:rFonts w:ascii="Times New Roman" w:hAnsi="Times New Roman" w:cs="Times New Roman"/>
          <w:sz w:val="24"/>
          <w:szCs w:val="24"/>
          <w:lang w:val="uk-UA"/>
        </w:rPr>
        <w:t>наночастинки</w:t>
      </w:r>
      <w:proofErr w:type="spellEnd"/>
      <w:r w:rsidRPr="00AC644C">
        <w:rPr>
          <w:rFonts w:ascii="Times New Roman" w:hAnsi="Times New Roman" w:cs="Times New Roman"/>
          <w:sz w:val="24"/>
          <w:szCs w:val="24"/>
          <w:lang w:val="uk-UA"/>
        </w:rPr>
        <w:t xml:space="preserve"> і хімічно подібних полімерних ланцюгів – ще критичний параметр, який визначає характер такої взаємодії. Ефективна термодинамічна взаємодія відбувається, коли ланцюги більші, ніж </w:t>
      </w:r>
      <w:proofErr w:type="spellStart"/>
      <w:r w:rsidRPr="00AC644C">
        <w:rPr>
          <w:rFonts w:ascii="Times New Roman" w:hAnsi="Times New Roman" w:cs="Times New Roman"/>
          <w:sz w:val="24"/>
          <w:szCs w:val="24"/>
          <w:lang w:val="uk-UA"/>
        </w:rPr>
        <w:t>наночастинки</w:t>
      </w:r>
      <w:proofErr w:type="spellEnd"/>
      <w:r w:rsidRPr="00AC644C">
        <w:rPr>
          <w:rFonts w:ascii="Times New Roman" w:hAnsi="Times New Roman" w:cs="Times New Roman"/>
          <w:sz w:val="24"/>
          <w:szCs w:val="24"/>
          <w:lang w:val="uk-UA"/>
        </w:rPr>
        <w:t xml:space="preserve">. Проте експериментально термодинаміка залишається не до кінця вивченою, оскільки початковий стан дисперсії або агрегації </w:t>
      </w:r>
      <w:proofErr w:type="spellStart"/>
      <w:r w:rsidRPr="00AC644C">
        <w:rPr>
          <w:rFonts w:ascii="Times New Roman" w:hAnsi="Times New Roman" w:cs="Times New Roman"/>
          <w:sz w:val="24"/>
          <w:szCs w:val="24"/>
          <w:lang w:val="uk-UA"/>
        </w:rPr>
        <w:t>наночастинок</w:t>
      </w:r>
      <w:proofErr w:type="spellEnd"/>
      <w:r w:rsidRPr="00AC644C">
        <w:rPr>
          <w:rFonts w:ascii="Times New Roman" w:hAnsi="Times New Roman" w:cs="Times New Roman"/>
          <w:sz w:val="24"/>
          <w:szCs w:val="24"/>
          <w:lang w:val="uk-UA"/>
        </w:rPr>
        <w:t xml:space="preserve">, який впливає на кінцевий розподіл </w:t>
      </w:r>
      <w:proofErr w:type="spellStart"/>
      <w:r w:rsidRPr="00AC644C">
        <w:rPr>
          <w:rFonts w:ascii="Times New Roman" w:hAnsi="Times New Roman" w:cs="Times New Roman"/>
          <w:sz w:val="24"/>
          <w:szCs w:val="24"/>
          <w:lang w:val="uk-UA"/>
        </w:rPr>
        <w:t>наночастинок</w:t>
      </w:r>
      <w:proofErr w:type="spellEnd"/>
      <w:r w:rsidRPr="00AC644C">
        <w:rPr>
          <w:rFonts w:ascii="Times New Roman" w:hAnsi="Times New Roman" w:cs="Times New Roman"/>
          <w:sz w:val="24"/>
          <w:szCs w:val="24"/>
          <w:lang w:val="uk-UA"/>
        </w:rPr>
        <w:t xml:space="preserve"> у матриці після заключної фази синтезу, суттєво залежить від процесу підготовки зразків. </w:t>
      </w:r>
    </w:p>
    <w:p w:rsidR="00AC644C" w:rsidRPr="00AC644C" w:rsidRDefault="00AC644C" w:rsidP="00516823">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Кількісна характеристика дисперсії та </w:t>
      </w:r>
      <w:proofErr w:type="spellStart"/>
      <w:r w:rsidRPr="00AC644C">
        <w:rPr>
          <w:rFonts w:ascii="Times New Roman" w:hAnsi="Times New Roman" w:cs="Times New Roman"/>
          <w:sz w:val="24"/>
          <w:szCs w:val="24"/>
          <w:lang w:val="uk-UA"/>
        </w:rPr>
        <w:t>орієнтаційних</w:t>
      </w:r>
      <w:proofErr w:type="spellEnd"/>
      <w:r w:rsidRPr="00AC644C">
        <w:rPr>
          <w:rFonts w:ascii="Times New Roman" w:hAnsi="Times New Roman" w:cs="Times New Roman"/>
          <w:sz w:val="24"/>
          <w:szCs w:val="24"/>
          <w:lang w:val="uk-UA"/>
        </w:rPr>
        <w:t xml:space="preserve"> станів </w:t>
      </w:r>
      <w:proofErr w:type="spellStart"/>
      <w:r w:rsidRPr="00AC644C">
        <w:rPr>
          <w:rFonts w:ascii="Times New Roman" w:hAnsi="Times New Roman" w:cs="Times New Roman"/>
          <w:sz w:val="24"/>
          <w:szCs w:val="24"/>
          <w:lang w:val="uk-UA"/>
        </w:rPr>
        <w:t>наночастинок</w:t>
      </w:r>
      <w:proofErr w:type="spellEnd"/>
      <w:r w:rsidRPr="00AC644C">
        <w:rPr>
          <w:rFonts w:ascii="Times New Roman" w:hAnsi="Times New Roman" w:cs="Times New Roman"/>
          <w:sz w:val="24"/>
          <w:szCs w:val="24"/>
          <w:lang w:val="uk-UA"/>
        </w:rPr>
        <w:t xml:space="preserve"> полімерної матриці є критичними для фундаментального розуміння структури та властивостей цього класу </w:t>
      </w:r>
      <w:proofErr w:type="spellStart"/>
      <w:r w:rsidRPr="00AC644C">
        <w:rPr>
          <w:rFonts w:ascii="Times New Roman" w:hAnsi="Times New Roman" w:cs="Times New Roman"/>
          <w:sz w:val="24"/>
          <w:szCs w:val="24"/>
          <w:lang w:val="uk-UA"/>
        </w:rPr>
        <w:t>нанокомпозитів</w:t>
      </w:r>
      <w:proofErr w:type="spellEnd"/>
      <w:r w:rsidRPr="00AC644C">
        <w:rPr>
          <w:rFonts w:ascii="Times New Roman" w:hAnsi="Times New Roman" w:cs="Times New Roman"/>
          <w:sz w:val="24"/>
          <w:szCs w:val="24"/>
          <w:lang w:val="uk-UA"/>
        </w:rPr>
        <w:t xml:space="preserve">. Однак, отримання таких характеристик ускладнюється внаслідок </w:t>
      </w:r>
      <w:proofErr w:type="spellStart"/>
      <w:r w:rsidRPr="00AC644C">
        <w:rPr>
          <w:rFonts w:ascii="Times New Roman" w:hAnsi="Times New Roman" w:cs="Times New Roman"/>
          <w:sz w:val="24"/>
          <w:szCs w:val="24"/>
          <w:lang w:val="uk-UA"/>
        </w:rPr>
        <w:t>полідисперсності</w:t>
      </w:r>
      <w:proofErr w:type="spellEnd"/>
      <w:r w:rsidRPr="00AC644C">
        <w:rPr>
          <w:rFonts w:ascii="Times New Roman" w:hAnsi="Times New Roman" w:cs="Times New Roman"/>
          <w:sz w:val="24"/>
          <w:szCs w:val="24"/>
          <w:lang w:val="uk-UA"/>
        </w:rPr>
        <w:t xml:space="preserve"> та неоднорідності </w:t>
      </w:r>
      <w:proofErr w:type="spellStart"/>
      <w:r w:rsidR="001D527A">
        <w:rPr>
          <w:rFonts w:ascii="Times New Roman" w:hAnsi="Times New Roman" w:cs="Times New Roman"/>
          <w:sz w:val="24"/>
          <w:szCs w:val="24"/>
          <w:lang w:val="uk-UA"/>
        </w:rPr>
        <w:t>наночастинок</w:t>
      </w:r>
      <w:proofErr w:type="spellEnd"/>
      <w:r w:rsidR="001D527A">
        <w:rPr>
          <w:rFonts w:ascii="Times New Roman" w:hAnsi="Times New Roman" w:cs="Times New Roman"/>
          <w:sz w:val="24"/>
          <w:szCs w:val="24"/>
          <w:lang w:val="uk-UA"/>
        </w:rPr>
        <w:t xml:space="preserve"> </w:t>
      </w:r>
      <w:r w:rsidRPr="00AC644C">
        <w:rPr>
          <w:rFonts w:ascii="Times New Roman" w:hAnsi="Times New Roman" w:cs="Times New Roman"/>
          <w:sz w:val="24"/>
          <w:szCs w:val="24"/>
          <w:lang w:val="uk-UA"/>
        </w:rPr>
        <w:t xml:space="preserve">та їх різноманіття. Як правило, структурна </w:t>
      </w:r>
      <w:r w:rsidR="00155141">
        <w:rPr>
          <w:rFonts w:ascii="Times New Roman" w:hAnsi="Times New Roman" w:cs="Times New Roman"/>
          <w:sz w:val="24"/>
          <w:szCs w:val="24"/>
          <w:lang w:val="uk-UA"/>
        </w:rPr>
        <w:t xml:space="preserve">характеристика </w:t>
      </w:r>
      <w:proofErr w:type="spellStart"/>
      <w:r w:rsidR="00155141">
        <w:rPr>
          <w:rFonts w:ascii="Times New Roman" w:hAnsi="Times New Roman" w:cs="Times New Roman"/>
          <w:sz w:val="24"/>
          <w:szCs w:val="24"/>
          <w:lang w:val="uk-UA"/>
        </w:rPr>
        <w:t>нанокомпозитних</w:t>
      </w:r>
      <w:proofErr w:type="spellEnd"/>
      <w:r w:rsidR="00155141">
        <w:rPr>
          <w:rFonts w:ascii="Times New Roman" w:hAnsi="Times New Roman" w:cs="Times New Roman"/>
          <w:sz w:val="24"/>
          <w:szCs w:val="24"/>
          <w:lang w:val="uk-UA"/>
        </w:rPr>
        <w:t xml:space="preserve"> </w:t>
      </w:r>
      <w:r w:rsidRPr="00AC644C">
        <w:rPr>
          <w:rFonts w:ascii="Times New Roman" w:hAnsi="Times New Roman" w:cs="Times New Roman"/>
          <w:sz w:val="24"/>
          <w:szCs w:val="24"/>
          <w:lang w:val="uk-UA"/>
        </w:rPr>
        <w:t xml:space="preserve">матеріалів отримується за допомогою </w:t>
      </w:r>
      <w:r w:rsidR="00155141">
        <w:rPr>
          <w:rFonts w:ascii="Times New Roman" w:hAnsi="Times New Roman" w:cs="Times New Roman"/>
          <w:sz w:val="24"/>
          <w:szCs w:val="24"/>
          <w:lang w:val="uk-UA"/>
        </w:rPr>
        <w:t xml:space="preserve">силової, </w:t>
      </w:r>
      <w:r w:rsidRPr="00AC644C">
        <w:rPr>
          <w:rFonts w:ascii="Times New Roman" w:hAnsi="Times New Roman" w:cs="Times New Roman"/>
          <w:sz w:val="24"/>
          <w:szCs w:val="24"/>
          <w:lang w:val="uk-UA"/>
        </w:rPr>
        <w:t xml:space="preserve">оптичної та електронної мікроскопії, рентгенівських досліджень, експериментів з розсіяння нейтронів, оптичної спектроскопії методи, а також електричних  та діелектричних вимірювань. </w:t>
      </w:r>
    </w:p>
    <w:p w:rsidR="00155141" w:rsidRDefault="00AC644C" w:rsidP="00516823">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З моменту першого спостереження </w:t>
      </w:r>
      <w:proofErr w:type="spellStart"/>
      <w:r w:rsidRPr="00AC644C">
        <w:rPr>
          <w:rFonts w:ascii="Times New Roman" w:hAnsi="Times New Roman" w:cs="Times New Roman"/>
          <w:sz w:val="24"/>
          <w:szCs w:val="24"/>
          <w:lang w:val="uk-UA"/>
        </w:rPr>
        <w:t>перколяції</w:t>
      </w:r>
      <w:proofErr w:type="spellEnd"/>
      <w:r w:rsidRPr="00AC644C">
        <w:rPr>
          <w:rFonts w:ascii="Times New Roman" w:hAnsi="Times New Roman" w:cs="Times New Roman"/>
          <w:sz w:val="24"/>
          <w:szCs w:val="24"/>
          <w:lang w:val="uk-UA"/>
        </w:rPr>
        <w:t xml:space="preserve"> у </w:t>
      </w:r>
      <w:proofErr w:type="spellStart"/>
      <w:r w:rsidRPr="00AC644C">
        <w:rPr>
          <w:rFonts w:ascii="Times New Roman" w:hAnsi="Times New Roman" w:cs="Times New Roman"/>
          <w:sz w:val="24"/>
          <w:szCs w:val="24"/>
          <w:lang w:val="uk-UA"/>
        </w:rPr>
        <w:t>нанокомпозитах</w:t>
      </w:r>
      <w:proofErr w:type="spellEnd"/>
      <w:r w:rsidRPr="00AC644C">
        <w:rPr>
          <w:rFonts w:ascii="Times New Roman" w:hAnsi="Times New Roman" w:cs="Times New Roman"/>
          <w:sz w:val="24"/>
          <w:szCs w:val="24"/>
          <w:lang w:val="uk-UA"/>
        </w:rPr>
        <w:t xml:space="preserve"> </w:t>
      </w:r>
      <w:proofErr w:type="spellStart"/>
      <w:r w:rsidRPr="007D30CF">
        <w:rPr>
          <w:rFonts w:ascii="Times New Roman" w:hAnsi="Times New Roman" w:cs="Times New Roman"/>
          <w:b/>
          <w:sz w:val="24"/>
          <w:szCs w:val="24"/>
          <w:lang w:val="uk-UA"/>
        </w:rPr>
        <w:t>глецеві</w:t>
      </w:r>
      <w:proofErr w:type="spellEnd"/>
      <w:r w:rsidRPr="007D30CF">
        <w:rPr>
          <w:rFonts w:ascii="Times New Roman" w:hAnsi="Times New Roman" w:cs="Times New Roman"/>
          <w:b/>
          <w:sz w:val="24"/>
          <w:szCs w:val="24"/>
          <w:lang w:val="uk-UA"/>
        </w:rPr>
        <w:t xml:space="preserve"> </w:t>
      </w:r>
      <w:proofErr w:type="spellStart"/>
      <w:r w:rsidRPr="007D30CF">
        <w:rPr>
          <w:rFonts w:ascii="Times New Roman" w:hAnsi="Times New Roman" w:cs="Times New Roman"/>
          <w:b/>
          <w:sz w:val="24"/>
          <w:szCs w:val="24"/>
          <w:lang w:val="uk-UA"/>
        </w:rPr>
        <w:t>нанотрубки</w:t>
      </w:r>
      <w:proofErr w:type="spellEnd"/>
      <w:r w:rsidR="00155141" w:rsidRPr="007D30CF">
        <w:rPr>
          <w:rFonts w:ascii="Times New Roman" w:hAnsi="Times New Roman" w:cs="Times New Roman"/>
          <w:b/>
          <w:sz w:val="24"/>
          <w:szCs w:val="24"/>
          <w:lang w:val="uk-UA"/>
        </w:rPr>
        <w:t>.</w:t>
      </w:r>
      <w:r w:rsidRPr="00AC644C">
        <w:rPr>
          <w:rFonts w:ascii="Times New Roman" w:hAnsi="Times New Roman" w:cs="Times New Roman"/>
          <w:sz w:val="24"/>
          <w:szCs w:val="24"/>
          <w:lang w:val="uk-UA"/>
        </w:rPr>
        <w:t xml:space="preserve"> ВНТ </w:t>
      </w:r>
      <w:r w:rsidR="00155141">
        <w:rPr>
          <w:rFonts w:ascii="Times New Roman" w:hAnsi="Times New Roman" w:cs="Times New Roman"/>
          <w:sz w:val="24"/>
          <w:szCs w:val="24"/>
          <w:lang w:val="uk-UA"/>
        </w:rPr>
        <w:t>мають виняткові</w:t>
      </w:r>
      <w:r w:rsidRPr="00AC644C">
        <w:rPr>
          <w:rFonts w:ascii="Times New Roman" w:hAnsi="Times New Roman" w:cs="Times New Roman"/>
          <w:sz w:val="24"/>
          <w:szCs w:val="24"/>
          <w:lang w:val="uk-UA"/>
        </w:rPr>
        <w:t xml:space="preserve"> електричні і </w:t>
      </w:r>
      <w:r w:rsidR="00155141">
        <w:rPr>
          <w:rFonts w:ascii="Times New Roman" w:hAnsi="Times New Roman" w:cs="Times New Roman"/>
          <w:sz w:val="24"/>
          <w:szCs w:val="24"/>
          <w:lang w:val="uk-UA"/>
        </w:rPr>
        <w:t>механічні властивості, такі як надзвичайно</w:t>
      </w:r>
      <w:r w:rsidRPr="00AC644C">
        <w:rPr>
          <w:rFonts w:ascii="Times New Roman" w:hAnsi="Times New Roman" w:cs="Times New Roman"/>
          <w:sz w:val="24"/>
          <w:szCs w:val="24"/>
          <w:lang w:val="uk-UA"/>
        </w:rPr>
        <w:t xml:space="preserve"> висока  провідніс</w:t>
      </w:r>
      <w:r w:rsidR="00155141">
        <w:rPr>
          <w:rFonts w:ascii="Times New Roman" w:hAnsi="Times New Roman" w:cs="Times New Roman"/>
          <w:sz w:val="24"/>
          <w:szCs w:val="24"/>
          <w:lang w:val="uk-UA"/>
        </w:rPr>
        <w:t xml:space="preserve">ть і </w:t>
      </w:r>
      <w:r w:rsidRPr="00AC644C">
        <w:rPr>
          <w:rFonts w:ascii="Times New Roman" w:hAnsi="Times New Roman" w:cs="Times New Roman"/>
          <w:sz w:val="24"/>
          <w:szCs w:val="24"/>
          <w:lang w:val="uk-UA"/>
        </w:rPr>
        <w:t xml:space="preserve">механічна </w:t>
      </w:r>
      <w:r w:rsidR="00155141">
        <w:rPr>
          <w:rFonts w:ascii="Times New Roman" w:hAnsi="Times New Roman" w:cs="Times New Roman"/>
          <w:sz w:val="24"/>
          <w:szCs w:val="24"/>
          <w:lang w:val="uk-UA"/>
        </w:rPr>
        <w:t>міцність.</w:t>
      </w:r>
      <w:r w:rsidRPr="00AC644C">
        <w:rPr>
          <w:rFonts w:ascii="Times New Roman" w:hAnsi="Times New Roman" w:cs="Times New Roman"/>
          <w:sz w:val="24"/>
          <w:szCs w:val="24"/>
          <w:lang w:val="uk-UA"/>
        </w:rPr>
        <w:t xml:space="preserve"> Їхнє </w:t>
      </w:r>
      <w:r w:rsidR="00155141">
        <w:rPr>
          <w:rFonts w:ascii="Times New Roman" w:hAnsi="Times New Roman" w:cs="Times New Roman"/>
          <w:sz w:val="24"/>
          <w:szCs w:val="24"/>
          <w:lang w:val="uk-UA"/>
        </w:rPr>
        <w:t xml:space="preserve">використання  в  </w:t>
      </w:r>
      <w:proofErr w:type="spellStart"/>
      <w:r w:rsidR="00155141">
        <w:rPr>
          <w:rFonts w:ascii="Times New Roman" w:hAnsi="Times New Roman" w:cs="Times New Roman"/>
          <w:sz w:val="24"/>
          <w:szCs w:val="24"/>
          <w:lang w:val="uk-UA"/>
        </w:rPr>
        <w:t>нанокомпозитах</w:t>
      </w:r>
      <w:proofErr w:type="spellEnd"/>
      <w:r w:rsidR="00155141">
        <w:rPr>
          <w:rFonts w:ascii="Times New Roman" w:hAnsi="Times New Roman" w:cs="Times New Roman"/>
          <w:sz w:val="24"/>
          <w:szCs w:val="24"/>
          <w:lang w:val="uk-UA"/>
        </w:rPr>
        <w:t xml:space="preserve"> як</w:t>
      </w:r>
      <w:r w:rsidRPr="00AC644C">
        <w:rPr>
          <w:rFonts w:ascii="Times New Roman" w:hAnsi="Times New Roman" w:cs="Times New Roman"/>
          <w:sz w:val="24"/>
          <w:szCs w:val="24"/>
          <w:lang w:val="uk-UA"/>
        </w:rPr>
        <w:t xml:space="preserve"> </w:t>
      </w:r>
      <w:proofErr w:type="spellStart"/>
      <w:r w:rsidRPr="00AC644C">
        <w:rPr>
          <w:rFonts w:ascii="Times New Roman" w:hAnsi="Times New Roman" w:cs="Times New Roman"/>
          <w:sz w:val="24"/>
          <w:szCs w:val="24"/>
          <w:lang w:val="uk-UA"/>
        </w:rPr>
        <w:t>наповнючого</w:t>
      </w:r>
      <w:proofErr w:type="spellEnd"/>
      <w:r w:rsidRPr="00AC644C">
        <w:rPr>
          <w:rFonts w:ascii="Times New Roman" w:hAnsi="Times New Roman" w:cs="Times New Roman"/>
          <w:sz w:val="24"/>
          <w:szCs w:val="24"/>
          <w:lang w:val="uk-UA"/>
        </w:rPr>
        <w:t xml:space="preserve"> матеріалу розглядатися як один з найбільш  перспективних з точки зору практичних застосувань. ВНТ представляють собою циліндричні структури з діаметром від одного до кількох десятків нанометрів і довжиною до кількох мікрометрів. Їх атомна структура може бути різною, </w:t>
      </w:r>
      <w:r w:rsidR="00155141">
        <w:rPr>
          <w:rFonts w:ascii="Times New Roman" w:hAnsi="Times New Roman" w:cs="Times New Roman"/>
          <w:sz w:val="24"/>
          <w:szCs w:val="24"/>
          <w:lang w:val="uk-UA"/>
        </w:rPr>
        <w:t>і залежно від цього їхні властивості</w:t>
      </w:r>
      <w:r w:rsidRPr="00AC644C">
        <w:rPr>
          <w:rFonts w:ascii="Times New Roman" w:hAnsi="Times New Roman" w:cs="Times New Roman"/>
          <w:sz w:val="24"/>
          <w:szCs w:val="24"/>
          <w:lang w:val="uk-UA"/>
        </w:rPr>
        <w:t xml:space="preserve"> також відрізняються. </w:t>
      </w:r>
    </w:p>
    <w:p w:rsidR="007C25F3" w:rsidRDefault="00AC644C" w:rsidP="00516823">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Існують </w:t>
      </w:r>
      <w:r w:rsidRPr="007D30CF">
        <w:rPr>
          <w:rFonts w:ascii="Times New Roman" w:hAnsi="Times New Roman" w:cs="Times New Roman"/>
          <w:b/>
          <w:sz w:val="24"/>
          <w:szCs w:val="24"/>
          <w:lang w:val="uk-UA"/>
        </w:rPr>
        <w:t>одношарові та баг</w:t>
      </w:r>
      <w:r w:rsidR="00155141" w:rsidRPr="007D30CF">
        <w:rPr>
          <w:rFonts w:ascii="Times New Roman" w:hAnsi="Times New Roman" w:cs="Times New Roman"/>
          <w:b/>
          <w:sz w:val="24"/>
          <w:szCs w:val="24"/>
          <w:lang w:val="uk-UA"/>
        </w:rPr>
        <w:t xml:space="preserve">атошарові вуглецеві </w:t>
      </w:r>
      <w:proofErr w:type="spellStart"/>
      <w:r w:rsidR="00155141" w:rsidRPr="007D30CF">
        <w:rPr>
          <w:rFonts w:ascii="Times New Roman" w:hAnsi="Times New Roman" w:cs="Times New Roman"/>
          <w:b/>
          <w:sz w:val="24"/>
          <w:szCs w:val="24"/>
          <w:lang w:val="uk-UA"/>
        </w:rPr>
        <w:t>нанотрубки</w:t>
      </w:r>
      <w:proofErr w:type="spellEnd"/>
      <w:r w:rsidR="00155141">
        <w:rPr>
          <w:rFonts w:ascii="Times New Roman" w:hAnsi="Times New Roman" w:cs="Times New Roman"/>
          <w:sz w:val="24"/>
          <w:szCs w:val="24"/>
          <w:lang w:val="uk-UA"/>
        </w:rPr>
        <w:t xml:space="preserve"> </w:t>
      </w:r>
      <w:r w:rsidRPr="00AC644C">
        <w:rPr>
          <w:rFonts w:ascii="Times New Roman" w:hAnsi="Times New Roman" w:cs="Times New Roman"/>
          <w:sz w:val="24"/>
          <w:szCs w:val="24"/>
          <w:lang w:val="uk-UA"/>
        </w:rPr>
        <w:t xml:space="preserve">(ОСВНТ та БСВНТ). ВНТ характеризуються високими фізико-механічними показниками. Наприклад, модуль Юнга для сталі (Е = 0,21 </w:t>
      </w:r>
      <w:proofErr w:type="spellStart"/>
      <w:r w:rsidRPr="00AC644C">
        <w:rPr>
          <w:rFonts w:ascii="Times New Roman" w:hAnsi="Times New Roman" w:cs="Times New Roman"/>
          <w:sz w:val="24"/>
          <w:szCs w:val="24"/>
          <w:lang w:val="uk-UA"/>
        </w:rPr>
        <w:t>ТПа</w:t>
      </w:r>
      <w:proofErr w:type="spellEnd"/>
      <w:r w:rsidRPr="00AC644C">
        <w:rPr>
          <w:rFonts w:ascii="Times New Roman" w:hAnsi="Times New Roman" w:cs="Times New Roman"/>
          <w:sz w:val="24"/>
          <w:szCs w:val="24"/>
          <w:lang w:val="uk-UA"/>
        </w:rPr>
        <w:t xml:space="preserve">) у 30000 разів більший, ніж у гуми. Водночас модуль Юнга для ВНТ варіюється від Е = 1,28 </w:t>
      </w:r>
      <w:proofErr w:type="spellStart"/>
      <w:r w:rsidRPr="00AC644C">
        <w:rPr>
          <w:rFonts w:ascii="Times New Roman" w:hAnsi="Times New Roman" w:cs="Times New Roman"/>
          <w:sz w:val="24"/>
          <w:szCs w:val="24"/>
          <w:lang w:val="uk-UA"/>
        </w:rPr>
        <w:t>ТПа</w:t>
      </w:r>
      <w:proofErr w:type="spellEnd"/>
      <w:r w:rsidRPr="00AC644C">
        <w:rPr>
          <w:rFonts w:ascii="Times New Roman" w:hAnsi="Times New Roman" w:cs="Times New Roman"/>
          <w:sz w:val="24"/>
          <w:szCs w:val="24"/>
          <w:lang w:val="uk-UA"/>
        </w:rPr>
        <w:t xml:space="preserve"> до Е = 1,80 </w:t>
      </w:r>
      <w:proofErr w:type="spellStart"/>
      <w:r w:rsidRPr="00AC644C">
        <w:rPr>
          <w:rFonts w:ascii="Times New Roman" w:hAnsi="Times New Roman" w:cs="Times New Roman"/>
          <w:sz w:val="24"/>
          <w:szCs w:val="24"/>
          <w:lang w:val="uk-UA"/>
        </w:rPr>
        <w:t>ТПа</w:t>
      </w:r>
      <w:proofErr w:type="spellEnd"/>
      <w:r w:rsidRPr="00AC644C">
        <w:rPr>
          <w:rFonts w:ascii="Times New Roman" w:hAnsi="Times New Roman" w:cs="Times New Roman"/>
          <w:sz w:val="24"/>
          <w:szCs w:val="24"/>
          <w:lang w:val="uk-UA"/>
        </w:rPr>
        <w:t xml:space="preserve"> [101]. Це свідчить про те, що ВНТ мають високу жорсткість. Проте вуглецеві кільця в </w:t>
      </w:r>
      <w:proofErr w:type="spellStart"/>
      <w:r w:rsidRPr="00AC644C">
        <w:rPr>
          <w:rFonts w:ascii="Times New Roman" w:hAnsi="Times New Roman" w:cs="Times New Roman"/>
          <w:sz w:val="24"/>
          <w:szCs w:val="24"/>
          <w:lang w:val="uk-UA"/>
        </w:rPr>
        <w:t>нанотрубках</w:t>
      </w:r>
      <w:proofErr w:type="spellEnd"/>
      <w:r w:rsidRPr="00AC644C">
        <w:rPr>
          <w:rFonts w:ascii="Times New Roman" w:hAnsi="Times New Roman" w:cs="Times New Roman"/>
          <w:sz w:val="24"/>
          <w:szCs w:val="24"/>
          <w:lang w:val="uk-UA"/>
        </w:rPr>
        <w:t xml:space="preserve"> утворюють правильні шестикутники, і при згинанні їх структура може змінюватися. Зокрема, зв'язки між атомами вуглецю у ВНТ є sp2-гібридизованими. Під час згинання вони можуть змінювати свою форму, що запобігає їх руйнуванню. Завдяки цим властивостям вуглецеві </w:t>
      </w:r>
      <w:proofErr w:type="spellStart"/>
      <w:r w:rsidRPr="00AC644C">
        <w:rPr>
          <w:rFonts w:ascii="Times New Roman" w:hAnsi="Times New Roman" w:cs="Times New Roman"/>
          <w:sz w:val="24"/>
          <w:szCs w:val="24"/>
          <w:lang w:val="uk-UA"/>
        </w:rPr>
        <w:t>нанотрубки</w:t>
      </w:r>
      <w:proofErr w:type="spellEnd"/>
      <w:r w:rsidRPr="00AC644C">
        <w:rPr>
          <w:rFonts w:ascii="Times New Roman" w:hAnsi="Times New Roman" w:cs="Times New Roman"/>
          <w:sz w:val="24"/>
          <w:szCs w:val="24"/>
          <w:lang w:val="uk-UA"/>
        </w:rPr>
        <w:t xml:space="preserve"> використовуються в електронних приладах та як </w:t>
      </w:r>
      <w:proofErr w:type="spellStart"/>
      <w:r w:rsidRPr="00AC644C">
        <w:rPr>
          <w:rFonts w:ascii="Times New Roman" w:hAnsi="Times New Roman" w:cs="Times New Roman"/>
          <w:sz w:val="24"/>
          <w:szCs w:val="24"/>
          <w:lang w:val="uk-UA"/>
        </w:rPr>
        <w:t>армуючі</w:t>
      </w:r>
      <w:proofErr w:type="spellEnd"/>
      <w:r w:rsidRPr="00AC644C">
        <w:rPr>
          <w:rFonts w:ascii="Times New Roman" w:hAnsi="Times New Roman" w:cs="Times New Roman"/>
          <w:sz w:val="24"/>
          <w:szCs w:val="24"/>
          <w:lang w:val="uk-UA"/>
        </w:rPr>
        <w:t xml:space="preserve"> матеріали для  композитів, включаючи полімерні, з покращеними експлуатаційними характеристи</w:t>
      </w:r>
      <w:r w:rsidR="00155141">
        <w:rPr>
          <w:rFonts w:ascii="Times New Roman" w:hAnsi="Times New Roman" w:cs="Times New Roman"/>
          <w:sz w:val="24"/>
          <w:szCs w:val="24"/>
          <w:lang w:val="uk-UA"/>
        </w:rPr>
        <w:t>ками</w:t>
      </w:r>
      <w:r w:rsidRPr="00AC644C">
        <w:rPr>
          <w:rFonts w:ascii="Times New Roman" w:hAnsi="Times New Roman" w:cs="Times New Roman"/>
          <w:sz w:val="24"/>
          <w:szCs w:val="24"/>
          <w:lang w:val="uk-UA"/>
        </w:rPr>
        <w:t>.</w:t>
      </w:r>
    </w:p>
    <w:p w:rsidR="007C25F3" w:rsidRDefault="00AC644C" w:rsidP="00516823">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Введення навіть невеликої кількості провідних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до непровідної полімерної матриці сприяє формуванню </w:t>
      </w:r>
      <w:proofErr w:type="spellStart"/>
      <w:r w:rsidRPr="007D30CF">
        <w:rPr>
          <w:rFonts w:ascii="Times New Roman" w:hAnsi="Times New Roman" w:cs="Times New Roman"/>
          <w:b/>
          <w:sz w:val="24"/>
          <w:szCs w:val="24"/>
          <w:lang w:val="uk-UA"/>
        </w:rPr>
        <w:t>нанокомпозитів</w:t>
      </w:r>
      <w:proofErr w:type="spellEnd"/>
      <w:r w:rsidRPr="007D30CF">
        <w:rPr>
          <w:rFonts w:ascii="Times New Roman" w:hAnsi="Times New Roman" w:cs="Times New Roman"/>
          <w:b/>
          <w:sz w:val="24"/>
          <w:szCs w:val="24"/>
          <w:lang w:val="uk-UA"/>
        </w:rPr>
        <w:t xml:space="preserve"> з покращеною електропровідністю.</w:t>
      </w:r>
      <w:r w:rsidRPr="00AC644C">
        <w:rPr>
          <w:rFonts w:ascii="Times New Roman" w:hAnsi="Times New Roman" w:cs="Times New Roman"/>
          <w:sz w:val="24"/>
          <w:szCs w:val="24"/>
          <w:lang w:val="uk-UA"/>
        </w:rPr>
        <w:t xml:space="preserve"> Такі матриці характеризуються покращеною адгезією, фізико-механічними властивостями та загальними експлуатаційними х</w:t>
      </w:r>
      <w:r w:rsidR="007C25F3">
        <w:rPr>
          <w:rFonts w:ascii="Times New Roman" w:hAnsi="Times New Roman" w:cs="Times New Roman"/>
          <w:sz w:val="24"/>
          <w:szCs w:val="24"/>
          <w:lang w:val="uk-UA"/>
        </w:rPr>
        <w:t xml:space="preserve">арактеристиками.  Використання </w:t>
      </w:r>
      <w:proofErr w:type="spellStart"/>
      <w:r w:rsidRPr="00AC644C">
        <w:rPr>
          <w:rFonts w:ascii="Times New Roman" w:hAnsi="Times New Roman" w:cs="Times New Roman"/>
          <w:sz w:val="24"/>
          <w:szCs w:val="24"/>
          <w:lang w:val="uk-UA"/>
        </w:rPr>
        <w:t>нанонаповнювачів</w:t>
      </w:r>
      <w:proofErr w:type="spellEnd"/>
      <w:r w:rsidRPr="00AC644C">
        <w:rPr>
          <w:rFonts w:ascii="Times New Roman" w:hAnsi="Times New Roman" w:cs="Times New Roman"/>
          <w:sz w:val="24"/>
          <w:szCs w:val="24"/>
          <w:lang w:val="uk-UA"/>
        </w:rPr>
        <w:t xml:space="preserve"> потребує уникнення їх агрегації та забезпечення рівномірного розподілу </w:t>
      </w:r>
      <w:proofErr w:type="spellStart"/>
      <w:r w:rsidRPr="00AC644C">
        <w:rPr>
          <w:rFonts w:ascii="Times New Roman" w:hAnsi="Times New Roman" w:cs="Times New Roman"/>
          <w:sz w:val="24"/>
          <w:szCs w:val="24"/>
          <w:lang w:val="uk-UA"/>
        </w:rPr>
        <w:t>наночасток</w:t>
      </w:r>
      <w:proofErr w:type="spellEnd"/>
      <w:r w:rsidRPr="00AC644C">
        <w:rPr>
          <w:rFonts w:ascii="Times New Roman" w:hAnsi="Times New Roman" w:cs="Times New Roman"/>
          <w:sz w:val="24"/>
          <w:szCs w:val="24"/>
          <w:lang w:val="uk-UA"/>
        </w:rPr>
        <w:t xml:space="preserve"> за об’ємом. </w:t>
      </w:r>
    </w:p>
    <w:p w:rsidR="001D527A" w:rsidRDefault="00AC644C" w:rsidP="00516823">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Одним з ефективних методів цього є застосування енергетичних полів. Ультразвукова обробка композиту за оптимальних  температурно-часових  режимів  перед додаванням </w:t>
      </w:r>
      <w:proofErr w:type="spellStart"/>
      <w:r w:rsidRPr="00AC644C">
        <w:rPr>
          <w:rFonts w:ascii="Times New Roman" w:hAnsi="Times New Roman" w:cs="Times New Roman"/>
          <w:sz w:val="24"/>
          <w:szCs w:val="24"/>
          <w:lang w:val="uk-UA"/>
        </w:rPr>
        <w:t>затверджувача</w:t>
      </w:r>
      <w:proofErr w:type="spellEnd"/>
      <w:r w:rsidRPr="00AC644C">
        <w:rPr>
          <w:rFonts w:ascii="Times New Roman" w:hAnsi="Times New Roman" w:cs="Times New Roman"/>
          <w:sz w:val="24"/>
          <w:szCs w:val="24"/>
          <w:lang w:val="uk-UA"/>
        </w:rPr>
        <w:t xml:space="preserve"> активізує процеси структуроутворення на межі фаз "</w:t>
      </w:r>
      <w:proofErr w:type="spellStart"/>
      <w:r w:rsidRPr="00AC644C">
        <w:rPr>
          <w:rFonts w:ascii="Times New Roman" w:hAnsi="Times New Roman" w:cs="Times New Roman"/>
          <w:sz w:val="24"/>
          <w:szCs w:val="24"/>
          <w:lang w:val="uk-UA"/>
        </w:rPr>
        <w:t>нанонаповнювач</w:t>
      </w:r>
      <w:proofErr w:type="spellEnd"/>
      <w:r w:rsidRPr="00AC644C">
        <w:rPr>
          <w:rFonts w:ascii="Times New Roman" w:hAnsi="Times New Roman" w:cs="Times New Roman"/>
          <w:sz w:val="24"/>
          <w:szCs w:val="24"/>
          <w:lang w:val="uk-UA"/>
        </w:rPr>
        <w:t xml:space="preserve"> – </w:t>
      </w:r>
      <w:proofErr w:type="spellStart"/>
      <w:r w:rsidRPr="00AC644C">
        <w:rPr>
          <w:rFonts w:ascii="Times New Roman" w:hAnsi="Times New Roman" w:cs="Times New Roman"/>
          <w:sz w:val="24"/>
          <w:szCs w:val="24"/>
          <w:lang w:val="uk-UA"/>
        </w:rPr>
        <w:t>зв’язувач</w:t>
      </w:r>
      <w:proofErr w:type="spellEnd"/>
      <w:r w:rsidRPr="00AC644C">
        <w:rPr>
          <w:rFonts w:ascii="Times New Roman" w:hAnsi="Times New Roman" w:cs="Times New Roman"/>
          <w:sz w:val="24"/>
          <w:szCs w:val="24"/>
          <w:lang w:val="uk-UA"/>
        </w:rPr>
        <w:t xml:space="preserve">" і сприяє покращенню властивостей композитних матеріалів. Критичний вміст ВНТ, що відповідає різкому збільшенню провідності, зазвичай називають </w:t>
      </w:r>
      <w:r w:rsidR="00155141">
        <w:rPr>
          <w:rFonts w:ascii="Times New Roman" w:hAnsi="Times New Roman" w:cs="Times New Roman"/>
          <w:sz w:val="24"/>
          <w:szCs w:val="24"/>
          <w:lang w:val="uk-UA"/>
        </w:rPr>
        <w:t xml:space="preserve">порогом </w:t>
      </w:r>
      <w:proofErr w:type="spellStart"/>
      <w:r w:rsidR="00155141">
        <w:rPr>
          <w:rFonts w:ascii="Times New Roman" w:hAnsi="Times New Roman" w:cs="Times New Roman"/>
          <w:sz w:val="24"/>
          <w:szCs w:val="24"/>
          <w:lang w:val="uk-UA"/>
        </w:rPr>
        <w:t>перколяції</w:t>
      </w:r>
      <w:proofErr w:type="spellEnd"/>
      <w:r w:rsidR="00155141">
        <w:rPr>
          <w:rFonts w:ascii="Times New Roman" w:hAnsi="Times New Roman" w:cs="Times New Roman"/>
          <w:sz w:val="24"/>
          <w:szCs w:val="24"/>
          <w:lang w:val="uk-UA"/>
        </w:rPr>
        <w:t xml:space="preserve">. Класична </w:t>
      </w:r>
      <w:r w:rsidRPr="00AC644C">
        <w:rPr>
          <w:rFonts w:ascii="Times New Roman" w:hAnsi="Times New Roman" w:cs="Times New Roman"/>
          <w:sz w:val="24"/>
          <w:szCs w:val="24"/>
          <w:lang w:val="uk-UA"/>
        </w:rPr>
        <w:t xml:space="preserve">теорія </w:t>
      </w:r>
      <w:proofErr w:type="spellStart"/>
      <w:r w:rsidRPr="00AC644C">
        <w:rPr>
          <w:rFonts w:ascii="Times New Roman" w:hAnsi="Times New Roman" w:cs="Times New Roman"/>
          <w:sz w:val="24"/>
          <w:szCs w:val="24"/>
          <w:lang w:val="uk-UA"/>
        </w:rPr>
        <w:t>перколяції</w:t>
      </w:r>
      <w:proofErr w:type="spellEnd"/>
      <w:r w:rsidRPr="00AC644C">
        <w:rPr>
          <w:rFonts w:ascii="Times New Roman" w:hAnsi="Times New Roman" w:cs="Times New Roman"/>
          <w:sz w:val="24"/>
          <w:szCs w:val="24"/>
          <w:lang w:val="uk-UA"/>
        </w:rPr>
        <w:t xml:space="preserve"> </w:t>
      </w:r>
      <w:r w:rsidR="00155141">
        <w:rPr>
          <w:rFonts w:ascii="Times New Roman" w:hAnsi="Times New Roman" w:cs="Times New Roman"/>
          <w:sz w:val="24"/>
          <w:szCs w:val="24"/>
          <w:lang w:val="uk-UA"/>
        </w:rPr>
        <w:t xml:space="preserve">по </w:t>
      </w:r>
      <w:r w:rsidRPr="00AC644C">
        <w:rPr>
          <w:rFonts w:ascii="Times New Roman" w:hAnsi="Times New Roman" w:cs="Times New Roman"/>
          <w:sz w:val="24"/>
          <w:szCs w:val="24"/>
          <w:lang w:val="uk-UA"/>
        </w:rPr>
        <w:t xml:space="preserve">суті розглядає </w:t>
      </w:r>
      <w:r w:rsidRPr="00AC644C">
        <w:rPr>
          <w:rFonts w:ascii="Times New Roman" w:hAnsi="Times New Roman" w:cs="Times New Roman"/>
          <w:sz w:val="24"/>
          <w:szCs w:val="24"/>
          <w:lang w:val="uk-UA"/>
        </w:rPr>
        <w:lastRenderedPageBreak/>
        <w:t xml:space="preserve">формування провідних шляхів усередині полімерної матриці. Поняття </w:t>
      </w:r>
      <w:proofErr w:type="spellStart"/>
      <w:r w:rsidRPr="00AC644C">
        <w:rPr>
          <w:rFonts w:ascii="Times New Roman" w:hAnsi="Times New Roman" w:cs="Times New Roman"/>
          <w:sz w:val="24"/>
          <w:szCs w:val="24"/>
          <w:lang w:val="uk-UA"/>
        </w:rPr>
        <w:t>перколяції</w:t>
      </w:r>
      <w:proofErr w:type="spellEnd"/>
      <w:r w:rsidR="00155141">
        <w:rPr>
          <w:rFonts w:ascii="Times New Roman" w:hAnsi="Times New Roman" w:cs="Times New Roman"/>
          <w:sz w:val="24"/>
          <w:szCs w:val="24"/>
          <w:lang w:val="uk-UA"/>
        </w:rPr>
        <w:t xml:space="preserve">  пояснене на рис. </w:t>
      </w:r>
      <w:r w:rsidR="000A4276">
        <w:rPr>
          <w:rFonts w:ascii="Times New Roman" w:hAnsi="Times New Roman" w:cs="Times New Roman"/>
          <w:sz w:val="24"/>
          <w:szCs w:val="24"/>
          <w:lang w:val="uk-UA"/>
        </w:rPr>
        <w:t>4</w:t>
      </w:r>
      <w:r w:rsidR="00155141">
        <w:rPr>
          <w:rFonts w:ascii="Times New Roman" w:hAnsi="Times New Roman" w:cs="Times New Roman"/>
          <w:sz w:val="24"/>
          <w:szCs w:val="24"/>
          <w:lang w:val="uk-UA"/>
        </w:rPr>
        <w:t>.1</w:t>
      </w:r>
      <w:r w:rsidRPr="00AC644C">
        <w:rPr>
          <w:rFonts w:ascii="Times New Roman" w:hAnsi="Times New Roman" w:cs="Times New Roman"/>
          <w:sz w:val="24"/>
          <w:szCs w:val="24"/>
          <w:lang w:val="uk-UA"/>
        </w:rPr>
        <w:t xml:space="preserve">, де показана провідність полімерного </w:t>
      </w:r>
      <w:proofErr w:type="spellStart"/>
      <w:r w:rsidRPr="00AC644C">
        <w:rPr>
          <w:rFonts w:ascii="Times New Roman" w:hAnsi="Times New Roman" w:cs="Times New Roman"/>
          <w:sz w:val="24"/>
          <w:szCs w:val="24"/>
          <w:lang w:val="uk-UA"/>
        </w:rPr>
        <w:t>нанокомпозита</w:t>
      </w:r>
      <w:proofErr w:type="spellEnd"/>
      <w:r w:rsidRPr="00AC644C">
        <w:rPr>
          <w:rFonts w:ascii="Times New Roman" w:hAnsi="Times New Roman" w:cs="Times New Roman"/>
          <w:sz w:val="24"/>
          <w:szCs w:val="24"/>
          <w:lang w:val="uk-UA"/>
        </w:rPr>
        <w:t xml:space="preserve">, як функція </w:t>
      </w:r>
      <w:proofErr w:type="spellStart"/>
      <w:r w:rsidRPr="00AC644C">
        <w:rPr>
          <w:rFonts w:ascii="Times New Roman" w:hAnsi="Times New Roman" w:cs="Times New Roman"/>
          <w:sz w:val="24"/>
          <w:szCs w:val="24"/>
          <w:lang w:val="uk-UA"/>
        </w:rPr>
        <w:t>концентраціїї</w:t>
      </w:r>
      <w:proofErr w:type="spellEnd"/>
      <w:r w:rsidRPr="00AC644C">
        <w:rPr>
          <w:rFonts w:ascii="Times New Roman" w:hAnsi="Times New Roman" w:cs="Times New Roman"/>
          <w:sz w:val="24"/>
          <w:szCs w:val="24"/>
          <w:lang w:val="uk-UA"/>
        </w:rPr>
        <w:t xml:space="preserve">  доданих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w:t>
      </w:r>
      <w:r w:rsidRPr="00AC644C">
        <w:rPr>
          <w:rFonts w:ascii="Times New Roman" w:hAnsi="Times New Roman" w:cs="Times New Roman"/>
          <w:sz w:val="24"/>
          <w:szCs w:val="24"/>
          <w:lang w:val="uk-UA"/>
        </w:rPr>
        <w:cr/>
      </w:r>
    </w:p>
    <w:p w:rsidR="00AC644C" w:rsidRDefault="00AC644C" w:rsidP="00516823">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102E2CD3" wp14:editId="567A50D3">
            <wp:extent cx="3209925" cy="25622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09925" cy="2562225"/>
                    </a:xfrm>
                    <a:prstGeom prst="rect">
                      <a:avLst/>
                    </a:prstGeom>
                  </pic:spPr>
                </pic:pic>
              </a:graphicData>
            </a:graphic>
          </wp:inline>
        </w:drawing>
      </w:r>
    </w:p>
    <w:p w:rsidR="00AC644C" w:rsidRPr="00AC644C" w:rsidRDefault="000A4276" w:rsidP="0051682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Рис. 4</w:t>
      </w:r>
      <w:r w:rsidR="00AC644C" w:rsidRPr="00AC644C">
        <w:rPr>
          <w:rFonts w:ascii="Times New Roman" w:hAnsi="Times New Roman" w:cs="Times New Roman"/>
          <w:sz w:val="24"/>
          <w:szCs w:val="24"/>
          <w:lang w:val="uk-UA"/>
        </w:rPr>
        <w:t xml:space="preserve">.1. Ілюстрація порогу </w:t>
      </w:r>
      <w:proofErr w:type="spellStart"/>
      <w:r w:rsidR="00AC644C" w:rsidRPr="00AC644C">
        <w:rPr>
          <w:rFonts w:ascii="Times New Roman" w:hAnsi="Times New Roman" w:cs="Times New Roman"/>
          <w:sz w:val="24"/>
          <w:szCs w:val="24"/>
          <w:lang w:val="uk-UA"/>
        </w:rPr>
        <w:t>перколяції</w:t>
      </w:r>
      <w:proofErr w:type="spellEnd"/>
      <w:r w:rsidR="00AC644C" w:rsidRPr="00AC644C">
        <w:rPr>
          <w:rFonts w:ascii="Times New Roman" w:hAnsi="Times New Roman" w:cs="Times New Roman"/>
          <w:sz w:val="24"/>
          <w:szCs w:val="24"/>
          <w:lang w:val="uk-UA"/>
        </w:rPr>
        <w:t xml:space="preserve">, пов’язаного із формуванням провідної мережі </w:t>
      </w:r>
      <w:proofErr w:type="spellStart"/>
      <w:r w:rsidR="00AC644C" w:rsidRPr="00AC644C">
        <w:rPr>
          <w:rFonts w:ascii="Times New Roman" w:hAnsi="Times New Roman" w:cs="Times New Roman"/>
          <w:sz w:val="24"/>
          <w:szCs w:val="24"/>
          <w:lang w:val="uk-UA"/>
        </w:rPr>
        <w:t>нанотрубок</w:t>
      </w:r>
      <w:proofErr w:type="spellEnd"/>
      <w:r w:rsidR="00AC644C" w:rsidRPr="00AC644C">
        <w:rPr>
          <w:rFonts w:ascii="Times New Roman" w:hAnsi="Times New Roman" w:cs="Times New Roman"/>
          <w:sz w:val="24"/>
          <w:szCs w:val="24"/>
          <w:lang w:val="uk-UA"/>
        </w:rPr>
        <w:t xml:space="preserve"> у діелектричній (полімерній) матриці </w:t>
      </w:r>
    </w:p>
    <w:p w:rsidR="00AC644C" w:rsidRPr="00AC644C" w:rsidRDefault="00AC644C" w:rsidP="00516823">
      <w:pPr>
        <w:spacing w:after="0" w:line="240" w:lineRule="auto"/>
        <w:jc w:val="center"/>
        <w:rPr>
          <w:rFonts w:ascii="Times New Roman" w:hAnsi="Times New Roman" w:cs="Times New Roman"/>
          <w:sz w:val="24"/>
          <w:szCs w:val="24"/>
          <w:lang w:val="uk-UA"/>
        </w:rPr>
      </w:pPr>
    </w:p>
    <w:p w:rsidR="007C25F3" w:rsidRDefault="00AC644C" w:rsidP="00516823">
      <w:pPr>
        <w:spacing w:after="0" w:line="240" w:lineRule="auto"/>
        <w:ind w:firstLine="709"/>
        <w:jc w:val="both"/>
        <w:rPr>
          <w:rFonts w:ascii="Times New Roman" w:hAnsi="Times New Roman" w:cs="Times New Roman"/>
          <w:sz w:val="24"/>
          <w:szCs w:val="24"/>
          <w:lang w:val="uk-UA"/>
        </w:rPr>
      </w:pPr>
      <w:r w:rsidRPr="007D30CF">
        <w:rPr>
          <w:rFonts w:ascii="Times New Roman" w:hAnsi="Times New Roman" w:cs="Times New Roman"/>
          <w:b/>
          <w:sz w:val="24"/>
          <w:szCs w:val="24"/>
          <w:lang w:val="uk-UA"/>
        </w:rPr>
        <w:t>Фізичні властивості матеріалів</w:t>
      </w:r>
      <w:r w:rsidRPr="00AC644C">
        <w:rPr>
          <w:rFonts w:ascii="Times New Roman" w:hAnsi="Times New Roman" w:cs="Times New Roman"/>
          <w:sz w:val="24"/>
          <w:szCs w:val="24"/>
          <w:lang w:val="uk-UA"/>
        </w:rPr>
        <w:t xml:space="preserve"> завжди нерозривно зв’язні з геометрією. Завдяки великій кількості об’єктів і розмірів кластерів геометричні властивості впливають на характеристики </w:t>
      </w:r>
      <w:proofErr w:type="spellStart"/>
      <w:r w:rsidRPr="00AC644C">
        <w:rPr>
          <w:rFonts w:ascii="Times New Roman" w:hAnsi="Times New Roman" w:cs="Times New Roman"/>
          <w:sz w:val="24"/>
          <w:szCs w:val="24"/>
          <w:lang w:val="uk-UA"/>
        </w:rPr>
        <w:t>наносистем</w:t>
      </w:r>
      <w:proofErr w:type="spellEnd"/>
      <w:r w:rsidRPr="00AC644C">
        <w:rPr>
          <w:rFonts w:ascii="Times New Roman" w:hAnsi="Times New Roman" w:cs="Times New Roman"/>
          <w:sz w:val="24"/>
          <w:szCs w:val="24"/>
          <w:lang w:val="uk-UA"/>
        </w:rPr>
        <w:t xml:space="preserve">, які описуються цими властивостями. Тому </w:t>
      </w:r>
      <w:r w:rsidR="007C25F3">
        <w:rPr>
          <w:rFonts w:ascii="Times New Roman" w:hAnsi="Times New Roman" w:cs="Times New Roman"/>
          <w:sz w:val="24"/>
          <w:szCs w:val="24"/>
          <w:lang w:val="uk-UA"/>
        </w:rPr>
        <w:t xml:space="preserve">подібні підходи </w:t>
      </w:r>
      <w:r w:rsidRPr="00AC644C">
        <w:rPr>
          <w:rFonts w:ascii="Times New Roman" w:hAnsi="Times New Roman" w:cs="Times New Roman"/>
          <w:sz w:val="24"/>
          <w:szCs w:val="24"/>
          <w:lang w:val="uk-UA"/>
        </w:rPr>
        <w:t>м</w:t>
      </w:r>
      <w:r w:rsidR="007D30CF">
        <w:rPr>
          <w:rFonts w:ascii="Times New Roman" w:hAnsi="Times New Roman" w:cs="Times New Roman"/>
          <w:sz w:val="24"/>
          <w:szCs w:val="24"/>
          <w:lang w:val="uk-UA"/>
        </w:rPr>
        <w:t>ожуть бути використаними для</w:t>
      </w:r>
      <w:r w:rsidRPr="00AC644C">
        <w:rPr>
          <w:rFonts w:ascii="Times New Roman" w:hAnsi="Times New Roman" w:cs="Times New Roman"/>
          <w:sz w:val="24"/>
          <w:szCs w:val="24"/>
          <w:lang w:val="uk-UA"/>
        </w:rPr>
        <w:t xml:space="preserve"> моделювання різноманітних середовищ, що зумовило широке використання теорії </w:t>
      </w:r>
      <w:proofErr w:type="spellStart"/>
      <w:r w:rsidRPr="00AC644C">
        <w:rPr>
          <w:rFonts w:ascii="Times New Roman" w:hAnsi="Times New Roman" w:cs="Times New Roman"/>
          <w:sz w:val="24"/>
          <w:szCs w:val="24"/>
          <w:lang w:val="uk-UA"/>
        </w:rPr>
        <w:t>перколяції</w:t>
      </w:r>
      <w:proofErr w:type="spellEnd"/>
      <w:r w:rsidRPr="00AC644C">
        <w:rPr>
          <w:rFonts w:ascii="Times New Roman" w:hAnsi="Times New Roman" w:cs="Times New Roman"/>
          <w:sz w:val="24"/>
          <w:szCs w:val="24"/>
          <w:lang w:val="uk-UA"/>
        </w:rPr>
        <w:t xml:space="preserve"> у комп’ютерному моделюванні багатьох явищ. Для </w:t>
      </w:r>
      <w:r w:rsidR="007D30CF">
        <w:rPr>
          <w:rFonts w:ascii="Times New Roman" w:hAnsi="Times New Roman" w:cs="Times New Roman"/>
          <w:sz w:val="24"/>
          <w:szCs w:val="24"/>
          <w:lang w:val="uk-UA"/>
        </w:rPr>
        <w:t xml:space="preserve">вуглецевих </w:t>
      </w:r>
      <w:proofErr w:type="spellStart"/>
      <w:r w:rsidR="007D30CF">
        <w:rPr>
          <w:rFonts w:ascii="Times New Roman" w:hAnsi="Times New Roman" w:cs="Times New Roman"/>
          <w:sz w:val="24"/>
          <w:szCs w:val="24"/>
          <w:lang w:val="uk-UA"/>
        </w:rPr>
        <w:t>нанотрубок</w:t>
      </w:r>
      <w:proofErr w:type="spellEnd"/>
      <w:r w:rsidR="007D30CF">
        <w:rPr>
          <w:rFonts w:ascii="Times New Roman" w:hAnsi="Times New Roman" w:cs="Times New Roman"/>
          <w:sz w:val="24"/>
          <w:szCs w:val="24"/>
          <w:lang w:val="uk-UA"/>
        </w:rPr>
        <w:t xml:space="preserve"> (</w:t>
      </w:r>
      <w:r w:rsidRPr="00AC644C">
        <w:rPr>
          <w:rFonts w:ascii="Times New Roman" w:hAnsi="Times New Roman" w:cs="Times New Roman"/>
          <w:sz w:val="24"/>
          <w:szCs w:val="24"/>
          <w:lang w:val="uk-UA"/>
        </w:rPr>
        <w:t>ВНТ</w:t>
      </w:r>
      <w:r w:rsidR="007D30CF">
        <w:rPr>
          <w:rFonts w:ascii="Times New Roman" w:hAnsi="Times New Roman" w:cs="Times New Roman"/>
          <w:sz w:val="24"/>
          <w:szCs w:val="24"/>
          <w:lang w:val="uk-UA"/>
        </w:rPr>
        <w:t>)</w:t>
      </w:r>
      <w:r w:rsidRPr="00AC644C">
        <w:rPr>
          <w:rFonts w:ascii="Times New Roman" w:hAnsi="Times New Roman" w:cs="Times New Roman"/>
          <w:sz w:val="24"/>
          <w:szCs w:val="24"/>
          <w:lang w:val="uk-UA"/>
        </w:rPr>
        <w:t xml:space="preserve"> вагомою є роль поверхні, що призводить до формування значних ділянок взаємодії між матрицею та ВНТ і, отже, ефективної зміни властивостей матриці завдяки </w:t>
      </w:r>
      <w:proofErr w:type="spellStart"/>
      <w:r w:rsidRPr="00AC644C">
        <w:rPr>
          <w:rFonts w:ascii="Times New Roman" w:hAnsi="Times New Roman" w:cs="Times New Roman"/>
          <w:sz w:val="24"/>
          <w:szCs w:val="24"/>
          <w:lang w:val="uk-UA"/>
        </w:rPr>
        <w:t>нанонаповнювачу</w:t>
      </w:r>
      <w:proofErr w:type="spellEnd"/>
      <w:r w:rsidRPr="00AC644C">
        <w:rPr>
          <w:rFonts w:ascii="Times New Roman" w:hAnsi="Times New Roman" w:cs="Times New Roman"/>
          <w:sz w:val="24"/>
          <w:szCs w:val="24"/>
          <w:lang w:val="uk-UA"/>
        </w:rPr>
        <w:t>. Модифікація ВНТ може забезпечити покращення дисперсії і, отже, електр</w:t>
      </w:r>
      <w:r w:rsidR="007C25F3">
        <w:rPr>
          <w:rFonts w:ascii="Times New Roman" w:hAnsi="Times New Roman" w:cs="Times New Roman"/>
          <w:sz w:val="24"/>
          <w:szCs w:val="24"/>
          <w:lang w:val="uk-UA"/>
        </w:rPr>
        <w:t>опровідності композитних систем</w:t>
      </w:r>
      <w:r w:rsidRPr="00AC644C">
        <w:rPr>
          <w:rFonts w:ascii="Times New Roman" w:hAnsi="Times New Roman" w:cs="Times New Roman"/>
          <w:sz w:val="24"/>
          <w:szCs w:val="24"/>
          <w:lang w:val="uk-UA"/>
        </w:rPr>
        <w:t xml:space="preserve">. </w:t>
      </w:r>
    </w:p>
    <w:p w:rsidR="00AC644C" w:rsidRPr="00AC644C" w:rsidRDefault="00AC644C" w:rsidP="00516823">
      <w:pPr>
        <w:spacing w:after="0" w:line="240" w:lineRule="auto"/>
        <w:ind w:firstLine="709"/>
        <w:jc w:val="both"/>
        <w:rPr>
          <w:rFonts w:ascii="Times New Roman" w:hAnsi="Times New Roman" w:cs="Times New Roman"/>
          <w:sz w:val="24"/>
          <w:szCs w:val="24"/>
          <w:lang w:val="uk-UA"/>
        </w:rPr>
      </w:pPr>
      <w:proofErr w:type="spellStart"/>
      <w:r w:rsidRPr="007D30CF">
        <w:rPr>
          <w:rFonts w:ascii="Times New Roman" w:hAnsi="Times New Roman" w:cs="Times New Roman"/>
          <w:b/>
          <w:sz w:val="24"/>
          <w:szCs w:val="24"/>
          <w:lang w:val="uk-UA"/>
        </w:rPr>
        <w:t>Багатостінкові</w:t>
      </w:r>
      <w:proofErr w:type="spellEnd"/>
      <w:r w:rsidRPr="007D30CF">
        <w:rPr>
          <w:rFonts w:ascii="Times New Roman" w:hAnsi="Times New Roman" w:cs="Times New Roman"/>
          <w:b/>
          <w:sz w:val="24"/>
          <w:szCs w:val="24"/>
          <w:lang w:val="uk-UA"/>
        </w:rPr>
        <w:t xml:space="preserve"> вуглецеві </w:t>
      </w:r>
      <w:proofErr w:type="spellStart"/>
      <w:r w:rsidRPr="007D30CF">
        <w:rPr>
          <w:rFonts w:ascii="Times New Roman" w:hAnsi="Times New Roman" w:cs="Times New Roman"/>
          <w:b/>
          <w:sz w:val="24"/>
          <w:szCs w:val="24"/>
          <w:lang w:val="uk-UA"/>
        </w:rPr>
        <w:t>нанотрубки</w:t>
      </w:r>
      <w:proofErr w:type="spellEnd"/>
      <w:r w:rsidRPr="00AC644C">
        <w:rPr>
          <w:rFonts w:ascii="Times New Roman" w:hAnsi="Times New Roman" w:cs="Times New Roman"/>
          <w:sz w:val="24"/>
          <w:szCs w:val="24"/>
          <w:lang w:val="uk-UA"/>
        </w:rPr>
        <w:t xml:space="preserve"> відзначаються високою механічною міцністю та стійкістю до критичних деформацій, таких </w:t>
      </w:r>
      <w:r w:rsidR="007C25F3">
        <w:rPr>
          <w:rFonts w:ascii="Times New Roman" w:hAnsi="Times New Roman" w:cs="Times New Roman"/>
          <w:sz w:val="24"/>
          <w:szCs w:val="24"/>
          <w:lang w:val="uk-UA"/>
        </w:rPr>
        <w:t xml:space="preserve">як </w:t>
      </w:r>
      <w:r w:rsidRPr="00AC644C">
        <w:rPr>
          <w:rFonts w:ascii="Times New Roman" w:hAnsi="Times New Roman" w:cs="Times New Roman"/>
          <w:sz w:val="24"/>
          <w:szCs w:val="24"/>
          <w:lang w:val="uk-UA"/>
        </w:rPr>
        <w:t xml:space="preserve">згинання, </w:t>
      </w:r>
      <w:r w:rsidR="007C25F3">
        <w:rPr>
          <w:rFonts w:ascii="Times New Roman" w:hAnsi="Times New Roman" w:cs="Times New Roman"/>
          <w:sz w:val="24"/>
          <w:szCs w:val="24"/>
          <w:lang w:val="uk-UA"/>
        </w:rPr>
        <w:t xml:space="preserve">розтягування </w:t>
      </w:r>
      <w:r w:rsidRPr="00AC644C">
        <w:rPr>
          <w:rFonts w:ascii="Times New Roman" w:hAnsi="Times New Roman" w:cs="Times New Roman"/>
          <w:sz w:val="24"/>
          <w:szCs w:val="24"/>
          <w:lang w:val="uk-UA"/>
        </w:rPr>
        <w:t>і стискання, завдяки перебудові</w:t>
      </w:r>
      <w:r w:rsidR="007C25F3">
        <w:rPr>
          <w:rFonts w:ascii="Times New Roman" w:hAnsi="Times New Roman" w:cs="Times New Roman"/>
          <w:sz w:val="24"/>
          <w:szCs w:val="24"/>
          <w:lang w:val="uk-UA"/>
        </w:rPr>
        <w:t xml:space="preserve"> їх </w:t>
      </w:r>
      <w:r w:rsidRPr="00AC644C">
        <w:rPr>
          <w:rFonts w:ascii="Times New Roman" w:hAnsi="Times New Roman" w:cs="Times New Roman"/>
          <w:sz w:val="24"/>
          <w:szCs w:val="24"/>
          <w:lang w:val="uk-UA"/>
        </w:rPr>
        <w:t>структури без порушення цілісності. Вони проявляють телескопічний ефект</w:t>
      </w:r>
      <w:r w:rsidR="007C25F3">
        <w:rPr>
          <w:rFonts w:ascii="Times New Roman" w:hAnsi="Times New Roman" w:cs="Times New Roman"/>
          <w:sz w:val="24"/>
          <w:szCs w:val="24"/>
          <w:lang w:val="uk-UA"/>
        </w:rPr>
        <w:t xml:space="preserve"> і впливають </w:t>
      </w:r>
      <w:r w:rsidRPr="00AC644C">
        <w:rPr>
          <w:rFonts w:ascii="Times New Roman" w:hAnsi="Times New Roman" w:cs="Times New Roman"/>
          <w:sz w:val="24"/>
          <w:szCs w:val="24"/>
          <w:lang w:val="uk-UA"/>
        </w:rPr>
        <w:t>на надмолекулярну структуру</w:t>
      </w:r>
      <w:r w:rsidR="007C25F3">
        <w:rPr>
          <w:rFonts w:ascii="Times New Roman" w:hAnsi="Times New Roman" w:cs="Times New Roman"/>
          <w:sz w:val="24"/>
          <w:szCs w:val="24"/>
          <w:lang w:val="uk-UA"/>
        </w:rPr>
        <w:t xml:space="preserve">. Велика поверхня </w:t>
      </w:r>
      <w:proofErr w:type="spellStart"/>
      <w:r w:rsidR="007C25F3">
        <w:rPr>
          <w:rFonts w:ascii="Times New Roman" w:hAnsi="Times New Roman" w:cs="Times New Roman"/>
          <w:sz w:val="24"/>
          <w:szCs w:val="24"/>
          <w:lang w:val="uk-UA"/>
        </w:rPr>
        <w:t>нанотрубок</w:t>
      </w:r>
      <w:proofErr w:type="spellEnd"/>
      <w:r w:rsidR="007C25F3">
        <w:rPr>
          <w:rFonts w:ascii="Times New Roman" w:hAnsi="Times New Roman" w:cs="Times New Roman"/>
          <w:sz w:val="24"/>
          <w:szCs w:val="24"/>
          <w:lang w:val="uk-UA"/>
        </w:rPr>
        <w:t xml:space="preserve"> сприяє</w:t>
      </w:r>
      <w:r w:rsidRPr="00AC644C">
        <w:rPr>
          <w:rFonts w:ascii="Times New Roman" w:hAnsi="Times New Roman" w:cs="Times New Roman"/>
          <w:sz w:val="24"/>
          <w:szCs w:val="24"/>
          <w:lang w:val="uk-UA"/>
        </w:rPr>
        <w:t xml:space="preserve"> більш ефективній передачі навантаж</w:t>
      </w:r>
      <w:r w:rsidR="007C25F3">
        <w:rPr>
          <w:rFonts w:ascii="Times New Roman" w:hAnsi="Times New Roman" w:cs="Times New Roman"/>
          <w:sz w:val="24"/>
          <w:szCs w:val="24"/>
          <w:lang w:val="uk-UA"/>
        </w:rPr>
        <w:t xml:space="preserve">ення від матриці до наповнювача. </w:t>
      </w:r>
      <w:proofErr w:type="spellStart"/>
      <w:r w:rsidRPr="00AC644C">
        <w:rPr>
          <w:rFonts w:ascii="Times New Roman" w:hAnsi="Times New Roman" w:cs="Times New Roman"/>
          <w:sz w:val="24"/>
          <w:szCs w:val="24"/>
          <w:lang w:val="uk-UA"/>
        </w:rPr>
        <w:t>Нанонаповнювачі</w:t>
      </w:r>
      <w:proofErr w:type="spellEnd"/>
      <w:r w:rsidRPr="00AC644C">
        <w:rPr>
          <w:rFonts w:ascii="Times New Roman" w:hAnsi="Times New Roman" w:cs="Times New Roman"/>
          <w:sz w:val="24"/>
          <w:szCs w:val="24"/>
          <w:lang w:val="uk-UA"/>
        </w:rPr>
        <w:t xml:space="preserve"> можуть застосовуватися в </w:t>
      </w:r>
      <w:proofErr w:type="spellStart"/>
      <w:r w:rsidRPr="00AC644C">
        <w:rPr>
          <w:rFonts w:ascii="Times New Roman" w:hAnsi="Times New Roman" w:cs="Times New Roman"/>
          <w:sz w:val="24"/>
          <w:szCs w:val="24"/>
          <w:lang w:val="uk-UA"/>
        </w:rPr>
        <w:t>нативному</w:t>
      </w:r>
      <w:proofErr w:type="spellEnd"/>
      <w:r w:rsidRPr="00AC644C">
        <w:rPr>
          <w:rFonts w:ascii="Times New Roman" w:hAnsi="Times New Roman" w:cs="Times New Roman"/>
          <w:sz w:val="24"/>
          <w:szCs w:val="24"/>
          <w:lang w:val="uk-UA"/>
        </w:rPr>
        <w:t xml:space="preserve"> вигляді або після різних видів активації, наприклад </w:t>
      </w:r>
      <w:proofErr w:type="spellStart"/>
      <w:r w:rsidRPr="00AC644C">
        <w:rPr>
          <w:rFonts w:ascii="Times New Roman" w:hAnsi="Times New Roman" w:cs="Times New Roman"/>
          <w:sz w:val="24"/>
          <w:szCs w:val="24"/>
          <w:lang w:val="uk-UA"/>
        </w:rPr>
        <w:t>функціоналізації</w:t>
      </w:r>
      <w:proofErr w:type="spellEnd"/>
      <w:r w:rsidRPr="00AC644C">
        <w:rPr>
          <w:rFonts w:ascii="Times New Roman" w:hAnsi="Times New Roman" w:cs="Times New Roman"/>
          <w:sz w:val="24"/>
          <w:szCs w:val="24"/>
          <w:lang w:val="uk-UA"/>
        </w:rPr>
        <w:t xml:space="preserve">, диспергування, опромінення тощо. </w:t>
      </w:r>
      <w:proofErr w:type="spellStart"/>
      <w:r w:rsidRPr="00AC644C">
        <w:rPr>
          <w:rFonts w:ascii="Times New Roman" w:hAnsi="Times New Roman" w:cs="Times New Roman"/>
          <w:sz w:val="24"/>
          <w:szCs w:val="24"/>
          <w:lang w:val="uk-UA"/>
        </w:rPr>
        <w:t>Нативні</w:t>
      </w:r>
      <w:proofErr w:type="spellEnd"/>
      <w:r w:rsidRPr="00AC644C">
        <w:rPr>
          <w:rFonts w:ascii="Times New Roman" w:hAnsi="Times New Roman" w:cs="Times New Roman"/>
          <w:sz w:val="24"/>
          <w:szCs w:val="24"/>
          <w:lang w:val="uk-UA"/>
        </w:rPr>
        <w:t xml:space="preserve"> форми  </w:t>
      </w:r>
      <w:proofErr w:type="spellStart"/>
      <w:r w:rsidRPr="00AC644C">
        <w:rPr>
          <w:rFonts w:ascii="Times New Roman" w:hAnsi="Times New Roman" w:cs="Times New Roman"/>
          <w:sz w:val="24"/>
          <w:szCs w:val="24"/>
          <w:lang w:val="uk-UA"/>
        </w:rPr>
        <w:t>наночасток</w:t>
      </w:r>
      <w:proofErr w:type="spellEnd"/>
      <w:r w:rsidRPr="00AC644C">
        <w:rPr>
          <w:rFonts w:ascii="Times New Roman" w:hAnsi="Times New Roman" w:cs="Times New Roman"/>
          <w:sz w:val="24"/>
          <w:szCs w:val="24"/>
          <w:lang w:val="uk-UA"/>
        </w:rPr>
        <w:t xml:space="preserve"> значно впливають на властивості </w:t>
      </w:r>
      <w:proofErr w:type="spellStart"/>
      <w:r w:rsidRPr="00AC644C">
        <w:rPr>
          <w:rFonts w:ascii="Times New Roman" w:hAnsi="Times New Roman" w:cs="Times New Roman"/>
          <w:sz w:val="24"/>
          <w:szCs w:val="24"/>
          <w:lang w:val="uk-UA"/>
        </w:rPr>
        <w:t>нанокомпозитів</w:t>
      </w:r>
      <w:proofErr w:type="spellEnd"/>
      <w:r w:rsidRPr="00AC644C">
        <w:rPr>
          <w:rFonts w:ascii="Times New Roman" w:hAnsi="Times New Roman" w:cs="Times New Roman"/>
          <w:sz w:val="24"/>
          <w:szCs w:val="24"/>
          <w:lang w:val="uk-UA"/>
        </w:rPr>
        <w:t xml:space="preserve">, навіть без утворення ковалентних зв'язків з матрицею. Додавання ВНТ у концентрації  1–2%  (іноді  навіть  0,1–0,3%) значно підвищує модуль пружності та міцність на розрив в декілька разів. В результаті такого армування підвищується теплопровідність, електропровідність та діапазон робочих температур композитів,  оскільки  сприяє  підвищенню температури переходу у склоподібний стан. Використання </w:t>
      </w:r>
      <w:proofErr w:type="spellStart"/>
      <w:r w:rsidRPr="00AC644C">
        <w:rPr>
          <w:rFonts w:ascii="Times New Roman" w:hAnsi="Times New Roman" w:cs="Times New Roman"/>
          <w:sz w:val="24"/>
          <w:szCs w:val="24"/>
          <w:lang w:val="uk-UA"/>
        </w:rPr>
        <w:t>діоксиду</w:t>
      </w:r>
      <w:proofErr w:type="spellEnd"/>
      <w:r w:rsidRPr="00AC644C">
        <w:rPr>
          <w:rFonts w:ascii="Times New Roman" w:hAnsi="Times New Roman" w:cs="Times New Roman"/>
          <w:sz w:val="24"/>
          <w:szCs w:val="24"/>
          <w:lang w:val="uk-UA"/>
        </w:rPr>
        <w:t xml:space="preserve"> кремнію та вуглецевих  волокон  для  армування  полімерів  значно  підвищує  їх  механічні характеристики,  зокрема  межу  міцності, ударну в'язкість та стійкість до руйнування. Це пояснюється тим, що  </w:t>
      </w:r>
      <w:proofErr w:type="spellStart"/>
      <w:r w:rsidRPr="00AC644C">
        <w:rPr>
          <w:rFonts w:ascii="Times New Roman" w:hAnsi="Times New Roman" w:cs="Times New Roman"/>
          <w:sz w:val="24"/>
          <w:szCs w:val="24"/>
          <w:lang w:val="uk-UA"/>
        </w:rPr>
        <w:t>наночастинки</w:t>
      </w:r>
      <w:proofErr w:type="spellEnd"/>
      <w:r w:rsidRPr="00AC644C">
        <w:rPr>
          <w:rFonts w:ascii="Times New Roman" w:hAnsi="Times New Roman" w:cs="Times New Roman"/>
          <w:sz w:val="24"/>
          <w:szCs w:val="24"/>
          <w:lang w:val="uk-UA"/>
        </w:rPr>
        <w:t xml:space="preserve"> сприяють формуванню надмолекулярної полімерної структури композитів </w:t>
      </w:r>
      <w:r w:rsidR="007D30CF">
        <w:rPr>
          <w:rFonts w:ascii="Times New Roman" w:hAnsi="Times New Roman" w:cs="Times New Roman"/>
          <w:sz w:val="24"/>
          <w:szCs w:val="24"/>
          <w:lang w:val="uk-UA"/>
        </w:rPr>
        <w:t xml:space="preserve">і </w:t>
      </w:r>
      <w:r w:rsidRPr="00AC644C">
        <w:rPr>
          <w:rFonts w:ascii="Times New Roman" w:hAnsi="Times New Roman" w:cs="Times New Roman"/>
          <w:sz w:val="24"/>
          <w:szCs w:val="24"/>
          <w:lang w:val="uk-UA"/>
        </w:rPr>
        <w:t xml:space="preserve">значно  покращують  їх властивості. </w:t>
      </w:r>
    </w:p>
    <w:p w:rsidR="00D2545D" w:rsidRDefault="00AC644C" w:rsidP="007D30CF">
      <w:pPr>
        <w:spacing w:after="0" w:line="240" w:lineRule="auto"/>
        <w:ind w:firstLine="851"/>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Іншим результатом додавання наповнювачів до полімерн</w:t>
      </w:r>
      <w:r w:rsidR="007D30CF">
        <w:rPr>
          <w:rFonts w:ascii="Times New Roman" w:hAnsi="Times New Roman" w:cs="Times New Roman"/>
          <w:sz w:val="24"/>
          <w:szCs w:val="24"/>
          <w:lang w:val="uk-UA"/>
        </w:rPr>
        <w:t xml:space="preserve">ої матриці є зміна </w:t>
      </w:r>
      <w:r w:rsidR="007D30CF" w:rsidRPr="007D30CF">
        <w:rPr>
          <w:rFonts w:ascii="Times New Roman" w:hAnsi="Times New Roman" w:cs="Times New Roman"/>
          <w:b/>
          <w:sz w:val="24"/>
          <w:szCs w:val="24"/>
          <w:lang w:val="uk-UA"/>
        </w:rPr>
        <w:t xml:space="preserve">реологічних </w:t>
      </w:r>
      <w:r w:rsidRPr="007D30CF">
        <w:rPr>
          <w:rFonts w:ascii="Times New Roman" w:hAnsi="Times New Roman" w:cs="Times New Roman"/>
          <w:b/>
          <w:sz w:val="24"/>
          <w:szCs w:val="24"/>
          <w:lang w:val="uk-UA"/>
        </w:rPr>
        <w:t>властивостей</w:t>
      </w:r>
      <w:r w:rsidRPr="00AC644C">
        <w:rPr>
          <w:rFonts w:ascii="Times New Roman" w:hAnsi="Times New Roman" w:cs="Times New Roman"/>
          <w:sz w:val="24"/>
          <w:szCs w:val="24"/>
          <w:lang w:val="uk-UA"/>
        </w:rPr>
        <w:t xml:space="preserve">. Так, виявлено, що стан так званої «реологічної </w:t>
      </w:r>
      <w:proofErr w:type="spellStart"/>
      <w:r w:rsidRPr="00AC644C">
        <w:rPr>
          <w:rFonts w:ascii="Times New Roman" w:hAnsi="Times New Roman" w:cs="Times New Roman"/>
          <w:sz w:val="24"/>
          <w:szCs w:val="24"/>
          <w:lang w:val="uk-UA"/>
        </w:rPr>
        <w:t>перколяції</w:t>
      </w:r>
      <w:proofErr w:type="spellEnd"/>
      <w:r w:rsidRPr="00AC644C">
        <w:rPr>
          <w:rFonts w:ascii="Times New Roman" w:hAnsi="Times New Roman" w:cs="Times New Roman"/>
          <w:sz w:val="24"/>
          <w:szCs w:val="24"/>
          <w:lang w:val="uk-UA"/>
        </w:rPr>
        <w:t xml:space="preserve">» реалізується разом з </w:t>
      </w:r>
      <w:r w:rsidRPr="007D30CF">
        <w:rPr>
          <w:rFonts w:ascii="Times New Roman" w:hAnsi="Times New Roman" w:cs="Times New Roman"/>
          <w:i/>
          <w:sz w:val="24"/>
          <w:szCs w:val="24"/>
          <w:lang w:val="uk-UA"/>
        </w:rPr>
        <w:t xml:space="preserve">електричною </w:t>
      </w:r>
      <w:proofErr w:type="spellStart"/>
      <w:r w:rsidRPr="007D30CF">
        <w:rPr>
          <w:rFonts w:ascii="Times New Roman" w:hAnsi="Times New Roman" w:cs="Times New Roman"/>
          <w:i/>
          <w:sz w:val="24"/>
          <w:szCs w:val="24"/>
          <w:lang w:val="uk-UA"/>
        </w:rPr>
        <w:t>перколяцією</w:t>
      </w:r>
      <w:proofErr w:type="spellEnd"/>
      <w:r w:rsidRPr="00AC644C">
        <w:rPr>
          <w:rFonts w:ascii="Times New Roman" w:hAnsi="Times New Roman" w:cs="Times New Roman"/>
          <w:sz w:val="24"/>
          <w:szCs w:val="24"/>
          <w:lang w:val="uk-UA"/>
        </w:rPr>
        <w:t xml:space="preserve">. Більшість авторів визначають «реологічну  </w:t>
      </w:r>
      <w:proofErr w:type="spellStart"/>
      <w:r w:rsidRPr="00AC644C">
        <w:rPr>
          <w:rFonts w:ascii="Times New Roman" w:hAnsi="Times New Roman" w:cs="Times New Roman"/>
          <w:sz w:val="24"/>
          <w:szCs w:val="24"/>
          <w:lang w:val="uk-UA"/>
        </w:rPr>
        <w:t>перколяцію</w:t>
      </w:r>
      <w:proofErr w:type="spellEnd"/>
      <w:r w:rsidRPr="00AC644C">
        <w:rPr>
          <w:rFonts w:ascii="Times New Roman" w:hAnsi="Times New Roman" w:cs="Times New Roman"/>
          <w:sz w:val="24"/>
          <w:szCs w:val="24"/>
          <w:lang w:val="uk-UA"/>
        </w:rPr>
        <w:t xml:space="preserve">» як достатньо різке збільшення модуля пружності зі зростаючим вмістом </w:t>
      </w:r>
      <w:r w:rsidRPr="00AC644C">
        <w:rPr>
          <w:rFonts w:ascii="Times New Roman" w:hAnsi="Times New Roman" w:cs="Times New Roman"/>
          <w:sz w:val="24"/>
          <w:szCs w:val="24"/>
          <w:lang w:val="uk-UA"/>
        </w:rPr>
        <w:lastRenderedPageBreak/>
        <w:t xml:space="preserve">наповнювача в діапазоні концентрацій, при яких спостерігається електрична </w:t>
      </w:r>
      <w:proofErr w:type="spellStart"/>
      <w:r w:rsidRPr="00AC644C">
        <w:rPr>
          <w:rFonts w:ascii="Times New Roman" w:hAnsi="Times New Roman" w:cs="Times New Roman"/>
          <w:sz w:val="24"/>
          <w:szCs w:val="24"/>
          <w:lang w:val="uk-UA"/>
        </w:rPr>
        <w:t>перколяція</w:t>
      </w:r>
      <w:proofErr w:type="spellEnd"/>
      <w:r w:rsidRPr="00AC644C">
        <w:rPr>
          <w:rFonts w:ascii="Times New Roman" w:hAnsi="Times New Roman" w:cs="Times New Roman"/>
          <w:sz w:val="24"/>
          <w:szCs w:val="24"/>
          <w:lang w:val="uk-UA"/>
        </w:rPr>
        <w:t xml:space="preserve">. Залежно від точності проведених вимірювань та їх інтерпретації, у літературі можна знайти різні результати щодо існування реологічного переходу. </w:t>
      </w:r>
      <w:r w:rsidR="00D2545D">
        <w:rPr>
          <w:rFonts w:ascii="Times New Roman" w:hAnsi="Times New Roman" w:cs="Times New Roman"/>
          <w:sz w:val="24"/>
          <w:szCs w:val="24"/>
          <w:lang w:val="uk-UA"/>
        </w:rPr>
        <w:t>В</w:t>
      </w:r>
      <w:r w:rsidRPr="00AC644C">
        <w:rPr>
          <w:rFonts w:ascii="Times New Roman" w:hAnsi="Times New Roman" w:cs="Times New Roman"/>
          <w:sz w:val="24"/>
          <w:szCs w:val="24"/>
          <w:lang w:val="uk-UA"/>
        </w:rPr>
        <w:t xml:space="preserve">иявлено, що </w:t>
      </w:r>
      <w:r w:rsidR="00D2545D">
        <w:rPr>
          <w:rFonts w:ascii="Times New Roman" w:hAnsi="Times New Roman" w:cs="Times New Roman"/>
          <w:sz w:val="24"/>
          <w:szCs w:val="24"/>
          <w:lang w:val="uk-UA"/>
        </w:rPr>
        <w:t xml:space="preserve">для БСВНТ </w:t>
      </w:r>
      <w:proofErr w:type="spellStart"/>
      <w:r w:rsidRPr="00AC644C">
        <w:rPr>
          <w:rFonts w:ascii="Times New Roman" w:hAnsi="Times New Roman" w:cs="Times New Roman"/>
          <w:sz w:val="24"/>
          <w:szCs w:val="24"/>
          <w:lang w:val="uk-UA"/>
        </w:rPr>
        <w:t>диспергованих</w:t>
      </w:r>
      <w:proofErr w:type="spellEnd"/>
      <w:r w:rsidRPr="00AC644C">
        <w:rPr>
          <w:rFonts w:ascii="Times New Roman" w:hAnsi="Times New Roman" w:cs="Times New Roman"/>
          <w:sz w:val="24"/>
          <w:szCs w:val="24"/>
          <w:lang w:val="uk-UA"/>
        </w:rPr>
        <w:t xml:space="preserve"> у полікарбонаті існує реологічний поріг, який збігається з порогом </w:t>
      </w:r>
      <w:proofErr w:type="spellStart"/>
      <w:r w:rsidRPr="007D30CF">
        <w:rPr>
          <w:rFonts w:ascii="Times New Roman" w:hAnsi="Times New Roman" w:cs="Times New Roman"/>
          <w:i/>
          <w:sz w:val="24"/>
          <w:szCs w:val="24"/>
          <w:lang w:val="uk-UA"/>
        </w:rPr>
        <w:t>перколяції</w:t>
      </w:r>
      <w:proofErr w:type="spellEnd"/>
      <w:r w:rsidRPr="007D30CF">
        <w:rPr>
          <w:rFonts w:ascii="Times New Roman" w:hAnsi="Times New Roman" w:cs="Times New Roman"/>
          <w:i/>
          <w:sz w:val="24"/>
          <w:szCs w:val="24"/>
          <w:lang w:val="uk-UA"/>
        </w:rPr>
        <w:t xml:space="preserve"> електропровідності</w:t>
      </w:r>
      <w:r w:rsidRPr="00AC644C">
        <w:rPr>
          <w:rFonts w:ascii="Times New Roman" w:hAnsi="Times New Roman" w:cs="Times New Roman"/>
          <w:sz w:val="24"/>
          <w:szCs w:val="24"/>
          <w:lang w:val="uk-UA"/>
        </w:rPr>
        <w:t>. Для аналогічної  системи  дослідж</w:t>
      </w:r>
      <w:r w:rsidR="00D2545D">
        <w:rPr>
          <w:rFonts w:ascii="Times New Roman" w:hAnsi="Times New Roman" w:cs="Times New Roman"/>
          <w:sz w:val="24"/>
          <w:szCs w:val="24"/>
          <w:lang w:val="uk-UA"/>
        </w:rPr>
        <w:t xml:space="preserve">ується  температурно-залежна </w:t>
      </w:r>
      <w:r w:rsidRPr="00AC644C">
        <w:rPr>
          <w:rFonts w:ascii="Times New Roman" w:hAnsi="Times New Roman" w:cs="Times New Roman"/>
          <w:sz w:val="24"/>
          <w:szCs w:val="24"/>
          <w:lang w:val="uk-UA"/>
        </w:rPr>
        <w:t xml:space="preserve">реологічна </w:t>
      </w:r>
      <w:proofErr w:type="spellStart"/>
      <w:r w:rsidRPr="00AC644C">
        <w:rPr>
          <w:rFonts w:ascii="Times New Roman" w:hAnsi="Times New Roman" w:cs="Times New Roman"/>
          <w:sz w:val="24"/>
          <w:szCs w:val="24"/>
          <w:lang w:val="uk-UA"/>
        </w:rPr>
        <w:t>перколяція</w:t>
      </w:r>
      <w:proofErr w:type="spellEnd"/>
      <w:r w:rsidRPr="00AC644C">
        <w:rPr>
          <w:rFonts w:ascii="Times New Roman" w:hAnsi="Times New Roman" w:cs="Times New Roman"/>
          <w:sz w:val="24"/>
          <w:szCs w:val="24"/>
          <w:lang w:val="uk-UA"/>
        </w:rPr>
        <w:t xml:space="preserve">, критичні концентрації для якої можуть бути нижчими або вищими відповідного значення для порогу електричної </w:t>
      </w:r>
      <w:proofErr w:type="spellStart"/>
      <w:r w:rsidRPr="00AC644C">
        <w:rPr>
          <w:rFonts w:ascii="Times New Roman" w:hAnsi="Times New Roman" w:cs="Times New Roman"/>
          <w:sz w:val="24"/>
          <w:szCs w:val="24"/>
          <w:lang w:val="uk-UA"/>
        </w:rPr>
        <w:t>перколяції</w:t>
      </w:r>
      <w:proofErr w:type="spellEnd"/>
      <w:r w:rsidRPr="00AC644C">
        <w:rPr>
          <w:rFonts w:ascii="Times New Roman" w:hAnsi="Times New Roman" w:cs="Times New Roman"/>
          <w:sz w:val="24"/>
          <w:szCs w:val="24"/>
          <w:lang w:val="uk-UA"/>
        </w:rPr>
        <w:t xml:space="preserve">. </w:t>
      </w:r>
    </w:p>
    <w:p w:rsidR="00155141" w:rsidRDefault="00AC644C" w:rsidP="00516823">
      <w:pPr>
        <w:spacing w:after="0" w:line="240" w:lineRule="auto"/>
        <w:ind w:firstLine="851"/>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До полімерів, які активно випробовуються як матриці для взаємодії з </w:t>
      </w:r>
      <w:r w:rsidR="007D30CF">
        <w:rPr>
          <w:rFonts w:ascii="Times New Roman" w:hAnsi="Times New Roman" w:cs="Times New Roman"/>
          <w:sz w:val="24"/>
          <w:szCs w:val="24"/>
          <w:lang w:val="uk-UA"/>
        </w:rPr>
        <w:t xml:space="preserve">вуглецеві </w:t>
      </w:r>
      <w:proofErr w:type="spellStart"/>
      <w:r w:rsidR="007D30CF">
        <w:rPr>
          <w:rFonts w:ascii="Times New Roman" w:hAnsi="Times New Roman" w:cs="Times New Roman"/>
          <w:sz w:val="24"/>
          <w:szCs w:val="24"/>
          <w:lang w:val="uk-UA"/>
        </w:rPr>
        <w:t>нанотрубки</w:t>
      </w:r>
      <w:proofErr w:type="spellEnd"/>
      <w:r w:rsidR="007D30CF">
        <w:rPr>
          <w:rFonts w:ascii="Times New Roman" w:hAnsi="Times New Roman" w:cs="Times New Roman"/>
          <w:sz w:val="24"/>
          <w:szCs w:val="24"/>
          <w:lang w:val="uk-UA"/>
        </w:rPr>
        <w:t xml:space="preserve"> (</w:t>
      </w:r>
      <w:r w:rsidRPr="00AC644C">
        <w:rPr>
          <w:rFonts w:ascii="Times New Roman" w:hAnsi="Times New Roman" w:cs="Times New Roman"/>
          <w:sz w:val="24"/>
          <w:szCs w:val="24"/>
          <w:lang w:val="uk-UA"/>
        </w:rPr>
        <w:t>ВНТ</w:t>
      </w:r>
      <w:r w:rsidR="007D30CF">
        <w:rPr>
          <w:rFonts w:ascii="Times New Roman" w:hAnsi="Times New Roman" w:cs="Times New Roman"/>
          <w:sz w:val="24"/>
          <w:szCs w:val="24"/>
          <w:lang w:val="uk-UA"/>
        </w:rPr>
        <w:t>)</w:t>
      </w:r>
      <w:r w:rsidRPr="00AC644C">
        <w:rPr>
          <w:rFonts w:ascii="Times New Roman" w:hAnsi="Times New Roman" w:cs="Times New Roman"/>
          <w:sz w:val="24"/>
          <w:szCs w:val="24"/>
          <w:lang w:val="uk-UA"/>
        </w:rPr>
        <w:t xml:space="preserve">, належать </w:t>
      </w:r>
      <w:r w:rsidRPr="007D30CF">
        <w:rPr>
          <w:rFonts w:ascii="Times New Roman" w:hAnsi="Times New Roman" w:cs="Times New Roman"/>
          <w:b/>
          <w:sz w:val="24"/>
          <w:szCs w:val="24"/>
          <w:lang w:val="uk-UA"/>
        </w:rPr>
        <w:t>епоксидні смоли</w:t>
      </w:r>
      <w:r w:rsidRPr="00AC644C">
        <w:rPr>
          <w:rFonts w:ascii="Times New Roman" w:hAnsi="Times New Roman" w:cs="Times New Roman"/>
          <w:sz w:val="24"/>
          <w:szCs w:val="24"/>
          <w:lang w:val="uk-UA"/>
        </w:rPr>
        <w:t xml:space="preserve">. Серед їхніх переваг </w:t>
      </w:r>
      <w:r w:rsidRPr="00AC644C">
        <w:rPr>
          <w:rFonts w:ascii="Times New Roman" w:hAnsi="Times New Roman" w:cs="Times New Roman"/>
          <w:sz w:val="24"/>
          <w:szCs w:val="24"/>
          <w:lang w:val="uk-UA"/>
        </w:rPr>
        <w:t> хороші механічні властивості, стійкість та термічні властивост</w:t>
      </w:r>
      <w:r w:rsidR="00D2545D">
        <w:rPr>
          <w:rFonts w:ascii="Times New Roman" w:hAnsi="Times New Roman" w:cs="Times New Roman"/>
          <w:sz w:val="24"/>
          <w:szCs w:val="24"/>
          <w:lang w:val="uk-UA"/>
        </w:rPr>
        <w:t xml:space="preserve">і. </w:t>
      </w:r>
      <w:r w:rsidRPr="00AC644C">
        <w:rPr>
          <w:rFonts w:ascii="Times New Roman" w:hAnsi="Times New Roman" w:cs="Times New Roman"/>
          <w:sz w:val="24"/>
          <w:szCs w:val="24"/>
          <w:lang w:val="uk-UA"/>
        </w:rPr>
        <w:t>Епоксидні смоли є термореактивними, їхнє затверджування відбувається в інтервалі температур від 5 до</w:t>
      </w:r>
      <w:r w:rsidR="00D2545D">
        <w:rPr>
          <w:rFonts w:ascii="Times New Roman" w:hAnsi="Times New Roman" w:cs="Times New Roman"/>
          <w:sz w:val="24"/>
          <w:szCs w:val="24"/>
          <w:lang w:val="uk-UA"/>
        </w:rPr>
        <w:t xml:space="preserve"> 150</w:t>
      </w:r>
      <w:r w:rsidRPr="00AC644C">
        <w:rPr>
          <w:rFonts w:ascii="Times New Roman" w:hAnsi="Times New Roman" w:cs="Times New Roman"/>
          <w:sz w:val="24"/>
          <w:szCs w:val="24"/>
          <w:lang w:val="uk-UA"/>
        </w:rPr>
        <w:t xml:space="preserve">°С. Додавання ВНТ впливає  на  реакцію затвердіння епоксидних смол. Показано, що ВНТ діють як сильний каталізатор і підвищують  температуру  затвердіння,  а  також  покращують  стійкість  до термічної деградації через більш високу теплопровідність. Вуглецеві  </w:t>
      </w:r>
      <w:proofErr w:type="spellStart"/>
      <w:r w:rsidRPr="00AC644C">
        <w:rPr>
          <w:rFonts w:ascii="Times New Roman" w:hAnsi="Times New Roman" w:cs="Times New Roman"/>
          <w:sz w:val="24"/>
          <w:szCs w:val="24"/>
          <w:lang w:val="uk-UA"/>
        </w:rPr>
        <w:t>нанотрубки</w:t>
      </w:r>
      <w:proofErr w:type="spellEnd"/>
      <w:r w:rsidRPr="00AC644C">
        <w:rPr>
          <w:rFonts w:ascii="Times New Roman" w:hAnsi="Times New Roman" w:cs="Times New Roman"/>
          <w:sz w:val="24"/>
          <w:szCs w:val="24"/>
          <w:lang w:val="uk-UA"/>
        </w:rPr>
        <w:t xml:space="preserve">  важко  </w:t>
      </w:r>
      <w:proofErr w:type="spellStart"/>
      <w:r w:rsidRPr="00AC644C">
        <w:rPr>
          <w:rFonts w:ascii="Times New Roman" w:hAnsi="Times New Roman" w:cs="Times New Roman"/>
          <w:sz w:val="24"/>
          <w:szCs w:val="24"/>
          <w:lang w:val="uk-UA"/>
        </w:rPr>
        <w:t>диспергувати</w:t>
      </w:r>
      <w:proofErr w:type="spellEnd"/>
      <w:r w:rsidRPr="00AC644C">
        <w:rPr>
          <w:rFonts w:ascii="Times New Roman" w:hAnsi="Times New Roman" w:cs="Times New Roman"/>
          <w:sz w:val="24"/>
          <w:szCs w:val="24"/>
          <w:lang w:val="uk-UA"/>
        </w:rPr>
        <w:t xml:space="preserve">  у  полімері  через  сильні взаємодії  притягання  між  окремими  </w:t>
      </w:r>
      <w:proofErr w:type="spellStart"/>
      <w:r w:rsidRPr="00AC644C">
        <w:rPr>
          <w:rFonts w:ascii="Times New Roman" w:hAnsi="Times New Roman" w:cs="Times New Roman"/>
          <w:sz w:val="24"/>
          <w:szCs w:val="24"/>
          <w:lang w:val="uk-UA"/>
        </w:rPr>
        <w:t>нанотрубками</w:t>
      </w:r>
      <w:proofErr w:type="spellEnd"/>
      <w:r w:rsidRPr="00AC644C">
        <w:rPr>
          <w:rFonts w:ascii="Times New Roman" w:hAnsi="Times New Roman" w:cs="Times New Roman"/>
          <w:sz w:val="24"/>
          <w:szCs w:val="24"/>
          <w:lang w:val="uk-UA"/>
        </w:rPr>
        <w:t xml:space="preserve">.  ВНТ  </w:t>
      </w:r>
      <w:proofErr w:type="spellStart"/>
      <w:r w:rsidRPr="00AC644C">
        <w:rPr>
          <w:rFonts w:ascii="Times New Roman" w:hAnsi="Times New Roman" w:cs="Times New Roman"/>
          <w:sz w:val="24"/>
          <w:szCs w:val="24"/>
          <w:lang w:val="uk-UA"/>
        </w:rPr>
        <w:t>агрегуються</w:t>
      </w:r>
      <w:proofErr w:type="spellEnd"/>
      <w:r w:rsidRPr="00AC644C">
        <w:rPr>
          <w:rFonts w:ascii="Times New Roman" w:hAnsi="Times New Roman" w:cs="Times New Roman"/>
          <w:sz w:val="24"/>
          <w:szCs w:val="24"/>
          <w:lang w:val="uk-UA"/>
        </w:rPr>
        <w:t xml:space="preserve">, утворюючи так звані клубки (рис. </w:t>
      </w:r>
      <w:r w:rsidR="00451631">
        <w:rPr>
          <w:rFonts w:ascii="Times New Roman" w:hAnsi="Times New Roman" w:cs="Times New Roman"/>
          <w:sz w:val="24"/>
          <w:szCs w:val="24"/>
          <w:lang w:val="uk-UA"/>
        </w:rPr>
        <w:t>4.2</w:t>
      </w:r>
      <w:r w:rsidRPr="00AC644C">
        <w:rPr>
          <w:rFonts w:ascii="Times New Roman" w:hAnsi="Times New Roman" w:cs="Times New Roman"/>
          <w:sz w:val="24"/>
          <w:szCs w:val="24"/>
          <w:lang w:val="uk-UA"/>
        </w:rPr>
        <w:t xml:space="preserve">), які важко розділити. </w:t>
      </w:r>
      <w:r w:rsidRPr="00AC644C">
        <w:rPr>
          <w:rFonts w:ascii="Times New Roman" w:hAnsi="Times New Roman" w:cs="Times New Roman"/>
          <w:sz w:val="24"/>
          <w:szCs w:val="24"/>
          <w:lang w:val="uk-UA"/>
        </w:rPr>
        <w:cr/>
      </w:r>
    </w:p>
    <w:p w:rsidR="00AC644C" w:rsidRDefault="00AC644C" w:rsidP="00516823">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1BB7601B" wp14:editId="64EEAB45">
            <wp:extent cx="2657475" cy="20383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57475" cy="2038350"/>
                    </a:xfrm>
                    <a:prstGeom prst="rect">
                      <a:avLst/>
                    </a:prstGeom>
                  </pic:spPr>
                </pic:pic>
              </a:graphicData>
            </a:graphic>
          </wp:inline>
        </w:drawing>
      </w:r>
    </w:p>
    <w:p w:rsidR="00AC644C" w:rsidRPr="00AC644C" w:rsidRDefault="00AC644C" w:rsidP="00516823">
      <w:pPr>
        <w:spacing w:after="0" w:line="240" w:lineRule="auto"/>
        <w:jc w:val="center"/>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Рис. </w:t>
      </w:r>
      <w:r w:rsidR="00451631">
        <w:rPr>
          <w:rFonts w:ascii="Times New Roman" w:hAnsi="Times New Roman" w:cs="Times New Roman"/>
          <w:sz w:val="24"/>
          <w:szCs w:val="24"/>
          <w:lang w:val="uk-UA"/>
        </w:rPr>
        <w:t>4</w:t>
      </w:r>
      <w:r w:rsidRPr="00AC644C">
        <w:rPr>
          <w:rFonts w:ascii="Times New Roman" w:hAnsi="Times New Roman" w:cs="Times New Roman"/>
          <w:sz w:val="24"/>
          <w:szCs w:val="24"/>
          <w:lang w:val="uk-UA"/>
        </w:rPr>
        <w:t>.</w:t>
      </w:r>
      <w:r w:rsidR="00451631">
        <w:rPr>
          <w:rFonts w:ascii="Times New Roman" w:hAnsi="Times New Roman" w:cs="Times New Roman"/>
          <w:sz w:val="24"/>
          <w:szCs w:val="24"/>
          <w:lang w:val="uk-UA"/>
        </w:rPr>
        <w:t>2</w:t>
      </w:r>
      <w:r w:rsidRPr="00AC644C">
        <w:rPr>
          <w:rFonts w:ascii="Times New Roman" w:hAnsi="Times New Roman" w:cs="Times New Roman"/>
          <w:sz w:val="24"/>
          <w:szCs w:val="24"/>
          <w:lang w:val="uk-UA"/>
        </w:rPr>
        <w:t xml:space="preserve">. Клубок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у значному збільшенні на зображенні, одержаному на електронному </w:t>
      </w:r>
      <w:proofErr w:type="spellStart"/>
      <w:r w:rsidRPr="00AC644C">
        <w:rPr>
          <w:rFonts w:ascii="Times New Roman" w:hAnsi="Times New Roman" w:cs="Times New Roman"/>
          <w:sz w:val="24"/>
          <w:szCs w:val="24"/>
          <w:lang w:val="uk-UA"/>
        </w:rPr>
        <w:t>скануючому</w:t>
      </w:r>
      <w:proofErr w:type="spellEnd"/>
      <w:r w:rsidRPr="00AC644C">
        <w:rPr>
          <w:rFonts w:ascii="Times New Roman" w:hAnsi="Times New Roman" w:cs="Times New Roman"/>
          <w:sz w:val="24"/>
          <w:szCs w:val="24"/>
          <w:lang w:val="uk-UA"/>
        </w:rPr>
        <w:t xml:space="preserve"> мікроскопі </w:t>
      </w:r>
    </w:p>
    <w:p w:rsidR="00AC644C" w:rsidRPr="00AC644C" w:rsidRDefault="00AC644C" w:rsidP="00516823">
      <w:pPr>
        <w:spacing w:after="0" w:line="240" w:lineRule="auto"/>
        <w:jc w:val="center"/>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 </w:t>
      </w:r>
    </w:p>
    <w:p w:rsidR="00D2545D" w:rsidRDefault="00D2545D" w:rsidP="00516823">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Найбільш вивченими є  механічні, </w:t>
      </w:r>
      <w:r w:rsidR="00AC644C" w:rsidRPr="00AC644C">
        <w:rPr>
          <w:rFonts w:ascii="Times New Roman" w:hAnsi="Times New Roman" w:cs="Times New Roman"/>
          <w:sz w:val="24"/>
          <w:szCs w:val="24"/>
          <w:lang w:val="uk-UA"/>
        </w:rPr>
        <w:t xml:space="preserve">електричні та </w:t>
      </w:r>
      <w:r>
        <w:rPr>
          <w:rFonts w:ascii="Times New Roman" w:hAnsi="Times New Roman" w:cs="Times New Roman"/>
          <w:sz w:val="24"/>
          <w:szCs w:val="24"/>
          <w:lang w:val="uk-UA"/>
        </w:rPr>
        <w:t xml:space="preserve">термічні </w:t>
      </w:r>
      <w:r w:rsidR="00AC644C" w:rsidRPr="00AC644C">
        <w:rPr>
          <w:rFonts w:ascii="Times New Roman" w:hAnsi="Times New Roman" w:cs="Times New Roman"/>
          <w:sz w:val="24"/>
          <w:szCs w:val="24"/>
          <w:lang w:val="uk-UA"/>
        </w:rPr>
        <w:t xml:space="preserve">властивості композитів  на  основі </w:t>
      </w:r>
      <w:r>
        <w:rPr>
          <w:rFonts w:ascii="Times New Roman" w:hAnsi="Times New Roman" w:cs="Times New Roman"/>
          <w:sz w:val="24"/>
          <w:szCs w:val="24"/>
          <w:lang w:val="uk-UA"/>
        </w:rPr>
        <w:t xml:space="preserve">ВНТ. Так, </w:t>
      </w:r>
      <w:r w:rsidR="00451631">
        <w:rPr>
          <w:rFonts w:ascii="Times New Roman" w:hAnsi="Times New Roman" w:cs="Times New Roman"/>
          <w:sz w:val="24"/>
          <w:szCs w:val="24"/>
          <w:lang w:val="uk-UA"/>
        </w:rPr>
        <w:t>показано, щ  поріг</w:t>
      </w:r>
      <w:r w:rsidR="00AC644C" w:rsidRPr="00AC644C">
        <w:rPr>
          <w:rFonts w:ascii="Times New Roman" w:hAnsi="Times New Roman" w:cs="Times New Roman"/>
          <w:sz w:val="24"/>
          <w:szCs w:val="24"/>
          <w:lang w:val="uk-UA"/>
        </w:rPr>
        <w:t xml:space="preserve"> </w:t>
      </w:r>
      <w:proofErr w:type="spellStart"/>
      <w:r w:rsidR="00AC644C" w:rsidRPr="00AC644C">
        <w:rPr>
          <w:rFonts w:ascii="Times New Roman" w:hAnsi="Times New Roman" w:cs="Times New Roman"/>
          <w:sz w:val="24"/>
          <w:szCs w:val="24"/>
          <w:lang w:val="uk-UA"/>
        </w:rPr>
        <w:t>перколяції</w:t>
      </w:r>
      <w:proofErr w:type="spellEnd"/>
      <w:r w:rsidR="00AC644C" w:rsidRPr="00AC644C">
        <w:rPr>
          <w:rFonts w:ascii="Times New Roman" w:hAnsi="Times New Roman" w:cs="Times New Roman"/>
          <w:sz w:val="24"/>
          <w:szCs w:val="24"/>
          <w:lang w:val="uk-UA"/>
        </w:rPr>
        <w:t xml:space="preserve"> поріг (концентрація  </w:t>
      </w:r>
      <w:proofErr w:type="spellStart"/>
      <w:r w:rsidR="00AC644C" w:rsidRPr="00AC644C">
        <w:rPr>
          <w:rFonts w:ascii="Times New Roman" w:hAnsi="Times New Roman" w:cs="Times New Roman"/>
          <w:sz w:val="24"/>
          <w:szCs w:val="24"/>
          <w:lang w:val="uk-UA"/>
        </w:rPr>
        <w:t>нанонаповнювача</w:t>
      </w:r>
      <w:proofErr w:type="spellEnd"/>
      <w:r w:rsidR="00AC644C" w:rsidRPr="00AC644C">
        <w:rPr>
          <w:rFonts w:ascii="Times New Roman" w:hAnsi="Times New Roman" w:cs="Times New Roman"/>
          <w:sz w:val="24"/>
          <w:szCs w:val="24"/>
          <w:lang w:val="uk-UA"/>
        </w:rPr>
        <w:t xml:space="preserve">,  при якій у матриці формується  провідна мережа) у композитах із структурою «ВНТ </w:t>
      </w:r>
      <w:r w:rsidR="00451631">
        <w:rPr>
          <w:rFonts w:ascii="Times New Roman" w:hAnsi="Times New Roman" w:cs="Times New Roman"/>
          <w:sz w:val="24"/>
          <w:szCs w:val="24"/>
          <w:lang w:val="uk-UA"/>
        </w:rPr>
        <w:t>-</w:t>
      </w:r>
      <w:r w:rsidR="00AC644C" w:rsidRPr="00AC644C">
        <w:rPr>
          <w:rFonts w:ascii="Times New Roman" w:hAnsi="Times New Roman" w:cs="Times New Roman"/>
          <w:sz w:val="24"/>
          <w:szCs w:val="24"/>
          <w:lang w:val="uk-UA"/>
        </w:rPr>
        <w:t xml:space="preserve"> епоксидна смола» значною мірою за</w:t>
      </w:r>
      <w:r>
        <w:rPr>
          <w:rFonts w:ascii="Times New Roman" w:hAnsi="Times New Roman" w:cs="Times New Roman"/>
          <w:sz w:val="24"/>
          <w:szCs w:val="24"/>
          <w:lang w:val="uk-UA"/>
        </w:rPr>
        <w:t xml:space="preserve">лежить від ступеня </w:t>
      </w:r>
      <w:r w:rsidR="00AC644C" w:rsidRPr="00AC644C">
        <w:rPr>
          <w:rFonts w:ascii="Times New Roman" w:hAnsi="Times New Roman" w:cs="Times New Roman"/>
          <w:sz w:val="24"/>
          <w:szCs w:val="24"/>
          <w:lang w:val="uk-UA"/>
        </w:rPr>
        <w:t xml:space="preserve">дисперсності  </w:t>
      </w:r>
      <w:proofErr w:type="spellStart"/>
      <w:r w:rsidR="00AC644C" w:rsidRPr="00AC644C">
        <w:rPr>
          <w:rFonts w:ascii="Times New Roman" w:hAnsi="Times New Roman" w:cs="Times New Roman"/>
          <w:sz w:val="24"/>
          <w:szCs w:val="24"/>
          <w:lang w:val="uk-UA"/>
        </w:rPr>
        <w:t>нанотрубок</w:t>
      </w:r>
      <w:proofErr w:type="spellEnd"/>
      <w:r w:rsidR="00AC644C" w:rsidRPr="00AC644C">
        <w:rPr>
          <w:rFonts w:ascii="Times New Roman" w:hAnsi="Times New Roman" w:cs="Times New Roman"/>
          <w:sz w:val="24"/>
          <w:szCs w:val="24"/>
          <w:lang w:val="uk-UA"/>
        </w:rPr>
        <w:t xml:space="preserve">.  Встановлено, що </w:t>
      </w:r>
      <w:r>
        <w:rPr>
          <w:rFonts w:ascii="Times New Roman" w:hAnsi="Times New Roman" w:cs="Times New Roman"/>
          <w:sz w:val="24"/>
          <w:szCs w:val="24"/>
          <w:lang w:val="uk-UA"/>
        </w:rPr>
        <w:t xml:space="preserve">диспергування </w:t>
      </w:r>
      <w:proofErr w:type="spellStart"/>
      <w:r>
        <w:rPr>
          <w:rFonts w:ascii="Times New Roman" w:hAnsi="Times New Roman" w:cs="Times New Roman"/>
          <w:sz w:val="24"/>
          <w:szCs w:val="24"/>
          <w:lang w:val="uk-UA"/>
        </w:rPr>
        <w:t>нековалентних</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функціоналізованих</w:t>
      </w:r>
      <w:proofErr w:type="spellEnd"/>
      <w:r>
        <w:rPr>
          <w:rFonts w:ascii="Times New Roman" w:hAnsi="Times New Roman" w:cs="Times New Roman"/>
          <w:sz w:val="24"/>
          <w:szCs w:val="24"/>
          <w:lang w:val="uk-UA"/>
        </w:rPr>
        <w:t xml:space="preserve">  ВНТ у </w:t>
      </w:r>
      <w:r w:rsidR="00AC644C" w:rsidRPr="00AC644C">
        <w:rPr>
          <w:rFonts w:ascii="Times New Roman" w:hAnsi="Times New Roman" w:cs="Times New Roman"/>
          <w:sz w:val="24"/>
          <w:szCs w:val="24"/>
          <w:lang w:val="uk-UA"/>
        </w:rPr>
        <w:t xml:space="preserve">полістиролі  або полікарбонаті може збільшити електропровідність на </w:t>
      </w:r>
      <w:r w:rsidR="00451631">
        <w:rPr>
          <w:rFonts w:ascii="Times New Roman" w:hAnsi="Times New Roman" w:cs="Times New Roman"/>
          <w:sz w:val="24"/>
          <w:szCs w:val="24"/>
          <w:lang w:val="uk-UA"/>
        </w:rPr>
        <w:t xml:space="preserve">порядки у </w:t>
      </w:r>
      <w:r w:rsidR="00AC644C" w:rsidRPr="00AC644C">
        <w:rPr>
          <w:rFonts w:ascii="Times New Roman" w:hAnsi="Times New Roman" w:cs="Times New Roman"/>
          <w:sz w:val="24"/>
          <w:szCs w:val="24"/>
          <w:lang w:val="uk-UA"/>
        </w:rPr>
        <w:t xml:space="preserve">порівнянні з чистим  полімером. Продемонстровано,  що  поріг  </w:t>
      </w:r>
      <w:proofErr w:type="spellStart"/>
      <w:r w:rsidR="00AC644C" w:rsidRPr="00AC644C">
        <w:rPr>
          <w:rFonts w:ascii="Times New Roman" w:hAnsi="Times New Roman" w:cs="Times New Roman"/>
          <w:sz w:val="24"/>
          <w:szCs w:val="24"/>
          <w:lang w:val="uk-UA"/>
        </w:rPr>
        <w:t>перколяції</w:t>
      </w:r>
      <w:proofErr w:type="spellEnd"/>
      <w:r w:rsidR="00AC644C" w:rsidRPr="00AC644C">
        <w:rPr>
          <w:rFonts w:ascii="Times New Roman" w:hAnsi="Times New Roman" w:cs="Times New Roman"/>
          <w:sz w:val="24"/>
          <w:szCs w:val="24"/>
          <w:lang w:val="uk-UA"/>
        </w:rPr>
        <w:t xml:space="preserve"> </w:t>
      </w:r>
      <w:r w:rsidR="00451631">
        <w:rPr>
          <w:rFonts w:ascii="Times New Roman" w:hAnsi="Times New Roman" w:cs="Times New Roman"/>
          <w:sz w:val="24"/>
          <w:szCs w:val="24"/>
          <w:lang w:val="uk-UA"/>
        </w:rPr>
        <w:t>є вищим</w:t>
      </w:r>
      <w:r w:rsidR="00AC644C" w:rsidRPr="00AC644C">
        <w:rPr>
          <w:rFonts w:ascii="Times New Roman" w:hAnsi="Times New Roman" w:cs="Times New Roman"/>
          <w:sz w:val="24"/>
          <w:szCs w:val="24"/>
          <w:lang w:val="uk-UA"/>
        </w:rPr>
        <w:t xml:space="preserve"> для полікарбонату з додаванням 0,11 мас.% ВНТ, ніж для полістиролу з до</w:t>
      </w:r>
      <w:r w:rsidR="00451631">
        <w:rPr>
          <w:rFonts w:ascii="Times New Roman" w:hAnsi="Times New Roman" w:cs="Times New Roman"/>
          <w:sz w:val="24"/>
          <w:szCs w:val="24"/>
          <w:lang w:val="uk-UA"/>
        </w:rPr>
        <w:t xml:space="preserve">даванням 0,045 </w:t>
      </w:r>
      <w:r>
        <w:rPr>
          <w:rFonts w:ascii="Times New Roman" w:hAnsi="Times New Roman" w:cs="Times New Roman"/>
          <w:sz w:val="24"/>
          <w:szCs w:val="24"/>
          <w:lang w:val="uk-UA"/>
        </w:rPr>
        <w:t xml:space="preserve">мас.% ВНТ. Це показує, </w:t>
      </w:r>
      <w:r w:rsidR="00451631">
        <w:rPr>
          <w:rFonts w:ascii="Times New Roman" w:hAnsi="Times New Roman" w:cs="Times New Roman"/>
          <w:sz w:val="24"/>
          <w:szCs w:val="24"/>
          <w:lang w:val="uk-UA"/>
        </w:rPr>
        <w:t xml:space="preserve">що поріг </w:t>
      </w:r>
      <w:proofErr w:type="spellStart"/>
      <w:r w:rsidR="00451631">
        <w:rPr>
          <w:rFonts w:ascii="Times New Roman" w:hAnsi="Times New Roman" w:cs="Times New Roman"/>
          <w:sz w:val="24"/>
          <w:szCs w:val="24"/>
          <w:lang w:val="uk-UA"/>
        </w:rPr>
        <w:t>перколяції</w:t>
      </w:r>
      <w:proofErr w:type="spellEnd"/>
      <w:r w:rsidR="00451631">
        <w:rPr>
          <w:rFonts w:ascii="Times New Roman" w:hAnsi="Times New Roman" w:cs="Times New Roman"/>
          <w:sz w:val="24"/>
          <w:szCs w:val="24"/>
          <w:lang w:val="uk-UA"/>
        </w:rPr>
        <w:t xml:space="preserve"> може залежати від властивостей</w:t>
      </w:r>
      <w:r w:rsidR="00AC644C" w:rsidRPr="00AC644C">
        <w:rPr>
          <w:rFonts w:ascii="Times New Roman" w:hAnsi="Times New Roman" w:cs="Times New Roman"/>
          <w:sz w:val="24"/>
          <w:szCs w:val="24"/>
          <w:lang w:val="uk-UA"/>
        </w:rPr>
        <w:t xml:space="preserve"> матриці,</w:t>
      </w:r>
      <w:r w:rsidR="00451631">
        <w:rPr>
          <w:rFonts w:ascii="Times New Roman" w:hAnsi="Times New Roman" w:cs="Times New Roman"/>
          <w:sz w:val="24"/>
          <w:szCs w:val="24"/>
          <w:lang w:val="uk-UA"/>
        </w:rPr>
        <w:t xml:space="preserve"> а не лише від </w:t>
      </w:r>
      <w:proofErr w:type="spellStart"/>
      <w:r w:rsidR="00451631">
        <w:rPr>
          <w:rFonts w:ascii="Times New Roman" w:hAnsi="Times New Roman" w:cs="Times New Roman"/>
          <w:sz w:val="24"/>
          <w:szCs w:val="24"/>
          <w:lang w:val="uk-UA"/>
        </w:rPr>
        <w:t>концентраціїї</w:t>
      </w:r>
      <w:proofErr w:type="spellEnd"/>
      <w:r w:rsidR="00AC644C" w:rsidRPr="00AC644C">
        <w:rPr>
          <w:rFonts w:ascii="Times New Roman" w:hAnsi="Times New Roman" w:cs="Times New Roman"/>
          <w:sz w:val="24"/>
          <w:szCs w:val="24"/>
          <w:lang w:val="uk-UA"/>
        </w:rPr>
        <w:t xml:space="preserve"> наповнювача.  </w:t>
      </w:r>
    </w:p>
    <w:p w:rsidR="00D2545D" w:rsidRDefault="00D2545D" w:rsidP="00516823">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Висловлено припущення, що для </w:t>
      </w:r>
      <w:proofErr w:type="spellStart"/>
      <w:r>
        <w:rPr>
          <w:rFonts w:ascii="Times New Roman" w:hAnsi="Times New Roman" w:cs="Times New Roman"/>
          <w:sz w:val="24"/>
          <w:szCs w:val="24"/>
          <w:lang w:val="uk-UA"/>
        </w:rPr>
        <w:t>нанокомпозитів</w:t>
      </w:r>
      <w:proofErr w:type="spellEnd"/>
      <w:r>
        <w:rPr>
          <w:rFonts w:ascii="Times New Roman" w:hAnsi="Times New Roman" w:cs="Times New Roman"/>
          <w:sz w:val="24"/>
          <w:szCs w:val="24"/>
          <w:lang w:val="uk-UA"/>
        </w:rPr>
        <w:t xml:space="preserve"> </w:t>
      </w:r>
      <w:r w:rsidR="00AC644C" w:rsidRPr="00AC644C">
        <w:rPr>
          <w:rFonts w:ascii="Times New Roman" w:hAnsi="Times New Roman" w:cs="Times New Roman"/>
          <w:sz w:val="24"/>
          <w:szCs w:val="24"/>
          <w:lang w:val="uk-UA"/>
        </w:rPr>
        <w:t>з ВНТ характерний стрибкоподібний механізмом провідност</w:t>
      </w:r>
      <w:r w:rsidR="00451631">
        <w:rPr>
          <w:rFonts w:ascii="Times New Roman" w:hAnsi="Times New Roman" w:cs="Times New Roman"/>
          <w:sz w:val="24"/>
          <w:szCs w:val="24"/>
          <w:lang w:val="uk-UA"/>
        </w:rPr>
        <w:t xml:space="preserve">і між сусідніми трубками. У </w:t>
      </w:r>
      <w:r w:rsidR="00AC644C" w:rsidRPr="00AC644C">
        <w:rPr>
          <w:rFonts w:ascii="Times New Roman" w:hAnsi="Times New Roman" w:cs="Times New Roman"/>
          <w:sz w:val="24"/>
          <w:szCs w:val="24"/>
          <w:lang w:val="uk-UA"/>
        </w:rPr>
        <w:t>дослідженні</w:t>
      </w:r>
      <w:r w:rsidR="00451631">
        <w:rPr>
          <w:rFonts w:ascii="Times New Roman" w:hAnsi="Times New Roman" w:cs="Times New Roman"/>
          <w:sz w:val="24"/>
          <w:szCs w:val="24"/>
          <w:lang w:val="uk-UA"/>
        </w:rPr>
        <w:t xml:space="preserve"> вивчено частотні залежності</w:t>
      </w:r>
      <w:r w:rsidR="00AC644C" w:rsidRPr="00AC644C">
        <w:rPr>
          <w:rFonts w:ascii="Times New Roman" w:hAnsi="Times New Roman" w:cs="Times New Roman"/>
          <w:sz w:val="24"/>
          <w:szCs w:val="24"/>
          <w:lang w:val="uk-UA"/>
        </w:rPr>
        <w:t xml:space="preserve"> електропр</w:t>
      </w:r>
      <w:r w:rsidR="00451631">
        <w:rPr>
          <w:rFonts w:ascii="Times New Roman" w:hAnsi="Times New Roman" w:cs="Times New Roman"/>
          <w:sz w:val="24"/>
          <w:szCs w:val="24"/>
          <w:lang w:val="uk-UA"/>
        </w:rPr>
        <w:t>овідності на постійному  струмі</w:t>
      </w:r>
      <w:r w:rsidR="00AC644C" w:rsidRPr="00AC644C">
        <w:rPr>
          <w:rFonts w:ascii="Times New Roman" w:hAnsi="Times New Roman" w:cs="Times New Roman"/>
          <w:sz w:val="24"/>
          <w:szCs w:val="24"/>
          <w:lang w:val="uk-UA"/>
        </w:rPr>
        <w:t xml:space="preserve"> </w:t>
      </w:r>
      <w:proofErr w:type="spellStart"/>
      <w:r w:rsidR="00AC644C" w:rsidRPr="00AC644C">
        <w:rPr>
          <w:rFonts w:ascii="Times New Roman" w:hAnsi="Times New Roman" w:cs="Times New Roman"/>
          <w:sz w:val="24"/>
          <w:szCs w:val="24"/>
          <w:lang w:val="uk-UA"/>
        </w:rPr>
        <w:t>дво-</w:t>
      </w:r>
      <w:proofErr w:type="spellEnd"/>
      <w:r w:rsidR="00AC644C" w:rsidRPr="00AC644C">
        <w:rPr>
          <w:rFonts w:ascii="Times New Roman" w:hAnsi="Times New Roman" w:cs="Times New Roman"/>
          <w:sz w:val="24"/>
          <w:szCs w:val="24"/>
          <w:lang w:val="uk-UA"/>
        </w:rPr>
        <w:t xml:space="preserve"> та  трикомпонентних  полімерних  композитних матеріалів. Двокомпонентна система використовувала різні види </w:t>
      </w:r>
      <w:proofErr w:type="spellStart"/>
      <w:r w:rsidR="00AC644C" w:rsidRPr="00AC644C">
        <w:rPr>
          <w:rFonts w:ascii="Times New Roman" w:hAnsi="Times New Roman" w:cs="Times New Roman"/>
          <w:sz w:val="24"/>
          <w:szCs w:val="24"/>
          <w:lang w:val="uk-UA"/>
        </w:rPr>
        <w:t>нановуглецю</w:t>
      </w:r>
      <w:proofErr w:type="spellEnd"/>
      <w:r w:rsidR="00AC644C" w:rsidRPr="00AC644C">
        <w:rPr>
          <w:rFonts w:ascii="Times New Roman" w:hAnsi="Times New Roman" w:cs="Times New Roman"/>
          <w:sz w:val="24"/>
          <w:szCs w:val="24"/>
          <w:lang w:val="uk-UA"/>
        </w:rPr>
        <w:t xml:space="preserve"> як наповнювачі, а  трикомпонентна система  додатково  містила  дисперсний нітрид бору (BN). Дослідження проводилися в діапазоні частот від 10 до 107 Гц при кімнатній температурі (T = 293 K). Встановлено, що додавання нітриду бору істотно  підвищує  електропровідність  композитів,  як  з  графітовими </w:t>
      </w:r>
      <w:proofErr w:type="spellStart"/>
      <w:r w:rsidR="00AC644C" w:rsidRPr="00AC644C">
        <w:rPr>
          <w:rFonts w:ascii="Times New Roman" w:hAnsi="Times New Roman" w:cs="Times New Roman"/>
          <w:sz w:val="24"/>
          <w:szCs w:val="24"/>
          <w:lang w:val="uk-UA"/>
        </w:rPr>
        <w:t>нанопластинами</w:t>
      </w:r>
      <w:proofErr w:type="spellEnd"/>
      <w:r w:rsidR="00AC644C" w:rsidRPr="00AC644C">
        <w:rPr>
          <w:rFonts w:ascii="Times New Roman" w:hAnsi="Times New Roman" w:cs="Times New Roman"/>
          <w:sz w:val="24"/>
          <w:szCs w:val="24"/>
          <w:lang w:val="uk-UA"/>
        </w:rPr>
        <w:t xml:space="preserve">,  так  і  з  вуглецевими  </w:t>
      </w:r>
      <w:proofErr w:type="spellStart"/>
      <w:r w:rsidR="00AC644C" w:rsidRPr="00AC644C">
        <w:rPr>
          <w:rFonts w:ascii="Times New Roman" w:hAnsi="Times New Roman" w:cs="Times New Roman"/>
          <w:sz w:val="24"/>
          <w:szCs w:val="24"/>
          <w:lang w:val="uk-UA"/>
        </w:rPr>
        <w:t>нанотрубками</w:t>
      </w:r>
      <w:proofErr w:type="spellEnd"/>
      <w:r w:rsidR="00AC644C" w:rsidRPr="00AC644C">
        <w:rPr>
          <w:rFonts w:ascii="Times New Roman" w:hAnsi="Times New Roman" w:cs="Times New Roman"/>
          <w:sz w:val="24"/>
          <w:szCs w:val="24"/>
          <w:lang w:val="uk-UA"/>
        </w:rPr>
        <w:t xml:space="preserve">  (ВНТ),  та  зменшує </w:t>
      </w:r>
      <w:proofErr w:type="spellStart"/>
      <w:r w:rsidR="00AC644C" w:rsidRPr="00AC644C">
        <w:rPr>
          <w:rFonts w:ascii="Times New Roman" w:hAnsi="Times New Roman" w:cs="Times New Roman"/>
          <w:sz w:val="24"/>
          <w:szCs w:val="24"/>
          <w:lang w:val="uk-UA"/>
        </w:rPr>
        <w:t>перколяційний</w:t>
      </w:r>
      <w:proofErr w:type="spellEnd"/>
      <w:r w:rsidR="00AC644C" w:rsidRPr="00AC644C">
        <w:rPr>
          <w:rFonts w:ascii="Times New Roman" w:hAnsi="Times New Roman" w:cs="Times New Roman"/>
          <w:sz w:val="24"/>
          <w:szCs w:val="24"/>
          <w:lang w:val="uk-UA"/>
        </w:rPr>
        <w:t xml:space="preserve">  поріг  на  0,004  </w:t>
      </w:r>
      <w:r w:rsidR="00AC644C" w:rsidRPr="00AC644C">
        <w:rPr>
          <w:rFonts w:ascii="Times New Roman" w:hAnsi="Times New Roman" w:cs="Times New Roman"/>
          <w:sz w:val="24"/>
          <w:szCs w:val="24"/>
          <w:lang w:val="uk-UA"/>
        </w:rPr>
        <w:lastRenderedPageBreak/>
        <w:t xml:space="preserve">об’ємних  часток.  Частотна  залежність електропровідності виявила три основні ділянки: (1) при низьких частотах не залежить від частоти; (2) при досягненні граничної частоти електропровідність описується степеневим законом (3) область насичення. Також  виявлено,  що  морфологія  наповнювача  має  значний  вплив  на електропровідність  та  </w:t>
      </w:r>
      <w:proofErr w:type="spellStart"/>
      <w:r w:rsidR="00AC644C" w:rsidRPr="00AC644C">
        <w:rPr>
          <w:rFonts w:ascii="Times New Roman" w:hAnsi="Times New Roman" w:cs="Times New Roman"/>
          <w:sz w:val="24"/>
          <w:szCs w:val="24"/>
          <w:lang w:val="uk-UA"/>
        </w:rPr>
        <w:t>перколяційні</w:t>
      </w:r>
      <w:proofErr w:type="spellEnd"/>
      <w:r w:rsidR="00AC644C" w:rsidRPr="00AC644C">
        <w:rPr>
          <w:rFonts w:ascii="Times New Roman" w:hAnsi="Times New Roman" w:cs="Times New Roman"/>
          <w:sz w:val="24"/>
          <w:szCs w:val="24"/>
          <w:lang w:val="uk-UA"/>
        </w:rPr>
        <w:t xml:space="preserve">  характеристики  композитів  </w:t>
      </w:r>
      <w:proofErr w:type="spellStart"/>
      <w:r w:rsidR="00AC644C" w:rsidRPr="00AC644C">
        <w:rPr>
          <w:rFonts w:ascii="Times New Roman" w:hAnsi="Times New Roman" w:cs="Times New Roman"/>
          <w:sz w:val="24"/>
          <w:szCs w:val="24"/>
          <w:lang w:val="uk-UA"/>
        </w:rPr>
        <w:t>полімер-нановуглець</w:t>
      </w:r>
      <w:proofErr w:type="spellEnd"/>
      <w:r w:rsidR="00AC644C" w:rsidRPr="00AC644C">
        <w:rPr>
          <w:rFonts w:ascii="Times New Roman" w:hAnsi="Times New Roman" w:cs="Times New Roman"/>
          <w:sz w:val="24"/>
          <w:szCs w:val="24"/>
          <w:lang w:val="uk-UA"/>
        </w:rPr>
        <w:t xml:space="preserve"> при додаванні дисперсного діелектричного наповнювача. Введення BN як другого діелектричного компонента призводить до зсуву </w:t>
      </w:r>
      <w:proofErr w:type="spellStart"/>
      <w:r w:rsidR="00AC644C" w:rsidRPr="00AC644C">
        <w:rPr>
          <w:rFonts w:ascii="Times New Roman" w:hAnsi="Times New Roman" w:cs="Times New Roman"/>
          <w:sz w:val="24"/>
          <w:szCs w:val="24"/>
          <w:lang w:val="uk-UA"/>
        </w:rPr>
        <w:t>перколяційного</w:t>
      </w:r>
      <w:proofErr w:type="spellEnd"/>
      <w:r w:rsidR="00AC644C" w:rsidRPr="00AC644C">
        <w:rPr>
          <w:rFonts w:ascii="Times New Roman" w:hAnsi="Times New Roman" w:cs="Times New Roman"/>
          <w:sz w:val="24"/>
          <w:szCs w:val="24"/>
          <w:lang w:val="uk-UA"/>
        </w:rPr>
        <w:t xml:space="preserve"> порогу  і  збільшення  загальної  електропровідності  композиту,  при  цьому  не змінюється  загальний  характер  частотної  залежності  і  знижується  критична частота. Це свідчить про зменшення агрегації </w:t>
      </w:r>
      <w:proofErr w:type="spellStart"/>
      <w:r w:rsidR="00AC644C" w:rsidRPr="00AC644C">
        <w:rPr>
          <w:rFonts w:ascii="Times New Roman" w:hAnsi="Times New Roman" w:cs="Times New Roman"/>
          <w:sz w:val="24"/>
          <w:szCs w:val="24"/>
          <w:lang w:val="uk-UA"/>
        </w:rPr>
        <w:t>нановуглецевого</w:t>
      </w:r>
      <w:proofErr w:type="spellEnd"/>
      <w:r w:rsidR="00AC644C" w:rsidRPr="00AC644C">
        <w:rPr>
          <w:rFonts w:ascii="Times New Roman" w:hAnsi="Times New Roman" w:cs="Times New Roman"/>
          <w:sz w:val="24"/>
          <w:szCs w:val="24"/>
          <w:lang w:val="uk-UA"/>
        </w:rPr>
        <w:t xml:space="preserve"> наповнювача в композиті. </w:t>
      </w:r>
    </w:p>
    <w:p w:rsidR="00AC644C" w:rsidRPr="00AC644C" w:rsidRDefault="00AC644C" w:rsidP="00516823">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Полімерні </w:t>
      </w:r>
      <w:proofErr w:type="spellStart"/>
      <w:r w:rsidRPr="00AC644C">
        <w:rPr>
          <w:rFonts w:ascii="Times New Roman" w:hAnsi="Times New Roman" w:cs="Times New Roman"/>
          <w:sz w:val="24"/>
          <w:szCs w:val="24"/>
          <w:lang w:val="uk-UA"/>
        </w:rPr>
        <w:t>нанокомпозити</w:t>
      </w:r>
      <w:proofErr w:type="spellEnd"/>
      <w:r w:rsidRPr="00AC644C">
        <w:rPr>
          <w:rFonts w:ascii="Times New Roman" w:hAnsi="Times New Roman" w:cs="Times New Roman"/>
          <w:sz w:val="24"/>
          <w:szCs w:val="24"/>
          <w:lang w:val="uk-UA"/>
        </w:rPr>
        <w:t xml:space="preserve"> стикаються з важливою проблемою – кінетика їх  формування.  Цей  процес  визначає,  наскільки  швидко  і  яким  чином утворюються такі матеріали і залишається менш вивченим порівняно з їхньою термодинамікою. Однак перед початком контрольованого синтезу і тривалого використання  полімеру,  необхідно  ретельно  розібратися  у  процесі  їх формування.  В  останні  роки  в  цьому  напрямку  з'явилося  декілька  робіт,  які використовують  комп'ютерні  симуляції  для  вивчення  кінетики  формування полімерних </w:t>
      </w:r>
      <w:proofErr w:type="spellStart"/>
      <w:r w:rsidRPr="00AC644C">
        <w:rPr>
          <w:rFonts w:ascii="Times New Roman" w:hAnsi="Times New Roman" w:cs="Times New Roman"/>
          <w:sz w:val="24"/>
          <w:szCs w:val="24"/>
          <w:lang w:val="uk-UA"/>
        </w:rPr>
        <w:t>нанокомпозитів</w:t>
      </w:r>
      <w:proofErr w:type="spellEnd"/>
      <w:r w:rsidRPr="00AC644C">
        <w:rPr>
          <w:rFonts w:ascii="Times New Roman" w:hAnsi="Times New Roman" w:cs="Times New Roman"/>
          <w:sz w:val="24"/>
          <w:szCs w:val="24"/>
          <w:lang w:val="uk-UA"/>
        </w:rPr>
        <w:t xml:space="preserve">. </w:t>
      </w:r>
    </w:p>
    <w:p w:rsidR="00D2545D" w:rsidRDefault="00AC644C" w:rsidP="00451631">
      <w:pPr>
        <w:spacing w:after="0" w:line="240" w:lineRule="auto"/>
        <w:ind w:firstLine="851"/>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Для синтезу </w:t>
      </w:r>
      <w:proofErr w:type="spellStart"/>
      <w:r w:rsidRPr="00AC644C">
        <w:rPr>
          <w:rFonts w:ascii="Times New Roman" w:hAnsi="Times New Roman" w:cs="Times New Roman"/>
          <w:sz w:val="24"/>
          <w:szCs w:val="24"/>
          <w:lang w:val="uk-UA"/>
        </w:rPr>
        <w:t>нанокомпозитів</w:t>
      </w:r>
      <w:proofErr w:type="spellEnd"/>
      <w:r w:rsidRPr="00AC644C">
        <w:rPr>
          <w:rFonts w:ascii="Times New Roman" w:hAnsi="Times New Roman" w:cs="Times New Roman"/>
          <w:sz w:val="24"/>
          <w:szCs w:val="24"/>
          <w:lang w:val="uk-UA"/>
        </w:rPr>
        <w:t xml:space="preserve"> ключовими є параметри, такі як діаметр (включаючи кількість шарів) і довжина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агломерати, стан поверхні та присутність домішок. Якість </w:t>
      </w:r>
      <w:proofErr w:type="spellStart"/>
      <w:r w:rsidRPr="00AC644C">
        <w:rPr>
          <w:rFonts w:ascii="Times New Roman" w:hAnsi="Times New Roman" w:cs="Times New Roman"/>
          <w:sz w:val="24"/>
          <w:szCs w:val="24"/>
          <w:lang w:val="uk-UA"/>
        </w:rPr>
        <w:t>наповнюючого</w:t>
      </w:r>
      <w:proofErr w:type="spellEnd"/>
      <w:r w:rsidRPr="00AC644C">
        <w:rPr>
          <w:rFonts w:ascii="Times New Roman" w:hAnsi="Times New Roman" w:cs="Times New Roman"/>
          <w:sz w:val="24"/>
          <w:szCs w:val="24"/>
          <w:lang w:val="uk-UA"/>
        </w:rPr>
        <w:t xml:space="preserve"> матеріалу визначається рядом  процесів  його  підготовки,  таких  як  синтез,  очищення  від домішок, диспергування і </w:t>
      </w:r>
      <w:proofErr w:type="spellStart"/>
      <w:r w:rsidRPr="00AC644C">
        <w:rPr>
          <w:rFonts w:ascii="Times New Roman" w:hAnsi="Times New Roman" w:cs="Times New Roman"/>
          <w:sz w:val="24"/>
          <w:szCs w:val="24"/>
          <w:lang w:val="uk-UA"/>
        </w:rPr>
        <w:t>функціоналізація</w:t>
      </w:r>
      <w:proofErr w:type="spellEnd"/>
      <w:r w:rsidRPr="00AC644C">
        <w:rPr>
          <w:rFonts w:ascii="Times New Roman" w:hAnsi="Times New Roman" w:cs="Times New Roman"/>
          <w:sz w:val="24"/>
          <w:szCs w:val="24"/>
          <w:lang w:val="uk-UA"/>
        </w:rPr>
        <w:t xml:space="preserve"> поверхні. Якість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як матеріалу, в першу чергу залежить від методу їх синтезу. </w:t>
      </w:r>
    </w:p>
    <w:p w:rsidR="00AC644C" w:rsidRPr="00AC644C" w:rsidRDefault="00AC644C" w:rsidP="00451631">
      <w:pPr>
        <w:spacing w:after="0" w:line="240" w:lineRule="auto"/>
        <w:ind w:firstLine="709"/>
        <w:jc w:val="both"/>
        <w:rPr>
          <w:rFonts w:ascii="Times New Roman" w:hAnsi="Times New Roman" w:cs="Times New Roman"/>
          <w:sz w:val="24"/>
          <w:szCs w:val="24"/>
          <w:lang w:val="uk-UA"/>
        </w:rPr>
      </w:pPr>
      <w:r w:rsidRPr="00451631">
        <w:rPr>
          <w:rFonts w:ascii="Times New Roman" w:hAnsi="Times New Roman" w:cs="Times New Roman"/>
          <w:b/>
          <w:sz w:val="24"/>
          <w:szCs w:val="24"/>
          <w:lang w:val="uk-UA"/>
        </w:rPr>
        <w:t>Альтернативні методи</w:t>
      </w:r>
      <w:r w:rsidRPr="00AC644C">
        <w:rPr>
          <w:rFonts w:ascii="Times New Roman" w:hAnsi="Times New Roman" w:cs="Times New Roman"/>
          <w:sz w:val="24"/>
          <w:szCs w:val="24"/>
          <w:lang w:val="uk-UA"/>
        </w:rPr>
        <w:t xml:space="preserve"> </w:t>
      </w:r>
      <w:r w:rsidRPr="00451631">
        <w:rPr>
          <w:rFonts w:ascii="Times New Roman" w:hAnsi="Times New Roman" w:cs="Times New Roman"/>
          <w:b/>
          <w:sz w:val="24"/>
          <w:szCs w:val="24"/>
          <w:lang w:val="uk-UA"/>
        </w:rPr>
        <w:t xml:space="preserve">синтезу вуглецевих </w:t>
      </w:r>
      <w:proofErr w:type="spellStart"/>
      <w:r w:rsidRPr="00451631">
        <w:rPr>
          <w:rFonts w:ascii="Times New Roman" w:hAnsi="Times New Roman" w:cs="Times New Roman"/>
          <w:b/>
          <w:sz w:val="24"/>
          <w:szCs w:val="24"/>
          <w:lang w:val="uk-UA"/>
        </w:rPr>
        <w:t>нанотрубок</w:t>
      </w:r>
      <w:proofErr w:type="spellEnd"/>
      <w:r w:rsidRPr="00AC644C">
        <w:rPr>
          <w:rFonts w:ascii="Times New Roman" w:hAnsi="Times New Roman" w:cs="Times New Roman"/>
          <w:sz w:val="24"/>
          <w:szCs w:val="24"/>
          <w:lang w:val="uk-UA"/>
        </w:rPr>
        <w:t xml:space="preserve"> (ВНТ) включають </w:t>
      </w:r>
      <w:r w:rsidRPr="00451631">
        <w:rPr>
          <w:rFonts w:ascii="Times New Roman" w:hAnsi="Times New Roman" w:cs="Times New Roman"/>
          <w:i/>
          <w:sz w:val="24"/>
          <w:szCs w:val="24"/>
          <w:lang w:val="uk-UA"/>
        </w:rPr>
        <w:t>дуговий розряд, лазерну абляцію і хімічне осадження парів</w:t>
      </w:r>
      <w:r w:rsidRPr="00AC644C">
        <w:rPr>
          <w:rFonts w:ascii="Times New Roman" w:hAnsi="Times New Roman" w:cs="Times New Roman"/>
          <w:sz w:val="24"/>
          <w:szCs w:val="24"/>
          <w:lang w:val="uk-UA"/>
        </w:rPr>
        <w:t xml:space="preserve">. Дуговий розряд є економічно вигідним методом для виробництва </w:t>
      </w:r>
      <w:proofErr w:type="spellStart"/>
      <w:r w:rsidRPr="00AC644C">
        <w:rPr>
          <w:rFonts w:ascii="Times New Roman" w:hAnsi="Times New Roman" w:cs="Times New Roman"/>
          <w:sz w:val="24"/>
          <w:szCs w:val="24"/>
          <w:lang w:val="uk-UA"/>
        </w:rPr>
        <w:t>ВНТ-каталізаторів</w:t>
      </w:r>
      <w:proofErr w:type="spellEnd"/>
      <w:r w:rsidRPr="00AC644C">
        <w:rPr>
          <w:rFonts w:ascii="Times New Roman" w:hAnsi="Times New Roman" w:cs="Times New Roman"/>
          <w:sz w:val="24"/>
          <w:szCs w:val="24"/>
          <w:lang w:val="uk-UA"/>
        </w:rPr>
        <w:t xml:space="preserve">, але він часто призводить до утворення коротких і забруднених домішками ВНТ, що потребує подальшого очищення для отримання високоякісного продукту. Лазерна абляція використовується для отримання ВНТ з меншою довжиною порівняно з дуговим розрядом, при чому вихід цього процесу зазвичай становить 70–80%, а чистота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вища,  хоча  висока  вартість  лазерного  обладнання  є  значним недоліком. </w:t>
      </w:r>
    </w:p>
    <w:p w:rsidR="00AC644C" w:rsidRPr="00AC644C" w:rsidRDefault="00AC644C" w:rsidP="00451631">
      <w:pPr>
        <w:spacing w:after="0" w:line="240" w:lineRule="auto"/>
        <w:ind w:firstLine="851"/>
        <w:jc w:val="both"/>
        <w:rPr>
          <w:rFonts w:ascii="Times New Roman" w:hAnsi="Times New Roman" w:cs="Times New Roman"/>
          <w:sz w:val="24"/>
          <w:szCs w:val="24"/>
          <w:lang w:val="uk-UA"/>
        </w:rPr>
      </w:pPr>
      <w:r w:rsidRPr="00451631">
        <w:rPr>
          <w:rFonts w:ascii="Times New Roman" w:hAnsi="Times New Roman" w:cs="Times New Roman"/>
          <w:b/>
          <w:sz w:val="24"/>
          <w:szCs w:val="24"/>
          <w:lang w:val="uk-UA"/>
        </w:rPr>
        <w:t>Хімічне осадження парів</w:t>
      </w:r>
      <w:r w:rsidRPr="00AC644C">
        <w:rPr>
          <w:rFonts w:ascii="Times New Roman" w:hAnsi="Times New Roman" w:cs="Times New Roman"/>
          <w:sz w:val="24"/>
          <w:szCs w:val="24"/>
          <w:lang w:val="uk-UA"/>
        </w:rPr>
        <w:t xml:space="preserve"> доз</w:t>
      </w:r>
      <w:r w:rsidR="00451631">
        <w:rPr>
          <w:rFonts w:ascii="Times New Roman" w:hAnsi="Times New Roman" w:cs="Times New Roman"/>
          <w:sz w:val="24"/>
          <w:szCs w:val="24"/>
          <w:lang w:val="uk-UA"/>
        </w:rPr>
        <w:t xml:space="preserve">воляє </w:t>
      </w:r>
      <w:r w:rsidRPr="00AC644C">
        <w:rPr>
          <w:rFonts w:ascii="Times New Roman" w:hAnsi="Times New Roman" w:cs="Times New Roman"/>
          <w:sz w:val="24"/>
          <w:szCs w:val="24"/>
          <w:lang w:val="uk-UA"/>
        </w:rPr>
        <w:t>синтезувати  ВНТ в  промислових масштабах з можливістю регулювати якість та контролювати розміри продукту. Вихід варіюється від 20 до 100%, з мінімальною необхідністю в очищенні від аморфного  вуглецю.  Цей  метод  дозволяє  отримувати  довгі ВНТ,</w:t>
      </w:r>
      <w:r w:rsidR="00451631">
        <w:rPr>
          <w:rFonts w:ascii="Times New Roman" w:hAnsi="Times New Roman" w:cs="Times New Roman"/>
          <w:sz w:val="24"/>
          <w:szCs w:val="24"/>
          <w:lang w:val="uk-UA"/>
        </w:rPr>
        <w:t xml:space="preserve"> але</w:t>
      </w:r>
      <w:r w:rsidRPr="00AC644C">
        <w:rPr>
          <w:rFonts w:ascii="Times New Roman" w:hAnsi="Times New Roman" w:cs="Times New Roman"/>
          <w:sz w:val="24"/>
          <w:szCs w:val="24"/>
          <w:lang w:val="uk-UA"/>
        </w:rPr>
        <w:t xml:space="preserve"> він супроводжується  великою кількістю  структурних  дефектів  і  більшою </w:t>
      </w:r>
      <w:proofErr w:type="spellStart"/>
      <w:r w:rsidRPr="00AC644C">
        <w:rPr>
          <w:rFonts w:ascii="Times New Roman" w:hAnsi="Times New Roman" w:cs="Times New Roman"/>
          <w:sz w:val="24"/>
          <w:szCs w:val="24"/>
          <w:lang w:val="uk-UA"/>
        </w:rPr>
        <w:t>агломерованістю</w:t>
      </w:r>
      <w:proofErr w:type="spellEnd"/>
      <w:r w:rsidRPr="00AC644C">
        <w:rPr>
          <w:rFonts w:ascii="Times New Roman" w:hAnsi="Times New Roman" w:cs="Times New Roman"/>
          <w:sz w:val="24"/>
          <w:szCs w:val="24"/>
          <w:lang w:val="uk-UA"/>
        </w:rPr>
        <w:t xml:space="preserve"> порівняно з ВНТ, отриманими іншими методами. Кожен з цих методів має свої переваги і недоліки, які важливо враховувати при виборі для конкретних додаткових застосувань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w:t>
      </w:r>
    </w:p>
    <w:p w:rsidR="008F735B" w:rsidRDefault="00AC644C" w:rsidP="00451631">
      <w:pPr>
        <w:spacing w:after="0" w:line="240" w:lineRule="auto"/>
        <w:ind w:firstLine="709"/>
        <w:jc w:val="both"/>
        <w:rPr>
          <w:rFonts w:ascii="Times New Roman" w:hAnsi="Times New Roman" w:cs="Times New Roman"/>
          <w:sz w:val="24"/>
          <w:szCs w:val="24"/>
          <w:lang w:val="uk-UA"/>
        </w:rPr>
      </w:pPr>
      <w:r w:rsidRPr="00451631">
        <w:rPr>
          <w:rFonts w:ascii="Times New Roman" w:hAnsi="Times New Roman" w:cs="Times New Roman"/>
          <w:b/>
          <w:sz w:val="24"/>
          <w:szCs w:val="24"/>
          <w:lang w:val="uk-UA"/>
        </w:rPr>
        <w:t xml:space="preserve">Вогнезахисні полімерні </w:t>
      </w:r>
      <w:proofErr w:type="spellStart"/>
      <w:r w:rsidRPr="00451631">
        <w:rPr>
          <w:rFonts w:ascii="Times New Roman" w:hAnsi="Times New Roman" w:cs="Times New Roman"/>
          <w:b/>
          <w:sz w:val="24"/>
          <w:szCs w:val="24"/>
          <w:lang w:val="uk-UA"/>
        </w:rPr>
        <w:t>нанокомпозити</w:t>
      </w:r>
      <w:proofErr w:type="spellEnd"/>
      <w:r w:rsidRPr="00AC644C">
        <w:rPr>
          <w:rFonts w:ascii="Times New Roman" w:hAnsi="Times New Roman" w:cs="Times New Roman"/>
          <w:sz w:val="24"/>
          <w:szCs w:val="24"/>
          <w:lang w:val="uk-UA"/>
        </w:rPr>
        <w:t xml:space="preserve"> на основі </w:t>
      </w:r>
      <w:proofErr w:type="spellStart"/>
      <w:r w:rsidRPr="00AC644C">
        <w:rPr>
          <w:rFonts w:ascii="Times New Roman" w:hAnsi="Times New Roman" w:cs="Times New Roman"/>
          <w:sz w:val="24"/>
          <w:szCs w:val="24"/>
          <w:lang w:val="uk-UA"/>
        </w:rPr>
        <w:t>нановуглецю</w:t>
      </w:r>
      <w:proofErr w:type="spellEnd"/>
      <w:r w:rsidRPr="00AC644C">
        <w:rPr>
          <w:rFonts w:ascii="Times New Roman" w:hAnsi="Times New Roman" w:cs="Times New Roman"/>
          <w:sz w:val="24"/>
          <w:szCs w:val="24"/>
          <w:lang w:val="uk-UA"/>
        </w:rPr>
        <w:t xml:space="preserve"> У різних сферах широко  використовуються  полімерні  матеріали  завдяки своїм  властивостям.  Варто  зазначити,  що  вони  в  основному  виробляються шляхом  полімеризації  органічних  сполук,  тому  зазвича</w:t>
      </w:r>
      <w:r w:rsidR="008F735B">
        <w:rPr>
          <w:rFonts w:ascii="Times New Roman" w:hAnsi="Times New Roman" w:cs="Times New Roman"/>
          <w:sz w:val="24"/>
          <w:szCs w:val="24"/>
          <w:lang w:val="uk-UA"/>
        </w:rPr>
        <w:t xml:space="preserve">й  мають  високу </w:t>
      </w:r>
      <w:r w:rsidRPr="00AC644C">
        <w:rPr>
          <w:rFonts w:ascii="Times New Roman" w:hAnsi="Times New Roman" w:cs="Times New Roman"/>
          <w:sz w:val="24"/>
          <w:szCs w:val="24"/>
          <w:lang w:val="uk-UA"/>
        </w:rPr>
        <w:t xml:space="preserve">горючість,  що  збільшує  ризик  пожежі  під  час  їхнього  використання.  Отже, більшість  полімерних  матеріалів  потребує  додавання  антипіренів  під  час виробництв. Більшість традиційних антипіренів необхідно додавати в основний полімер  у  великих  кількостях  для  досягнення  оптимальних  властивостей вогнестійкості. Ця обставина підвищує кінцеву вартість полімерних матеріалів, а також знижує їх механічні властивості. Крім того, </w:t>
      </w:r>
      <w:proofErr w:type="spellStart"/>
      <w:r w:rsidRPr="00AC644C">
        <w:rPr>
          <w:rFonts w:ascii="Times New Roman" w:hAnsi="Times New Roman" w:cs="Times New Roman"/>
          <w:sz w:val="24"/>
          <w:szCs w:val="24"/>
          <w:lang w:val="uk-UA"/>
        </w:rPr>
        <w:t>галогеновані</w:t>
      </w:r>
      <w:proofErr w:type="spellEnd"/>
      <w:r w:rsidRPr="00AC644C">
        <w:rPr>
          <w:rFonts w:ascii="Times New Roman" w:hAnsi="Times New Roman" w:cs="Times New Roman"/>
          <w:sz w:val="24"/>
          <w:szCs w:val="24"/>
          <w:lang w:val="uk-UA"/>
        </w:rPr>
        <w:t xml:space="preserve"> антипірени, які зазвичай  використовуються  через  їхню  високу  вогнезахисну  ефективність, викликають  занепокоєння  щодо  безпеки  навколишнього  середовища,  тому внесені  до  каталогу  Європейського Союзу як заборонений  продукт. Отже, актуальною  проблемою  є  виготовлення  нового  вогнезахисного  матеріалу  з високою продуктивністю, низькою необхідною дозою, підвищеною безпекою та зниженим впливом на навколишнє середовище. Дослідження </w:t>
      </w:r>
      <w:proofErr w:type="spellStart"/>
      <w:r w:rsidRPr="00AC644C">
        <w:rPr>
          <w:rFonts w:ascii="Times New Roman" w:hAnsi="Times New Roman" w:cs="Times New Roman"/>
          <w:sz w:val="24"/>
          <w:szCs w:val="24"/>
          <w:lang w:val="uk-UA"/>
        </w:rPr>
        <w:t>нановуглецю</w:t>
      </w:r>
      <w:proofErr w:type="spellEnd"/>
      <w:r w:rsidRPr="00AC644C">
        <w:rPr>
          <w:rFonts w:ascii="Times New Roman" w:hAnsi="Times New Roman" w:cs="Times New Roman"/>
          <w:sz w:val="24"/>
          <w:szCs w:val="24"/>
          <w:lang w:val="uk-UA"/>
        </w:rPr>
        <w:t xml:space="preserve">, як найбільш оптимального у згаданих умовах, </w:t>
      </w:r>
      <w:r w:rsidRPr="00AC644C">
        <w:rPr>
          <w:rFonts w:ascii="Times New Roman" w:hAnsi="Times New Roman" w:cs="Times New Roman"/>
          <w:sz w:val="24"/>
          <w:szCs w:val="24"/>
          <w:lang w:val="uk-UA"/>
        </w:rPr>
        <w:lastRenderedPageBreak/>
        <w:t xml:space="preserve">привело до вивчення інноваційних ідей для приготування нового та ефективного </w:t>
      </w:r>
      <w:r w:rsidRPr="00451631">
        <w:rPr>
          <w:rFonts w:ascii="Times New Roman" w:hAnsi="Times New Roman" w:cs="Times New Roman"/>
          <w:i/>
          <w:sz w:val="24"/>
          <w:szCs w:val="24"/>
          <w:lang w:val="uk-UA"/>
        </w:rPr>
        <w:t>антипірену.</w:t>
      </w:r>
      <w:r w:rsidRPr="00AC644C">
        <w:rPr>
          <w:rFonts w:ascii="Times New Roman" w:hAnsi="Times New Roman" w:cs="Times New Roman"/>
          <w:sz w:val="24"/>
          <w:szCs w:val="24"/>
          <w:lang w:val="uk-UA"/>
        </w:rPr>
        <w:t xml:space="preserve"> </w:t>
      </w:r>
    </w:p>
    <w:p w:rsidR="00D80228" w:rsidRDefault="00AC644C" w:rsidP="00451631">
      <w:pPr>
        <w:spacing w:after="0" w:line="240" w:lineRule="auto"/>
        <w:ind w:firstLine="709"/>
        <w:jc w:val="both"/>
        <w:rPr>
          <w:rFonts w:ascii="Times New Roman" w:hAnsi="Times New Roman" w:cs="Times New Roman"/>
          <w:sz w:val="24"/>
          <w:szCs w:val="24"/>
          <w:lang w:val="uk-UA"/>
        </w:rPr>
      </w:pPr>
      <w:r w:rsidRPr="00451631">
        <w:rPr>
          <w:rFonts w:ascii="Times New Roman" w:hAnsi="Times New Roman" w:cs="Times New Roman"/>
          <w:b/>
          <w:sz w:val="24"/>
          <w:szCs w:val="24"/>
          <w:lang w:val="uk-UA"/>
        </w:rPr>
        <w:t>Антипірени</w:t>
      </w:r>
      <w:r w:rsidRPr="00AC644C">
        <w:rPr>
          <w:rFonts w:ascii="Times New Roman" w:hAnsi="Times New Roman" w:cs="Times New Roman"/>
          <w:sz w:val="24"/>
          <w:szCs w:val="24"/>
          <w:lang w:val="uk-UA"/>
        </w:rPr>
        <w:t xml:space="preserve"> в полімерних матеріалах в основному гасять або блокують ланцюгову реакцію горіння різними способами. Взагалі, процес горіння вимагає палива, кисню та джерела енергії. Вогнезахисні матеріали зазвичай впливають на один або кілька чинників із згаданих трьох. Існують два основних механізми, що пояснюють вогнезахисні властивості, як показано на рис. </w:t>
      </w:r>
      <w:r w:rsidR="006E0914">
        <w:rPr>
          <w:rFonts w:ascii="Times New Roman" w:hAnsi="Times New Roman" w:cs="Times New Roman"/>
          <w:sz w:val="24"/>
          <w:szCs w:val="24"/>
          <w:lang w:val="uk-UA"/>
        </w:rPr>
        <w:t>4.3</w:t>
      </w:r>
      <w:r w:rsidRPr="00AC644C">
        <w:rPr>
          <w:rFonts w:ascii="Times New Roman" w:hAnsi="Times New Roman" w:cs="Times New Roman"/>
          <w:sz w:val="24"/>
          <w:szCs w:val="24"/>
          <w:lang w:val="uk-UA"/>
        </w:rPr>
        <w:t xml:space="preserve">. Перший – це механізм  </w:t>
      </w:r>
      <w:proofErr w:type="spellStart"/>
      <w:r w:rsidRPr="00AC644C">
        <w:rPr>
          <w:rFonts w:ascii="Times New Roman" w:hAnsi="Times New Roman" w:cs="Times New Roman"/>
          <w:sz w:val="24"/>
          <w:szCs w:val="24"/>
          <w:lang w:val="uk-UA"/>
        </w:rPr>
        <w:t>газофазного</w:t>
      </w:r>
      <w:proofErr w:type="spellEnd"/>
      <w:r w:rsidRPr="00AC644C">
        <w:rPr>
          <w:rFonts w:ascii="Times New Roman" w:hAnsi="Times New Roman" w:cs="Times New Roman"/>
          <w:sz w:val="24"/>
          <w:szCs w:val="24"/>
          <w:lang w:val="uk-UA"/>
        </w:rPr>
        <w:t xml:space="preserve">  антипірену,  який  пов’язаний  із  великою  кількістю активних  вільних  радикалів,  що  утворюються  під  час  горіння  полімерної матриці.  Ці  вільні  радикали  приймають  участь  у  ланцюговій  реакції  горіння. Деякі антипірени захоплюють вільні радикали, що призводить до припинення реакції  горіння.  Інші  антипірени  виробляють  інертні  гази,  такі як NH3, коли розкладаються. Це розбавляє кисень і активні вільні радикали, що призводить до затримки  розвитку  полум'я. Другий  тип  антипіренів, </w:t>
      </w:r>
      <w:proofErr w:type="spellStart"/>
      <w:r w:rsidRPr="00AC644C">
        <w:rPr>
          <w:rFonts w:ascii="Times New Roman" w:hAnsi="Times New Roman" w:cs="Times New Roman"/>
          <w:sz w:val="24"/>
          <w:szCs w:val="24"/>
          <w:lang w:val="uk-UA"/>
        </w:rPr>
        <w:t>каталізує</w:t>
      </w:r>
      <w:proofErr w:type="spellEnd"/>
      <w:r w:rsidRPr="00AC644C">
        <w:rPr>
          <w:rFonts w:ascii="Times New Roman" w:hAnsi="Times New Roman" w:cs="Times New Roman"/>
          <w:sz w:val="24"/>
          <w:szCs w:val="24"/>
          <w:lang w:val="uk-UA"/>
        </w:rPr>
        <w:t xml:space="preserve">  утворення вуглецевого шару і зміцнює його. Шар вуглецю, утворений на підкладці, блокує контакт  тепла  та  кисню  з основним  матеріалом  матриці  та  зменшує  дифузію активних вільних радикалів, що покращує вогнес</w:t>
      </w:r>
      <w:r w:rsidR="008F735B">
        <w:rPr>
          <w:rFonts w:ascii="Times New Roman" w:hAnsi="Times New Roman" w:cs="Times New Roman"/>
          <w:sz w:val="24"/>
          <w:szCs w:val="24"/>
          <w:lang w:val="uk-UA"/>
        </w:rPr>
        <w:t>тійкість. Більшість вуглецевих</w:t>
      </w:r>
      <w:r w:rsidRPr="00AC644C">
        <w:rPr>
          <w:rFonts w:ascii="Times New Roman" w:hAnsi="Times New Roman" w:cs="Times New Roman"/>
          <w:sz w:val="24"/>
          <w:szCs w:val="24"/>
          <w:lang w:val="uk-UA"/>
        </w:rPr>
        <w:t xml:space="preserve"> </w:t>
      </w:r>
      <w:proofErr w:type="spellStart"/>
      <w:r w:rsidRPr="00AC644C">
        <w:rPr>
          <w:rFonts w:ascii="Times New Roman" w:hAnsi="Times New Roman" w:cs="Times New Roman"/>
          <w:sz w:val="24"/>
          <w:szCs w:val="24"/>
          <w:lang w:val="uk-UA"/>
        </w:rPr>
        <w:t>наноматеріалів</w:t>
      </w:r>
      <w:proofErr w:type="spellEnd"/>
      <w:r w:rsidRPr="00AC644C">
        <w:rPr>
          <w:rFonts w:ascii="Times New Roman" w:hAnsi="Times New Roman" w:cs="Times New Roman"/>
          <w:sz w:val="24"/>
          <w:szCs w:val="24"/>
          <w:lang w:val="uk-UA"/>
        </w:rPr>
        <w:t xml:space="preserve"> утворюють вуглецевий  шар,  тоді  як інші, такі як </w:t>
      </w:r>
      <w:proofErr w:type="spellStart"/>
      <w:r w:rsidRPr="006E0914">
        <w:rPr>
          <w:rFonts w:ascii="Times New Roman" w:hAnsi="Times New Roman" w:cs="Times New Roman"/>
          <w:b/>
          <w:sz w:val="24"/>
          <w:szCs w:val="24"/>
          <w:lang w:val="uk-UA"/>
        </w:rPr>
        <w:t>фулерени</w:t>
      </w:r>
      <w:proofErr w:type="spellEnd"/>
      <w:r w:rsidRPr="00AC644C">
        <w:rPr>
          <w:rFonts w:ascii="Times New Roman" w:hAnsi="Times New Roman" w:cs="Times New Roman"/>
          <w:sz w:val="24"/>
          <w:szCs w:val="24"/>
          <w:lang w:val="uk-UA"/>
        </w:rPr>
        <w:t xml:space="preserve">, </w:t>
      </w:r>
      <w:r w:rsidR="00D80228">
        <w:rPr>
          <w:rFonts w:ascii="Times New Roman" w:hAnsi="Times New Roman" w:cs="Times New Roman"/>
          <w:sz w:val="24"/>
          <w:szCs w:val="24"/>
          <w:lang w:val="uk-UA"/>
        </w:rPr>
        <w:t>абсорбують  вільні радикали</w:t>
      </w:r>
      <w:r w:rsidRPr="00AC644C">
        <w:rPr>
          <w:rFonts w:ascii="Times New Roman" w:hAnsi="Times New Roman" w:cs="Times New Roman"/>
          <w:sz w:val="24"/>
          <w:szCs w:val="24"/>
          <w:lang w:val="uk-UA"/>
        </w:rPr>
        <w:t xml:space="preserve">. </w:t>
      </w:r>
      <w:r w:rsidRPr="00AC644C">
        <w:rPr>
          <w:rFonts w:ascii="Times New Roman" w:hAnsi="Times New Roman" w:cs="Times New Roman"/>
          <w:sz w:val="24"/>
          <w:szCs w:val="24"/>
          <w:lang w:val="uk-UA"/>
        </w:rPr>
        <w:cr/>
      </w:r>
    </w:p>
    <w:p w:rsidR="00AC644C" w:rsidRDefault="00AC644C" w:rsidP="00516823">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2B3B083A" wp14:editId="12B75730">
            <wp:extent cx="3430077" cy="2433099"/>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32038" cy="2434490"/>
                    </a:xfrm>
                    <a:prstGeom prst="rect">
                      <a:avLst/>
                    </a:prstGeom>
                  </pic:spPr>
                </pic:pic>
              </a:graphicData>
            </a:graphic>
          </wp:inline>
        </w:drawing>
      </w:r>
    </w:p>
    <w:p w:rsidR="00AC644C" w:rsidRPr="00AC644C" w:rsidRDefault="00AC644C" w:rsidP="00516823">
      <w:pPr>
        <w:spacing w:after="0" w:line="240" w:lineRule="auto"/>
        <w:jc w:val="center"/>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Рис. </w:t>
      </w:r>
      <w:r w:rsidR="006E0914">
        <w:rPr>
          <w:rFonts w:ascii="Times New Roman" w:hAnsi="Times New Roman" w:cs="Times New Roman"/>
          <w:sz w:val="24"/>
          <w:szCs w:val="24"/>
          <w:lang w:val="uk-UA"/>
        </w:rPr>
        <w:t>4.3</w:t>
      </w:r>
      <w:r w:rsidRPr="00AC644C">
        <w:rPr>
          <w:rFonts w:ascii="Times New Roman" w:hAnsi="Times New Roman" w:cs="Times New Roman"/>
          <w:sz w:val="24"/>
          <w:szCs w:val="24"/>
          <w:lang w:val="uk-UA"/>
        </w:rPr>
        <w:t xml:space="preserve">. Ілюстрація дії антипіренів </w:t>
      </w:r>
    </w:p>
    <w:p w:rsidR="00AC644C" w:rsidRPr="00AC644C" w:rsidRDefault="00AC644C" w:rsidP="00516823">
      <w:pPr>
        <w:spacing w:after="0" w:line="240" w:lineRule="auto"/>
        <w:jc w:val="center"/>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 </w:t>
      </w:r>
    </w:p>
    <w:p w:rsidR="00AC644C" w:rsidRDefault="00AC644C" w:rsidP="006E0914">
      <w:pPr>
        <w:spacing w:after="0" w:line="240" w:lineRule="auto"/>
        <w:ind w:firstLine="851"/>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Завдяки великій кількості досліджень застосування </w:t>
      </w:r>
      <w:proofErr w:type="spellStart"/>
      <w:r w:rsidRPr="00AC644C">
        <w:rPr>
          <w:rFonts w:ascii="Times New Roman" w:hAnsi="Times New Roman" w:cs="Times New Roman"/>
          <w:sz w:val="24"/>
          <w:szCs w:val="24"/>
          <w:lang w:val="uk-UA"/>
        </w:rPr>
        <w:t>нановуглецевих</w:t>
      </w:r>
      <w:proofErr w:type="spellEnd"/>
      <w:r w:rsidRPr="00AC644C">
        <w:rPr>
          <w:rFonts w:ascii="Times New Roman" w:hAnsi="Times New Roman" w:cs="Times New Roman"/>
          <w:sz w:val="24"/>
          <w:szCs w:val="24"/>
          <w:lang w:val="uk-UA"/>
        </w:rPr>
        <w:t xml:space="preserve"> матеріалів у вогнезахисних матеріалах, вони все більше використовуються для покращення  вогнестійкості  полімерів.  Враховуючи  сферу  застосування, </w:t>
      </w:r>
      <w:proofErr w:type="spellStart"/>
      <w:r w:rsidRPr="00AC644C">
        <w:rPr>
          <w:rFonts w:ascii="Times New Roman" w:hAnsi="Times New Roman" w:cs="Times New Roman"/>
          <w:sz w:val="24"/>
          <w:szCs w:val="24"/>
          <w:lang w:val="uk-UA"/>
        </w:rPr>
        <w:t>нановуглецеві</w:t>
      </w:r>
      <w:proofErr w:type="spellEnd"/>
      <w:r w:rsidRPr="00AC644C">
        <w:rPr>
          <w:rFonts w:ascii="Times New Roman" w:hAnsi="Times New Roman" w:cs="Times New Roman"/>
          <w:sz w:val="24"/>
          <w:szCs w:val="24"/>
          <w:lang w:val="uk-UA"/>
        </w:rPr>
        <w:t xml:space="preserve">  матеріали  розглядаються,  серед  іншого,  для  підвищення механічних, теплових та електричних властивостей. Розглянемо можливості та проблеми </w:t>
      </w:r>
      <w:proofErr w:type="spellStart"/>
      <w:r w:rsidRPr="00AC644C">
        <w:rPr>
          <w:rFonts w:ascii="Times New Roman" w:hAnsi="Times New Roman" w:cs="Times New Roman"/>
          <w:sz w:val="24"/>
          <w:szCs w:val="24"/>
          <w:lang w:val="uk-UA"/>
        </w:rPr>
        <w:t>затосування</w:t>
      </w:r>
      <w:proofErr w:type="spellEnd"/>
      <w:r w:rsidRPr="00AC644C">
        <w:rPr>
          <w:rFonts w:ascii="Times New Roman" w:hAnsi="Times New Roman" w:cs="Times New Roman"/>
          <w:sz w:val="24"/>
          <w:szCs w:val="24"/>
          <w:lang w:val="uk-UA"/>
        </w:rPr>
        <w:t xml:space="preserve">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у сфері вогнезахисних полімерних матеріалів. Як  зазначалося  вище,  за  діаметром  та  структурою  вуглецеві  </w:t>
      </w:r>
      <w:proofErr w:type="spellStart"/>
      <w:r w:rsidRPr="00AC644C">
        <w:rPr>
          <w:rFonts w:ascii="Times New Roman" w:hAnsi="Times New Roman" w:cs="Times New Roman"/>
          <w:sz w:val="24"/>
          <w:szCs w:val="24"/>
          <w:lang w:val="uk-UA"/>
        </w:rPr>
        <w:t>нанотрубки</w:t>
      </w:r>
      <w:proofErr w:type="spellEnd"/>
      <w:r w:rsidRPr="00AC644C">
        <w:rPr>
          <w:rFonts w:ascii="Times New Roman" w:hAnsi="Times New Roman" w:cs="Times New Roman"/>
          <w:sz w:val="24"/>
          <w:szCs w:val="24"/>
          <w:lang w:val="uk-UA"/>
        </w:rPr>
        <w:t xml:space="preserve"> можна розділити на дві категорії: одностінні вуглецеві </w:t>
      </w:r>
      <w:proofErr w:type="spellStart"/>
      <w:r w:rsidRPr="00AC644C">
        <w:rPr>
          <w:rFonts w:ascii="Times New Roman" w:hAnsi="Times New Roman" w:cs="Times New Roman"/>
          <w:sz w:val="24"/>
          <w:szCs w:val="24"/>
          <w:lang w:val="uk-UA"/>
        </w:rPr>
        <w:t>нанотрубки</w:t>
      </w:r>
      <w:proofErr w:type="spellEnd"/>
      <w:r w:rsidRPr="00AC644C">
        <w:rPr>
          <w:rFonts w:ascii="Times New Roman" w:hAnsi="Times New Roman" w:cs="Times New Roman"/>
          <w:sz w:val="24"/>
          <w:szCs w:val="24"/>
          <w:lang w:val="uk-UA"/>
        </w:rPr>
        <w:t xml:space="preserve"> і </w:t>
      </w:r>
      <w:proofErr w:type="spellStart"/>
      <w:r w:rsidRPr="00AC644C">
        <w:rPr>
          <w:rFonts w:ascii="Times New Roman" w:hAnsi="Times New Roman" w:cs="Times New Roman"/>
          <w:sz w:val="24"/>
          <w:szCs w:val="24"/>
          <w:lang w:val="uk-UA"/>
        </w:rPr>
        <w:t>багатостінні</w:t>
      </w:r>
      <w:proofErr w:type="spellEnd"/>
      <w:r w:rsidRPr="00AC644C">
        <w:rPr>
          <w:rFonts w:ascii="Times New Roman" w:hAnsi="Times New Roman" w:cs="Times New Roman"/>
          <w:sz w:val="24"/>
          <w:szCs w:val="24"/>
          <w:lang w:val="uk-UA"/>
        </w:rPr>
        <w:t xml:space="preserve"> вуглецеві  </w:t>
      </w:r>
      <w:proofErr w:type="spellStart"/>
      <w:r w:rsidRPr="00AC644C">
        <w:rPr>
          <w:rFonts w:ascii="Times New Roman" w:hAnsi="Times New Roman" w:cs="Times New Roman"/>
          <w:sz w:val="24"/>
          <w:szCs w:val="24"/>
          <w:lang w:val="uk-UA"/>
        </w:rPr>
        <w:t>нанотрубки</w:t>
      </w:r>
      <w:proofErr w:type="spellEnd"/>
      <w:r w:rsidRPr="00AC644C">
        <w:rPr>
          <w:rFonts w:ascii="Times New Roman" w:hAnsi="Times New Roman" w:cs="Times New Roman"/>
          <w:sz w:val="24"/>
          <w:szCs w:val="24"/>
          <w:lang w:val="uk-UA"/>
        </w:rPr>
        <w:t xml:space="preserve">.  Багатошарові  вуглецеві  </w:t>
      </w:r>
      <w:proofErr w:type="spellStart"/>
      <w:r w:rsidRPr="00AC644C">
        <w:rPr>
          <w:rFonts w:ascii="Times New Roman" w:hAnsi="Times New Roman" w:cs="Times New Roman"/>
          <w:sz w:val="24"/>
          <w:szCs w:val="24"/>
          <w:lang w:val="uk-UA"/>
        </w:rPr>
        <w:t>нанотрубки</w:t>
      </w:r>
      <w:proofErr w:type="spellEnd"/>
      <w:r w:rsidRPr="00AC644C">
        <w:rPr>
          <w:rFonts w:ascii="Times New Roman" w:hAnsi="Times New Roman" w:cs="Times New Roman"/>
          <w:sz w:val="24"/>
          <w:szCs w:val="24"/>
          <w:lang w:val="uk-UA"/>
        </w:rPr>
        <w:t xml:space="preserve">  широко використовуються в композитах. Вуглецеві </w:t>
      </w:r>
      <w:proofErr w:type="spellStart"/>
      <w:r w:rsidRPr="00AC644C">
        <w:rPr>
          <w:rFonts w:ascii="Times New Roman" w:hAnsi="Times New Roman" w:cs="Times New Roman"/>
          <w:sz w:val="24"/>
          <w:szCs w:val="24"/>
          <w:lang w:val="uk-UA"/>
        </w:rPr>
        <w:t>нанотрубки</w:t>
      </w:r>
      <w:proofErr w:type="spellEnd"/>
      <w:r w:rsidRPr="00AC644C">
        <w:rPr>
          <w:rFonts w:ascii="Times New Roman" w:hAnsi="Times New Roman" w:cs="Times New Roman"/>
          <w:sz w:val="24"/>
          <w:szCs w:val="24"/>
          <w:lang w:val="uk-UA"/>
        </w:rPr>
        <w:t xml:space="preserve"> мають чудові механічні та  електричні  властивості і  застосовуються  в  багатьох  галузях,  зокрема  як наповнювач  полімерних матеріалів для механічного  армування. У табл.</w:t>
      </w:r>
      <w:r w:rsidR="006E0914">
        <w:rPr>
          <w:rFonts w:ascii="Times New Roman" w:hAnsi="Times New Roman" w:cs="Times New Roman"/>
          <w:sz w:val="24"/>
          <w:szCs w:val="24"/>
          <w:lang w:val="uk-UA"/>
        </w:rPr>
        <w:t xml:space="preserve"> 4</w:t>
      </w:r>
      <w:r w:rsidRPr="00AC644C">
        <w:rPr>
          <w:rFonts w:ascii="Times New Roman" w:hAnsi="Times New Roman" w:cs="Times New Roman"/>
          <w:sz w:val="24"/>
          <w:szCs w:val="24"/>
          <w:lang w:val="uk-UA"/>
        </w:rPr>
        <w:t xml:space="preserve">.1 представлено синергетичні ефекти, які виникають завдяки використанню ВНТ у різних вогнезахисних системах.  </w:t>
      </w:r>
    </w:p>
    <w:p w:rsidR="006E0914" w:rsidRDefault="006E0914" w:rsidP="006E0914">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За допомогою конусної калориметрії була досліджена вогнестійкість зразків композитів  на  основі  епоксидної  смоли  з  додаванням  термічно  окислених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які  виготовлялись  методом  лиття.  Порівняно  з звичайними  вуглецевими  </w:t>
      </w:r>
      <w:proofErr w:type="spellStart"/>
      <w:r w:rsidRPr="00AC644C">
        <w:rPr>
          <w:rFonts w:ascii="Times New Roman" w:hAnsi="Times New Roman" w:cs="Times New Roman"/>
          <w:sz w:val="24"/>
          <w:szCs w:val="24"/>
          <w:lang w:val="uk-UA"/>
        </w:rPr>
        <w:t>нанотрубками</w:t>
      </w:r>
      <w:proofErr w:type="spellEnd"/>
      <w:r w:rsidRPr="00AC644C">
        <w:rPr>
          <w:rFonts w:ascii="Times New Roman" w:hAnsi="Times New Roman" w:cs="Times New Roman"/>
          <w:sz w:val="24"/>
          <w:szCs w:val="24"/>
          <w:lang w:val="uk-UA"/>
        </w:rPr>
        <w:t xml:space="preserve">,  додавання  1%  мас.,  вуглецеві </w:t>
      </w:r>
      <w:proofErr w:type="spellStart"/>
      <w:r w:rsidRPr="00AC644C">
        <w:rPr>
          <w:rFonts w:ascii="Times New Roman" w:hAnsi="Times New Roman" w:cs="Times New Roman"/>
          <w:sz w:val="24"/>
          <w:szCs w:val="24"/>
          <w:lang w:val="uk-UA"/>
        </w:rPr>
        <w:t>нанотрубки</w:t>
      </w:r>
      <w:proofErr w:type="spellEnd"/>
      <w:r w:rsidRPr="00AC644C">
        <w:rPr>
          <w:rFonts w:ascii="Times New Roman" w:hAnsi="Times New Roman" w:cs="Times New Roman"/>
          <w:sz w:val="24"/>
          <w:szCs w:val="24"/>
          <w:lang w:val="uk-UA"/>
        </w:rPr>
        <w:t xml:space="preserve">,  оброблені  термічним  окисленням,  мають  кращі  властивості вогнестійкості.  </w:t>
      </w:r>
    </w:p>
    <w:p w:rsidR="006E0914" w:rsidRPr="00AC644C" w:rsidRDefault="006E0914" w:rsidP="006E0914">
      <w:pPr>
        <w:spacing w:after="0" w:line="240" w:lineRule="auto"/>
        <w:ind w:firstLine="851"/>
        <w:jc w:val="both"/>
        <w:rPr>
          <w:rFonts w:ascii="Times New Roman" w:hAnsi="Times New Roman" w:cs="Times New Roman"/>
          <w:sz w:val="24"/>
          <w:szCs w:val="24"/>
          <w:lang w:val="uk-UA"/>
        </w:rPr>
      </w:pPr>
    </w:p>
    <w:p w:rsidR="00AC644C" w:rsidRDefault="00AC644C" w:rsidP="00516823">
      <w:pPr>
        <w:spacing w:after="0" w:line="240" w:lineRule="auto"/>
        <w:jc w:val="center"/>
        <w:rPr>
          <w:rFonts w:ascii="Times New Roman" w:hAnsi="Times New Roman" w:cs="Times New Roman"/>
          <w:sz w:val="24"/>
          <w:szCs w:val="24"/>
          <w:lang w:val="uk-UA"/>
        </w:rPr>
      </w:pPr>
      <w:r w:rsidRPr="00AC644C">
        <w:rPr>
          <w:rFonts w:ascii="Times New Roman" w:hAnsi="Times New Roman" w:cs="Times New Roman"/>
          <w:sz w:val="24"/>
          <w:szCs w:val="24"/>
          <w:lang w:val="uk-UA"/>
        </w:rPr>
        <w:lastRenderedPageBreak/>
        <w:t xml:space="preserve"> Таблиця  1.1.  Синергетичний  ефект  використання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із різними вогнезахисними системами. </w:t>
      </w:r>
      <w:r w:rsidRPr="00AC644C">
        <w:rPr>
          <w:rFonts w:ascii="Times New Roman" w:hAnsi="Times New Roman" w:cs="Times New Roman"/>
          <w:sz w:val="24"/>
          <w:szCs w:val="24"/>
          <w:lang w:val="uk-UA"/>
        </w:rPr>
        <w:cr/>
      </w:r>
      <w:r>
        <w:rPr>
          <w:noProof/>
          <w:lang w:eastAsia="ru-RU"/>
        </w:rPr>
        <w:drawing>
          <wp:inline distT="0" distB="0" distL="0" distR="0" wp14:anchorId="0925BF55" wp14:editId="0829D7DB">
            <wp:extent cx="4657725" cy="31813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57725" cy="3181350"/>
                    </a:xfrm>
                    <a:prstGeom prst="rect">
                      <a:avLst/>
                    </a:prstGeom>
                  </pic:spPr>
                </pic:pic>
              </a:graphicData>
            </a:graphic>
          </wp:inline>
        </w:drawing>
      </w:r>
    </w:p>
    <w:p w:rsidR="006E0914" w:rsidRDefault="006E0914" w:rsidP="00516823">
      <w:pPr>
        <w:spacing w:after="0" w:line="240" w:lineRule="auto"/>
        <w:jc w:val="center"/>
        <w:rPr>
          <w:rFonts w:ascii="Times New Roman" w:hAnsi="Times New Roman" w:cs="Times New Roman"/>
          <w:sz w:val="24"/>
          <w:szCs w:val="24"/>
          <w:lang w:val="uk-UA"/>
        </w:rPr>
      </w:pPr>
    </w:p>
    <w:p w:rsidR="006E0914" w:rsidRDefault="006E0914" w:rsidP="006E0914">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Було досліджено синергетичний ефект від спільного використання ВНТ та  </w:t>
      </w:r>
      <w:proofErr w:type="spellStart"/>
      <w:r w:rsidRPr="00AC644C">
        <w:rPr>
          <w:rFonts w:ascii="Times New Roman" w:hAnsi="Times New Roman" w:cs="Times New Roman"/>
          <w:sz w:val="24"/>
          <w:szCs w:val="24"/>
          <w:lang w:val="uk-UA"/>
        </w:rPr>
        <w:t>спучуючого</w:t>
      </w:r>
      <w:proofErr w:type="spellEnd"/>
      <w:r w:rsidRPr="00AC644C">
        <w:rPr>
          <w:rFonts w:ascii="Times New Roman" w:hAnsi="Times New Roman" w:cs="Times New Roman"/>
          <w:sz w:val="24"/>
          <w:szCs w:val="24"/>
          <w:lang w:val="uk-UA"/>
        </w:rPr>
        <w:t xml:space="preserve"> </w:t>
      </w:r>
      <w:proofErr w:type="spellStart"/>
      <w:r w:rsidRPr="00AC644C">
        <w:rPr>
          <w:rFonts w:ascii="Times New Roman" w:hAnsi="Times New Roman" w:cs="Times New Roman"/>
          <w:sz w:val="24"/>
          <w:szCs w:val="24"/>
          <w:lang w:val="uk-UA"/>
        </w:rPr>
        <w:t>антипірена</w:t>
      </w:r>
      <w:proofErr w:type="spellEnd"/>
      <w:r w:rsidRPr="00AC644C">
        <w:rPr>
          <w:rFonts w:ascii="Times New Roman" w:hAnsi="Times New Roman" w:cs="Times New Roman"/>
          <w:sz w:val="24"/>
          <w:szCs w:val="24"/>
          <w:lang w:val="uk-UA"/>
        </w:rPr>
        <w:t xml:space="preserve"> у полістироловому електромагнітному екрануючому матеріалі. Отримані результати свідчать, що  додавання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може  підвищити  ефективність спливаючого </w:t>
      </w:r>
      <w:proofErr w:type="spellStart"/>
      <w:r w:rsidRPr="00AC644C">
        <w:rPr>
          <w:rFonts w:ascii="Times New Roman" w:hAnsi="Times New Roman" w:cs="Times New Roman"/>
          <w:sz w:val="24"/>
          <w:szCs w:val="24"/>
          <w:lang w:val="uk-UA"/>
        </w:rPr>
        <w:t>антипірена</w:t>
      </w:r>
      <w:proofErr w:type="spellEnd"/>
      <w:r w:rsidRPr="00AC644C">
        <w:rPr>
          <w:rFonts w:ascii="Times New Roman" w:hAnsi="Times New Roman" w:cs="Times New Roman"/>
          <w:sz w:val="24"/>
          <w:szCs w:val="24"/>
          <w:lang w:val="uk-UA"/>
        </w:rPr>
        <w:t xml:space="preserve">, найкращі  результати  показує  використання спливаючого  антипірену  10  мас.%  та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1  мас.%. </w:t>
      </w:r>
    </w:p>
    <w:p w:rsidR="00AC644C" w:rsidRPr="00AC644C" w:rsidRDefault="00AC644C" w:rsidP="006E0914">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Було проведено  аналогічне  дослідження  впливу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на вогнестійкість термопластичних поліуретанових електромагнітних екрануючих матеріалів  із  тими  ж  антипіренами  [110].  Виявлено,  що  термопластичний поліуретановий  композит  з  1  мас.%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і  10  мас.% антипіренів  володіє  найкращою  вогнестійкістю,  а  провідність  суміші  трьох компонент  виявилась  більшою,  ніж  </w:t>
      </w:r>
      <w:proofErr w:type="spellStart"/>
      <w:r w:rsidRPr="00AC644C">
        <w:rPr>
          <w:rFonts w:ascii="Times New Roman" w:hAnsi="Times New Roman" w:cs="Times New Roman"/>
          <w:sz w:val="24"/>
          <w:szCs w:val="24"/>
          <w:lang w:val="uk-UA"/>
        </w:rPr>
        <w:t>термополіуритану</w:t>
      </w:r>
      <w:proofErr w:type="spellEnd"/>
      <w:r w:rsidRPr="00AC644C">
        <w:rPr>
          <w:rFonts w:ascii="Times New Roman" w:hAnsi="Times New Roman" w:cs="Times New Roman"/>
          <w:sz w:val="24"/>
          <w:szCs w:val="24"/>
          <w:lang w:val="uk-UA"/>
        </w:rPr>
        <w:t xml:space="preserve">  лише  з  вуглецевими </w:t>
      </w:r>
      <w:proofErr w:type="spellStart"/>
      <w:r w:rsidRPr="00AC644C">
        <w:rPr>
          <w:rFonts w:ascii="Times New Roman" w:hAnsi="Times New Roman" w:cs="Times New Roman"/>
          <w:sz w:val="24"/>
          <w:szCs w:val="24"/>
          <w:lang w:val="uk-UA"/>
        </w:rPr>
        <w:t>нанотрубками</w:t>
      </w:r>
      <w:proofErr w:type="spellEnd"/>
      <w:r w:rsidRPr="00AC644C">
        <w:rPr>
          <w:rFonts w:ascii="Times New Roman" w:hAnsi="Times New Roman" w:cs="Times New Roman"/>
          <w:sz w:val="24"/>
          <w:szCs w:val="24"/>
          <w:lang w:val="uk-UA"/>
        </w:rPr>
        <w:t xml:space="preserve">.  Це  може  бути  пов’язано  з  кращим  розподілом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зіткнення з частинами антипірену та утворенням провідних мереж. </w:t>
      </w:r>
    </w:p>
    <w:p w:rsidR="00D80228" w:rsidRDefault="00AC644C" w:rsidP="00516823">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Окислені  вуглецеві  </w:t>
      </w:r>
      <w:proofErr w:type="spellStart"/>
      <w:r w:rsidRPr="00AC644C">
        <w:rPr>
          <w:rFonts w:ascii="Times New Roman" w:hAnsi="Times New Roman" w:cs="Times New Roman"/>
          <w:sz w:val="24"/>
          <w:szCs w:val="24"/>
          <w:lang w:val="uk-UA"/>
        </w:rPr>
        <w:t>нанотрубки</w:t>
      </w:r>
      <w:proofErr w:type="spellEnd"/>
      <w:r w:rsidRPr="00AC644C">
        <w:rPr>
          <w:rFonts w:ascii="Times New Roman" w:hAnsi="Times New Roman" w:cs="Times New Roman"/>
          <w:sz w:val="24"/>
          <w:szCs w:val="24"/>
          <w:lang w:val="uk-UA"/>
        </w:rPr>
        <w:t xml:space="preserve">  мають  кращу  дисперсію  в  матриці, дослідження впливу окислених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і </w:t>
      </w:r>
      <w:proofErr w:type="spellStart"/>
      <w:r w:rsidRPr="00AC644C">
        <w:rPr>
          <w:rFonts w:ascii="Times New Roman" w:hAnsi="Times New Roman" w:cs="Times New Roman"/>
          <w:sz w:val="24"/>
          <w:szCs w:val="24"/>
          <w:lang w:val="uk-UA"/>
        </w:rPr>
        <w:t>антипірена</w:t>
      </w:r>
      <w:proofErr w:type="spellEnd"/>
      <w:r w:rsidRPr="00AC644C">
        <w:rPr>
          <w:rFonts w:ascii="Times New Roman" w:hAnsi="Times New Roman" w:cs="Times New Roman"/>
          <w:sz w:val="24"/>
          <w:szCs w:val="24"/>
          <w:lang w:val="uk-UA"/>
        </w:rPr>
        <w:t xml:space="preserve"> з високим вмістом фосфору на силіконовий каучук показують, що при їх вмісті 1 мас.%, пікова швидкість виділення тепла зменшилась.  </w:t>
      </w:r>
      <w:r w:rsidR="00D80228">
        <w:rPr>
          <w:rFonts w:ascii="Times New Roman" w:hAnsi="Times New Roman" w:cs="Times New Roman"/>
          <w:sz w:val="24"/>
          <w:szCs w:val="24"/>
          <w:lang w:val="uk-UA"/>
        </w:rPr>
        <w:t>Б</w:t>
      </w:r>
      <w:r w:rsidRPr="00AC644C">
        <w:rPr>
          <w:rFonts w:ascii="Times New Roman" w:hAnsi="Times New Roman" w:cs="Times New Roman"/>
          <w:sz w:val="24"/>
          <w:szCs w:val="24"/>
          <w:lang w:val="uk-UA"/>
        </w:rPr>
        <w:t>ула проведена спроба побудови моделей, які б забезпечили еталон для  розробки  нових  високоефективних  антипіренів,  для  цього  досліджувався</w:t>
      </w:r>
      <w:r w:rsidR="00D80228">
        <w:rPr>
          <w:rFonts w:ascii="Times New Roman" w:hAnsi="Times New Roman" w:cs="Times New Roman"/>
          <w:sz w:val="24"/>
          <w:szCs w:val="24"/>
          <w:lang w:val="uk-UA"/>
        </w:rPr>
        <w:t xml:space="preserve"> </w:t>
      </w:r>
      <w:r w:rsidRPr="00AC644C">
        <w:rPr>
          <w:rFonts w:ascii="Times New Roman" w:hAnsi="Times New Roman" w:cs="Times New Roman"/>
          <w:sz w:val="24"/>
          <w:szCs w:val="24"/>
          <w:lang w:val="uk-UA"/>
        </w:rPr>
        <w:t xml:space="preserve">вогнезахисний механізм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і </w:t>
      </w:r>
      <w:proofErr w:type="spellStart"/>
      <w:r w:rsidRPr="00AC644C">
        <w:rPr>
          <w:rFonts w:ascii="Times New Roman" w:hAnsi="Times New Roman" w:cs="Times New Roman"/>
          <w:sz w:val="24"/>
          <w:szCs w:val="24"/>
          <w:lang w:val="uk-UA"/>
        </w:rPr>
        <w:t>наночастинок</w:t>
      </w:r>
      <w:proofErr w:type="spellEnd"/>
      <w:r w:rsidRPr="00AC644C">
        <w:rPr>
          <w:rFonts w:ascii="Times New Roman" w:hAnsi="Times New Roman" w:cs="Times New Roman"/>
          <w:sz w:val="24"/>
          <w:szCs w:val="24"/>
          <w:lang w:val="uk-UA"/>
        </w:rPr>
        <w:t xml:space="preserve"> монтморилоніту в епоксидній смолі. Встановлено, що додавання </w:t>
      </w:r>
      <w:proofErr w:type="spellStart"/>
      <w:r w:rsidRPr="00AC644C">
        <w:rPr>
          <w:rFonts w:ascii="Times New Roman" w:hAnsi="Times New Roman" w:cs="Times New Roman"/>
          <w:sz w:val="24"/>
          <w:szCs w:val="24"/>
          <w:lang w:val="uk-UA"/>
        </w:rPr>
        <w:t>діоксиду</w:t>
      </w:r>
      <w:proofErr w:type="spellEnd"/>
      <w:r w:rsidRPr="00AC644C">
        <w:rPr>
          <w:rFonts w:ascii="Times New Roman" w:hAnsi="Times New Roman" w:cs="Times New Roman"/>
          <w:sz w:val="24"/>
          <w:szCs w:val="24"/>
          <w:lang w:val="uk-UA"/>
        </w:rPr>
        <w:t xml:space="preserve"> титану та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до  поліпропілену  покращує  його  електропровідність,  а  конусна калориметрія показує, що вуглецевий залишок поліпропіленового композиту з 10% мас. TiO2/ВНТ становити 91,9%. Це вказує на те, що вуглецеві </w:t>
      </w:r>
      <w:proofErr w:type="spellStart"/>
      <w:r w:rsidRPr="00AC644C">
        <w:rPr>
          <w:rFonts w:ascii="Times New Roman" w:hAnsi="Times New Roman" w:cs="Times New Roman"/>
          <w:sz w:val="24"/>
          <w:szCs w:val="24"/>
          <w:lang w:val="uk-UA"/>
        </w:rPr>
        <w:t>нанотрубки</w:t>
      </w:r>
      <w:proofErr w:type="spellEnd"/>
      <w:r w:rsidRPr="00AC644C">
        <w:rPr>
          <w:rFonts w:ascii="Times New Roman" w:hAnsi="Times New Roman" w:cs="Times New Roman"/>
          <w:sz w:val="24"/>
          <w:szCs w:val="24"/>
          <w:lang w:val="uk-UA"/>
        </w:rPr>
        <w:t xml:space="preserve"> сприяють  утворенню  вуглецевого  залишку.  Модифікація  </w:t>
      </w:r>
      <w:proofErr w:type="spellStart"/>
      <w:r w:rsidRPr="00AC644C">
        <w:rPr>
          <w:rFonts w:ascii="Times New Roman" w:hAnsi="Times New Roman" w:cs="Times New Roman"/>
          <w:sz w:val="24"/>
          <w:szCs w:val="24"/>
          <w:lang w:val="uk-UA"/>
        </w:rPr>
        <w:t>полікетиду</w:t>
      </w:r>
      <w:proofErr w:type="spellEnd"/>
      <w:r w:rsidRPr="00AC644C">
        <w:rPr>
          <w:rFonts w:ascii="Times New Roman" w:hAnsi="Times New Roman" w:cs="Times New Roman"/>
          <w:sz w:val="24"/>
          <w:szCs w:val="24"/>
          <w:lang w:val="uk-UA"/>
        </w:rPr>
        <w:t xml:space="preserve">  лусками графіту, отриманими методом розширення, і невеликою кількістю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показує,  що  навіть  невеликий  відсоток  ВНТ  (1  мас.%)  суттєво знижує пікове значення швидкості виділення тепла порівняно з </w:t>
      </w:r>
      <w:proofErr w:type="spellStart"/>
      <w:r w:rsidRPr="00AC644C">
        <w:rPr>
          <w:rFonts w:ascii="Times New Roman" w:hAnsi="Times New Roman" w:cs="Times New Roman"/>
          <w:sz w:val="24"/>
          <w:szCs w:val="24"/>
          <w:lang w:val="uk-UA"/>
        </w:rPr>
        <w:t>полікетидними</w:t>
      </w:r>
      <w:proofErr w:type="spellEnd"/>
      <w:r w:rsidRPr="00AC644C">
        <w:rPr>
          <w:rFonts w:ascii="Times New Roman" w:hAnsi="Times New Roman" w:cs="Times New Roman"/>
          <w:sz w:val="24"/>
          <w:szCs w:val="24"/>
          <w:lang w:val="uk-UA"/>
        </w:rPr>
        <w:t xml:space="preserve"> композитами  лише  з  графітом,  це  доводить  синергетичний  ефект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та графіту у питанні вогнестійкості.  </w:t>
      </w:r>
    </w:p>
    <w:p w:rsidR="00AC644C" w:rsidRDefault="00AC644C" w:rsidP="00516823">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Для захисту від вогню можуть також використовуватись покриття із плівок, які складаються з модифікованих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Для цього необхідно використовувати плівки з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без </w:t>
      </w:r>
      <w:proofErr w:type="spellStart"/>
      <w:r w:rsidRPr="00AC644C">
        <w:rPr>
          <w:rFonts w:ascii="Times New Roman" w:hAnsi="Times New Roman" w:cs="Times New Roman"/>
          <w:sz w:val="24"/>
          <w:szCs w:val="24"/>
          <w:lang w:val="uk-UA"/>
        </w:rPr>
        <w:t>інтеркаляції</w:t>
      </w:r>
      <w:proofErr w:type="spellEnd"/>
      <w:r w:rsidRPr="00AC644C">
        <w:rPr>
          <w:rFonts w:ascii="Times New Roman" w:hAnsi="Times New Roman" w:cs="Times New Roman"/>
          <w:sz w:val="24"/>
          <w:szCs w:val="24"/>
          <w:lang w:val="uk-UA"/>
        </w:rPr>
        <w:t xml:space="preserve"> їх у полімерну </w:t>
      </w:r>
      <w:r w:rsidRPr="00AC644C">
        <w:rPr>
          <w:rFonts w:ascii="Times New Roman" w:hAnsi="Times New Roman" w:cs="Times New Roman"/>
          <w:sz w:val="24"/>
          <w:szCs w:val="24"/>
          <w:lang w:val="uk-UA"/>
        </w:rPr>
        <w:lastRenderedPageBreak/>
        <w:t xml:space="preserve">матрицю. Для  </w:t>
      </w:r>
      <w:proofErr w:type="spellStart"/>
      <w:r w:rsidRPr="00AC644C">
        <w:rPr>
          <w:rFonts w:ascii="Times New Roman" w:hAnsi="Times New Roman" w:cs="Times New Roman"/>
          <w:sz w:val="24"/>
          <w:szCs w:val="24"/>
          <w:lang w:val="uk-UA"/>
        </w:rPr>
        <w:t>покращенн</w:t>
      </w:r>
      <w:proofErr w:type="spellEnd"/>
      <w:r w:rsidRPr="00AC644C">
        <w:rPr>
          <w:rFonts w:ascii="Times New Roman" w:hAnsi="Times New Roman" w:cs="Times New Roman"/>
          <w:sz w:val="24"/>
          <w:szCs w:val="24"/>
          <w:lang w:val="uk-UA"/>
        </w:rPr>
        <w:t xml:space="preserve">  вогнезахисних  характеристик  ВНТ  були модифіковані  наступним  чином:  вуглецеві  </w:t>
      </w:r>
      <w:proofErr w:type="spellStart"/>
      <w:r w:rsidRPr="00AC644C">
        <w:rPr>
          <w:rFonts w:ascii="Times New Roman" w:hAnsi="Times New Roman" w:cs="Times New Roman"/>
          <w:sz w:val="24"/>
          <w:szCs w:val="24"/>
          <w:lang w:val="uk-UA"/>
        </w:rPr>
        <w:t>нанотрубки</w:t>
      </w:r>
      <w:proofErr w:type="spellEnd"/>
      <w:r w:rsidRPr="00AC644C">
        <w:rPr>
          <w:rFonts w:ascii="Times New Roman" w:hAnsi="Times New Roman" w:cs="Times New Roman"/>
          <w:sz w:val="24"/>
          <w:szCs w:val="24"/>
          <w:lang w:val="uk-UA"/>
        </w:rPr>
        <w:t xml:space="preserve">  були  окислені концентрованою  сірчаною  кислотою,  а  потім  окислені  вуглецеві  </w:t>
      </w:r>
      <w:proofErr w:type="spellStart"/>
      <w:r w:rsidRPr="00AC644C">
        <w:rPr>
          <w:rFonts w:ascii="Times New Roman" w:hAnsi="Times New Roman" w:cs="Times New Roman"/>
          <w:sz w:val="24"/>
          <w:szCs w:val="24"/>
          <w:lang w:val="uk-UA"/>
        </w:rPr>
        <w:t>нанотрубки</w:t>
      </w:r>
      <w:proofErr w:type="spellEnd"/>
      <w:r w:rsidRPr="00AC644C">
        <w:rPr>
          <w:rFonts w:ascii="Times New Roman" w:hAnsi="Times New Roman" w:cs="Times New Roman"/>
          <w:sz w:val="24"/>
          <w:szCs w:val="24"/>
          <w:lang w:val="uk-UA"/>
        </w:rPr>
        <w:t xml:space="preserve"> (</w:t>
      </w:r>
      <w:proofErr w:type="spellStart"/>
      <w:r w:rsidRPr="00AC644C">
        <w:rPr>
          <w:rFonts w:ascii="Times New Roman" w:hAnsi="Times New Roman" w:cs="Times New Roman"/>
          <w:sz w:val="24"/>
          <w:szCs w:val="24"/>
          <w:lang w:val="uk-UA"/>
        </w:rPr>
        <w:t>oВНТ</w:t>
      </w:r>
      <w:proofErr w:type="spellEnd"/>
      <w:r w:rsidRPr="00AC644C">
        <w:rPr>
          <w:rFonts w:ascii="Times New Roman" w:hAnsi="Times New Roman" w:cs="Times New Roman"/>
          <w:sz w:val="24"/>
          <w:szCs w:val="24"/>
          <w:lang w:val="uk-UA"/>
        </w:rPr>
        <w:t xml:space="preserve">) були </w:t>
      </w:r>
      <w:proofErr w:type="spellStart"/>
      <w:r w:rsidRPr="00AC644C">
        <w:rPr>
          <w:rFonts w:ascii="Times New Roman" w:hAnsi="Times New Roman" w:cs="Times New Roman"/>
          <w:sz w:val="24"/>
          <w:szCs w:val="24"/>
          <w:lang w:val="uk-UA"/>
        </w:rPr>
        <w:t>сфероїдизовані</w:t>
      </w:r>
      <w:proofErr w:type="spellEnd"/>
      <w:r w:rsidRPr="00AC644C">
        <w:rPr>
          <w:rFonts w:ascii="Times New Roman" w:hAnsi="Times New Roman" w:cs="Times New Roman"/>
          <w:sz w:val="24"/>
          <w:szCs w:val="24"/>
          <w:lang w:val="uk-UA"/>
        </w:rPr>
        <w:t xml:space="preserve"> для приготування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багатих на </w:t>
      </w:r>
      <w:proofErr w:type="spellStart"/>
      <w:r w:rsidRPr="00AC644C">
        <w:rPr>
          <w:rFonts w:ascii="Times New Roman" w:hAnsi="Times New Roman" w:cs="Times New Roman"/>
          <w:sz w:val="24"/>
          <w:szCs w:val="24"/>
          <w:lang w:val="uk-UA"/>
        </w:rPr>
        <w:t>вуглецецентровані</w:t>
      </w:r>
      <w:proofErr w:type="spellEnd"/>
      <w:r w:rsidRPr="00AC644C">
        <w:rPr>
          <w:rFonts w:ascii="Times New Roman" w:hAnsi="Times New Roman" w:cs="Times New Roman"/>
          <w:sz w:val="24"/>
          <w:szCs w:val="24"/>
          <w:lang w:val="uk-UA"/>
        </w:rPr>
        <w:t xml:space="preserve"> вільні радикали (</w:t>
      </w:r>
      <w:proofErr w:type="spellStart"/>
      <w:r w:rsidRPr="00AC644C">
        <w:rPr>
          <w:rFonts w:ascii="Times New Roman" w:hAnsi="Times New Roman" w:cs="Times New Roman"/>
          <w:sz w:val="24"/>
          <w:szCs w:val="24"/>
          <w:lang w:val="uk-UA"/>
        </w:rPr>
        <w:t>цоВНТ</w:t>
      </w:r>
      <w:proofErr w:type="spellEnd"/>
      <w:r w:rsidRPr="00AC644C">
        <w:rPr>
          <w:rFonts w:ascii="Times New Roman" w:hAnsi="Times New Roman" w:cs="Times New Roman"/>
          <w:sz w:val="24"/>
          <w:szCs w:val="24"/>
          <w:lang w:val="uk-UA"/>
        </w:rPr>
        <w:t>), та поміщені у епоксидну смолу як матрицю. Вогнестійкість та механічні властиво</w:t>
      </w:r>
      <w:r w:rsidR="00D80228">
        <w:rPr>
          <w:rFonts w:ascii="Times New Roman" w:hAnsi="Times New Roman" w:cs="Times New Roman"/>
          <w:sz w:val="24"/>
          <w:szCs w:val="24"/>
          <w:lang w:val="uk-UA"/>
        </w:rPr>
        <w:t>сті таких матеріалів досліджені</w:t>
      </w:r>
      <w:r w:rsidRPr="00AC644C">
        <w:rPr>
          <w:rFonts w:ascii="Times New Roman" w:hAnsi="Times New Roman" w:cs="Times New Roman"/>
          <w:sz w:val="24"/>
          <w:szCs w:val="24"/>
          <w:lang w:val="uk-UA"/>
        </w:rPr>
        <w:t xml:space="preserve">. На рис. </w:t>
      </w:r>
      <w:r w:rsidR="006E0914">
        <w:rPr>
          <w:rFonts w:ascii="Times New Roman" w:hAnsi="Times New Roman" w:cs="Times New Roman"/>
          <w:sz w:val="24"/>
          <w:szCs w:val="24"/>
          <w:lang w:val="uk-UA"/>
        </w:rPr>
        <w:t>4.4</w:t>
      </w:r>
      <w:r w:rsidRPr="00AC644C">
        <w:rPr>
          <w:rFonts w:ascii="Times New Roman" w:hAnsi="Times New Roman" w:cs="Times New Roman"/>
          <w:sz w:val="24"/>
          <w:szCs w:val="24"/>
          <w:lang w:val="uk-UA"/>
        </w:rPr>
        <w:t xml:space="preserve"> показано вогнезахисний механізм </w:t>
      </w:r>
      <w:proofErr w:type="spellStart"/>
      <w:r w:rsidRPr="00AC644C">
        <w:rPr>
          <w:rFonts w:ascii="Times New Roman" w:hAnsi="Times New Roman" w:cs="Times New Roman"/>
          <w:sz w:val="24"/>
          <w:szCs w:val="24"/>
          <w:lang w:val="uk-UA"/>
        </w:rPr>
        <w:t>цоВНТ</w:t>
      </w:r>
      <w:proofErr w:type="spellEnd"/>
      <w:r w:rsidRPr="00AC644C">
        <w:rPr>
          <w:rFonts w:ascii="Times New Roman" w:hAnsi="Times New Roman" w:cs="Times New Roman"/>
          <w:sz w:val="24"/>
          <w:szCs w:val="24"/>
          <w:lang w:val="uk-UA"/>
        </w:rPr>
        <w:t xml:space="preserve">.  </w:t>
      </w:r>
    </w:p>
    <w:p w:rsidR="00AC644C" w:rsidRDefault="00AC644C" w:rsidP="00516823">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1EC6A567" wp14:editId="45C42042">
            <wp:extent cx="4345041" cy="250466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44756" cy="2504497"/>
                    </a:xfrm>
                    <a:prstGeom prst="rect">
                      <a:avLst/>
                    </a:prstGeom>
                  </pic:spPr>
                </pic:pic>
              </a:graphicData>
            </a:graphic>
          </wp:inline>
        </w:drawing>
      </w:r>
    </w:p>
    <w:p w:rsidR="006E0914" w:rsidRDefault="006E0914" w:rsidP="00516823">
      <w:pPr>
        <w:spacing w:after="0" w:line="240" w:lineRule="auto"/>
        <w:jc w:val="center"/>
        <w:rPr>
          <w:rFonts w:ascii="Times New Roman" w:hAnsi="Times New Roman" w:cs="Times New Roman"/>
          <w:sz w:val="24"/>
          <w:szCs w:val="24"/>
          <w:lang w:val="uk-UA"/>
        </w:rPr>
      </w:pPr>
    </w:p>
    <w:p w:rsidR="00AC644C" w:rsidRPr="00AC644C" w:rsidRDefault="006E0914" w:rsidP="0051682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Рис</w:t>
      </w:r>
      <w:r w:rsidR="00AC644C" w:rsidRPr="00AC644C">
        <w:rPr>
          <w:rFonts w:ascii="Times New Roman" w:hAnsi="Times New Roman" w:cs="Times New Roman"/>
          <w:sz w:val="24"/>
          <w:szCs w:val="24"/>
          <w:lang w:val="uk-UA"/>
        </w:rPr>
        <w:t>.</w:t>
      </w:r>
      <w:r>
        <w:rPr>
          <w:rFonts w:ascii="Times New Roman" w:hAnsi="Times New Roman" w:cs="Times New Roman"/>
          <w:sz w:val="24"/>
          <w:szCs w:val="24"/>
          <w:lang w:val="uk-UA"/>
        </w:rPr>
        <w:t xml:space="preserve"> 4.4.</w:t>
      </w:r>
      <w:r w:rsidR="00AC644C" w:rsidRPr="00AC644C">
        <w:rPr>
          <w:rFonts w:ascii="Times New Roman" w:hAnsi="Times New Roman" w:cs="Times New Roman"/>
          <w:sz w:val="24"/>
          <w:szCs w:val="24"/>
          <w:lang w:val="uk-UA"/>
        </w:rPr>
        <w:t xml:space="preserve"> Ефект поглинання вільних радикалів </w:t>
      </w:r>
      <w:proofErr w:type="spellStart"/>
      <w:r w:rsidR="00AC644C" w:rsidRPr="00AC644C">
        <w:rPr>
          <w:rFonts w:ascii="Times New Roman" w:hAnsi="Times New Roman" w:cs="Times New Roman"/>
          <w:sz w:val="24"/>
          <w:szCs w:val="24"/>
          <w:lang w:val="uk-UA"/>
        </w:rPr>
        <w:t>цоВНТ</w:t>
      </w:r>
      <w:proofErr w:type="spellEnd"/>
      <w:r w:rsidR="00AC644C" w:rsidRPr="00AC644C">
        <w:rPr>
          <w:rFonts w:ascii="Times New Roman" w:hAnsi="Times New Roman" w:cs="Times New Roman"/>
          <w:sz w:val="24"/>
          <w:szCs w:val="24"/>
          <w:lang w:val="uk-UA"/>
        </w:rPr>
        <w:t xml:space="preserve"> під час термічного розкладання композиту </w:t>
      </w:r>
    </w:p>
    <w:p w:rsidR="00AC644C" w:rsidRPr="00AC644C" w:rsidRDefault="00AC644C" w:rsidP="00516823">
      <w:pPr>
        <w:spacing w:after="0" w:line="240" w:lineRule="auto"/>
        <w:jc w:val="center"/>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 </w:t>
      </w:r>
    </w:p>
    <w:p w:rsidR="00AC644C" w:rsidRPr="00AC644C" w:rsidRDefault="00AC644C" w:rsidP="00516823">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У роботі проведені  дослідження впливу на </w:t>
      </w:r>
      <w:proofErr w:type="spellStart"/>
      <w:r w:rsidRPr="00AC644C">
        <w:rPr>
          <w:rFonts w:ascii="Times New Roman" w:hAnsi="Times New Roman" w:cs="Times New Roman"/>
          <w:sz w:val="24"/>
          <w:szCs w:val="24"/>
          <w:lang w:val="uk-UA"/>
        </w:rPr>
        <w:t>полібутиленсукцинат</w:t>
      </w:r>
      <w:proofErr w:type="spellEnd"/>
      <w:r w:rsidRPr="00AC644C">
        <w:rPr>
          <w:rFonts w:ascii="Times New Roman" w:hAnsi="Times New Roman" w:cs="Times New Roman"/>
          <w:sz w:val="24"/>
          <w:szCs w:val="24"/>
          <w:lang w:val="uk-UA"/>
        </w:rPr>
        <w:t xml:space="preserve"> </w:t>
      </w:r>
      <w:proofErr w:type="spellStart"/>
      <w:r w:rsidRPr="00AC644C">
        <w:rPr>
          <w:rFonts w:ascii="Times New Roman" w:hAnsi="Times New Roman" w:cs="Times New Roman"/>
          <w:sz w:val="24"/>
          <w:szCs w:val="24"/>
          <w:lang w:val="uk-UA"/>
        </w:rPr>
        <w:t>атактичного</w:t>
      </w:r>
      <w:proofErr w:type="spellEnd"/>
      <w:r w:rsidRPr="00AC644C">
        <w:rPr>
          <w:rFonts w:ascii="Times New Roman" w:hAnsi="Times New Roman" w:cs="Times New Roman"/>
          <w:sz w:val="24"/>
          <w:szCs w:val="24"/>
          <w:lang w:val="uk-UA"/>
        </w:rPr>
        <w:t xml:space="preserve"> поліпропілену </w:t>
      </w:r>
      <w:r w:rsidR="006E0914">
        <w:rPr>
          <w:rFonts w:ascii="Times New Roman" w:hAnsi="Times New Roman" w:cs="Times New Roman"/>
          <w:sz w:val="24"/>
          <w:szCs w:val="24"/>
          <w:lang w:val="uk-UA"/>
        </w:rPr>
        <w:t xml:space="preserve">вкритого за </w:t>
      </w:r>
      <w:r w:rsidRPr="00AC644C">
        <w:rPr>
          <w:rFonts w:ascii="Times New Roman" w:hAnsi="Times New Roman" w:cs="Times New Roman"/>
          <w:sz w:val="24"/>
          <w:szCs w:val="24"/>
          <w:lang w:val="uk-UA"/>
        </w:rPr>
        <w:t xml:space="preserve">допомогою </w:t>
      </w:r>
      <w:proofErr w:type="spellStart"/>
      <w:r w:rsidRPr="00AC644C">
        <w:rPr>
          <w:rFonts w:ascii="Times New Roman" w:hAnsi="Times New Roman" w:cs="Times New Roman"/>
          <w:sz w:val="24"/>
          <w:szCs w:val="24"/>
          <w:lang w:val="uk-UA"/>
        </w:rPr>
        <w:t>силанового</w:t>
      </w:r>
      <w:proofErr w:type="spellEnd"/>
      <w:r w:rsidRPr="00AC644C">
        <w:rPr>
          <w:rFonts w:ascii="Times New Roman" w:hAnsi="Times New Roman" w:cs="Times New Roman"/>
          <w:sz w:val="24"/>
          <w:szCs w:val="24"/>
          <w:lang w:val="uk-UA"/>
        </w:rPr>
        <w:t xml:space="preserve"> </w:t>
      </w:r>
      <w:proofErr w:type="spellStart"/>
      <w:r w:rsidR="006E0914">
        <w:rPr>
          <w:rFonts w:ascii="Times New Roman" w:hAnsi="Times New Roman" w:cs="Times New Roman"/>
          <w:sz w:val="24"/>
          <w:szCs w:val="24"/>
          <w:lang w:val="uk-UA"/>
        </w:rPr>
        <w:t>зв’язуючого</w:t>
      </w:r>
      <w:proofErr w:type="spellEnd"/>
      <w:r w:rsidR="006E0914">
        <w:rPr>
          <w:rFonts w:ascii="Times New Roman" w:hAnsi="Times New Roman" w:cs="Times New Roman"/>
          <w:sz w:val="24"/>
          <w:szCs w:val="24"/>
          <w:lang w:val="uk-UA"/>
        </w:rPr>
        <w:t xml:space="preserve"> агента та </w:t>
      </w:r>
      <w:r w:rsidRPr="00AC644C">
        <w:rPr>
          <w:rFonts w:ascii="Times New Roman" w:hAnsi="Times New Roman" w:cs="Times New Roman"/>
          <w:sz w:val="24"/>
          <w:szCs w:val="24"/>
          <w:lang w:val="uk-UA"/>
        </w:rPr>
        <w:t xml:space="preserve">вуглецевими  </w:t>
      </w:r>
      <w:proofErr w:type="spellStart"/>
      <w:r w:rsidRPr="00AC644C">
        <w:rPr>
          <w:rFonts w:ascii="Times New Roman" w:hAnsi="Times New Roman" w:cs="Times New Roman"/>
          <w:sz w:val="24"/>
          <w:szCs w:val="24"/>
          <w:lang w:val="uk-UA"/>
        </w:rPr>
        <w:t>нанотрубками</w:t>
      </w:r>
      <w:proofErr w:type="spellEnd"/>
      <w:r w:rsidRPr="00AC644C">
        <w:rPr>
          <w:rFonts w:ascii="Times New Roman" w:hAnsi="Times New Roman" w:cs="Times New Roman"/>
          <w:sz w:val="24"/>
          <w:szCs w:val="24"/>
          <w:lang w:val="uk-UA"/>
        </w:rPr>
        <w:t xml:space="preserve">, такий матеріал отримав назву </w:t>
      </w:r>
      <w:r w:rsidRPr="006E0914">
        <w:rPr>
          <w:rFonts w:ascii="Times New Roman" w:hAnsi="Times New Roman" w:cs="Times New Roman"/>
          <w:b/>
          <w:sz w:val="24"/>
          <w:szCs w:val="24"/>
          <w:lang w:val="uk-UA"/>
        </w:rPr>
        <w:t>CAPP.</w:t>
      </w:r>
      <w:r w:rsidRPr="00AC644C">
        <w:rPr>
          <w:rFonts w:ascii="Times New Roman" w:hAnsi="Times New Roman" w:cs="Times New Roman"/>
          <w:sz w:val="24"/>
          <w:szCs w:val="24"/>
          <w:lang w:val="uk-UA"/>
        </w:rPr>
        <w:t xml:space="preserve"> Домішка його навіть 1% мас. у </w:t>
      </w:r>
      <w:proofErr w:type="spellStart"/>
      <w:r w:rsidRPr="00AC644C">
        <w:rPr>
          <w:rFonts w:ascii="Times New Roman" w:hAnsi="Times New Roman" w:cs="Times New Roman"/>
          <w:sz w:val="24"/>
          <w:szCs w:val="24"/>
          <w:lang w:val="uk-UA"/>
        </w:rPr>
        <w:t>полібутиленсукцинаті</w:t>
      </w:r>
      <w:proofErr w:type="spellEnd"/>
      <w:r w:rsidRPr="00AC644C">
        <w:rPr>
          <w:rFonts w:ascii="Times New Roman" w:hAnsi="Times New Roman" w:cs="Times New Roman"/>
          <w:sz w:val="24"/>
          <w:szCs w:val="24"/>
          <w:lang w:val="uk-UA"/>
        </w:rPr>
        <w:t xml:space="preserve"> суттєво покращує вогнезахисні та механічні властивості матеріалу, а також збільшує ефективність </w:t>
      </w:r>
      <w:proofErr w:type="spellStart"/>
      <w:r w:rsidRPr="00AC644C">
        <w:rPr>
          <w:rFonts w:ascii="Times New Roman" w:hAnsi="Times New Roman" w:cs="Times New Roman"/>
          <w:sz w:val="24"/>
          <w:szCs w:val="24"/>
          <w:lang w:val="uk-UA"/>
        </w:rPr>
        <w:t>димовидалення</w:t>
      </w:r>
      <w:proofErr w:type="spellEnd"/>
      <w:r w:rsidRPr="00AC644C">
        <w:rPr>
          <w:rFonts w:ascii="Times New Roman" w:hAnsi="Times New Roman" w:cs="Times New Roman"/>
          <w:sz w:val="24"/>
          <w:szCs w:val="24"/>
          <w:lang w:val="uk-UA"/>
        </w:rPr>
        <w:t xml:space="preserve">. В основному це  пов’язано  з  утворенням  мережі  </w:t>
      </w:r>
      <w:proofErr w:type="spellStart"/>
      <w:r w:rsidRPr="00AC644C">
        <w:rPr>
          <w:rFonts w:ascii="Times New Roman" w:hAnsi="Times New Roman" w:cs="Times New Roman"/>
          <w:sz w:val="24"/>
          <w:szCs w:val="24"/>
          <w:lang w:val="uk-UA"/>
        </w:rPr>
        <w:t>атактичного</w:t>
      </w:r>
      <w:proofErr w:type="spellEnd"/>
      <w:r w:rsidRPr="00AC644C">
        <w:rPr>
          <w:rFonts w:ascii="Times New Roman" w:hAnsi="Times New Roman" w:cs="Times New Roman"/>
          <w:sz w:val="24"/>
          <w:szCs w:val="24"/>
          <w:lang w:val="uk-UA"/>
        </w:rPr>
        <w:t xml:space="preserve"> поліпропілену  вкритого  вуглецевими  </w:t>
      </w:r>
      <w:proofErr w:type="spellStart"/>
      <w:r w:rsidRPr="00AC644C">
        <w:rPr>
          <w:rFonts w:ascii="Times New Roman" w:hAnsi="Times New Roman" w:cs="Times New Roman"/>
          <w:sz w:val="24"/>
          <w:szCs w:val="24"/>
          <w:lang w:val="uk-UA"/>
        </w:rPr>
        <w:t>нанотрубками</w:t>
      </w:r>
      <w:proofErr w:type="spellEnd"/>
      <w:r w:rsidRPr="00AC644C">
        <w:rPr>
          <w:rFonts w:ascii="Times New Roman" w:hAnsi="Times New Roman" w:cs="Times New Roman"/>
          <w:sz w:val="24"/>
          <w:szCs w:val="24"/>
          <w:lang w:val="uk-UA"/>
        </w:rPr>
        <w:t xml:space="preserve">,  що  покращує  сумісність антипірену та матриці. Крім того, підвищилася якість вуглецевого залишку. Шляхом  послідовної  агрегації  </w:t>
      </w:r>
      <w:proofErr w:type="spellStart"/>
      <w:r w:rsidRPr="00AC644C">
        <w:rPr>
          <w:rFonts w:ascii="Times New Roman" w:hAnsi="Times New Roman" w:cs="Times New Roman"/>
          <w:sz w:val="24"/>
          <w:szCs w:val="24"/>
          <w:lang w:val="uk-UA"/>
        </w:rPr>
        <w:t>поліетиленіміну</w:t>
      </w:r>
      <w:proofErr w:type="spellEnd"/>
      <w:r w:rsidRPr="00AC644C">
        <w:rPr>
          <w:rFonts w:ascii="Times New Roman" w:hAnsi="Times New Roman" w:cs="Times New Roman"/>
          <w:sz w:val="24"/>
          <w:szCs w:val="24"/>
          <w:lang w:val="uk-UA"/>
        </w:rPr>
        <w:t xml:space="preserve">,  </w:t>
      </w:r>
      <w:proofErr w:type="spellStart"/>
      <w:r w:rsidRPr="00AC644C">
        <w:rPr>
          <w:rFonts w:ascii="Times New Roman" w:hAnsi="Times New Roman" w:cs="Times New Roman"/>
          <w:sz w:val="24"/>
          <w:szCs w:val="24"/>
          <w:lang w:val="uk-UA"/>
        </w:rPr>
        <w:t>поліфосфату</w:t>
      </w:r>
      <w:proofErr w:type="spellEnd"/>
      <w:r w:rsidRPr="00AC644C">
        <w:rPr>
          <w:rFonts w:ascii="Times New Roman" w:hAnsi="Times New Roman" w:cs="Times New Roman"/>
          <w:sz w:val="24"/>
          <w:szCs w:val="24"/>
          <w:lang w:val="uk-UA"/>
        </w:rPr>
        <w:t xml:space="preserve">  амонію  та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на  поверхні  бавовняних  волокон  була  отримана вогнезахисна тканина. У тесті на вертикальне горіння таке бавовняне волокно з вмістом  </w:t>
      </w:r>
      <w:proofErr w:type="spellStart"/>
      <w:r w:rsidRPr="00AC644C">
        <w:rPr>
          <w:rFonts w:ascii="Times New Roman" w:hAnsi="Times New Roman" w:cs="Times New Roman"/>
          <w:sz w:val="24"/>
          <w:szCs w:val="24"/>
          <w:lang w:val="uk-UA"/>
        </w:rPr>
        <w:t>поліетиленіміну</w:t>
      </w:r>
      <w:proofErr w:type="spellEnd"/>
      <w:r w:rsidRPr="00AC644C">
        <w:rPr>
          <w:rFonts w:ascii="Times New Roman" w:hAnsi="Times New Roman" w:cs="Times New Roman"/>
          <w:sz w:val="24"/>
          <w:szCs w:val="24"/>
          <w:lang w:val="uk-UA"/>
        </w:rPr>
        <w:t xml:space="preserve">  та  ВНТ  10%  мас.  показує  </w:t>
      </w:r>
      <w:proofErr w:type="spellStart"/>
      <w:r w:rsidRPr="00AC644C">
        <w:rPr>
          <w:rFonts w:ascii="Times New Roman" w:hAnsi="Times New Roman" w:cs="Times New Roman"/>
          <w:sz w:val="24"/>
          <w:szCs w:val="24"/>
          <w:lang w:val="uk-UA"/>
        </w:rPr>
        <w:t>самозатухання</w:t>
      </w:r>
      <w:proofErr w:type="spellEnd"/>
      <w:r w:rsidRPr="00AC644C">
        <w:rPr>
          <w:rFonts w:ascii="Times New Roman" w:hAnsi="Times New Roman" w:cs="Times New Roman"/>
          <w:sz w:val="24"/>
          <w:szCs w:val="24"/>
          <w:lang w:val="uk-UA"/>
        </w:rPr>
        <w:t xml:space="preserve">,  а  після випалювання  майже  не  зміняється.  Саме  вуглецеві  </w:t>
      </w:r>
      <w:proofErr w:type="spellStart"/>
      <w:r w:rsidRPr="00AC644C">
        <w:rPr>
          <w:rFonts w:ascii="Times New Roman" w:hAnsi="Times New Roman" w:cs="Times New Roman"/>
          <w:sz w:val="24"/>
          <w:szCs w:val="24"/>
          <w:lang w:val="uk-UA"/>
        </w:rPr>
        <w:t>нанотрубки</w:t>
      </w:r>
      <w:proofErr w:type="spellEnd"/>
      <w:r w:rsidRPr="00AC644C">
        <w:rPr>
          <w:rFonts w:ascii="Times New Roman" w:hAnsi="Times New Roman" w:cs="Times New Roman"/>
          <w:sz w:val="24"/>
          <w:szCs w:val="24"/>
          <w:lang w:val="uk-UA"/>
        </w:rPr>
        <w:t xml:space="preserve">  відіграють важливу роль в утворенні вуглецевого шару.  </w:t>
      </w:r>
    </w:p>
    <w:p w:rsidR="00AC644C" w:rsidRPr="001B03F2" w:rsidRDefault="00AC644C" w:rsidP="006E0914">
      <w:pPr>
        <w:spacing w:after="0" w:line="240" w:lineRule="auto"/>
        <w:ind w:firstLine="709"/>
        <w:jc w:val="both"/>
        <w:rPr>
          <w:rFonts w:ascii="Times New Roman" w:hAnsi="Times New Roman" w:cs="Times New Roman"/>
          <w:sz w:val="24"/>
          <w:szCs w:val="24"/>
          <w:lang w:val="uk-UA"/>
        </w:rPr>
      </w:pPr>
      <w:r w:rsidRPr="00AC644C">
        <w:rPr>
          <w:rFonts w:ascii="Times New Roman" w:hAnsi="Times New Roman" w:cs="Times New Roman"/>
          <w:sz w:val="24"/>
          <w:szCs w:val="24"/>
          <w:lang w:val="uk-UA"/>
        </w:rPr>
        <w:t xml:space="preserve">Дослідження  впливу  на  вогнестійкість  епоксидної  смоли  вуглецевих </w:t>
      </w:r>
      <w:proofErr w:type="spellStart"/>
      <w:r w:rsidRPr="00AC644C">
        <w:rPr>
          <w:rFonts w:ascii="Times New Roman" w:hAnsi="Times New Roman" w:cs="Times New Roman"/>
          <w:sz w:val="24"/>
          <w:szCs w:val="24"/>
          <w:lang w:val="uk-UA"/>
        </w:rPr>
        <w:t>нанотрубок</w:t>
      </w:r>
      <w:proofErr w:type="spellEnd"/>
      <w:r w:rsidRPr="00AC644C">
        <w:rPr>
          <w:rFonts w:ascii="Times New Roman" w:hAnsi="Times New Roman" w:cs="Times New Roman"/>
          <w:sz w:val="24"/>
          <w:szCs w:val="24"/>
          <w:lang w:val="uk-UA"/>
        </w:rPr>
        <w:t xml:space="preserve">  із  прищепленим  до  поверхні  меламін  </w:t>
      </w:r>
      <w:proofErr w:type="spellStart"/>
      <w:r w:rsidRPr="00AC644C">
        <w:rPr>
          <w:rFonts w:ascii="Times New Roman" w:hAnsi="Times New Roman" w:cs="Times New Roman"/>
          <w:sz w:val="24"/>
          <w:szCs w:val="24"/>
          <w:lang w:val="uk-UA"/>
        </w:rPr>
        <w:t>пентаеритритолфосфат</w:t>
      </w:r>
      <w:proofErr w:type="spellEnd"/>
      <w:r w:rsidRPr="00AC644C">
        <w:rPr>
          <w:rFonts w:ascii="Times New Roman" w:hAnsi="Times New Roman" w:cs="Times New Roman"/>
          <w:sz w:val="24"/>
          <w:szCs w:val="24"/>
          <w:lang w:val="uk-UA"/>
        </w:rPr>
        <w:t xml:space="preserve"> (PPMS),  який  є  однокомпонентним  </w:t>
      </w:r>
      <w:proofErr w:type="spellStart"/>
      <w:r w:rsidRPr="00AC644C">
        <w:rPr>
          <w:rFonts w:ascii="Times New Roman" w:hAnsi="Times New Roman" w:cs="Times New Roman"/>
          <w:sz w:val="24"/>
          <w:szCs w:val="24"/>
          <w:lang w:val="uk-UA"/>
        </w:rPr>
        <w:t>спучуючим</w:t>
      </w:r>
      <w:proofErr w:type="spellEnd"/>
      <w:r w:rsidRPr="00AC644C">
        <w:rPr>
          <w:rFonts w:ascii="Times New Roman" w:hAnsi="Times New Roman" w:cs="Times New Roman"/>
          <w:sz w:val="24"/>
          <w:szCs w:val="24"/>
          <w:lang w:val="uk-UA"/>
        </w:rPr>
        <w:t xml:space="preserve">  антипіреном  за  допомогою обмеження кисневого індексу та випробувань UL-94 показують, що домішка 15 мас.%  покращує  вогнестійкість  епоксидної  смоли,  а  пікова  швидкість тепловиділення  композиту  має  дуже  очевидне  зниження  у  конусному калориметричному тесті. У роботі для оцінки відмінностей у тепловій реакції </w:t>
      </w:r>
      <w:proofErr w:type="spellStart"/>
      <w:r w:rsidRPr="00AC644C">
        <w:rPr>
          <w:rFonts w:ascii="Times New Roman" w:hAnsi="Times New Roman" w:cs="Times New Roman"/>
          <w:sz w:val="24"/>
          <w:szCs w:val="24"/>
          <w:lang w:val="uk-UA"/>
        </w:rPr>
        <w:t>нонокомпозитів</w:t>
      </w:r>
      <w:proofErr w:type="spellEnd"/>
      <w:r w:rsidRPr="00AC644C">
        <w:rPr>
          <w:rFonts w:ascii="Times New Roman" w:hAnsi="Times New Roman" w:cs="Times New Roman"/>
          <w:sz w:val="24"/>
          <w:szCs w:val="24"/>
          <w:lang w:val="uk-UA"/>
        </w:rPr>
        <w:t xml:space="preserve"> </w:t>
      </w:r>
      <w:bookmarkStart w:id="0" w:name="_GoBack"/>
      <w:bookmarkEnd w:id="0"/>
      <w:r w:rsidRPr="00AC644C">
        <w:rPr>
          <w:rFonts w:ascii="Times New Roman" w:hAnsi="Times New Roman" w:cs="Times New Roman"/>
          <w:sz w:val="24"/>
          <w:szCs w:val="24"/>
          <w:lang w:val="uk-UA"/>
        </w:rPr>
        <w:t>запропоновано  термографічний  метод  дослідження.  Підхід  аналізу  полягає  у застосуванні  до  зразків  циклу  нагрівання  та  охолодження,  щоб  виявити відмінності  в  тепловій  реакції  на  перехідні  теплові  процеси.  В  роботі  також показано, що теплопровідність епоксидної смоли майже у дві тисячі разів менша, ніж  у  БВНТ,  тому  їх  присутність  в  матриці,  навіть  у  малих  кількостях,  має вагомий вплив на теплову реак</w:t>
      </w:r>
      <w:r w:rsidR="00296E02">
        <w:rPr>
          <w:rFonts w:ascii="Times New Roman" w:hAnsi="Times New Roman" w:cs="Times New Roman"/>
          <w:sz w:val="24"/>
          <w:szCs w:val="24"/>
          <w:lang w:val="uk-UA"/>
        </w:rPr>
        <w:t xml:space="preserve">цію отриманих </w:t>
      </w:r>
      <w:proofErr w:type="spellStart"/>
      <w:r w:rsidR="00296E02">
        <w:rPr>
          <w:rFonts w:ascii="Times New Roman" w:hAnsi="Times New Roman" w:cs="Times New Roman"/>
          <w:sz w:val="24"/>
          <w:szCs w:val="24"/>
          <w:lang w:val="uk-UA"/>
        </w:rPr>
        <w:t>нанокомпозитів</w:t>
      </w:r>
      <w:proofErr w:type="spellEnd"/>
      <w:r w:rsidR="00296E02">
        <w:rPr>
          <w:rFonts w:ascii="Times New Roman" w:hAnsi="Times New Roman" w:cs="Times New Roman"/>
          <w:sz w:val="24"/>
          <w:szCs w:val="24"/>
          <w:lang w:val="uk-UA"/>
        </w:rPr>
        <w:t xml:space="preserve">.  </w:t>
      </w:r>
    </w:p>
    <w:sectPr w:rsidR="00AC644C" w:rsidRPr="001B03F2">
      <w:head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140" w:rsidRDefault="002C3140" w:rsidP="00296E02">
      <w:pPr>
        <w:spacing w:after="0" w:line="240" w:lineRule="auto"/>
      </w:pPr>
      <w:r>
        <w:separator/>
      </w:r>
    </w:p>
  </w:endnote>
  <w:endnote w:type="continuationSeparator" w:id="0">
    <w:p w:rsidR="002C3140" w:rsidRDefault="002C3140" w:rsidP="00296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140" w:rsidRDefault="002C3140" w:rsidP="00296E02">
      <w:pPr>
        <w:spacing w:after="0" w:line="240" w:lineRule="auto"/>
      </w:pPr>
      <w:r>
        <w:separator/>
      </w:r>
    </w:p>
  </w:footnote>
  <w:footnote w:type="continuationSeparator" w:id="0">
    <w:p w:rsidR="002C3140" w:rsidRDefault="002C3140" w:rsidP="00296E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399422"/>
      <w:docPartObj>
        <w:docPartGallery w:val="Page Numbers (Top of Page)"/>
        <w:docPartUnique/>
      </w:docPartObj>
    </w:sdtPr>
    <w:sdtEndPr/>
    <w:sdtContent>
      <w:p w:rsidR="001D527A" w:rsidRDefault="001D527A">
        <w:pPr>
          <w:pStyle w:val="a5"/>
          <w:jc w:val="right"/>
        </w:pPr>
        <w:r>
          <w:fldChar w:fldCharType="begin"/>
        </w:r>
        <w:r>
          <w:instrText>PAGE   \* MERGEFORMAT</w:instrText>
        </w:r>
        <w:r>
          <w:fldChar w:fldCharType="separate"/>
        </w:r>
        <w:r w:rsidR="006E0914">
          <w:rPr>
            <w:noProof/>
          </w:rPr>
          <w:t>24</w:t>
        </w:r>
        <w:r>
          <w:fldChar w:fldCharType="end"/>
        </w:r>
      </w:p>
    </w:sdtContent>
  </w:sdt>
  <w:p w:rsidR="001D527A" w:rsidRDefault="001D527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86522"/>
    <w:multiLevelType w:val="hybridMultilevel"/>
    <w:tmpl w:val="1C402C1A"/>
    <w:lvl w:ilvl="0" w:tplc="2C38CE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6835F46"/>
    <w:multiLevelType w:val="multilevel"/>
    <w:tmpl w:val="867224EA"/>
    <w:lvl w:ilvl="0">
      <w:start w:val="4"/>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
    <w:nsid w:val="4F3315EC"/>
    <w:multiLevelType w:val="hybridMultilevel"/>
    <w:tmpl w:val="A49E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05F54B5"/>
    <w:multiLevelType w:val="hybridMultilevel"/>
    <w:tmpl w:val="E2547426"/>
    <w:lvl w:ilvl="0" w:tplc="77347D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3F2"/>
    <w:rsid w:val="00063C43"/>
    <w:rsid w:val="000A4276"/>
    <w:rsid w:val="000A7BF7"/>
    <w:rsid w:val="001204F4"/>
    <w:rsid w:val="00155141"/>
    <w:rsid w:val="001A00F9"/>
    <w:rsid w:val="001B03F2"/>
    <w:rsid w:val="001D527A"/>
    <w:rsid w:val="00296E02"/>
    <w:rsid w:val="002C3140"/>
    <w:rsid w:val="00417F75"/>
    <w:rsid w:val="00420F95"/>
    <w:rsid w:val="004411F3"/>
    <w:rsid w:val="00451631"/>
    <w:rsid w:val="00516823"/>
    <w:rsid w:val="0055244E"/>
    <w:rsid w:val="00615A46"/>
    <w:rsid w:val="00657E42"/>
    <w:rsid w:val="006B796C"/>
    <w:rsid w:val="006E0914"/>
    <w:rsid w:val="00763876"/>
    <w:rsid w:val="007B7A39"/>
    <w:rsid w:val="007C25F3"/>
    <w:rsid w:val="007D30CF"/>
    <w:rsid w:val="00815B09"/>
    <w:rsid w:val="008F735B"/>
    <w:rsid w:val="00981975"/>
    <w:rsid w:val="009E1B8C"/>
    <w:rsid w:val="00A20624"/>
    <w:rsid w:val="00A52F2B"/>
    <w:rsid w:val="00A55EEB"/>
    <w:rsid w:val="00A5615E"/>
    <w:rsid w:val="00AC644C"/>
    <w:rsid w:val="00B179A0"/>
    <w:rsid w:val="00BF489C"/>
    <w:rsid w:val="00D20237"/>
    <w:rsid w:val="00D2545D"/>
    <w:rsid w:val="00D56EC2"/>
    <w:rsid w:val="00D80228"/>
    <w:rsid w:val="00DA0CE3"/>
    <w:rsid w:val="00F119D3"/>
    <w:rsid w:val="00FC58E0"/>
    <w:rsid w:val="00FF12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03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B03F2"/>
    <w:rPr>
      <w:rFonts w:ascii="Tahoma" w:hAnsi="Tahoma" w:cs="Tahoma"/>
      <w:sz w:val="16"/>
      <w:szCs w:val="16"/>
    </w:rPr>
  </w:style>
  <w:style w:type="paragraph" w:styleId="a5">
    <w:name w:val="header"/>
    <w:basedOn w:val="a"/>
    <w:link w:val="a6"/>
    <w:uiPriority w:val="99"/>
    <w:unhideWhenUsed/>
    <w:rsid w:val="00296E0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6E02"/>
  </w:style>
  <w:style w:type="paragraph" w:styleId="a7">
    <w:name w:val="footer"/>
    <w:basedOn w:val="a"/>
    <w:link w:val="a8"/>
    <w:uiPriority w:val="99"/>
    <w:unhideWhenUsed/>
    <w:rsid w:val="00296E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96E02"/>
  </w:style>
  <w:style w:type="paragraph" w:styleId="a9">
    <w:name w:val="List Paragraph"/>
    <w:basedOn w:val="a"/>
    <w:uiPriority w:val="34"/>
    <w:qFormat/>
    <w:rsid w:val="007B7A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03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B03F2"/>
    <w:rPr>
      <w:rFonts w:ascii="Tahoma" w:hAnsi="Tahoma" w:cs="Tahoma"/>
      <w:sz w:val="16"/>
      <w:szCs w:val="16"/>
    </w:rPr>
  </w:style>
  <w:style w:type="paragraph" w:styleId="a5">
    <w:name w:val="header"/>
    <w:basedOn w:val="a"/>
    <w:link w:val="a6"/>
    <w:uiPriority w:val="99"/>
    <w:unhideWhenUsed/>
    <w:rsid w:val="00296E0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6E02"/>
  </w:style>
  <w:style w:type="paragraph" w:styleId="a7">
    <w:name w:val="footer"/>
    <w:basedOn w:val="a"/>
    <w:link w:val="a8"/>
    <w:uiPriority w:val="99"/>
    <w:unhideWhenUsed/>
    <w:rsid w:val="00296E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96E02"/>
  </w:style>
  <w:style w:type="paragraph" w:styleId="a9">
    <w:name w:val="List Paragraph"/>
    <w:basedOn w:val="a"/>
    <w:uiPriority w:val="34"/>
    <w:qFormat/>
    <w:rsid w:val="007B7A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2.wdp"/><Relationship Id="rId28" Type="http://schemas.microsoft.com/office/2007/relationships/hdphoto" Target="media/hdphoto3.wdp"/><Relationship Id="rId36" Type="http://schemas.openxmlformats.org/officeDocument/2006/relationships/header" Target="header1.xm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24</Pages>
  <Words>8791</Words>
  <Characters>50109</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5</cp:revision>
  <dcterms:created xsi:type="dcterms:W3CDTF">2025-09-20T17:03:00Z</dcterms:created>
  <dcterms:modified xsi:type="dcterms:W3CDTF">2025-09-21T05:49:00Z</dcterms:modified>
</cp:coreProperties>
</file>