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F61A" w14:textId="45E33999" w:rsidR="00947D38" w:rsidRPr="00947D38" w:rsidRDefault="00947D38" w:rsidP="00947D38">
      <w:pPr>
        <w:spacing w:after="0"/>
        <w:ind w:firstLine="709"/>
        <w:jc w:val="both"/>
        <w:rPr>
          <w:b/>
          <w:bCs/>
          <w:lang w:val="ru-RU"/>
        </w:rPr>
      </w:pPr>
      <w:r w:rsidRPr="00947D38">
        <w:rPr>
          <w:b/>
          <w:bCs/>
          <w:lang w:val="ru-RU"/>
        </w:rPr>
        <w:t xml:space="preserve">Тема. </w:t>
      </w:r>
      <w:r w:rsidR="0089125C">
        <w:rPr>
          <w:b/>
          <w:bCs/>
          <w:lang w:val="ru-RU"/>
        </w:rPr>
        <w:t>Сучасні практики соціальної роботи</w:t>
      </w:r>
    </w:p>
    <w:p w14:paraId="0E01FE67" w14:textId="24F05F83" w:rsidR="00947D38" w:rsidRDefault="00947D38" w:rsidP="00947D38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План.</w:t>
      </w:r>
    </w:p>
    <w:p w14:paraId="6F0342D1" w14:textId="77777777" w:rsidR="0089125C" w:rsidRDefault="0089125C" w:rsidP="00947D38">
      <w:pPr>
        <w:spacing w:after="0"/>
        <w:ind w:firstLine="709"/>
        <w:jc w:val="both"/>
        <w:rPr>
          <w:lang w:val="ru-RU"/>
        </w:rPr>
      </w:pPr>
    </w:p>
    <w:p w14:paraId="5B018C94" w14:textId="6CC8AFF4" w:rsidR="009401AB" w:rsidRPr="009401AB" w:rsidRDefault="009401AB" w:rsidP="009401AB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1. </w:t>
      </w:r>
      <w:r w:rsidRPr="009401AB">
        <w:rPr>
          <w:lang w:val="ru-RU"/>
        </w:rPr>
        <w:t>Соціальна робота з внутрішньо переміщеними особами</w:t>
      </w:r>
      <w:r>
        <w:rPr>
          <w:lang w:val="ru-RU"/>
        </w:rPr>
        <w:t>.</w:t>
      </w:r>
    </w:p>
    <w:p w14:paraId="2E47E84E" w14:textId="6A1311C8" w:rsidR="00947D38" w:rsidRDefault="009401AB" w:rsidP="009401AB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>2.</w:t>
      </w:r>
      <w:r w:rsidRPr="009401AB">
        <w:rPr>
          <w:lang w:val="ru-RU"/>
        </w:rPr>
        <w:t xml:space="preserve"> Соціальна підтримка учасників бойових дій та членів їхніх сімей</w:t>
      </w:r>
      <w:r>
        <w:rPr>
          <w:lang w:val="ru-RU"/>
        </w:rPr>
        <w:t>.</w:t>
      </w:r>
    </w:p>
    <w:p w14:paraId="2F5A550F" w14:textId="494B01E2" w:rsidR="009401AB" w:rsidRDefault="009401AB" w:rsidP="009401AB">
      <w:pPr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3. </w:t>
      </w:r>
      <w:r w:rsidRPr="009401AB">
        <w:rPr>
          <w:lang w:val="ru-RU"/>
        </w:rPr>
        <w:t>Організація волонтерської діяльності в соціальній роботі</w:t>
      </w:r>
      <w:r>
        <w:rPr>
          <w:lang w:val="ru-RU"/>
        </w:rPr>
        <w:t>.</w:t>
      </w:r>
    </w:p>
    <w:p w14:paraId="738B01FF" w14:textId="77777777" w:rsidR="009401AB" w:rsidRDefault="009401AB" w:rsidP="009401AB">
      <w:pPr>
        <w:spacing w:after="0"/>
        <w:ind w:firstLine="709"/>
        <w:jc w:val="both"/>
        <w:rPr>
          <w:lang w:val="ru-RU"/>
        </w:rPr>
      </w:pPr>
    </w:p>
    <w:p w14:paraId="1BDDBE08" w14:textId="37CEC868" w:rsidR="00947D38" w:rsidRPr="0089125C" w:rsidRDefault="00947D38" w:rsidP="00947D38">
      <w:pPr>
        <w:spacing w:after="0"/>
        <w:ind w:firstLine="709"/>
        <w:jc w:val="both"/>
        <w:rPr>
          <w:b/>
          <w:bCs/>
          <w:lang w:val="ru-RU"/>
        </w:rPr>
      </w:pPr>
      <w:r w:rsidRPr="0089125C">
        <w:rPr>
          <w:b/>
          <w:bCs/>
          <w:lang w:val="ru-RU"/>
        </w:rPr>
        <w:t>Література.</w:t>
      </w:r>
    </w:p>
    <w:p w14:paraId="6F313130" w14:textId="77777777" w:rsidR="0089125C" w:rsidRDefault="00947D38" w:rsidP="0089125C">
      <w:pPr>
        <w:pStyle w:val="a9"/>
        <w:numPr>
          <w:ilvl w:val="0"/>
          <w:numId w:val="1"/>
        </w:numPr>
        <w:spacing w:after="0"/>
        <w:ind w:left="0" w:firstLine="0"/>
        <w:jc w:val="both"/>
        <w:rPr>
          <w:lang w:val="ru-RU"/>
        </w:rPr>
      </w:pPr>
      <w:r w:rsidRPr="00947D38">
        <w:rPr>
          <w:lang w:val="ru-RU"/>
        </w:rPr>
        <w:t>Актуальні питання соціальної роботи : навч. посіб. / О.М. Денисюк та ін. ; ред. кол.: О.В. Епель, Т.Л. Лях, І.В. Силантьєва. Ужгород : РІК-У, 2023. 420 с.</w:t>
      </w:r>
    </w:p>
    <w:p w14:paraId="4CDA64C5" w14:textId="4D38E098" w:rsidR="0089125C" w:rsidRPr="0089125C" w:rsidRDefault="0089125C" w:rsidP="0089125C">
      <w:pPr>
        <w:pStyle w:val="a9"/>
        <w:numPr>
          <w:ilvl w:val="0"/>
          <w:numId w:val="1"/>
        </w:numPr>
        <w:spacing w:after="0"/>
        <w:ind w:left="0" w:firstLine="0"/>
        <w:jc w:val="both"/>
        <w:rPr>
          <w:lang w:val="ru-RU"/>
        </w:rPr>
      </w:pPr>
      <w:r w:rsidRPr="0089125C">
        <w:rPr>
          <w:lang w:val="ru-RU"/>
        </w:rPr>
        <w:t>Соціальна  робота:  реалії  та  виклики  часу: навчально-методичний посібник. Слов’янськ: Вид-во Б. І. Маторіна, 2021. 219 с.</w:t>
      </w:r>
    </w:p>
    <w:p w14:paraId="24819C48" w14:textId="7B0E6EDC" w:rsidR="00947D38" w:rsidRPr="00947D38" w:rsidRDefault="00947D38" w:rsidP="00947D38">
      <w:pPr>
        <w:pStyle w:val="a9"/>
        <w:numPr>
          <w:ilvl w:val="0"/>
          <w:numId w:val="1"/>
        </w:numPr>
        <w:spacing w:after="0"/>
        <w:ind w:left="0" w:firstLine="0"/>
        <w:jc w:val="both"/>
        <w:rPr>
          <w:lang w:val="uk-UA"/>
        </w:rPr>
      </w:pPr>
      <w:r w:rsidRPr="00947D38">
        <w:rPr>
          <w:lang w:val="uk-UA"/>
        </w:rPr>
        <w:t>Власенко К.О. Історія соціальної роботи та соціального виховання: [навчальний посібник]. К.: «ЦП «Компринт», 2024. 649 с.</w:t>
      </w:r>
    </w:p>
    <w:p w14:paraId="767711EC" w14:textId="77777777" w:rsidR="00947D38" w:rsidRPr="00947D38" w:rsidRDefault="00947D38" w:rsidP="00947D38">
      <w:pPr>
        <w:spacing w:after="0"/>
        <w:ind w:firstLine="709"/>
        <w:jc w:val="both"/>
        <w:rPr>
          <w:lang w:val="uk-UA"/>
        </w:rPr>
      </w:pPr>
    </w:p>
    <w:sectPr w:rsidR="00947D38" w:rsidRPr="00947D3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84E36"/>
    <w:multiLevelType w:val="hybridMultilevel"/>
    <w:tmpl w:val="438EF0E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405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94"/>
    <w:rsid w:val="002C1643"/>
    <w:rsid w:val="00326085"/>
    <w:rsid w:val="00697B3E"/>
    <w:rsid w:val="006B7A4A"/>
    <w:rsid w:val="006C0B77"/>
    <w:rsid w:val="008242FF"/>
    <w:rsid w:val="00870751"/>
    <w:rsid w:val="0089125C"/>
    <w:rsid w:val="00915A94"/>
    <w:rsid w:val="00922C48"/>
    <w:rsid w:val="009401AB"/>
    <w:rsid w:val="00947D38"/>
    <w:rsid w:val="00A93013"/>
    <w:rsid w:val="00AB0D96"/>
    <w:rsid w:val="00B915B7"/>
    <w:rsid w:val="00C243AD"/>
    <w:rsid w:val="00D913BF"/>
    <w:rsid w:val="00EA59DF"/>
    <w:rsid w:val="00EE4070"/>
    <w:rsid w:val="00F12C76"/>
    <w:rsid w:val="00F8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95AC"/>
  <w15:chartTrackingRefBased/>
  <w15:docId w15:val="{9C5797EF-5ADE-4FAF-9596-FB4030CA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noProof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1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A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A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A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A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A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A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A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A94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15A9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15A94"/>
    <w:rPr>
      <w:rFonts w:eastAsiaTheme="majorEastAsia" w:cstheme="majorBidi"/>
      <w:noProof/>
      <w:color w:val="2E74B5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915A94"/>
    <w:rPr>
      <w:rFonts w:eastAsiaTheme="majorEastAsia" w:cstheme="majorBidi"/>
      <w:i/>
      <w:iCs/>
      <w:noProof/>
      <w:color w:val="2E74B5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15A94"/>
    <w:rPr>
      <w:rFonts w:eastAsiaTheme="majorEastAsia" w:cstheme="majorBidi"/>
      <w:noProof/>
      <w:color w:val="2E74B5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915A94"/>
    <w:rPr>
      <w:rFonts w:eastAsiaTheme="majorEastAsia" w:cstheme="majorBidi"/>
      <w:i/>
      <w:iCs/>
      <w:noProof/>
      <w:color w:val="595959" w:themeColor="text1" w:themeTint="A6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915A94"/>
    <w:rPr>
      <w:rFonts w:eastAsiaTheme="majorEastAsia" w:cstheme="majorBidi"/>
      <w:noProof/>
      <w:color w:val="595959" w:themeColor="text1" w:themeTint="A6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915A94"/>
    <w:rPr>
      <w:rFonts w:eastAsiaTheme="majorEastAsia" w:cstheme="majorBidi"/>
      <w:i/>
      <w:iCs/>
      <w:noProof/>
      <w:color w:val="272727" w:themeColor="text1" w:themeTint="D8"/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915A94"/>
    <w:rPr>
      <w:rFonts w:eastAsiaTheme="majorEastAsia" w:cstheme="majorBidi"/>
      <w:noProof/>
      <w:color w:val="272727" w:themeColor="text1" w:themeTint="D8"/>
      <w:sz w:val="2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915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15A9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915A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15A9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7">
    <w:name w:val="Quote"/>
    <w:basedOn w:val="a"/>
    <w:next w:val="a"/>
    <w:link w:val="a8"/>
    <w:uiPriority w:val="29"/>
    <w:qFormat/>
    <w:rsid w:val="0091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15A94"/>
    <w:rPr>
      <w:rFonts w:ascii="Times New Roman" w:hAnsi="Times New Roman"/>
      <w:i/>
      <w:iCs/>
      <w:noProof/>
      <w:color w:val="404040" w:themeColor="text1" w:themeTint="BF"/>
      <w:sz w:val="28"/>
      <w:lang w:val="en-US"/>
    </w:rPr>
  </w:style>
  <w:style w:type="paragraph" w:styleId="a9">
    <w:name w:val="List Paragraph"/>
    <w:basedOn w:val="a"/>
    <w:uiPriority w:val="34"/>
    <w:qFormat/>
    <w:rsid w:val="00915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A9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A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15A94"/>
    <w:rPr>
      <w:rFonts w:ascii="Times New Roman" w:hAnsi="Times New Roman"/>
      <w:i/>
      <w:iCs/>
      <w:noProof/>
      <w:color w:val="2E74B5" w:themeColor="accent1" w:themeShade="BF"/>
      <w:sz w:val="28"/>
      <w:lang w:val="en-US"/>
    </w:rPr>
  </w:style>
  <w:style w:type="character" w:styleId="ad">
    <w:name w:val="Intense Reference"/>
    <w:basedOn w:val="a0"/>
    <w:uiPriority w:val="32"/>
    <w:qFormat/>
    <w:rsid w:val="00915A94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47D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4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236</Characters>
  <Application>Microsoft Office Word</Application>
  <DocSecurity>0</DocSecurity>
  <Lines>1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2025-09-29T06:28:00Z</dcterms:created>
  <dcterms:modified xsi:type="dcterms:W3CDTF">2025-09-29T06:30:00Z</dcterms:modified>
</cp:coreProperties>
</file>