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DAE0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b/>
          <w:sz w:val="28"/>
          <w:szCs w:val="28"/>
        </w:rPr>
        <w:t>Лабораторна робота №1</w:t>
      </w:r>
    </w:p>
    <w:p w14:paraId="767E89CE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i/>
          <w:sz w:val="28"/>
          <w:szCs w:val="28"/>
        </w:rPr>
        <w:t>Аналіз вимог та UML-діаграми (Use Case, Activity)</w:t>
      </w:r>
    </w:p>
    <w:p w14:paraId="6F799A25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Формування груп і вибір теми</w:t>
      </w:r>
    </w:p>
    <w:p w14:paraId="271B7674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Студенти об’єднуються у групи по 2–3 особи та самостійно обирають тему проєкту (за погодженням із викладачем). Тема має містити щонайменше три сутності й п’ять–сім ключових сценаріїв.</w:t>
      </w:r>
    </w:p>
    <w:p w14:paraId="639C011A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Приклади: «Фінансовий планер родини», «Менеджер завдань», «Трекер звичок», «Облік інвентарю», «Міні-CRM для гуртка», «Книжковий клуб (рецензії)».</w:t>
      </w:r>
    </w:p>
    <w:p w14:paraId="72E32ECA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Порада: оберіть вузький домен з чіткою цінністю для користувача.</w:t>
      </w:r>
    </w:p>
    <w:p w14:paraId="1086EE40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Мета роботи</w:t>
      </w:r>
    </w:p>
    <w:p w14:paraId="236ED243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Навчитися збирати вимоги, описувати сценарії користування та будувати діаграми Use Case і Activity для своєї теми.</w:t>
      </w:r>
    </w:p>
    <w:p w14:paraId="6D8512FA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Опис завдання</w:t>
      </w:r>
    </w:p>
    <w:p w14:paraId="2535FB54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Зібрати вимоги (функціональні/нефункціональні): не менше 10 пунктів сумарно.</w:t>
      </w:r>
    </w:p>
    <w:p w14:paraId="22F79EC2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Визначити акторів і 5–7 основних сценаріїв користування.</w:t>
      </w:r>
    </w:p>
    <w:p w14:paraId="109238C5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Побудувати Use Case Diagram (мінімум 5 use cases).</w:t>
      </w:r>
    </w:p>
    <w:p w14:paraId="54988B32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Побудувати Activity Diagram для ключового сценарію (з гілкуванням).</w:t>
      </w:r>
    </w:p>
    <w:p w14:paraId="7B20EEC1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Оформити короткий SRS (1–2 стор.) з передумовами/післяумовами та потоками.</w:t>
      </w:r>
    </w:p>
    <w:p w14:paraId="39744A0A" w14:textId="66D396DD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  <w:lang w:val="uk-UA"/>
        </w:rPr>
      </w:pPr>
      <w:r w:rsidRPr="00C7034D">
        <w:rPr>
          <w:rFonts w:ascii="Times New Roman" w:hAnsi="Times New Roman" w:cs="Times New Roman"/>
          <w:sz w:val="28"/>
          <w:szCs w:val="28"/>
        </w:rPr>
        <w:t>Теоретичні відомості</w:t>
      </w:r>
    </w:p>
    <w:p w14:paraId="76EEBCFD" w14:textId="77777777" w:rsidR="00A81AB8" w:rsidRPr="00C7034D" w:rsidRDefault="00000000" w:rsidP="00A81AB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7034D">
        <w:rPr>
          <w:rFonts w:ascii="Times New Roman" w:hAnsi="Times New Roman" w:cs="Times New Roman"/>
          <w:sz w:val="28"/>
          <w:szCs w:val="28"/>
        </w:rPr>
        <w:t>Пріоритизація вимог — це метод визначення відносної важливості вимог. Однією з популярних методик є MoSCoW:</w:t>
      </w:r>
    </w:p>
    <w:p w14:paraId="28AE2AB0" w14:textId="77777777" w:rsidR="00A81AB8" w:rsidRPr="00C7034D" w:rsidRDefault="00000000" w:rsidP="00A81AB8">
      <w:pPr>
        <w:pStyle w:val="ListBullet"/>
        <w:rPr>
          <w:rFonts w:ascii="Times New Roman" w:hAnsi="Times New Roman" w:cs="Times New Roman"/>
          <w:sz w:val="28"/>
          <w:szCs w:val="28"/>
          <w:lang w:val="uk-UA"/>
        </w:rPr>
      </w:pPr>
      <w:r w:rsidRPr="00C7034D">
        <w:rPr>
          <w:rFonts w:ascii="Times New Roman" w:hAnsi="Times New Roman" w:cs="Times New Roman"/>
          <w:sz w:val="28"/>
          <w:szCs w:val="28"/>
        </w:rPr>
        <w:t>Must have (обов’язкові)</w:t>
      </w:r>
    </w:p>
    <w:p w14:paraId="28F1332C" w14:textId="77777777" w:rsidR="00A81AB8" w:rsidRPr="00C7034D" w:rsidRDefault="00000000" w:rsidP="00A81AB8">
      <w:pPr>
        <w:pStyle w:val="ListBullet"/>
        <w:rPr>
          <w:rFonts w:ascii="Times New Roman" w:hAnsi="Times New Roman" w:cs="Times New Roman"/>
          <w:sz w:val="28"/>
          <w:szCs w:val="28"/>
          <w:lang w:val="uk-UA"/>
        </w:rPr>
      </w:pPr>
      <w:r w:rsidRPr="00C7034D">
        <w:rPr>
          <w:rFonts w:ascii="Times New Roman" w:hAnsi="Times New Roman" w:cs="Times New Roman"/>
          <w:sz w:val="28"/>
          <w:szCs w:val="28"/>
        </w:rPr>
        <w:t>Should have (бажані)</w:t>
      </w:r>
    </w:p>
    <w:p w14:paraId="6AA4C4A6" w14:textId="77777777" w:rsidR="00A81AB8" w:rsidRPr="00C7034D" w:rsidRDefault="00000000" w:rsidP="00A81AB8">
      <w:pPr>
        <w:pStyle w:val="ListBullet"/>
        <w:rPr>
          <w:rFonts w:ascii="Times New Roman" w:hAnsi="Times New Roman" w:cs="Times New Roman"/>
          <w:sz w:val="28"/>
          <w:szCs w:val="28"/>
          <w:lang w:val="uk-UA"/>
        </w:rPr>
      </w:pPr>
      <w:r w:rsidRPr="00C7034D">
        <w:rPr>
          <w:rFonts w:ascii="Times New Roman" w:hAnsi="Times New Roman" w:cs="Times New Roman"/>
          <w:sz w:val="28"/>
          <w:szCs w:val="28"/>
        </w:rPr>
        <w:t>Could have (можливі)</w:t>
      </w:r>
    </w:p>
    <w:p w14:paraId="4FFD8C0F" w14:textId="77777777" w:rsidR="00A81AB8" w:rsidRPr="00C7034D" w:rsidRDefault="00000000" w:rsidP="00A81AB8">
      <w:pPr>
        <w:pStyle w:val="ListBullet"/>
        <w:rPr>
          <w:rFonts w:ascii="Times New Roman" w:hAnsi="Times New Roman" w:cs="Times New Roman"/>
          <w:sz w:val="28"/>
          <w:szCs w:val="28"/>
          <w:lang w:val="uk-UA"/>
        </w:rPr>
      </w:pPr>
      <w:r w:rsidRPr="00C7034D">
        <w:rPr>
          <w:rFonts w:ascii="Times New Roman" w:hAnsi="Times New Roman" w:cs="Times New Roman"/>
          <w:sz w:val="28"/>
          <w:szCs w:val="28"/>
        </w:rPr>
        <w:t>Won’t have (не реалізуються зараз).</w:t>
      </w:r>
    </w:p>
    <w:p w14:paraId="6613F2ED" w14:textId="77777777" w:rsidR="00A81AB8" w:rsidRPr="00C7034D" w:rsidRDefault="00000000" w:rsidP="00A81AB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7034D">
        <w:rPr>
          <w:rFonts w:ascii="Times New Roman" w:hAnsi="Times New Roman" w:cs="Times New Roman"/>
          <w:sz w:val="28"/>
          <w:szCs w:val="28"/>
        </w:rPr>
        <w:br/>
        <w:t xml:space="preserve">Це допомагає правильно розподіляти ресурси та керувати </w:t>
      </w:r>
      <w:r w:rsidRPr="00C7034D">
        <w:rPr>
          <w:rFonts w:ascii="Times New Roman" w:hAnsi="Times New Roman" w:cs="Times New Roman"/>
          <w:sz w:val="28"/>
          <w:szCs w:val="28"/>
        </w:rPr>
        <w:lastRenderedPageBreak/>
        <w:t>очікуваннями замовника.</w:t>
      </w:r>
      <w:r w:rsidRPr="00C7034D">
        <w:rPr>
          <w:rFonts w:ascii="Times New Roman" w:hAnsi="Times New Roman" w:cs="Times New Roman"/>
          <w:sz w:val="28"/>
          <w:szCs w:val="28"/>
        </w:rPr>
        <w:br/>
      </w:r>
      <w:r w:rsidRPr="00C7034D">
        <w:rPr>
          <w:rFonts w:ascii="Times New Roman" w:hAnsi="Times New Roman" w:cs="Times New Roman"/>
          <w:sz w:val="28"/>
          <w:szCs w:val="28"/>
        </w:rPr>
        <w:br/>
        <w:t>Приклад таблиці вимог дозволяє структурувати дані про ідентифікатор, опис, тип, пріоритет і статус вимог. Це спрощує відстеження виконання під час розробки.</w:t>
      </w:r>
    </w:p>
    <w:p w14:paraId="288530FC" w14:textId="77777777" w:rsidR="00A81AB8" w:rsidRPr="00C7034D" w:rsidRDefault="00A81AB8" w:rsidP="00A81AB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760"/>
        <w:gridCol w:w="2047"/>
        <w:gridCol w:w="1722"/>
        <w:gridCol w:w="1717"/>
      </w:tblGrid>
      <w:tr w:rsidR="00A81AB8" w:rsidRPr="00C7034D" w14:paraId="1DE60A48" w14:textId="77777777" w:rsidTr="00A81AB8">
        <w:tc>
          <w:tcPr>
            <w:tcW w:w="1771" w:type="dxa"/>
          </w:tcPr>
          <w:p w14:paraId="2F7C50B3" w14:textId="4BA5BF73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ID</w:t>
            </w:r>
          </w:p>
        </w:tc>
        <w:tc>
          <w:tcPr>
            <w:tcW w:w="1771" w:type="dxa"/>
          </w:tcPr>
          <w:p w14:paraId="4F30B260" w14:textId="2BFDCE74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</w:t>
            </w:r>
          </w:p>
        </w:tc>
        <w:tc>
          <w:tcPr>
            <w:tcW w:w="1771" w:type="dxa"/>
          </w:tcPr>
          <w:p w14:paraId="1A37F46E" w14:textId="3E4FD962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1771" w:type="dxa"/>
          </w:tcPr>
          <w:p w14:paraId="6FA8D47C" w14:textId="6B1B1BE7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Пріоритет</w:t>
            </w:r>
          </w:p>
        </w:tc>
        <w:tc>
          <w:tcPr>
            <w:tcW w:w="1772" w:type="dxa"/>
          </w:tcPr>
          <w:p w14:paraId="3AEC7F8D" w14:textId="68743BF8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Статус</w:t>
            </w:r>
          </w:p>
        </w:tc>
      </w:tr>
      <w:tr w:rsidR="00A81AB8" w:rsidRPr="00C7034D" w14:paraId="00A2CF09" w14:textId="77777777" w:rsidTr="00A81AB8">
        <w:tc>
          <w:tcPr>
            <w:tcW w:w="1771" w:type="dxa"/>
          </w:tcPr>
          <w:p w14:paraId="1D253FA1" w14:textId="4A5B9F4D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FR-01</w:t>
            </w:r>
          </w:p>
        </w:tc>
        <w:tc>
          <w:tcPr>
            <w:tcW w:w="1771" w:type="dxa"/>
          </w:tcPr>
          <w:p w14:paraId="3906C44D" w14:textId="2B054D46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Авторизація користувача</w:t>
            </w:r>
          </w:p>
        </w:tc>
        <w:tc>
          <w:tcPr>
            <w:tcW w:w="1771" w:type="dxa"/>
          </w:tcPr>
          <w:p w14:paraId="53A59C62" w14:textId="36F77310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Функціональна</w:t>
            </w:r>
          </w:p>
        </w:tc>
        <w:tc>
          <w:tcPr>
            <w:tcW w:w="1771" w:type="dxa"/>
          </w:tcPr>
          <w:p w14:paraId="136D3059" w14:textId="6AA0BECF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Must have</w:t>
            </w:r>
          </w:p>
        </w:tc>
        <w:tc>
          <w:tcPr>
            <w:tcW w:w="1772" w:type="dxa"/>
          </w:tcPr>
          <w:p w14:paraId="5EE48A84" w14:textId="0623E362" w:rsidR="00A81AB8" w:rsidRPr="00C7034D" w:rsidRDefault="00A81AB8" w:rsidP="00A81AB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</w:tbl>
    <w:p w14:paraId="3D493913" w14:textId="18BBFE51" w:rsidR="00F17066" w:rsidRPr="00C7034D" w:rsidRDefault="00A81AB8" w:rsidP="00A81AB8">
      <w:pPr>
        <w:pStyle w:val="Heading2"/>
        <w:rPr>
          <w:rFonts w:ascii="Times New Roman" w:hAnsi="Times New Roman" w:cs="Times New Roman"/>
          <w:sz w:val="28"/>
          <w:szCs w:val="28"/>
          <w:lang w:val="uk-UA"/>
        </w:rPr>
      </w:pPr>
      <w:r w:rsidRPr="00C7034D">
        <w:rPr>
          <w:rFonts w:ascii="Times New Roman" w:hAnsi="Times New Roman" w:cs="Times New Roman"/>
          <w:sz w:val="28"/>
          <w:szCs w:val="28"/>
          <w:lang w:val="uk-UA"/>
        </w:rPr>
        <w:t>Глосарій термінів</w:t>
      </w:r>
    </w:p>
    <w:p w14:paraId="3D1F66C5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Вимоги — що система має робити (функціональні) та якою має бути (нефункціональні: продуктивність, безпека, зручність, доступність).</w:t>
      </w:r>
    </w:p>
    <w:p w14:paraId="78B65760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Еліцитація вимог — виявлення вимог: інтерв’ю, анкетування, аналіз аналогів, спостереження, прототипування.</w:t>
      </w:r>
    </w:p>
    <w:p w14:paraId="0642E67B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SRS (Software Requirements Specification) — структурований документ з вимогами й обмеженнями; у цій ЛР — стислий варіант (1–2 стор.).</w:t>
      </w:r>
    </w:p>
    <w:p w14:paraId="4F909FAD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Актор (Actor) — зовнішній користувач/система, що взаємодіє з системою та ініціює сценарії.</w:t>
      </w:r>
    </w:p>
    <w:p w14:paraId="7A4A8304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Use Case — сценарій досягнення мети актором (наприклад, «Додати транзакцію»).</w:t>
      </w:r>
    </w:p>
    <w:p w14:paraId="1791221F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Межа системи — прямокутник на Use Case-діаграмі, що відмежовує внутрішню логіку від зовнішніх акторів.</w:t>
      </w:r>
    </w:p>
    <w:p w14:paraId="35D6C7DE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Зв’язки include/extend — include: обов’язковий підпроцес; extend: додаткове розширення за умови тригера.</w:t>
      </w:r>
    </w:p>
    <w:p w14:paraId="0BBE69DE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Передумови/післяумови — що має бути істинним до/після виконання сценарію.</w:t>
      </w:r>
    </w:p>
    <w:p w14:paraId="22F01170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Базовий/альтернативні/виняткові потоки — «щасливий шлях», альтернативи й обробка помилок.</w:t>
      </w:r>
    </w:p>
    <w:p w14:paraId="6ED9BA78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Activity Diagram — діаграма діяльності: дії, переходи, рішення, злиття, паралелізація (fork/join).</w:t>
      </w:r>
    </w:p>
    <w:p w14:paraId="31D3840E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Swimlanes — візуальне розділення дій за ролями (Користувач, Система).</w:t>
      </w:r>
    </w:p>
    <w:p w14:paraId="1A7DEDAC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lastRenderedPageBreak/>
        <w:t>Початковий/кінцевий вузол — стартова крапка та подвійне коло завершення процесу.</w:t>
      </w:r>
    </w:p>
    <w:p w14:paraId="6C139821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Приклади діаграм</w:t>
      </w:r>
    </w:p>
    <w:p w14:paraId="46C0101E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Use Case (схематичний приклад):</w:t>
      </w:r>
    </w:p>
    <w:p w14:paraId="5137188D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CE2BE0" wp14:editId="1B762484">
            <wp:extent cx="5943600" cy="38208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_cas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C844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i/>
          <w:sz w:val="28"/>
          <w:szCs w:val="28"/>
        </w:rPr>
        <w:t>Рис. 1 — Use Case Diagram (приклад)</w:t>
      </w:r>
    </w:p>
    <w:p w14:paraId="5DD0B9E2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Activity для сценарію «Додати транзакцію»:</w:t>
      </w:r>
    </w:p>
    <w:p w14:paraId="2B78037F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E63A443" wp14:editId="6FA15CAD">
            <wp:extent cx="5943600" cy="38208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AE44C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i/>
          <w:sz w:val="28"/>
          <w:szCs w:val="28"/>
        </w:rPr>
        <w:t>Рис. 2 — Activity Diagram (приклад)</w:t>
      </w:r>
    </w:p>
    <w:p w14:paraId="26850430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Activity зі swimlanes (Користувач vs Система):</w:t>
      </w:r>
    </w:p>
    <w:p w14:paraId="57FE7157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C6D5DD9" wp14:editId="2AB61132">
            <wp:extent cx="5943600" cy="38208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_swi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EF085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i/>
          <w:sz w:val="28"/>
          <w:szCs w:val="28"/>
        </w:rPr>
        <w:t>Рис. 3 — Activity Diagram зі swimlanes</w:t>
      </w:r>
    </w:p>
    <w:p w14:paraId="0A6DF6F6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Текстові приклади та PlantUML</w:t>
      </w:r>
    </w:p>
    <w:p w14:paraId="37A7EA46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Структурований опис Use Case:</w:t>
      </w:r>
    </w:p>
    <w:p w14:paraId="3FD34E08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Назва: Додати транзакцію</w:t>
      </w:r>
    </w:p>
    <w:p w14:paraId="28655124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Актор: Користувач</w:t>
      </w:r>
    </w:p>
    <w:p w14:paraId="51E68973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Передумови: Користувач авторизований</w:t>
      </w:r>
    </w:p>
    <w:p w14:paraId="1433E389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Базовий потік:</w:t>
      </w:r>
    </w:p>
    <w:p w14:paraId="25ACC1AF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1. Користувач обирає «Додати транзакцію»</w:t>
      </w:r>
    </w:p>
    <w:p w14:paraId="6F8F11EA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2. Вводить суму, дату, категорію</w:t>
      </w:r>
    </w:p>
    <w:p w14:paraId="5EAF38D0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3. Система валідуює та зберігає запис</w:t>
      </w:r>
    </w:p>
    <w:p w14:paraId="032378AE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4. Система показує підтвердження</w:t>
      </w:r>
    </w:p>
    <w:p w14:paraId="02D95B05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Альтернативи:</w:t>
      </w:r>
    </w:p>
    <w:p w14:paraId="67857DF2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  A1: Некоректні дані -&gt; показати помилки</w:t>
      </w:r>
    </w:p>
    <w:p w14:paraId="073DA76C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Післяумови: Нова транзакція доступна у списку</w:t>
      </w:r>
    </w:p>
    <w:p w14:paraId="634C8564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Use Case — PlantUML:</w:t>
      </w:r>
    </w:p>
    <w:p w14:paraId="09A63F26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@startuml</w:t>
      </w:r>
    </w:p>
    <w:p w14:paraId="49D144E9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left to right direction</w:t>
      </w:r>
    </w:p>
    <w:p w14:paraId="7C4D69A5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actor User</w:t>
      </w:r>
    </w:p>
    <w:p w14:paraId="40DAD853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rectangle "Система" {</w:t>
      </w:r>
    </w:p>
    <w:p w14:paraId="26A9CBE2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User --&gt; (Переглянути транзакції)</w:t>
      </w:r>
    </w:p>
    <w:p w14:paraId="5AFF6DDF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User --&gt; (Додати транзакцію)</w:t>
      </w:r>
    </w:p>
    <w:p w14:paraId="1426FCE0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(Додати транзакцію) .&gt; (Валідація) : include</w:t>
      </w:r>
    </w:p>
    <w:p w14:paraId="36BFD054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(Додати транзакцію) &lt;|-- (Додати повторювану транзакцію) : extend</w:t>
      </w:r>
    </w:p>
    <w:p w14:paraId="77A7EDC5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}</w:t>
      </w:r>
    </w:p>
    <w:p w14:paraId="005994CF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@enduml</w:t>
      </w:r>
    </w:p>
    <w:p w14:paraId="07AE6E98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Activity — PlantUML:</w:t>
      </w:r>
    </w:p>
    <w:p w14:paraId="49D562D5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@startuml</w:t>
      </w:r>
    </w:p>
    <w:p w14:paraId="1A3D74A4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start</w:t>
      </w:r>
    </w:p>
    <w:p w14:paraId="42B07804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:Ввести суму, дату, категорію;</w:t>
      </w:r>
    </w:p>
    <w:p w14:paraId="06F91363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if (Валідація пройшла?) then (так)</w:t>
      </w:r>
    </w:p>
    <w:p w14:paraId="1C697FF4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:Запис у БД;</w:t>
      </w:r>
    </w:p>
    <w:p w14:paraId="165E75F4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:Показати успіх;</w:t>
      </w:r>
    </w:p>
    <w:p w14:paraId="40DFE1F7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else (ні)</w:t>
      </w:r>
    </w:p>
    <w:p w14:paraId="67EC8FC7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 xml:space="preserve">  :Показати помилки;</w:t>
      </w:r>
    </w:p>
    <w:p w14:paraId="7954B755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endif</w:t>
      </w:r>
    </w:p>
    <w:p w14:paraId="420A2340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lastRenderedPageBreak/>
        <w:t>stop</w:t>
      </w:r>
    </w:p>
    <w:p w14:paraId="19F73355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@enduml</w:t>
      </w:r>
    </w:p>
    <w:p w14:paraId="3B78F8A1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Шаблон SRS (скорочений, для звіту)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7066" w:rsidRPr="00C7034D" w14:paraId="5CDB7BD3" w14:textId="77777777">
        <w:tc>
          <w:tcPr>
            <w:tcW w:w="4320" w:type="dxa"/>
          </w:tcPr>
          <w:p w14:paraId="2AE70D89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1. Мета системи</w:t>
            </w:r>
          </w:p>
        </w:tc>
        <w:tc>
          <w:tcPr>
            <w:tcW w:w="4320" w:type="dxa"/>
          </w:tcPr>
          <w:p w14:paraId="7CFEFA76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Коротко опишіть цінність для користувача/бізнесу.</w:t>
            </w:r>
          </w:p>
        </w:tc>
      </w:tr>
      <w:tr w:rsidR="00F17066" w:rsidRPr="00C7034D" w14:paraId="648B4CA6" w14:textId="77777777">
        <w:tc>
          <w:tcPr>
            <w:tcW w:w="4320" w:type="dxa"/>
          </w:tcPr>
          <w:p w14:paraId="6B2A2A56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2. Актори</w:t>
            </w:r>
          </w:p>
        </w:tc>
        <w:tc>
          <w:tcPr>
            <w:tcW w:w="4320" w:type="dxa"/>
          </w:tcPr>
          <w:p w14:paraId="4BA71988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Перерахуйте акторів і коротко їх опишіть.</w:t>
            </w:r>
          </w:p>
        </w:tc>
      </w:tr>
      <w:tr w:rsidR="00F17066" w:rsidRPr="00C7034D" w14:paraId="1D34FB1A" w14:textId="77777777">
        <w:tc>
          <w:tcPr>
            <w:tcW w:w="4320" w:type="dxa"/>
          </w:tcPr>
          <w:p w14:paraId="4F0858C4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3. Функціональні вимоги</w:t>
            </w:r>
          </w:p>
        </w:tc>
        <w:tc>
          <w:tcPr>
            <w:tcW w:w="4320" w:type="dxa"/>
          </w:tcPr>
          <w:p w14:paraId="0E423697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Список FR-1..FR-N (5–7 пунктів мінімум).</w:t>
            </w:r>
          </w:p>
        </w:tc>
      </w:tr>
      <w:tr w:rsidR="00F17066" w:rsidRPr="00C7034D" w14:paraId="7F7806FB" w14:textId="77777777">
        <w:tc>
          <w:tcPr>
            <w:tcW w:w="4320" w:type="dxa"/>
          </w:tcPr>
          <w:p w14:paraId="1491C96C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4. Нефункціональні вимоги</w:t>
            </w:r>
          </w:p>
        </w:tc>
        <w:tc>
          <w:tcPr>
            <w:tcW w:w="4320" w:type="dxa"/>
          </w:tcPr>
          <w:p w14:paraId="37E8F7D2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Продуктивність, безпека, доступність, UX тощо (3–5 пунктів).</w:t>
            </w:r>
          </w:p>
        </w:tc>
      </w:tr>
      <w:tr w:rsidR="00F17066" w:rsidRPr="00C7034D" w14:paraId="6D88949E" w14:textId="77777777">
        <w:tc>
          <w:tcPr>
            <w:tcW w:w="4320" w:type="dxa"/>
          </w:tcPr>
          <w:p w14:paraId="3AB0C744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5. Основні сценарії (Use Cases)</w:t>
            </w:r>
          </w:p>
        </w:tc>
        <w:tc>
          <w:tcPr>
            <w:tcW w:w="4320" w:type="dxa"/>
          </w:tcPr>
          <w:p w14:paraId="2AD94DC0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Назва, передумови, базовий/альтернативні/виняткові потоки, післяумови.</w:t>
            </w:r>
          </w:p>
        </w:tc>
      </w:tr>
      <w:tr w:rsidR="00F17066" w:rsidRPr="00C7034D" w14:paraId="5AB973AC" w14:textId="77777777">
        <w:tc>
          <w:tcPr>
            <w:tcW w:w="4320" w:type="dxa"/>
          </w:tcPr>
          <w:p w14:paraId="2BBA5162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6. Обмеження та припущення</w:t>
            </w:r>
          </w:p>
        </w:tc>
        <w:tc>
          <w:tcPr>
            <w:tcW w:w="4320" w:type="dxa"/>
          </w:tcPr>
          <w:p w14:paraId="25D0EA4E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Технічні/організаційні обмеження, залежності.</w:t>
            </w:r>
          </w:p>
        </w:tc>
      </w:tr>
    </w:tbl>
    <w:p w14:paraId="17977650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Що здати</w:t>
      </w:r>
    </w:p>
    <w:p w14:paraId="28A292F6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SRS (1–2 стор.) з потоками і обмеженнями.</w:t>
      </w:r>
    </w:p>
    <w:p w14:paraId="7FECAE2C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Use Case Diagram і Activity Diagram (PNG/PDF).</w:t>
      </w:r>
    </w:p>
    <w:p w14:paraId="35E2C0C7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Коротка презентація теми (3–5 слайдів, опц.).</w:t>
      </w:r>
    </w:p>
    <w:p w14:paraId="570A5042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Питання для захисту</w:t>
      </w:r>
    </w:p>
    <w:p w14:paraId="41B5D622" w14:textId="77777777" w:rsidR="00F17066" w:rsidRPr="00C7034D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Поясніть різницю між базовим, альтернативним і винятковим потоками.</w:t>
      </w:r>
    </w:p>
    <w:p w14:paraId="77E4AE3D" w14:textId="77777777" w:rsidR="00F17066" w:rsidRPr="00C7034D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Коли доречно використовувати include, а коли — extend?</w:t>
      </w:r>
    </w:p>
    <w:p w14:paraId="1AFD5CD6" w14:textId="77777777" w:rsidR="00F17066" w:rsidRPr="00C7034D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Що таке Swimlanes і як вони покращують читабельність?</w:t>
      </w:r>
    </w:p>
    <w:p w14:paraId="04DF4F31" w14:textId="77777777" w:rsidR="00F17066" w:rsidRPr="00C7034D" w:rsidRDefault="00000000">
      <w:pPr>
        <w:pStyle w:val="ListNumb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Назвіть 3 методи еліцитації вимог і приклад запитання інтерв’ю.</w:t>
      </w:r>
    </w:p>
    <w:p w14:paraId="05EDCF4A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br w:type="page"/>
      </w:r>
    </w:p>
    <w:p w14:paraId="0F35FE1C" w14:textId="77777777" w:rsidR="00F17066" w:rsidRPr="00C7034D" w:rsidRDefault="00000000">
      <w:pPr>
        <w:pStyle w:val="Heading1"/>
        <w:rPr>
          <w:rFonts w:ascii="Times New Roman" w:hAnsi="Times New Roman" w:cs="Times New Roman"/>
        </w:rPr>
      </w:pPr>
      <w:r w:rsidRPr="00C7034D">
        <w:rPr>
          <w:rFonts w:ascii="Times New Roman" w:hAnsi="Times New Roman" w:cs="Times New Roman"/>
        </w:rPr>
        <w:lastRenderedPageBreak/>
        <w:t>Додаток A. Зразок оформлення звіту</w:t>
      </w:r>
    </w:p>
    <w:p w14:paraId="256242CD" w14:textId="09CBB80F" w:rsidR="00F17066" w:rsidRPr="00C7034D" w:rsidRDefault="00F17066">
      <w:pPr>
        <w:rPr>
          <w:rFonts w:ascii="Times New Roman" w:hAnsi="Times New Roman" w:cs="Times New Roman"/>
          <w:sz w:val="28"/>
          <w:szCs w:val="28"/>
        </w:rPr>
      </w:pPr>
    </w:p>
    <w:p w14:paraId="45A98904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b/>
          <w:sz w:val="28"/>
          <w:szCs w:val="28"/>
        </w:rPr>
        <w:t>ЗАПОРІЗЬКИЙ НАЦІОНАЛЬНИЙ УНІВЕРСИТЕТ</w:t>
      </w:r>
    </w:p>
    <w:p w14:paraId="13FA306D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Кафедра комп’ютерних наук</w:t>
      </w:r>
    </w:p>
    <w:p w14:paraId="00209480" w14:textId="77777777" w:rsidR="00F17066" w:rsidRPr="00C7034D" w:rsidRDefault="00F17066">
      <w:pPr>
        <w:rPr>
          <w:rFonts w:ascii="Times New Roman" w:hAnsi="Times New Roman" w:cs="Times New Roman"/>
          <w:sz w:val="28"/>
          <w:szCs w:val="28"/>
        </w:rPr>
      </w:pPr>
    </w:p>
    <w:p w14:paraId="7CEDB03D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58F07C7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з лабораторної роботи №1</w:t>
      </w:r>
    </w:p>
    <w:p w14:paraId="1B2A29A6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i/>
          <w:sz w:val="28"/>
          <w:szCs w:val="28"/>
        </w:rPr>
        <w:t>Аналіз вимог та UML-діаграми (Use Case, Activity)</w:t>
      </w:r>
    </w:p>
    <w:p w14:paraId="3B8C7C4D" w14:textId="77777777" w:rsidR="00F17066" w:rsidRPr="00C7034D" w:rsidRDefault="00F17066">
      <w:pPr>
        <w:rPr>
          <w:rFonts w:ascii="Times New Roman" w:hAnsi="Times New Roman" w:cs="Times New Roman"/>
          <w:sz w:val="28"/>
          <w:szCs w:val="28"/>
        </w:rPr>
      </w:pPr>
    </w:p>
    <w:p w14:paraId="17897C41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з дисципліни «Технології розробки програмних продуктів»</w:t>
      </w:r>
    </w:p>
    <w:p w14:paraId="10707AC5" w14:textId="77777777" w:rsidR="00F17066" w:rsidRPr="00C7034D" w:rsidRDefault="00F17066">
      <w:pPr>
        <w:rPr>
          <w:rFonts w:ascii="Times New Roman" w:hAnsi="Times New Roman" w:cs="Times New Roman"/>
          <w:sz w:val="28"/>
          <w:szCs w:val="28"/>
        </w:rPr>
      </w:pPr>
    </w:p>
    <w:p w14:paraId="46229109" w14:textId="77777777" w:rsidR="00F17066" w:rsidRPr="00C7034D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Виконав(ла): студент(ка) гр. КН-XX</w:t>
      </w:r>
    </w:p>
    <w:p w14:paraId="3722EC53" w14:textId="77777777" w:rsidR="00F17066" w:rsidRPr="00C7034D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ПІБ студента</w:t>
      </w:r>
    </w:p>
    <w:p w14:paraId="51D0EEC3" w14:textId="77777777" w:rsidR="00F17066" w:rsidRPr="00C7034D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Керівник: Пастушков О. Р.</w:t>
      </w:r>
    </w:p>
    <w:p w14:paraId="57649B09" w14:textId="77777777" w:rsidR="00F17066" w:rsidRPr="00C7034D" w:rsidRDefault="00F17066">
      <w:pPr>
        <w:rPr>
          <w:rFonts w:ascii="Times New Roman" w:hAnsi="Times New Roman" w:cs="Times New Roman"/>
          <w:sz w:val="28"/>
          <w:szCs w:val="28"/>
        </w:rPr>
      </w:pPr>
    </w:p>
    <w:p w14:paraId="499C8D33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Запоріжжя — 2025</w:t>
      </w:r>
    </w:p>
    <w:p w14:paraId="15E1AAB5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br w:type="page"/>
      </w:r>
    </w:p>
    <w:p w14:paraId="0D5E98AE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lastRenderedPageBreak/>
        <w:t>A.1. Вимоги до оформлення</w:t>
      </w:r>
    </w:p>
    <w:p w14:paraId="01140429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Формат сторінки: A4; поля: ліве 30 мм, праве 10 мм, верхнє/нижнє по 20 мм.</w:t>
      </w:r>
    </w:p>
    <w:p w14:paraId="77F04E2A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Шрифт: Times New Roman, 14 pt; міжрядковий інтервал — 1.5; вирівнювання — по ширині.</w:t>
      </w:r>
    </w:p>
    <w:p w14:paraId="58F3A714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Абзацний відступ — 1.25 см; без додаткових інтервалів перед/після абзацу.</w:t>
      </w:r>
    </w:p>
    <w:p w14:paraId="165D9F62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Нумерація розділів вигляду 1, 1.1, 1.2 …; рисунки та таблиці — з підписами («Рис. 1 — …», «Табл. 1 — …»).</w:t>
      </w:r>
    </w:p>
    <w:p w14:paraId="20B82268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Код і переліки — моноширинним шрифтом (Courier New 10 pt) у окремих блоках.</w:t>
      </w:r>
    </w:p>
    <w:p w14:paraId="530CC546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A.2. Зразок структури звіту (заповнений приклад)</w:t>
      </w:r>
    </w:p>
    <w:p w14:paraId="2BF8F1F0" w14:textId="77777777" w:rsidR="00F17066" w:rsidRPr="00C7034D" w:rsidRDefault="00000000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1. Тема та склад групи</w:t>
      </w:r>
    </w:p>
    <w:p w14:paraId="0866400F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Тема: «Менеджер завдань для студентських проєктів».</w:t>
      </w:r>
    </w:p>
    <w:p w14:paraId="55B437F2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Склад групи: Іваненко І., Петренко П. (КН-XX).</w:t>
      </w:r>
    </w:p>
    <w:p w14:paraId="7DD3171A" w14:textId="77777777" w:rsidR="00F17066" w:rsidRPr="00C7034D" w:rsidRDefault="00000000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2. Мета та завдання роботи</w:t>
      </w:r>
    </w:p>
    <w:p w14:paraId="262A38A2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Мета: навчитися формалізувати вимоги та побудувати UML-діаграми для обраної теми.</w:t>
      </w:r>
    </w:p>
    <w:p w14:paraId="3CCB5FD1" w14:textId="77777777" w:rsidR="00F17066" w:rsidRPr="00C7034D" w:rsidRDefault="00000000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Завдання: зібрати 10+ вимог, описати 5–7 сценаріїв, побудувати Use Case і Activity.</w:t>
      </w:r>
    </w:p>
    <w:p w14:paraId="61279AE8" w14:textId="77777777" w:rsidR="00F17066" w:rsidRPr="00C7034D" w:rsidRDefault="00000000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3. Короткий SRS (фрагмент)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7066" w:rsidRPr="00C7034D" w14:paraId="0E09BFB3" w14:textId="77777777">
        <w:tc>
          <w:tcPr>
            <w:tcW w:w="4320" w:type="dxa"/>
          </w:tcPr>
          <w:p w14:paraId="476EA925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Актори</w:t>
            </w:r>
          </w:p>
        </w:tc>
        <w:tc>
          <w:tcPr>
            <w:tcW w:w="4320" w:type="dxa"/>
          </w:tcPr>
          <w:p w14:paraId="7B5BDBBC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Студент, Керівник проєкту</w:t>
            </w:r>
          </w:p>
        </w:tc>
      </w:tr>
      <w:tr w:rsidR="00F17066" w:rsidRPr="00C7034D" w14:paraId="6851DA58" w14:textId="77777777">
        <w:tc>
          <w:tcPr>
            <w:tcW w:w="4320" w:type="dxa"/>
          </w:tcPr>
          <w:p w14:paraId="270BE802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Функціональні вимоги</w:t>
            </w:r>
          </w:p>
        </w:tc>
        <w:tc>
          <w:tcPr>
            <w:tcW w:w="4320" w:type="dxa"/>
          </w:tcPr>
          <w:p w14:paraId="0ED04E20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FR-1: створення завдання; FR-2: встановлення дедлайна; FR-3: зміна статусу; FR-4: фільтрація за виконавцем.</w:t>
            </w:r>
          </w:p>
        </w:tc>
      </w:tr>
      <w:tr w:rsidR="00F17066" w:rsidRPr="00C7034D" w14:paraId="118EA34E" w14:textId="77777777">
        <w:tc>
          <w:tcPr>
            <w:tcW w:w="4320" w:type="dxa"/>
          </w:tcPr>
          <w:p w14:paraId="27324F11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Нефункціональні вимоги</w:t>
            </w:r>
          </w:p>
        </w:tc>
        <w:tc>
          <w:tcPr>
            <w:tcW w:w="4320" w:type="dxa"/>
          </w:tcPr>
          <w:p w14:paraId="501004A2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NFR-1: час відповіді &lt; 300 мс (95-перцентиль); NFR-2: доступність 99%; NFR-3: зручність на мобільних.</w:t>
            </w:r>
          </w:p>
        </w:tc>
      </w:tr>
      <w:tr w:rsidR="00F17066" w:rsidRPr="00C7034D" w14:paraId="6F248298" w14:textId="77777777">
        <w:tc>
          <w:tcPr>
            <w:tcW w:w="4320" w:type="dxa"/>
          </w:tcPr>
          <w:p w14:paraId="281BA2C2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Передумови прикладового сценарію</w:t>
            </w:r>
          </w:p>
        </w:tc>
        <w:tc>
          <w:tcPr>
            <w:tcW w:w="4320" w:type="dxa"/>
          </w:tcPr>
          <w:p w14:paraId="473FA187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Користувач авторизований.</w:t>
            </w:r>
          </w:p>
        </w:tc>
      </w:tr>
      <w:tr w:rsidR="00F17066" w:rsidRPr="00C7034D" w14:paraId="48587B64" w14:textId="77777777">
        <w:tc>
          <w:tcPr>
            <w:tcW w:w="4320" w:type="dxa"/>
          </w:tcPr>
          <w:p w14:paraId="66B2F727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Післяумови</w:t>
            </w:r>
          </w:p>
        </w:tc>
        <w:tc>
          <w:tcPr>
            <w:tcW w:w="4320" w:type="dxa"/>
          </w:tcPr>
          <w:p w14:paraId="7AC08FC5" w14:textId="77777777" w:rsidR="00F17066" w:rsidRPr="00C7034D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 xml:space="preserve">Завдання збережене та </w:t>
            </w:r>
            <w:r w:rsidRPr="00C70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відображається у списку.</w:t>
            </w:r>
          </w:p>
        </w:tc>
      </w:tr>
    </w:tbl>
    <w:p w14:paraId="05828ADE" w14:textId="77777777" w:rsidR="00F17066" w:rsidRPr="00C7034D" w:rsidRDefault="00000000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lastRenderedPageBreak/>
        <w:t>4. Діаграми</w:t>
      </w:r>
    </w:p>
    <w:p w14:paraId="7C160A76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Приклад Use Case (див. рис. A.1) та Activity (див. рис. A.2).</w:t>
      </w:r>
    </w:p>
    <w:p w14:paraId="749C4A53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BE69F5" wp14:editId="14F397BA">
            <wp:extent cx="5303520" cy="340940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40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C3CED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Рис. A.1 — Use Case Diagram (приклад)</w:t>
      </w:r>
    </w:p>
    <w:p w14:paraId="5E1A23CB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0106521" wp14:editId="7004836B">
            <wp:extent cx="5303520" cy="34094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40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F877" w14:textId="77777777" w:rsidR="00F17066" w:rsidRPr="00C7034D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Рис. A.2 — Activity Diagram (приклад)</w:t>
      </w:r>
    </w:p>
    <w:p w14:paraId="30D7BF47" w14:textId="77777777" w:rsidR="00F17066" w:rsidRPr="00C7034D" w:rsidRDefault="00000000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5. Текстовий опис ключового сценарію</w:t>
      </w:r>
    </w:p>
    <w:p w14:paraId="5FD1DCA9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Сценарій: «Створити завдання».</w:t>
      </w:r>
    </w:p>
    <w:p w14:paraId="110B1F62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Базовий потік: 1) користувач натискає «Створити»; 2) вводить назву, дедлайн; 3) система перевіряє валідність; 4) зберігає; 5) показує підтвердження.</w:t>
      </w:r>
    </w:p>
    <w:p w14:paraId="72BF99DC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Альтернативи: А1) некоректна дата — повідомлення про помилку.</w:t>
      </w:r>
    </w:p>
    <w:p w14:paraId="3B7E9405" w14:textId="77777777" w:rsidR="00F17066" w:rsidRPr="00C7034D" w:rsidRDefault="00000000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6. Висновки</w:t>
      </w:r>
    </w:p>
    <w:p w14:paraId="02014A7A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У ході роботи сформовано вимоги та побудовано діаграми, що лягають в основу подальшого проєктування.</w:t>
      </w:r>
    </w:p>
    <w:p w14:paraId="0692E8D0" w14:textId="77777777" w:rsidR="00F17066" w:rsidRPr="00C7034D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A.3. Оформлення коду (приклад)</w:t>
      </w:r>
    </w:p>
    <w:p w14:paraId="4CFA39C6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PlantUML-фрагмент повинен бути набраний моноширинним шрифтом:</w:t>
      </w:r>
    </w:p>
    <w:p w14:paraId="368732F8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@startuml</w:t>
      </w:r>
    </w:p>
    <w:p w14:paraId="7BBB1AAC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actor Student</w:t>
      </w:r>
    </w:p>
    <w:p w14:paraId="53FB3CBB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Student --&gt; (Створити завдання)</w:t>
      </w:r>
    </w:p>
    <w:p w14:paraId="6855C2B3" w14:textId="77777777" w:rsidR="00F17066" w:rsidRPr="00C7034D" w:rsidRDefault="00000000">
      <w:pPr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lastRenderedPageBreak/>
        <w:t>(Створити завдання) .&gt; (Валідація) : include</w:t>
      </w:r>
    </w:p>
    <w:p w14:paraId="3D1B3507" w14:textId="77777777" w:rsidR="00F17066" w:rsidRPr="00C7034D" w:rsidRDefault="00000000">
      <w:pPr>
        <w:rPr>
          <w:rFonts w:ascii="Times New Roman" w:eastAsia="Courier New" w:hAnsi="Times New Roman" w:cs="Times New Roman"/>
          <w:sz w:val="28"/>
          <w:szCs w:val="28"/>
          <w:lang w:val="uk-UA"/>
        </w:rPr>
      </w:pPr>
      <w:r w:rsidRPr="00C7034D">
        <w:rPr>
          <w:rFonts w:ascii="Times New Roman" w:eastAsia="Courier New" w:hAnsi="Times New Roman" w:cs="Times New Roman"/>
          <w:sz w:val="28"/>
          <w:szCs w:val="28"/>
        </w:rPr>
        <w:t>@enduml</w:t>
      </w:r>
    </w:p>
    <w:p w14:paraId="13A1E0E0" w14:textId="57728936" w:rsidR="00A81AB8" w:rsidRPr="00C7034D" w:rsidRDefault="00A81AB8" w:rsidP="00A81AB8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7034D">
        <w:rPr>
          <w:rFonts w:ascii="Times New Roman" w:hAnsi="Times New Roman" w:cs="Times New Roman"/>
          <w:sz w:val="28"/>
          <w:szCs w:val="28"/>
        </w:rPr>
        <w:t>A.</w:t>
      </w:r>
      <w:r w:rsidRPr="00C703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7034D">
        <w:rPr>
          <w:rFonts w:ascii="Times New Roman" w:hAnsi="Times New Roman" w:cs="Times New Roman"/>
          <w:sz w:val="28"/>
          <w:szCs w:val="28"/>
        </w:rPr>
        <w:t>. Приклад таблиці вимог (фрагмент):</w:t>
      </w:r>
      <w:r w:rsidRPr="00C7034D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760"/>
        <w:gridCol w:w="2047"/>
        <w:gridCol w:w="1722"/>
        <w:gridCol w:w="1717"/>
      </w:tblGrid>
      <w:tr w:rsidR="00A81AB8" w:rsidRPr="00C7034D" w14:paraId="2D110192" w14:textId="77777777" w:rsidTr="0003392C">
        <w:tc>
          <w:tcPr>
            <w:tcW w:w="1771" w:type="dxa"/>
          </w:tcPr>
          <w:p w14:paraId="443CB02A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ID</w:t>
            </w:r>
          </w:p>
        </w:tc>
        <w:tc>
          <w:tcPr>
            <w:tcW w:w="1771" w:type="dxa"/>
          </w:tcPr>
          <w:p w14:paraId="673F1D56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</w:t>
            </w:r>
          </w:p>
        </w:tc>
        <w:tc>
          <w:tcPr>
            <w:tcW w:w="1771" w:type="dxa"/>
          </w:tcPr>
          <w:p w14:paraId="7B556386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1771" w:type="dxa"/>
          </w:tcPr>
          <w:p w14:paraId="15D8127B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Пріоритет</w:t>
            </w:r>
          </w:p>
        </w:tc>
        <w:tc>
          <w:tcPr>
            <w:tcW w:w="1772" w:type="dxa"/>
          </w:tcPr>
          <w:p w14:paraId="1D49A378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Статус</w:t>
            </w:r>
          </w:p>
        </w:tc>
      </w:tr>
      <w:tr w:rsidR="00A81AB8" w:rsidRPr="00C7034D" w14:paraId="0796E1F7" w14:textId="77777777" w:rsidTr="0003392C">
        <w:tc>
          <w:tcPr>
            <w:tcW w:w="1771" w:type="dxa"/>
          </w:tcPr>
          <w:p w14:paraId="007602C1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FR-01</w:t>
            </w:r>
          </w:p>
        </w:tc>
        <w:tc>
          <w:tcPr>
            <w:tcW w:w="1771" w:type="dxa"/>
          </w:tcPr>
          <w:p w14:paraId="4A5448E1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Авторизація користувача</w:t>
            </w:r>
          </w:p>
        </w:tc>
        <w:tc>
          <w:tcPr>
            <w:tcW w:w="1771" w:type="dxa"/>
          </w:tcPr>
          <w:p w14:paraId="1E7CC45F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Функціональна</w:t>
            </w:r>
          </w:p>
        </w:tc>
        <w:tc>
          <w:tcPr>
            <w:tcW w:w="1771" w:type="dxa"/>
          </w:tcPr>
          <w:p w14:paraId="33862D48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</w:rPr>
              <w:t>Must have</w:t>
            </w:r>
          </w:p>
        </w:tc>
        <w:tc>
          <w:tcPr>
            <w:tcW w:w="1772" w:type="dxa"/>
          </w:tcPr>
          <w:p w14:paraId="3D83E28C" w14:textId="77777777" w:rsidR="00A81AB8" w:rsidRPr="00C7034D" w:rsidRDefault="00A81AB8" w:rsidP="0003392C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</w:tbl>
    <w:p w14:paraId="0A52555F" w14:textId="77777777" w:rsidR="00A81AB8" w:rsidRPr="00C7034D" w:rsidRDefault="00A81AB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81AB8" w:rsidRPr="00C703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27650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1159428">
    <w:abstractNumId w:val="8"/>
  </w:num>
  <w:num w:numId="2" w16cid:durableId="440689070">
    <w:abstractNumId w:val="6"/>
  </w:num>
  <w:num w:numId="3" w16cid:durableId="1823427439">
    <w:abstractNumId w:val="5"/>
  </w:num>
  <w:num w:numId="4" w16cid:durableId="2069372836">
    <w:abstractNumId w:val="4"/>
  </w:num>
  <w:num w:numId="5" w16cid:durableId="1517425053">
    <w:abstractNumId w:val="7"/>
  </w:num>
  <w:num w:numId="6" w16cid:durableId="215549907">
    <w:abstractNumId w:val="3"/>
  </w:num>
  <w:num w:numId="7" w16cid:durableId="434445143">
    <w:abstractNumId w:val="2"/>
  </w:num>
  <w:num w:numId="8" w16cid:durableId="1062019108">
    <w:abstractNumId w:val="1"/>
  </w:num>
  <w:num w:numId="9" w16cid:durableId="33719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10F"/>
    <w:rsid w:val="0006063C"/>
    <w:rsid w:val="000E67CF"/>
    <w:rsid w:val="0015074B"/>
    <w:rsid w:val="0029639D"/>
    <w:rsid w:val="00326F90"/>
    <w:rsid w:val="00605305"/>
    <w:rsid w:val="009C0635"/>
    <w:rsid w:val="00A81AB8"/>
    <w:rsid w:val="00AA1D8D"/>
    <w:rsid w:val="00B47730"/>
    <w:rsid w:val="00C7034D"/>
    <w:rsid w:val="00CB0664"/>
    <w:rsid w:val="00F170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13FE6"/>
  <w14:defaultImageDpi w14:val="300"/>
  <w15:docId w15:val="{3E8DF8BF-07A3-482B-8068-FE413C95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B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4582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6</cp:revision>
  <dcterms:created xsi:type="dcterms:W3CDTF">2013-12-23T23:15:00Z</dcterms:created>
  <dcterms:modified xsi:type="dcterms:W3CDTF">2025-10-01T21:24:00Z</dcterms:modified>
  <cp:category/>
</cp:coreProperties>
</file>