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C06D" w14:textId="77777777" w:rsidR="005D1A4D" w:rsidRPr="005D1A4D" w:rsidRDefault="005D1A4D" w:rsidP="005D1A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1A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11. Рекомендована література</w:t>
      </w:r>
    </w:p>
    <w:p w14:paraId="75D70B02" w14:textId="77777777" w:rsidR="005D1A4D" w:rsidRPr="005D1A4D" w:rsidRDefault="005D1A4D" w:rsidP="005D1A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</w:pPr>
      <w:r w:rsidRPr="005D1A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1A4D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t>Основна:</w:t>
      </w:r>
    </w:p>
    <w:p w14:paraId="55CE3DD7" w14:textId="77777777" w:rsidR="005D1A4D" w:rsidRPr="005D1A4D" w:rsidRDefault="005D1A4D" w:rsidP="005D1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</w:p>
    <w:p w14:paraId="64275385" w14:textId="77777777" w:rsidR="005D1A4D" w:rsidRPr="005D1A4D" w:rsidRDefault="005D1A4D" w:rsidP="005D1A4D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Гоулман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>Д. Емоційний інтелект. Харків</w:t>
      </w:r>
      <w:r w:rsidRPr="005D1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, 2019. 512 с.</w:t>
      </w:r>
    </w:p>
    <w:p w14:paraId="53BBFD2B" w14:textId="77777777" w:rsidR="005D1A4D" w:rsidRPr="005D1A4D" w:rsidRDefault="005D1A4D" w:rsidP="005D1A4D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Карпенко</w:t>
      </w:r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proofErr w:type="gram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 </w:t>
      </w:r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Психологія</w:t>
      </w:r>
      <w:proofErr w:type="spellEnd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творчості</w:t>
      </w:r>
      <w:proofErr w:type="spellEnd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осібник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Львів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ЛьвДУВС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, 2016. –156 с.</w:t>
      </w:r>
    </w:p>
    <w:p w14:paraId="6DEC2B04" w14:textId="77777777" w:rsidR="005D1A4D" w:rsidRPr="005D1A4D" w:rsidRDefault="005D1A4D" w:rsidP="005D1A4D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5D1A4D">
        <w:rPr>
          <w:sz w:val="28"/>
          <w:szCs w:val="28"/>
        </w:rPr>
        <w:t>Психологія</w:t>
      </w:r>
      <w:proofErr w:type="spellEnd"/>
      <w:r w:rsidRPr="005D1A4D">
        <w:rPr>
          <w:sz w:val="28"/>
          <w:szCs w:val="28"/>
        </w:rPr>
        <w:t xml:space="preserve"> </w:t>
      </w:r>
      <w:proofErr w:type="spellStart"/>
      <w:proofErr w:type="gramStart"/>
      <w:r w:rsidRPr="005D1A4D">
        <w:rPr>
          <w:sz w:val="28"/>
          <w:szCs w:val="28"/>
        </w:rPr>
        <w:t>творчості</w:t>
      </w:r>
      <w:proofErr w:type="spellEnd"/>
      <w:r w:rsidRPr="005D1A4D">
        <w:rPr>
          <w:sz w:val="28"/>
          <w:szCs w:val="28"/>
          <w:lang w:val="uk-UA"/>
        </w:rPr>
        <w:t xml:space="preserve"> :</w:t>
      </w:r>
      <w:proofErr w:type="gramEnd"/>
      <w:r w:rsidRPr="005D1A4D">
        <w:rPr>
          <w:sz w:val="28"/>
          <w:szCs w:val="28"/>
          <w:lang w:val="uk-UA"/>
        </w:rPr>
        <w:t xml:space="preserve"> н</w:t>
      </w:r>
      <w:proofErr w:type="spellStart"/>
      <w:r w:rsidRPr="005D1A4D">
        <w:rPr>
          <w:sz w:val="28"/>
          <w:szCs w:val="28"/>
        </w:rPr>
        <w:t>авчальний</w:t>
      </w:r>
      <w:proofErr w:type="spellEnd"/>
      <w:r w:rsidRPr="005D1A4D">
        <w:rPr>
          <w:sz w:val="28"/>
          <w:szCs w:val="28"/>
        </w:rPr>
        <w:t xml:space="preserve"> </w:t>
      </w:r>
      <w:proofErr w:type="spellStart"/>
      <w:r w:rsidRPr="005D1A4D">
        <w:rPr>
          <w:sz w:val="28"/>
          <w:szCs w:val="28"/>
        </w:rPr>
        <w:t>посібник</w:t>
      </w:r>
      <w:proofErr w:type="spellEnd"/>
      <w:r w:rsidRPr="005D1A4D">
        <w:rPr>
          <w:sz w:val="28"/>
          <w:szCs w:val="28"/>
        </w:rPr>
        <w:t xml:space="preserve"> для </w:t>
      </w:r>
      <w:proofErr w:type="spellStart"/>
      <w:r w:rsidRPr="005D1A4D">
        <w:rPr>
          <w:sz w:val="28"/>
          <w:szCs w:val="28"/>
        </w:rPr>
        <w:t>студентів</w:t>
      </w:r>
      <w:proofErr w:type="spellEnd"/>
      <w:r w:rsidRPr="005D1A4D">
        <w:rPr>
          <w:sz w:val="28"/>
          <w:szCs w:val="28"/>
        </w:rPr>
        <w:t xml:space="preserve"> </w:t>
      </w:r>
      <w:proofErr w:type="spellStart"/>
      <w:r w:rsidRPr="005D1A4D">
        <w:rPr>
          <w:sz w:val="28"/>
          <w:szCs w:val="28"/>
        </w:rPr>
        <w:t>педагогічних</w:t>
      </w:r>
      <w:proofErr w:type="spellEnd"/>
      <w:r w:rsidRPr="005D1A4D">
        <w:rPr>
          <w:sz w:val="28"/>
          <w:szCs w:val="28"/>
        </w:rPr>
        <w:t xml:space="preserve"> ВНЗ. Одеса: </w:t>
      </w:r>
      <w:proofErr w:type="spellStart"/>
      <w:r w:rsidRPr="005D1A4D">
        <w:rPr>
          <w:sz w:val="28"/>
          <w:szCs w:val="28"/>
        </w:rPr>
        <w:t>Державний</w:t>
      </w:r>
      <w:proofErr w:type="spellEnd"/>
      <w:r w:rsidRPr="005D1A4D">
        <w:rPr>
          <w:sz w:val="28"/>
          <w:szCs w:val="28"/>
        </w:rPr>
        <w:t xml:space="preserve"> заклад ПНПУ </w:t>
      </w:r>
      <w:proofErr w:type="spellStart"/>
      <w:r w:rsidRPr="005D1A4D">
        <w:rPr>
          <w:sz w:val="28"/>
          <w:szCs w:val="28"/>
        </w:rPr>
        <w:t>ім</w:t>
      </w:r>
      <w:proofErr w:type="spellEnd"/>
      <w:r w:rsidRPr="005D1A4D">
        <w:rPr>
          <w:sz w:val="28"/>
          <w:szCs w:val="28"/>
        </w:rPr>
        <w:t xml:space="preserve">. </w:t>
      </w:r>
      <w:proofErr w:type="spellStart"/>
      <w:r w:rsidRPr="005D1A4D">
        <w:rPr>
          <w:sz w:val="28"/>
          <w:szCs w:val="28"/>
        </w:rPr>
        <w:t>К.Д.Ушинського</w:t>
      </w:r>
      <w:proofErr w:type="spellEnd"/>
      <w:r w:rsidRPr="005D1A4D">
        <w:rPr>
          <w:sz w:val="28"/>
          <w:szCs w:val="28"/>
        </w:rPr>
        <w:t>.  2010. – 182 с.</w:t>
      </w:r>
    </w:p>
    <w:p w14:paraId="183B34D6" w14:textId="77777777" w:rsidR="005D1A4D" w:rsidRPr="005D1A4D" w:rsidRDefault="005D1A4D" w:rsidP="005D1A4D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5D1A4D">
        <w:rPr>
          <w:sz w:val="28"/>
          <w:szCs w:val="28"/>
          <w:lang w:val="uk-UA"/>
        </w:rPr>
        <w:t>Столяренко</w:t>
      </w:r>
      <w:proofErr w:type="spellEnd"/>
      <w:r w:rsidRPr="005D1A4D">
        <w:rPr>
          <w:sz w:val="28"/>
          <w:szCs w:val="28"/>
          <w:lang w:val="uk-UA"/>
        </w:rPr>
        <w:t xml:space="preserve"> О. Б. Психологія особистості : </w:t>
      </w:r>
      <w:proofErr w:type="spellStart"/>
      <w:r w:rsidRPr="005D1A4D">
        <w:rPr>
          <w:sz w:val="28"/>
          <w:szCs w:val="28"/>
          <w:lang w:val="uk-UA"/>
        </w:rPr>
        <w:t>навч</w:t>
      </w:r>
      <w:proofErr w:type="spellEnd"/>
      <w:r w:rsidRPr="005D1A4D">
        <w:rPr>
          <w:sz w:val="28"/>
          <w:szCs w:val="28"/>
          <w:lang w:val="uk-UA"/>
        </w:rPr>
        <w:t xml:space="preserve">. </w:t>
      </w:r>
      <w:proofErr w:type="spellStart"/>
      <w:r w:rsidRPr="005D1A4D">
        <w:rPr>
          <w:sz w:val="28"/>
          <w:szCs w:val="28"/>
          <w:lang w:val="uk-UA"/>
        </w:rPr>
        <w:t>посіб</w:t>
      </w:r>
      <w:proofErr w:type="spellEnd"/>
      <w:r w:rsidRPr="005D1A4D">
        <w:rPr>
          <w:sz w:val="28"/>
          <w:szCs w:val="28"/>
          <w:lang w:val="uk-UA"/>
        </w:rPr>
        <w:t>. Київ : Центр учбової літератури, 2012. 280 с.</w:t>
      </w:r>
    </w:p>
    <w:p w14:paraId="3266BD4D" w14:textId="77777777" w:rsidR="005D1A4D" w:rsidRPr="005D1A4D" w:rsidRDefault="005D1A4D" w:rsidP="005D1A4D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5D1A4D">
        <w:rPr>
          <w:sz w:val="28"/>
          <w:szCs w:val="28"/>
        </w:rPr>
        <w:t>Черножук</w:t>
      </w:r>
      <w:proofErr w:type="spellEnd"/>
      <w:r w:rsidRPr="005D1A4D">
        <w:rPr>
          <w:sz w:val="28"/>
          <w:szCs w:val="28"/>
        </w:rPr>
        <w:t> Ю</w:t>
      </w:r>
      <w:r w:rsidRPr="005D1A4D">
        <w:rPr>
          <w:sz w:val="28"/>
          <w:szCs w:val="28"/>
          <w:lang w:val="uk-UA"/>
        </w:rPr>
        <w:t>.</w:t>
      </w:r>
      <w:r w:rsidRPr="005D1A4D">
        <w:rPr>
          <w:sz w:val="28"/>
          <w:szCs w:val="28"/>
        </w:rPr>
        <w:t>Г</w:t>
      </w:r>
      <w:r w:rsidRPr="005D1A4D">
        <w:rPr>
          <w:sz w:val="28"/>
          <w:szCs w:val="28"/>
          <w:lang w:val="uk-UA"/>
        </w:rPr>
        <w:t xml:space="preserve">. </w:t>
      </w:r>
      <w:r w:rsidRPr="005D1A4D">
        <w:rPr>
          <w:sz w:val="28"/>
          <w:szCs w:val="28"/>
        </w:rPr>
        <w:t> </w:t>
      </w:r>
      <w:proofErr w:type="spellStart"/>
      <w:r w:rsidRPr="005D1A4D">
        <w:rPr>
          <w:sz w:val="28"/>
          <w:szCs w:val="28"/>
        </w:rPr>
        <w:t>Психологія</w:t>
      </w:r>
      <w:proofErr w:type="spellEnd"/>
      <w:r w:rsidRPr="005D1A4D">
        <w:rPr>
          <w:sz w:val="28"/>
          <w:szCs w:val="28"/>
        </w:rPr>
        <w:t xml:space="preserve"> </w:t>
      </w:r>
      <w:proofErr w:type="spellStart"/>
      <w:proofErr w:type="gramStart"/>
      <w:r w:rsidRPr="005D1A4D">
        <w:rPr>
          <w:sz w:val="28"/>
          <w:szCs w:val="28"/>
        </w:rPr>
        <w:t>творчості</w:t>
      </w:r>
      <w:proofErr w:type="spellEnd"/>
      <w:r w:rsidRPr="005D1A4D">
        <w:rPr>
          <w:sz w:val="28"/>
          <w:szCs w:val="28"/>
          <w:lang w:val="uk-UA"/>
        </w:rPr>
        <w:t xml:space="preserve"> :</w:t>
      </w:r>
      <w:proofErr w:type="gramEnd"/>
      <w:r w:rsidRPr="005D1A4D">
        <w:rPr>
          <w:sz w:val="28"/>
          <w:szCs w:val="28"/>
          <w:lang w:val="uk-UA"/>
        </w:rPr>
        <w:t xml:space="preserve"> н</w:t>
      </w:r>
      <w:proofErr w:type="spellStart"/>
      <w:r w:rsidRPr="005D1A4D">
        <w:rPr>
          <w:sz w:val="28"/>
          <w:szCs w:val="28"/>
        </w:rPr>
        <w:t>авчальний</w:t>
      </w:r>
      <w:proofErr w:type="spellEnd"/>
      <w:r w:rsidRPr="005D1A4D">
        <w:rPr>
          <w:sz w:val="28"/>
          <w:szCs w:val="28"/>
        </w:rPr>
        <w:t> </w:t>
      </w:r>
      <w:proofErr w:type="spellStart"/>
      <w:r w:rsidRPr="005D1A4D">
        <w:rPr>
          <w:sz w:val="28"/>
          <w:szCs w:val="28"/>
        </w:rPr>
        <w:t>посібник</w:t>
      </w:r>
      <w:proofErr w:type="spellEnd"/>
      <w:r w:rsidRPr="005D1A4D">
        <w:rPr>
          <w:sz w:val="28"/>
          <w:szCs w:val="28"/>
        </w:rPr>
        <w:t xml:space="preserve"> для </w:t>
      </w:r>
      <w:proofErr w:type="spellStart"/>
      <w:r w:rsidRPr="005D1A4D">
        <w:rPr>
          <w:sz w:val="28"/>
          <w:szCs w:val="28"/>
        </w:rPr>
        <w:t>студентів</w:t>
      </w:r>
      <w:proofErr w:type="spellEnd"/>
      <w:r w:rsidRPr="005D1A4D">
        <w:rPr>
          <w:sz w:val="28"/>
          <w:szCs w:val="28"/>
        </w:rPr>
        <w:t xml:space="preserve"> </w:t>
      </w:r>
      <w:proofErr w:type="spellStart"/>
      <w:r w:rsidRPr="005D1A4D">
        <w:rPr>
          <w:sz w:val="28"/>
          <w:szCs w:val="28"/>
        </w:rPr>
        <w:t>педагогічних</w:t>
      </w:r>
      <w:proofErr w:type="spellEnd"/>
      <w:r w:rsidRPr="005D1A4D">
        <w:rPr>
          <w:sz w:val="28"/>
          <w:szCs w:val="28"/>
        </w:rPr>
        <w:t xml:space="preserve"> ВНЗ. –. Одеса: </w:t>
      </w:r>
      <w:proofErr w:type="spellStart"/>
      <w:r w:rsidRPr="005D1A4D">
        <w:rPr>
          <w:sz w:val="28"/>
          <w:szCs w:val="28"/>
        </w:rPr>
        <w:t>Державний</w:t>
      </w:r>
      <w:proofErr w:type="spellEnd"/>
      <w:r w:rsidRPr="005D1A4D">
        <w:rPr>
          <w:sz w:val="28"/>
          <w:szCs w:val="28"/>
        </w:rPr>
        <w:t xml:space="preserve"> заклад ПНПУ </w:t>
      </w:r>
      <w:proofErr w:type="spellStart"/>
      <w:r w:rsidRPr="005D1A4D">
        <w:rPr>
          <w:sz w:val="28"/>
          <w:szCs w:val="28"/>
        </w:rPr>
        <w:t>ім</w:t>
      </w:r>
      <w:proofErr w:type="spellEnd"/>
      <w:r w:rsidRPr="005D1A4D">
        <w:rPr>
          <w:sz w:val="28"/>
          <w:szCs w:val="28"/>
        </w:rPr>
        <w:t xml:space="preserve">. </w:t>
      </w:r>
      <w:proofErr w:type="spellStart"/>
      <w:r w:rsidRPr="005D1A4D">
        <w:rPr>
          <w:sz w:val="28"/>
          <w:szCs w:val="28"/>
        </w:rPr>
        <w:t>К.Д.Ушинського</w:t>
      </w:r>
      <w:proofErr w:type="spellEnd"/>
      <w:r w:rsidRPr="005D1A4D">
        <w:rPr>
          <w:sz w:val="28"/>
          <w:szCs w:val="28"/>
        </w:rPr>
        <w:t>. – 2010. – 182 с.</w:t>
      </w:r>
    </w:p>
    <w:p w14:paraId="2A78F85C" w14:textId="77777777" w:rsidR="005D1A4D" w:rsidRPr="005D1A4D" w:rsidRDefault="005D1A4D" w:rsidP="005D1A4D">
      <w:pPr>
        <w:pStyle w:val="a3"/>
        <w:spacing w:after="0" w:line="240" w:lineRule="auto"/>
        <w:ind w:left="786" w:right="42"/>
        <w:rPr>
          <w:rFonts w:ascii="Times New Roman" w:hAnsi="Times New Roman" w:cs="Times New Roman"/>
          <w:sz w:val="28"/>
          <w:szCs w:val="28"/>
          <w:lang w:val="uk-UA"/>
        </w:rPr>
      </w:pPr>
    </w:p>
    <w:p w14:paraId="7DDC9C89" w14:textId="77777777" w:rsidR="005D1A4D" w:rsidRPr="005D1A4D" w:rsidRDefault="005D1A4D" w:rsidP="005D1A4D">
      <w:pPr>
        <w:pStyle w:val="a3"/>
        <w:spacing w:after="0" w:line="240" w:lineRule="auto"/>
        <w:ind w:left="78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6E400A" w14:textId="77777777" w:rsidR="005D1A4D" w:rsidRPr="005D1A4D" w:rsidRDefault="005D1A4D" w:rsidP="005D1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9B7450" w14:textId="77777777" w:rsidR="005D1A4D" w:rsidRPr="005D1A4D" w:rsidRDefault="005D1A4D" w:rsidP="005D1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</w:p>
    <w:p w14:paraId="71C9C8C6" w14:textId="77777777" w:rsidR="005D1A4D" w:rsidRPr="005D1A4D" w:rsidRDefault="005D1A4D" w:rsidP="005D1A4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Додаткова:</w:t>
      </w:r>
    </w:p>
    <w:p w14:paraId="6528381B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>Гринь</w:t>
      </w:r>
      <w:r w:rsidRPr="005D1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Pr="005D1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О. Значення нейрофізіологічного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фактора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вокального процесу в системі підготовки майбутнього актора. </w:t>
      </w:r>
      <w:r w:rsidRPr="005D1A4D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Запорізького національного університету. Педагогічні науки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>. 2020. №</w:t>
      </w:r>
      <w:r w:rsidRPr="005D1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>1. C.</w:t>
      </w:r>
      <w:r w:rsidRPr="005D1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120-126. </w:t>
      </w:r>
      <w:r w:rsidRPr="005D1A4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5D1A4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https://doi.org/10.26661/2522-4360-2020-1-19</w:t>
        </w:r>
      </w:hyperlink>
      <w:r w:rsidRPr="005D1A4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>(дата звернення: 21.05.2022).</w:t>
      </w:r>
    </w:p>
    <w:p w14:paraId="52FD5E77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</w:rPr>
        <w:t xml:space="preserve">Клименко В.В.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1A4D"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: Центр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>, 2006. 480 с.</w:t>
      </w:r>
    </w:p>
    <w:p w14:paraId="5D1DE255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Кубата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 Н. П.,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Айзенбарт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 М. М. Гра як засіб формування соціальної компетенції у дітей старшого дошкільного віку. </w:t>
      </w:r>
      <w:proofErr w:type="spellStart"/>
      <w:r w:rsidRPr="005D1A4D">
        <w:rPr>
          <w:rFonts w:ascii="Times New Roman" w:hAnsi="Times New Roman" w:cs="Times New Roman"/>
          <w:i/>
          <w:sz w:val="28"/>
          <w:szCs w:val="28"/>
          <w:lang w:val="uk-UA"/>
        </w:rPr>
        <w:t>Young</w:t>
      </w:r>
      <w:proofErr w:type="spellEnd"/>
      <w:r w:rsidRPr="005D1A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D1A4D">
        <w:rPr>
          <w:rFonts w:ascii="Times New Roman" w:hAnsi="Times New Roman" w:cs="Times New Roman"/>
          <w:i/>
          <w:sz w:val="28"/>
          <w:szCs w:val="28"/>
          <w:lang w:val="uk-UA"/>
        </w:rPr>
        <w:t>Scientist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 2018. № 5 (57). С. 53-57.</w:t>
      </w:r>
    </w:p>
    <w:p w14:paraId="5E80AE52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Міщиха</w:t>
      </w:r>
      <w:proofErr w:type="spellEnd"/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  Л</w:t>
      </w:r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gramEnd"/>
      <w:r w:rsidRPr="005D1A4D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Психологія</w:t>
      </w:r>
      <w:proofErr w:type="spellEnd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творчості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н</w:t>
      </w:r>
      <w:proofErr w:type="spell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авчальний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D1A4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посібник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Івано-Франківськ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Гостинець</w:t>
      </w:r>
      <w:proofErr w:type="spellEnd"/>
      <w:r w:rsidRPr="005D1A4D">
        <w:rPr>
          <w:rFonts w:ascii="Times New Roman" w:hAnsi="Times New Roman" w:cs="Times New Roman"/>
          <w:sz w:val="28"/>
          <w:szCs w:val="28"/>
          <w:shd w:val="clear" w:color="auto" w:fill="FFFFFF"/>
        </w:rPr>
        <w:t>, 2007. 448 с. </w:t>
      </w:r>
    </w:p>
    <w:p w14:paraId="09AC58A8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>Науменко С.І. Основи   вікової  музичної  психології . Київ</w:t>
      </w:r>
      <w:r w:rsidRPr="005D1A4D">
        <w:rPr>
          <w:rFonts w:ascii="Times New Roman" w:hAnsi="Times New Roman" w:cs="Times New Roman"/>
          <w:sz w:val="28"/>
          <w:szCs w:val="28"/>
        </w:rPr>
        <w:t xml:space="preserve">,  1995. 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103 с.</w:t>
      </w:r>
    </w:p>
    <w:p w14:paraId="33D1E8D8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1A4D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5D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 / І. А.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Зязюн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>. ; за ред. І. А. 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Зязюна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. 2-ге вид.,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D1A4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5D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4D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5D1A4D">
        <w:rPr>
          <w:rFonts w:ascii="Times New Roman" w:hAnsi="Times New Roman" w:cs="Times New Roman"/>
          <w:sz w:val="28"/>
          <w:szCs w:val="28"/>
        </w:rPr>
        <w:t xml:space="preserve"> школа, 2004. 422 с.</w:t>
      </w:r>
    </w:p>
    <w:p w14:paraId="16DE68B5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Психологічний словник /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.-уклад. В. В. 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Синявський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, О. П. 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Сергєєнкова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 Київ : Науковий світ, 2007. 274 с. </w:t>
      </w:r>
    </w:p>
    <w:p w14:paraId="6D63B11B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творчості :  Конспект лекцій  / Укладач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О.А.Кривопишина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. Суми: Вид-во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, 2009. 81 с.</w:t>
      </w:r>
    </w:p>
    <w:p w14:paraId="248E5258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>Психологія творчості: конспект лекцій для здобувачів першого (бакалаврського) рівня вищої освіти, спеціальності 015 «Професійна освіта» /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. Є.Л.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Скворчевська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  Харків: ДБТУ, 2022. 138 с.</w:t>
      </w:r>
    </w:p>
    <w:p w14:paraId="02F9C56D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Пшенична О. В. Я-концепція як детермінанта психологічного благополуччя особистості : теоретико-методологічні аспекти. </w:t>
      </w:r>
      <w:r w:rsidRPr="005D1A4D">
        <w:rPr>
          <w:rFonts w:ascii="Times New Roman" w:hAnsi="Times New Roman" w:cs="Times New Roman"/>
          <w:i/>
          <w:sz w:val="28"/>
          <w:szCs w:val="28"/>
          <w:lang w:val="uk-UA"/>
        </w:rPr>
        <w:t>Габітус.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A4D">
        <w:rPr>
          <w:rFonts w:ascii="Times New Roman" w:hAnsi="Times New Roman" w:cs="Times New Roman"/>
          <w:i/>
          <w:sz w:val="28"/>
          <w:szCs w:val="28"/>
          <w:lang w:val="uk-UA"/>
        </w:rPr>
        <w:t>Психологія особистості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. 2020.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 14. С. 199-204.</w:t>
      </w:r>
    </w:p>
    <w:p w14:paraId="431796B4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Роменець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В.А. Психологія творчості :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 посібник [для ун-тів]. Київ : Вища школа, 2004.187с.</w:t>
      </w:r>
    </w:p>
    <w:p w14:paraId="7AFD4265" w14:textId="77777777" w:rsidR="005D1A4D" w:rsidRPr="005D1A4D" w:rsidRDefault="005D1A4D" w:rsidP="005D1A4D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Сучасний психолого-педагогічний словник /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. за 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 ред. О. І. </w:t>
      </w:r>
      <w:proofErr w:type="spellStart"/>
      <w:r w:rsidRPr="005D1A4D">
        <w:rPr>
          <w:rFonts w:ascii="Times New Roman" w:hAnsi="Times New Roman" w:cs="Times New Roman"/>
          <w:sz w:val="28"/>
          <w:szCs w:val="28"/>
          <w:lang w:val="uk-UA"/>
        </w:rPr>
        <w:t>Шапран</w:t>
      </w:r>
      <w:proofErr w:type="spellEnd"/>
      <w:r w:rsidRPr="005D1A4D">
        <w:rPr>
          <w:rFonts w:ascii="Times New Roman" w:hAnsi="Times New Roman" w:cs="Times New Roman"/>
          <w:sz w:val="28"/>
          <w:szCs w:val="28"/>
          <w:lang w:val="uk-UA"/>
        </w:rPr>
        <w:t>. Переяслав-Хмельницький : Домбровська Я.М., 2016. 473 с.</w:t>
      </w:r>
    </w:p>
    <w:p w14:paraId="60E906B7" w14:textId="77777777" w:rsidR="005D1A4D" w:rsidRPr="005D1A4D" w:rsidRDefault="005D1A4D" w:rsidP="005D1A4D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37537" w14:textId="77777777" w:rsidR="005D1A4D" w:rsidRPr="005D1A4D" w:rsidRDefault="005D1A4D" w:rsidP="005D1A4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A4BDEA" w14:textId="77777777" w:rsidR="005D1A4D" w:rsidRPr="005D1A4D" w:rsidRDefault="005D1A4D" w:rsidP="005D1A4D">
      <w:pPr>
        <w:spacing w:after="0" w:line="240" w:lineRule="auto"/>
        <w:ind w:left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661F3" w14:textId="77777777" w:rsidR="005D1A4D" w:rsidRPr="005D1A4D" w:rsidRDefault="005D1A4D" w:rsidP="005D1A4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5D1A4D">
        <w:rPr>
          <w:rFonts w:ascii="Times New Roman" w:hAnsi="Times New Roman" w:cs="Times New Roman"/>
          <w:b/>
          <w:sz w:val="28"/>
          <w:szCs w:val="28"/>
        </w:rPr>
        <w:t>4</w:t>
      </w:r>
      <w:r w:rsidRPr="005D1A4D">
        <w:rPr>
          <w:rFonts w:ascii="Times New Roman" w:hAnsi="Times New Roman" w:cs="Times New Roman"/>
          <w:b/>
          <w:sz w:val="28"/>
          <w:szCs w:val="28"/>
          <w:lang w:val="uk-UA"/>
        </w:rPr>
        <w:t>. Інформаційні ресурси</w:t>
      </w:r>
    </w:p>
    <w:p w14:paraId="69B853A2" w14:textId="77777777" w:rsidR="005D1A4D" w:rsidRPr="005D1A4D" w:rsidRDefault="005D1A4D" w:rsidP="005D1A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5D1A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A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6D5C12" w14:textId="77777777" w:rsidR="005D1A4D" w:rsidRPr="005D1A4D" w:rsidRDefault="005D1A4D" w:rsidP="005D1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 1.Особистість у сучасній психології. Психологічна характеристика. URL: </w:t>
      </w:r>
      <w:hyperlink r:id="rId6" w:history="1">
        <w:r w:rsidRPr="005D1A4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https://osvita.ua/vnz/reports/psychology/10026</w:t>
        </w:r>
      </w:hyperlink>
    </w:p>
    <w:p w14:paraId="0171FFCD" w14:textId="77777777" w:rsidR="005D1A4D" w:rsidRPr="005D1A4D" w:rsidRDefault="005D1A4D" w:rsidP="005D1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     (дата звернення:    20.08.2022).</w:t>
      </w:r>
    </w:p>
    <w:p w14:paraId="0D6F061C" w14:textId="6280E976" w:rsidR="005D1A4D" w:rsidRPr="00673EDE" w:rsidRDefault="005D1A4D" w:rsidP="005D1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 2..Роменець В.А. Психологія творчості </w:t>
      </w:r>
      <w:r w:rsidRPr="005D1A4D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// [Електронний ресурс]. 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>URL</w:t>
      </w:r>
      <w:r w:rsidRPr="005D1A4D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:  </w:t>
      </w: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673EDE" w:rsidRPr="008F1D5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https://chtyvo.org.ua/authors/Romenets_Volodymyr/Psykholohiia_tvorchosti/</w:t>
        </w:r>
      </w:hyperlink>
      <w:r w:rsidR="00673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4A2135" w14:textId="77777777" w:rsidR="005D1A4D" w:rsidRPr="005D1A4D" w:rsidRDefault="005D1A4D" w:rsidP="005D1A4D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E8ED11" w14:textId="77777777" w:rsidR="005D1A4D" w:rsidRPr="005D1A4D" w:rsidRDefault="005D1A4D" w:rsidP="005D1A4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color w:val="0E774A"/>
          <w:spacing w:val="-13"/>
          <w:sz w:val="28"/>
          <w:szCs w:val="28"/>
          <w:lang w:val="uk-UA"/>
        </w:rPr>
      </w:pPr>
    </w:p>
    <w:p w14:paraId="0FDBA2AF" w14:textId="77777777" w:rsidR="005D1A4D" w:rsidRPr="005D1A4D" w:rsidRDefault="005D1A4D" w:rsidP="005D1A4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</w:pPr>
    </w:p>
    <w:p w14:paraId="77FCD0A3" w14:textId="77777777" w:rsidR="005D1A4D" w:rsidRPr="005D1A4D" w:rsidRDefault="005D1A4D" w:rsidP="005D1A4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</w:pPr>
    </w:p>
    <w:p w14:paraId="38DCFED7" w14:textId="77777777" w:rsidR="005D1A4D" w:rsidRPr="005D1A4D" w:rsidRDefault="005D1A4D" w:rsidP="005D1A4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</w:pPr>
    </w:p>
    <w:p w14:paraId="34B75923" w14:textId="77777777" w:rsidR="00BB60B3" w:rsidRPr="00673EDE" w:rsidRDefault="00BB60B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B60B3" w:rsidRPr="0067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74B90"/>
    <w:multiLevelType w:val="hybridMultilevel"/>
    <w:tmpl w:val="72325F32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B2942"/>
    <w:multiLevelType w:val="hybridMultilevel"/>
    <w:tmpl w:val="2CF29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6C"/>
    <w:rsid w:val="005D1A4D"/>
    <w:rsid w:val="00673EDE"/>
    <w:rsid w:val="00BB60B3"/>
    <w:rsid w:val="00E2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AC4"/>
  <w15:chartTrackingRefBased/>
  <w15:docId w15:val="{F0F739FF-8EE8-4274-952A-B2D97ADA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4D"/>
    <w:pPr>
      <w:ind w:left="720"/>
      <w:contextualSpacing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5D1A4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wnzc">
    <w:name w:val="lewnzc"/>
    <w:basedOn w:val="a0"/>
    <w:rsid w:val="005D1A4D"/>
  </w:style>
  <w:style w:type="character" w:styleId="a6">
    <w:name w:val="Emphasis"/>
    <w:basedOn w:val="a0"/>
    <w:uiPriority w:val="20"/>
    <w:qFormat/>
    <w:rsid w:val="005D1A4D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67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tyvo.org.ua/authors/Romenets_Volodymyr/Psykholohiia_tvorch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vnz/reports/psychology/10026" TargetMode="External"/><Relationship Id="rId5" Type="http://schemas.openxmlformats.org/officeDocument/2006/relationships/hyperlink" Target="https://doi.org/10.26661/2522-4360-2020-1-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2024-04-29T21:28:00Z</dcterms:created>
  <dcterms:modified xsi:type="dcterms:W3CDTF">2025-10-09T17:14:00Z</dcterms:modified>
</cp:coreProperties>
</file>