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85E9" w14:textId="77777777" w:rsidR="009424CA" w:rsidRPr="009424CA" w:rsidRDefault="009424CA" w:rsidP="009424CA">
      <w:pPr>
        <w:widowControl w:val="0"/>
        <w:autoSpaceDE w:val="0"/>
        <w:autoSpaceDN w:val="0"/>
        <w:spacing w:after="0" w:line="240" w:lineRule="auto"/>
        <w:ind w:right="327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424CA">
        <w:rPr>
          <w:rFonts w:ascii="Times New Roman" w:eastAsia="Times New Roman" w:hAnsi="Times New Roman" w:cs="Times New Roman"/>
          <w:sz w:val="28"/>
          <w:szCs w:val="28"/>
          <w:lang w:val="uk-UA"/>
        </w:rPr>
        <w:t>Майбутні актори магістерського рівня мають можливість викладати у вищих та середніх  закладах освіти  мистецької сфери (театр, вокал, хореографія). Відповідно вони повинні мати психолого-педагогічне підґрунтя   для виконання функціоналу викладача.</w:t>
      </w:r>
    </w:p>
    <w:p w14:paraId="255F0A9F" w14:textId="6946D881" w:rsidR="009424CA" w:rsidRPr="009424CA" w:rsidRDefault="009424CA" w:rsidP="00942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9424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Pr="009424C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етою</w:t>
      </w:r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дисципліни «Мистецька педагогіка та психологія вищої школи» є - формування у магістрантів цілісного сприйняття процесу мистецького навчання та систематизація професійних знань у педагогічній  і психологічній сфері вищої школи</w:t>
      </w:r>
      <w:bookmarkStart w:id="0" w:name="_Hlk164614277"/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 формування вмінь та навичок викладацької діяльності</w:t>
      </w:r>
    </w:p>
    <w:bookmarkEnd w:id="0"/>
    <w:p w14:paraId="4A273A78" w14:textId="77777777" w:rsidR="009424CA" w:rsidRPr="009424CA" w:rsidRDefault="009424CA" w:rsidP="009424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9424CA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9424CA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9424CA">
        <w:rPr>
          <w:rFonts w:ascii="Times New Roman" w:hAnsi="Times New Roman" w:cs="Times New Roman"/>
          <w:sz w:val="28"/>
          <w:szCs w:val="28"/>
          <w:lang w:val="uk-UA"/>
        </w:rPr>
        <w:t xml:space="preserve"> курсу: Ознайомлення з новітніми мистецько-педагогічними  концепціями, фундаментальними працями з конкретної  мистецької галузі знань; формування розуміння  теоретичних і практичних проблем та шляхів їх вирішення в  мистецькій  галузі; </w:t>
      </w:r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засвоєння наукових основ та інноваційних методів навчання мистецтву та </w:t>
      </w:r>
      <w:r w:rsidRPr="009424CA">
        <w:rPr>
          <w:rFonts w:ascii="Times New Roman" w:hAnsi="Times New Roman" w:cs="Times New Roman"/>
          <w:sz w:val="28"/>
          <w:szCs w:val="28"/>
          <w:lang w:val="uk-UA"/>
        </w:rPr>
        <w:t xml:space="preserve">вміння обирати форми і методи викладання мистецьких дисциплін, запроваджувати сучасні методи наукових досліджень для розв’язання педагогічних та психологічних проблем; </w:t>
      </w:r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досягнення розуміння сутності теорії педагогіки мистецьких дисциплін як специфічної науки;  формування системи психолого-педагогічних знань, які сприяють ефективності професійної мистецько-педагогічної діяльності, підвищенню психологічної культури студентів;</w:t>
      </w:r>
      <w:r w:rsidRPr="009424CA">
        <w:rPr>
          <w:rFonts w:ascii="Times New Roman" w:hAnsi="Times New Roman" w:cs="Times New Roman"/>
          <w:sz w:val="28"/>
          <w:szCs w:val="28"/>
          <w:lang w:val="uk-UA"/>
        </w:rPr>
        <w:t xml:space="preserve"> володіння науковим  стилем української мови</w:t>
      </w:r>
      <w:r w:rsidRPr="00942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.</w:t>
      </w:r>
    </w:p>
    <w:p w14:paraId="5DFAFD16" w14:textId="77777777" w:rsidR="009424CA" w:rsidRPr="009424CA" w:rsidRDefault="009424CA" w:rsidP="00942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Курс „Мистецька педагогіка та психологія вищої школи” є необхідною складовою частиною вивчення  загально теоретичних основ   майбутньої педагогічної діяльності з художньо-естетичного напряму, яка ґрунтується на педагогічних, психологічних, естетичних, мистецтвознавчих засадах. </w:t>
      </w:r>
      <w:r w:rsidRPr="009424CA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00CC19A0" w14:textId="77777777" w:rsidR="009424CA" w:rsidRPr="009424CA" w:rsidRDefault="009424CA" w:rsidP="009424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24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Теоретичне і практичне засвоєння психолого-педагогічних і художніх основ  допоможе здобувачам освіти більш глибоко оволодіти   дисциплінами, які спрямовані на розвиток загальнокультурної зрілості майбутнього актора та допоможе працювати як за фахом, так і в мистецько-педагогічній сфері.</w:t>
      </w:r>
    </w:p>
    <w:p w14:paraId="7F249057" w14:textId="77777777" w:rsidR="00D662D0" w:rsidRPr="009424CA" w:rsidRDefault="00D662D0">
      <w:pPr>
        <w:rPr>
          <w:sz w:val="28"/>
          <w:szCs w:val="28"/>
          <w:lang w:val="uk-UA"/>
        </w:rPr>
      </w:pPr>
    </w:p>
    <w:sectPr w:rsidR="00D662D0" w:rsidRPr="00942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A"/>
    <w:rsid w:val="009424CA"/>
    <w:rsid w:val="00C1132A"/>
    <w:rsid w:val="00D6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D5FD8"/>
  <w15:chartTrackingRefBased/>
  <w15:docId w15:val="{8E8029CB-3FFD-4AE2-A121-FBCDAB04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lokareva</dc:creator>
  <cp:keywords/>
  <dc:description/>
  <cp:lastModifiedBy>lokareva</cp:lastModifiedBy>
  <cp:revision>2</cp:revision>
  <dcterms:created xsi:type="dcterms:W3CDTF">2025-10-10T19:26:00Z</dcterms:created>
  <dcterms:modified xsi:type="dcterms:W3CDTF">2025-10-10T19:27:00Z</dcterms:modified>
</cp:coreProperties>
</file>