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3A49" w14:textId="77777777" w:rsidR="00A674B4" w:rsidRPr="00A674B4" w:rsidRDefault="00A674B4" w:rsidP="00A6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7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 української столиці: бельгійська </w:t>
      </w:r>
      <w:proofErr w:type="spellStart"/>
      <w:r w:rsidRPr="00A67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візія</w:t>
      </w:r>
      <w:proofErr w:type="spellEnd"/>
      <w:r w:rsidRPr="00A67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романі </w:t>
      </w:r>
    </w:p>
    <w:p w14:paraId="0D51D0FD" w14:textId="5815ABA7" w:rsidR="00A674B4" w:rsidRPr="00A674B4" w:rsidRDefault="00A674B4" w:rsidP="00A6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7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A67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«Проїздом у Києві»</w:t>
      </w:r>
    </w:p>
    <w:p w14:paraId="52671B28" w14:textId="77777777" w:rsidR="00A674B4" w:rsidRPr="00A674B4" w:rsidRDefault="00A674B4" w:rsidP="00A6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CB33AF" w14:textId="77777777" w:rsidR="00A674B4" w:rsidRPr="00A674B4" w:rsidRDefault="00A674B4" w:rsidP="00A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4B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674B4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sz w:val="28"/>
          <w:szCs w:val="28"/>
        </w:rPr>
        <w:t xml:space="preserve"> – франкомовний бельгійський письменник.</w:t>
      </w:r>
    </w:p>
    <w:p w14:paraId="0C8A75C7" w14:textId="77777777" w:rsidR="00A674B4" w:rsidRPr="00A674B4" w:rsidRDefault="00A674B4" w:rsidP="00A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4B4">
        <w:rPr>
          <w:rFonts w:ascii="Times New Roman" w:hAnsi="Times New Roman" w:cs="Times New Roman"/>
          <w:sz w:val="28"/>
          <w:szCs w:val="28"/>
        </w:rPr>
        <w:t xml:space="preserve">Участь бельгійського </w:t>
      </w:r>
      <w:proofErr w:type="spellStart"/>
      <w:r w:rsidRPr="00A674B4">
        <w:rPr>
          <w:rFonts w:ascii="Times New Roman" w:hAnsi="Times New Roman" w:cs="Times New Roman"/>
          <w:sz w:val="28"/>
          <w:szCs w:val="28"/>
        </w:rPr>
        <w:t>бронедивізіону</w:t>
      </w:r>
      <w:proofErr w:type="spellEnd"/>
      <w:r w:rsidRPr="00A674B4">
        <w:rPr>
          <w:rFonts w:ascii="Times New Roman" w:hAnsi="Times New Roman" w:cs="Times New Roman"/>
          <w:sz w:val="28"/>
          <w:szCs w:val="28"/>
        </w:rPr>
        <w:t xml:space="preserve"> в Першій світовій війні: українськими стежками.</w:t>
      </w:r>
    </w:p>
    <w:p w14:paraId="36D5056C" w14:textId="77777777" w:rsidR="00A674B4" w:rsidRPr="00A674B4" w:rsidRDefault="00A674B4" w:rsidP="00A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sz w:val="28"/>
          <w:szCs w:val="28"/>
        </w:rPr>
        <w:t>Персонажна</w:t>
      </w:r>
      <w:proofErr w:type="spellEnd"/>
      <w:r w:rsidRPr="00A674B4">
        <w:rPr>
          <w:rFonts w:ascii="Times New Roman" w:hAnsi="Times New Roman" w:cs="Times New Roman"/>
          <w:sz w:val="28"/>
          <w:szCs w:val="28"/>
        </w:rPr>
        <w:t xml:space="preserve"> система роману: по різні сторони барикад.</w:t>
      </w:r>
    </w:p>
    <w:p w14:paraId="253DC791" w14:textId="3F7A456B" w:rsidR="00A674B4" w:rsidRPr="00A674B4" w:rsidRDefault="00A674B4" w:rsidP="00A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sz w:val="28"/>
          <w:szCs w:val="28"/>
        </w:rPr>
        <w:t>Гетеробраз</w:t>
      </w:r>
      <w:proofErr w:type="spellEnd"/>
      <w:r w:rsidRPr="00A674B4">
        <w:rPr>
          <w:rFonts w:ascii="Times New Roman" w:hAnsi="Times New Roman" w:cs="Times New Roman"/>
          <w:sz w:val="28"/>
          <w:szCs w:val="28"/>
        </w:rPr>
        <w:t xml:space="preserve"> Києва в романі.</w:t>
      </w:r>
    </w:p>
    <w:p w14:paraId="61230692" w14:textId="77777777" w:rsidR="00A674B4" w:rsidRPr="00A674B4" w:rsidRDefault="00A674B4" w:rsidP="00A674B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>Література</w:t>
      </w:r>
    </w:p>
    <w:p w14:paraId="17BFEBBA" w14:textId="77777777" w:rsidR="00A674B4" w:rsidRPr="00A674B4" w:rsidRDefault="00A674B4" w:rsidP="00A674B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Дизеринк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Х.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Імагологія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та питання етнічної ідентичності. </w:t>
      </w:r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Літературна компаративістика. Випуск ІV : </w:t>
      </w:r>
      <w:proofErr w:type="spellStart"/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>Імагологічний</w:t>
      </w:r>
      <w:proofErr w:type="spellEnd"/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аспект сучасної компаративістики: стратегії та парадигми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t>. 2011. № 2. С. 382–395.</w:t>
      </w:r>
    </w:p>
    <w:p w14:paraId="38C30C7F" w14:textId="77777777" w:rsidR="00A674B4" w:rsidRPr="00A674B4" w:rsidRDefault="00A674B4" w:rsidP="00A674B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Наливайко Д. 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Літературна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імагологія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: предмет і стратегії. </w:t>
      </w:r>
      <w:r w:rsidRPr="00A674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Наливайко Д. </w:t>
      </w:r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>Теорія літератури й компаративістика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t>. Київ : Видавничий дім «Києво-Могилянська академія» 2006. С. 91–104.</w:t>
      </w:r>
    </w:p>
    <w:p w14:paraId="2DC33A61" w14:textId="77777777" w:rsidR="00A674B4" w:rsidRPr="00A674B4" w:rsidRDefault="00A674B4" w:rsidP="00A674B4">
      <w:pPr>
        <w:numPr>
          <w:ilvl w:val="0"/>
          <w:numId w:val="2"/>
        </w:numPr>
        <w:spacing w:before="120" w:after="12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Пажо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Д. А. Від культурних кліше до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імажинарного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Літературна компаративістика. Випуск ІV : </w:t>
      </w:r>
      <w:proofErr w:type="spellStart"/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>Імагологічний</w:t>
      </w:r>
      <w:proofErr w:type="spellEnd"/>
      <w:r w:rsidRPr="00A674B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аспект сучасної компаративістики: стратегії та парадигми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t>. 2011. № 2. С. 396–430.</w:t>
      </w:r>
    </w:p>
    <w:p w14:paraId="35A377B3" w14:textId="77777777" w:rsidR="00A674B4" w:rsidRPr="00A674B4" w:rsidRDefault="00A674B4" w:rsidP="00A674B4">
      <w:pPr>
        <w:numPr>
          <w:ilvl w:val="0"/>
          <w:numId w:val="2"/>
        </w:numPr>
        <w:spacing w:before="120" w:after="12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Проїздом у Києві ; пер. з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франц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Д. Чистяка. Київ :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Самміт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-Книга, 2016. 208 с.</w:t>
      </w:r>
    </w:p>
    <w:p w14:paraId="4B6A7076" w14:textId="77777777" w:rsidR="00A674B4" w:rsidRPr="00A674B4" w:rsidRDefault="00A674B4" w:rsidP="00A6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C685A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У 2015 році нечисленний перелік творів зарубіжної белетристики, місцем дії пов’язаних із Україною, поповнився перекладом роману франкомовного бельгійського письменника Марселя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«Проїздом у Києві», який з’явився в журналі «Всесвіт». Наступного року твір вийшов друком у видавництві «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Самміт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-Книга». До українського читача він прийшов майже через дев’ять десятиліть із моменту першого виходу у світ у 1927 році, оскільки історична основа твору не відповідала офіційному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наративу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радянської історичної науки. Роман же М.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«Проїздом у Києві» не лише знайомить читача з малознаною сторінкою україно-бельгійської історії, а й сприяє поглибленню міжкультурного діалогу, пропонує погляд чужинця на наше минуле, доносить його переживання пересічними киянами. </w:t>
      </w:r>
    </w:p>
    <w:p w14:paraId="37FC3444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Образ Києва розглядається нами суголосно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імагологічному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розумінню образу, теоретично окресленому Д. А.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Пажо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>, як «ансамблю ідей про іншого, взятих у процесі «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літературизації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» і водночас соціалізації. Це розуміння заохочує до пошуків з урахуванням не тільки літературних текстів й умов їхньої появи та розповсюдження, воно зобов’язує залучати весь навколишній культурний матеріал – написаний, продуманий, пережитий» [3, c. 398]. </w:t>
      </w:r>
    </w:p>
    <w:p w14:paraId="616DD9EF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>У центрі роману – автобіографічна розповідь автора, учасника Першої світової війни, який узимку 1917–1918 років опинився в Києві. Цій події передував вступ вісімнадцятирічного М.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в бельгійську армію у 1915 році. На той час із добровольців, серед яких були й відомі в Бельгії особи, зорганізувався елітний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автобронедивізіон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, із точки зору технічного оснащення надзвичайно 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передовий для свого часу. Цей військовий підрозділ створювався вже за межами Бельгії, яка, відмовившись у 1914 році добровільно пропустити через власну територію німецьку армію в її наступі на свого давнього ворога Францію, стала жертвою агресії кайзерівських військ. Але після окупації країни король Бельгії Альберт направляє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автобронедивізіон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у Росію на допомогу царським військам. Із Франції, через Атлантичний океан, військовий підрозділ прибуває в Архангельськ, далі на його шляху – Петербург,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Петергоф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, Галичина (Збараж,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Вороб’ївка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, Цебрів, Озерна, Тернопіль та інші населені пункти). Після більшовицького перевороту наприкінці 1917 року бельгійців відводять у Київ. Знайшовши притулок у Михайлівському Золотоверхому монастирі, вони опиняються в центрі буремних подій до лютого 1918 року, коли українська столиця була захоплена більшовицькими військами на чолі з М. Муравйовим. </w:t>
      </w:r>
    </w:p>
    <w:p w14:paraId="4E4E9FBB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Головний герой твору Марсель –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альтер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его автора – веде оповідь про події 1917–1918 років із десятилітньої дистанції, яка дозволяє критично поставитися до того, що зафіксувала його пам’ять, безтурботного та недосвідченого юнака, яким він потрапив на війну і яким він сам себе називає. У його свідомості співіснуватимуть два образи Російської імперії – один «експортний» стереотип, головною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імагемою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якого був балет, а інший – той, який сформує в героя реальність. Марсель свідомий того, що перший образ давно вийшов із моди, але він відмежовується й від експлуатації нового, пореволюційного, образу Росії, яким у літературі зловживають так, «як темою «стражденних дітей» у кіно» [4, с. 19]. Примирити, узгодити ці образи героєві так до кінця й не вдасться, як і зрозуміти своїх друзів – Данила, Василя, Лівію, Дашу, котрих буремні події розвели по різних політичних чи світоглядних таборах. Почуття провини перед близькими йому людьми за нездатність уберегти їх від молоху війни, нерозуміння причин і мети кривавої круговерті історії спричинили появу численних «гризот» [4, с. 19], які незмінно спливають у свідомості героя при згадці тих днів. Звідси і його мета – «на білині паперу позбутися тягаря пам’яті» [4, с. 19], щоб історія, нарешті, стала оповідкою.</w:t>
      </w:r>
    </w:p>
    <w:p w14:paraId="3952B714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Київ, у якому розгортатиметься дія роману, постає як опозиція околиці й центру. Повз увагу героя не проходить така характерна деталь робітничого кварталу, як «предметні» вивіски, що свідчили про неписьменність його жителів: «як і в селах, на крамницях обабіч тротуарів висіли красномовні таблички – неначе на фресках проступали жваві образки хлібів, окулярів, взуття, годинників та коней на повен зріст» [4, с. 27]. </w:t>
      </w:r>
    </w:p>
    <w:p w14:paraId="3546548E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Макрообраз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центру складається з образів гамірних, сліпучих кав’ярень і мюзик-холів. І хоч герой уже чув, що «революція принесла сюди голод і терор» [4, с. 25], та про них на перший погляд нічого не нагадує: вітрини крамниць, що світяться вогнями, навіть справляють враження присутності в кварталі якогось бельгійського міста. «Штучні веселощі життя» [4, с. 91], «ілюзія безпеки» [4, с. 91], «святкування безнадії» [4, с. 91], – так герой характеризує атмосферу закладів, що їх відвідує із друзями. У Марселя, який потрапляє туди фактично з 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війни, мабуть, гостріше, ніж у київського обивателя, з’являється усвідомлення й відчуття наростаючої загрози. Агонізуюча столиця нагадує йому «одне» ренесансне місто: «тут досі веселилися, тамуючи страх, тоді як до брами вже підступала чума» [4, с. 39]. Образ чуми в романі М.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актуалізує в уяві реципієнта чумні вакханалії Флоренції, описані Д. Боккаччо.</w:t>
      </w:r>
    </w:p>
    <w:p w14:paraId="6626A0B4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Око Марселя помічає «місцеві» звички, почасти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стереотипізовані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в свідомості іноземця. Тут і нувориші «у важких хутрових пальтах, накинутих на спинки стільців, аби уникнути крадіжок у гардеробі» [4, с. 43], і військові, котрі «могли нахлебтатись, але це не була всезагальна пиятика до нестями, як буває у товаристві російських мужчин» [4, с. 43–44]. Оповідач говорить і про те, що вигідно вирізняло київські заклади з-поміж відомих йому вдома: «у цих закладах не була розлита жага задоволення фізичних потреб, що з деякою брутальністю відчувається у наших нічних кав’ярнях. Моїй отрочій душі подобався цей своєрідний платонізм…» [4, с.  44], хоч і пояснює це, зовсім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неочікувано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>, браком чуттєвості у слов’ян.</w:t>
      </w:r>
    </w:p>
    <w:p w14:paraId="72F0006A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Надалі відчуття занепаду міста перед вторгненням ворога тільки посилюється, хоч і передається через лаконічні побутові деталі: «майже щовечора ціни на страви зростали; дедалі частішали гиркання між офіцерами та моряками» [4, с. 45], «квітникарки вже майже не пропонували купити мімозу чи кримські або ж кавказькі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троянди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, і не линули між столиками їхні несподівано зворушливі пахощі» [4, с. 45], «у безперестанному подорожчанні чаю та бісквітного печива … у дедалі більш відчутних ознаках злигоднів і заворушеннях на вулицях – у всьому вгадувалося невпинне просування до Києва частин Муравйова» [4, с. 92] тощо.  </w:t>
      </w:r>
    </w:p>
    <w:p w14:paraId="7C4CD957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Автор не був прихильником більшовицької ідеології у 1917 році, тому уподібнює Київ, підбурюваний більшовицьким рухом, до людського організму, який, «з останніх сил намагається подолати могутній вірус» [4, с. 45]. І пишучи про поширення цих ідей у деяких країнах у 1927 році, він уявляє ці процеси як «повільну неухильну ерозію тамтешнього суспільного ладу» [4, с. 492]. Заради справедливості потрібно сказати, що не симпатизував він і новій українській владі та її військам, тому не занурюється в політичну мотивацію боїв «революціонерів із революціонерами» [4, с. 147], залишається багато в чому суб’єктивним. Але жорстокість і різанина, що захлюпнули вулиці Києва під час революції, наступу Муравйова й червоного терору, глибоко бентежать його. </w:t>
      </w:r>
    </w:p>
    <w:p w14:paraId="2B3AE21B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Як чужинця, автора роману не могла не цікавити проблема ксенофобії (про її існування свідчать спогади учасників бельгійського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бронедивізіону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, яким двічі міняли військову форму, щоб населення й російські солдати не вчиняли над ними фізичних розправ, плутаючи із полоненими австріяками й німцями). На сторінках твору бачимо, що сприйняття обивателем іноземця відбувається в ореолі наявного історичного досвіду й історичної пам’яті, які пробуджують старі страхи й продукують нові. «А ви чого сюди лізете? Ми тут усі – росіяни й самі 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дамо собі раду! Ці чужинці гадають, що завжди диктуватимуть нам свою волю! Досить ми вже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навоювалися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за вас!» [4, с. 76–77]; «Всі вони – однакові, гадають, що вони тут були панами й панами зостануться…» [4, с. 76–77], – чує на свою адресу Марсель. Констатуючи загальну неприязнь до іноземців, М.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з іронією говорить про таке ставлення на прикладі свого героя: “чоловіки [українські повстанці – Н. Г.] й далі обговорювали моє становище: перший, либонь, запитував, у якій частині Росії мешкали оті бельгійці, а другий, мабуть, відказував: «ну, певне, десь аж за Москвою» [4, с. 125]; «вояки [патруль червоноармійців – Н. Г.] хотіли вже поставити мене до стінки й розстріляти, але коли пояснив їм, що я бельгієць і хто були оті бельгійці, чолов’яги прийняли мене за свого з надмірною теплотою» [4, с. 125]. Тобто герой, незалежно від політичних поглядів місцевого населення, сприймається крізь призму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етностереотипу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як «інший», «чужий», а відтак, особливо з огляду на військовий стан, як джерело загрози. </w:t>
      </w:r>
    </w:p>
    <w:p w14:paraId="0D00F742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Психологічні тонкощі міжкультурної взаємодії виявляються і в особистих стосунках Марселя з товаришами – Василем і Данилом. Оповідач характеризує їх як людей толерантних, тактовних, стриманих. Вони, – зазначає герой, – «через природну делікатність … розмовляли французькою (зважаючи на мій досить низький рівень володіння російською)» [4, с. 33–34]. Але при цьому, обидва гостро реагували на те, коли іноземець був свідком приниження їхньої батьківщини: «усі ж вади свого війська і біди своєї країни вони, певна річ, бачили також дуже добре і страх як від того потерпали, а тільки ж не хотіли, щоби це зауважували якісь там іноземці» [4, с. 30]. Василь, що був «завжди розважний, завжди тримався гідно, лютився хіба тоді, коли мова заходила про його батьківщину чи її армію» [4, с. 30], «відчувалося тільки, як він страждає через цю надмірну цікавість чужинців, що хотіли якомога пильніше розгледіти конвульсії його Батьківщини» [4, с. 31–32].  </w:t>
      </w:r>
    </w:p>
    <w:p w14:paraId="791A6375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Ораз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української столиці конкретизується через низку топонімів: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Бібіківський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бульвар, Хрещатик, Дніпро, Дарниця, Михайлівський монастир, Софійський собор або Свята Софія, Лавра, які локалізують художню дію роману, надають їй просторової конкретики.</w:t>
      </w:r>
    </w:p>
    <w:p w14:paraId="04668076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>Не зважаючи на обізнаність із соціокультурними особливостями чужої для нього країни, М.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все ж припускається певних помилок (звертання «земляк» він тлумачить як «селянин» (той, хто працює на землі) і вважає, що воно вживалося за царату замість поширеного тоді «товариш») чи підкреслює відмінності сприйняття образів світової літератури носіями різних культур (порівняння Марселя з Дон Кіхотом спершу оцінюється як образливе, і лише згодом розуміє, що «тут посміховиськом Дон Кіхота ніхто не вважає» [4, с. 82].</w:t>
      </w:r>
    </w:p>
    <w:p w14:paraId="6B5AD335" w14:textId="77777777" w:rsidR="00A674B4" w:rsidRPr="00A674B4" w:rsidRDefault="00A674B4" w:rsidP="00A674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Образ Києва у М.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є зразком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імаготипічних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структур, які, за словами Х.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Дизеринка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, «не є відбиттям або відображенням реальних колективних рис спільнот («нація», «народ» і подібне), а лише фікціями, тобто, ідеями, що в </w:t>
      </w:r>
      <w:r w:rsidRPr="00A674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певний час на певних історичних етапах формуються у країнах або спільнотах» [1, c. 389–390]. Але те, що автор пише про українську столицю в один із найтяжчих періодів її історії ХХ століття неупереджено, робить його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погдяд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цікавим і для українців. Безсторонність при зображенні історичних перепитій, тонка іронія в замальовках життя пересічних киян, щирість у змалюванні образів товаришів і свого київського кохання оживлюють, здавалося б,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дегуманізований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образ міста, що проходить через зневіру, песимізм, втому від революції і жахи війни. Київ М. 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Тірі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A674B4">
        <w:rPr>
          <w:rFonts w:ascii="Times New Roman" w:hAnsi="Times New Roman" w:cs="Times New Roman"/>
          <w:color w:val="000000"/>
          <w:sz w:val="28"/>
          <w:szCs w:val="28"/>
        </w:rPr>
        <w:t>імагологічний</w:t>
      </w:r>
      <w:proofErr w:type="spellEnd"/>
      <w:r w:rsidRPr="00A674B4">
        <w:rPr>
          <w:rFonts w:ascii="Times New Roman" w:hAnsi="Times New Roman" w:cs="Times New Roman"/>
          <w:color w:val="000000"/>
          <w:sz w:val="28"/>
          <w:szCs w:val="28"/>
        </w:rPr>
        <w:t xml:space="preserve"> літературний образ, у формулюванні Д. Наливайка, «не є фотографічним відбиттям Іншого / Чужого, за ним стоїть і в нього інкорпорується автор зі своєю суб’єктивністю, зі своєю культурою й ментальністю, своєю ідеологією й ангажованістю…» [2, с. 95].</w:t>
      </w:r>
    </w:p>
    <w:p w14:paraId="18F303A4" w14:textId="77777777" w:rsidR="00A674B4" w:rsidRPr="00A674B4" w:rsidRDefault="00A674B4" w:rsidP="00A674B4">
      <w:pPr>
        <w:spacing w:before="120" w:after="1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E458FD" w14:textId="77777777" w:rsidR="004A33BB" w:rsidRPr="00A674B4" w:rsidRDefault="004A33BB">
      <w:pPr>
        <w:rPr>
          <w:rFonts w:ascii="Times New Roman" w:hAnsi="Times New Roman" w:cs="Times New Roman"/>
        </w:rPr>
      </w:pPr>
    </w:p>
    <w:sectPr w:rsidR="004A33BB" w:rsidRPr="00A67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11AB7"/>
    <w:multiLevelType w:val="hybridMultilevel"/>
    <w:tmpl w:val="C4CEC0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7F359D5"/>
    <w:multiLevelType w:val="hybridMultilevel"/>
    <w:tmpl w:val="8A14B8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A8"/>
    <w:rsid w:val="000008C3"/>
    <w:rsid w:val="001B22DB"/>
    <w:rsid w:val="00354E02"/>
    <w:rsid w:val="00364AA8"/>
    <w:rsid w:val="004A33BB"/>
    <w:rsid w:val="00A674B4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3B02"/>
  <w15:chartTrackingRefBased/>
  <w15:docId w15:val="{ADFD04B6-D8FF-4FA8-94BE-2719B9E6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7856</Words>
  <Characters>4478</Characters>
  <Application>Microsoft Office Word</Application>
  <DocSecurity>0</DocSecurity>
  <Lines>37</Lines>
  <Paragraphs>24</Paragraphs>
  <ScaleCrop>false</ScaleCrop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2025-10-11T23:17:00Z</dcterms:created>
  <dcterms:modified xsi:type="dcterms:W3CDTF">2025-10-11T23:18:00Z</dcterms:modified>
</cp:coreProperties>
</file>