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533E" w14:textId="77777777" w:rsidR="007774DE" w:rsidRPr="007774DE" w:rsidRDefault="007774DE" w:rsidP="007774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4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Тема. Імідж як феномен сучасного світу.</w:t>
      </w:r>
    </w:p>
    <w:p w14:paraId="18A3528F" w14:textId="77777777" w:rsidR="007774DE" w:rsidRPr="007774DE" w:rsidRDefault="007774DE" w:rsidP="007774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4D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14:paraId="4CA2F40B" w14:textId="77777777" w:rsidR="007774DE" w:rsidRPr="007774DE" w:rsidRDefault="007774DE" w:rsidP="00777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74DE">
        <w:rPr>
          <w:rFonts w:ascii="Times New Roman" w:hAnsi="Times New Roman" w:cs="Times New Roman"/>
          <w:sz w:val="28"/>
          <w:szCs w:val="28"/>
          <w:lang w:val="uk-UA"/>
        </w:rPr>
        <w:t>1. Теорії і типології іміджу особистості.</w:t>
      </w:r>
    </w:p>
    <w:p w14:paraId="22791766" w14:textId="77777777" w:rsidR="007774DE" w:rsidRPr="007774DE" w:rsidRDefault="007774DE" w:rsidP="00777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74DE">
        <w:rPr>
          <w:rFonts w:ascii="Times New Roman" w:hAnsi="Times New Roman" w:cs="Times New Roman"/>
          <w:sz w:val="28"/>
          <w:szCs w:val="28"/>
          <w:lang w:val="uk-UA"/>
        </w:rPr>
        <w:t>2. Типізація іміджу.</w:t>
      </w:r>
    </w:p>
    <w:p w14:paraId="1A836FE2" w14:textId="77777777" w:rsidR="007774DE" w:rsidRPr="007774DE" w:rsidRDefault="007774DE" w:rsidP="00777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74D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774DE">
        <w:rPr>
          <w:rFonts w:ascii="Times New Roman" w:hAnsi="Times New Roman" w:cs="Times New Roman"/>
          <w:sz w:val="28"/>
          <w:szCs w:val="28"/>
          <w:lang w:val="uk-UA"/>
        </w:rPr>
        <w:t>Поліфункціональність</w:t>
      </w:r>
      <w:proofErr w:type="spellEnd"/>
      <w:r w:rsidRPr="007774DE">
        <w:rPr>
          <w:rFonts w:ascii="Times New Roman" w:hAnsi="Times New Roman" w:cs="Times New Roman"/>
          <w:sz w:val="28"/>
          <w:szCs w:val="28"/>
          <w:lang w:val="uk-UA"/>
        </w:rPr>
        <w:t xml:space="preserve"> іміджу.</w:t>
      </w:r>
    </w:p>
    <w:p w14:paraId="3420916E" w14:textId="3F68040C" w:rsidR="00E22EFE" w:rsidRPr="007774DE" w:rsidRDefault="007774DE" w:rsidP="00777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74DE">
        <w:rPr>
          <w:rFonts w:ascii="Times New Roman" w:hAnsi="Times New Roman" w:cs="Times New Roman"/>
          <w:sz w:val="28"/>
          <w:szCs w:val="28"/>
          <w:lang w:val="uk-UA"/>
        </w:rPr>
        <w:t>4. Імідж як міфологічний архетип.</w:t>
      </w:r>
    </w:p>
    <w:sectPr w:rsidR="00E22EFE" w:rsidRPr="00777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FE"/>
    <w:rsid w:val="007774DE"/>
    <w:rsid w:val="00E22EFE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027"/>
  <w15:chartTrackingRefBased/>
  <w15:docId w15:val="{A41A07FA-ED66-4BC8-A337-59238485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E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2</cp:revision>
  <dcterms:created xsi:type="dcterms:W3CDTF">2025-10-13T11:07:00Z</dcterms:created>
  <dcterms:modified xsi:type="dcterms:W3CDTF">2025-10-13T11:08:00Z</dcterms:modified>
</cp:coreProperties>
</file>