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65E7E" w14:textId="4A5D46D1" w:rsidR="007F6F26" w:rsidRPr="007F6F26" w:rsidRDefault="007F6F26" w:rsidP="007F6F26">
      <w:pPr>
        <w:spacing w:after="0" w:line="276" w:lineRule="auto"/>
        <w:jc w:val="center"/>
        <w:rPr>
          <w:rFonts w:ascii="Times New Roman" w:hAnsi="Times New Roman" w:cs="Times New Roman"/>
          <w:b/>
          <w:bCs/>
          <w:sz w:val="28"/>
          <w:szCs w:val="28"/>
        </w:rPr>
      </w:pPr>
      <w:r w:rsidRPr="007F6F26">
        <w:rPr>
          <w:rFonts w:ascii="Times New Roman" w:hAnsi="Times New Roman" w:cs="Times New Roman"/>
          <w:b/>
          <w:bCs/>
          <w:sz w:val="28"/>
          <w:szCs w:val="28"/>
        </w:rPr>
        <w:t>Лекція 16. С</w:t>
      </w:r>
      <w:r w:rsidR="00801685" w:rsidRPr="007F6F26">
        <w:rPr>
          <w:rFonts w:ascii="Times New Roman" w:hAnsi="Times New Roman" w:cs="Times New Roman"/>
          <w:b/>
          <w:bCs/>
          <w:sz w:val="28"/>
          <w:szCs w:val="28"/>
        </w:rPr>
        <w:t>истема</w:t>
      </w:r>
      <w:r w:rsidRPr="007F6F26">
        <w:rPr>
          <w:rFonts w:ascii="Times New Roman" w:hAnsi="Times New Roman" w:cs="Times New Roman"/>
          <w:b/>
          <w:bCs/>
          <w:sz w:val="28"/>
          <w:szCs w:val="28"/>
        </w:rPr>
        <w:t xml:space="preserve"> </w:t>
      </w:r>
      <w:r w:rsidR="00801685" w:rsidRPr="007F6F26">
        <w:rPr>
          <w:rFonts w:ascii="Times New Roman" w:hAnsi="Times New Roman" w:cs="Times New Roman"/>
          <w:b/>
          <w:bCs/>
          <w:sz w:val="28"/>
          <w:szCs w:val="28"/>
        </w:rPr>
        <w:t>громадського екологічного управління</w:t>
      </w:r>
    </w:p>
    <w:p w14:paraId="6636BF23" w14:textId="77777777" w:rsidR="007F6F26" w:rsidRPr="007F6F26" w:rsidRDefault="007F6F26" w:rsidP="007F6F26">
      <w:pPr>
        <w:spacing w:after="0" w:line="276" w:lineRule="auto"/>
        <w:jc w:val="both"/>
        <w:rPr>
          <w:rFonts w:ascii="Times New Roman" w:hAnsi="Times New Roman" w:cs="Times New Roman"/>
          <w:sz w:val="28"/>
          <w:szCs w:val="28"/>
        </w:rPr>
      </w:pPr>
    </w:p>
    <w:p w14:paraId="5DFCDA6F" w14:textId="1F51A690" w:rsidR="007F6F26" w:rsidRPr="007F6F26" w:rsidRDefault="007F6F26" w:rsidP="007F6F26">
      <w:pPr>
        <w:spacing w:after="0" w:line="276" w:lineRule="auto"/>
        <w:ind w:firstLine="708"/>
        <w:jc w:val="both"/>
        <w:rPr>
          <w:rFonts w:ascii="Times New Roman" w:hAnsi="Times New Roman" w:cs="Times New Roman"/>
          <w:sz w:val="28"/>
          <w:szCs w:val="28"/>
        </w:rPr>
      </w:pPr>
      <w:r w:rsidRPr="007F6F26">
        <w:rPr>
          <w:rFonts w:ascii="Times New Roman" w:hAnsi="Times New Roman" w:cs="Times New Roman"/>
          <w:sz w:val="28"/>
          <w:szCs w:val="28"/>
        </w:rPr>
        <w:t>Донедавна екологічне управління розглядалося як діяльність суто урядо</w:t>
      </w:r>
      <w:r w:rsidRPr="007F6F26">
        <w:rPr>
          <w:rFonts w:ascii="Times New Roman" w:hAnsi="Times New Roman" w:cs="Times New Roman"/>
          <w:sz w:val="28"/>
          <w:szCs w:val="28"/>
        </w:rPr>
        <w:softHyphen/>
        <w:t xml:space="preserve">ва, що стосується прийняття законів і контролю за їх виконанням. Участь громадськості у вирішенні екологічних проблем була в основному </w:t>
      </w:r>
      <w:r w:rsidR="00A919FD">
        <w:rPr>
          <w:rFonts w:ascii="Times New Roman" w:hAnsi="Times New Roman" w:cs="Times New Roman"/>
          <w:sz w:val="28"/>
          <w:szCs w:val="28"/>
        </w:rPr>
        <w:t>не прямою</w:t>
      </w:r>
      <w:r w:rsidRPr="007F6F26">
        <w:rPr>
          <w:rFonts w:ascii="Times New Roman" w:hAnsi="Times New Roman" w:cs="Times New Roman"/>
          <w:sz w:val="28"/>
          <w:szCs w:val="28"/>
        </w:rPr>
        <w:t xml:space="preserve"> (через пресу, депутатів, демонстрації). Але усвідомлення світовою спільнотою глобального характеру екологічних загроз, які стосуються кожної людини, і усвідомлення кожною людиною їх небезпеки зробили гро</w:t>
      </w:r>
      <w:r w:rsidRPr="007F6F26">
        <w:rPr>
          <w:rFonts w:ascii="Times New Roman" w:hAnsi="Times New Roman" w:cs="Times New Roman"/>
          <w:sz w:val="28"/>
          <w:szCs w:val="28"/>
        </w:rPr>
        <w:softHyphen/>
        <w:t>мадськість однією з важливих складових підвищення ефективності еко</w:t>
      </w:r>
      <w:r w:rsidRPr="007F6F26">
        <w:rPr>
          <w:rFonts w:ascii="Times New Roman" w:hAnsi="Times New Roman" w:cs="Times New Roman"/>
          <w:sz w:val="28"/>
          <w:szCs w:val="28"/>
        </w:rPr>
        <w:softHyphen/>
        <w:t>логічного управління. Це дістало своє законодавче закріплення майже в усіх країнах світу, у тому числі і в Україні. Для ефективного впровадження своїх заходів уряд потребує підтримки громадськості, тобто широкого соціального базису. А сама думка громадськості сприймається вже як чинник підвищен</w:t>
      </w:r>
      <w:r w:rsidRPr="007F6F26">
        <w:rPr>
          <w:rFonts w:ascii="Times New Roman" w:hAnsi="Times New Roman" w:cs="Times New Roman"/>
          <w:sz w:val="28"/>
          <w:szCs w:val="28"/>
        </w:rPr>
        <w:softHyphen/>
        <w:t>ня ефективності екологічного управління і вирішення екологічних проблем.</w:t>
      </w:r>
    </w:p>
    <w:p w14:paraId="4854C83D" w14:textId="77777777" w:rsidR="007F6F26" w:rsidRPr="007F6F26" w:rsidRDefault="007F6F26" w:rsidP="007F6F26">
      <w:pPr>
        <w:spacing w:after="0" w:line="276" w:lineRule="auto"/>
        <w:ind w:firstLine="708"/>
        <w:jc w:val="both"/>
        <w:rPr>
          <w:rFonts w:ascii="Times New Roman" w:hAnsi="Times New Roman" w:cs="Times New Roman"/>
          <w:sz w:val="28"/>
          <w:szCs w:val="28"/>
        </w:rPr>
      </w:pPr>
      <w:r w:rsidRPr="007F6F26">
        <w:rPr>
          <w:rFonts w:ascii="Times New Roman" w:hAnsi="Times New Roman" w:cs="Times New Roman"/>
          <w:sz w:val="28"/>
          <w:szCs w:val="28"/>
        </w:rPr>
        <w:t>Екологічні проблеми найкраще вирішуються за участі всіх зацікавлених громадян на відповідному рівні. На національному рівні кожен індивід по</w:t>
      </w:r>
      <w:r w:rsidRPr="007F6F26">
        <w:rPr>
          <w:rFonts w:ascii="Times New Roman" w:hAnsi="Times New Roman" w:cs="Times New Roman"/>
          <w:sz w:val="28"/>
          <w:szCs w:val="28"/>
        </w:rPr>
        <w:softHyphen/>
        <w:t>винен мати можливість доступу до всієї інформації про навколишнє сере</w:t>
      </w:r>
      <w:r w:rsidRPr="007F6F26">
        <w:rPr>
          <w:rFonts w:ascii="Times New Roman" w:hAnsi="Times New Roman" w:cs="Times New Roman"/>
          <w:sz w:val="28"/>
          <w:szCs w:val="28"/>
        </w:rPr>
        <w:softHyphen/>
        <w:t>довище й екологічні загрози, яка є в розпорядженні владних структур, у то</w:t>
      </w:r>
      <w:r w:rsidRPr="007F6F26">
        <w:rPr>
          <w:rFonts w:ascii="Times New Roman" w:hAnsi="Times New Roman" w:cs="Times New Roman"/>
          <w:sz w:val="28"/>
          <w:szCs w:val="28"/>
        </w:rPr>
        <w:softHyphen/>
        <w:t>му числі до інформації про небезпечні речовини та види діяльності, а також можливість брати участь у процесі прийняття рішень.</w:t>
      </w:r>
    </w:p>
    <w:p w14:paraId="7792A5EC" w14:textId="07269D4D" w:rsidR="007F6F26" w:rsidRDefault="007F6F26" w:rsidP="007F6F26">
      <w:pPr>
        <w:spacing w:after="0" w:line="276" w:lineRule="auto"/>
        <w:ind w:firstLine="708"/>
        <w:jc w:val="both"/>
        <w:rPr>
          <w:rFonts w:ascii="Times New Roman" w:hAnsi="Times New Roman" w:cs="Times New Roman"/>
          <w:sz w:val="28"/>
          <w:szCs w:val="28"/>
        </w:rPr>
      </w:pPr>
      <w:r w:rsidRPr="007F6F26">
        <w:rPr>
          <w:rFonts w:ascii="Times New Roman" w:hAnsi="Times New Roman" w:cs="Times New Roman"/>
          <w:sz w:val="28"/>
          <w:szCs w:val="28"/>
        </w:rPr>
        <w:t>Влада повинна гарантувати громадськості можливість висловлення думок щодо проблем охорони навколишнього середовища. Цього можна до</w:t>
      </w:r>
      <w:r w:rsidRPr="007F6F26">
        <w:rPr>
          <w:rFonts w:ascii="Times New Roman" w:hAnsi="Times New Roman" w:cs="Times New Roman"/>
          <w:sz w:val="28"/>
          <w:szCs w:val="28"/>
        </w:rPr>
        <w:softHyphen/>
        <w:t>сягти тільки за допомогою правових механізмів і це стало загальноприйня</w:t>
      </w:r>
      <w:r w:rsidRPr="007F6F26">
        <w:rPr>
          <w:rFonts w:ascii="Times New Roman" w:hAnsi="Times New Roman" w:cs="Times New Roman"/>
          <w:sz w:val="28"/>
          <w:szCs w:val="28"/>
        </w:rPr>
        <w:softHyphen/>
        <w:t>тим принципом у всьому світі. У кінцевій декларації Конференції Ор</w:t>
      </w:r>
      <w:r w:rsidRPr="007F6F26">
        <w:rPr>
          <w:rFonts w:ascii="Times New Roman" w:hAnsi="Times New Roman" w:cs="Times New Roman"/>
          <w:sz w:val="28"/>
          <w:szCs w:val="28"/>
        </w:rPr>
        <w:softHyphen/>
        <w:t>ганізації Об'єднаних Націй з питань навколишнього середовища і розвитку в Ріо-де-Жанейро (1992) було особливо наголошено на публічній природі інформації та участі громадськості.</w:t>
      </w:r>
    </w:p>
    <w:p w14:paraId="014A8181" w14:textId="77777777" w:rsidR="007F6F26" w:rsidRPr="007F6F26" w:rsidRDefault="007F6F26" w:rsidP="007F6F26">
      <w:pPr>
        <w:spacing w:after="0" w:line="276" w:lineRule="auto"/>
        <w:ind w:firstLine="708"/>
        <w:jc w:val="both"/>
        <w:rPr>
          <w:rFonts w:ascii="Times New Roman" w:hAnsi="Times New Roman" w:cs="Times New Roman"/>
          <w:sz w:val="28"/>
          <w:szCs w:val="28"/>
        </w:rPr>
      </w:pPr>
      <w:r w:rsidRPr="007F6F26">
        <w:rPr>
          <w:rFonts w:ascii="Times New Roman" w:hAnsi="Times New Roman" w:cs="Times New Roman"/>
          <w:sz w:val="28"/>
          <w:szCs w:val="28"/>
        </w:rPr>
        <w:t xml:space="preserve">Принципи Всесвітнього саміту в Ріо-де-Жанейро були розвинуті в </w:t>
      </w:r>
      <w:proofErr w:type="spellStart"/>
      <w:r w:rsidRPr="007F6F26">
        <w:rPr>
          <w:rFonts w:ascii="Times New Roman" w:hAnsi="Times New Roman" w:cs="Times New Roman"/>
          <w:sz w:val="28"/>
          <w:szCs w:val="28"/>
        </w:rPr>
        <w:t>Оргуській</w:t>
      </w:r>
      <w:proofErr w:type="spellEnd"/>
      <w:r w:rsidRPr="007F6F26">
        <w:rPr>
          <w:rFonts w:ascii="Times New Roman" w:hAnsi="Times New Roman" w:cs="Times New Roman"/>
          <w:sz w:val="28"/>
          <w:szCs w:val="28"/>
        </w:rPr>
        <w:t xml:space="preserve"> конвенції про доступ до інформації, участь громадськості в прий</w:t>
      </w:r>
      <w:r w:rsidRPr="007F6F26">
        <w:rPr>
          <w:rFonts w:ascii="Times New Roman" w:hAnsi="Times New Roman" w:cs="Times New Roman"/>
          <w:sz w:val="28"/>
          <w:szCs w:val="28"/>
        </w:rPr>
        <w:softHyphen/>
        <w:t>нятті рішень (ратифікована Верховною Радою України в 1999 р.).</w:t>
      </w:r>
    </w:p>
    <w:p w14:paraId="2256E20B" w14:textId="77777777" w:rsidR="007F6F26" w:rsidRPr="007F6F26" w:rsidRDefault="007F6F26" w:rsidP="007F6F26">
      <w:pPr>
        <w:spacing w:after="0" w:line="276" w:lineRule="auto"/>
        <w:ind w:firstLine="708"/>
        <w:jc w:val="both"/>
        <w:rPr>
          <w:rFonts w:ascii="Times New Roman" w:hAnsi="Times New Roman" w:cs="Times New Roman"/>
          <w:sz w:val="28"/>
          <w:szCs w:val="28"/>
        </w:rPr>
      </w:pPr>
      <w:r w:rsidRPr="007F6F26">
        <w:rPr>
          <w:rFonts w:ascii="Times New Roman" w:hAnsi="Times New Roman" w:cs="Times New Roman"/>
          <w:sz w:val="28"/>
          <w:szCs w:val="28"/>
        </w:rPr>
        <w:t xml:space="preserve">Сторони цієї </w:t>
      </w:r>
      <w:proofErr w:type="spellStart"/>
      <w:r w:rsidRPr="007F6F26">
        <w:rPr>
          <w:rFonts w:ascii="Times New Roman" w:hAnsi="Times New Roman" w:cs="Times New Roman"/>
          <w:sz w:val="28"/>
          <w:szCs w:val="28"/>
        </w:rPr>
        <w:t>Kонвенції</w:t>
      </w:r>
      <w:proofErr w:type="spellEnd"/>
      <w:r w:rsidRPr="007F6F26">
        <w:rPr>
          <w:rFonts w:ascii="Times New Roman" w:hAnsi="Times New Roman" w:cs="Times New Roman"/>
          <w:sz w:val="28"/>
          <w:szCs w:val="28"/>
        </w:rPr>
        <w:t>:</w:t>
      </w:r>
    </w:p>
    <w:p w14:paraId="7A2A91F7" w14:textId="68BC08C9" w:rsidR="007F6F26" w:rsidRPr="007F6F26" w:rsidRDefault="007F6F26" w:rsidP="007F6F26">
      <w:pPr>
        <w:spacing w:after="0" w:line="276" w:lineRule="auto"/>
        <w:ind w:left="720"/>
        <w:jc w:val="both"/>
        <w:rPr>
          <w:rFonts w:ascii="Times New Roman" w:hAnsi="Times New Roman" w:cs="Times New Roman"/>
          <w:sz w:val="28"/>
          <w:szCs w:val="28"/>
        </w:rPr>
      </w:pPr>
      <w:r w:rsidRPr="007F6F26">
        <w:rPr>
          <w:rFonts w:ascii="Times New Roman" w:hAnsi="Times New Roman" w:cs="Times New Roman"/>
          <w:sz w:val="28"/>
          <w:szCs w:val="28"/>
        </w:rPr>
        <w:t>• підтвердили необхідність захи</w:t>
      </w:r>
      <w:r w:rsidR="00A919FD">
        <w:rPr>
          <w:rFonts w:ascii="Times New Roman" w:hAnsi="Times New Roman" w:cs="Times New Roman"/>
          <w:sz w:val="28"/>
          <w:szCs w:val="28"/>
        </w:rPr>
        <w:t>щ</w:t>
      </w:r>
      <w:r w:rsidRPr="007F6F26">
        <w:rPr>
          <w:rFonts w:ascii="Times New Roman" w:hAnsi="Times New Roman" w:cs="Times New Roman"/>
          <w:sz w:val="28"/>
          <w:szCs w:val="28"/>
        </w:rPr>
        <w:t>ати га оберігати навколишнє середовище, по</w:t>
      </w:r>
      <w:r w:rsidR="00A919FD">
        <w:rPr>
          <w:rFonts w:ascii="Times New Roman" w:hAnsi="Times New Roman" w:cs="Times New Roman"/>
          <w:sz w:val="28"/>
          <w:szCs w:val="28"/>
        </w:rPr>
        <w:t>кращ</w:t>
      </w:r>
      <w:r w:rsidRPr="007F6F26">
        <w:rPr>
          <w:rFonts w:ascii="Times New Roman" w:hAnsi="Times New Roman" w:cs="Times New Roman"/>
          <w:sz w:val="28"/>
          <w:szCs w:val="28"/>
        </w:rPr>
        <w:t>увати його стан, а також забезпечувати</w:t>
      </w:r>
      <w:r w:rsidR="00A919FD">
        <w:rPr>
          <w:rFonts w:ascii="Times New Roman" w:hAnsi="Times New Roman" w:cs="Times New Roman"/>
          <w:sz w:val="28"/>
          <w:szCs w:val="28"/>
        </w:rPr>
        <w:t xml:space="preserve"> </w:t>
      </w:r>
      <w:r w:rsidRPr="007F6F26">
        <w:rPr>
          <w:rFonts w:ascii="Times New Roman" w:hAnsi="Times New Roman" w:cs="Times New Roman"/>
          <w:sz w:val="28"/>
          <w:szCs w:val="28"/>
        </w:rPr>
        <w:t>екологічно безпечний розвиток:</w:t>
      </w:r>
    </w:p>
    <w:p w14:paraId="4E2EB17F" w14:textId="77777777" w:rsidR="007F6F26" w:rsidRPr="007F6F26" w:rsidRDefault="007F6F26" w:rsidP="007F6F26">
      <w:pPr>
        <w:spacing w:after="0" w:line="276" w:lineRule="auto"/>
        <w:ind w:left="720"/>
        <w:jc w:val="both"/>
        <w:rPr>
          <w:rFonts w:ascii="Times New Roman" w:hAnsi="Times New Roman" w:cs="Times New Roman"/>
          <w:sz w:val="28"/>
          <w:szCs w:val="28"/>
        </w:rPr>
      </w:pPr>
      <w:r w:rsidRPr="007F6F26">
        <w:rPr>
          <w:rFonts w:ascii="Times New Roman" w:hAnsi="Times New Roman" w:cs="Times New Roman"/>
          <w:sz w:val="28"/>
          <w:szCs w:val="28"/>
        </w:rPr>
        <w:t>• визнали, що адекватна охорона навколишнього середовища важлива для добробуту людини, дотримання основних прав людини, у тому числі права на життя;</w:t>
      </w:r>
    </w:p>
    <w:p w14:paraId="705C21A3" w14:textId="1DA34DF1" w:rsidR="007F6F26" w:rsidRPr="007F6F26" w:rsidRDefault="007F6F26" w:rsidP="007F6F26">
      <w:pPr>
        <w:spacing w:after="0" w:line="276" w:lineRule="auto"/>
        <w:ind w:left="720"/>
        <w:jc w:val="both"/>
        <w:rPr>
          <w:rFonts w:ascii="Times New Roman" w:hAnsi="Times New Roman" w:cs="Times New Roman"/>
          <w:sz w:val="28"/>
          <w:szCs w:val="28"/>
        </w:rPr>
      </w:pPr>
      <w:r w:rsidRPr="007F6F26">
        <w:rPr>
          <w:rFonts w:ascii="Times New Roman" w:hAnsi="Times New Roman" w:cs="Times New Roman"/>
          <w:sz w:val="28"/>
          <w:szCs w:val="28"/>
        </w:rPr>
        <w:t>• визнані, що кожна людина ма</w:t>
      </w:r>
      <w:r w:rsidR="00A919FD">
        <w:rPr>
          <w:rFonts w:ascii="Times New Roman" w:hAnsi="Times New Roman" w:cs="Times New Roman"/>
          <w:sz w:val="28"/>
          <w:szCs w:val="28"/>
        </w:rPr>
        <w:t>є</w:t>
      </w:r>
      <w:r w:rsidRPr="007F6F26">
        <w:rPr>
          <w:rFonts w:ascii="Times New Roman" w:hAnsi="Times New Roman" w:cs="Times New Roman"/>
          <w:sz w:val="28"/>
          <w:szCs w:val="28"/>
        </w:rPr>
        <w:t xml:space="preserve"> право жити в навколишньому середовища сприятливому для її здоров'я та добробуту, а також зобов'яза</w:t>
      </w:r>
      <w:r w:rsidRPr="007F6F26">
        <w:rPr>
          <w:rFonts w:ascii="Times New Roman" w:hAnsi="Times New Roman" w:cs="Times New Roman"/>
          <w:sz w:val="28"/>
          <w:szCs w:val="28"/>
        </w:rPr>
        <w:softHyphen/>
        <w:t xml:space="preserve">на, як індивідуально, так і спільно </w:t>
      </w:r>
      <w:r w:rsidR="00A919FD">
        <w:rPr>
          <w:rFonts w:ascii="Times New Roman" w:hAnsi="Times New Roman" w:cs="Times New Roman"/>
          <w:sz w:val="28"/>
          <w:szCs w:val="28"/>
        </w:rPr>
        <w:t>з</w:t>
      </w:r>
      <w:r w:rsidRPr="007F6F26">
        <w:rPr>
          <w:rFonts w:ascii="Times New Roman" w:hAnsi="Times New Roman" w:cs="Times New Roman"/>
          <w:sz w:val="28"/>
          <w:szCs w:val="28"/>
        </w:rPr>
        <w:t xml:space="preserve"> іншими людьми, захи</w:t>
      </w:r>
      <w:r w:rsidR="00A919FD">
        <w:rPr>
          <w:rFonts w:ascii="Times New Roman" w:hAnsi="Times New Roman" w:cs="Times New Roman"/>
          <w:sz w:val="28"/>
          <w:szCs w:val="28"/>
        </w:rPr>
        <w:t>щ</w:t>
      </w:r>
      <w:r w:rsidRPr="007F6F26">
        <w:rPr>
          <w:rFonts w:ascii="Times New Roman" w:hAnsi="Times New Roman" w:cs="Times New Roman"/>
          <w:sz w:val="28"/>
          <w:szCs w:val="28"/>
        </w:rPr>
        <w:t>ати й по</w:t>
      </w:r>
      <w:r w:rsidR="00A919FD">
        <w:rPr>
          <w:rFonts w:ascii="Times New Roman" w:hAnsi="Times New Roman" w:cs="Times New Roman"/>
          <w:sz w:val="28"/>
          <w:szCs w:val="28"/>
        </w:rPr>
        <w:t>кращ</w:t>
      </w:r>
      <w:r w:rsidRPr="007F6F26">
        <w:rPr>
          <w:rFonts w:ascii="Times New Roman" w:hAnsi="Times New Roman" w:cs="Times New Roman"/>
          <w:sz w:val="28"/>
          <w:szCs w:val="28"/>
        </w:rPr>
        <w:t xml:space="preserve">увати </w:t>
      </w:r>
      <w:proofErr w:type="spellStart"/>
      <w:r w:rsidRPr="007F6F26">
        <w:rPr>
          <w:rFonts w:ascii="Times New Roman" w:hAnsi="Times New Roman" w:cs="Times New Roman"/>
          <w:sz w:val="28"/>
          <w:szCs w:val="28"/>
        </w:rPr>
        <w:t>навкол</w:t>
      </w:r>
      <w:r w:rsidR="00A919FD">
        <w:rPr>
          <w:rFonts w:ascii="Times New Roman" w:hAnsi="Times New Roman" w:cs="Times New Roman"/>
          <w:sz w:val="28"/>
          <w:szCs w:val="28"/>
        </w:rPr>
        <w:t>ищнє</w:t>
      </w:r>
      <w:proofErr w:type="spellEnd"/>
      <w:r w:rsidRPr="007F6F26">
        <w:rPr>
          <w:rFonts w:ascii="Times New Roman" w:hAnsi="Times New Roman" w:cs="Times New Roman"/>
          <w:sz w:val="28"/>
          <w:szCs w:val="28"/>
        </w:rPr>
        <w:t xml:space="preserve"> середовище на благо нинішнього та прийдешніх поколінь;</w:t>
      </w:r>
    </w:p>
    <w:p w14:paraId="19835584" w14:textId="038583B7" w:rsidR="007F6F26" w:rsidRPr="007F6F26" w:rsidRDefault="007F6F26" w:rsidP="007F6F26">
      <w:pPr>
        <w:spacing w:after="0" w:line="276" w:lineRule="auto"/>
        <w:ind w:left="720"/>
        <w:jc w:val="both"/>
        <w:rPr>
          <w:rFonts w:ascii="Times New Roman" w:hAnsi="Times New Roman" w:cs="Times New Roman"/>
          <w:sz w:val="28"/>
          <w:szCs w:val="28"/>
        </w:rPr>
      </w:pPr>
      <w:r w:rsidRPr="007F6F26">
        <w:rPr>
          <w:rFonts w:ascii="Times New Roman" w:hAnsi="Times New Roman" w:cs="Times New Roman"/>
          <w:sz w:val="28"/>
          <w:szCs w:val="28"/>
        </w:rPr>
        <w:lastRenderedPageBreak/>
        <w:t xml:space="preserve">• врахували, що для забезпечення можливості відстоювати </w:t>
      </w:r>
      <w:r w:rsidR="00A919FD">
        <w:rPr>
          <w:rFonts w:ascii="Times New Roman" w:hAnsi="Times New Roman" w:cs="Times New Roman"/>
          <w:sz w:val="28"/>
          <w:szCs w:val="28"/>
        </w:rPr>
        <w:t>ц</w:t>
      </w:r>
      <w:r w:rsidRPr="007F6F26">
        <w:rPr>
          <w:rFonts w:ascii="Times New Roman" w:hAnsi="Times New Roman" w:cs="Times New Roman"/>
          <w:sz w:val="28"/>
          <w:szCs w:val="28"/>
        </w:rPr>
        <w:t>е право</w:t>
      </w:r>
      <w:r w:rsidR="00A919FD">
        <w:rPr>
          <w:rFonts w:ascii="Times New Roman" w:hAnsi="Times New Roman" w:cs="Times New Roman"/>
          <w:sz w:val="28"/>
          <w:szCs w:val="28"/>
        </w:rPr>
        <w:t xml:space="preserve"> </w:t>
      </w:r>
      <w:r w:rsidRPr="007F6F26">
        <w:rPr>
          <w:rFonts w:ascii="Times New Roman" w:hAnsi="Times New Roman" w:cs="Times New Roman"/>
          <w:sz w:val="28"/>
          <w:szCs w:val="28"/>
        </w:rPr>
        <w:t>та виконувати цей обов'язок громадини повинні мати доступ до інфор</w:t>
      </w:r>
      <w:r w:rsidRPr="007F6F26">
        <w:rPr>
          <w:rFonts w:ascii="Times New Roman" w:hAnsi="Times New Roman" w:cs="Times New Roman"/>
          <w:sz w:val="28"/>
          <w:szCs w:val="28"/>
        </w:rPr>
        <w:softHyphen/>
        <w:t>мації, право брати участь у процесі прийняття рішень, доступ до пра</w:t>
      </w:r>
      <w:r w:rsidRPr="007F6F26">
        <w:rPr>
          <w:rFonts w:ascii="Times New Roman" w:hAnsi="Times New Roman" w:cs="Times New Roman"/>
          <w:sz w:val="28"/>
          <w:szCs w:val="28"/>
        </w:rPr>
        <w:softHyphen/>
        <w:t>восуддя, що стосуються навколишнього середовища;</w:t>
      </w:r>
    </w:p>
    <w:p w14:paraId="5E7460A0" w14:textId="77777777" w:rsidR="007F6F26" w:rsidRPr="007F6F26" w:rsidRDefault="007F6F26" w:rsidP="007F6F26">
      <w:pPr>
        <w:spacing w:after="0" w:line="276" w:lineRule="auto"/>
        <w:ind w:left="720"/>
        <w:jc w:val="both"/>
        <w:rPr>
          <w:rFonts w:ascii="Times New Roman" w:hAnsi="Times New Roman" w:cs="Times New Roman"/>
          <w:sz w:val="28"/>
          <w:szCs w:val="28"/>
        </w:rPr>
      </w:pPr>
      <w:r w:rsidRPr="007F6F26">
        <w:rPr>
          <w:rFonts w:ascii="Times New Roman" w:hAnsi="Times New Roman" w:cs="Times New Roman"/>
          <w:sz w:val="28"/>
          <w:szCs w:val="28"/>
        </w:rPr>
        <w:t>• визнали, що з питань, які стосуються навколишнього середовища, розширення доступу до інформації та участь громадськості в процесі прийняття рішень підвищують якість рішень, що приймаються, спри</w:t>
      </w:r>
      <w:r w:rsidRPr="007F6F26">
        <w:rPr>
          <w:rFonts w:ascii="Times New Roman" w:hAnsi="Times New Roman" w:cs="Times New Roman"/>
          <w:sz w:val="28"/>
          <w:szCs w:val="28"/>
        </w:rPr>
        <w:softHyphen/>
        <w:t>яють поліпшенню поінформованості громадськості щодо екологічних проблем, надають громадськості можливість висловлювати стурбова</w:t>
      </w:r>
      <w:r w:rsidRPr="007F6F26">
        <w:rPr>
          <w:rFonts w:ascii="Times New Roman" w:hAnsi="Times New Roman" w:cs="Times New Roman"/>
          <w:sz w:val="28"/>
          <w:szCs w:val="28"/>
        </w:rPr>
        <w:softHyphen/>
        <w:t>ність, а державним органам - нести належний облік таких інтересів;</w:t>
      </w:r>
    </w:p>
    <w:p w14:paraId="31ABB264" w14:textId="77777777" w:rsidR="007F6F26" w:rsidRPr="007F6F26" w:rsidRDefault="007F6F26" w:rsidP="007F6F26">
      <w:pPr>
        <w:spacing w:after="0" w:line="276" w:lineRule="auto"/>
        <w:ind w:left="720"/>
        <w:jc w:val="both"/>
        <w:rPr>
          <w:rFonts w:ascii="Times New Roman" w:hAnsi="Times New Roman" w:cs="Times New Roman"/>
          <w:sz w:val="28"/>
          <w:szCs w:val="28"/>
        </w:rPr>
      </w:pPr>
      <w:r w:rsidRPr="007F6F26">
        <w:rPr>
          <w:rFonts w:ascii="Times New Roman" w:hAnsi="Times New Roman" w:cs="Times New Roman"/>
          <w:sz w:val="28"/>
          <w:szCs w:val="28"/>
        </w:rPr>
        <w:t>• визнали, що державні органи володіють екологічною інформацією в інтересах громадськості;</w:t>
      </w:r>
    </w:p>
    <w:p w14:paraId="22E77F1F" w14:textId="742344A4" w:rsidR="007F6F26" w:rsidRPr="007F6F26" w:rsidRDefault="007F6F26" w:rsidP="007F6F26">
      <w:pPr>
        <w:spacing w:after="0" w:line="276" w:lineRule="auto"/>
        <w:ind w:left="720"/>
        <w:jc w:val="both"/>
        <w:rPr>
          <w:rFonts w:ascii="Times New Roman" w:hAnsi="Times New Roman" w:cs="Times New Roman"/>
          <w:sz w:val="28"/>
          <w:szCs w:val="28"/>
        </w:rPr>
      </w:pPr>
      <w:r w:rsidRPr="007F6F26">
        <w:rPr>
          <w:rFonts w:ascii="Times New Roman" w:hAnsi="Times New Roman" w:cs="Times New Roman"/>
          <w:sz w:val="28"/>
          <w:szCs w:val="28"/>
        </w:rPr>
        <w:t>• відзначили важливість забезпечення споживачів належною інфор</w:t>
      </w:r>
      <w:r w:rsidRPr="007F6F26">
        <w:rPr>
          <w:rFonts w:ascii="Times New Roman" w:hAnsi="Times New Roman" w:cs="Times New Roman"/>
          <w:sz w:val="28"/>
          <w:szCs w:val="28"/>
        </w:rPr>
        <w:softHyphen/>
        <w:t>маці</w:t>
      </w:r>
      <w:r w:rsidR="00A919FD">
        <w:rPr>
          <w:rFonts w:ascii="Times New Roman" w:hAnsi="Times New Roman" w:cs="Times New Roman"/>
          <w:sz w:val="28"/>
          <w:szCs w:val="28"/>
        </w:rPr>
        <w:t>є</w:t>
      </w:r>
      <w:r w:rsidRPr="007F6F26">
        <w:rPr>
          <w:rFonts w:ascii="Times New Roman" w:hAnsi="Times New Roman" w:cs="Times New Roman"/>
          <w:sz w:val="28"/>
          <w:szCs w:val="28"/>
        </w:rPr>
        <w:t xml:space="preserve">ю про продукцію для </w:t>
      </w:r>
      <w:r w:rsidR="00A919FD">
        <w:rPr>
          <w:rFonts w:ascii="Times New Roman" w:hAnsi="Times New Roman" w:cs="Times New Roman"/>
          <w:sz w:val="28"/>
          <w:szCs w:val="28"/>
        </w:rPr>
        <w:t>нада</w:t>
      </w:r>
      <w:r w:rsidRPr="007F6F26">
        <w:rPr>
          <w:rFonts w:ascii="Times New Roman" w:hAnsi="Times New Roman" w:cs="Times New Roman"/>
          <w:sz w:val="28"/>
          <w:szCs w:val="28"/>
        </w:rPr>
        <w:t>ння їм можливості роби</w:t>
      </w:r>
      <w:r w:rsidR="00A919FD">
        <w:rPr>
          <w:rFonts w:ascii="Times New Roman" w:hAnsi="Times New Roman" w:cs="Times New Roman"/>
          <w:sz w:val="28"/>
          <w:szCs w:val="28"/>
        </w:rPr>
        <w:t>ти</w:t>
      </w:r>
      <w:r w:rsidRPr="007F6F26">
        <w:rPr>
          <w:rFonts w:ascii="Times New Roman" w:hAnsi="Times New Roman" w:cs="Times New Roman"/>
          <w:sz w:val="28"/>
          <w:szCs w:val="28"/>
        </w:rPr>
        <w:t xml:space="preserve"> екологічно </w:t>
      </w:r>
      <w:proofErr w:type="spellStart"/>
      <w:r w:rsidRPr="007F6F26">
        <w:rPr>
          <w:rFonts w:ascii="Times New Roman" w:hAnsi="Times New Roman" w:cs="Times New Roman"/>
          <w:sz w:val="28"/>
          <w:szCs w:val="28"/>
        </w:rPr>
        <w:t>обгрунтований</w:t>
      </w:r>
      <w:proofErr w:type="spellEnd"/>
      <w:r w:rsidRPr="007F6F26">
        <w:rPr>
          <w:rFonts w:ascii="Times New Roman" w:hAnsi="Times New Roman" w:cs="Times New Roman"/>
          <w:sz w:val="28"/>
          <w:szCs w:val="28"/>
        </w:rPr>
        <w:t xml:space="preserve"> вибір;</w:t>
      </w:r>
    </w:p>
    <w:p w14:paraId="2604851B" w14:textId="35D676D5" w:rsidR="007F6F26" w:rsidRPr="007F6F26" w:rsidRDefault="007F6F26" w:rsidP="007F6F26">
      <w:pPr>
        <w:spacing w:after="0" w:line="276" w:lineRule="auto"/>
        <w:ind w:left="720"/>
        <w:jc w:val="both"/>
        <w:rPr>
          <w:rFonts w:ascii="Times New Roman" w:hAnsi="Times New Roman" w:cs="Times New Roman"/>
          <w:sz w:val="28"/>
          <w:szCs w:val="28"/>
        </w:rPr>
      </w:pPr>
      <w:r w:rsidRPr="007F6F26">
        <w:rPr>
          <w:rFonts w:ascii="Times New Roman" w:hAnsi="Times New Roman" w:cs="Times New Roman"/>
          <w:sz w:val="28"/>
          <w:szCs w:val="28"/>
        </w:rPr>
        <w:t>• визнали занепокоєність громадськості у зв'язку з навмисним вивільненням генетично змінених організмів у навколишнє середови</w:t>
      </w:r>
      <w:r w:rsidRPr="007F6F26">
        <w:rPr>
          <w:rFonts w:ascii="Times New Roman" w:hAnsi="Times New Roman" w:cs="Times New Roman"/>
          <w:sz w:val="28"/>
          <w:szCs w:val="28"/>
        </w:rPr>
        <w:softHyphen/>
        <w:t>ще і необхідність пі</w:t>
      </w:r>
      <w:r w:rsidR="00A919FD">
        <w:rPr>
          <w:rFonts w:ascii="Times New Roman" w:hAnsi="Times New Roman" w:cs="Times New Roman"/>
          <w:sz w:val="28"/>
          <w:szCs w:val="28"/>
        </w:rPr>
        <w:t>д</w:t>
      </w:r>
      <w:r w:rsidRPr="007F6F26">
        <w:rPr>
          <w:rFonts w:ascii="Times New Roman" w:hAnsi="Times New Roman" w:cs="Times New Roman"/>
          <w:sz w:val="28"/>
          <w:szCs w:val="28"/>
        </w:rPr>
        <w:t>вище</w:t>
      </w:r>
      <w:r w:rsidR="00A919FD">
        <w:rPr>
          <w:rFonts w:ascii="Times New Roman" w:hAnsi="Times New Roman" w:cs="Times New Roman"/>
          <w:sz w:val="28"/>
          <w:szCs w:val="28"/>
        </w:rPr>
        <w:t xml:space="preserve">ння </w:t>
      </w:r>
      <w:r w:rsidRPr="007F6F26">
        <w:rPr>
          <w:rFonts w:ascii="Times New Roman" w:hAnsi="Times New Roman" w:cs="Times New Roman"/>
          <w:sz w:val="28"/>
          <w:szCs w:val="28"/>
        </w:rPr>
        <w:t>прозорості та активізації участі гро</w:t>
      </w:r>
      <w:r w:rsidRPr="007F6F26">
        <w:rPr>
          <w:rFonts w:ascii="Times New Roman" w:hAnsi="Times New Roman" w:cs="Times New Roman"/>
          <w:sz w:val="28"/>
          <w:szCs w:val="28"/>
        </w:rPr>
        <w:softHyphen/>
        <w:t>мадськості в процесі прийняття рішень у галузі генетично змінених організмів.</w:t>
      </w:r>
    </w:p>
    <w:p w14:paraId="1673232B" w14:textId="24091599" w:rsidR="007F6F26" w:rsidRDefault="007F6F26" w:rsidP="007F6F26">
      <w:pPr>
        <w:spacing w:after="0" w:line="276" w:lineRule="auto"/>
        <w:ind w:firstLine="708"/>
        <w:jc w:val="both"/>
        <w:rPr>
          <w:rFonts w:ascii="Times New Roman" w:hAnsi="Times New Roman" w:cs="Times New Roman"/>
          <w:sz w:val="28"/>
          <w:szCs w:val="28"/>
        </w:rPr>
      </w:pPr>
      <w:r w:rsidRPr="007F6F26">
        <w:rPr>
          <w:rFonts w:ascii="Times New Roman" w:hAnsi="Times New Roman" w:cs="Times New Roman"/>
          <w:sz w:val="28"/>
          <w:szCs w:val="28"/>
        </w:rPr>
        <w:t>Зазначимо, що доступ громадськості до екологічної інформації забезпе</w:t>
      </w:r>
      <w:r w:rsidRPr="007F6F26">
        <w:rPr>
          <w:rFonts w:ascii="Times New Roman" w:hAnsi="Times New Roman" w:cs="Times New Roman"/>
          <w:sz w:val="28"/>
          <w:szCs w:val="28"/>
        </w:rPr>
        <w:softHyphen/>
        <w:t xml:space="preserve">чує її повноцінну участь у процесі екологічною управління. Без інформації немає жодного управління, </w:t>
      </w:r>
      <w:r>
        <w:rPr>
          <w:rFonts w:ascii="Times New Roman" w:hAnsi="Times New Roman" w:cs="Times New Roman"/>
          <w:sz w:val="28"/>
          <w:szCs w:val="28"/>
        </w:rPr>
        <w:t>в</w:t>
      </w:r>
      <w:r w:rsidRPr="007F6F26">
        <w:rPr>
          <w:rFonts w:ascii="Times New Roman" w:hAnsi="Times New Roman" w:cs="Times New Roman"/>
          <w:sz w:val="28"/>
          <w:szCs w:val="28"/>
        </w:rPr>
        <w:t xml:space="preserve"> </w:t>
      </w:r>
      <w:r>
        <w:rPr>
          <w:rFonts w:ascii="Times New Roman" w:hAnsi="Times New Roman" w:cs="Times New Roman"/>
          <w:sz w:val="28"/>
          <w:szCs w:val="28"/>
        </w:rPr>
        <w:t>то</w:t>
      </w:r>
      <w:r w:rsidRPr="007F6F26">
        <w:rPr>
          <w:rFonts w:ascii="Times New Roman" w:hAnsi="Times New Roman" w:cs="Times New Roman"/>
          <w:sz w:val="28"/>
          <w:szCs w:val="28"/>
        </w:rPr>
        <w:t>му числі громадсько</w:t>
      </w:r>
      <w:r>
        <w:rPr>
          <w:rFonts w:ascii="Times New Roman" w:hAnsi="Times New Roman" w:cs="Times New Roman"/>
          <w:sz w:val="28"/>
          <w:szCs w:val="28"/>
        </w:rPr>
        <w:t>го</w:t>
      </w:r>
      <w:r w:rsidRPr="007F6F26">
        <w:rPr>
          <w:rFonts w:ascii="Times New Roman" w:hAnsi="Times New Roman" w:cs="Times New Roman"/>
          <w:sz w:val="28"/>
          <w:szCs w:val="28"/>
        </w:rPr>
        <w:t>.</w:t>
      </w:r>
    </w:p>
    <w:p w14:paraId="3E0363AA" w14:textId="33C8DC49" w:rsidR="00A919FD" w:rsidRDefault="00A919FD" w:rsidP="00A919FD">
      <w:pPr>
        <w:spacing w:after="0" w:line="276" w:lineRule="auto"/>
        <w:ind w:firstLine="708"/>
        <w:jc w:val="center"/>
        <w:rPr>
          <w:rFonts w:ascii="Times New Roman" w:hAnsi="Times New Roman" w:cs="Times New Roman"/>
          <w:b/>
          <w:bCs/>
          <w:sz w:val="28"/>
          <w:szCs w:val="28"/>
        </w:rPr>
      </w:pPr>
      <w:r w:rsidRPr="00A919FD">
        <w:rPr>
          <w:rFonts w:ascii="Times New Roman" w:hAnsi="Times New Roman" w:cs="Times New Roman"/>
          <w:b/>
          <w:bCs/>
          <w:sz w:val="28"/>
          <w:szCs w:val="28"/>
        </w:rPr>
        <w:t>Форми участі громадськості</w:t>
      </w:r>
    </w:p>
    <w:p w14:paraId="71F98E0B" w14:textId="07129972" w:rsidR="00A919FD" w:rsidRPr="00A919FD" w:rsidRDefault="00A919FD" w:rsidP="00A919FD">
      <w:pPr>
        <w:spacing w:after="0" w:line="276" w:lineRule="auto"/>
        <w:ind w:firstLine="708"/>
        <w:jc w:val="both"/>
        <w:rPr>
          <w:rFonts w:ascii="Times New Roman" w:hAnsi="Times New Roman" w:cs="Times New Roman"/>
          <w:sz w:val="28"/>
          <w:szCs w:val="28"/>
        </w:rPr>
      </w:pPr>
      <w:r w:rsidRPr="00A919FD">
        <w:rPr>
          <w:rFonts w:ascii="Times New Roman" w:hAnsi="Times New Roman" w:cs="Times New Roman"/>
          <w:sz w:val="28"/>
          <w:szCs w:val="28"/>
        </w:rPr>
        <w:t>Конституційне право і обов'язок кожною громадянина охорон</w:t>
      </w:r>
      <w:r>
        <w:rPr>
          <w:rFonts w:ascii="Times New Roman" w:hAnsi="Times New Roman" w:cs="Times New Roman"/>
          <w:sz w:val="28"/>
          <w:szCs w:val="28"/>
        </w:rPr>
        <w:t>я</w:t>
      </w:r>
      <w:r w:rsidRPr="00A919FD">
        <w:rPr>
          <w:rFonts w:ascii="Times New Roman" w:hAnsi="Times New Roman" w:cs="Times New Roman"/>
          <w:sz w:val="28"/>
          <w:szCs w:val="28"/>
        </w:rPr>
        <w:t>ти на</w:t>
      </w:r>
      <w:r w:rsidRPr="00A919FD">
        <w:rPr>
          <w:rFonts w:ascii="Times New Roman" w:hAnsi="Times New Roman" w:cs="Times New Roman"/>
          <w:sz w:val="28"/>
          <w:szCs w:val="28"/>
        </w:rPr>
        <w:softHyphen/>
        <w:t>вколишнє середовище тягне за собою також право голосу кожного в про</w:t>
      </w:r>
      <w:r w:rsidRPr="00A919FD">
        <w:rPr>
          <w:rFonts w:ascii="Times New Roman" w:hAnsi="Times New Roman" w:cs="Times New Roman"/>
          <w:sz w:val="28"/>
          <w:szCs w:val="28"/>
        </w:rPr>
        <w:softHyphen/>
        <w:t>цесі прийняття рішень, у формуванні  і застосуванні екологічної політики, а також у підготовні проектів законів, що стосуються навколишнього сере</w:t>
      </w:r>
      <w:r w:rsidRPr="00A919FD">
        <w:rPr>
          <w:rFonts w:ascii="Times New Roman" w:hAnsi="Times New Roman" w:cs="Times New Roman"/>
          <w:sz w:val="28"/>
          <w:szCs w:val="28"/>
        </w:rPr>
        <w:softHyphen/>
        <w:t>довища. У багатьох країнах різні форми участі громадськості було закріпле</w:t>
      </w:r>
      <w:r w:rsidRPr="00A919FD">
        <w:rPr>
          <w:rFonts w:ascii="Times New Roman" w:hAnsi="Times New Roman" w:cs="Times New Roman"/>
          <w:sz w:val="28"/>
          <w:szCs w:val="28"/>
        </w:rPr>
        <w:softHyphen/>
        <w:t>но законодавчими актами. Право участі може реалізовуватись індивідуально або колективно</w:t>
      </w:r>
      <w:r w:rsidR="00A169E7">
        <w:rPr>
          <w:rFonts w:ascii="Times New Roman" w:hAnsi="Times New Roman" w:cs="Times New Roman"/>
          <w:sz w:val="28"/>
          <w:szCs w:val="28"/>
        </w:rPr>
        <w:t>.</w:t>
      </w:r>
      <w:r w:rsidRPr="00A919FD">
        <w:rPr>
          <w:rFonts w:ascii="Times New Roman" w:hAnsi="Times New Roman" w:cs="Times New Roman"/>
          <w:sz w:val="28"/>
          <w:szCs w:val="28"/>
        </w:rPr>
        <w:t xml:space="preserve"> Кожен має право співпрацю</w:t>
      </w:r>
      <w:r w:rsidRPr="00A919FD">
        <w:rPr>
          <w:rFonts w:ascii="Times New Roman" w:hAnsi="Times New Roman" w:cs="Times New Roman"/>
          <w:sz w:val="28"/>
          <w:szCs w:val="28"/>
        </w:rPr>
        <w:softHyphen/>
        <w:t>вати з іншими і формувати організації асоціації, що представлятимуть і захищатимуть екологічні інтереси населення.</w:t>
      </w:r>
    </w:p>
    <w:p w14:paraId="0DCB1DC8" w14:textId="6F9567DA" w:rsidR="00A919FD" w:rsidRPr="00A919FD" w:rsidRDefault="00A919FD" w:rsidP="00A919FD">
      <w:pPr>
        <w:spacing w:after="0" w:line="276" w:lineRule="auto"/>
        <w:ind w:firstLine="708"/>
        <w:jc w:val="both"/>
        <w:rPr>
          <w:rFonts w:ascii="Times New Roman" w:hAnsi="Times New Roman" w:cs="Times New Roman"/>
          <w:sz w:val="28"/>
          <w:szCs w:val="28"/>
        </w:rPr>
      </w:pPr>
      <w:r w:rsidRPr="00A919FD">
        <w:rPr>
          <w:rFonts w:ascii="Times New Roman" w:hAnsi="Times New Roman" w:cs="Times New Roman"/>
          <w:sz w:val="28"/>
          <w:szCs w:val="28"/>
        </w:rPr>
        <w:t>У країнах із досить розвиненим правовим закріпленням участі громадськості це питання обговорювалось протягом років. Деякі дискусії, що виникають при цьому, щ</w:t>
      </w:r>
      <w:r>
        <w:rPr>
          <w:rFonts w:ascii="Times New Roman" w:hAnsi="Times New Roman" w:cs="Times New Roman"/>
          <w:sz w:val="28"/>
          <w:szCs w:val="28"/>
        </w:rPr>
        <w:t>е</w:t>
      </w:r>
      <w:r w:rsidRPr="00A919FD">
        <w:rPr>
          <w:rFonts w:ascii="Times New Roman" w:hAnsi="Times New Roman" w:cs="Times New Roman"/>
          <w:sz w:val="28"/>
          <w:szCs w:val="28"/>
        </w:rPr>
        <w:t xml:space="preserve"> навіть не завершені. </w:t>
      </w:r>
      <w:r>
        <w:rPr>
          <w:rFonts w:ascii="Times New Roman" w:hAnsi="Times New Roman" w:cs="Times New Roman"/>
          <w:sz w:val="28"/>
          <w:szCs w:val="28"/>
        </w:rPr>
        <w:t>Ч</w:t>
      </w:r>
      <w:r w:rsidRPr="00A919FD">
        <w:rPr>
          <w:rFonts w:ascii="Times New Roman" w:hAnsi="Times New Roman" w:cs="Times New Roman"/>
          <w:sz w:val="28"/>
          <w:szCs w:val="28"/>
        </w:rPr>
        <w:t>имало громадян у суспільстві можуть підтримати певні заходи, запроваджува</w:t>
      </w:r>
      <w:r>
        <w:rPr>
          <w:rFonts w:ascii="Times New Roman" w:hAnsi="Times New Roman" w:cs="Times New Roman"/>
          <w:sz w:val="28"/>
          <w:szCs w:val="28"/>
        </w:rPr>
        <w:t>ні</w:t>
      </w:r>
      <w:r w:rsidRPr="00A919FD">
        <w:rPr>
          <w:rFonts w:ascii="Times New Roman" w:hAnsi="Times New Roman" w:cs="Times New Roman"/>
          <w:sz w:val="28"/>
          <w:szCs w:val="28"/>
        </w:rPr>
        <w:t xml:space="preserve"> урядом, і між органами влади та громад</w:t>
      </w:r>
      <w:r w:rsidRPr="00A919FD">
        <w:rPr>
          <w:rFonts w:ascii="Times New Roman" w:hAnsi="Times New Roman" w:cs="Times New Roman"/>
          <w:sz w:val="28"/>
          <w:szCs w:val="28"/>
        </w:rPr>
        <w:softHyphen/>
        <w:t xml:space="preserve">ськістю встановлюються відносини, що ґрунтується на </w:t>
      </w:r>
      <w:proofErr w:type="spellStart"/>
      <w:r w:rsidRPr="00A919FD">
        <w:rPr>
          <w:rFonts w:ascii="Times New Roman" w:hAnsi="Times New Roman" w:cs="Times New Roman"/>
          <w:sz w:val="28"/>
          <w:szCs w:val="28"/>
        </w:rPr>
        <w:t>вза'ємодовірі</w:t>
      </w:r>
      <w:proofErr w:type="spellEnd"/>
      <w:r w:rsidRPr="00A919FD">
        <w:rPr>
          <w:rFonts w:ascii="Times New Roman" w:hAnsi="Times New Roman" w:cs="Times New Roman"/>
          <w:sz w:val="28"/>
          <w:szCs w:val="28"/>
        </w:rPr>
        <w:t xml:space="preserve">. </w:t>
      </w:r>
    </w:p>
    <w:p w14:paraId="444236C8" w14:textId="00D899A9" w:rsidR="00A919FD" w:rsidRPr="00A919FD" w:rsidRDefault="00A919FD" w:rsidP="00A919FD">
      <w:pPr>
        <w:spacing w:after="0" w:line="276" w:lineRule="auto"/>
        <w:ind w:firstLine="708"/>
        <w:jc w:val="both"/>
        <w:rPr>
          <w:rFonts w:ascii="Times New Roman" w:hAnsi="Times New Roman" w:cs="Times New Roman"/>
          <w:sz w:val="28"/>
          <w:szCs w:val="28"/>
        </w:rPr>
      </w:pPr>
      <w:r w:rsidRPr="00A919FD">
        <w:rPr>
          <w:rFonts w:ascii="Times New Roman" w:hAnsi="Times New Roman" w:cs="Times New Roman"/>
          <w:sz w:val="28"/>
          <w:szCs w:val="28"/>
        </w:rPr>
        <w:t>Здорове навколишн</w:t>
      </w:r>
      <w:r>
        <w:rPr>
          <w:rFonts w:ascii="Times New Roman" w:hAnsi="Times New Roman" w:cs="Times New Roman"/>
          <w:sz w:val="28"/>
          <w:szCs w:val="28"/>
        </w:rPr>
        <w:t>є</w:t>
      </w:r>
      <w:r w:rsidRPr="00A919FD">
        <w:rPr>
          <w:rFonts w:ascii="Times New Roman" w:hAnsi="Times New Roman" w:cs="Times New Roman"/>
          <w:sz w:val="28"/>
          <w:szCs w:val="28"/>
        </w:rPr>
        <w:t xml:space="preserve"> середовище </w:t>
      </w:r>
      <w:r>
        <w:rPr>
          <w:rFonts w:ascii="Times New Roman" w:hAnsi="Times New Roman" w:cs="Times New Roman"/>
          <w:sz w:val="28"/>
          <w:szCs w:val="28"/>
        </w:rPr>
        <w:t>ц</w:t>
      </w:r>
      <w:r w:rsidRPr="00A919FD">
        <w:rPr>
          <w:rFonts w:ascii="Times New Roman" w:hAnsi="Times New Roman" w:cs="Times New Roman"/>
          <w:sz w:val="28"/>
          <w:szCs w:val="28"/>
        </w:rPr>
        <w:t>е турбота і відповідальність усіх громадян суспільства.</w:t>
      </w:r>
    </w:p>
    <w:p w14:paraId="3B3C682E" w14:textId="30FC63EB" w:rsidR="00A919FD" w:rsidRPr="00A919FD" w:rsidRDefault="00A919FD" w:rsidP="00A919FD">
      <w:pPr>
        <w:spacing w:after="0" w:line="276" w:lineRule="auto"/>
        <w:ind w:firstLine="708"/>
        <w:jc w:val="both"/>
        <w:rPr>
          <w:rFonts w:ascii="Times New Roman" w:hAnsi="Times New Roman" w:cs="Times New Roman"/>
          <w:sz w:val="28"/>
          <w:szCs w:val="28"/>
        </w:rPr>
      </w:pPr>
      <w:r w:rsidRPr="00A919FD">
        <w:rPr>
          <w:rFonts w:ascii="Times New Roman" w:hAnsi="Times New Roman" w:cs="Times New Roman"/>
          <w:i/>
          <w:iCs/>
          <w:sz w:val="28"/>
          <w:szCs w:val="28"/>
        </w:rPr>
        <w:t>Громадськість</w:t>
      </w:r>
      <w:r w:rsidRPr="00A919FD">
        <w:rPr>
          <w:rFonts w:ascii="Times New Roman" w:hAnsi="Times New Roman" w:cs="Times New Roman"/>
          <w:sz w:val="28"/>
          <w:szCs w:val="28"/>
        </w:rPr>
        <w:t xml:space="preserve"> — люди чи організації які не є </w:t>
      </w:r>
      <w:proofErr w:type="spellStart"/>
      <w:r w:rsidRPr="00A919FD">
        <w:rPr>
          <w:rFonts w:ascii="Times New Roman" w:hAnsi="Times New Roman" w:cs="Times New Roman"/>
          <w:sz w:val="28"/>
          <w:szCs w:val="28"/>
        </w:rPr>
        <w:t>органими</w:t>
      </w:r>
      <w:proofErr w:type="spellEnd"/>
      <w:r w:rsidRPr="00A919FD">
        <w:rPr>
          <w:rFonts w:ascii="Times New Roman" w:hAnsi="Times New Roman" w:cs="Times New Roman"/>
          <w:sz w:val="28"/>
          <w:szCs w:val="28"/>
        </w:rPr>
        <w:t xml:space="preserve"> влади. Громадяни, неурядові організації, підприємці — всі вони ста</w:t>
      </w:r>
      <w:r w:rsidRPr="00A919FD">
        <w:rPr>
          <w:rFonts w:ascii="Times New Roman" w:hAnsi="Times New Roman" w:cs="Times New Roman"/>
          <w:sz w:val="28"/>
          <w:szCs w:val="28"/>
        </w:rPr>
        <w:softHyphen/>
        <w:t xml:space="preserve">новлять громадськість. Кожен член громадськості приносить із собою унікальний підхід до розв'язання </w:t>
      </w:r>
      <w:r w:rsidRPr="00A919FD">
        <w:rPr>
          <w:rFonts w:ascii="Times New Roman" w:hAnsi="Times New Roman" w:cs="Times New Roman"/>
          <w:sz w:val="28"/>
          <w:szCs w:val="28"/>
        </w:rPr>
        <w:lastRenderedPageBreak/>
        <w:t>екологічних питань. Усі разом вони мають більше знань про природні ресурси і проблеми забруднення у своїй країні, ніж уряд. А сама їх кількість робить, громадськість найбільшою рушійною силою. Проте щоб переконатись у тому</w:t>
      </w:r>
      <w:r w:rsidR="00A169E7">
        <w:rPr>
          <w:rFonts w:ascii="Times New Roman" w:hAnsi="Times New Roman" w:cs="Times New Roman"/>
          <w:sz w:val="28"/>
          <w:szCs w:val="28"/>
        </w:rPr>
        <w:t>, що</w:t>
      </w:r>
      <w:r w:rsidRPr="00A919FD">
        <w:rPr>
          <w:rFonts w:ascii="Times New Roman" w:hAnsi="Times New Roman" w:cs="Times New Roman"/>
          <w:sz w:val="28"/>
          <w:szCs w:val="28"/>
        </w:rPr>
        <w:t xml:space="preserve"> прийняті рішення і закони стосовно навколишньою середовища є слушними і відповідними, усі члени громадськості повинні мати можливість висловлювати свою позицію опротестовувати рішення, закони і дії, які не відповідають їхнім поглядом.</w:t>
      </w:r>
    </w:p>
    <w:p w14:paraId="1775782B" w14:textId="77777777" w:rsidR="00A919FD" w:rsidRPr="00A919FD" w:rsidRDefault="00A919FD" w:rsidP="00A919FD">
      <w:pPr>
        <w:spacing w:after="0" w:line="276" w:lineRule="auto"/>
        <w:ind w:firstLine="708"/>
        <w:jc w:val="both"/>
        <w:rPr>
          <w:rFonts w:ascii="Times New Roman" w:hAnsi="Times New Roman" w:cs="Times New Roman"/>
          <w:sz w:val="28"/>
          <w:szCs w:val="28"/>
        </w:rPr>
      </w:pPr>
      <w:r w:rsidRPr="00A919FD">
        <w:rPr>
          <w:rFonts w:ascii="Times New Roman" w:hAnsi="Times New Roman" w:cs="Times New Roman"/>
          <w:sz w:val="28"/>
          <w:szCs w:val="28"/>
        </w:rPr>
        <w:t>Неурядова (громадська) організація (НУО) може бути визначення як:</w:t>
      </w:r>
    </w:p>
    <w:p w14:paraId="108FB9BA" w14:textId="77777777" w:rsidR="00A919FD" w:rsidRPr="00A919FD" w:rsidRDefault="00A919FD" w:rsidP="00A169E7">
      <w:pPr>
        <w:spacing w:after="0" w:line="276" w:lineRule="auto"/>
        <w:ind w:left="720"/>
        <w:jc w:val="both"/>
        <w:rPr>
          <w:rFonts w:ascii="Times New Roman" w:hAnsi="Times New Roman" w:cs="Times New Roman"/>
          <w:sz w:val="28"/>
          <w:szCs w:val="28"/>
        </w:rPr>
      </w:pPr>
      <w:r w:rsidRPr="00A919FD">
        <w:rPr>
          <w:rFonts w:ascii="Times New Roman" w:hAnsi="Times New Roman" w:cs="Times New Roman"/>
          <w:sz w:val="28"/>
          <w:szCs w:val="28"/>
        </w:rPr>
        <w:t>• група громадин, що здійснюють опозиційну діяльність щодо запропонованого урядом проекту;</w:t>
      </w:r>
    </w:p>
    <w:p w14:paraId="74D4DF92" w14:textId="77777777" w:rsidR="00A919FD" w:rsidRPr="00A919FD" w:rsidRDefault="00A919FD" w:rsidP="00A169E7">
      <w:pPr>
        <w:spacing w:after="0" w:line="276" w:lineRule="auto"/>
        <w:ind w:left="720"/>
        <w:jc w:val="both"/>
        <w:rPr>
          <w:rFonts w:ascii="Times New Roman" w:hAnsi="Times New Roman" w:cs="Times New Roman"/>
          <w:sz w:val="28"/>
          <w:szCs w:val="28"/>
        </w:rPr>
      </w:pPr>
      <w:r w:rsidRPr="00A919FD">
        <w:rPr>
          <w:rFonts w:ascii="Times New Roman" w:hAnsi="Times New Roman" w:cs="Times New Roman"/>
          <w:sz w:val="28"/>
          <w:szCs w:val="28"/>
        </w:rPr>
        <w:t>• асоціація незалежних учених-експертів, які надають урядові поради і певного питання:</w:t>
      </w:r>
    </w:p>
    <w:p w14:paraId="2591DD6D" w14:textId="77777777" w:rsidR="00A919FD" w:rsidRPr="00A919FD" w:rsidRDefault="00A919FD" w:rsidP="00A169E7">
      <w:pPr>
        <w:spacing w:after="0" w:line="276" w:lineRule="auto"/>
        <w:ind w:left="720"/>
        <w:jc w:val="both"/>
        <w:rPr>
          <w:rFonts w:ascii="Times New Roman" w:hAnsi="Times New Roman" w:cs="Times New Roman"/>
          <w:sz w:val="28"/>
          <w:szCs w:val="28"/>
        </w:rPr>
      </w:pPr>
      <w:r w:rsidRPr="00A919FD">
        <w:rPr>
          <w:rFonts w:ascii="Times New Roman" w:hAnsi="Times New Roman" w:cs="Times New Roman"/>
          <w:sz w:val="28"/>
          <w:szCs w:val="28"/>
        </w:rPr>
        <w:t>• коаліція представників промиє юності, які доводять до відома уряду погляди своїх компаній.</w:t>
      </w:r>
    </w:p>
    <w:p w14:paraId="67E85BF6" w14:textId="77777777" w:rsidR="00A919FD" w:rsidRPr="00A919FD" w:rsidRDefault="00A919FD" w:rsidP="00A919FD">
      <w:pPr>
        <w:spacing w:after="0" w:line="276" w:lineRule="auto"/>
        <w:ind w:firstLine="708"/>
        <w:jc w:val="both"/>
        <w:rPr>
          <w:rFonts w:ascii="Times New Roman" w:hAnsi="Times New Roman" w:cs="Times New Roman"/>
          <w:sz w:val="28"/>
          <w:szCs w:val="28"/>
        </w:rPr>
      </w:pPr>
      <w:r w:rsidRPr="00A919FD">
        <w:rPr>
          <w:rFonts w:ascii="Times New Roman" w:hAnsi="Times New Roman" w:cs="Times New Roman"/>
          <w:sz w:val="28"/>
          <w:szCs w:val="28"/>
        </w:rPr>
        <w:t>Діапазон екологічних НУО коливається від груп з невизначеною струк</w:t>
      </w:r>
      <w:r w:rsidRPr="00A919FD">
        <w:rPr>
          <w:rFonts w:ascii="Times New Roman" w:hAnsi="Times New Roman" w:cs="Times New Roman"/>
          <w:sz w:val="28"/>
          <w:szCs w:val="28"/>
        </w:rPr>
        <w:softHyphen/>
        <w:t>турою до ультрасучасних, досить організованих інститутів із відділами на національному і міжнародному рівнях.</w:t>
      </w:r>
    </w:p>
    <w:p w14:paraId="581CE381" w14:textId="77777777" w:rsidR="00A919FD" w:rsidRPr="00A919FD" w:rsidRDefault="00A919FD" w:rsidP="00A919FD">
      <w:pPr>
        <w:spacing w:after="0" w:line="276" w:lineRule="auto"/>
        <w:ind w:firstLine="708"/>
        <w:jc w:val="both"/>
        <w:rPr>
          <w:rFonts w:ascii="Times New Roman" w:hAnsi="Times New Roman" w:cs="Times New Roman"/>
          <w:sz w:val="28"/>
          <w:szCs w:val="28"/>
        </w:rPr>
      </w:pPr>
      <w:r w:rsidRPr="00A919FD">
        <w:rPr>
          <w:rFonts w:ascii="Times New Roman" w:hAnsi="Times New Roman" w:cs="Times New Roman"/>
          <w:sz w:val="28"/>
          <w:szCs w:val="28"/>
        </w:rPr>
        <w:t>Швидкий розвиток НУО призвів до виникнення багатьох суперечно</w:t>
      </w:r>
      <w:r w:rsidRPr="00A919FD">
        <w:rPr>
          <w:rFonts w:ascii="Times New Roman" w:hAnsi="Times New Roman" w:cs="Times New Roman"/>
          <w:sz w:val="28"/>
          <w:szCs w:val="28"/>
        </w:rPr>
        <w:softHyphen/>
        <w:t>стей взаємодії. Незважаючи на спільну турботу громадськості про стан на</w:t>
      </w:r>
      <w:r w:rsidRPr="00A919FD">
        <w:rPr>
          <w:rFonts w:ascii="Times New Roman" w:hAnsi="Times New Roman" w:cs="Times New Roman"/>
          <w:sz w:val="28"/>
          <w:szCs w:val="28"/>
        </w:rPr>
        <w:softHyphen/>
        <w:t>вколишнього середовища. існує чимало різних шляхів досягнення спільної мети, стратегій діяльності, відповідно до яких НУО можна подіти на три категорії:</w:t>
      </w:r>
    </w:p>
    <w:p w14:paraId="67509E5B" w14:textId="0B2A6324" w:rsidR="00A919FD" w:rsidRPr="00A919FD" w:rsidRDefault="00A919FD" w:rsidP="00A169E7">
      <w:pPr>
        <w:spacing w:after="0" w:line="276" w:lineRule="auto"/>
        <w:ind w:left="720"/>
        <w:jc w:val="both"/>
        <w:rPr>
          <w:rFonts w:ascii="Times New Roman" w:hAnsi="Times New Roman" w:cs="Times New Roman"/>
          <w:sz w:val="28"/>
          <w:szCs w:val="28"/>
        </w:rPr>
      </w:pPr>
      <w:r w:rsidRPr="00A919FD">
        <w:rPr>
          <w:rFonts w:ascii="Times New Roman" w:hAnsi="Times New Roman" w:cs="Times New Roman"/>
          <w:sz w:val="28"/>
          <w:szCs w:val="28"/>
        </w:rPr>
        <w:t>1. Групи та організації, що переважно зайняті політикою охорони на</w:t>
      </w:r>
      <w:r w:rsidRPr="00A919FD">
        <w:rPr>
          <w:rFonts w:ascii="Times New Roman" w:hAnsi="Times New Roman" w:cs="Times New Roman"/>
          <w:sz w:val="28"/>
          <w:szCs w:val="28"/>
        </w:rPr>
        <w:softHyphen/>
        <w:t>вколишнього середовища, яка проводиться урядом. Вони намагаються впливати на офіційну політику за допомогою різноманітних засобів і</w:t>
      </w:r>
      <w:r w:rsidR="00A169E7">
        <w:rPr>
          <w:rFonts w:ascii="Times New Roman" w:hAnsi="Times New Roman" w:cs="Times New Roman"/>
          <w:sz w:val="28"/>
          <w:szCs w:val="28"/>
        </w:rPr>
        <w:t xml:space="preserve">, </w:t>
      </w:r>
      <w:r w:rsidRPr="00A919FD">
        <w:rPr>
          <w:rFonts w:ascii="Times New Roman" w:hAnsi="Times New Roman" w:cs="Times New Roman"/>
          <w:sz w:val="28"/>
          <w:szCs w:val="28"/>
        </w:rPr>
        <w:t>якщо це потрібно, змінювати її. Ці групи являють собою пр</w:t>
      </w:r>
      <w:r w:rsidR="00A169E7">
        <w:rPr>
          <w:rFonts w:ascii="Times New Roman" w:hAnsi="Times New Roman" w:cs="Times New Roman"/>
          <w:sz w:val="28"/>
          <w:szCs w:val="28"/>
        </w:rPr>
        <w:t>я</w:t>
      </w:r>
      <w:r w:rsidRPr="00A919FD">
        <w:rPr>
          <w:rFonts w:ascii="Times New Roman" w:hAnsi="Times New Roman" w:cs="Times New Roman"/>
          <w:sz w:val="28"/>
          <w:szCs w:val="28"/>
        </w:rPr>
        <w:t>му форму участі гро</w:t>
      </w:r>
      <w:r w:rsidRPr="00A919FD">
        <w:rPr>
          <w:rFonts w:ascii="Times New Roman" w:hAnsi="Times New Roman" w:cs="Times New Roman"/>
          <w:sz w:val="28"/>
          <w:szCs w:val="28"/>
        </w:rPr>
        <w:softHyphen/>
        <w:t>мадськості в державному екологічному управлінні</w:t>
      </w:r>
      <w:r w:rsidR="00A169E7">
        <w:rPr>
          <w:rFonts w:ascii="Times New Roman" w:hAnsi="Times New Roman" w:cs="Times New Roman"/>
          <w:sz w:val="28"/>
          <w:szCs w:val="28"/>
        </w:rPr>
        <w:t>.</w:t>
      </w:r>
    </w:p>
    <w:p w14:paraId="1AD808BD" w14:textId="77777777" w:rsidR="00A919FD" w:rsidRPr="00A919FD" w:rsidRDefault="00A919FD" w:rsidP="00A169E7">
      <w:pPr>
        <w:spacing w:after="0" w:line="276" w:lineRule="auto"/>
        <w:ind w:left="720"/>
        <w:jc w:val="both"/>
        <w:rPr>
          <w:rFonts w:ascii="Times New Roman" w:hAnsi="Times New Roman" w:cs="Times New Roman"/>
          <w:sz w:val="28"/>
          <w:szCs w:val="28"/>
        </w:rPr>
      </w:pPr>
      <w:r w:rsidRPr="00A919FD">
        <w:rPr>
          <w:rFonts w:ascii="Times New Roman" w:hAnsi="Times New Roman" w:cs="Times New Roman"/>
          <w:sz w:val="28"/>
          <w:szCs w:val="28"/>
        </w:rPr>
        <w:t>2. Групи та організації, що переважно здійснюють інформаційну та освітянську діяльність. Вони прагнуть впливати на свідомість громадськості, змінювати її менталітет стосовно довкілля. Отже, ці групи впливають на по</w:t>
      </w:r>
      <w:r w:rsidRPr="00A919FD">
        <w:rPr>
          <w:rFonts w:ascii="Times New Roman" w:hAnsi="Times New Roman" w:cs="Times New Roman"/>
          <w:sz w:val="28"/>
          <w:szCs w:val="28"/>
        </w:rPr>
        <w:softHyphen/>
        <w:t>літичний процес прийняття рішень і офіційну політику непрямим шляхом.</w:t>
      </w:r>
    </w:p>
    <w:p w14:paraId="6CD401EA" w14:textId="77777777" w:rsidR="00A919FD" w:rsidRPr="00A919FD" w:rsidRDefault="00A919FD" w:rsidP="00A169E7">
      <w:pPr>
        <w:spacing w:after="0" w:line="276" w:lineRule="auto"/>
        <w:ind w:left="720"/>
        <w:jc w:val="both"/>
        <w:rPr>
          <w:rFonts w:ascii="Times New Roman" w:hAnsi="Times New Roman" w:cs="Times New Roman"/>
          <w:sz w:val="28"/>
          <w:szCs w:val="28"/>
        </w:rPr>
      </w:pPr>
      <w:r w:rsidRPr="00A919FD">
        <w:rPr>
          <w:rFonts w:ascii="Times New Roman" w:hAnsi="Times New Roman" w:cs="Times New Roman"/>
          <w:sz w:val="28"/>
          <w:szCs w:val="28"/>
        </w:rPr>
        <w:t>3. Групи та організації, члени яких самі ведуть екологічно свідомий і здоровий спосіб життя. Власним прикладом вони намагаються переконати інших, змінити загальний менталітет.</w:t>
      </w:r>
    </w:p>
    <w:p w14:paraId="1C5A643F" w14:textId="77777777" w:rsidR="00A919FD" w:rsidRPr="00A919FD" w:rsidRDefault="00A919FD" w:rsidP="00A919FD">
      <w:pPr>
        <w:spacing w:after="0" w:line="276" w:lineRule="auto"/>
        <w:ind w:firstLine="708"/>
        <w:jc w:val="both"/>
        <w:rPr>
          <w:rFonts w:ascii="Times New Roman" w:hAnsi="Times New Roman" w:cs="Times New Roman"/>
          <w:sz w:val="28"/>
          <w:szCs w:val="28"/>
        </w:rPr>
      </w:pPr>
      <w:r w:rsidRPr="00A919FD">
        <w:rPr>
          <w:rFonts w:ascii="Times New Roman" w:hAnsi="Times New Roman" w:cs="Times New Roman"/>
          <w:sz w:val="28"/>
          <w:szCs w:val="28"/>
        </w:rPr>
        <w:t>Для більшої ефективності системи участі громадськості в прийнятті важливих рішень необхідним є виконання правових умов. Це стосується насамперед таких трьох основних форм участі громадськості:</w:t>
      </w:r>
    </w:p>
    <w:p w14:paraId="52C490A3" w14:textId="77777777" w:rsidR="00A919FD" w:rsidRPr="00A919FD" w:rsidRDefault="00A919FD" w:rsidP="00A169E7">
      <w:pPr>
        <w:spacing w:after="0" w:line="276" w:lineRule="auto"/>
        <w:ind w:left="720"/>
        <w:jc w:val="both"/>
        <w:rPr>
          <w:rFonts w:ascii="Times New Roman" w:hAnsi="Times New Roman" w:cs="Times New Roman"/>
          <w:sz w:val="28"/>
          <w:szCs w:val="28"/>
        </w:rPr>
      </w:pPr>
      <w:r w:rsidRPr="00A919FD">
        <w:rPr>
          <w:rFonts w:ascii="Times New Roman" w:hAnsi="Times New Roman" w:cs="Times New Roman"/>
          <w:sz w:val="28"/>
          <w:szCs w:val="28"/>
        </w:rPr>
        <w:t>• право на доступ до достовірної інформації;</w:t>
      </w:r>
    </w:p>
    <w:p w14:paraId="59EDAF8E" w14:textId="77777777" w:rsidR="00A919FD" w:rsidRPr="00A919FD" w:rsidRDefault="00A919FD" w:rsidP="00A169E7">
      <w:pPr>
        <w:spacing w:after="0" w:line="276" w:lineRule="auto"/>
        <w:ind w:left="720"/>
        <w:jc w:val="both"/>
        <w:rPr>
          <w:rFonts w:ascii="Times New Roman" w:hAnsi="Times New Roman" w:cs="Times New Roman"/>
          <w:sz w:val="28"/>
          <w:szCs w:val="28"/>
        </w:rPr>
      </w:pPr>
      <w:r w:rsidRPr="00A919FD">
        <w:rPr>
          <w:rFonts w:ascii="Times New Roman" w:hAnsi="Times New Roman" w:cs="Times New Roman"/>
          <w:sz w:val="28"/>
          <w:szCs w:val="28"/>
        </w:rPr>
        <w:t>• право участі в процедурах прийняття рішень;</w:t>
      </w:r>
    </w:p>
    <w:p w14:paraId="0E74BB79" w14:textId="77777777" w:rsidR="00A919FD" w:rsidRPr="00A919FD" w:rsidRDefault="00A919FD" w:rsidP="00A169E7">
      <w:pPr>
        <w:spacing w:after="0" w:line="276" w:lineRule="auto"/>
        <w:ind w:left="720"/>
        <w:jc w:val="both"/>
        <w:rPr>
          <w:rFonts w:ascii="Times New Roman" w:hAnsi="Times New Roman" w:cs="Times New Roman"/>
          <w:sz w:val="28"/>
          <w:szCs w:val="28"/>
        </w:rPr>
      </w:pPr>
      <w:r w:rsidRPr="00A919FD">
        <w:rPr>
          <w:rFonts w:ascii="Times New Roman" w:hAnsi="Times New Roman" w:cs="Times New Roman"/>
          <w:sz w:val="28"/>
          <w:szCs w:val="28"/>
        </w:rPr>
        <w:t>• право подавати скарги та звернення з позовом до суду.</w:t>
      </w:r>
    </w:p>
    <w:p w14:paraId="2F48BF1D" w14:textId="77777777" w:rsidR="00A919FD" w:rsidRPr="00A919FD" w:rsidRDefault="00A919FD" w:rsidP="00A919FD">
      <w:pPr>
        <w:spacing w:after="0" w:line="276" w:lineRule="auto"/>
        <w:ind w:firstLine="708"/>
        <w:jc w:val="both"/>
        <w:rPr>
          <w:rFonts w:ascii="Times New Roman" w:hAnsi="Times New Roman" w:cs="Times New Roman"/>
          <w:sz w:val="28"/>
          <w:szCs w:val="28"/>
        </w:rPr>
      </w:pPr>
      <w:r w:rsidRPr="00A919FD">
        <w:rPr>
          <w:rFonts w:ascii="Times New Roman" w:hAnsi="Times New Roman" w:cs="Times New Roman"/>
          <w:sz w:val="28"/>
          <w:szCs w:val="28"/>
        </w:rPr>
        <w:lastRenderedPageBreak/>
        <w:t>Можна використовувати і так звані "демократичні методи участі гро</w:t>
      </w:r>
      <w:r w:rsidRPr="00A919FD">
        <w:rPr>
          <w:rFonts w:ascii="Times New Roman" w:hAnsi="Times New Roman" w:cs="Times New Roman"/>
          <w:sz w:val="28"/>
          <w:szCs w:val="28"/>
        </w:rPr>
        <w:softHyphen/>
        <w:t>мадськості", наприклад голосування за політичні партії та (або) політиків, які переконано стоять на позиціях охорони навколишнього природного середо</w:t>
      </w:r>
      <w:r w:rsidRPr="00A919FD">
        <w:rPr>
          <w:rFonts w:ascii="Times New Roman" w:hAnsi="Times New Roman" w:cs="Times New Roman"/>
          <w:sz w:val="28"/>
          <w:szCs w:val="28"/>
        </w:rPr>
        <w:softHyphen/>
        <w:t>вища; письмове та усне звернення до своїх обранців; участь у референдумі.</w:t>
      </w:r>
    </w:p>
    <w:p w14:paraId="14D8912E" w14:textId="4D964D96" w:rsidR="00A919FD" w:rsidRDefault="00A919FD" w:rsidP="00A919FD">
      <w:pPr>
        <w:spacing w:after="0" w:line="276" w:lineRule="auto"/>
        <w:ind w:firstLine="708"/>
        <w:jc w:val="both"/>
        <w:rPr>
          <w:rFonts w:ascii="Times New Roman" w:hAnsi="Times New Roman" w:cs="Times New Roman"/>
          <w:sz w:val="28"/>
          <w:szCs w:val="28"/>
        </w:rPr>
      </w:pPr>
      <w:r w:rsidRPr="00A919FD">
        <w:rPr>
          <w:rFonts w:ascii="Times New Roman" w:hAnsi="Times New Roman" w:cs="Times New Roman"/>
          <w:sz w:val="28"/>
          <w:szCs w:val="28"/>
        </w:rPr>
        <w:t>Завжди, коли необхідно вжити той чи інший захід перед винесенням ос</w:t>
      </w:r>
      <w:r w:rsidRPr="00A919FD">
        <w:rPr>
          <w:rFonts w:ascii="Times New Roman" w:hAnsi="Times New Roman" w:cs="Times New Roman"/>
          <w:sz w:val="28"/>
          <w:szCs w:val="28"/>
        </w:rPr>
        <w:softHyphen/>
        <w:t>таточного рішення, можливе публічне слухання, у процесі якого його ініціатори (переважно уряд) надають інформацію щодо своїх планів. Потім громадяни, учасники слухань, висловлюють свої думки з цього приводу. Такі слухання можуть бути суто інформаційними або із зауваженнями та скаргами. Найпродуктивнішими є слухання, у яких обидві сторони беруть слово і між ініціаторами та учасниками відбувається дискусія. Слухання здебільшого збираються органом, який прагне прийняти рішення. Ним, як уже зазначалось, можуть бути національний уряд, регіональні та місцеві ор</w:t>
      </w:r>
      <w:r w:rsidRPr="00A919FD">
        <w:rPr>
          <w:rFonts w:ascii="Times New Roman" w:hAnsi="Times New Roman" w:cs="Times New Roman"/>
          <w:sz w:val="28"/>
          <w:szCs w:val="28"/>
        </w:rPr>
        <w:softHyphen/>
        <w:t>гани влади. У багатьох випадках вони юридично зобов'язані організувати слухання перед прийняттям остаточного рішення, тому звіт такого слухан</w:t>
      </w:r>
      <w:r w:rsidRPr="00A919FD">
        <w:rPr>
          <w:rFonts w:ascii="Times New Roman" w:hAnsi="Times New Roman" w:cs="Times New Roman"/>
          <w:sz w:val="28"/>
          <w:szCs w:val="28"/>
        </w:rPr>
        <w:softHyphen/>
        <w:t>ня є важливим документом для прийняття рішення.</w:t>
      </w:r>
    </w:p>
    <w:p w14:paraId="020B4D89" w14:textId="48D45B62" w:rsidR="00352870" w:rsidRDefault="00352870" w:rsidP="00352870">
      <w:pPr>
        <w:spacing w:after="0" w:line="276" w:lineRule="auto"/>
        <w:ind w:firstLine="708"/>
        <w:jc w:val="center"/>
        <w:rPr>
          <w:rFonts w:ascii="Times New Roman" w:hAnsi="Times New Roman" w:cs="Times New Roman"/>
          <w:b/>
          <w:bCs/>
          <w:sz w:val="28"/>
          <w:szCs w:val="28"/>
        </w:rPr>
      </w:pPr>
      <w:r w:rsidRPr="00352870">
        <w:rPr>
          <w:rFonts w:ascii="Times New Roman" w:hAnsi="Times New Roman" w:cs="Times New Roman"/>
          <w:b/>
          <w:bCs/>
          <w:sz w:val="28"/>
          <w:szCs w:val="28"/>
        </w:rPr>
        <w:t>Законодавчі засади громадського екологічного управління</w:t>
      </w:r>
    </w:p>
    <w:p w14:paraId="44675D5B" w14:textId="77777777" w:rsidR="00352870" w:rsidRPr="00352870" w:rsidRDefault="00352870" w:rsidP="00352870">
      <w:pPr>
        <w:spacing w:after="0" w:line="276" w:lineRule="auto"/>
        <w:ind w:firstLine="708"/>
        <w:jc w:val="both"/>
        <w:rPr>
          <w:rFonts w:ascii="Times New Roman" w:hAnsi="Times New Roman" w:cs="Times New Roman"/>
          <w:sz w:val="28"/>
          <w:szCs w:val="28"/>
        </w:rPr>
      </w:pPr>
      <w:r w:rsidRPr="00352870">
        <w:rPr>
          <w:rFonts w:ascii="Times New Roman" w:hAnsi="Times New Roman" w:cs="Times New Roman"/>
          <w:sz w:val="28"/>
          <w:szCs w:val="28"/>
        </w:rPr>
        <w:t>Поняття "громадське управління в галузі охорони навколишнього природ</w:t>
      </w:r>
      <w:r w:rsidRPr="00352870">
        <w:rPr>
          <w:rFonts w:ascii="Times New Roman" w:hAnsi="Times New Roman" w:cs="Times New Roman"/>
          <w:sz w:val="28"/>
          <w:szCs w:val="28"/>
        </w:rPr>
        <w:softHyphen/>
        <w:t>ного середовища" має своє законодавче визначення. Таке управління здій</w:t>
      </w:r>
      <w:r w:rsidRPr="00352870">
        <w:rPr>
          <w:rFonts w:ascii="Times New Roman" w:hAnsi="Times New Roman" w:cs="Times New Roman"/>
          <w:sz w:val="28"/>
          <w:szCs w:val="28"/>
        </w:rPr>
        <w:softHyphen/>
        <w:t>снюється громадськими об'єднаннями та організаціями (якщо така діяльність передбачена їх статутами), зареєстрованими відповідно до законодавства України. Згідно із законом України "Про охорону навколишнього природно</w:t>
      </w:r>
      <w:r w:rsidRPr="00352870">
        <w:rPr>
          <w:rFonts w:ascii="Times New Roman" w:hAnsi="Times New Roman" w:cs="Times New Roman"/>
          <w:sz w:val="28"/>
          <w:szCs w:val="28"/>
        </w:rPr>
        <w:softHyphen/>
        <w:t>го середовища" визначено такі повноваження громадських об'єднань:</w:t>
      </w:r>
    </w:p>
    <w:p w14:paraId="4C7557A8" w14:textId="77777777" w:rsidR="00352870" w:rsidRPr="00352870" w:rsidRDefault="00352870" w:rsidP="00352870">
      <w:pPr>
        <w:spacing w:after="0" w:line="276" w:lineRule="auto"/>
        <w:ind w:left="720"/>
        <w:jc w:val="both"/>
        <w:rPr>
          <w:rFonts w:ascii="Times New Roman" w:hAnsi="Times New Roman" w:cs="Times New Roman"/>
          <w:sz w:val="28"/>
          <w:szCs w:val="28"/>
        </w:rPr>
      </w:pPr>
      <w:r w:rsidRPr="00352870">
        <w:rPr>
          <w:rFonts w:ascii="Times New Roman" w:hAnsi="Times New Roman" w:cs="Times New Roman"/>
          <w:sz w:val="28"/>
          <w:szCs w:val="28"/>
        </w:rPr>
        <w:t>• розробляти і пропагувати свої природоохоронні програми;</w:t>
      </w:r>
    </w:p>
    <w:p w14:paraId="4CB09B93" w14:textId="77777777" w:rsidR="00352870" w:rsidRPr="00352870" w:rsidRDefault="00352870" w:rsidP="00352870">
      <w:pPr>
        <w:spacing w:after="0" w:line="276" w:lineRule="auto"/>
        <w:ind w:left="720"/>
        <w:jc w:val="both"/>
        <w:rPr>
          <w:rFonts w:ascii="Times New Roman" w:hAnsi="Times New Roman" w:cs="Times New Roman"/>
          <w:sz w:val="28"/>
          <w:szCs w:val="28"/>
        </w:rPr>
      </w:pPr>
      <w:r w:rsidRPr="00352870">
        <w:rPr>
          <w:rFonts w:ascii="Times New Roman" w:hAnsi="Times New Roman" w:cs="Times New Roman"/>
          <w:sz w:val="28"/>
          <w:szCs w:val="28"/>
        </w:rPr>
        <w:t>• утворювати громадські фонди охорони природи; за погодженням із місцевими радами народних депутатів за рахунок власних коштів і до</w:t>
      </w:r>
      <w:r w:rsidRPr="00352870">
        <w:rPr>
          <w:rFonts w:ascii="Times New Roman" w:hAnsi="Times New Roman" w:cs="Times New Roman"/>
          <w:sz w:val="28"/>
          <w:szCs w:val="28"/>
        </w:rPr>
        <w:softHyphen/>
        <w:t>бровільної трудової участі членів громадських об'єднань виконувати роботи з охорони та відновлення природних ресурсів, збереження та поліпшення стану навколишнього природного середовища;</w:t>
      </w:r>
    </w:p>
    <w:p w14:paraId="2E4D448C" w14:textId="77777777" w:rsidR="00352870" w:rsidRPr="00352870" w:rsidRDefault="00352870" w:rsidP="00352870">
      <w:pPr>
        <w:spacing w:after="0" w:line="276" w:lineRule="auto"/>
        <w:ind w:left="720"/>
        <w:jc w:val="both"/>
        <w:rPr>
          <w:rFonts w:ascii="Times New Roman" w:hAnsi="Times New Roman" w:cs="Times New Roman"/>
          <w:sz w:val="28"/>
          <w:szCs w:val="28"/>
        </w:rPr>
      </w:pPr>
      <w:r w:rsidRPr="00352870">
        <w:rPr>
          <w:rFonts w:ascii="Times New Roman" w:hAnsi="Times New Roman" w:cs="Times New Roman"/>
          <w:sz w:val="28"/>
          <w:szCs w:val="28"/>
        </w:rPr>
        <w:t>• брати участь у проведенні спеціально уповноваженими державними органами екологічного управління перевірок виконання підприєм</w:t>
      </w:r>
      <w:r w:rsidRPr="00352870">
        <w:rPr>
          <w:rFonts w:ascii="Times New Roman" w:hAnsi="Times New Roman" w:cs="Times New Roman"/>
          <w:sz w:val="28"/>
          <w:szCs w:val="28"/>
        </w:rPr>
        <w:softHyphen/>
        <w:t>ствами, установами та організаціями природоохоронних планів і заходів;</w:t>
      </w:r>
    </w:p>
    <w:p w14:paraId="654B8925" w14:textId="77777777" w:rsidR="00352870" w:rsidRPr="00352870" w:rsidRDefault="00352870" w:rsidP="00352870">
      <w:pPr>
        <w:spacing w:after="0" w:line="276" w:lineRule="auto"/>
        <w:ind w:left="720"/>
        <w:jc w:val="both"/>
        <w:rPr>
          <w:rFonts w:ascii="Times New Roman" w:hAnsi="Times New Roman" w:cs="Times New Roman"/>
          <w:sz w:val="28"/>
          <w:szCs w:val="28"/>
        </w:rPr>
      </w:pPr>
      <w:r w:rsidRPr="00352870">
        <w:rPr>
          <w:rFonts w:ascii="Times New Roman" w:hAnsi="Times New Roman" w:cs="Times New Roman"/>
          <w:sz w:val="28"/>
          <w:szCs w:val="28"/>
        </w:rPr>
        <w:t>• проводити громадську екологічну експертизу, обнародувати її резуль</w:t>
      </w:r>
      <w:r w:rsidRPr="00352870">
        <w:rPr>
          <w:rFonts w:ascii="Times New Roman" w:hAnsi="Times New Roman" w:cs="Times New Roman"/>
          <w:sz w:val="28"/>
          <w:szCs w:val="28"/>
        </w:rPr>
        <w:softHyphen/>
        <w:t>тати і передавати їх органам, уповноваженим приймати рішення;</w:t>
      </w:r>
    </w:p>
    <w:p w14:paraId="1DD94BED" w14:textId="77777777" w:rsidR="00352870" w:rsidRPr="00352870" w:rsidRDefault="00352870" w:rsidP="00352870">
      <w:pPr>
        <w:spacing w:after="0" w:line="276" w:lineRule="auto"/>
        <w:ind w:left="720"/>
        <w:jc w:val="both"/>
        <w:rPr>
          <w:rFonts w:ascii="Times New Roman" w:hAnsi="Times New Roman" w:cs="Times New Roman"/>
          <w:sz w:val="28"/>
          <w:szCs w:val="28"/>
        </w:rPr>
      </w:pPr>
      <w:r w:rsidRPr="00352870">
        <w:rPr>
          <w:rFonts w:ascii="Times New Roman" w:hAnsi="Times New Roman" w:cs="Times New Roman"/>
          <w:sz w:val="28"/>
          <w:szCs w:val="28"/>
        </w:rPr>
        <w:t>• одержувати в установленому порядку інформацію про стан навколиш</w:t>
      </w:r>
      <w:r w:rsidRPr="00352870">
        <w:rPr>
          <w:rFonts w:ascii="Times New Roman" w:hAnsi="Times New Roman" w:cs="Times New Roman"/>
          <w:sz w:val="28"/>
          <w:szCs w:val="28"/>
        </w:rPr>
        <w:softHyphen/>
        <w:t>нього природного середовища, джерела його забруднення, програми і заходи щодо охорони навколишнього природного середовища;</w:t>
      </w:r>
    </w:p>
    <w:p w14:paraId="344283C3" w14:textId="77777777" w:rsidR="00352870" w:rsidRPr="00352870" w:rsidRDefault="00352870" w:rsidP="00352870">
      <w:pPr>
        <w:spacing w:after="0" w:line="276" w:lineRule="auto"/>
        <w:ind w:left="720"/>
        <w:jc w:val="both"/>
        <w:rPr>
          <w:rFonts w:ascii="Times New Roman" w:hAnsi="Times New Roman" w:cs="Times New Roman"/>
          <w:sz w:val="28"/>
          <w:szCs w:val="28"/>
        </w:rPr>
      </w:pPr>
      <w:r w:rsidRPr="00352870">
        <w:rPr>
          <w:rFonts w:ascii="Times New Roman" w:hAnsi="Times New Roman" w:cs="Times New Roman"/>
          <w:sz w:val="28"/>
          <w:szCs w:val="28"/>
        </w:rPr>
        <w:t>• виступати з ініціативою проведення референдумів із питань, пов'я</w:t>
      </w:r>
      <w:r w:rsidRPr="00352870">
        <w:rPr>
          <w:rFonts w:ascii="Times New Roman" w:hAnsi="Times New Roman" w:cs="Times New Roman"/>
          <w:sz w:val="28"/>
          <w:szCs w:val="28"/>
        </w:rPr>
        <w:softHyphen/>
        <w:t>заних з охороною навколишнього природного середовища, вико</w:t>
      </w:r>
      <w:r w:rsidRPr="00352870">
        <w:rPr>
          <w:rFonts w:ascii="Times New Roman" w:hAnsi="Times New Roman" w:cs="Times New Roman"/>
          <w:sz w:val="28"/>
          <w:szCs w:val="28"/>
        </w:rPr>
        <w:softHyphen/>
        <w:t>ристанням природних ресурсів та забезпеченням екологічної без</w:t>
      </w:r>
      <w:r w:rsidRPr="00352870">
        <w:rPr>
          <w:rFonts w:ascii="Times New Roman" w:hAnsi="Times New Roman" w:cs="Times New Roman"/>
          <w:sz w:val="28"/>
          <w:szCs w:val="28"/>
        </w:rPr>
        <w:softHyphen/>
        <w:t>пеки;</w:t>
      </w:r>
    </w:p>
    <w:p w14:paraId="76C5A04F" w14:textId="77777777" w:rsidR="00352870" w:rsidRPr="00352870" w:rsidRDefault="00352870" w:rsidP="00352870">
      <w:pPr>
        <w:spacing w:after="0" w:line="276" w:lineRule="auto"/>
        <w:ind w:left="720"/>
        <w:jc w:val="both"/>
        <w:rPr>
          <w:rFonts w:ascii="Times New Roman" w:hAnsi="Times New Roman" w:cs="Times New Roman"/>
          <w:sz w:val="28"/>
          <w:szCs w:val="28"/>
        </w:rPr>
      </w:pPr>
      <w:r w:rsidRPr="00352870">
        <w:rPr>
          <w:rFonts w:ascii="Times New Roman" w:hAnsi="Times New Roman" w:cs="Times New Roman"/>
          <w:sz w:val="28"/>
          <w:szCs w:val="28"/>
        </w:rPr>
        <w:lastRenderedPageBreak/>
        <w:t>• вносити до відповідних органів пропозиції про організацію територій та об'єктів природно-заповідного фонду;</w:t>
      </w:r>
    </w:p>
    <w:p w14:paraId="16A3FA0D" w14:textId="77777777" w:rsidR="00352870" w:rsidRPr="00352870" w:rsidRDefault="00352870" w:rsidP="00352870">
      <w:pPr>
        <w:spacing w:after="0" w:line="276" w:lineRule="auto"/>
        <w:ind w:left="720"/>
        <w:jc w:val="both"/>
        <w:rPr>
          <w:rFonts w:ascii="Times New Roman" w:hAnsi="Times New Roman" w:cs="Times New Roman"/>
          <w:sz w:val="28"/>
          <w:szCs w:val="28"/>
        </w:rPr>
      </w:pPr>
      <w:r w:rsidRPr="00352870">
        <w:rPr>
          <w:rFonts w:ascii="Times New Roman" w:hAnsi="Times New Roman" w:cs="Times New Roman"/>
          <w:sz w:val="28"/>
          <w:szCs w:val="28"/>
        </w:rPr>
        <w:t>• подавати до суду позови про відшкодування шкоди, завданої вна</w:t>
      </w:r>
      <w:r w:rsidRPr="00352870">
        <w:rPr>
          <w:rFonts w:ascii="Times New Roman" w:hAnsi="Times New Roman" w:cs="Times New Roman"/>
          <w:sz w:val="28"/>
          <w:szCs w:val="28"/>
        </w:rPr>
        <w:softHyphen/>
        <w:t>слідок порушення законодавства про охорону навколишнього при</w:t>
      </w:r>
      <w:r w:rsidRPr="00352870">
        <w:rPr>
          <w:rFonts w:ascii="Times New Roman" w:hAnsi="Times New Roman" w:cs="Times New Roman"/>
          <w:sz w:val="28"/>
          <w:szCs w:val="28"/>
        </w:rPr>
        <w:softHyphen/>
        <w:t>родного середовища, у тому числі здоров'ю громадян і майну гро</w:t>
      </w:r>
      <w:r w:rsidRPr="00352870">
        <w:rPr>
          <w:rFonts w:ascii="Times New Roman" w:hAnsi="Times New Roman" w:cs="Times New Roman"/>
          <w:sz w:val="28"/>
          <w:szCs w:val="28"/>
        </w:rPr>
        <w:softHyphen/>
        <w:t>мадських об'єднань;</w:t>
      </w:r>
    </w:p>
    <w:p w14:paraId="2BBC883C" w14:textId="31D39EF4" w:rsidR="00352870" w:rsidRDefault="00352870" w:rsidP="00352870">
      <w:pPr>
        <w:spacing w:after="0" w:line="276" w:lineRule="auto"/>
        <w:ind w:left="720"/>
        <w:jc w:val="both"/>
        <w:rPr>
          <w:rFonts w:ascii="Times New Roman" w:hAnsi="Times New Roman" w:cs="Times New Roman"/>
          <w:sz w:val="28"/>
          <w:szCs w:val="28"/>
        </w:rPr>
      </w:pPr>
      <w:r w:rsidRPr="00352870">
        <w:rPr>
          <w:rFonts w:ascii="Times New Roman" w:hAnsi="Times New Roman" w:cs="Times New Roman"/>
          <w:sz w:val="28"/>
          <w:szCs w:val="28"/>
        </w:rPr>
        <w:t>• брати участь у заходах міжнародних неурядових організацій із питань охорони навколишнього природного середовища.</w:t>
      </w:r>
    </w:p>
    <w:p w14:paraId="1E85D14E" w14:textId="3329F253" w:rsidR="00CF058A" w:rsidRDefault="00CF058A" w:rsidP="00CF058A">
      <w:pPr>
        <w:spacing w:after="0" w:line="276" w:lineRule="auto"/>
        <w:ind w:firstLine="708"/>
        <w:jc w:val="both"/>
        <w:rPr>
          <w:rFonts w:ascii="Times New Roman" w:hAnsi="Times New Roman" w:cs="Times New Roman"/>
          <w:sz w:val="28"/>
          <w:szCs w:val="28"/>
        </w:rPr>
      </w:pPr>
      <w:r w:rsidRPr="00CF058A">
        <w:rPr>
          <w:rFonts w:ascii="Times New Roman" w:hAnsi="Times New Roman" w:cs="Times New Roman"/>
          <w:sz w:val="28"/>
          <w:szCs w:val="28"/>
        </w:rPr>
        <w:t>Діяльність громадських об'єднань в галузі охорони навколишнього природного середовища здійснюється відповідно до законодавства України на основі їх статутів.</w:t>
      </w:r>
    </w:p>
    <w:p w14:paraId="6B423B7B" w14:textId="0E4FEB35" w:rsidR="00CF058A" w:rsidRDefault="00CF058A" w:rsidP="00CF058A">
      <w:pPr>
        <w:spacing w:after="0" w:line="276" w:lineRule="auto"/>
        <w:ind w:firstLine="708"/>
        <w:jc w:val="both"/>
        <w:rPr>
          <w:rFonts w:ascii="Times New Roman" w:hAnsi="Times New Roman" w:cs="Times New Roman"/>
          <w:sz w:val="28"/>
          <w:szCs w:val="28"/>
        </w:rPr>
      </w:pPr>
      <w:r w:rsidRPr="00CF058A">
        <w:rPr>
          <w:rFonts w:ascii="Times New Roman" w:hAnsi="Times New Roman" w:cs="Times New Roman"/>
          <w:sz w:val="28"/>
          <w:szCs w:val="28"/>
        </w:rPr>
        <w:t xml:space="preserve">З метою забезпечення збору, обробки, збереження та аналізу інформації про стан навколишнього природного середовища, прогнозування його змін та розробки науково </w:t>
      </w:r>
      <w:proofErr w:type="spellStart"/>
      <w:r w:rsidRPr="00CF058A">
        <w:rPr>
          <w:rFonts w:ascii="Times New Roman" w:hAnsi="Times New Roman" w:cs="Times New Roman"/>
          <w:sz w:val="28"/>
          <w:szCs w:val="28"/>
        </w:rPr>
        <w:t>обгрунтованих</w:t>
      </w:r>
      <w:proofErr w:type="spellEnd"/>
      <w:r w:rsidRPr="00CF058A">
        <w:rPr>
          <w:rFonts w:ascii="Times New Roman" w:hAnsi="Times New Roman" w:cs="Times New Roman"/>
          <w:sz w:val="28"/>
          <w:szCs w:val="28"/>
        </w:rPr>
        <w:t xml:space="preserve"> рекомендацій для прийняття ефективних управлінських рішень в України створюється система державного моніторингу навколишнього природного середовища. Спостереження за станом навколишнього природного середовища, рівнем його забруднення здійснюється спеціально уповноваженим центральним органом виконавчої влади з питань екології та природних ресурсів, іншими спеціально уповноваженими державними органами, а також підприємствами, установами та організаціями, діяльність яких призводить або може призвести до погіршення стану навколишнього природного середовища. Зазначені підприємства, установи та організації зобов'язані безоплатно передавати відповідним державним органам аналітичні матеріали своїх спостережень</w:t>
      </w:r>
    </w:p>
    <w:p w14:paraId="7D0B3CD7" w14:textId="77777777" w:rsidR="00CF058A" w:rsidRDefault="00CF058A" w:rsidP="00352870">
      <w:pPr>
        <w:spacing w:after="0" w:line="276" w:lineRule="auto"/>
        <w:ind w:left="720"/>
        <w:jc w:val="both"/>
        <w:rPr>
          <w:rFonts w:ascii="Times New Roman" w:hAnsi="Times New Roman" w:cs="Times New Roman"/>
          <w:sz w:val="28"/>
          <w:szCs w:val="28"/>
        </w:rPr>
      </w:pPr>
    </w:p>
    <w:p w14:paraId="1A2B63AA" w14:textId="77777777" w:rsidR="00A169E7" w:rsidRPr="00A919FD" w:rsidRDefault="00A169E7" w:rsidP="00A919FD">
      <w:pPr>
        <w:spacing w:after="0" w:line="276" w:lineRule="auto"/>
        <w:ind w:firstLine="708"/>
        <w:jc w:val="both"/>
        <w:rPr>
          <w:rFonts w:ascii="Times New Roman" w:hAnsi="Times New Roman" w:cs="Times New Roman"/>
          <w:sz w:val="28"/>
          <w:szCs w:val="28"/>
        </w:rPr>
      </w:pPr>
    </w:p>
    <w:p w14:paraId="3BB7A0DB" w14:textId="77777777" w:rsidR="00A919FD" w:rsidRPr="00A919FD" w:rsidRDefault="00A919FD" w:rsidP="00A919FD">
      <w:pPr>
        <w:spacing w:after="0" w:line="276" w:lineRule="auto"/>
        <w:ind w:firstLine="708"/>
        <w:jc w:val="both"/>
        <w:rPr>
          <w:rFonts w:ascii="Times New Roman" w:hAnsi="Times New Roman" w:cs="Times New Roman"/>
          <w:sz w:val="28"/>
          <w:szCs w:val="28"/>
        </w:rPr>
      </w:pPr>
    </w:p>
    <w:p w14:paraId="0B8E4C8D" w14:textId="77777777" w:rsidR="007F6F26" w:rsidRPr="007F6F26" w:rsidRDefault="007F6F26" w:rsidP="007F6F26">
      <w:pPr>
        <w:spacing w:after="0" w:line="276" w:lineRule="auto"/>
        <w:ind w:firstLine="708"/>
        <w:jc w:val="both"/>
        <w:rPr>
          <w:rFonts w:ascii="Times New Roman" w:hAnsi="Times New Roman" w:cs="Times New Roman"/>
          <w:sz w:val="28"/>
          <w:szCs w:val="28"/>
        </w:rPr>
      </w:pPr>
    </w:p>
    <w:p w14:paraId="6F6D4300" w14:textId="77777777" w:rsidR="007F6F26" w:rsidRPr="007F6F26" w:rsidRDefault="007F6F26" w:rsidP="007F6F26">
      <w:pPr>
        <w:spacing w:after="0" w:line="276" w:lineRule="auto"/>
        <w:ind w:firstLine="708"/>
        <w:jc w:val="both"/>
        <w:rPr>
          <w:rFonts w:ascii="Times New Roman" w:hAnsi="Times New Roman" w:cs="Times New Roman"/>
          <w:sz w:val="28"/>
          <w:szCs w:val="28"/>
        </w:rPr>
      </w:pPr>
    </w:p>
    <w:p w14:paraId="1415E946" w14:textId="77777777" w:rsidR="00C1620D" w:rsidRPr="007F6F26" w:rsidRDefault="00C1620D" w:rsidP="007F6F26">
      <w:pPr>
        <w:spacing w:after="0" w:line="276" w:lineRule="auto"/>
        <w:jc w:val="both"/>
        <w:rPr>
          <w:rFonts w:ascii="Times New Roman" w:hAnsi="Times New Roman" w:cs="Times New Roman"/>
          <w:sz w:val="28"/>
          <w:szCs w:val="28"/>
        </w:rPr>
      </w:pPr>
    </w:p>
    <w:sectPr w:rsidR="00C1620D" w:rsidRPr="007F6F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722E2"/>
    <w:multiLevelType w:val="multilevel"/>
    <w:tmpl w:val="BF34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55DBA"/>
    <w:multiLevelType w:val="multilevel"/>
    <w:tmpl w:val="E6E6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E6A9B"/>
    <w:multiLevelType w:val="multilevel"/>
    <w:tmpl w:val="F082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8268E"/>
    <w:multiLevelType w:val="multilevel"/>
    <w:tmpl w:val="A3DC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B2EDC"/>
    <w:multiLevelType w:val="multilevel"/>
    <w:tmpl w:val="B022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869B4"/>
    <w:multiLevelType w:val="multilevel"/>
    <w:tmpl w:val="CAD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23910"/>
    <w:multiLevelType w:val="multilevel"/>
    <w:tmpl w:val="CCA6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8076DC"/>
    <w:multiLevelType w:val="multilevel"/>
    <w:tmpl w:val="687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B0299"/>
    <w:multiLevelType w:val="multilevel"/>
    <w:tmpl w:val="AD6A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D2E64"/>
    <w:multiLevelType w:val="multilevel"/>
    <w:tmpl w:val="E984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6"/>
  </w:num>
  <w:num w:numId="5">
    <w:abstractNumId w:val="9"/>
  </w:num>
  <w:num w:numId="6">
    <w:abstractNumId w:val="0"/>
  </w:num>
  <w:num w:numId="7">
    <w:abstractNumId w:val="5"/>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C3"/>
    <w:rsid w:val="001F2FA3"/>
    <w:rsid w:val="00352870"/>
    <w:rsid w:val="003D70E6"/>
    <w:rsid w:val="004D7631"/>
    <w:rsid w:val="005A4099"/>
    <w:rsid w:val="007F6F26"/>
    <w:rsid w:val="00801685"/>
    <w:rsid w:val="00A169E7"/>
    <w:rsid w:val="00A22DC3"/>
    <w:rsid w:val="00A919FD"/>
    <w:rsid w:val="00C1620D"/>
    <w:rsid w:val="00CF058A"/>
    <w:rsid w:val="00D02D2A"/>
    <w:rsid w:val="00DC60C5"/>
    <w:rsid w:val="00EF3467"/>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DBAC"/>
  <w15:chartTrackingRefBased/>
  <w15:docId w15:val="{8CD605DF-67F9-43E5-90E1-808AD46F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32002">
      <w:bodyDiv w:val="1"/>
      <w:marLeft w:val="0"/>
      <w:marRight w:val="0"/>
      <w:marTop w:val="0"/>
      <w:marBottom w:val="0"/>
      <w:divBdr>
        <w:top w:val="none" w:sz="0" w:space="0" w:color="auto"/>
        <w:left w:val="none" w:sz="0" w:space="0" w:color="auto"/>
        <w:bottom w:val="none" w:sz="0" w:space="0" w:color="auto"/>
        <w:right w:val="none" w:sz="0" w:space="0" w:color="auto"/>
      </w:divBdr>
    </w:div>
    <w:div w:id="589892833">
      <w:bodyDiv w:val="1"/>
      <w:marLeft w:val="0"/>
      <w:marRight w:val="0"/>
      <w:marTop w:val="0"/>
      <w:marBottom w:val="0"/>
      <w:divBdr>
        <w:top w:val="none" w:sz="0" w:space="0" w:color="auto"/>
        <w:left w:val="none" w:sz="0" w:space="0" w:color="auto"/>
        <w:bottom w:val="none" w:sz="0" w:space="0" w:color="auto"/>
        <w:right w:val="none" w:sz="0" w:space="0" w:color="auto"/>
      </w:divBdr>
    </w:div>
    <w:div w:id="847134725">
      <w:bodyDiv w:val="1"/>
      <w:marLeft w:val="0"/>
      <w:marRight w:val="0"/>
      <w:marTop w:val="0"/>
      <w:marBottom w:val="0"/>
      <w:divBdr>
        <w:top w:val="none" w:sz="0" w:space="0" w:color="auto"/>
        <w:left w:val="none" w:sz="0" w:space="0" w:color="auto"/>
        <w:bottom w:val="none" w:sz="0" w:space="0" w:color="auto"/>
        <w:right w:val="none" w:sz="0" w:space="0" w:color="auto"/>
      </w:divBdr>
    </w:div>
    <w:div w:id="1131366315">
      <w:bodyDiv w:val="1"/>
      <w:marLeft w:val="0"/>
      <w:marRight w:val="0"/>
      <w:marTop w:val="0"/>
      <w:marBottom w:val="0"/>
      <w:divBdr>
        <w:top w:val="none" w:sz="0" w:space="0" w:color="auto"/>
        <w:left w:val="none" w:sz="0" w:space="0" w:color="auto"/>
        <w:bottom w:val="none" w:sz="0" w:space="0" w:color="auto"/>
        <w:right w:val="none" w:sz="0" w:space="0" w:color="auto"/>
      </w:divBdr>
    </w:div>
    <w:div w:id="1140226772">
      <w:bodyDiv w:val="1"/>
      <w:marLeft w:val="0"/>
      <w:marRight w:val="0"/>
      <w:marTop w:val="0"/>
      <w:marBottom w:val="0"/>
      <w:divBdr>
        <w:top w:val="none" w:sz="0" w:space="0" w:color="auto"/>
        <w:left w:val="none" w:sz="0" w:space="0" w:color="auto"/>
        <w:bottom w:val="none" w:sz="0" w:space="0" w:color="auto"/>
        <w:right w:val="none" w:sz="0" w:space="0" w:color="auto"/>
      </w:divBdr>
    </w:div>
    <w:div w:id="1342969908">
      <w:bodyDiv w:val="1"/>
      <w:marLeft w:val="0"/>
      <w:marRight w:val="0"/>
      <w:marTop w:val="0"/>
      <w:marBottom w:val="0"/>
      <w:divBdr>
        <w:top w:val="none" w:sz="0" w:space="0" w:color="auto"/>
        <w:left w:val="none" w:sz="0" w:space="0" w:color="auto"/>
        <w:bottom w:val="none" w:sz="0" w:space="0" w:color="auto"/>
        <w:right w:val="none" w:sz="0" w:space="0" w:color="auto"/>
      </w:divBdr>
    </w:div>
    <w:div w:id="1693142208">
      <w:bodyDiv w:val="1"/>
      <w:marLeft w:val="0"/>
      <w:marRight w:val="0"/>
      <w:marTop w:val="0"/>
      <w:marBottom w:val="0"/>
      <w:divBdr>
        <w:top w:val="none" w:sz="0" w:space="0" w:color="auto"/>
        <w:left w:val="none" w:sz="0" w:space="0" w:color="auto"/>
        <w:bottom w:val="none" w:sz="0" w:space="0" w:color="auto"/>
        <w:right w:val="none" w:sz="0" w:space="0" w:color="auto"/>
      </w:divBdr>
    </w:div>
    <w:div w:id="18874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7478</Words>
  <Characters>4264</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6</cp:revision>
  <dcterms:created xsi:type="dcterms:W3CDTF">2025-10-14T11:53:00Z</dcterms:created>
  <dcterms:modified xsi:type="dcterms:W3CDTF">2025-10-14T13:28:00Z</dcterms:modified>
</cp:coreProperties>
</file>