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6804"/>
        <w:gridCol w:w="2268"/>
      </w:tblGrid>
      <w:tr w:rsidR="009C7391" w:rsidRPr="008930F7" w14:paraId="68B6D9E2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ED128" w14:textId="77777777" w:rsidR="009C7391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3F3AE13E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DFEF13" w14:textId="77777777" w:rsidR="009C7391" w:rsidRPr="008930F7" w:rsidRDefault="009C7391" w:rsidP="00360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курсової </w:t>
            </w:r>
            <w:r w:rsidRPr="008930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роботи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E386CB" w14:textId="77777777" w:rsidR="009C7391" w:rsidRPr="008930F7" w:rsidRDefault="009C7391" w:rsidP="003607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Науковий керівник</w:t>
            </w:r>
          </w:p>
        </w:tc>
      </w:tr>
      <w:tr w:rsidR="009C7391" w:rsidRPr="0068003F" w14:paraId="25F1F698" w14:textId="77777777" w:rsidTr="003607B1">
        <w:trPr>
          <w:trHeight w:val="2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9F86" w14:textId="77777777" w:rsidR="009C7391" w:rsidRPr="0068003F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8003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1AB27" w14:textId="77777777" w:rsidR="009C7391" w:rsidRPr="0068003F" w:rsidRDefault="009C7391" w:rsidP="003607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8003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FB7FB" w14:textId="77777777" w:rsidR="009C7391" w:rsidRPr="0068003F" w:rsidRDefault="009C7391" w:rsidP="003607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8003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</w:p>
        </w:tc>
      </w:tr>
      <w:tr w:rsidR="009C7391" w:rsidRPr="005460CF" w14:paraId="5B4EA11B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DF9F6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B3CEB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Новотвори в сучасних медійних текстах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CC217" w14:textId="77777777" w:rsidR="009C7391" w:rsidRPr="005460CF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Христіаннінова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Р.О</w:t>
            </w:r>
          </w:p>
        </w:tc>
      </w:tr>
      <w:tr w:rsidR="009C7391" w:rsidRPr="008930F7" w14:paraId="1BA78B9C" w14:textId="77777777" w:rsidTr="003607B1">
        <w:trPr>
          <w:trHeight w:val="7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75DD9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85441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1F4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Старослов’янська лексика в історичному романі </w:t>
            </w:r>
            <w:proofErr w:type="spellStart"/>
            <w:r w:rsidRPr="00751F4C">
              <w:rPr>
                <w:rFonts w:ascii="Times New Roman" w:eastAsia="Times New Roman" w:hAnsi="Times New Roman" w:cs="Times New Roman"/>
                <w:lang w:val="ru-UA" w:eastAsia="ru-RU"/>
              </w:rPr>
              <w:t>Володимир</w:t>
            </w:r>
            <w:proofErr w:type="spellEnd"/>
            <w:r w:rsidRPr="00751F4C">
              <w:rPr>
                <w:rFonts w:ascii="Times New Roman" w:eastAsia="Times New Roman" w:hAnsi="Times New Roman" w:cs="Times New Roman"/>
                <w:lang w:eastAsia="ru-RU"/>
              </w:rPr>
              <w:t xml:space="preserve">а </w:t>
            </w:r>
            <w:proofErr w:type="spellStart"/>
            <w:r w:rsidRPr="00751F4C">
              <w:rPr>
                <w:rFonts w:ascii="Times New Roman" w:eastAsia="Times New Roman" w:hAnsi="Times New Roman" w:cs="Times New Roman"/>
                <w:lang w:val="ru-UA" w:eastAsia="ru-RU"/>
              </w:rPr>
              <w:t>Ричка</w:t>
            </w:r>
            <w:proofErr w:type="spellEnd"/>
            <w:r w:rsidRPr="00751F4C">
              <w:rPr>
                <w:rFonts w:ascii="Times New Roman" w:eastAsia="Times New Roman" w:hAnsi="Times New Roman" w:cs="Times New Roman"/>
                <w:lang w:val="ru-UA" w:eastAsia="ru-RU"/>
              </w:rPr>
              <w:t> «Княгиня Ольга»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5165B" w14:textId="77777777" w:rsidR="009C7391" w:rsidRPr="008930F7" w:rsidRDefault="009C7391" w:rsidP="0036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Ільченко І.І. </w:t>
            </w:r>
          </w:p>
        </w:tc>
      </w:tr>
      <w:tr w:rsidR="009C7391" w:rsidRPr="008930F7" w14:paraId="42F66A3D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9E8A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5D6D1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1F4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Відапелятивні прізвища м. Запоріжжя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F0318" w14:textId="77777777" w:rsidR="009C7391" w:rsidRPr="008930F7" w:rsidRDefault="009C7391" w:rsidP="0036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Ільченко І.І.</w:t>
            </w:r>
          </w:p>
        </w:tc>
      </w:tr>
      <w:tr w:rsidR="009C7391" w:rsidRPr="008930F7" w14:paraId="0BB39436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67AAF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D3ADB" w14:textId="77777777" w:rsidR="009C7391" w:rsidRPr="008930F7" w:rsidRDefault="009C7391" w:rsidP="003607B1">
            <w:pPr>
              <w:rPr>
                <w:rFonts w:ascii="Times New Roman" w:hAnsi="Times New Roman" w:cs="Times New Roman"/>
                <w:highlight w:val="yellow"/>
              </w:rPr>
            </w:pPr>
            <w:r w:rsidRPr="00751F4C">
              <w:rPr>
                <w:rFonts w:ascii="Times New Roman" w:eastAsia="Times New Roman" w:hAnsi="Times New Roman" w:cs="Times New Roman"/>
                <w:lang w:eastAsia="ru-RU"/>
              </w:rPr>
              <w:t>Відіменні прізвища в антропоніміконі м. Запоріжжя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7AEA3" w14:textId="77777777" w:rsidR="009C7391" w:rsidRPr="008930F7" w:rsidRDefault="009C7391" w:rsidP="003607B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Ільченко І.І.</w:t>
            </w:r>
          </w:p>
        </w:tc>
      </w:tr>
      <w:tr w:rsidR="009C7391" w:rsidRPr="008930F7" w14:paraId="5E121526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98BCD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4E315" w14:textId="3A6CFEA2" w:rsidR="009C7391" w:rsidRPr="008930F7" w:rsidRDefault="009C7391" w:rsidP="003607B1">
            <w:pPr>
              <w:rPr>
                <w:rFonts w:ascii="Times New Roman" w:hAnsi="Times New Roman" w:cs="Times New Roman"/>
              </w:rPr>
            </w:pPr>
            <w:r w:rsidRPr="00751F4C">
              <w:rPr>
                <w:rFonts w:ascii="Times New Roman" w:eastAsia="Times New Roman" w:hAnsi="Times New Roman" w:cs="Times New Roman"/>
                <w:bCs/>
                <w:lang w:eastAsia="ru-RU"/>
              </w:rPr>
              <w:t>Топоніми як засіб моделювання художнього простору в  романі Р. Іванченко  “Отрута для княгині”</w:t>
            </w:r>
            <w:r w:rsidR="000404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86B89" w14:textId="77777777" w:rsidR="009C7391" w:rsidRPr="008930F7" w:rsidRDefault="009C7391" w:rsidP="0036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Ільченко І.І.</w:t>
            </w:r>
          </w:p>
        </w:tc>
      </w:tr>
      <w:tr w:rsidR="009C7391" w:rsidRPr="008930F7" w14:paraId="28640803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23D5A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8986A" w14:textId="77777777" w:rsidR="009C7391" w:rsidRPr="008930F7" w:rsidRDefault="009C7391" w:rsidP="003607B1">
            <w:pPr>
              <w:rPr>
                <w:rFonts w:ascii="Times New Roman" w:hAnsi="Times New Roman" w:cs="Times New Roman"/>
              </w:rPr>
            </w:pPr>
            <w:r w:rsidRPr="00751F4C">
              <w:rPr>
                <w:rFonts w:ascii="Times New Roman" w:eastAsia="Times New Roman" w:hAnsi="Times New Roman" w:cs="Times New Roman"/>
                <w:bCs/>
                <w:lang w:eastAsia="ru-RU"/>
              </w:rPr>
              <w:t>Оніми в поетичному доробку Оксани Забужко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BD195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Ільченко І.І.</w:t>
            </w:r>
          </w:p>
        </w:tc>
      </w:tr>
      <w:tr w:rsidR="009C7391" w:rsidRPr="008930F7" w14:paraId="6EF342E2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42E7D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82B41" w14:textId="02715769" w:rsidR="009C7391" w:rsidRPr="008930F7" w:rsidRDefault="009C7391" w:rsidP="003607B1">
            <w:pPr>
              <w:rPr>
                <w:rFonts w:ascii="Times New Roman" w:hAnsi="Times New Roman" w:cs="Times New Roman"/>
              </w:rPr>
            </w:pPr>
            <w:r w:rsidRPr="00751F4C">
              <w:rPr>
                <w:rFonts w:ascii="Times New Roman" w:eastAsia="Times New Roman" w:hAnsi="Times New Roman" w:cs="Times New Roman"/>
                <w:bCs/>
                <w:lang w:eastAsia="ru-RU"/>
              </w:rPr>
              <w:t>Антропонімікон</w:t>
            </w:r>
            <w:r w:rsidRPr="00751F4C">
              <w:rPr>
                <w:rFonts w:ascii="Times New Roman" w:eastAsia="Times New Roman" w:hAnsi="Times New Roman" w:cs="Times New Roman"/>
                <w:lang w:eastAsia="ru-RU"/>
              </w:rPr>
              <w:t xml:space="preserve"> роману І. Грабовської «Земля крилатих»</w:t>
            </w:r>
            <w:r w:rsidR="000404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03F24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Ільченко І.І.</w:t>
            </w:r>
          </w:p>
        </w:tc>
      </w:tr>
      <w:tr w:rsidR="009C7391" w:rsidRPr="008930F7" w14:paraId="185D7102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9CD38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28D39" w14:textId="5133005B" w:rsidR="009C7391" w:rsidRPr="008930F7" w:rsidRDefault="00811A12" w:rsidP="003607B1">
            <w:pPr>
              <w:rPr>
                <w:rFonts w:ascii="Times New Roman" w:hAnsi="Times New Roman" w:cs="Times New Roman"/>
              </w:rPr>
            </w:pPr>
            <w:r w:rsidRPr="00811A12">
              <w:rPr>
                <w:rFonts w:ascii="Times New Roman" w:hAnsi="Times New Roman" w:cs="Times New Roman"/>
              </w:rPr>
              <w:t>Лінгвокультурологічний аспект онімного  простору роману А. Левкової  "За перекопом є земля"</w:t>
            </w:r>
            <w:r w:rsidR="00DE385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0A02C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Ільченко І.І.</w:t>
            </w:r>
          </w:p>
        </w:tc>
      </w:tr>
      <w:tr w:rsidR="009C7391" w:rsidRPr="008930F7" w14:paraId="3F13C557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515F8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8A66E" w14:textId="77777777" w:rsidR="009C7391" w:rsidRPr="008930F7" w:rsidRDefault="009C7391" w:rsidP="0036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Назви осіб в українській народній казці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5B3E9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Зубець Н.О.</w:t>
            </w:r>
          </w:p>
        </w:tc>
      </w:tr>
      <w:tr w:rsidR="009C7391" w:rsidRPr="008930F7" w14:paraId="445A368C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67052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FF232" w14:textId="3F85DF0D" w:rsidR="009C7391" w:rsidRPr="00751F4C" w:rsidRDefault="009C7391" w:rsidP="003607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Галліцизми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побутові назви в українській мові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B6479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Зубець Н.О.</w:t>
            </w:r>
          </w:p>
        </w:tc>
      </w:tr>
      <w:tr w:rsidR="009C7391" w:rsidRPr="008930F7" w14:paraId="2A37806B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B625D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9765C" w14:textId="77777777" w:rsidR="009C7391" w:rsidRPr="00616398" w:rsidRDefault="009C7391" w:rsidP="003607B1">
            <w:pPr>
              <w:jc w:val="both"/>
              <w:rPr>
                <w:rFonts w:ascii="Times New Roman" w:hAnsi="Times New Roman" w:cs="Times New Roman"/>
              </w:rPr>
            </w:pPr>
            <w:r w:rsidRPr="00616398">
              <w:rPr>
                <w:rFonts w:ascii="Times New Roman" w:hAnsi="Times New Roman" w:cs="Times New Roman"/>
              </w:rPr>
              <w:t>Типи метафоричного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6398">
              <w:rPr>
                <w:rFonts w:ascii="Times New Roman" w:hAnsi="Times New Roman" w:cs="Times New Roman"/>
              </w:rPr>
              <w:t>термінотворення 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6398">
              <w:rPr>
                <w:rFonts w:ascii="Times New Roman" w:hAnsi="Times New Roman" w:cs="Times New Roman"/>
              </w:rPr>
              <w:t>українській лінгвістичній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6398">
              <w:rPr>
                <w:rFonts w:ascii="Times New Roman" w:hAnsi="Times New Roman" w:cs="Times New Roman"/>
              </w:rPr>
              <w:t>термінології</w:t>
            </w:r>
          </w:p>
          <w:p w14:paraId="39AE6277" w14:textId="77777777" w:rsidR="009C7391" w:rsidRPr="008930F7" w:rsidRDefault="009C7391" w:rsidP="003607B1">
            <w:pPr>
              <w:jc w:val="both"/>
              <w:rPr>
                <w:rFonts w:ascii="Times New Roman" w:hAnsi="Times New Roman" w:cs="Times New Roman"/>
              </w:rPr>
            </w:pPr>
            <w:r w:rsidRPr="006163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44E29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Сабліна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</w:tc>
      </w:tr>
      <w:tr w:rsidR="009C7391" w:rsidRPr="008930F7" w14:paraId="0EFB38B7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656B9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9C67B" w14:textId="77777777" w:rsidR="009C7391" w:rsidRPr="008930F7" w:rsidRDefault="009C7391" w:rsidP="003607B1">
            <w:pPr>
              <w:jc w:val="both"/>
              <w:rPr>
                <w:rFonts w:ascii="Times New Roman" w:hAnsi="Times New Roman" w:cs="Times New Roman"/>
              </w:rPr>
            </w:pPr>
            <w:r w:rsidRPr="00616398">
              <w:rPr>
                <w:rFonts w:ascii="Times New Roman" w:hAnsi="Times New Roman" w:cs="Times New Roman"/>
              </w:rPr>
              <w:t xml:space="preserve">Типи й функції </w:t>
            </w:r>
            <w:proofErr w:type="spellStart"/>
            <w:r w:rsidRPr="00616398">
              <w:rPr>
                <w:rFonts w:ascii="Times New Roman" w:hAnsi="Times New Roman" w:cs="Times New Roman"/>
              </w:rPr>
              <w:t>побутовізмів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6398">
              <w:rPr>
                <w:rFonts w:ascii="Times New Roman" w:hAnsi="Times New Roman" w:cs="Times New Roman"/>
              </w:rPr>
              <w:t xml:space="preserve">у романі Є. </w:t>
            </w:r>
            <w:proofErr w:type="spellStart"/>
            <w:r w:rsidRPr="00616398">
              <w:rPr>
                <w:rFonts w:ascii="Times New Roman" w:hAnsi="Times New Roman" w:cs="Times New Roman"/>
              </w:rPr>
              <w:t>Кузнецової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6398">
              <w:rPr>
                <w:rFonts w:ascii="Times New Roman" w:hAnsi="Times New Roman" w:cs="Times New Roman"/>
              </w:rPr>
              <w:t xml:space="preserve">«Спитайте </w:t>
            </w:r>
            <w:proofErr w:type="spellStart"/>
            <w:r w:rsidRPr="00616398">
              <w:rPr>
                <w:rFonts w:ascii="Times New Roman" w:hAnsi="Times New Roman" w:cs="Times New Roman"/>
              </w:rPr>
              <w:t>Мієчку</w:t>
            </w:r>
            <w:proofErr w:type="spellEnd"/>
            <w:r w:rsidRPr="006163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03D44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Сабліна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</w:tc>
      </w:tr>
      <w:tr w:rsidR="009C7391" w:rsidRPr="008930F7" w14:paraId="75605CB6" w14:textId="77777777" w:rsidTr="003607B1">
        <w:trPr>
          <w:trHeight w:val="6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B843E" w14:textId="77777777" w:rsidR="009C7391" w:rsidRPr="008930F7" w:rsidRDefault="009C7391" w:rsidP="003607B1">
            <w:pPr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F7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D2E77" w14:textId="77777777" w:rsidR="009C7391" w:rsidRPr="008930F7" w:rsidRDefault="009C7391" w:rsidP="003607B1">
            <w:pPr>
              <w:jc w:val="both"/>
              <w:rPr>
                <w:rFonts w:ascii="Times New Roman" w:hAnsi="Times New Roman" w:cs="Times New Roman"/>
              </w:rPr>
            </w:pPr>
            <w:r w:rsidRPr="00616398">
              <w:rPr>
                <w:rFonts w:ascii="Times New Roman" w:hAnsi="Times New Roman" w:cs="Times New Roman"/>
              </w:rPr>
              <w:t>Типи й функції запозиченої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6398">
              <w:rPr>
                <w:rFonts w:ascii="Times New Roman" w:hAnsi="Times New Roman" w:cs="Times New Roman"/>
              </w:rPr>
              <w:t>лексики в романі Братів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16398">
              <w:rPr>
                <w:rFonts w:ascii="Times New Roman" w:hAnsi="Times New Roman" w:cs="Times New Roman"/>
              </w:rPr>
              <w:t>Капранових</w:t>
            </w:r>
            <w:proofErr w:type="spellEnd"/>
            <w:r w:rsidRPr="0061639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16398">
              <w:rPr>
                <w:rFonts w:ascii="Times New Roman" w:hAnsi="Times New Roman" w:cs="Times New Roman"/>
              </w:rPr>
              <w:t>Забудь</w:t>
            </w:r>
            <w:proofErr w:type="spellEnd"/>
            <w:r w:rsidRPr="00616398">
              <w:rPr>
                <w:rFonts w:ascii="Times New Roman" w:hAnsi="Times New Roman" w:cs="Times New Roman"/>
              </w:rPr>
              <w:t>-річка».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C734E" w14:textId="77777777" w:rsidR="009C7391" w:rsidRPr="008930F7" w:rsidRDefault="009C7391" w:rsidP="003607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Сабліна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С.В.</w:t>
            </w:r>
          </w:p>
        </w:tc>
      </w:tr>
    </w:tbl>
    <w:p w14:paraId="015AB53B" w14:textId="77777777" w:rsidR="00E73621" w:rsidRDefault="00E73621"/>
    <w:sectPr w:rsidR="00E7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21"/>
    <w:rsid w:val="000404DF"/>
    <w:rsid w:val="00163A83"/>
    <w:rsid w:val="00605461"/>
    <w:rsid w:val="00811A12"/>
    <w:rsid w:val="008A75DC"/>
    <w:rsid w:val="009B2BEA"/>
    <w:rsid w:val="009C7391"/>
    <w:rsid w:val="00CC0D53"/>
    <w:rsid w:val="00DE3858"/>
    <w:rsid w:val="00E7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A91B"/>
  <w15:chartTrackingRefBased/>
  <w15:docId w15:val="{D1D16087-BA9C-490A-A208-C2FD3362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39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2025-10-15T15:36:00Z</dcterms:created>
  <dcterms:modified xsi:type="dcterms:W3CDTF">2025-10-19T09:54:00Z</dcterms:modified>
</cp:coreProperties>
</file>