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Лекційне заняття №2 </w:t>
      </w:r>
    </w:p>
    <w:p w:rsid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Тема </w:t>
      </w:r>
      <w:bookmarkStart w:id="0" w:name="_GoBack"/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Біоетика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в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системі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охорони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здоров'я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і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наукових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дослідженнях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.  Права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людини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як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джерело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біоетичних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принципів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і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критеріїв</w:t>
      </w:r>
      <w:proofErr w:type="spellEnd"/>
      <w:r w:rsidRPr="001125F5">
        <w:rPr>
          <w:rFonts w:eastAsia="Calibri" w:cs="Times New Roman"/>
          <w:b/>
          <w:sz w:val="28"/>
          <w:szCs w:val="28"/>
          <w:lang w:val="ru-RU"/>
        </w:rPr>
        <w:t xml:space="preserve"> </w:t>
      </w:r>
      <w:proofErr w:type="spellStart"/>
      <w:r w:rsidRPr="001125F5">
        <w:rPr>
          <w:rFonts w:eastAsia="Calibri" w:cs="Times New Roman"/>
          <w:b/>
          <w:sz w:val="28"/>
          <w:szCs w:val="28"/>
          <w:lang w:val="ru-RU"/>
        </w:rPr>
        <w:t>поведінки</w:t>
      </w:r>
      <w:bookmarkEnd w:id="0"/>
      <w:proofErr w:type="spellEnd"/>
    </w:p>
    <w:p w:rsidR="001125F5" w:rsidRPr="001125F5" w:rsidRDefault="001125F5" w:rsidP="001125F5">
      <w:pPr>
        <w:pStyle w:val="a3"/>
        <w:rPr>
          <w:lang w:val="uk-UA"/>
        </w:rPr>
      </w:pPr>
      <w:r>
        <w:rPr>
          <w:rFonts w:eastAsia="Calibri"/>
          <w:lang w:val="uk-UA"/>
        </w:rPr>
        <w:t>Мета:</w:t>
      </w:r>
      <w:r w:rsidRPr="001125F5">
        <w:rPr>
          <w:rStyle w:val="a4"/>
          <w:lang w:val="uk-UA"/>
        </w:rPr>
        <w:t xml:space="preserve"> </w:t>
      </w:r>
      <w:r w:rsidRPr="001125F5">
        <w:rPr>
          <w:lang w:val="uk-UA"/>
        </w:rPr>
        <w:t xml:space="preserve">Сформувати у студентів цілісне розуміння сутності та значення біоетики в системі охорони здоров’я і наукових дослідженнях, розкрити роль прав людини як фундаментального джерела </w:t>
      </w:r>
      <w:proofErr w:type="spellStart"/>
      <w:r w:rsidRPr="001125F5">
        <w:rPr>
          <w:lang w:val="uk-UA"/>
        </w:rPr>
        <w:t>біоетичних</w:t>
      </w:r>
      <w:proofErr w:type="spellEnd"/>
      <w:r w:rsidRPr="001125F5">
        <w:rPr>
          <w:lang w:val="uk-UA"/>
        </w:rPr>
        <w:t xml:space="preserve"> принципів і критеріїв поведінки медичних працівників та дослідників; розвинути вміння етично оцінювати професійні ситуації, що стосуються збереження життя, гідності, автономії та прав людини.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Біоетика в охороні здоров’я та наукових дослідженнях визначає моральні та правові норми, які регулюють діяльність медичних працівників, науковців і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біотехнологів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. Вона забезпечує баланс між науковим прогресом, розвитком медицини та захистом прав і гідності людини.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Права людини є фундаментом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біоетичних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принципів. Саме вони визначають критерії поведінки в медичних та дослідницьких практиках, забезпечуючи повагу до автономії, життя, здоров’я та гідності кожної особистості.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1. Біоетика в системі охорони здоров’я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1.1 Роль біоетики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Забезпечення морального та професійного стандарту медичної практики.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 Формування етичної культури лікарів,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медсестер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та всіх учасників охорони здоров’я.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Контроль за дотриманням принципу «не нашкодь» у лікуванні, профілактиці та реабілітації.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1.2 Основні етичні проблеми в охороні здоров’я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Інформована згода пацієнта – право на повну і достовірну інформацію про стан здоров’я та методи лікування.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Конфіденційність та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приватність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– захист медичних даних пацієнтів.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Пріоритет у розподілі ресурсів – справедливий доступ до медичної допомоги.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Евтаназія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та підтримувальна терапія– моральні дилеми, пов’язані з життям і смертю.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Використання нових технологій– генетичні дослідження, штучне запліднення, редагування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геному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2. Біоетика у наукових дослідженнях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2.1 Основні напрями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1. Клінічні дослідження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Забезпечення безпеки і прав учасників.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Дотримання принципу інформованої згоди.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2.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Біомедичні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експерименти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Робота з людьми, тваринами, клітинними культурами.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Мінімізація ризиків та страждань.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3. Генетичні і біотехнологічні дослідження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    Редагування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геному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клонинг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, робота з ембріонами.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    Оцінка довгострокових соціальних та екологічних наслідків.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2.2 Етичні принципи наукових досліджень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Принцип автономії – добровільна участь, усвідомлена згода.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Принцип «не нашкодь» (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Non-maleficence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) – мінімізація шкоди учасникам.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Принцип користі (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Beneficence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) – максимальна користь для науки та суспільства.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Принцип справедливості (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Justice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) – рівний доступ до участі у дослідженнях і розподіл ризиків.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3. Права людини як основа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біоетичних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принципів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3.1 Основні джерела прав людини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Загальна декларація прав людини (ООН, 1948) – право на життя, свободу та безпеку.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Міжнародний пакт про економічні, соціальні та культурні права (1966) – право на здоров’я.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lastRenderedPageBreak/>
        <w:t>Конвенція про права людини і біомедицину (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Ов’єдо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>, 1997) – захист людської гідності та автономії у сфері медицини і біотехнологій.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3.2 Вплив прав людини на біоетику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Автономія та інформована згода– пацієнт або учасник дослідження має право самостійно приймати рішення.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Право на життя та здоров’я – обов’язок медиків і науковців забезпечувати безпечні умови.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Право на гідність і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приватність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– конфіденційність даних, етичне поводження з учасниками досліджень.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Право на справедливість– рівний доступ до лікування, клінічних досліджень та ресурсів.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4. Критерії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біоетичної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поведінки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1. Чесність та прозорість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Об’єктивна подача інформації, відсутність маніпуляцій даними.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2. Відповідальність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Усі дії повинні бути обґрунтовані морально та юридично.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3. Повага до автономії інших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Дотримання прав пацієнтів, учасників досліджень та колег.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4. Мінімізація ризиків і шкоди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Оцінка потенційних небезпек і їх уникнення.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5. Справедливість та рівність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Розподіл ризиків та користі між учасниками та суспільством.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5. Висновки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Біоетика у системі охорони здоров’я та наукових дослідженнях забезпечує захист прав, життя і здоров’я людей.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Права людини є фундаментом для визначення етичних принципів і критеріїв поведінки.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Дотримання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біоетичних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принципів гарантує баланс між розвитком науки, медицини та моральними цінностями суспільства.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 xml:space="preserve">Формування </w:t>
      </w:r>
      <w:proofErr w:type="spellStart"/>
      <w:r w:rsidRPr="001125F5">
        <w:rPr>
          <w:rFonts w:eastAsia="Calibri" w:cs="Times New Roman"/>
          <w:sz w:val="24"/>
          <w:szCs w:val="24"/>
          <w:lang w:val="uk-UA"/>
        </w:rPr>
        <w:t>біоетичної</w:t>
      </w:r>
      <w:proofErr w:type="spellEnd"/>
      <w:r w:rsidRPr="001125F5">
        <w:rPr>
          <w:rFonts w:eastAsia="Calibri" w:cs="Times New Roman"/>
          <w:sz w:val="24"/>
          <w:szCs w:val="24"/>
          <w:lang w:val="uk-UA"/>
        </w:rPr>
        <w:t xml:space="preserve"> культури у медичних працівників і науковців є обов’язковою складовою сучасної професійної освіти.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Ключові тези для запам’ятовування: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Біоетика у медицині і науці забезпечує безпеку, справедливість та моральну виправданість дій.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Основні принципи: автономія, не нашкодь, користь, справедливість, гідність.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Права людини (Життя, здоров’я, гідність, справедливість) – основа для біоетики.</w:t>
      </w:r>
    </w:p>
    <w:p w:rsidR="001125F5" w:rsidRPr="001125F5" w:rsidRDefault="001125F5" w:rsidP="001125F5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1125F5">
        <w:rPr>
          <w:rFonts w:eastAsia="Calibri" w:cs="Times New Roman"/>
          <w:sz w:val="24"/>
          <w:szCs w:val="24"/>
          <w:lang w:val="uk-UA"/>
        </w:rPr>
        <w:t>Критерії поведінки: чесність, відповідальність, повага до інших, мінімізація шкоди, рівність.</w:t>
      </w:r>
    </w:p>
    <w:p w:rsidR="005E34C0" w:rsidRPr="001125F5" w:rsidRDefault="005E34C0">
      <w:pPr>
        <w:rPr>
          <w:lang w:val="uk-UA"/>
        </w:rPr>
      </w:pPr>
    </w:p>
    <w:sectPr w:rsidR="005E34C0" w:rsidRPr="001125F5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3E"/>
    <w:rsid w:val="00051A3E"/>
    <w:rsid w:val="000D0FAD"/>
    <w:rsid w:val="001125F5"/>
    <w:rsid w:val="005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B1F3"/>
  <w15:chartTrackingRefBased/>
  <w15:docId w15:val="{954D1BF7-FE54-4F49-A427-2E2B9998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25F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25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3934</Characters>
  <Application>Microsoft Office Word</Application>
  <DocSecurity>0</DocSecurity>
  <Lines>32</Lines>
  <Paragraphs>9</Paragraphs>
  <ScaleCrop>false</ScaleCrop>
  <Company>Education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2025-10-19T12:04:00Z</dcterms:created>
  <dcterms:modified xsi:type="dcterms:W3CDTF">2025-10-19T12:07:00Z</dcterms:modified>
</cp:coreProperties>
</file>