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885A64">
      <w:pPr>
        <w:rPr>
          <w:lang w:val="uk-UA"/>
        </w:rPr>
      </w:pPr>
      <w:r>
        <w:rPr>
          <w:lang w:val="uk-UA"/>
        </w:rPr>
        <w:t>Лекційне заняття №8</w:t>
      </w:r>
    </w:p>
    <w:p w:rsidR="00885A64" w:rsidRDefault="00885A64" w:rsidP="00885A64">
      <w:pPr>
        <w:rPr>
          <w:lang w:val="uk-UA"/>
        </w:rPr>
      </w:pPr>
      <w:r>
        <w:rPr>
          <w:lang w:val="uk-UA"/>
        </w:rPr>
        <w:t>Тема:</w:t>
      </w:r>
      <w:r w:rsidRPr="00885A64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r w:rsidRPr="00885A64">
        <w:rPr>
          <w:rFonts w:eastAsia="Calibri" w:cs="Times New Roman"/>
          <w:b/>
          <w:color w:val="FF0000"/>
          <w:sz w:val="28"/>
          <w:szCs w:val="28"/>
          <w:lang w:val="ru-RU"/>
        </w:rPr>
        <w:t>Біоетика медико-біологічних експериментів і клінічних досліджень</w:t>
      </w:r>
    </w:p>
    <w:p w:rsidR="00885A64" w:rsidRPr="00885A64" w:rsidRDefault="00885A64">
      <w:pPr>
        <w:rPr>
          <w:lang w:val="uk-UA"/>
        </w:rPr>
      </w:pPr>
      <w:r>
        <w:rPr>
          <w:lang w:val="uk-UA"/>
        </w:rPr>
        <w:t>Мета:</w:t>
      </w:r>
      <w:r w:rsidRPr="00885A64">
        <w:rPr>
          <w:lang w:val="uk-UA"/>
        </w:rPr>
        <w:t xml:space="preserve"> </w:t>
      </w:r>
      <w:r w:rsidRPr="00885A64">
        <w:rPr>
          <w:lang w:val="uk-UA"/>
        </w:rPr>
        <w:t>Сформувати у студентів цілісне уявлення про біоетичні принципи проведення медико-біологічних експериментів і клінічних досліджень; навчити розрізняти морально допустимі та небезпечні практики у науковій і медичній діяльності; розвинути навички етичного аналізу ризиків, відповідального ставлення до життя людини й тварин, а також усвідомлення важливості інформованої згоди, справедливості та безпеки в дослідженнях.</w:t>
      </w:r>
    </w:p>
    <w:p w:rsidR="00885A64" w:rsidRDefault="00885A64">
      <w:pPr>
        <w:rPr>
          <w:lang w:val="uk-UA"/>
        </w:rPr>
      </w:pPr>
      <w:r>
        <w:rPr>
          <w:lang w:val="uk-UA"/>
        </w:rPr>
        <w:t>План:</w:t>
      </w:r>
    </w:p>
    <w:p w:rsidR="00885A64" w:rsidRPr="00885A64" w:rsidRDefault="00885A64" w:rsidP="00885A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885A64">
        <w:rPr>
          <w:rFonts w:eastAsia="Times New Roman" w:cs="Times New Roman"/>
          <w:b/>
          <w:bCs/>
          <w:sz w:val="27"/>
          <w:szCs w:val="27"/>
        </w:rPr>
        <w:t>План лекції</w:t>
      </w:r>
    </w:p>
    <w:p w:rsidR="00885A64" w:rsidRPr="00885A64" w:rsidRDefault="00885A64" w:rsidP="0088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b/>
          <w:bCs/>
          <w:sz w:val="24"/>
          <w:szCs w:val="24"/>
        </w:rPr>
        <w:t>Вступ.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Значення біоетики в медико-біологічних експериментах.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Науковий прогрес і моральні межі досліджень.</w:t>
      </w:r>
    </w:p>
    <w:p w:rsidR="00885A64" w:rsidRPr="00885A64" w:rsidRDefault="00885A64" w:rsidP="0088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b/>
          <w:bCs/>
          <w:sz w:val="24"/>
          <w:szCs w:val="24"/>
          <w:lang w:val="ru-RU"/>
        </w:rPr>
        <w:t>Основні принципи біоетики у медико-біологічних і клінічних дослідженнях.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Принцип автономії та інформованої згоди.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Принцип «не нашкодь» (non-maleficence).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Принцип користі (beneficence).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Принцип справедливості (justice).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Принцип гідності людини.</w:t>
      </w:r>
    </w:p>
    <w:p w:rsidR="00885A64" w:rsidRPr="00885A64" w:rsidRDefault="00885A64" w:rsidP="0088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b/>
          <w:bCs/>
          <w:sz w:val="24"/>
          <w:szCs w:val="24"/>
          <w:lang w:val="ru-RU"/>
        </w:rPr>
        <w:t>Етичні правила проведення експериментів і клінічних досліджень.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Інформована згода та право на відмову.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Оцінка ризиків і користі для учасників.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Пріоритет безпеки над науковими інтересами.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Роль етичних комітетів у контролі досліджень.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Етичне використання тварин у дослідах.</w:t>
      </w:r>
    </w:p>
    <w:p w:rsidR="00885A64" w:rsidRPr="00885A64" w:rsidRDefault="00885A64" w:rsidP="0088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b/>
          <w:bCs/>
          <w:sz w:val="24"/>
          <w:szCs w:val="24"/>
          <w:lang w:val="ru-RU"/>
        </w:rPr>
        <w:t>Міжнародні етичні стандарти та документи.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Кодекс Нюрнберга (1947).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Декларація Гельсінкі (1964–2013).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Конвенція Ов’єдо (1997).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Принципи ICH-GCP (Good Clinical Practice).</w:t>
      </w:r>
    </w:p>
    <w:p w:rsidR="00885A64" w:rsidRPr="00885A64" w:rsidRDefault="00885A64" w:rsidP="00885A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b/>
          <w:bCs/>
          <w:sz w:val="24"/>
          <w:szCs w:val="24"/>
          <w:lang w:val="ru-RU"/>
        </w:rPr>
        <w:t>Етичні дилеми та практичні приклади.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Клінічні випробування нових ліків.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Генетичні дослідження і конфіденційність даних.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85A64">
        <w:rPr>
          <w:rFonts w:eastAsia="Times New Roman" w:cs="Times New Roman"/>
          <w:sz w:val="24"/>
          <w:szCs w:val="24"/>
        </w:rPr>
        <w:t>Етичні аспекти тваринних експериментів.</w:t>
      </w:r>
    </w:p>
    <w:p w:rsidR="00885A64" w:rsidRPr="00885A64" w:rsidRDefault="00885A64" w:rsidP="00885A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85A64">
        <w:rPr>
          <w:rFonts w:eastAsia="Times New Roman" w:cs="Times New Roman"/>
          <w:sz w:val="24"/>
          <w:szCs w:val="24"/>
          <w:lang w:val="ru-RU"/>
        </w:rPr>
        <w:t>Дослідження в умовах епідемій і кризових ситуацій.</w:t>
      </w:r>
    </w:p>
    <w:p w:rsidR="00885A64" w:rsidRPr="00885A64" w:rsidRDefault="00885A64" w:rsidP="00885A64">
      <w:pPr>
        <w:spacing w:after="0" w:line="240" w:lineRule="auto"/>
        <w:ind w:firstLine="720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Медико-біологічні експерименти та клінічні дослідження є ключовими елементами розвитку медицини, фармакології та біотехнологій. Вони дозволяють створювати нові ліки, методи лікування та профілактики хвороб.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Проте ці дослідження пов’язані з ризиками для життя та здоров’я людей, тварин і довкілля. Біоетика визначає правила, принципи та стандарти, які забезпечують безпеку, законність і моральну виправданість експериментів.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1. Основні принципи біоетики у дослідженнях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1. Принцип автономії</w:t>
      </w:r>
    </w:p>
    <w:p w:rsidR="00885A64" w:rsidRPr="00885A64" w:rsidRDefault="00885A64" w:rsidP="00885A64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Учасник дослідження має право приймати усвідомлене рішення щодо участі.</w:t>
      </w:r>
    </w:p>
    <w:p w:rsidR="00885A64" w:rsidRPr="00885A64" w:rsidRDefault="00885A64" w:rsidP="00885A64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Інформована згода є обов’язковою умовою експерименту.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lastRenderedPageBreak/>
        <w:t>2. Принцип “не нашкодь” (Non-maleficence)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 xml:space="preserve">  Заборона шкоди учасникам досліджень.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 xml:space="preserve">  Всі ризики повинні бути мінімізовані та обґрунтовані.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3. Принцип користі (Beneficence)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 xml:space="preserve">  Дослідження повинні приносити максимальну користь для науки, медицини та пацієнтів.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4. Принцип справедливості (Justice)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Учасники повинні обиратися справедливо, без дискримінації за расою, статтю, соціальним статусом.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Розподіл ризиків і користі має бути рівним.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5. Принцип гідності людини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Людина не є засобом досягнення наукової мети.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Повага до приватності та прав учасників експериментів.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2. Етичні правила проведення медико-біологічних експериментів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1. Інформована згода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Учасник отримує повну інформацію про мету дослідження, методи, ризики та можливі побічні ефекти.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2. Оцінка ризиків і користі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Дослідники повинні аналізувати потенційну шкоду та користь для учасників і суспільства.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3. Пріоритет безпеки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Забезпечення фізичної та психологічної безпеки учасників досліджень.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4. Етичний контроль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Дослідження проходять експертизу етичних комітетів та регуляторних органів.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5. Використання тварин у дослідженнях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Тварини використовуються лише за крайньої необхідності.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Мінімізація страждань і дотримання стандартів догляду.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3. Міжнародні стандарти та документи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Декларація Хельсінкі (1964, остання редакція 2013) – етичні принципи медичних досліджень за участю людей.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Кодекс Нюрнберга (1947) – основа сучасної етики клінічних досліджень.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Конвенція Ов’єдо (1997) – права людини у сфері біомедицини.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Принципи ICH-GCP (Good Clinical Practice) – стандарти проведення клінічних досліджень ліків.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4. Етичні дилеми та приклади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1. Клінічні випробування нових ліків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Високий ризик для учасників vs. потенційна користь для пацієнтів у майбутньому.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2. Генетичні дослідження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Використання персональних даних та конфіденційність генетичної інформації.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3. Тваринні експерименти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Пошук балансу між науковою необхідністю та мінімізацією страждань тварин.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4. Експерименти під час кризових ситуацій (епідемії, пандемії)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Пріоритет швидкого отримання результатів vs. дотримання етичних стандартів.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5. Викладання біоетики для медико-біологічних досліджень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1. Кейс-стаді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Аналіз етичних ситуацій у проведенні клінічних досліджень.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2. Рольові ігри та симуляції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Відпрацювання прийняття етичних рішень у складних експериментах.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3. Міждисциплінарний підхід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Поєднання знань з медицини, біології, права, психології та етики.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4. Дискусії та етичні дебати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Розвиток критичного мислення та моральної свідомості майбутніх дослідників.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Висновки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Біоетика медико-біологічних експериментів та клінічних досліджень забезпечує:</w:t>
      </w:r>
    </w:p>
    <w:p w:rsidR="00885A64" w:rsidRPr="00885A64" w:rsidRDefault="00885A64" w:rsidP="00885A64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lastRenderedPageBreak/>
        <w:t>безпеку учасників експериментів;</w:t>
      </w:r>
    </w:p>
    <w:p w:rsidR="00885A64" w:rsidRPr="00885A64" w:rsidRDefault="00885A64" w:rsidP="00885A64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баланс між науковим прогресом і моральними цінностями;</w:t>
      </w:r>
    </w:p>
    <w:p w:rsidR="00885A64" w:rsidRPr="00885A64" w:rsidRDefault="00885A64" w:rsidP="00885A64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формування професійної етики та відповідальності дослідників.</w:t>
      </w:r>
    </w:p>
    <w:p w:rsid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885A64">
        <w:rPr>
          <w:rFonts w:eastAsia="Calibri" w:cs="Times New Roman"/>
          <w:sz w:val="24"/>
          <w:szCs w:val="24"/>
          <w:lang w:val="uk-UA"/>
        </w:rPr>
        <w:t>Дотримання етичних принципів є обов’язковою умовою для легітимності будь-яких медико-біологічних експериментів.</w:t>
      </w:r>
    </w:p>
    <w:p w:rsidR="00885A64" w:rsidRDefault="00885A64" w:rsidP="00885A64">
      <w:pPr>
        <w:pStyle w:val="3"/>
      </w:pPr>
      <w:r>
        <w:rPr>
          <w:rStyle w:val="a3"/>
          <w:b/>
          <w:bCs/>
        </w:rPr>
        <w:t>Питання для самостійного опрацювання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У чому полягає значення біоетики для медико-біологічних досліджень?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Розкрийте зміст принципу автономії та поняття інформованої згоди.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Які вимоги висуває принцип «не нашкодь» до організації експериментів?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Як забезпечується баланс між користю науки і безпекою учасників?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У чому проявляється принцип справедливості у відборі учасників досліджень?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Поясніть роль етичних комітетів у контролі за проведенням досліджень.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Які основні положення Кодексу Нюрнберга та Декларації Гельсінкі?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У чому полягають етичні проблеми генетичних досліджень і використання персональних даних?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Які моральні межі використання тварин у біомедичних експериментах?</w:t>
      </w:r>
    </w:p>
    <w:p w:rsidR="00885A64" w:rsidRPr="00885A64" w:rsidRDefault="00885A64" w:rsidP="00885A64">
      <w:pPr>
        <w:pStyle w:val="a4"/>
        <w:numPr>
          <w:ilvl w:val="0"/>
          <w:numId w:val="3"/>
        </w:numPr>
        <w:rPr>
          <w:lang w:val="ru-RU"/>
        </w:rPr>
      </w:pPr>
      <w:r w:rsidRPr="00885A64">
        <w:rPr>
          <w:lang w:val="ru-RU"/>
        </w:rPr>
        <w:t>Які етичні дилеми виникають під час проведення досліджень у надзвичайних ситуаціях (епідемії, війни, катастрофи)?</w:t>
      </w:r>
    </w:p>
    <w:p w:rsidR="00885A64" w:rsidRPr="00885A64" w:rsidRDefault="00885A64" w:rsidP="00885A64">
      <w:pPr>
        <w:spacing w:after="0" w:line="240" w:lineRule="auto"/>
        <w:rPr>
          <w:rFonts w:eastAsia="Calibri" w:cs="Times New Roman"/>
          <w:sz w:val="24"/>
          <w:szCs w:val="24"/>
          <w:lang w:val="ru-RU"/>
        </w:rPr>
      </w:pPr>
      <w:bookmarkStart w:id="0" w:name="_GoBack"/>
      <w:bookmarkEnd w:id="0"/>
    </w:p>
    <w:sectPr w:rsidR="00885A64" w:rsidRPr="00885A6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4FF"/>
    <w:multiLevelType w:val="hybridMultilevel"/>
    <w:tmpl w:val="580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7AEE"/>
    <w:multiLevelType w:val="multilevel"/>
    <w:tmpl w:val="B84C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A7618"/>
    <w:multiLevelType w:val="multilevel"/>
    <w:tmpl w:val="7C62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0D"/>
    <w:rsid w:val="000D0FAD"/>
    <w:rsid w:val="005E34C0"/>
    <w:rsid w:val="00885A64"/>
    <w:rsid w:val="00C5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0299"/>
  <w15:chartTrackingRefBased/>
  <w15:docId w15:val="{FF375E40-2D98-4CC5-9FCC-E4EFC67C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5A6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A64"/>
    <w:rPr>
      <w:rFonts w:eastAsia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85A64"/>
    <w:rPr>
      <w:b/>
      <w:bCs/>
    </w:rPr>
  </w:style>
  <w:style w:type="paragraph" w:styleId="a4">
    <w:name w:val="Normal (Web)"/>
    <w:basedOn w:val="a"/>
    <w:uiPriority w:val="99"/>
    <w:semiHidden/>
    <w:unhideWhenUsed/>
    <w:rsid w:val="00885A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4892</Characters>
  <Application>Microsoft Office Word</Application>
  <DocSecurity>0</DocSecurity>
  <Lines>40</Lines>
  <Paragraphs>11</Paragraphs>
  <ScaleCrop>false</ScaleCrop>
  <Company>Education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2025-10-19T13:04:00Z</dcterms:created>
  <dcterms:modified xsi:type="dcterms:W3CDTF">2025-10-19T13:08:00Z</dcterms:modified>
</cp:coreProperties>
</file>