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01B" w:rsidRDefault="00062B3C" w:rsidP="002C201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Семінар 7 </w:t>
      </w:r>
    </w:p>
    <w:p w:rsidR="00062B3C" w:rsidRPr="002C201B" w:rsidRDefault="00062B3C" w:rsidP="002C201B">
      <w:pPr>
        <w:jc w:val="center"/>
        <w:rPr>
          <w:sz w:val="28"/>
          <w:szCs w:val="28"/>
        </w:rPr>
      </w:pPr>
    </w:p>
    <w:p w:rsidR="002C201B" w:rsidRDefault="00062B3C" w:rsidP="00062B3C">
      <w:pPr>
        <w:tabs>
          <w:tab w:val="left" w:pos="939"/>
          <w:tab w:val="left" w:pos="2091"/>
          <w:tab w:val="left" w:pos="3563"/>
          <w:tab w:val="left" w:pos="4009"/>
        </w:tabs>
        <w:spacing w:line="268" w:lineRule="exact"/>
        <w:ind w:left="110"/>
        <w:jc w:val="center"/>
        <w:rPr>
          <w:rFonts w:eastAsia="Times New Roman"/>
          <w:b/>
          <w:spacing w:val="-2"/>
          <w:sz w:val="28"/>
          <w:szCs w:val="28"/>
        </w:rPr>
      </w:pPr>
      <w:r w:rsidRPr="00062B3C">
        <w:rPr>
          <w:rFonts w:eastAsia="Times New Roman"/>
          <w:b/>
          <w:spacing w:val="-2"/>
          <w:sz w:val="28"/>
          <w:szCs w:val="28"/>
        </w:rPr>
        <w:t xml:space="preserve">ОРГАНІЗАЦІЇ </w:t>
      </w:r>
      <w:r w:rsidRPr="00062B3C">
        <w:rPr>
          <w:rFonts w:eastAsia="Times New Roman"/>
          <w:b/>
          <w:spacing w:val="-10"/>
          <w:sz w:val="28"/>
          <w:szCs w:val="28"/>
        </w:rPr>
        <w:t xml:space="preserve">В </w:t>
      </w:r>
      <w:r w:rsidRPr="00062B3C">
        <w:rPr>
          <w:rFonts w:eastAsia="Times New Roman"/>
          <w:b/>
          <w:spacing w:val="-4"/>
          <w:sz w:val="28"/>
          <w:szCs w:val="28"/>
        </w:rPr>
        <w:t xml:space="preserve">СФЕРІ </w:t>
      </w:r>
      <w:r w:rsidRPr="00062B3C">
        <w:rPr>
          <w:rFonts w:eastAsia="Times New Roman"/>
          <w:b/>
          <w:sz w:val="28"/>
          <w:szCs w:val="28"/>
        </w:rPr>
        <w:t>ФІЗИЧНОГО</w:t>
      </w:r>
      <w:r w:rsidRPr="00062B3C">
        <w:rPr>
          <w:rFonts w:eastAsia="Times New Roman"/>
          <w:b/>
          <w:spacing w:val="-6"/>
          <w:sz w:val="28"/>
          <w:szCs w:val="28"/>
        </w:rPr>
        <w:t xml:space="preserve"> </w:t>
      </w:r>
      <w:r w:rsidRPr="00062B3C">
        <w:rPr>
          <w:rFonts w:eastAsia="Times New Roman"/>
          <w:b/>
          <w:sz w:val="28"/>
          <w:szCs w:val="28"/>
        </w:rPr>
        <w:t>ВИХОВАННЯ</w:t>
      </w:r>
      <w:r w:rsidRPr="00062B3C">
        <w:rPr>
          <w:rFonts w:eastAsia="Times New Roman"/>
          <w:b/>
          <w:spacing w:val="-15"/>
          <w:sz w:val="28"/>
          <w:szCs w:val="28"/>
        </w:rPr>
        <w:t xml:space="preserve"> </w:t>
      </w:r>
      <w:r w:rsidRPr="00062B3C">
        <w:rPr>
          <w:rFonts w:eastAsia="Times New Roman"/>
          <w:b/>
          <w:sz w:val="28"/>
          <w:szCs w:val="28"/>
        </w:rPr>
        <w:t>ТА</w:t>
      </w:r>
      <w:r w:rsidRPr="00062B3C">
        <w:rPr>
          <w:rFonts w:eastAsia="Times New Roman"/>
          <w:b/>
          <w:spacing w:val="-6"/>
          <w:sz w:val="28"/>
          <w:szCs w:val="28"/>
        </w:rPr>
        <w:t xml:space="preserve"> </w:t>
      </w:r>
      <w:r w:rsidRPr="00062B3C">
        <w:rPr>
          <w:rFonts w:eastAsia="Times New Roman"/>
          <w:b/>
          <w:spacing w:val="-2"/>
          <w:sz w:val="28"/>
          <w:szCs w:val="28"/>
        </w:rPr>
        <w:t>СПОРТУ</w:t>
      </w:r>
    </w:p>
    <w:p w:rsidR="00062B3C" w:rsidRDefault="00062B3C" w:rsidP="00062B3C">
      <w:pPr>
        <w:tabs>
          <w:tab w:val="left" w:pos="939"/>
          <w:tab w:val="left" w:pos="2091"/>
          <w:tab w:val="left" w:pos="3563"/>
          <w:tab w:val="left" w:pos="4009"/>
        </w:tabs>
        <w:spacing w:line="268" w:lineRule="exact"/>
        <w:ind w:left="110"/>
        <w:jc w:val="center"/>
        <w:rPr>
          <w:b/>
          <w:sz w:val="28"/>
          <w:szCs w:val="28"/>
        </w:rPr>
      </w:pPr>
    </w:p>
    <w:p w:rsidR="00062B3C" w:rsidRPr="00E8103D" w:rsidRDefault="00062B3C" w:rsidP="00062B3C">
      <w:pPr>
        <w:ind w:firstLine="709"/>
        <w:jc w:val="both"/>
        <w:rPr>
          <w:bCs/>
          <w:sz w:val="28"/>
          <w:szCs w:val="28"/>
        </w:rPr>
      </w:pPr>
      <w:r w:rsidRPr="00E8103D">
        <w:rPr>
          <w:b/>
          <w:bCs/>
          <w:sz w:val="28"/>
          <w:szCs w:val="28"/>
        </w:rPr>
        <w:t xml:space="preserve">Мета вивчення теми: </w:t>
      </w:r>
      <w:r w:rsidRPr="00E8103D">
        <w:rPr>
          <w:bCs/>
          <w:sz w:val="28"/>
          <w:szCs w:val="28"/>
        </w:rPr>
        <w:t xml:space="preserve">оволодіння знаннями з питання діяльності організацій фізкультурно-спортивної спрямованості, ознайомитись з характерною типологією фізкультурно-спортивних організацій. </w:t>
      </w:r>
    </w:p>
    <w:p w:rsidR="00062B3C" w:rsidRPr="00E8103D" w:rsidRDefault="00062B3C" w:rsidP="00062B3C">
      <w:pPr>
        <w:ind w:firstLine="709"/>
        <w:jc w:val="both"/>
        <w:rPr>
          <w:bCs/>
          <w:sz w:val="28"/>
          <w:szCs w:val="28"/>
        </w:rPr>
      </w:pPr>
    </w:p>
    <w:p w:rsidR="00062B3C" w:rsidRPr="00E8103D" w:rsidRDefault="00062B3C" w:rsidP="00062B3C">
      <w:pPr>
        <w:jc w:val="center"/>
        <w:rPr>
          <w:b/>
          <w:bCs/>
          <w:sz w:val="28"/>
          <w:szCs w:val="28"/>
        </w:rPr>
      </w:pPr>
      <w:r w:rsidRPr="00E8103D">
        <w:rPr>
          <w:b/>
          <w:bCs/>
          <w:sz w:val="28"/>
          <w:szCs w:val="28"/>
        </w:rPr>
        <w:t>План</w:t>
      </w:r>
    </w:p>
    <w:p w:rsidR="00062B3C" w:rsidRPr="00E8103D" w:rsidRDefault="00062B3C" w:rsidP="00062B3C">
      <w:pPr>
        <w:ind w:firstLine="709"/>
        <w:jc w:val="both"/>
        <w:rPr>
          <w:bCs/>
          <w:sz w:val="28"/>
          <w:szCs w:val="28"/>
          <w:lang w:val="ru-RU"/>
        </w:rPr>
      </w:pPr>
    </w:p>
    <w:p w:rsidR="00062B3C" w:rsidRPr="00E8103D" w:rsidRDefault="00062B3C" w:rsidP="00062B3C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E8103D">
        <w:rPr>
          <w:bCs/>
          <w:sz w:val="28"/>
          <w:szCs w:val="28"/>
        </w:rPr>
        <w:t xml:space="preserve">Особливості функціонування фізкультурних організацій у сучасних умовах. </w:t>
      </w:r>
    </w:p>
    <w:p w:rsidR="00062B3C" w:rsidRPr="00E8103D" w:rsidRDefault="00062B3C" w:rsidP="00062B3C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E8103D">
        <w:rPr>
          <w:bCs/>
          <w:sz w:val="28"/>
          <w:szCs w:val="28"/>
        </w:rPr>
        <w:t>Типологія фізкультурно-спортивних організацій.</w:t>
      </w:r>
    </w:p>
    <w:p w:rsidR="00062B3C" w:rsidRPr="00E8103D" w:rsidRDefault="00062B3C" w:rsidP="00062B3C">
      <w:pPr>
        <w:ind w:firstLine="709"/>
        <w:jc w:val="both"/>
        <w:rPr>
          <w:bCs/>
          <w:sz w:val="28"/>
          <w:szCs w:val="28"/>
        </w:rPr>
      </w:pPr>
      <w:r w:rsidRPr="00E8103D">
        <w:rPr>
          <w:b/>
          <w:bCs/>
          <w:iCs/>
          <w:sz w:val="28"/>
          <w:szCs w:val="28"/>
        </w:rPr>
        <w:t xml:space="preserve">Ключові терміни та поняття: </w:t>
      </w:r>
      <w:r w:rsidRPr="00E8103D">
        <w:rPr>
          <w:bCs/>
          <w:sz w:val="28"/>
          <w:szCs w:val="28"/>
        </w:rPr>
        <w:t>управління, типологія фізкультурно-спортивних організацій, типи організацій</w:t>
      </w:r>
    </w:p>
    <w:p w:rsidR="00062B3C" w:rsidRPr="00E8103D" w:rsidRDefault="00062B3C" w:rsidP="00062B3C">
      <w:pPr>
        <w:jc w:val="both"/>
        <w:rPr>
          <w:b/>
          <w:bCs/>
          <w:sz w:val="28"/>
          <w:szCs w:val="28"/>
        </w:rPr>
      </w:pPr>
    </w:p>
    <w:p w:rsidR="00062B3C" w:rsidRPr="00E8103D" w:rsidRDefault="00062B3C" w:rsidP="00062B3C">
      <w:pPr>
        <w:jc w:val="center"/>
        <w:rPr>
          <w:b/>
          <w:bCs/>
          <w:sz w:val="28"/>
          <w:szCs w:val="28"/>
        </w:rPr>
      </w:pPr>
      <w:r w:rsidRPr="00E8103D">
        <w:rPr>
          <w:b/>
          <w:bCs/>
          <w:sz w:val="28"/>
          <w:szCs w:val="28"/>
        </w:rPr>
        <w:t>Методичні вказівки до вивчення теми</w:t>
      </w:r>
    </w:p>
    <w:p w:rsidR="00062B3C" w:rsidRPr="00E8103D" w:rsidRDefault="00062B3C" w:rsidP="00062B3C">
      <w:pPr>
        <w:jc w:val="both"/>
        <w:rPr>
          <w:b/>
          <w:bCs/>
          <w:sz w:val="28"/>
          <w:szCs w:val="28"/>
        </w:rPr>
      </w:pPr>
    </w:p>
    <w:p w:rsidR="00062B3C" w:rsidRPr="00E8103D" w:rsidRDefault="00062B3C" w:rsidP="00062B3C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E8103D">
        <w:rPr>
          <w:rFonts w:eastAsia="Times New Roman"/>
          <w:sz w:val="28"/>
          <w:szCs w:val="28"/>
          <w:lang w:eastAsia="ru-RU"/>
        </w:rPr>
        <w:t xml:space="preserve">Розгляд </w:t>
      </w:r>
      <w:r w:rsidRPr="00E8103D">
        <w:rPr>
          <w:rFonts w:eastAsia="Times New Roman"/>
          <w:i/>
          <w:sz w:val="28"/>
          <w:szCs w:val="28"/>
          <w:lang w:eastAsia="ru-RU"/>
        </w:rPr>
        <w:t>першого</w:t>
      </w:r>
      <w:r w:rsidRPr="00E8103D">
        <w:rPr>
          <w:rFonts w:eastAsia="Times New Roman"/>
          <w:sz w:val="28"/>
          <w:szCs w:val="28"/>
          <w:lang w:eastAsia="ru-RU"/>
        </w:rPr>
        <w:t xml:space="preserve"> </w:t>
      </w:r>
      <w:r w:rsidRPr="00E8103D">
        <w:rPr>
          <w:rFonts w:eastAsia="Times New Roman"/>
          <w:i/>
          <w:sz w:val="28"/>
          <w:szCs w:val="28"/>
          <w:lang w:eastAsia="ru-RU"/>
        </w:rPr>
        <w:t>питання</w:t>
      </w:r>
      <w:r w:rsidRPr="00E8103D">
        <w:rPr>
          <w:rFonts w:eastAsia="Times New Roman"/>
          <w:sz w:val="28"/>
          <w:szCs w:val="28"/>
          <w:lang w:eastAsia="ru-RU"/>
        </w:rPr>
        <w:t xml:space="preserve"> передбачає спочатку ознайомлення з сутністю поняття «організація», розглянути основні передумови виникнення організацій нового типу в умовах соціального та економічного реформування. Для більш точного визначення поняття «організація» необхідно виявити та охарактеризувати її ознаки:</w:t>
      </w:r>
    </w:p>
    <w:p w:rsidR="00062B3C" w:rsidRPr="00E8103D" w:rsidRDefault="00062B3C" w:rsidP="00062B3C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eastAsia="Times New Roman"/>
          <w:sz w:val="28"/>
          <w:szCs w:val="28"/>
          <w:lang w:eastAsia="ru-RU"/>
        </w:rPr>
      </w:pPr>
      <w:r w:rsidRPr="00E8103D">
        <w:rPr>
          <w:rFonts w:eastAsia="Times New Roman"/>
          <w:sz w:val="28"/>
          <w:szCs w:val="28"/>
          <w:lang w:eastAsia="ru-RU"/>
        </w:rPr>
        <w:t>спрямованість (характеризує організацію як інструмент для досягнення визначених цілей, реалізувати які неспроможна одна людина);</w:t>
      </w:r>
    </w:p>
    <w:p w:rsidR="00062B3C" w:rsidRPr="00E8103D" w:rsidRDefault="00062B3C" w:rsidP="00062B3C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eastAsia="Times New Roman"/>
          <w:sz w:val="28"/>
          <w:szCs w:val="28"/>
          <w:lang w:eastAsia="ru-RU"/>
        </w:rPr>
      </w:pPr>
      <w:r w:rsidRPr="00E8103D">
        <w:rPr>
          <w:rFonts w:eastAsia="Times New Roman"/>
          <w:sz w:val="28"/>
          <w:szCs w:val="28"/>
          <w:lang w:eastAsia="ru-RU"/>
        </w:rPr>
        <w:t>програма дій (види діяльності, що закладені в документах організаційного регламентування, є специфічними і суттєво відрізняються в різних організаціях);</w:t>
      </w:r>
    </w:p>
    <w:p w:rsidR="00062B3C" w:rsidRPr="00E8103D" w:rsidRDefault="00062B3C" w:rsidP="00062B3C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eastAsia="Times New Roman"/>
          <w:sz w:val="28"/>
          <w:szCs w:val="28"/>
          <w:lang w:eastAsia="ru-RU"/>
        </w:rPr>
      </w:pPr>
      <w:r w:rsidRPr="00E8103D">
        <w:rPr>
          <w:rFonts w:eastAsia="Times New Roman"/>
          <w:sz w:val="28"/>
          <w:szCs w:val="28"/>
          <w:lang w:eastAsia="ru-RU"/>
        </w:rPr>
        <w:t>чіткі межі (види діяльності та їх межі визначаються цілями організації та програмою дій);</w:t>
      </w:r>
    </w:p>
    <w:p w:rsidR="00062B3C" w:rsidRPr="00E8103D" w:rsidRDefault="00062B3C" w:rsidP="00062B3C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eastAsia="Times New Roman"/>
          <w:sz w:val="28"/>
          <w:szCs w:val="28"/>
          <w:lang w:eastAsia="ru-RU"/>
        </w:rPr>
      </w:pPr>
      <w:r w:rsidRPr="00E8103D">
        <w:rPr>
          <w:rFonts w:eastAsia="Times New Roman"/>
          <w:sz w:val="28"/>
          <w:szCs w:val="28"/>
          <w:lang w:eastAsia="ru-RU"/>
        </w:rPr>
        <w:t>членство (кожна організація визначає, хто може стати її членом та встановлює порядок зміни членів);</w:t>
      </w:r>
    </w:p>
    <w:p w:rsidR="00062B3C" w:rsidRPr="00E8103D" w:rsidRDefault="00062B3C" w:rsidP="00062B3C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eastAsia="Times New Roman"/>
          <w:sz w:val="28"/>
          <w:szCs w:val="28"/>
          <w:lang w:eastAsia="ru-RU"/>
        </w:rPr>
      </w:pPr>
      <w:r w:rsidRPr="00E8103D">
        <w:rPr>
          <w:rFonts w:eastAsia="Times New Roman"/>
          <w:sz w:val="28"/>
          <w:szCs w:val="28"/>
          <w:lang w:eastAsia="ru-RU"/>
        </w:rPr>
        <w:t>постійність (сама організація та її організаційна структура, як правило, є більш постійними, ніж її члени).</w:t>
      </w:r>
    </w:p>
    <w:p w:rsidR="00062B3C" w:rsidRPr="00E8103D" w:rsidRDefault="00062B3C" w:rsidP="00062B3C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E8103D">
        <w:rPr>
          <w:rFonts w:eastAsia="Times New Roman"/>
          <w:sz w:val="28"/>
          <w:szCs w:val="28"/>
          <w:lang w:eastAsia="ru-RU"/>
        </w:rPr>
        <w:t>Ознайомтеся детально з порівняльною характеристикою організацій за основними аспектами функціонування (табл. 1).</w:t>
      </w:r>
    </w:p>
    <w:p w:rsidR="00062B3C" w:rsidRPr="00E8103D" w:rsidRDefault="00062B3C" w:rsidP="00062B3C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E8103D">
        <w:rPr>
          <w:rFonts w:eastAsia="Times New Roman"/>
          <w:sz w:val="28"/>
          <w:szCs w:val="28"/>
          <w:lang w:eastAsia="ru-RU"/>
        </w:rPr>
        <w:t>Звернути увагу на те,що наведені тенденції були сформовані ринковим середовищем, в якому пріоритет відводиться процесу змін та оновлень у сфері фізичної культури і спорту. Серед них такі:</w:t>
      </w:r>
    </w:p>
    <w:p w:rsidR="00062B3C" w:rsidRPr="00E8103D" w:rsidRDefault="00062B3C" w:rsidP="00062B3C">
      <w:pPr>
        <w:pStyle w:val="a3"/>
        <w:numPr>
          <w:ilvl w:val="1"/>
          <w:numId w:val="5"/>
        </w:numPr>
        <w:tabs>
          <w:tab w:val="left" w:pos="993"/>
        </w:tabs>
        <w:ind w:left="0" w:firstLine="709"/>
        <w:jc w:val="both"/>
        <w:rPr>
          <w:rFonts w:eastAsia="Times New Roman"/>
          <w:sz w:val="28"/>
          <w:szCs w:val="28"/>
          <w:lang w:eastAsia="ru-RU"/>
        </w:rPr>
      </w:pPr>
      <w:r w:rsidRPr="00E8103D">
        <w:rPr>
          <w:rFonts w:eastAsia="Times New Roman"/>
          <w:sz w:val="28"/>
          <w:szCs w:val="28"/>
          <w:lang w:eastAsia="ru-RU"/>
        </w:rPr>
        <w:t>поряд з державними відкрилися і почали функціонувати недержавні фізкультурні організації;</w:t>
      </w:r>
    </w:p>
    <w:p w:rsidR="00062B3C" w:rsidRPr="00E8103D" w:rsidRDefault="00062B3C" w:rsidP="00062B3C">
      <w:pPr>
        <w:pStyle w:val="a3"/>
        <w:numPr>
          <w:ilvl w:val="1"/>
          <w:numId w:val="5"/>
        </w:numPr>
        <w:tabs>
          <w:tab w:val="left" w:pos="993"/>
        </w:tabs>
        <w:ind w:left="0" w:firstLine="709"/>
        <w:jc w:val="both"/>
        <w:rPr>
          <w:rFonts w:eastAsia="Times New Roman"/>
          <w:sz w:val="28"/>
          <w:szCs w:val="28"/>
          <w:lang w:eastAsia="ru-RU"/>
        </w:rPr>
      </w:pPr>
      <w:r w:rsidRPr="00E8103D">
        <w:rPr>
          <w:rFonts w:eastAsia="Times New Roman"/>
          <w:sz w:val="28"/>
          <w:szCs w:val="28"/>
          <w:lang w:eastAsia="ru-RU"/>
        </w:rPr>
        <w:t>значно зросла різноманітність видів (типів) фізкультурних організацій (комерційні та некомерційні, господарські товариства, виробничі кооперативи та інші);</w:t>
      </w:r>
    </w:p>
    <w:p w:rsidR="00062B3C" w:rsidRPr="00E8103D" w:rsidRDefault="00062B3C" w:rsidP="00062B3C">
      <w:pPr>
        <w:pStyle w:val="a3"/>
        <w:numPr>
          <w:ilvl w:val="1"/>
          <w:numId w:val="5"/>
        </w:numPr>
        <w:tabs>
          <w:tab w:val="left" w:pos="993"/>
        </w:tabs>
        <w:ind w:left="0" w:firstLine="709"/>
        <w:jc w:val="both"/>
        <w:rPr>
          <w:rFonts w:eastAsia="Times New Roman"/>
          <w:sz w:val="28"/>
          <w:szCs w:val="28"/>
          <w:lang w:eastAsia="ru-RU"/>
        </w:rPr>
      </w:pPr>
      <w:r w:rsidRPr="00E8103D">
        <w:rPr>
          <w:rFonts w:eastAsia="Times New Roman"/>
          <w:sz w:val="28"/>
          <w:szCs w:val="28"/>
          <w:lang w:eastAsia="ru-RU"/>
        </w:rPr>
        <w:t xml:space="preserve">фізкультурні організації активно засвоювали нові можливості, які </w:t>
      </w:r>
      <w:r w:rsidRPr="00E8103D">
        <w:rPr>
          <w:rFonts w:eastAsia="Times New Roman"/>
          <w:sz w:val="28"/>
          <w:szCs w:val="28"/>
          <w:lang w:eastAsia="ru-RU"/>
        </w:rPr>
        <w:lastRenderedPageBreak/>
        <w:t>відкрилися у сфері надання додаткових послуг, власної підприємницької діяльності, деякі з яких забезпечили накопичення суттєвих фінансових і матеріальних ресурсів;</w:t>
      </w:r>
    </w:p>
    <w:p w:rsidR="00062B3C" w:rsidRDefault="00062B3C" w:rsidP="00062B3C">
      <w:pPr>
        <w:pStyle w:val="a3"/>
        <w:numPr>
          <w:ilvl w:val="1"/>
          <w:numId w:val="5"/>
        </w:numPr>
        <w:tabs>
          <w:tab w:val="left" w:pos="993"/>
        </w:tabs>
        <w:ind w:left="0" w:firstLine="709"/>
        <w:jc w:val="both"/>
        <w:rPr>
          <w:rFonts w:eastAsia="Times New Roman"/>
          <w:sz w:val="28"/>
          <w:szCs w:val="28"/>
          <w:lang w:eastAsia="ru-RU"/>
        </w:rPr>
      </w:pPr>
      <w:r w:rsidRPr="00E8103D">
        <w:rPr>
          <w:rFonts w:eastAsia="Times New Roman"/>
          <w:sz w:val="28"/>
          <w:szCs w:val="28"/>
          <w:lang w:eastAsia="ru-RU"/>
        </w:rPr>
        <w:t xml:space="preserve">почала активізуватися фізкультурна </w:t>
      </w:r>
      <w:proofErr w:type="spellStart"/>
      <w:r w:rsidRPr="00E8103D">
        <w:rPr>
          <w:rFonts w:eastAsia="Times New Roman"/>
          <w:sz w:val="28"/>
          <w:szCs w:val="28"/>
          <w:lang w:eastAsia="ru-RU"/>
        </w:rPr>
        <w:t>благочинність</w:t>
      </w:r>
      <w:proofErr w:type="spellEnd"/>
      <w:r w:rsidRPr="00E8103D">
        <w:rPr>
          <w:rFonts w:eastAsia="Times New Roman"/>
          <w:sz w:val="28"/>
          <w:szCs w:val="28"/>
          <w:lang w:eastAsia="ru-RU"/>
        </w:rPr>
        <w:t xml:space="preserve"> й спонсорство участь нових економічних структур у створенні різного типу фізкультурних організацій, фінансуванні фізкультурних установ та інноваційних проектів, створенні фондів розвитку фізичної культури.</w:t>
      </w:r>
    </w:p>
    <w:p w:rsidR="00062B3C" w:rsidRPr="00E8103D" w:rsidRDefault="00062B3C" w:rsidP="00062B3C">
      <w:pPr>
        <w:pStyle w:val="a3"/>
        <w:tabs>
          <w:tab w:val="left" w:pos="993"/>
        </w:tabs>
        <w:ind w:left="709"/>
        <w:jc w:val="both"/>
        <w:rPr>
          <w:rFonts w:eastAsia="Times New Roman"/>
          <w:sz w:val="28"/>
          <w:szCs w:val="28"/>
          <w:lang w:eastAsia="ru-RU"/>
        </w:rPr>
      </w:pPr>
    </w:p>
    <w:p w:rsidR="00062B3C" w:rsidRDefault="00062B3C" w:rsidP="00062B3C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E8103D">
        <w:rPr>
          <w:rFonts w:eastAsia="Times New Roman"/>
          <w:sz w:val="28"/>
          <w:szCs w:val="28"/>
          <w:lang w:eastAsia="ru-RU"/>
        </w:rPr>
        <w:t>Таблиця 1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85"/>
        <w:gridCol w:w="3343"/>
        <w:gridCol w:w="3344"/>
      </w:tblGrid>
      <w:tr w:rsidR="00062B3C" w:rsidRPr="00E8103D" w:rsidTr="005F526C">
        <w:tc>
          <w:tcPr>
            <w:tcW w:w="3085" w:type="dxa"/>
            <w:vMerge w:val="restart"/>
            <w:vAlign w:val="center"/>
          </w:tcPr>
          <w:p w:rsidR="00062B3C" w:rsidRPr="00E8103D" w:rsidRDefault="00062B3C" w:rsidP="005F526C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E8103D">
              <w:rPr>
                <w:rFonts w:eastAsia="Times New Roman"/>
                <w:sz w:val="28"/>
                <w:szCs w:val="28"/>
                <w:lang w:eastAsia="ru-RU"/>
              </w:rPr>
              <w:t>Аспекти порівняння</w:t>
            </w:r>
          </w:p>
        </w:tc>
        <w:tc>
          <w:tcPr>
            <w:tcW w:w="6687" w:type="dxa"/>
            <w:gridSpan w:val="2"/>
          </w:tcPr>
          <w:p w:rsidR="00062B3C" w:rsidRPr="00E8103D" w:rsidRDefault="00062B3C" w:rsidP="005F526C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E8103D">
              <w:rPr>
                <w:rFonts w:eastAsia="Times New Roman"/>
                <w:sz w:val="28"/>
                <w:szCs w:val="28"/>
                <w:lang w:eastAsia="ru-RU"/>
              </w:rPr>
              <w:t>Характерні риси функціонування організацій</w:t>
            </w:r>
          </w:p>
        </w:tc>
      </w:tr>
      <w:tr w:rsidR="00062B3C" w:rsidRPr="00E8103D" w:rsidTr="005F526C">
        <w:tc>
          <w:tcPr>
            <w:tcW w:w="3085" w:type="dxa"/>
            <w:vMerge/>
          </w:tcPr>
          <w:p w:rsidR="00062B3C" w:rsidRPr="00E8103D" w:rsidRDefault="00062B3C" w:rsidP="005F526C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343" w:type="dxa"/>
          </w:tcPr>
          <w:p w:rsidR="00062B3C" w:rsidRPr="00E8103D" w:rsidRDefault="00062B3C" w:rsidP="005F526C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E8103D">
              <w:rPr>
                <w:rFonts w:eastAsia="Times New Roman"/>
                <w:sz w:val="28"/>
                <w:szCs w:val="28"/>
                <w:lang w:eastAsia="ru-RU"/>
              </w:rPr>
              <w:t>традиційних</w:t>
            </w:r>
          </w:p>
        </w:tc>
        <w:tc>
          <w:tcPr>
            <w:tcW w:w="3344" w:type="dxa"/>
          </w:tcPr>
          <w:p w:rsidR="00062B3C" w:rsidRPr="00E8103D" w:rsidRDefault="00062B3C" w:rsidP="005F526C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E8103D">
              <w:rPr>
                <w:rFonts w:eastAsia="Times New Roman"/>
                <w:sz w:val="28"/>
                <w:szCs w:val="28"/>
                <w:lang w:eastAsia="ru-RU"/>
              </w:rPr>
              <w:t>нового типу</w:t>
            </w:r>
          </w:p>
        </w:tc>
      </w:tr>
      <w:tr w:rsidR="00062B3C" w:rsidRPr="00E8103D" w:rsidTr="005F526C">
        <w:tc>
          <w:tcPr>
            <w:tcW w:w="3085" w:type="dxa"/>
            <w:vAlign w:val="center"/>
          </w:tcPr>
          <w:p w:rsidR="00062B3C" w:rsidRPr="00E8103D" w:rsidRDefault="00062B3C" w:rsidP="005F526C">
            <w:pPr>
              <w:pStyle w:val="Default"/>
              <w:rPr>
                <w:sz w:val="28"/>
                <w:szCs w:val="28"/>
                <w:lang w:val="uk-UA"/>
              </w:rPr>
            </w:pPr>
            <w:r w:rsidRPr="00E8103D">
              <w:rPr>
                <w:sz w:val="28"/>
                <w:szCs w:val="28"/>
                <w:lang w:val="uk-UA"/>
              </w:rPr>
              <w:t>Цілі</w:t>
            </w:r>
          </w:p>
        </w:tc>
        <w:tc>
          <w:tcPr>
            <w:tcW w:w="3343" w:type="dxa"/>
          </w:tcPr>
          <w:p w:rsidR="00062B3C" w:rsidRPr="00E8103D" w:rsidRDefault="00062B3C" w:rsidP="005F526C">
            <w:pPr>
              <w:pStyle w:val="Default"/>
              <w:rPr>
                <w:sz w:val="28"/>
                <w:szCs w:val="28"/>
                <w:lang w:val="uk-UA"/>
              </w:rPr>
            </w:pPr>
            <w:r w:rsidRPr="00E8103D">
              <w:rPr>
                <w:sz w:val="28"/>
                <w:szCs w:val="28"/>
                <w:lang w:val="uk-UA"/>
              </w:rPr>
              <w:t>визначаються настановами «зверху», не орієнтовані на конкуренцію та прибуток</w:t>
            </w:r>
          </w:p>
        </w:tc>
        <w:tc>
          <w:tcPr>
            <w:tcW w:w="3344" w:type="dxa"/>
          </w:tcPr>
          <w:p w:rsidR="00062B3C" w:rsidRPr="00E8103D" w:rsidRDefault="00062B3C" w:rsidP="005F526C">
            <w:pPr>
              <w:pStyle w:val="Default"/>
              <w:rPr>
                <w:sz w:val="28"/>
                <w:szCs w:val="28"/>
                <w:lang w:val="uk-UA"/>
              </w:rPr>
            </w:pPr>
            <w:r w:rsidRPr="00E8103D">
              <w:rPr>
                <w:sz w:val="28"/>
                <w:szCs w:val="28"/>
                <w:lang w:val="uk-UA"/>
              </w:rPr>
              <w:t>визначаються самостійно, орієнтовані на споживачів та прибуток</w:t>
            </w:r>
          </w:p>
        </w:tc>
      </w:tr>
      <w:tr w:rsidR="00062B3C" w:rsidRPr="00E8103D" w:rsidTr="005F526C">
        <w:tc>
          <w:tcPr>
            <w:tcW w:w="3085" w:type="dxa"/>
            <w:vAlign w:val="center"/>
          </w:tcPr>
          <w:p w:rsidR="00062B3C" w:rsidRPr="00E8103D" w:rsidRDefault="00062B3C" w:rsidP="005F526C">
            <w:pPr>
              <w:pStyle w:val="Default"/>
              <w:rPr>
                <w:sz w:val="28"/>
                <w:szCs w:val="28"/>
                <w:lang w:val="uk-UA"/>
              </w:rPr>
            </w:pPr>
            <w:r w:rsidRPr="00E8103D">
              <w:rPr>
                <w:sz w:val="28"/>
                <w:szCs w:val="28"/>
                <w:lang w:val="uk-UA"/>
              </w:rPr>
              <w:t>Персонал</w:t>
            </w:r>
          </w:p>
        </w:tc>
        <w:tc>
          <w:tcPr>
            <w:tcW w:w="3343" w:type="dxa"/>
          </w:tcPr>
          <w:p w:rsidR="00062B3C" w:rsidRPr="00E8103D" w:rsidRDefault="00062B3C" w:rsidP="005F526C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E8103D">
              <w:rPr>
                <w:sz w:val="28"/>
                <w:szCs w:val="28"/>
                <w:lang w:val="uk-UA"/>
              </w:rPr>
              <w:t>Підлеглі, робоча сила, виконавці</w:t>
            </w:r>
          </w:p>
        </w:tc>
        <w:tc>
          <w:tcPr>
            <w:tcW w:w="3344" w:type="dxa"/>
          </w:tcPr>
          <w:p w:rsidR="00062B3C" w:rsidRPr="00E8103D" w:rsidRDefault="00062B3C" w:rsidP="005F526C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E8103D">
              <w:rPr>
                <w:sz w:val="28"/>
                <w:szCs w:val="28"/>
                <w:lang w:val="uk-UA"/>
              </w:rPr>
              <w:t>основа і джерело успіху. Кадровий потенціал, працівники</w:t>
            </w:r>
          </w:p>
        </w:tc>
      </w:tr>
      <w:tr w:rsidR="00062B3C" w:rsidRPr="00E8103D" w:rsidTr="005F526C">
        <w:tc>
          <w:tcPr>
            <w:tcW w:w="3085" w:type="dxa"/>
            <w:vAlign w:val="center"/>
          </w:tcPr>
          <w:p w:rsidR="00062B3C" w:rsidRPr="00E8103D" w:rsidRDefault="00062B3C" w:rsidP="005F526C">
            <w:pPr>
              <w:pStyle w:val="Default"/>
              <w:rPr>
                <w:sz w:val="28"/>
                <w:szCs w:val="28"/>
                <w:lang w:val="uk-UA"/>
              </w:rPr>
            </w:pPr>
            <w:r w:rsidRPr="00E8103D">
              <w:rPr>
                <w:sz w:val="28"/>
                <w:szCs w:val="28"/>
                <w:lang w:val="uk-UA"/>
              </w:rPr>
              <w:t>Джерела фінансування</w:t>
            </w:r>
          </w:p>
        </w:tc>
        <w:tc>
          <w:tcPr>
            <w:tcW w:w="3343" w:type="dxa"/>
          </w:tcPr>
          <w:p w:rsidR="00062B3C" w:rsidRPr="00E8103D" w:rsidRDefault="00062B3C" w:rsidP="005F526C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E8103D">
              <w:rPr>
                <w:sz w:val="28"/>
                <w:szCs w:val="28"/>
                <w:lang w:val="uk-UA"/>
              </w:rPr>
              <w:t>бюджетне, залежне, відносно стабільне</w:t>
            </w:r>
          </w:p>
        </w:tc>
        <w:tc>
          <w:tcPr>
            <w:tcW w:w="3344" w:type="dxa"/>
          </w:tcPr>
          <w:p w:rsidR="00062B3C" w:rsidRPr="00E8103D" w:rsidRDefault="00062B3C" w:rsidP="005F526C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E8103D">
              <w:rPr>
                <w:sz w:val="28"/>
                <w:szCs w:val="28"/>
                <w:lang w:val="uk-UA"/>
              </w:rPr>
              <w:t>нестабільні власні прибутки, внески споживачів</w:t>
            </w:r>
          </w:p>
        </w:tc>
      </w:tr>
      <w:tr w:rsidR="00062B3C" w:rsidRPr="00E8103D" w:rsidTr="005F526C">
        <w:tc>
          <w:tcPr>
            <w:tcW w:w="3085" w:type="dxa"/>
            <w:vAlign w:val="center"/>
          </w:tcPr>
          <w:p w:rsidR="00062B3C" w:rsidRPr="00E8103D" w:rsidRDefault="00062B3C" w:rsidP="005F526C">
            <w:pPr>
              <w:pStyle w:val="Default"/>
              <w:rPr>
                <w:sz w:val="28"/>
                <w:szCs w:val="28"/>
                <w:lang w:val="uk-UA"/>
              </w:rPr>
            </w:pPr>
            <w:r w:rsidRPr="00E8103D">
              <w:rPr>
                <w:sz w:val="28"/>
                <w:szCs w:val="28"/>
                <w:lang w:val="uk-UA"/>
              </w:rPr>
              <w:t>Стиль керівництва</w:t>
            </w:r>
          </w:p>
        </w:tc>
        <w:tc>
          <w:tcPr>
            <w:tcW w:w="3343" w:type="dxa"/>
          </w:tcPr>
          <w:p w:rsidR="00062B3C" w:rsidRPr="00E8103D" w:rsidRDefault="00062B3C" w:rsidP="005F526C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E8103D">
              <w:rPr>
                <w:sz w:val="28"/>
                <w:szCs w:val="28"/>
                <w:lang w:val="uk-UA"/>
              </w:rPr>
              <w:t>демократичний</w:t>
            </w:r>
          </w:p>
        </w:tc>
        <w:tc>
          <w:tcPr>
            <w:tcW w:w="3344" w:type="dxa"/>
          </w:tcPr>
          <w:p w:rsidR="00062B3C" w:rsidRPr="00E8103D" w:rsidRDefault="00062B3C" w:rsidP="005F526C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E8103D">
              <w:rPr>
                <w:sz w:val="28"/>
                <w:szCs w:val="28"/>
                <w:lang w:val="uk-UA"/>
              </w:rPr>
              <w:t>адаптивний, зосереджений на роботі та працівниках</w:t>
            </w:r>
          </w:p>
        </w:tc>
      </w:tr>
      <w:tr w:rsidR="00062B3C" w:rsidRPr="00E8103D" w:rsidTr="005F526C">
        <w:tc>
          <w:tcPr>
            <w:tcW w:w="3085" w:type="dxa"/>
            <w:vAlign w:val="center"/>
          </w:tcPr>
          <w:p w:rsidR="00062B3C" w:rsidRPr="00E8103D" w:rsidRDefault="00062B3C" w:rsidP="005F526C">
            <w:pPr>
              <w:pStyle w:val="Default"/>
              <w:rPr>
                <w:sz w:val="28"/>
                <w:szCs w:val="28"/>
                <w:lang w:val="uk-UA"/>
              </w:rPr>
            </w:pPr>
            <w:r w:rsidRPr="00E8103D">
              <w:rPr>
                <w:sz w:val="28"/>
                <w:szCs w:val="28"/>
                <w:lang w:val="uk-UA"/>
              </w:rPr>
              <w:t>Помилки, недоліки</w:t>
            </w:r>
          </w:p>
        </w:tc>
        <w:tc>
          <w:tcPr>
            <w:tcW w:w="3343" w:type="dxa"/>
          </w:tcPr>
          <w:p w:rsidR="00062B3C" w:rsidRPr="00E8103D" w:rsidRDefault="00062B3C" w:rsidP="005F526C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E8103D">
              <w:rPr>
                <w:sz w:val="28"/>
                <w:szCs w:val="28"/>
                <w:lang w:val="uk-UA"/>
              </w:rPr>
              <w:t>втрати</w:t>
            </w:r>
          </w:p>
        </w:tc>
        <w:tc>
          <w:tcPr>
            <w:tcW w:w="3344" w:type="dxa"/>
          </w:tcPr>
          <w:p w:rsidR="00062B3C" w:rsidRPr="00E8103D" w:rsidRDefault="00062B3C" w:rsidP="005F526C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E8103D">
              <w:rPr>
                <w:sz w:val="28"/>
                <w:szCs w:val="28"/>
                <w:lang w:val="uk-UA"/>
              </w:rPr>
              <w:t>джерело навчання</w:t>
            </w:r>
          </w:p>
        </w:tc>
      </w:tr>
      <w:tr w:rsidR="00062B3C" w:rsidRPr="00E8103D" w:rsidTr="005F526C">
        <w:tc>
          <w:tcPr>
            <w:tcW w:w="3085" w:type="dxa"/>
            <w:vAlign w:val="center"/>
          </w:tcPr>
          <w:p w:rsidR="00062B3C" w:rsidRPr="00E8103D" w:rsidRDefault="00062B3C" w:rsidP="005F526C">
            <w:pPr>
              <w:pStyle w:val="Default"/>
              <w:rPr>
                <w:sz w:val="28"/>
                <w:szCs w:val="28"/>
                <w:lang w:val="uk-UA"/>
              </w:rPr>
            </w:pPr>
            <w:r w:rsidRPr="00E8103D">
              <w:rPr>
                <w:sz w:val="28"/>
                <w:szCs w:val="28"/>
                <w:lang w:val="uk-UA"/>
              </w:rPr>
              <w:t>Пріоритет в управлінні персоналом</w:t>
            </w:r>
          </w:p>
        </w:tc>
        <w:tc>
          <w:tcPr>
            <w:tcW w:w="3343" w:type="dxa"/>
          </w:tcPr>
          <w:p w:rsidR="00062B3C" w:rsidRPr="00E8103D" w:rsidRDefault="00062B3C" w:rsidP="005F526C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E8103D">
              <w:rPr>
                <w:sz w:val="28"/>
                <w:szCs w:val="28"/>
                <w:lang w:val="uk-UA"/>
              </w:rPr>
              <w:t>вимоги до виконання виробничих завдань, планів, настанов</w:t>
            </w:r>
          </w:p>
        </w:tc>
        <w:tc>
          <w:tcPr>
            <w:tcW w:w="3344" w:type="dxa"/>
          </w:tcPr>
          <w:p w:rsidR="00062B3C" w:rsidRPr="00E8103D" w:rsidRDefault="00062B3C" w:rsidP="005F526C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E8103D">
              <w:rPr>
                <w:sz w:val="28"/>
                <w:szCs w:val="28"/>
                <w:lang w:val="uk-UA"/>
              </w:rPr>
              <w:t>освіта, кваліфікація, розвиток персоналу</w:t>
            </w:r>
          </w:p>
        </w:tc>
      </w:tr>
    </w:tbl>
    <w:p w:rsidR="00062B3C" w:rsidRDefault="00062B3C" w:rsidP="00062B3C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062B3C" w:rsidRPr="00E8103D" w:rsidRDefault="00062B3C" w:rsidP="00062B3C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E8103D">
        <w:rPr>
          <w:sz w:val="28"/>
          <w:szCs w:val="28"/>
          <w:lang w:val="uk-UA"/>
        </w:rPr>
        <w:t xml:space="preserve">За типом зв’язків із зовнішнім середовищем спеціалісти визначають організації як відкриті та закриті системи. </w:t>
      </w:r>
    </w:p>
    <w:p w:rsidR="00062B3C" w:rsidRPr="00E8103D" w:rsidRDefault="00062B3C" w:rsidP="00062B3C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E8103D">
        <w:rPr>
          <w:sz w:val="28"/>
          <w:szCs w:val="28"/>
          <w:lang w:val="uk-UA"/>
        </w:rPr>
        <w:t xml:space="preserve">Відкриті інтенсивно обмінюються із зовнішнім середовищем. Закриті діють при відносно невеликому обміні з середовищем. </w:t>
      </w:r>
    </w:p>
    <w:p w:rsidR="00062B3C" w:rsidRPr="00E8103D" w:rsidRDefault="00062B3C" w:rsidP="00062B3C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E8103D">
        <w:rPr>
          <w:sz w:val="28"/>
          <w:szCs w:val="28"/>
          <w:lang w:val="uk-UA"/>
        </w:rPr>
        <w:t>Усі організації сфери фізичної культури і спорту є відкритими системами, оскільки вони впливають і на них впливають соціальні, культурні, економічні умови того суспільства, в якому вони створені та функціонують. Організації залежать від суспільства у своєму ресурсному забезпеченні.</w:t>
      </w:r>
    </w:p>
    <w:p w:rsidR="00062B3C" w:rsidRPr="00E8103D" w:rsidRDefault="00062B3C" w:rsidP="00062B3C">
      <w:pPr>
        <w:ind w:firstLine="709"/>
        <w:jc w:val="both"/>
        <w:rPr>
          <w:sz w:val="28"/>
          <w:szCs w:val="28"/>
        </w:rPr>
      </w:pPr>
      <w:r w:rsidRPr="00E8103D">
        <w:rPr>
          <w:rStyle w:val="a5"/>
          <w:sz w:val="28"/>
          <w:szCs w:val="28"/>
        </w:rPr>
        <w:t xml:space="preserve">При вивченні </w:t>
      </w:r>
      <w:r w:rsidRPr="00E8103D">
        <w:rPr>
          <w:rStyle w:val="a5"/>
          <w:i/>
          <w:sz w:val="28"/>
          <w:szCs w:val="28"/>
        </w:rPr>
        <w:t>другого питання</w:t>
      </w:r>
      <w:r w:rsidRPr="00E8103D">
        <w:rPr>
          <w:rStyle w:val="a5"/>
          <w:sz w:val="28"/>
          <w:szCs w:val="28"/>
        </w:rPr>
        <w:t xml:space="preserve"> зверніть увагу, що типологія фізкультурно-спортивних організацій – </w:t>
      </w:r>
      <w:r w:rsidRPr="00E8103D">
        <w:rPr>
          <w:sz w:val="28"/>
          <w:szCs w:val="28"/>
        </w:rPr>
        <w:t>це класифікація організацій, що займаються розвитком фізичної культури та спорту, за різними ознаками (правовими, функціональними, організаційними тощо). Вона дозволяє краще зрозуміти місце і роль кожної організації в системі фізичної культури і спорту. Ознайомтеся з основними критеріями типології організацій фізкультурно-спортивного спрямування:</w:t>
      </w:r>
    </w:p>
    <w:p w:rsidR="00062B3C" w:rsidRPr="00E8103D" w:rsidRDefault="00062B3C" w:rsidP="00062B3C">
      <w:pPr>
        <w:pStyle w:val="a3"/>
        <w:tabs>
          <w:tab w:val="left" w:pos="1134"/>
        </w:tabs>
        <w:ind w:left="709"/>
        <w:jc w:val="both"/>
        <w:rPr>
          <w:bCs/>
          <w:i/>
          <w:sz w:val="28"/>
          <w:szCs w:val="28"/>
        </w:rPr>
      </w:pPr>
      <w:r w:rsidRPr="00E8103D">
        <w:rPr>
          <w:bCs/>
          <w:i/>
          <w:sz w:val="28"/>
          <w:szCs w:val="28"/>
        </w:rPr>
        <w:lastRenderedPageBreak/>
        <w:t>1.</w:t>
      </w:r>
      <w:r w:rsidRPr="00E8103D">
        <w:rPr>
          <w:bCs/>
          <w:sz w:val="28"/>
          <w:szCs w:val="28"/>
        </w:rPr>
        <w:t xml:space="preserve"> </w:t>
      </w:r>
      <w:r w:rsidRPr="00E8103D">
        <w:rPr>
          <w:bCs/>
          <w:i/>
          <w:sz w:val="28"/>
          <w:szCs w:val="28"/>
        </w:rPr>
        <w:t>За формою власності:</w:t>
      </w:r>
    </w:p>
    <w:p w:rsidR="00062B3C" w:rsidRPr="00E8103D" w:rsidRDefault="00062B3C" w:rsidP="00062B3C">
      <w:pPr>
        <w:pStyle w:val="a3"/>
        <w:numPr>
          <w:ilvl w:val="0"/>
          <w:numId w:val="6"/>
        </w:numPr>
        <w:tabs>
          <w:tab w:val="left" w:pos="1134"/>
        </w:tabs>
        <w:ind w:left="0" w:firstLine="710"/>
        <w:jc w:val="both"/>
        <w:rPr>
          <w:bCs/>
          <w:sz w:val="28"/>
          <w:szCs w:val="28"/>
        </w:rPr>
      </w:pPr>
      <w:r w:rsidRPr="00E8103D">
        <w:rPr>
          <w:bCs/>
          <w:sz w:val="28"/>
          <w:szCs w:val="28"/>
        </w:rPr>
        <w:t>Державні (міністерства, відомства, державні спортивні школи, Олімпійський комітет).</w:t>
      </w:r>
    </w:p>
    <w:p w:rsidR="00062B3C" w:rsidRPr="00E8103D" w:rsidRDefault="00062B3C" w:rsidP="00062B3C">
      <w:pPr>
        <w:pStyle w:val="a3"/>
        <w:numPr>
          <w:ilvl w:val="0"/>
          <w:numId w:val="6"/>
        </w:numPr>
        <w:tabs>
          <w:tab w:val="left" w:pos="1134"/>
        </w:tabs>
        <w:ind w:left="0" w:firstLine="710"/>
        <w:jc w:val="both"/>
        <w:rPr>
          <w:bCs/>
          <w:sz w:val="28"/>
          <w:szCs w:val="28"/>
        </w:rPr>
      </w:pPr>
      <w:r w:rsidRPr="00E8103D">
        <w:rPr>
          <w:bCs/>
          <w:sz w:val="28"/>
          <w:szCs w:val="28"/>
        </w:rPr>
        <w:t>Комунальні (дитячо-юнацькі спортивні школи, спортивні клуби при громадах).</w:t>
      </w:r>
    </w:p>
    <w:p w:rsidR="00062B3C" w:rsidRPr="00E8103D" w:rsidRDefault="00062B3C" w:rsidP="00062B3C">
      <w:pPr>
        <w:pStyle w:val="a3"/>
        <w:numPr>
          <w:ilvl w:val="0"/>
          <w:numId w:val="6"/>
        </w:numPr>
        <w:tabs>
          <w:tab w:val="left" w:pos="1134"/>
        </w:tabs>
        <w:ind w:left="0" w:firstLine="710"/>
        <w:jc w:val="both"/>
        <w:rPr>
          <w:bCs/>
          <w:sz w:val="28"/>
          <w:szCs w:val="28"/>
        </w:rPr>
      </w:pPr>
      <w:r w:rsidRPr="00E8103D">
        <w:rPr>
          <w:bCs/>
          <w:sz w:val="28"/>
          <w:szCs w:val="28"/>
        </w:rPr>
        <w:t>Приватні (фітнес-клуби, приватні спортивні секції).</w:t>
      </w:r>
    </w:p>
    <w:p w:rsidR="00062B3C" w:rsidRPr="00E8103D" w:rsidRDefault="00062B3C" w:rsidP="00062B3C">
      <w:pPr>
        <w:pStyle w:val="a3"/>
        <w:numPr>
          <w:ilvl w:val="0"/>
          <w:numId w:val="6"/>
        </w:numPr>
        <w:tabs>
          <w:tab w:val="left" w:pos="1134"/>
        </w:tabs>
        <w:ind w:left="0" w:firstLine="710"/>
        <w:jc w:val="both"/>
        <w:rPr>
          <w:bCs/>
          <w:sz w:val="28"/>
          <w:szCs w:val="28"/>
        </w:rPr>
      </w:pPr>
      <w:r w:rsidRPr="00E8103D">
        <w:rPr>
          <w:bCs/>
          <w:sz w:val="28"/>
          <w:szCs w:val="28"/>
        </w:rPr>
        <w:t>Громадські організації (федерації, асоціації, спортивні союзи).</w:t>
      </w:r>
    </w:p>
    <w:p w:rsidR="00062B3C" w:rsidRPr="00E8103D" w:rsidRDefault="00062B3C" w:rsidP="00062B3C">
      <w:pPr>
        <w:pStyle w:val="a3"/>
        <w:ind w:left="0" w:firstLine="709"/>
        <w:jc w:val="both"/>
        <w:rPr>
          <w:bCs/>
          <w:i/>
          <w:sz w:val="28"/>
          <w:szCs w:val="28"/>
        </w:rPr>
      </w:pPr>
      <w:r w:rsidRPr="00E8103D">
        <w:rPr>
          <w:bCs/>
          <w:i/>
          <w:sz w:val="28"/>
          <w:szCs w:val="28"/>
        </w:rPr>
        <w:t>2. За напрямком діяльності (функціональним призначенням):</w:t>
      </w:r>
    </w:p>
    <w:p w:rsidR="00062B3C" w:rsidRPr="00E8103D" w:rsidRDefault="00062B3C" w:rsidP="00062B3C">
      <w:pPr>
        <w:pStyle w:val="a3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E8103D">
        <w:rPr>
          <w:bCs/>
          <w:sz w:val="28"/>
          <w:szCs w:val="28"/>
        </w:rPr>
        <w:t>Оздоровчі (фітнес-центри, спортивно-оздоровчі комплекси, санаторії).</w:t>
      </w:r>
    </w:p>
    <w:p w:rsidR="00062B3C" w:rsidRPr="00E8103D" w:rsidRDefault="00062B3C" w:rsidP="00062B3C">
      <w:pPr>
        <w:pStyle w:val="a3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E8103D">
        <w:rPr>
          <w:bCs/>
          <w:sz w:val="28"/>
          <w:szCs w:val="28"/>
        </w:rPr>
        <w:t>Спортивні (ДЮСШ, СДЮШОР, школи олімпійського резерву).</w:t>
      </w:r>
    </w:p>
    <w:p w:rsidR="00062B3C" w:rsidRPr="00E8103D" w:rsidRDefault="00062B3C" w:rsidP="00062B3C">
      <w:pPr>
        <w:pStyle w:val="a3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E8103D">
        <w:rPr>
          <w:bCs/>
          <w:sz w:val="28"/>
          <w:szCs w:val="28"/>
        </w:rPr>
        <w:t>Професійно-спортивні (клуби професійних команд, федерації).</w:t>
      </w:r>
    </w:p>
    <w:p w:rsidR="00062B3C" w:rsidRPr="00E8103D" w:rsidRDefault="00062B3C" w:rsidP="00062B3C">
      <w:pPr>
        <w:pStyle w:val="a3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E8103D">
        <w:rPr>
          <w:bCs/>
          <w:sz w:val="28"/>
          <w:szCs w:val="28"/>
        </w:rPr>
        <w:t xml:space="preserve">Адаптивні (інклюзивні) (організації для осіб з інвалідністю, </w:t>
      </w:r>
      <w:proofErr w:type="spellStart"/>
      <w:r w:rsidRPr="00E8103D">
        <w:rPr>
          <w:bCs/>
          <w:sz w:val="28"/>
          <w:szCs w:val="28"/>
        </w:rPr>
        <w:t>паралімпійські</w:t>
      </w:r>
      <w:proofErr w:type="spellEnd"/>
      <w:r w:rsidRPr="00E8103D">
        <w:rPr>
          <w:bCs/>
          <w:sz w:val="28"/>
          <w:szCs w:val="28"/>
        </w:rPr>
        <w:t xml:space="preserve"> центри).</w:t>
      </w:r>
    </w:p>
    <w:p w:rsidR="00062B3C" w:rsidRPr="00E8103D" w:rsidRDefault="00062B3C" w:rsidP="00062B3C">
      <w:pPr>
        <w:pStyle w:val="a3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E8103D">
        <w:rPr>
          <w:bCs/>
          <w:sz w:val="28"/>
          <w:szCs w:val="28"/>
        </w:rPr>
        <w:t>Науково-методичні (інститути, що вивчають спортивну науку).</w:t>
      </w:r>
    </w:p>
    <w:p w:rsidR="00062B3C" w:rsidRPr="00E8103D" w:rsidRDefault="00062B3C" w:rsidP="00062B3C">
      <w:pPr>
        <w:pStyle w:val="a3"/>
        <w:tabs>
          <w:tab w:val="left" w:pos="1134"/>
        </w:tabs>
        <w:ind w:left="0" w:firstLine="709"/>
        <w:jc w:val="both"/>
        <w:rPr>
          <w:bCs/>
          <w:i/>
          <w:sz w:val="28"/>
          <w:szCs w:val="28"/>
        </w:rPr>
      </w:pPr>
      <w:r w:rsidRPr="00E8103D">
        <w:rPr>
          <w:bCs/>
          <w:i/>
          <w:sz w:val="28"/>
          <w:szCs w:val="28"/>
        </w:rPr>
        <w:t>3. За рівнем діяльності:</w:t>
      </w:r>
    </w:p>
    <w:p w:rsidR="00062B3C" w:rsidRPr="00E8103D" w:rsidRDefault="00062B3C" w:rsidP="00062B3C">
      <w:pPr>
        <w:pStyle w:val="a3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E8103D">
        <w:rPr>
          <w:bCs/>
          <w:sz w:val="28"/>
          <w:szCs w:val="28"/>
        </w:rPr>
        <w:t>Міжнародні (МОК, міжнародні федерації).</w:t>
      </w:r>
    </w:p>
    <w:p w:rsidR="00062B3C" w:rsidRPr="00E8103D" w:rsidRDefault="00062B3C" w:rsidP="00062B3C">
      <w:pPr>
        <w:pStyle w:val="a3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E8103D">
        <w:rPr>
          <w:bCs/>
          <w:sz w:val="28"/>
          <w:szCs w:val="28"/>
        </w:rPr>
        <w:t>Національні (НОК України, національні федерації).</w:t>
      </w:r>
    </w:p>
    <w:p w:rsidR="00062B3C" w:rsidRPr="00E8103D" w:rsidRDefault="00062B3C" w:rsidP="00062B3C">
      <w:pPr>
        <w:pStyle w:val="a3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E8103D">
        <w:rPr>
          <w:bCs/>
          <w:sz w:val="28"/>
          <w:szCs w:val="28"/>
        </w:rPr>
        <w:t>Регіональні (обласні федерації, управління молоді та спорту).</w:t>
      </w:r>
    </w:p>
    <w:p w:rsidR="00062B3C" w:rsidRPr="00E8103D" w:rsidRDefault="00062B3C" w:rsidP="00062B3C">
      <w:pPr>
        <w:pStyle w:val="a3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E8103D">
        <w:rPr>
          <w:bCs/>
          <w:sz w:val="28"/>
          <w:szCs w:val="28"/>
        </w:rPr>
        <w:t>Місцеві (районні ДЮСШ, клуби при навчальних закладах).</w:t>
      </w:r>
    </w:p>
    <w:p w:rsidR="00062B3C" w:rsidRPr="00E8103D" w:rsidRDefault="00062B3C" w:rsidP="00062B3C">
      <w:pPr>
        <w:pStyle w:val="a3"/>
        <w:tabs>
          <w:tab w:val="left" w:pos="1134"/>
        </w:tabs>
        <w:ind w:left="709"/>
        <w:jc w:val="both"/>
        <w:rPr>
          <w:bCs/>
          <w:i/>
          <w:sz w:val="28"/>
          <w:szCs w:val="28"/>
        </w:rPr>
      </w:pPr>
      <w:r w:rsidRPr="00E8103D">
        <w:rPr>
          <w:bCs/>
          <w:i/>
          <w:sz w:val="28"/>
          <w:szCs w:val="28"/>
        </w:rPr>
        <w:t>4. За віковою аудиторією:</w:t>
      </w:r>
    </w:p>
    <w:p w:rsidR="00062B3C" w:rsidRPr="00E8103D" w:rsidRDefault="00062B3C" w:rsidP="00062B3C">
      <w:pPr>
        <w:pStyle w:val="a3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E8103D">
        <w:rPr>
          <w:bCs/>
          <w:sz w:val="28"/>
          <w:szCs w:val="28"/>
        </w:rPr>
        <w:t>Дитячі.</w:t>
      </w:r>
    </w:p>
    <w:p w:rsidR="00062B3C" w:rsidRPr="00E8103D" w:rsidRDefault="00062B3C" w:rsidP="00062B3C">
      <w:pPr>
        <w:pStyle w:val="a3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E8103D">
        <w:rPr>
          <w:bCs/>
          <w:sz w:val="28"/>
          <w:szCs w:val="28"/>
        </w:rPr>
        <w:t>Юнацькі.</w:t>
      </w:r>
    </w:p>
    <w:p w:rsidR="00062B3C" w:rsidRPr="00E8103D" w:rsidRDefault="00062B3C" w:rsidP="00062B3C">
      <w:pPr>
        <w:pStyle w:val="a3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E8103D">
        <w:rPr>
          <w:bCs/>
          <w:sz w:val="28"/>
          <w:szCs w:val="28"/>
        </w:rPr>
        <w:t>Дорослі.</w:t>
      </w:r>
    </w:p>
    <w:p w:rsidR="00062B3C" w:rsidRPr="00E8103D" w:rsidRDefault="00062B3C" w:rsidP="00062B3C">
      <w:pPr>
        <w:pStyle w:val="a3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  <w:lang w:val="ru-RU"/>
        </w:rPr>
      </w:pPr>
      <w:r w:rsidRPr="00E8103D">
        <w:rPr>
          <w:bCs/>
          <w:sz w:val="28"/>
          <w:szCs w:val="28"/>
          <w:lang w:val="ru-RU"/>
        </w:rPr>
        <w:t xml:space="preserve">Для </w:t>
      </w:r>
      <w:proofErr w:type="spellStart"/>
      <w:proofErr w:type="gramStart"/>
      <w:r w:rsidRPr="00E8103D">
        <w:rPr>
          <w:bCs/>
          <w:sz w:val="28"/>
          <w:szCs w:val="28"/>
          <w:lang w:val="ru-RU"/>
        </w:rPr>
        <w:t>осіб</w:t>
      </w:r>
      <w:proofErr w:type="spellEnd"/>
      <w:proofErr w:type="gramEnd"/>
      <w:r w:rsidRPr="00E8103D">
        <w:rPr>
          <w:bCs/>
          <w:sz w:val="28"/>
          <w:szCs w:val="28"/>
          <w:lang w:val="ru-RU"/>
        </w:rPr>
        <w:t xml:space="preserve"> </w:t>
      </w:r>
      <w:proofErr w:type="spellStart"/>
      <w:r w:rsidRPr="00E8103D">
        <w:rPr>
          <w:bCs/>
          <w:sz w:val="28"/>
          <w:szCs w:val="28"/>
          <w:lang w:val="ru-RU"/>
        </w:rPr>
        <w:t>похилого</w:t>
      </w:r>
      <w:proofErr w:type="spellEnd"/>
      <w:r w:rsidRPr="00E8103D">
        <w:rPr>
          <w:bCs/>
          <w:sz w:val="28"/>
          <w:szCs w:val="28"/>
          <w:lang w:val="ru-RU"/>
        </w:rPr>
        <w:t xml:space="preserve"> </w:t>
      </w:r>
      <w:proofErr w:type="spellStart"/>
      <w:r w:rsidRPr="00E8103D">
        <w:rPr>
          <w:bCs/>
          <w:sz w:val="28"/>
          <w:szCs w:val="28"/>
          <w:lang w:val="ru-RU"/>
        </w:rPr>
        <w:t>віку</w:t>
      </w:r>
      <w:proofErr w:type="spellEnd"/>
      <w:r w:rsidRPr="00E8103D">
        <w:rPr>
          <w:bCs/>
          <w:sz w:val="28"/>
          <w:szCs w:val="28"/>
          <w:lang w:val="ru-RU"/>
        </w:rPr>
        <w:t>.</w:t>
      </w:r>
    </w:p>
    <w:p w:rsidR="00062B3C" w:rsidRPr="00E8103D" w:rsidRDefault="00062B3C" w:rsidP="00062B3C">
      <w:pPr>
        <w:pStyle w:val="a3"/>
        <w:tabs>
          <w:tab w:val="left" w:pos="1134"/>
        </w:tabs>
        <w:ind w:left="0" w:firstLine="709"/>
        <w:jc w:val="both"/>
        <w:rPr>
          <w:bCs/>
          <w:i/>
          <w:sz w:val="28"/>
          <w:szCs w:val="28"/>
        </w:rPr>
      </w:pPr>
      <w:r w:rsidRPr="00E8103D">
        <w:rPr>
          <w:bCs/>
          <w:i/>
          <w:sz w:val="28"/>
          <w:szCs w:val="28"/>
        </w:rPr>
        <w:t>5. За цільовою функцією:</w:t>
      </w:r>
    </w:p>
    <w:p w:rsidR="00062B3C" w:rsidRPr="00E8103D" w:rsidRDefault="00062B3C" w:rsidP="00062B3C">
      <w:pPr>
        <w:pStyle w:val="a3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E8103D">
        <w:rPr>
          <w:bCs/>
          <w:sz w:val="28"/>
          <w:szCs w:val="28"/>
        </w:rPr>
        <w:t>Навчально-виховні (спортивні школи, секції).</w:t>
      </w:r>
    </w:p>
    <w:p w:rsidR="00062B3C" w:rsidRPr="00E8103D" w:rsidRDefault="00062B3C" w:rsidP="00062B3C">
      <w:pPr>
        <w:pStyle w:val="a3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E8103D">
        <w:rPr>
          <w:bCs/>
          <w:sz w:val="28"/>
          <w:szCs w:val="28"/>
        </w:rPr>
        <w:t>Тренувальні (центри підготовки спортсменів).</w:t>
      </w:r>
    </w:p>
    <w:p w:rsidR="00062B3C" w:rsidRPr="00E8103D" w:rsidRDefault="00062B3C" w:rsidP="00062B3C">
      <w:pPr>
        <w:pStyle w:val="a3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E8103D">
        <w:rPr>
          <w:bCs/>
          <w:sz w:val="28"/>
          <w:szCs w:val="28"/>
        </w:rPr>
        <w:t>Змагальні (організація змагань).</w:t>
      </w:r>
    </w:p>
    <w:p w:rsidR="00062B3C" w:rsidRPr="00E8103D" w:rsidRDefault="00062B3C" w:rsidP="00062B3C">
      <w:pPr>
        <w:pStyle w:val="a3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E8103D">
        <w:rPr>
          <w:bCs/>
          <w:sz w:val="28"/>
          <w:szCs w:val="28"/>
        </w:rPr>
        <w:t>Пропагандистські (популяризація спорту, масові заходи).</w:t>
      </w:r>
    </w:p>
    <w:p w:rsidR="00062B3C" w:rsidRPr="00E8103D" w:rsidRDefault="00062B3C" w:rsidP="00062B3C">
      <w:pPr>
        <w:pStyle w:val="a3"/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E8103D">
        <w:rPr>
          <w:bCs/>
          <w:sz w:val="28"/>
          <w:szCs w:val="28"/>
        </w:rPr>
        <w:t xml:space="preserve">Необхідно звернути увагу на типи організацій за рівнем ієрархії. Ієрархія управління фізичною культурою і спортом визначається, передусім, територіально-адміністративним устроєм України. </w:t>
      </w:r>
    </w:p>
    <w:p w:rsidR="00062B3C" w:rsidRPr="00E8103D" w:rsidRDefault="00062B3C" w:rsidP="00062B3C">
      <w:pPr>
        <w:pStyle w:val="a3"/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E8103D">
        <w:rPr>
          <w:bCs/>
          <w:sz w:val="28"/>
          <w:szCs w:val="28"/>
        </w:rPr>
        <w:t>Фахівці управління сформували поняття «рівні управління». У системі управління сферою фізичної культури і спорту України можна виокремити такі чотири рівні управління:</w:t>
      </w:r>
    </w:p>
    <w:p w:rsidR="00062B3C" w:rsidRPr="00E8103D" w:rsidRDefault="00062B3C" w:rsidP="00062B3C">
      <w:pPr>
        <w:pStyle w:val="a3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E8103D">
        <w:rPr>
          <w:bCs/>
          <w:sz w:val="28"/>
          <w:szCs w:val="28"/>
        </w:rPr>
        <w:t>Вищий рівень управління (четвертий) представляє Міністерство молоді та спорту України, Національний олімпійський комітет України, Спортивний комітет України, Національні федерації і нидів спорту,</w:t>
      </w:r>
    </w:p>
    <w:p w:rsidR="00062B3C" w:rsidRPr="00E8103D" w:rsidRDefault="00062B3C" w:rsidP="00062B3C">
      <w:pPr>
        <w:pStyle w:val="a3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E8103D">
        <w:rPr>
          <w:bCs/>
          <w:sz w:val="28"/>
          <w:szCs w:val="28"/>
        </w:rPr>
        <w:t>Рівень суб’єкта (третій): структурні підрозділи з фізичної культури і спорту обласних держадміністрацій, обласні федерації з видів спорту, обласні ради ФСТ, обласні центри фізичного здоров’я населення «Спорт для всіх» та ін.;</w:t>
      </w:r>
    </w:p>
    <w:p w:rsidR="00062B3C" w:rsidRPr="00E8103D" w:rsidRDefault="00062B3C" w:rsidP="00062B3C">
      <w:pPr>
        <w:pStyle w:val="a3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E8103D">
        <w:rPr>
          <w:bCs/>
          <w:sz w:val="28"/>
          <w:szCs w:val="28"/>
        </w:rPr>
        <w:t xml:space="preserve">Районний, міський рівень (другий) представляють структурні підрозділи з фізичної культури і спорту районних держадміністрацій або </w:t>
      </w:r>
      <w:r w:rsidRPr="00E8103D">
        <w:rPr>
          <w:bCs/>
          <w:sz w:val="28"/>
          <w:szCs w:val="28"/>
        </w:rPr>
        <w:lastRenderedPageBreak/>
        <w:t>органів місцевого самоврядування для міст обласного призначення, міські федерації з видів спорту, районні ради ФСТ, міські та районі в районах областей, районні в містах та селищні центри фізичного здоров’я населення «Спорт для всіх», фізкультурно-спортивні об’єднання та ін.;</w:t>
      </w:r>
    </w:p>
    <w:p w:rsidR="00062B3C" w:rsidRPr="00E8103D" w:rsidRDefault="00062B3C" w:rsidP="00062B3C">
      <w:pPr>
        <w:pStyle w:val="a3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E8103D">
        <w:rPr>
          <w:bCs/>
          <w:sz w:val="28"/>
          <w:szCs w:val="28"/>
        </w:rPr>
        <w:t>Первинна (основна) організаційна ланка управління фізичної культурою і спортом (перший рівень) представлена спортивними клубами та колективами фізичної культури за місцем роботі і навчання, спортивними школами, фізкультурно-оздоровчими клубами, фітнес-центрами за місцем проживання, спортивними спорудами, базами та ін.</w:t>
      </w:r>
    </w:p>
    <w:p w:rsidR="00062B3C" w:rsidRPr="00E8103D" w:rsidRDefault="00062B3C" w:rsidP="00062B3C">
      <w:pPr>
        <w:pStyle w:val="a3"/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E8103D">
        <w:rPr>
          <w:bCs/>
          <w:sz w:val="28"/>
          <w:szCs w:val="28"/>
        </w:rPr>
        <w:t>Організації кожного рівня є об’єктами управління для організації вищого рівня (суб’єктів управління). Ієрархія соціального управління передбачає певну автономію управління на кожному рівні.</w:t>
      </w:r>
    </w:p>
    <w:p w:rsidR="00062B3C" w:rsidRPr="00E8103D" w:rsidRDefault="00062B3C" w:rsidP="00062B3C">
      <w:pPr>
        <w:pStyle w:val="a3"/>
        <w:tabs>
          <w:tab w:val="left" w:pos="1134"/>
        </w:tabs>
        <w:ind w:left="709"/>
        <w:jc w:val="both"/>
        <w:rPr>
          <w:bCs/>
          <w:sz w:val="28"/>
          <w:szCs w:val="28"/>
        </w:rPr>
      </w:pPr>
    </w:p>
    <w:p w:rsidR="00062B3C" w:rsidRPr="00E8103D" w:rsidRDefault="00062B3C" w:rsidP="00062B3C">
      <w:pPr>
        <w:jc w:val="center"/>
        <w:rPr>
          <w:b/>
          <w:bCs/>
          <w:sz w:val="28"/>
          <w:szCs w:val="28"/>
        </w:rPr>
      </w:pPr>
      <w:r w:rsidRPr="00E8103D">
        <w:rPr>
          <w:b/>
          <w:bCs/>
          <w:sz w:val="28"/>
          <w:szCs w:val="28"/>
        </w:rPr>
        <w:t>Питання для самоконтролю</w:t>
      </w:r>
    </w:p>
    <w:p w:rsidR="00062B3C" w:rsidRPr="00E8103D" w:rsidRDefault="00062B3C" w:rsidP="00062B3C">
      <w:pPr>
        <w:jc w:val="both"/>
        <w:rPr>
          <w:b/>
          <w:bCs/>
          <w:sz w:val="28"/>
          <w:szCs w:val="28"/>
        </w:rPr>
      </w:pPr>
    </w:p>
    <w:p w:rsidR="00062B3C" w:rsidRPr="00E8103D" w:rsidRDefault="00062B3C" w:rsidP="00062B3C">
      <w:pPr>
        <w:pStyle w:val="a3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E8103D">
        <w:rPr>
          <w:bCs/>
          <w:sz w:val="28"/>
          <w:szCs w:val="28"/>
        </w:rPr>
        <w:t>Назвіть особливості функціонування фізкультурних організацій в сучасних умовах.</w:t>
      </w:r>
    </w:p>
    <w:p w:rsidR="00062B3C" w:rsidRPr="00E8103D" w:rsidRDefault="00062B3C" w:rsidP="00062B3C">
      <w:pPr>
        <w:pStyle w:val="a3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E8103D">
        <w:rPr>
          <w:bCs/>
          <w:sz w:val="28"/>
          <w:szCs w:val="28"/>
        </w:rPr>
        <w:t>Які нові типи організацій почали функціонувати в незалежній країні?</w:t>
      </w:r>
    </w:p>
    <w:p w:rsidR="00062B3C" w:rsidRPr="00E8103D" w:rsidRDefault="00062B3C" w:rsidP="00062B3C">
      <w:pPr>
        <w:pStyle w:val="a3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E8103D">
        <w:rPr>
          <w:bCs/>
          <w:sz w:val="28"/>
          <w:szCs w:val="28"/>
        </w:rPr>
        <w:t xml:space="preserve">Що є спільного та розбіжного в діяльності </w:t>
      </w:r>
      <w:proofErr w:type="spellStart"/>
      <w:r w:rsidRPr="00E8103D">
        <w:rPr>
          <w:bCs/>
          <w:sz w:val="28"/>
          <w:szCs w:val="28"/>
        </w:rPr>
        <w:t>органіцацій</w:t>
      </w:r>
      <w:proofErr w:type="spellEnd"/>
      <w:r w:rsidRPr="00E8103D">
        <w:rPr>
          <w:bCs/>
          <w:sz w:val="28"/>
          <w:szCs w:val="28"/>
        </w:rPr>
        <w:t xml:space="preserve"> нового типу та діяльності традиційних організацій?</w:t>
      </w:r>
    </w:p>
    <w:p w:rsidR="00062B3C" w:rsidRPr="00E8103D" w:rsidRDefault="00062B3C" w:rsidP="00062B3C">
      <w:pPr>
        <w:pStyle w:val="a3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E8103D">
        <w:rPr>
          <w:bCs/>
          <w:sz w:val="28"/>
          <w:szCs w:val="28"/>
        </w:rPr>
        <w:t>За якими ознаками можна групувати організації фізкультурно-спортивної спрямованості?</w:t>
      </w:r>
    </w:p>
    <w:p w:rsidR="00062B3C" w:rsidRPr="00E8103D" w:rsidRDefault="00062B3C" w:rsidP="00062B3C">
      <w:pPr>
        <w:pStyle w:val="a3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E8103D">
        <w:rPr>
          <w:bCs/>
          <w:sz w:val="28"/>
          <w:szCs w:val="28"/>
        </w:rPr>
        <w:t>Назвіть і охарактеризуйте відомі Вам типи організацій сфери фізичної  культури і спорту.</w:t>
      </w:r>
    </w:p>
    <w:p w:rsidR="00062B3C" w:rsidRPr="00E8103D" w:rsidRDefault="00062B3C" w:rsidP="00062B3C">
      <w:pPr>
        <w:pStyle w:val="a3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E8103D">
        <w:rPr>
          <w:bCs/>
          <w:sz w:val="28"/>
          <w:szCs w:val="28"/>
        </w:rPr>
        <w:t>Надайте характеристику організацій фізкультурно-спортивного спрямування в контексті зовнішнього та внутрішнього середовища.</w:t>
      </w:r>
    </w:p>
    <w:p w:rsidR="00062B3C" w:rsidRPr="00E8103D" w:rsidRDefault="00062B3C" w:rsidP="00062B3C">
      <w:pPr>
        <w:pStyle w:val="a3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E8103D">
        <w:rPr>
          <w:bCs/>
          <w:sz w:val="28"/>
          <w:szCs w:val="28"/>
        </w:rPr>
        <w:t>Які фактори середовища опосередкованого впливу є важливими для  успішної діяльності організацій?</w:t>
      </w:r>
    </w:p>
    <w:p w:rsidR="00062B3C" w:rsidRPr="00E8103D" w:rsidRDefault="00062B3C" w:rsidP="00062B3C">
      <w:pPr>
        <w:pStyle w:val="a3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E8103D">
        <w:rPr>
          <w:bCs/>
          <w:sz w:val="28"/>
          <w:szCs w:val="28"/>
        </w:rPr>
        <w:t>Опишіть структурну побудову та зміст діяльності НОК України.</w:t>
      </w:r>
    </w:p>
    <w:p w:rsidR="00062B3C" w:rsidRPr="00E8103D" w:rsidRDefault="00062B3C" w:rsidP="00062B3C">
      <w:pPr>
        <w:pStyle w:val="a3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E8103D">
        <w:rPr>
          <w:bCs/>
          <w:sz w:val="28"/>
          <w:szCs w:val="28"/>
        </w:rPr>
        <w:t>Охарактеризуйте діяльність Національного спортивного комітету України.</w:t>
      </w:r>
    </w:p>
    <w:p w:rsidR="00062B3C" w:rsidRPr="00E8103D" w:rsidRDefault="00062B3C" w:rsidP="00062B3C">
      <w:pPr>
        <w:pStyle w:val="a3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E8103D">
        <w:rPr>
          <w:bCs/>
          <w:sz w:val="28"/>
          <w:szCs w:val="28"/>
        </w:rPr>
        <w:t>Визначте роль Всеукраїнських спортивних спілок школярів та студентів в розвитку фізичного виховання і спорту підростаючого покоління.</w:t>
      </w:r>
    </w:p>
    <w:p w:rsidR="00062B3C" w:rsidRPr="00E8103D" w:rsidRDefault="00062B3C" w:rsidP="00062B3C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bookmarkStart w:id="0" w:name="_GoBack"/>
      <w:bookmarkEnd w:id="0"/>
    </w:p>
    <w:p w:rsidR="00062B3C" w:rsidRPr="00062B3C" w:rsidRDefault="00062B3C" w:rsidP="00062B3C">
      <w:pPr>
        <w:tabs>
          <w:tab w:val="left" w:pos="939"/>
          <w:tab w:val="left" w:pos="2091"/>
          <w:tab w:val="left" w:pos="3563"/>
          <w:tab w:val="left" w:pos="4009"/>
        </w:tabs>
        <w:spacing w:line="268" w:lineRule="exact"/>
        <w:ind w:left="110"/>
        <w:jc w:val="center"/>
        <w:rPr>
          <w:b/>
          <w:sz w:val="28"/>
          <w:szCs w:val="28"/>
        </w:rPr>
      </w:pPr>
    </w:p>
    <w:sectPr w:rsidR="00062B3C" w:rsidRPr="00062B3C" w:rsidSect="008649A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67AF0"/>
    <w:multiLevelType w:val="hybridMultilevel"/>
    <w:tmpl w:val="5750FAD0"/>
    <w:lvl w:ilvl="0" w:tplc="AF889C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6785C73"/>
    <w:multiLevelType w:val="hybridMultilevel"/>
    <w:tmpl w:val="BF1624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B3577E5"/>
    <w:multiLevelType w:val="hybridMultilevel"/>
    <w:tmpl w:val="547A1B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BB4B4F"/>
    <w:multiLevelType w:val="hybridMultilevel"/>
    <w:tmpl w:val="EBD259A8"/>
    <w:lvl w:ilvl="0" w:tplc="DAE8B5B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2DA2CAB"/>
    <w:multiLevelType w:val="hybridMultilevel"/>
    <w:tmpl w:val="A91893CC"/>
    <w:lvl w:ilvl="0" w:tplc="AF889C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  <w:bCs w:val="0"/>
        <w:i w:val="0"/>
        <w:iCs w:val="0"/>
        <w:spacing w:val="12"/>
        <w:w w:val="90"/>
        <w:sz w:val="26"/>
        <w:szCs w:val="26"/>
        <w:lang w:val="uk-UA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75A6C31"/>
    <w:multiLevelType w:val="hybridMultilevel"/>
    <w:tmpl w:val="1D4C4E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C1B3B38"/>
    <w:multiLevelType w:val="hybridMultilevel"/>
    <w:tmpl w:val="41CA7164"/>
    <w:lvl w:ilvl="0" w:tplc="AF889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5B0230"/>
    <w:multiLevelType w:val="hybridMultilevel"/>
    <w:tmpl w:val="94E0CCC2"/>
    <w:lvl w:ilvl="0" w:tplc="AF889CE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>
    <w:nsid w:val="61C50403"/>
    <w:multiLevelType w:val="hybridMultilevel"/>
    <w:tmpl w:val="22A2EB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A714214"/>
    <w:multiLevelType w:val="hybridMultilevel"/>
    <w:tmpl w:val="5C6ABFA6"/>
    <w:lvl w:ilvl="0" w:tplc="AF889CE6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0">
    <w:nsid w:val="720F7815"/>
    <w:multiLevelType w:val="hybridMultilevel"/>
    <w:tmpl w:val="45B4976C"/>
    <w:lvl w:ilvl="0" w:tplc="AF889CE6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1">
    <w:nsid w:val="7DB97CF5"/>
    <w:multiLevelType w:val="hybridMultilevel"/>
    <w:tmpl w:val="1E9E0A0E"/>
    <w:lvl w:ilvl="0" w:tplc="AF889C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AF889CE6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11"/>
  </w:num>
  <w:num w:numId="6">
    <w:abstractNumId w:val="7"/>
  </w:num>
  <w:num w:numId="7">
    <w:abstractNumId w:val="4"/>
  </w:num>
  <w:num w:numId="8">
    <w:abstractNumId w:val="9"/>
  </w:num>
  <w:num w:numId="9">
    <w:abstractNumId w:val="10"/>
  </w:num>
  <w:num w:numId="10">
    <w:abstractNumId w:val="6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F25"/>
    <w:rsid w:val="00030221"/>
    <w:rsid w:val="00062B3C"/>
    <w:rsid w:val="001435A5"/>
    <w:rsid w:val="002C201B"/>
    <w:rsid w:val="005C6C69"/>
    <w:rsid w:val="006B2868"/>
    <w:rsid w:val="008649A8"/>
    <w:rsid w:val="00A60F25"/>
    <w:rsid w:val="00C20EBB"/>
    <w:rsid w:val="00C65099"/>
    <w:rsid w:val="00E92B72"/>
    <w:rsid w:val="00F7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01B"/>
    <w:pPr>
      <w:widowControl w:val="0"/>
      <w:autoSpaceDE w:val="0"/>
      <w:autoSpaceDN w:val="0"/>
      <w:ind w:firstLine="0"/>
    </w:pPr>
    <w:rPr>
      <w:rFonts w:eastAsia="Calibri" w:cs="Times New Roman"/>
      <w:sz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01B"/>
    <w:pPr>
      <w:ind w:left="720"/>
      <w:contextualSpacing/>
    </w:pPr>
  </w:style>
  <w:style w:type="table" w:styleId="a4">
    <w:name w:val="Table Grid"/>
    <w:basedOn w:val="a1"/>
    <w:uiPriority w:val="59"/>
    <w:rsid w:val="00062B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62B3C"/>
    <w:pPr>
      <w:autoSpaceDE w:val="0"/>
      <w:autoSpaceDN w:val="0"/>
      <w:adjustRightInd w:val="0"/>
      <w:ind w:firstLine="0"/>
    </w:pPr>
    <w:rPr>
      <w:rFonts w:cs="Times New Roman"/>
      <w:color w:val="000000"/>
      <w:sz w:val="24"/>
      <w:szCs w:val="24"/>
    </w:rPr>
  </w:style>
  <w:style w:type="character" w:styleId="a5">
    <w:name w:val="Strong"/>
    <w:basedOn w:val="a0"/>
    <w:uiPriority w:val="22"/>
    <w:qFormat/>
    <w:rsid w:val="00062B3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01B"/>
    <w:pPr>
      <w:widowControl w:val="0"/>
      <w:autoSpaceDE w:val="0"/>
      <w:autoSpaceDN w:val="0"/>
      <w:ind w:firstLine="0"/>
    </w:pPr>
    <w:rPr>
      <w:rFonts w:eastAsia="Calibri" w:cs="Times New Roman"/>
      <w:sz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01B"/>
    <w:pPr>
      <w:ind w:left="720"/>
      <w:contextualSpacing/>
    </w:pPr>
  </w:style>
  <w:style w:type="table" w:styleId="a4">
    <w:name w:val="Table Grid"/>
    <w:basedOn w:val="a1"/>
    <w:uiPriority w:val="59"/>
    <w:rsid w:val="00062B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62B3C"/>
    <w:pPr>
      <w:autoSpaceDE w:val="0"/>
      <w:autoSpaceDN w:val="0"/>
      <w:adjustRightInd w:val="0"/>
      <w:ind w:firstLine="0"/>
    </w:pPr>
    <w:rPr>
      <w:rFonts w:cs="Times New Roman"/>
      <w:color w:val="000000"/>
      <w:sz w:val="24"/>
      <w:szCs w:val="24"/>
    </w:rPr>
  </w:style>
  <w:style w:type="character" w:styleId="a5">
    <w:name w:val="Strong"/>
    <w:basedOn w:val="a0"/>
    <w:uiPriority w:val="22"/>
    <w:qFormat/>
    <w:rsid w:val="00062B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1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1185</Words>
  <Characters>6759</Characters>
  <Application>Microsoft Office Word</Application>
  <DocSecurity>0</DocSecurity>
  <Lines>56</Lines>
  <Paragraphs>15</Paragraphs>
  <ScaleCrop>false</ScaleCrop>
  <Company>diakov.net</Company>
  <LinksUpToDate>false</LinksUpToDate>
  <CharactersWithSpaces>7929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2025-10-19T17:18:00Z</dcterms:created>
  <dcterms:modified xsi:type="dcterms:W3CDTF">2025-10-19T17:25:00Z</dcterms:modified>
</cp:coreProperties>
</file>