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59" w:rsidRDefault="00DE5959" w:rsidP="00DE5959">
      <w:pPr>
        <w:ind w:firstLine="0"/>
        <w:jc w:val="center"/>
        <w:rPr>
          <w:rFonts w:eastAsia="Calibri" w:cs="Times New Roman"/>
          <w:spacing w:val="-2"/>
          <w:szCs w:val="28"/>
          <w:lang w:val="uk-UA"/>
        </w:rPr>
      </w:pPr>
      <w:r w:rsidRPr="00DE5959">
        <w:rPr>
          <w:rFonts w:eastAsia="Calibri" w:cs="Times New Roman"/>
          <w:spacing w:val="-2"/>
          <w:szCs w:val="28"/>
          <w:lang w:val="uk-UA"/>
        </w:rPr>
        <w:t>Семінар 8</w:t>
      </w:r>
    </w:p>
    <w:p w:rsidR="00DE5959" w:rsidRPr="00DE5959" w:rsidRDefault="00DE5959" w:rsidP="00DE5959">
      <w:pPr>
        <w:ind w:firstLine="0"/>
        <w:jc w:val="center"/>
        <w:rPr>
          <w:rFonts w:eastAsia="Calibri" w:cs="Times New Roman"/>
          <w:spacing w:val="-2"/>
          <w:szCs w:val="28"/>
          <w:lang w:val="uk-UA"/>
        </w:rPr>
      </w:pPr>
    </w:p>
    <w:p w:rsidR="00DE5959" w:rsidRPr="00DE5959" w:rsidRDefault="00DE5959" w:rsidP="00DE5959">
      <w:pPr>
        <w:ind w:firstLine="0"/>
        <w:jc w:val="center"/>
        <w:rPr>
          <w:rFonts w:eastAsia="Calibri" w:cs="Times New Roman"/>
          <w:b/>
          <w:szCs w:val="28"/>
          <w:lang w:val="uk-UA"/>
        </w:rPr>
      </w:pPr>
      <w:r w:rsidRPr="00DE5959">
        <w:rPr>
          <w:b/>
          <w:szCs w:val="28"/>
        </w:rPr>
        <w:t>РЕГЛАМЕНТУВАННЯ ДІЯЛЬНОСТІ ОРГАНІЗАЦІЙ У СФЕРІ ФІЗИЧНОЇ КУЛЬТУРИ І СПОРТУ В УКРАЇНІ</w:t>
      </w:r>
    </w:p>
    <w:p w:rsidR="00DE5959" w:rsidRDefault="00DE5959" w:rsidP="00DE5959">
      <w:pPr>
        <w:ind w:firstLine="0"/>
        <w:jc w:val="center"/>
        <w:rPr>
          <w:b/>
          <w:szCs w:val="28"/>
          <w:lang w:val="uk-UA"/>
        </w:rPr>
      </w:pP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/>
          <w:bCs/>
          <w:szCs w:val="28"/>
          <w:lang w:val="uk-UA"/>
        </w:rPr>
        <w:t xml:space="preserve">Мета вивчення теми: </w:t>
      </w:r>
      <w:r w:rsidRPr="00DE5959">
        <w:rPr>
          <w:rFonts w:eastAsia="Calibri" w:cs="Times New Roman"/>
          <w:bCs/>
          <w:szCs w:val="28"/>
          <w:lang w:val="uk-UA"/>
        </w:rPr>
        <w:t xml:space="preserve">оволодіння знаннями з питання регламентування діяльності організацій фізкультурно-спортивної спрямованості. </w:t>
      </w: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</w:p>
    <w:p w:rsidR="00DE5959" w:rsidRPr="00DE5959" w:rsidRDefault="00DE5959" w:rsidP="00DE5959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  <w:r w:rsidRPr="00DE5959">
        <w:rPr>
          <w:rFonts w:eastAsia="Calibri" w:cs="Times New Roman"/>
          <w:b/>
          <w:bCs/>
          <w:szCs w:val="28"/>
          <w:lang w:val="uk-UA"/>
        </w:rPr>
        <w:t>План</w:t>
      </w: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</w:p>
    <w:p w:rsidR="00DE5959" w:rsidRPr="00DE5959" w:rsidRDefault="00DE5959" w:rsidP="00DE595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>Регламентування діяльності організацій фізкультурно-спортивної спрямованості.</w:t>
      </w:r>
    </w:p>
    <w:p w:rsidR="00DE5959" w:rsidRPr="00DE5959" w:rsidRDefault="00DE5959" w:rsidP="00DE595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iCs/>
          <w:szCs w:val="28"/>
          <w:lang w:val="uk-UA"/>
        </w:rPr>
      </w:pPr>
      <w:r w:rsidRPr="00DE5959">
        <w:rPr>
          <w:rFonts w:eastAsia="Calibri" w:cs="Times New Roman"/>
          <w:bCs/>
          <w:iCs/>
          <w:szCs w:val="28"/>
          <w:lang w:val="uk-UA"/>
        </w:rPr>
        <w:t xml:space="preserve">Характеристика документів щодо правового регламентування </w:t>
      </w:r>
      <w:r w:rsidRPr="00DE5959">
        <w:rPr>
          <w:rFonts w:eastAsia="Calibri" w:cs="Times New Roman"/>
          <w:bCs/>
          <w:szCs w:val="28"/>
          <w:lang w:val="uk-UA"/>
        </w:rPr>
        <w:t>діяльності організацій фізкультурно-спортивної спрямованості</w:t>
      </w:r>
      <w:r w:rsidRPr="00DE5959">
        <w:rPr>
          <w:rFonts w:eastAsia="Calibri" w:cs="Times New Roman"/>
          <w:bCs/>
          <w:iCs/>
          <w:szCs w:val="28"/>
          <w:lang w:val="uk-UA"/>
        </w:rPr>
        <w:t xml:space="preserve"> (Єдина спортивна класифікація України; календарний план змагань; положення про порядок проведення спортивних змагань; правила змагань).</w:t>
      </w:r>
    </w:p>
    <w:p w:rsidR="00DE5959" w:rsidRPr="00DE5959" w:rsidRDefault="00DE5959" w:rsidP="00DE5959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bCs/>
          <w:szCs w:val="28"/>
          <w:lang w:val="uk-UA"/>
        </w:rPr>
      </w:pP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/>
          <w:bCs/>
          <w:szCs w:val="28"/>
          <w:lang w:val="uk-UA"/>
        </w:rPr>
      </w:pPr>
      <w:r w:rsidRPr="00DE5959">
        <w:rPr>
          <w:rFonts w:eastAsia="Times New Roman" w:cs="Times New Roman"/>
          <w:b/>
          <w:szCs w:val="28"/>
          <w:lang w:val="uk-UA"/>
        </w:rPr>
        <w:t>Ключові</w:t>
      </w:r>
      <w:r w:rsidRPr="00DE5959">
        <w:rPr>
          <w:rFonts w:eastAsia="Times New Roman" w:cs="Times New Roman"/>
          <w:szCs w:val="28"/>
          <w:lang w:val="uk-UA"/>
        </w:rPr>
        <w:t xml:space="preserve"> </w:t>
      </w:r>
      <w:r w:rsidRPr="00DE5959">
        <w:rPr>
          <w:rFonts w:eastAsia="Times New Roman" w:cs="Times New Roman"/>
          <w:b/>
          <w:szCs w:val="28"/>
          <w:lang w:val="uk-UA"/>
        </w:rPr>
        <w:t>слова:</w:t>
      </w:r>
      <w:r w:rsidRPr="00DE5959">
        <w:rPr>
          <w:rFonts w:eastAsia="Times New Roman" w:cs="Times New Roman"/>
          <w:szCs w:val="28"/>
          <w:lang w:val="uk-UA"/>
        </w:rPr>
        <w:t xml:space="preserve"> управління, типологія фізкультурно-спортивних організацій, регламентування, типи організацій, </w:t>
      </w:r>
      <w:proofErr w:type="spellStart"/>
      <w:r w:rsidRPr="00DE5959">
        <w:rPr>
          <w:rFonts w:eastAsia="Times New Roman" w:cs="Times New Roman"/>
          <w:bCs/>
          <w:iCs/>
          <w:szCs w:val="28"/>
        </w:rPr>
        <w:t>Єдина</w:t>
      </w:r>
      <w:proofErr w:type="spellEnd"/>
      <w:r w:rsidRPr="00DE5959">
        <w:rPr>
          <w:rFonts w:eastAsia="Times New Roman" w:cs="Times New Roman"/>
          <w:bCs/>
          <w:iCs/>
          <w:szCs w:val="28"/>
        </w:rPr>
        <w:t xml:space="preserve"> спортивна </w:t>
      </w:r>
      <w:proofErr w:type="spellStart"/>
      <w:r w:rsidRPr="00DE5959">
        <w:rPr>
          <w:rFonts w:eastAsia="Times New Roman" w:cs="Times New Roman"/>
          <w:bCs/>
          <w:iCs/>
          <w:szCs w:val="28"/>
        </w:rPr>
        <w:t>класифікація</w:t>
      </w:r>
      <w:proofErr w:type="spellEnd"/>
      <w:r w:rsidRPr="00DE5959">
        <w:rPr>
          <w:rFonts w:eastAsia="Times New Roman" w:cs="Times New Roman"/>
          <w:bCs/>
          <w:iCs/>
          <w:szCs w:val="28"/>
        </w:rPr>
        <w:t>, правила</w:t>
      </w:r>
    </w:p>
    <w:p w:rsidR="00DE5959" w:rsidRPr="00DE5959" w:rsidRDefault="00DE5959" w:rsidP="00DE5959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bCs/>
          <w:szCs w:val="28"/>
          <w:lang w:val="uk-UA"/>
        </w:rPr>
      </w:pPr>
    </w:p>
    <w:p w:rsidR="00DE5959" w:rsidRPr="00DE5959" w:rsidRDefault="00DE5959" w:rsidP="00DE5959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  <w:r w:rsidRPr="00DE5959">
        <w:rPr>
          <w:rFonts w:eastAsia="Calibri" w:cs="Times New Roman"/>
          <w:b/>
          <w:bCs/>
          <w:szCs w:val="28"/>
          <w:lang w:val="uk-UA"/>
        </w:rPr>
        <w:t>Методичні вказівки до вивчення теми</w:t>
      </w:r>
    </w:p>
    <w:p w:rsidR="00DE5959" w:rsidRPr="00DE5959" w:rsidRDefault="00DE5959" w:rsidP="00DE5959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bCs/>
          <w:szCs w:val="28"/>
          <w:lang w:val="uk-UA"/>
        </w:rPr>
      </w:pP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 xml:space="preserve">При вивченні матеріалу щодо першого питання необхідно ознайомитись з законодавчими, нормативними, управлінськими, організаційними та етичними аспектами, що регламентують діяльності організацій у сфері фізичної культури і спорту в Україні та інших країнах. Це регулювання забезпечує законність, безпеку, ефективність і чесність спортивної діяльності. Звернути увагу, що діяльність організацій у сфері фізичної культури і спорту – це багаторівнева регламентована система, де поєднуються правові, адміністративні, професійні та етичні норми. Ефективність цього регулювання визначає якість спортивного середовища, безпеку учасників та міжнародну репутацію країни. </w:t>
      </w:r>
    </w:p>
    <w:p w:rsidR="00DE5959" w:rsidRPr="00DE5959" w:rsidRDefault="00DE5959" w:rsidP="00DE5959">
      <w:pPr>
        <w:widowControl w:val="0"/>
        <w:tabs>
          <w:tab w:val="left" w:pos="0"/>
          <w:tab w:val="left" w:pos="993"/>
        </w:tabs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 xml:space="preserve">Звернути увагу, що поняття регламентування можна розглядати як встановлення меж та діапазонів дій, прав, повноважень та обов’язків організацій, підрозділів, співробітників, а також і як, перелік документів, у яких зазначено та регламентовано вищезазначене. </w:t>
      </w: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 xml:space="preserve">Детально розглянути види регламентування. Сучасна управлінська практика розрізняє правове, організаційне, адміністративне, нормативне, економічне види регламентування в організаціях, зокрема, і в організаціях фізкультурно-спортивної спрямованості. </w:t>
      </w: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 xml:space="preserve">Розгляд </w:t>
      </w:r>
      <w:r w:rsidRPr="00DE5959">
        <w:rPr>
          <w:rFonts w:eastAsia="Calibri" w:cs="Times New Roman"/>
          <w:bCs/>
          <w:i/>
          <w:szCs w:val="28"/>
          <w:lang w:val="uk-UA"/>
        </w:rPr>
        <w:t>другого питання</w:t>
      </w:r>
      <w:r w:rsidRPr="00DE5959">
        <w:rPr>
          <w:rFonts w:eastAsia="Calibri" w:cs="Times New Roman"/>
          <w:bCs/>
          <w:szCs w:val="28"/>
          <w:lang w:val="uk-UA"/>
        </w:rPr>
        <w:t xml:space="preserve"> передбачає ознайомлення зі змістом правових документів, що </w:t>
      </w:r>
      <w:r w:rsidRPr="00DE5959">
        <w:rPr>
          <w:rFonts w:eastAsia="Calibri" w:cs="Times New Roman"/>
          <w:bCs/>
          <w:iCs/>
          <w:szCs w:val="28"/>
          <w:lang w:val="uk-UA"/>
        </w:rPr>
        <w:t xml:space="preserve">регламентують </w:t>
      </w:r>
      <w:r w:rsidRPr="00DE5959">
        <w:rPr>
          <w:rFonts w:eastAsia="Calibri" w:cs="Times New Roman"/>
          <w:bCs/>
          <w:szCs w:val="28"/>
          <w:lang w:val="uk-UA"/>
        </w:rPr>
        <w:t xml:space="preserve">діяльність організацій фізкультурно-спортивної спрямованості. До цієї групи документів правового регламентування належать: Єдина спортивна класифікація України; календарний план змагань; положення про порядок проведення спортивних змагань; правила змагань тощо. </w:t>
      </w: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>Доцільно розглянути цілі, завдання, структурні компоненти,</w:t>
      </w:r>
      <w:r w:rsidRPr="00DE5959">
        <w:rPr>
          <w:rFonts w:eastAsia="Calibri" w:cs="Times New Roman"/>
          <w:sz w:val="22"/>
          <w:lang w:val="uk-UA"/>
        </w:rPr>
        <w:t xml:space="preserve"> </w:t>
      </w:r>
      <w:r w:rsidRPr="00DE5959">
        <w:rPr>
          <w:rFonts w:eastAsia="Calibri" w:cs="Times New Roman"/>
          <w:bCs/>
          <w:szCs w:val="28"/>
          <w:lang w:val="uk-UA"/>
        </w:rPr>
        <w:t xml:space="preserve">так як ці </w:t>
      </w:r>
      <w:r w:rsidRPr="00DE5959">
        <w:rPr>
          <w:rFonts w:eastAsia="Calibri" w:cs="Times New Roman"/>
          <w:bCs/>
          <w:szCs w:val="28"/>
          <w:lang w:val="uk-UA"/>
        </w:rPr>
        <w:lastRenderedPageBreak/>
        <w:t>документи мають важливе значення для організації, розвитку та контролю спортивної діяльності в Україні.</w:t>
      </w:r>
    </w:p>
    <w:p w:rsidR="00DE5959" w:rsidRPr="00DE5959" w:rsidRDefault="00DE5959" w:rsidP="00DE5959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</w:p>
    <w:p w:rsidR="00DE5959" w:rsidRPr="00DE5959" w:rsidRDefault="00DE5959" w:rsidP="00DE5959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  <w:r w:rsidRPr="00DE5959">
        <w:rPr>
          <w:rFonts w:eastAsia="Calibri" w:cs="Times New Roman"/>
          <w:b/>
          <w:bCs/>
          <w:szCs w:val="28"/>
          <w:lang w:val="uk-UA"/>
        </w:rPr>
        <w:t>Питання для самоконтролю</w:t>
      </w:r>
    </w:p>
    <w:p w:rsidR="00DE5959" w:rsidRPr="00DE5959" w:rsidRDefault="00DE5959" w:rsidP="00DE5959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</w:p>
    <w:p w:rsidR="00DE5959" w:rsidRPr="00DE5959" w:rsidRDefault="00DE5959" w:rsidP="00DE595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>Охарактеризуйте види регламентування діяльності організацій сфери фізичної культури і спорту.</w:t>
      </w:r>
    </w:p>
    <w:p w:rsidR="00DE5959" w:rsidRPr="00DE5959" w:rsidRDefault="00DE5959" w:rsidP="00DE595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szCs w:val="28"/>
          <w:lang w:val="uk-UA"/>
        </w:rPr>
        <w:t xml:space="preserve">Яке значення має </w:t>
      </w:r>
      <w:r w:rsidRPr="00DE5959">
        <w:rPr>
          <w:rFonts w:eastAsia="Calibri" w:cs="Times New Roman"/>
          <w:bCs/>
          <w:iCs/>
          <w:szCs w:val="28"/>
          <w:lang w:val="uk-UA"/>
        </w:rPr>
        <w:t>Єдина спортивна класифікація України?</w:t>
      </w:r>
    </w:p>
    <w:p w:rsidR="00DE5959" w:rsidRPr="00DE5959" w:rsidRDefault="00DE5959" w:rsidP="00DE595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DE5959">
        <w:rPr>
          <w:rFonts w:eastAsia="Calibri" w:cs="Times New Roman"/>
          <w:bCs/>
          <w:iCs/>
          <w:szCs w:val="28"/>
          <w:lang w:val="uk-UA"/>
        </w:rPr>
        <w:t xml:space="preserve">Які основні завдання відображає календарний план змагань? </w:t>
      </w:r>
    </w:p>
    <w:p w:rsidR="00DE5959" w:rsidRPr="00DE5959" w:rsidRDefault="00DE5959" w:rsidP="00DE595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iCs/>
          <w:szCs w:val="28"/>
          <w:lang w:val="uk-UA"/>
        </w:rPr>
      </w:pPr>
      <w:r w:rsidRPr="00DE5959">
        <w:rPr>
          <w:rFonts w:eastAsia="Calibri" w:cs="Times New Roman"/>
          <w:bCs/>
          <w:iCs/>
          <w:szCs w:val="28"/>
          <w:lang w:val="uk-UA"/>
        </w:rPr>
        <w:t>З яких основних структурних компонентів складається Положення про порядок проведення спортивних змагань?</w:t>
      </w:r>
    </w:p>
    <w:p w:rsidR="00DE5959" w:rsidRPr="00DE5959" w:rsidRDefault="00DE5959" w:rsidP="00DE595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iCs/>
          <w:szCs w:val="28"/>
          <w:lang w:val="uk-UA"/>
        </w:rPr>
      </w:pPr>
      <w:r w:rsidRPr="00DE5959">
        <w:rPr>
          <w:rFonts w:eastAsia="Calibri" w:cs="Times New Roman"/>
          <w:bCs/>
          <w:iCs/>
          <w:szCs w:val="28"/>
          <w:lang w:val="uk-UA"/>
        </w:rPr>
        <w:t>Яку роль відіграють правила змагань в олімпійських та не олімпійських видах спорту?</w:t>
      </w:r>
    </w:p>
    <w:p w:rsidR="00DE5959" w:rsidRPr="00DE5959" w:rsidRDefault="00DE5959" w:rsidP="00DE595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bCs/>
          <w:iCs/>
          <w:szCs w:val="28"/>
          <w:lang w:val="uk-UA"/>
        </w:rPr>
      </w:pPr>
      <w:r w:rsidRPr="00DE5959">
        <w:rPr>
          <w:rFonts w:eastAsia="Calibri" w:cs="Times New Roman"/>
          <w:bCs/>
          <w:iCs/>
          <w:szCs w:val="28"/>
          <w:lang w:val="uk-UA"/>
        </w:rPr>
        <w:t>На підставі якого документу складається програма змагань?</w:t>
      </w:r>
    </w:p>
    <w:p w:rsidR="00DE5959" w:rsidRPr="00DE5959" w:rsidRDefault="00DE5959" w:rsidP="00DE5959">
      <w:pPr>
        <w:ind w:firstLine="709"/>
        <w:jc w:val="center"/>
        <w:rPr>
          <w:b/>
          <w:szCs w:val="28"/>
          <w:lang w:val="uk-UA"/>
        </w:rPr>
      </w:pPr>
      <w:bookmarkStart w:id="0" w:name="_GoBack"/>
      <w:bookmarkEnd w:id="0"/>
    </w:p>
    <w:sectPr w:rsidR="00DE5959" w:rsidRPr="00DE5959" w:rsidSect="00DE59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C73"/>
    <w:multiLevelType w:val="hybridMultilevel"/>
    <w:tmpl w:val="BF162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5A6C31"/>
    <w:multiLevelType w:val="hybridMultilevel"/>
    <w:tmpl w:val="1D4C4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4"/>
    <w:rsid w:val="00030221"/>
    <w:rsid w:val="001435A5"/>
    <w:rsid w:val="005C6C69"/>
    <w:rsid w:val="006A1384"/>
    <w:rsid w:val="006B2868"/>
    <w:rsid w:val="008649A8"/>
    <w:rsid w:val="00C20EBB"/>
    <w:rsid w:val="00C65099"/>
    <w:rsid w:val="00DE595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2497</Characters>
  <Application>Microsoft Office Word</Application>
  <DocSecurity>0</DocSecurity>
  <Lines>20</Lines>
  <Paragraphs>5</Paragraphs>
  <ScaleCrop>false</ScaleCrop>
  <Company>diakov.net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2025-10-19T17:28:00Z</dcterms:created>
  <dcterms:modified xsi:type="dcterms:W3CDTF">2025-10-19T17:35:00Z</dcterms:modified>
</cp:coreProperties>
</file>