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67" w:rsidRPr="00680E67" w:rsidRDefault="00680E67" w:rsidP="00680E67">
      <w:pPr>
        <w:jc w:val="center"/>
        <w:rPr>
          <w:bCs/>
          <w:sz w:val="28"/>
          <w:szCs w:val="28"/>
        </w:rPr>
      </w:pPr>
      <w:r w:rsidRPr="00680E67">
        <w:rPr>
          <w:bCs/>
          <w:sz w:val="28"/>
          <w:szCs w:val="28"/>
        </w:rPr>
        <w:t>Семінар 9</w:t>
      </w:r>
      <w:bookmarkStart w:id="0" w:name="_GoBack"/>
      <w:bookmarkEnd w:id="0"/>
    </w:p>
    <w:p w:rsidR="00680E67" w:rsidRDefault="00680E67" w:rsidP="00680E67">
      <w:pPr>
        <w:jc w:val="center"/>
        <w:rPr>
          <w:b/>
          <w:bCs/>
          <w:sz w:val="28"/>
          <w:szCs w:val="28"/>
        </w:rPr>
      </w:pPr>
    </w:p>
    <w:p w:rsidR="00680E67" w:rsidRPr="00E8103D" w:rsidRDefault="00680E67" w:rsidP="00680E67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ФУНКЦІЇ УПРАВЛІННЯ В СФЕРІ ФІЗИЧНОЇ КУЛЬТУРИ І СПОРТУ</w:t>
      </w:r>
    </w:p>
    <w:p w:rsidR="00680E67" w:rsidRPr="00E8103D" w:rsidRDefault="00680E67" w:rsidP="00680E67">
      <w:pPr>
        <w:jc w:val="both"/>
        <w:rPr>
          <w:b/>
          <w:bCs/>
          <w:sz w:val="28"/>
          <w:szCs w:val="28"/>
        </w:rPr>
      </w:pPr>
    </w:p>
    <w:p w:rsidR="00680E67" w:rsidRPr="00E8103D" w:rsidRDefault="00680E67" w:rsidP="00680E67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 xml:space="preserve">Мета вивчення теми: </w:t>
      </w:r>
      <w:r w:rsidRPr="00E8103D">
        <w:rPr>
          <w:rFonts w:eastAsia="TimesNewRoman"/>
          <w:color w:val="000000"/>
          <w:sz w:val="28"/>
          <w:szCs w:val="28"/>
        </w:rPr>
        <w:t xml:space="preserve">ознайомитися з основними функціями </w:t>
      </w:r>
      <w:r w:rsidRPr="00E8103D">
        <w:rPr>
          <w:bCs/>
          <w:sz w:val="28"/>
          <w:szCs w:val="28"/>
        </w:rPr>
        <w:t>управління в сфері фізичної культури і спорту, з класифікацією та взаємозв’язками функцій управління.</w:t>
      </w:r>
    </w:p>
    <w:p w:rsidR="00680E67" w:rsidRPr="00E8103D" w:rsidRDefault="00680E67" w:rsidP="00680E67">
      <w:pPr>
        <w:jc w:val="both"/>
        <w:rPr>
          <w:bCs/>
          <w:sz w:val="28"/>
          <w:szCs w:val="28"/>
        </w:rPr>
      </w:pPr>
    </w:p>
    <w:p w:rsidR="00680E67" w:rsidRPr="00E8103D" w:rsidRDefault="00680E67" w:rsidP="00680E67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План</w:t>
      </w:r>
    </w:p>
    <w:p w:rsidR="00680E67" w:rsidRPr="00E8103D" w:rsidRDefault="00680E67" w:rsidP="00680E67">
      <w:pPr>
        <w:jc w:val="both"/>
        <w:rPr>
          <w:b/>
          <w:bCs/>
          <w:sz w:val="28"/>
          <w:szCs w:val="28"/>
        </w:rPr>
      </w:pPr>
    </w:p>
    <w:p w:rsidR="00680E67" w:rsidRPr="00E8103D" w:rsidRDefault="00680E67" w:rsidP="00680E6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Основні функції, принципи та методи управлінської діяльності та їх взаємозв’язок. </w:t>
      </w:r>
    </w:p>
    <w:p w:rsidR="00680E67" w:rsidRPr="00E8103D" w:rsidRDefault="00680E67" w:rsidP="00680E6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Особливості реалізації функцій управління у фізичній культурі та спорті.</w:t>
      </w:r>
    </w:p>
    <w:p w:rsidR="00680E67" w:rsidRPr="00E8103D" w:rsidRDefault="00680E67" w:rsidP="00680E6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80E67" w:rsidRPr="00E8103D" w:rsidRDefault="00680E67" w:rsidP="00680E6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Ключові слова:</w:t>
      </w:r>
      <w:r w:rsidRPr="00E8103D">
        <w:rPr>
          <w:bCs/>
          <w:sz w:val="28"/>
          <w:szCs w:val="28"/>
        </w:rPr>
        <w:t xml:space="preserve"> управління, функція, планування, контроль, методи управлінської діяльності</w:t>
      </w:r>
    </w:p>
    <w:p w:rsidR="00680E67" w:rsidRPr="00E8103D" w:rsidRDefault="00680E67" w:rsidP="00680E67">
      <w:pPr>
        <w:jc w:val="both"/>
        <w:rPr>
          <w:b/>
          <w:bCs/>
          <w:sz w:val="28"/>
          <w:szCs w:val="28"/>
        </w:rPr>
      </w:pPr>
    </w:p>
    <w:p w:rsidR="00680E67" w:rsidRPr="00E8103D" w:rsidRDefault="00680E67" w:rsidP="00680E67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Методичні вказівки до вивчення теми</w:t>
      </w:r>
    </w:p>
    <w:p w:rsidR="00680E67" w:rsidRPr="00E8103D" w:rsidRDefault="00680E67" w:rsidP="00680E67">
      <w:pPr>
        <w:jc w:val="both"/>
        <w:rPr>
          <w:b/>
          <w:bCs/>
          <w:sz w:val="28"/>
          <w:szCs w:val="28"/>
        </w:rPr>
      </w:pPr>
    </w:p>
    <w:p w:rsidR="00680E67" w:rsidRPr="00E8103D" w:rsidRDefault="00680E67" w:rsidP="00680E67">
      <w:pPr>
        <w:ind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При вивченні </w:t>
      </w:r>
      <w:r w:rsidRPr="00E8103D">
        <w:rPr>
          <w:bCs/>
          <w:i/>
          <w:sz w:val="28"/>
          <w:szCs w:val="28"/>
        </w:rPr>
        <w:t>першого</w:t>
      </w:r>
      <w:r w:rsidRPr="00E8103D">
        <w:rPr>
          <w:bCs/>
          <w:sz w:val="28"/>
          <w:szCs w:val="28"/>
        </w:rPr>
        <w:t xml:space="preserve"> питання необхідно усвідомити, що у теорії управління термін «управління - це процес цілеспрямованого впливу на об'єкт з метою досягнення певних цілей або зміни його стану, що використовує різноманітні ресурси (людські, фінансові, матеріальні, технічні)». Він є основою функціонування як окремих організацій, так і всього суспільства в цілому. </w:t>
      </w:r>
    </w:p>
    <w:p w:rsidR="00680E67" w:rsidRPr="00E8103D" w:rsidRDefault="00680E67" w:rsidP="00680E67">
      <w:pPr>
        <w:ind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При вивченні матеріалу щодо </w:t>
      </w:r>
      <w:r w:rsidRPr="00E8103D">
        <w:rPr>
          <w:bCs/>
          <w:i/>
          <w:sz w:val="28"/>
          <w:szCs w:val="28"/>
        </w:rPr>
        <w:t>другого</w:t>
      </w:r>
      <w:r w:rsidRPr="00E8103D">
        <w:rPr>
          <w:bCs/>
          <w:sz w:val="28"/>
          <w:szCs w:val="28"/>
        </w:rPr>
        <w:t xml:space="preserve"> питання необхідно усвідомити, що «принцип» (лат. - основа) розуміють як вихідне положення теорії, загальну ознаку, обов’язкову умову, а функції управління – це спеціалізовані види робіт (діяльності), спрямовані на розв’язання специфічних, різноманітних та складних проблем взаємодії між окремими структурними підрозділами організації, які потребують здійснення значного комплексу конкретних заходів. </w:t>
      </w:r>
    </w:p>
    <w:p w:rsidR="00680E67" w:rsidRPr="00E8103D" w:rsidRDefault="00680E67" w:rsidP="00680E67">
      <w:pPr>
        <w:ind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Зміст та набір функцій, які здійснюються в процесі управлінської діяльності, залежать від типу організації (бізнесова, адміністративна, суспільна, освітня тощо), розмірів організації, сфери її діяльності (виробництво, надання послуг), рівня в управлінській ієрархії, функцій всередині організації (виробництво, маркетинг, кадри, фінанси). Цикл управління щодо конкретних умов діяльності кожного підприємства визначається управлінськими діями керівника: визначення цілей діяльності, розроблення стратегії й тактики досягнення цілей, встановлення конкретних завдань, визначення й вибір ефективних методів управління, організація та контроль за головними напрямками діяльності і розвитку організації, аналіз та оцінка ефективності рішень, що приймаються, результатів їх виконання; підбір і розстановка керівників підрозділів, аналіз проблем, розроблення підходів до їх вирішення і вибору альтернатив, управління комунікаціями та мотивацією, оцінка ступеня </w:t>
      </w:r>
      <w:r w:rsidRPr="00E8103D">
        <w:rPr>
          <w:bCs/>
          <w:sz w:val="28"/>
          <w:szCs w:val="28"/>
        </w:rPr>
        <w:lastRenderedPageBreak/>
        <w:t xml:space="preserve">досягнення цілей тощо. У сфері фізичної культури і спорту існує певна класифікація функцій управління. </w:t>
      </w:r>
    </w:p>
    <w:p w:rsidR="00680E67" w:rsidRPr="00E8103D" w:rsidRDefault="00680E67" w:rsidP="00680E67">
      <w:pPr>
        <w:ind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Звернути увагу на те, що функції управління у сфері фізичної культури і спорту – це напрями управлінської діяльності, які дозволяють здійснити управлінський вплив. Серед них виділяють основні:</w:t>
      </w:r>
    </w:p>
    <w:p w:rsidR="00680E67" w:rsidRPr="00E8103D" w:rsidRDefault="00680E67" w:rsidP="00680E6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функція організації – діяльність по створенню нових та/або якісному вдосконаленню раніше створених і функціонуючих систем будь-якого типу у відповідності з мінливими внутрішніми та зовнішніми умовами;</w:t>
      </w:r>
    </w:p>
    <w:p w:rsidR="00680E67" w:rsidRPr="00E8103D" w:rsidRDefault="00680E67" w:rsidP="00680E6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- планування – діяльність по створенню умов для цілеспрямованого, динамічного та пропорційного розвитку об’єкта менеджменту шляхом розробки різних планів;</w:t>
      </w:r>
    </w:p>
    <w:p w:rsidR="00680E67" w:rsidRPr="00E8103D" w:rsidRDefault="00680E67" w:rsidP="00680E6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- мотивація – діяльність по створенню системи стимулів, які активізують персонал організації ефективно працювати відповідно до розроблених планів;</w:t>
      </w:r>
    </w:p>
    <w:p w:rsidR="00680E67" w:rsidRPr="00E8103D" w:rsidRDefault="00680E67" w:rsidP="00680E6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контроль – діяльність, яка включає спостереження за плином процесів в об’єктах менеджменту, порівняння розмірів параметрів, які контролюються, із заданою програмою, виявлення відхилень від програми, їх місця, часу, причини та характеру;</w:t>
      </w:r>
    </w:p>
    <w:p w:rsidR="00680E67" w:rsidRPr="00E8103D" w:rsidRDefault="00680E67" w:rsidP="00680E6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- координація (фінансування, підготовка кадрів) – діяльність по забезпеченню неперервності процесу менеджменту, досягнення узгодженості в роботі організацій, підрозділів і окремих виконавців за допомогою встановлення раціональних зв’язків між ними. 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Таким чином, основні функції менеджменту тісно пов’язані між собою і складають єдиний процес, який характеризує механізм управлінського впливу.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Принципи менеджменту в фізичній культурі та спорті являють собою основні правила, положення та норми поведінки, якими керуються органи управління та окремі керівники в процесі здійснення управлінської діяльності.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Фахівці виокремлюють як загальні принципи, так і специфічні (в залежності від сфери впливу) принципи професійного управління.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При вивченні </w:t>
      </w:r>
      <w:r w:rsidRPr="00E8103D">
        <w:rPr>
          <w:bCs/>
          <w:i/>
          <w:sz w:val="28"/>
          <w:szCs w:val="28"/>
        </w:rPr>
        <w:t>другого</w:t>
      </w:r>
      <w:r w:rsidRPr="00E8103D">
        <w:rPr>
          <w:bCs/>
          <w:sz w:val="28"/>
          <w:szCs w:val="28"/>
        </w:rPr>
        <w:t xml:space="preserve"> питання необхідно усвідомити, що у системі управління галуззю фізичної культури і спорту управлінська діяльність має низку унікальних рис, які відрізняють її від управління в інших галузях. Це зумовлено специфікою самої спортивної діяльності, яка поєднує фізичну, психологічну, педагогічну та організаційну складові. Слід звернути увагу на такі специфічні ознаки управління в сфері фізичної культури і спорту, як, наприклад: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1. Спорт – це передусім діяльність людини, спрямована на досягнення фізичного розвитку, рекордів і перемог. У центрі управлінського процесу – спортсмен, тренер, вболівальник, адміністративний персонал. Управлінські рішення мають враховувати індивідуальні особливості кожного учасника процесу, що вимагає високого рівня емоційного інтелекту та розуміння людської мотивації. Така ознаку унікальності характеризується  </w:t>
      </w:r>
      <w:proofErr w:type="spellStart"/>
      <w:r w:rsidRPr="00E8103D">
        <w:rPr>
          <w:bCs/>
          <w:sz w:val="28"/>
          <w:szCs w:val="28"/>
        </w:rPr>
        <w:t>людиноцентричною</w:t>
      </w:r>
      <w:proofErr w:type="spellEnd"/>
      <w:r w:rsidRPr="00E8103D">
        <w:rPr>
          <w:bCs/>
          <w:sz w:val="28"/>
          <w:szCs w:val="28"/>
        </w:rPr>
        <w:t xml:space="preserve"> особливістю.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2. Високий рівень конкуренції. Спортивна сфера є однією з найбільш </w:t>
      </w:r>
      <w:r w:rsidRPr="00E8103D">
        <w:rPr>
          <w:bCs/>
          <w:sz w:val="28"/>
          <w:szCs w:val="28"/>
        </w:rPr>
        <w:lastRenderedPageBreak/>
        <w:t>конкурентних. Управлінські рішення часто приймаються в умовах жорсткої конкуренції – як на рівні спортсменів, так і між спортивними організаціями. Це вимагає гнучкості, стратегічного мислення та здатності швидко адаптуватися до змін.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3. Орієнтація/організація на результат. Головною метою спортивної діяльності є досягнення конкретних результатів – перемог, рекордів, високих рейтингів. Відповідно, і управління орієнтується на ефективність та </w:t>
      </w:r>
      <w:proofErr w:type="spellStart"/>
      <w:r w:rsidRPr="00E8103D">
        <w:rPr>
          <w:bCs/>
          <w:sz w:val="28"/>
          <w:szCs w:val="28"/>
        </w:rPr>
        <w:t>вимірюваність</w:t>
      </w:r>
      <w:proofErr w:type="spellEnd"/>
      <w:r w:rsidRPr="00E8103D">
        <w:rPr>
          <w:bCs/>
          <w:sz w:val="28"/>
          <w:szCs w:val="28"/>
        </w:rPr>
        <w:t xml:space="preserve"> результатів, що передбачає чітке планування, контроль і корекцію дій.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4. Тренувальний процес і змагальна діяльність мають чітко виражений цикл: підготовчий, змагальний, перехідний періоди. Це впливає на планування ресурсів, розподіл бюджету, кадрову політику тощо. Управління має враховувати цю циклічність і адаптувати всі функції до спортивного календаря. Дану унікальність характеризується сезонністю і циклічністю.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5. Велике значення морально-психологічного клімату. У спортивних колективах психологічна атмосфера має вирішальне значення для досягнення результатів. Менеджери й адміністратори повинні вміти створювати позитивний мікроклімат, мотивувати, запобігати конфліктам і сприяти згуртованості команди.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6. Взаємодія з великою кількістю зацікавлених сторін. Управління в спорті вимагає тісної координації з багатьма інституціями: державними структурами, федераціями, спонсорами, ЗМІ, вболівальниками. Необхідно враховувати інтереси кожної зі сторін і знаходити баланс у прийнятті рішень.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7. Необхідність дотримання етичних норм та антидопінгових правил. Управлінці в спорті несуть відповідальність за дотримання чесної гри, уникнення допінгу, дискримінації, насильства. Це накладає додаткову моральну і правову відповідальність на керівників.</w:t>
      </w:r>
    </w:p>
    <w:p w:rsidR="00680E67" w:rsidRPr="00E8103D" w:rsidRDefault="00680E67" w:rsidP="00680E67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Ці особливості визначають підходи до формування управлінських рішень у сфері спорту та вимагають від керівників високої кваліфікації, гнучкості та відповідальності.</w:t>
      </w:r>
    </w:p>
    <w:p w:rsidR="00680E67" w:rsidRPr="00E8103D" w:rsidRDefault="00680E67" w:rsidP="00680E67">
      <w:pPr>
        <w:ind w:firstLine="709"/>
        <w:jc w:val="both"/>
        <w:rPr>
          <w:b/>
          <w:bCs/>
          <w:sz w:val="28"/>
          <w:szCs w:val="28"/>
        </w:rPr>
      </w:pPr>
    </w:p>
    <w:p w:rsidR="00680E67" w:rsidRPr="00E8103D" w:rsidRDefault="00680E67" w:rsidP="00680E67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Питання для самоконтролю</w:t>
      </w:r>
    </w:p>
    <w:p w:rsidR="00680E67" w:rsidRPr="00E8103D" w:rsidRDefault="00680E67" w:rsidP="00680E67">
      <w:pPr>
        <w:jc w:val="center"/>
        <w:rPr>
          <w:b/>
          <w:bCs/>
          <w:sz w:val="28"/>
          <w:szCs w:val="28"/>
        </w:rPr>
      </w:pP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Назвіть загальні принципи професійного управління.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Дайте визначення поняття «функція управління».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Охарактеризуйте групи функцій та доведіть їх взаємозв’язок.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Розкрийте сутність і зміст планування як функції управлінні.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 функції управління реалізуються в спортивній організації?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Які особливості організаційної діяльності у сфері фізичної культури?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Які засоби мотивації використовуються в управлінні спортсменами та тренерами?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Які форми контролю використовуються в сфері фізичної культури і спорту? У чому відмінність попереднього, поточного і підсумкового контролю?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 можна оцінити ефективність управління спортивною організацією?</w:t>
      </w:r>
    </w:p>
    <w:p w:rsidR="00680E67" w:rsidRPr="00E8103D" w:rsidRDefault="00680E67" w:rsidP="00680E6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Наведіть приклад реалізації управлінських функцій на рівні </w:t>
      </w:r>
      <w:r w:rsidRPr="00E8103D">
        <w:rPr>
          <w:bCs/>
          <w:sz w:val="28"/>
          <w:szCs w:val="28"/>
        </w:rPr>
        <w:lastRenderedPageBreak/>
        <w:t>спортивної школи або клубу.</w:t>
      </w:r>
    </w:p>
    <w:p w:rsidR="001435A5" w:rsidRDefault="001435A5"/>
    <w:sectPr w:rsidR="001435A5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5E30"/>
    <w:multiLevelType w:val="hybridMultilevel"/>
    <w:tmpl w:val="BF162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6C23EB"/>
    <w:multiLevelType w:val="hybridMultilevel"/>
    <w:tmpl w:val="0316CAC4"/>
    <w:lvl w:ilvl="0" w:tplc="3E68784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3D6F82"/>
    <w:multiLevelType w:val="hybridMultilevel"/>
    <w:tmpl w:val="2E249930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E6"/>
    <w:rsid w:val="00030221"/>
    <w:rsid w:val="001435A5"/>
    <w:rsid w:val="004D26E6"/>
    <w:rsid w:val="005C6C69"/>
    <w:rsid w:val="00680E67"/>
    <w:rsid w:val="006B2868"/>
    <w:rsid w:val="008649A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67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67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6485</Characters>
  <Application>Microsoft Office Word</Application>
  <DocSecurity>0</DocSecurity>
  <Lines>54</Lines>
  <Paragraphs>15</Paragraphs>
  <ScaleCrop>false</ScaleCrop>
  <Company>diakov.net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2025-10-19T18:10:00Z</dcterms:created>
  <dcterms:modified xsi:type="dcterms:W3CDTF">2025-10-19T18:12:00Z</dcterms:modified>
</cp:coreProperties>
</file>