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96" w:rsidRPr="001D270A" w:rsidRDefault="00321196" w:rsidP="0032119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432FF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заняття </w:t>
      </w:r>
      <w:r w:rsidR="001D27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1D27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-7</w:t>
      </w:r>
    </w:p>
    <w:p w:rsidR="00321196" w:rsidRDefault="00321196" w:rsidP="003211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FF0">
        <w:rPr>
          <w:rFonts w:ascii="Times New Roman" w:hAnsi="Times New Roman" w:cs="Times New Roman"/>
          <w:b/>
          <w:sz w:val="28"/>
          <w:szCs w:val="28"/>
        </w:rPr>
        <w:t xml:space="preserve">УПРАВЛІННЯ РЕПУТАЦІЄЮ </w:t>
      </w:r>
    </w:p>
    <w:p w:rsidR="00321196" w:rsidRPr="00432FF0" w:rsidRDefault="00321196" w:rsidP="003211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2FF0">
        <w:rPr>
          <w:rFonts w:ascii="Times New Roman" w:eastAsia="Times New Roman" w:hAnsi="Times New Roman" w:cs="Times New Roman"/>
          <w:bCs/>
          <w:sz w:val="28"/>
          <w:szCs w:val="36"/>
          <w:lang w:eastAsia="uk-UA"/>
        </w:rPr>
        <w:t>План</w:t>
      </w:r>
    </w:p>
    <w:p w:rsidR="00321196" w:rsidRPr="007018D6" w:rsidRDefault="00321196" w:rsidP="0032119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>Управління репутацією компанії:</w:t>
      </w:r>
    </w:p>
    <w:p w:rsidR="00321196" w:rsidRPr="007018D6" w:rsidRDefault="00321196" w:rsidP="0032119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>Формування корпоративної місії, цінностей, стратегії та виділення груп корпоративної а</w:t>
      </w:r>
      <w:r w:rsidR="00A43F86">
        <w:rPr>
          <w:rFonts w:ascii="Times New Roman" w:hAnsi="Times New Roman" w:cs="Times New Roman"/>
          <w:sz w:val="28"/>
          <w:szCs w:val="28"/>
        </w:rPr>
        <w:t>в</w:t>
      </w:r>
      <w:r w:rsidRPr="007018D6">
        <w:rPr>
          <w:rFonts w:ascii="Times New Roman" w:hAnsi="Times New Roman" w:cs="Times New Roman"/>
          <w:sz w:val="28"/>
          <w:szCs w:val="28"/>
        </w:rPr>
        <w:t xml:space="preserve">диторії. </w:t>
      </w:r>
    </w:p>
    <w:p w:rsidR="00321196" w:rsidRPr="007018D6" w:rsidRDefault="00321196" w:rsidP="0032119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Формування корпоративної культури. </w:t>
      </w:r>
    </w:p>
    <w:p w:rsidR="00321196" w:rsidRPr="007018D6" w:rsidRDefault="00321196" w:rsidP="0032119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Розміщення корпоративної символіки. </w:t>
      </w:r>
    </w:p>
    <w:p w:rsidR="00321196" w:rsidRPr="007018D6" w:rsidRDefault="00321196" w:rsidP="0032119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Випуск корпоративних ЗМІ. </w:t>
      </w:r>
    </w:p>
    <w:p w:rsidR="00321196" w:rsidRPr="007018D6" w:rsidRDefault="00321196" w:rsidP="0032119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Проведення корпоративних заходів та особистих зустрічей із керівництвом. </w:t>
      </w:r>
    </w:p>
    <w:p w:rsidR="00321196" w:rsidRPr="007018D6" w:rsidRDefault="00321196" w:rsidP="0032119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>Розробка комунікаційної програми компанії.</w:t>
      </w:r>
    </w:p>
    <w:p w:rsidR="00321196" w:rsidRDefault="00321196" w:rsidP="0032119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>Управлін</w:t>
      </w:r>
      <w:r>
        <w:rPr>
          <w:rFonts w:ascii="Times New Roman" w:hAnsi="Times New Roman" w:cs="Times New Roman"/>
          <w:sz w:val="28"/>
          <w:szCs w:val="28"/>
        </w:rPr>
        <w:t>ня діловою репутацією керівника:</w:t>
      </w:r>
      <w:r w:rsidRPr="00701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Основні технології управління діловою репутацією керівника.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Взаємодія зі ЗМІ.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</w:t>
      </w:r>
      <w:r w:rsidRPr="007018D6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7018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Брифінг.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Прессніданок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</w:t>
      </w:r>
      <w:r w:rsidRPr="007018D6">
        <w:rPr>
          <w:rFonts w:ascii="Times New Roman" w:hAnsi="Times New Roman" w:cs="Times New Roman"/>
          <w:sz w:val="28"/>
          <w:szCs w:val="28"/>
        </w:rPr>
        <w:t>ланч</w:t>
      </w:r>
      <w:proofErr w:type="spellEnd"/>
      <w:r w:rsidRPr="007018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Корпоративна соціальна відповідальність і доброчинність.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Побудова системи </w:t>
      </w:r>
      <w:proofErr w:type="spellStart"/>
      <w:r w:rsidRPr="007018D6">
        <w:rPr>
          <w:rFonts w:ascii="Times New Roman" w:hAnsi="Times New Roman" w:cs="Times New Roman"/>
          <w:sz w:val="28"/>
          <w:szCs w:val="28"/>
        </w:rPr>
        <w:t>внутрішньокорпоративних</w:t>
      </w:r>
      <w:proofErr w:type="spellEnd"/>
      <w:r w:rsidRPr="007018D6">
        <w:rPr>
          <w:rFonts w:ascii="Times New Roman" w:hAnsi="Times New Roman" w:cs="Times New Roman"/>
          <w:sz w:val="28"/>
          <w:szCs w:val="28"/>
        </w:rPr>
        <w:t xml:space="preserve"> комунікацій.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Розробка філософії керівника.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Розробка видів морального заохочення.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Проведення корпоративних заходів та особистих зустрічей з керівництвом.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 xml:space="preserve">Розробка комунікаційної програми. </w:t>
      </w:r>
    </w:p>
    <w:p w:rsidR="0032119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образу ке</w:t>
      </w:r>
      <w:r w:rsidRPr="007018D6">
        <w:rPr>
          <w:rFonts w:ascii="Times New Roman" w:hAnsi="Times New Roman" w:cs="Times New Roman"/>
          <w:sz w:val="28"/>
          <w:szCs w:val="28"/>
        </w:rPr>
        <w:t xml:space="preserve">рівника. </w:t>
      </w:r>
      <w:proofErr w:type="spellStart"/>
      <w:r w:rsidRPr="007018D6">
        <w:rPr>
          <w:rFonts w:ascii="Times New Roman" w:hAnsi="Times New Roman" w:cs="Times New Roman"/>
          <w:sz w:val="28"/>
          <w:szCs w:val="28"/>
        </w:rPr>
        <w:t>Середовищний</w:t>
      </w:r>
      <w:proofErr w:type="spellEnd"/>
      <w:r w:rsidRPr="007018D6">
        <w:rPr>
          <w:rFonts w:ascii="Times New Roman" w:hAnsi="Times New Roman" w:cs="Times New Roman"/>
          <w:sz w:val="28"/>
          <w:szCs w:val="28"/>
        </w:rPr>
        <w:t xml:space="preserve"> імідж. </w:t>
      </w:r>
      <w:proofErr w:type="spellStart"/>
      <w:r w:rsidRPr="007018D6">
        <w:rPr>
          <w:rFonts w:ascii="Times New Roman" w:hAnsi="Times New Roman" w:cs="Times New Roman"/>
          <w:sz w:val="28"/>
          <w:szCs w:val="28"/>
        </w:rPr>
        <w:t>Габітарний</w:t>
      </w:r>
      <w:proofErr w:type="spellEnd"/>
      <w:r w:rsidRPr="007018D6">
        <w:rPr>
          <w:rFonts w:ascii="Times New Roman" w:hAnsi="Times New Roman" w:cs="Times New Roman"/>
          <w:sz w:val="28"/>
          <w:szCs w:val="28"/>
        </w:rPr>
        <w:t xml:space="preserve"> імідж. Вербальний імідж. Кінетичний імідж. </w:t>
      </w:r>
    </w:p>
    <w:p w:rsidR="00321196" w:rsidRPr="007018D6" w:rsidRDefault="00321196" w:rsidP="0032119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D6">
        <w:rPr>
          <w:rFonts w:ascii="Times New Roman" w:hAnsi="Times New Roman" w:cs="Times New Roman"/>
          <w:sz w:val="28"/>
          <w:szCs w:val="28"/>
        </w:rPr>
        <w:t>Просува</w:t>
      </w:r>
      <w:r w:rsidR="00BF39C7">
        <w:rPr>
          <w:rFonts w:ascii="Times New Roman" w:hAnsi="Times New Roman" w:cs="Times New Roman"/>
          <w:sz w:val="28"/>
          <w:szCs w:val="28"/>
        </w:rPr>
        <w:t>ння у зовнішніх та внутрішніх ав</w:t>
      </w:r>
      <w:r w:rsidRPr="007018D6">
        <w:rPr>
          <w:rFonts w:ascii="Times New Roman" w:hAnsi="Times New Roman" w:cs="Times New Roman"/>
          <w:sz w:val="28"/>
          <w:szCs w:val="28"/>
        </w:rPr>
        <w:t xml:space="preserve">диторіях. </w:t>
      </w:r>
    </w:p>
    <w:p w:rsidR="00321196" w:rsidRPr="00321196" w:rsidRDefault="00321196" w:rsidP="0032119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96">
        <w:rPr>
          <w:rFonts w:ascii="Times New Roman" w:hAnsi="Times New Roman" w:cs="Times New Roman"/>
          <w:sz w:val="28"/>
          <w:szCs w:val="28"/>
        </w:rPr>
        <w:t xml:space="preserve">Управління діловою репутацію працівника. </w:t>
      </w:r>
    </w:p>
    <w:p w:rsidR="00321196" w:rsidRDefault="00321196" w:rsidP="003C74E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Поняття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іміджем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321196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321196">
        <w:rPr>
          <w:rFonts w:ascii="Times New Roman" w:hAnsi="Times New Roman" w:cs="Times New Roman"/>
          <w:sz w:val="28"/>
          <w:szCs w:val="28"/>
        </w:rPr>
        <w:t xml:space="preserve"> іміджу, стратегії іміджу, техніки створення яскравого образу, </w:t>
      </w:r>
      <w:proofErr w:type="spellStart"/>
      <w:r w:rsidRPr="00321196">
        <w:rPr>
          <w:rFonts w:ascii="Times New Roman" w:hAnsi="Times New Roman" w:cs="Times New Roman"/>
          <w:sz w:val="28"/>
          <w:szCs w:val="28"/>
        </w:rPr>
        <w:t>неймінг</w:t>
      </w:r>
      <w:proofErr w:type="spellEnd"/>
      <w:r w:rsidRPr="00321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196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321196">
        <w:rPr>
          <w:rFonts w:ascii="Times New Roman" w:hAnsi="Times New Roman" w:cs="Times New Roman"/>
          <w:sz w:val="28"/>
          <w:szCs w:val="28"/>
        </w:rPr>
        <w:t xml:space="preserve">, індивідуальний стиль, іміджева символіка. </w:t>
      </w:r>
    </w:p>
    <w:p w:rsidR="003C74E2" w:rsidRDefault="00321196" w:rsidP="003C74E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96">
        <w:rPr>
          <w:rFonts w:ascii="Times New Roman" w:hAnsi="Times New Roman" w:cs="Times New Roman"/>
          <w:sz w:val="28"/>
          <w:szCs w:val="28"/>
        </w:rPr>
        <w:t xml:space="preserve">Основні стратегії управлінні особистим </w:t>
      </w:r>
      <w:proofErr w:type="spellStart"/>
      <w:r w:rsidRPr="00321196">
        <w:rPr>
          <w:rFonts w:ascii="Times New Roman" w:hAnsi="Times New Roman" w:cs="Times New Roman"/>
          <w:sz w:val="28"/>
          <w:szCs w:val="28"/>
        </w:rPr>
        <w:t>іміджем</w:t>
      </w:r>
      <w:proofErr w:type="spellEnd"/>
      <w:r w:rsidRPr="00321196">
        <w:rPr>
          <w:rFonts w:ascii="Times New Roman" w:hAnsi="Times New Roman" w:cs="Times New Roman"/>
          <w:sz w:val="28"/>
          <w:szCs w:val="28"/>
        </w:rPr>
        <w:t xml:space="preserve">: стратегія універсального іміджу (сформованого на основі соціальних стереотипів і колективних образів); стратегія цільового іміджу (орієнтованого на конкретну іміджеву аудиторію); стратегія креативного вибуху. </w:t>
      </w:r>
    </w:p>
    <w:p w:rsidR="003C74E2" w:rsidRPr="00E0291C" w:rsidRDefault="00321196" w:rsidP="0062545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1C">
        <w:rPr>
          <w:rFonts w:ascii="Times New Roman" w:hAnsi="Times New Roman" w:cs="Times New Roman"/>
          <w:sz w:val="28"/>
          <w:szCs w:val="28"/>
        </w:rPr>
        <w:t>Техніки створення ефективного імідж-</w:t>
      </w:r>
      <w:r w:rsidR="003C74E2" w:rsidRPr="00E0291C">
        <w:rPr>
          <w:rFonts w:ascii="Times New Roman" w:hAnsi="Times New Roman" w:cs="Times New Roman"/>
          <w:sz w:val="28"/>
          <w:szCs w:val="28"/>
        </w:rPr>
        <w:t xml:space="preserve">образу та </w:t>
      </w:r>
      <w:r w:rsidRPr="00E0291C">
        <w:rPr>
          <w:rFonts w:ascii="Times New Roman" w:hAnsi="Times New Roman" w:cs="Times New Roman"/>
          <w:sz w:val="28"/>
          <w:szCs w:val="28"/>
        </w:rPr>
        <w:t>формування позитивного ставлення. Вибір імені (</w:t>
      </w:r>
      <w:proofErr w:type="spellStart"/>
      <w:r w:rsidRPr="00E0291C">
        <w:rPr>
          <w:rFonts w:ascii="Times New Roman" w:hAnsi="Times New Roman" w:cs="Times New Roman"/>
          <w:sz w:val="28"/>
          <w:szCs w:val="28"/>
        </w:rPr>
        <w:t>неймінг</w:t>
      </w:r>
      <w:proofErr w:type="spellEnd"/>
      <w:r w:rsidRPr="00E0291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C74E2" w:rsidRDefault="00321196" w:rsidP="003C74E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96">
        <w:rPr>
          <w:rFonts w:ascii="Times New Roman" w:hAnsi="Times New Roman" w:cs="Times New Roman"/>
          <w:sz w:val="28"/>
          <w:szCs w:val="28"/>
        </w:rPr>
        <w:t xml:space="preserve">Індивідуальний стиль для створення іміджу. </w:t>
      </w:r>
    </w:p>
    <w:p w:rsidR="003C74E2" w:rsidRDefault="00321196" w:rsidP="003C74E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96">
        <w:rPr>
          <w:rFonts w:ascii="Times New Roman" w:hAnsi="Times New Roman" w:cs="Times New Roman"/>
          <w:sz w:val="28"/>
          <w:szCs w:val="28"/>
        </w:rPr>
        <w:t xml:space="preserve">Використання символів під час створення іміджу. </w:t>
      </w:r>
    </w:p>
    <w:p w:rsidR="003C74E2" w:rsidRDefault="00321196" w:rsidP="003C74E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96">
        <w:rPr>
          <w:rFonts w:ascii="Times New Roman" w:hAnsi="Times New Roman" w:cs="Times New Roman"/>
          <w:sz w:val="28"/>
          <w:szCs w:val="28"/>
        </w:rPr>
        <w:t xml:space="preserve">Імідж ділового чоловіка у сучасному світі. </w:t>
      </w:r>
    </w:p>
    <w:p w:rsidR="00321196" w:rsidRDefault="00321196" w:rsidP="003C74E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96">
        <w:rPr>
          <w:rFonts w:ascii="Times New Roman" w:hAnsi="Times New Roman" w:cs="Times New Roman"/>
          <w:sz w:val="28"/>
          <w:szCs w:val="28"/>
        </w:rPr>
        <w:t>Імідж ділової жінки у сучасному світі.</w:t>
      </w:r>
    </w:p>
    <w:p w:rsidR="001D270A" w:rsidRDefault="001D27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2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8CA"/>
    <w:multiLevelType w:val="hybridMultilevel"/>
    <w:tmpl w:val="4F3C211C"/>
    <w:lvl w:ilvl="0" w:tplc="6CB4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146EC"/>
    <w:multiLevelType w:val="hybridMultilevel"/>
    <w:tmpl w:val="2F8EA38C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930F9"/>
    <w:multiLevelType w:val="hybridMultilevel"/>
    <w:tmpl w:val="EAC0541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FBEEA1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37804"/>
    <w:multiLevelType w:val="hybridMultilevel"/>
    <w:tmpl w:val="1C74E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DC3"/>
    <w:multiLevelType w:val="hybridMultilevel"/>
    <w:tmpl w:val="39E2204C"/>
    <w:lvl w:ilvl="0" w:tplc="47A613A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C1763"/>
    <w:multiLevelType w:val="hybridMultilevel"/>
    <w:tmpl w:val="B6D0C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611C9"/>
    <w:multiLevelType w:val="hybridMultilevel"/>
    <w:tmpl w:val="E690D480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C34DD0"/>
    <w:multiLevelType w:val="hybridMultilevel"/>
    <w:tmpl w:val="AEB28C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D354F8"/>
    <w:multiLevelType w:val="hybridMultilevel"/>
    <w:tmpl w:val="69B0F34E"/>
    <w:lvl w:ilvl="0" w:tplc="A476F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4A01D5"/>
    <w:multiLevelType w:val="hybridMultilevel"/>
    <w:tmpl w:val="D11E12A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9F7A87"/>
    <w:multiLevelType w:val="hybridMultilevel"/>
    <w:tmpl w:val="BF4C3F00"/>
    <w:lvl w:ilvl="0" w:tplc="2F343D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7237E0"/>
    <w:multiLevelType w:val="hybridMultilevel"/>
    <w:tmpl w:val="85A0AB5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8703A3"/>
    <w:multiLevelType w:val="hybridMultilevel"/>
    <w:tmpl w:val="239C8694"/>
    <w:lvl w:ilvl="0" w:tplc="CBE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485121"/>
    <w:multiLevelType w:val="hybridMultilevel"/>
    <w:tmpl w:val="5A5ABF0E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705074"/>
    <w:multiLevelType w:val="hybridMultilevel"/>
    <w:tmpl w:val="6E784A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184480"/>
    <w:multiLevelType w:val="hybridMultilevel"/>
    <w:tmpl w:val="3B1AD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A32A7"/>
    <w:multiLevelType w:val="hybridMultilevel"/>
    <w:tmpl w:val="17C08812"/>
    <w:lvl w:ilvl="0" w:tplc="2074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12530"/>
    <w:rsid w:val="000365D6"/>
    <w:rsid w:val="000851A5"/>
    <w:rsid w:val="000C39BA"/>
    <w:rsid w:val="00101770"/>
    <w:rsid w:val="00153742"/>
    <w:rsid w:val="001D270A"/>
    <w:rsid w:val="0027202C"/>
    <w:rsid w:val="002E2B0E"/>
    <w:rsid w:val="00321196"/>
    <w:rsid w:val="00336CD2"/>
    <w:rsid w:val="0039599C"/>
    <w:rsid w:val="003C74E2"/>
    <w:rsid w:val="0042402A"/>
    <w:rsid w:val="00446C21"/>
    <w:rsid w:val="00463D8C"/>
    <w:rsid w:val="004A3E46"/>
    <w:rsid w:val="004F752B"/>
    <w:rsid w:val="005143DA"/>
    <w:rsid w:val="00537FFA"/>
    <w:rsid w:val="005E3097"/>
    <w:rsid w:val="005F6BC3"/>
    <w:rsid w:val="00662F87"/>
    <w:rsid w:val="0066762A"/>
    <w:rsid w:val="006B543D"/>
    <w:rsid w:val="00705C59"/>
    <w:rsid w:val="007A3F76"/>
    <w:rsid w:val="007B558C"/>
    <w:rsid w:val="007D5473"/>
    <w:rsid w:val="008F0206"/>
    <w:rsid w:val="0098430E"/>
    <w:rsid w:val="009F6311"/>
    <w:rsid w:val="00A05F8A"/>
    <w:rsid w:val="00A43F86"/>
    <w:rsid w:val="00A93617"/>
    <w:rsid w:val="00A94006"/>
    <w:rsid w:val="00B456D4"/>
    <w:rsid w:val="00BC4905"/>
    <w:rsid w:val="00BF39C7"/>
    <w:rsid w:val="00CD5536"/>
    <w:rsid w:val="00E0291C"/>
    <w:rsid w:val="00E159FF"/>
    <w:rsid w:val="00E236FA"/>
    <w:rsid w:val="00E756C8"/>
    <w:rsid w:val="00EA13B0"/>
    <w:rsid w:val="00F01FB5"/>
    <w:rsid w:val="00F84F91"/>
    <w:rsid w:val="00F851E7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E455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2025-10-22T10:55:00Z</dcterms:created>
  <dcterms:modified xsi:type="dcterms:W3CDTF">2025-10-22T12:27:00Z</dcterms:modified>
</cp:coreProperties>
</file>