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A1A8" w14:textId="77777777" w:rsidR="004F3154" w:rsidRPr="004F3154" w:rsidRDefault="004F3154" w:rsidP="004F3154">
      <w:pPr>
        <w:widowControl w:val="0"/>
        <w:tabs>
          <w:tab w:val="left" w:pos="1560"/>
          <w:tab w:val="left" w:pos="2107"/>
          <w:tab w:val="left" w:pos="7938"/>
          <w:tab w:val="left" w:pos="8222"/>
          <w:tab w:val="left" w:pos="9498"/>
          <w:tab w:val="left" w:pos="9639"/>
        </w:tabs>
        <w:autoSpaceDE w:val="0"/>
        <w:autoSpaceDN w:val="0"/>
        <w:spacing w:after="0" w:line="240" w:lineRule="auto"/>
        <w:ind w:firstLine="709"/>
        <w:jc w:val="center"/>
        <w:outlineLvl w:val="1"/>
        <w:rPr>
          <w:rFonts w:ascii="Times New Roman" w:eastAsia="Times New Roman" w:hAnsi="Times New Roman" w:cs="Times New Roman"/>
          <w:b/>
          <w:bCs/>
          <w:sz w:val="28"/>
          <w:szCs w:val="28"/>
          <w:lang w:val="en-US"/>
          <w14:ligatures w14:val="none"/>
        </w:rPr>
      </w:pPr>
      <w:r w:rsidRPr="004F3154">
        <w:rPr>
          <w:rFonts w:ascii="Times New Roman" w:eastAsia="Times New Roman" w:hAnsi="Times New Roman" w:cs="Times New Roman"/>
          <w:b/>
          <w:bCs/>
          <w:sz w:val="28"/>
          <w:szCs w:val="28"/>
          <w14:ligatures w14:val="none"/>
        </w:rPr>
        <w:t>Тема 2. Цифрові технології державного врядування</w:t>
      </w:r>
    </w:p>
    <w:p w14:paraId="5DDC6FA3" w14:textId="77777777" w:rsidR="004F3154" w:rsidRPr="004F3154" w:rsidRDefault="004F3154" w:rsidP="004F3154">
      <w:pPr>
        <w:widowControl w:val="0"/>
        <w:tabs>
          <w:tab w:val="left" w:pos="1560"/>
          <w:tab w:val="left" w:pos="2107"/>
          <w:tab w:val="left" w:pos="7938"/>
          <w:tab w:val="left" w:pos="8222"/>
          <w:tab w:val="left" w:pos="9498"/>
          <w:tab w:val="left" w:pos="9639"/>
        </w:tabs>
        <w:autoSpaceDE w:val="0"/>
        <w:autoSpaceDN w:val="0"/>
        <w:spacing w:after="0" w:line="240" w:lineRule="auto"/>
        <w:ind w:firstLine="709"/>
        <w:jc w:val="center"/>
        <w:outlineLvl w:val="1"/>
        <w:rPr>
          <w:rFonts w:ascii="Times New Roman" w:eastAsia="Times New Roman" w:hAnsi="Times New Roman" w:cs="Times New Roman"/>
          <w:b/>
          <w:bCs/>
          <w:sz w:val="28"/>
          <w:szCs w:val="28"/>
          <w:lang w:val="ru-UA"/>
          <w14:ligatures w14:val="none"/>
        </w:rPr>
      </w:pPr>
      <w:r w:rsidRPr="004F3154">
        <w:rPr>
          <w:rFonts w:ascii="Times New Roman" w:eastAsia="Times New Roman" w:hAnsi="Times New Roman" w:cs="Times New Roman"/>
          <w:b/>
          <w:bCs/>
          <w:sz w:val="28"/>
          <w:szCs w:val="28"/>
          <w:lang w:val="ru-UA"/>
          <w14:ligatures w14:val="none"/>
        </w:rPr>
        <w:t>План</w:t>
      </w:r>
    </w:p>
    <w:p w14:paraId="6CB3B699" w14:textId="77777777" w:rsidR="004F3154" w:rsidRPr="004F3154" w:rsidRDefault="004F3154" w:rsidP="004F3154">
      <w:pPr>
        <w:pStyle w:val="a9"/>
        <w:widowControl w:val="0"/>
        <w:numPr>
          <w:ilvl w:val="0"/>
          <w:numId w:val="1"/>
        </w:numPr>
        <w:tabs>
          <w:tab w:val="left" w:pos="1560"/>
          <w:tab w:val="left" w:pos="2107"/>
          <w:tab w:val="left" w:pos="7938"/>
          <w:tab w:val="left" w:pos="8222"/>
          <w:tab w:val="left" w:pos="9498"/>
          <w:tab w:val="left" w:pos="9639"/>
        </w:tabs>
        <w:autoSpaceDE w:val="0"/>
        <w:autoSpaceDN w:val="0"/>
        <w:spacing w:after="0" w:line="240" w:lineRule="auto"/>
        <w:ind w:left="0" w:firstLine="709"/>
        <w:outlineLvl w:val="1"/>
        <w:rPr>
          <w:rFonts w:ascii="Times New Roman" w:eastAsia="Times New Roman" w:hAnsi="Times New Roman" w:cs="Times New Roman"/>
          <w:sz w:val="28"/>
          <w:szCs w:val="28"/>
          <w:lang w:val="ru-UA"/>
          <w14:ligatures w14:val="none"/>
        </w:rPr>
      </w:pPr>
      <w:r w:rsidRPr="004F3154">
        <w:rPr>
          <w:rFonts w:ascii="Times New Roman" w:eastAsia="Times New Roman" w:hAnsi="Times New Roman" w:cs="Times New Roman"/>
          <w:sz w:val="28"/>
          <w:szCs w:val="28"/>
          <w14:ligatures w14:val="none"/>
        </w:rPr>
        <w:t xml:space="preserve">Державна </w:t>
      </w:r>
      <w:proofErr w:type="spellStart"/>
      <w:r w:rsidRPr="004F3154">
        <w:rPr>
          <w:rFonts w:ascii="Times New Roman" w:eastAsia="Times New Roman" w:hAnsi="Times New Roman" w:cs="Times New Roman"/>
          <w:sz w:val="28"/>
          <w:szCs w:val="28"/>
          <w14:ligatures w14:val="none"/>
        </w:rPr>
        <w:t>цифровізація</w:t>
      </w:r>
      <w:proofErr w:type="spellEnd"/>
    </w:p>
    <w:p w14:paraId="45710B7C" w14:textId="3022CE6C" w:rsidR="004F3154" w:rsidRPr="004F3154" w:rsidRDefault="004F3154" w:rsidP="004F3154">
      <w:pPr>
        <w:pStyle w:val="a9"/>
        <w:widowControl w:val="0"/>
        <w:numPr>
          <w:ilvl w:val="0"/>
          <w:numId w:val="1"/>
        </w:numPr>
        <w:tabs>
          <w:tab w:val="left" w:pos="1560"/>
          <w:tab w:val="left" w:pos="2107"/>
          <w:tab w:val="left" w:pos="7938"/>
          <w:tab w:val="left" w:pos="8222"/>
          <w:tab w:val="left" w:pos="9498"/>
          <w:tab w:val="left" w:pos="9639"/>
        </w:tabs>
        <w:autoSpaceDE w:val="0"/>
        <w:autoSpaceDN w:val="0"/>
        <w:spacing w:after="0" w:line="240" w:lineRule="auto"/>
        <w:ind w:left="0" w:firstLine="709"/>
        <w:outlineLvl w:val="1"/>
        <w:rPr>
          <w:rFonts w:ascii="Times New Roman" w:eastAsia="Times New Roman" w:hAnsi="Times New Roman" w:cs="Times New Roman"/>
          <w:sz w:val="28"/>
          <w:szCs w:val="28"/>
          <w:lang w:val="ru-UA"/>
          <w14:ligatures w14:val="none"/>
        </w:rPr>
      </w:pPr>
      <w:r w:rsidRPr="004F3154">
        <w:rPr>
          <w:rFonts w:ascii="Times New Roman" w:eastAsia="Times New Roman" w:hAnsi="Times New Roman" w:cs="Times New Roman"/>
          <w:sz w:val="28"/>
          <w:szCs w:val="28"/>
          <w:lang w:val="ru-UA"/>
          <w14:ligatures w14:val="none"/>
        </w:rPr>
        <w:t xml:space="preserve">Держава в </w:t>
      </w:r>
      <w:proofErr w:type="spellStart"/>
      <w:r w:rsidRPr="004F3154">
        <w:rPr>
          <w:rFonts w:ascii="Times New Roman" w:eastAsia="Times New Roman" w:hAnsi="Times New Roman" w:cs="Times New Roman"/>
          <w:sz w:val="28"/>
          <w:szCs w:val="28"/>
          <w:lang w:val="ru-UA"/>
          <w14:ligatures w14:val="none"/>
        </w:rPr>
        <w:t>смартфоні</w:t>
      </w:r>
      <w:proofErr w:type="spellEnd"/>
    </w:p>
    <w:p w14:paraId="1CD27049" w14:textId="4255D1E3" w:rsidR="004F3154" w:rsidRPr="004F3154" w:rsidRDefault="004F3154" w:rsidP="004F3154">
      <w:pPr>
        <w:pStyle w:val="a9"/>
        <w:widowControl w:val="0"/>
        <w:numPr>
          <w:ilvl w:val="0"/>
          <w:numId w:val="1"/>
        </w:numPr>
        <w:tabs>
          <w:tab w:val="left" w:pos="1560"/>
          <w:tab w:val="left" w:pos="2107"/>
          <w:tab w:val="left" w:pos="7938"/>
          <w:tab w:val="left" w:pos="8222"/>
          <w:tab w:val="left" w:pos="9498"/>
          <w:tab w:val="left" w:pos="9639"/>
        </w:tabs>
        <w:autoSpaceDE w:val="0"/>
        <w:autoSpaceDN w:val="0"/>
        <w:spacing w:after="0" w:line="240" w:lineRule="auto"/>
        <w:ind w:left="0" w:firstLine="709"/>
        <w:outlineLvl w:val="1"/>
        <w:rPr>
          <w:rFonts w:ascii="Times New Roman" w:eastAsia="Times New Roman" w:hAnsi="Times New Roman" w:cs="Times New Roman"/>
          <w:sz w:val="28"/>
          <w:szCs w:val="28"/>
          <w:lang w:val="ru-UA"/>
          <w14:ligatures w14:val="none"/>
        </w:rPr>
      </w:pPr>
      <w:r w:rsidRPr="004F3154">
        <w:rPr>
          <w:rFonts w:ascii="Times New Roman" w:eastAsia="Times New Roman" w:hAnsi="Times New Roman" w:cs="Times New Roman"/>
          <w:sz w:val="28"/>
          <w:szCs w:val="28"/>
          <w14:ligatures w14:val="none"/>
        </w:rPr>
        <w:t>Державні послуги в Україні</w:t>
      </w:r>
    </w:p>
    <w:p w14:paraId="502A6AFF" w14:textId="77777777" w:rsidR="004F3154" w:rsidRPr="004F3154" w:rsidRDefault="004F3154" w:rsidP="004F3154">
      <w:pPr>
        <w:widowControl w:val="0"/>
        <w:tabs>
          <w:tab w:val="left" w:pos="1560"/>
          <w:tab w:val="left" w:pos="2107"/>
          <w:tab w:val="left" w:pos="7938"/>
          <w:tab w:val="left" w:pos="8222"/>
          <w:tab w:val="left" w:pos="9498"/>
          <w:tab w:val="left" w:pos="9639"/>
        </w:tabs>
        <w:autoSpaceDE w:val="0"/>
        <w:autoSpaceDN w:val="0"/>
        <w:spacing w:after="0" w:line="240" w:lineRule="auto"/>
        <w:ind w:firstLine="709"/>
        <w:jc w:val="center"/>
        <w:outlineLvl w:val="1"/>
        <w:rPr>
          <w:rFonts w:ascii="Times New Roman" w:eastAsia="Times New Roman" w:hAnsi="Times New Roman" w:cs="Times New Roman"/>
          <w:b/>
          <w:bCs/>
          <w:sz w:val="28"/>
          <w:szCs w:val="28"/>
          <w:lang w:val="ru-UA"/>
          <w14:ligatures w14:val="none"/>
        </w:rPr>
      </w:pPr>
      <w:r w:rsidRPr="004F3154">
        <w:rPr>
          <w:rFonts w:ascii="Times New Roman" w:eastAsia="Times New Roman" w:hAnsi="Times New Roman" w:cs="Times New Roman"/>
          <w:b/>
          <w:bCs/>
          <w:sz w:val="28"/>
          <w:szCs w:val="28"/>
          <w:lang w:val="ru-UA"/>
          <w14:ligatures w14:val="none"/>
        </w:rPr>
        <w:t xml:space="preserve">1.Державна </w:t>
      </w:r>
      <w:proofErr w:type="spellStart"/>
      <w:r w:rsidRPr="004F3154">
        <w:rPr>
          <w:rFonts w:ascii="Times New Roman" w:eastAsia="Times New Roman" w:hAnsi="Times New Roman" w:cs="Times New Roman"/>
          <w:b/>
          <w:bCs/>
          <w:sz w:val="28"/>
          <w:szCs w:val="28"/>
          <w:lang w:val="ru-UA"/>
          <w14:ligatures w14:val="none"/>
        </w:rPr>
        <w:t>цифровізація</w:t>
      </w:r>
      <w:proofErr w:type="spellEnd"/>
    </w:p>
    <w:p w14:paraId="0657A79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1" w:firstLine="709"/>
        <w:jc w:val="both"/>
        <w:rPr>
          <w:rFonts w:ascii="Times New Roman" w:eastAsia="Times New Roman" w:hAnsi="Times New Roman" w:cs="Times New Roman"/>
          <w:sz w:val="28"/>
          <w:szCs w:val="28"/>
          <w14:ligatures w14:val="none"/>
        </w:rPr>
      </w:pPr>
      <w:bookmarkStart w:id="0" w:name="_Hlk212389280"/>
      <w:r w:rsidRPr="004F3154">
        <w:rPr>
          <w:rFonts w:ascii="Times New Roman" w:eastAsia="Times New Roman" w:hAnsi="Times New Roman" w:cs="Times New Roman"/>
          <w:i/>
          <w:sz w:val="28"/>
          <w:szCs w:val="28"/>
          <w14:ligatures w14:val="none"/>
        </w:rPr>
        <w:t xml:space="preserve">Електронне управління </w:t>
      </w:r>
      <w:r w:rsidRPr="004F3154">
        <w:rPr>
          <w:rFonts w:ascii="Times New Roman" w:eastAsia="Times New Roman" w:hAnsi="Times New Roman" w:cs="Times New Roman"/>
          <w:sz w:val="28"/>
          <w:szCs w:val="28"/>
          <w14:ligatures w14:val="none"/>
        </w:rPr>
        <w:t xml:space="preserve">– це </w:t>
      </w:r>
      <w:bookmarkStart w:id="1" w:name="_Hlk212389326"/>
      <w:bookmarkEnd w:id="0"/>
      <w:r w:rsidRPr="004F3154">
        <w:rPr>
          <w:rFonts w:ascii="Times New Roman" w:eastAsia="Times New Roman" w:hAnsi="Times New Roman" w:cs="Times New Roman"/>
          <w:sz w:val="28"/>
          <w:szCs w:val="28"/>
          <w14:ligatures w14:val="none"/>
        </w:rPr>
        <w:t xml:space="preserve">застосування інформаційно-комуні- </w:t>
      </w:r>
      <w:proofErr w:type="spellStart"/>
      <w:r w:rsidRPr="004F3154">
        <w:rPr>
          <w:rFonts w:ascii="Times New Roman" w:eastAsia="Times New Roman" w:hAnsi="Times New Roman" w:cs="Times New Roman"/>
          <w:sz w:val="28"/>
          <w:szCs w:val="28"/>
          <w14:ligatures w14:val="none"/>
        </w:rPr>
        <w:t>каційних</w:t>
      </w:r>
      <w:proofErr w:type="spellEnd"/>
      <w:r w:rsidRPr="004F3154">
        <w:rPr>
          <w:rFonts w:ascii="Times New Roman" w:eastAsia="Times New Roman" w:hAnsi="Times New Roman" w:cs="Times New Roman"/>
          <w:sz w:val="28"/>
          <w:szCs w:val="28"/>
          <w14:ligatures w14:val="none"/>
        </w:rPr>
        <w:t xml:space="preserve"> технологій (ІКТ) для надання державних послуг, обміну інформаційними комунікаційними транзакціями, інтеграції різних автономних систем та послуг</w:t>
      </w:r>
      <w:bookmarkEnd w:id="1"/>
      <w:r w:rsidRPr="004F3154">
        <w:rPr>
          <w:rFonts w:ascii="Times New Roman" w:eastAsia="Times New Roman" w:hAnsi="Times New Roman" w:cs="Times New Roman"/>
          <w:sz w:val="28"/>
          <w:szCs w:val="28"/>
          <w14:ligatures w14:val="none"/>
        </w:rPr>
        <w:t xml:space="preserve"> </w:t>
      </w:r>
      <w:bookmarkStart w:id="2" w:name="_Hlk212389446"/>
      <w:r w:rsidRPr="004F3154">
        <w:rPr>
          <w:rFonts w:ascii="Times New Roman" w:eastAsia="Times New Roman" w:hAnsi="Times New Roman" w:cs="Times New Roman"/>
          <w:sz w:val="28"/>
          <w:szCs w:val="28"/>
          <w14:ligatures w14:val="none"/>
        </w:rPr>
        <w:t xml:space="preserve">між урядом-споживачем </w:t>
      </w:r>
      <w:bookmarkEnd w:id="2"/>
      <w:r w:rsidRPr="004F3154">
        <w:rPr>
          <w:rFonts w:ascii="Times New Roman" w:eastAsia="Times New Roman" w:hAnsi="Times New Roman" w:cs="Times New Roman"/>
          <w:sz w:val="28"/>
          <w:szCs w:val="28"/>
          <w14:ligatures w14:val="none"/>
        </w:rPr>
        <w:t>(</w:t>
      </w:r>
      <w:bookmarkStart w:id="3" w:name="_Hlk212389517"/>
      <w:r w:rsidRPr="004F3154">
        <w:rPr>
          <w:rFonts w:ascii="Times New Roman" w:eastAsia="Times New Roman" w:hAnsi="Times New Roman" w:cs="Times New Roman"/>
          <w:sz w:val="28"/>
          <w:szCs w:val="28"/>
          <w14:ligatures w14:val="none"/>
        </w:rPr>
        <w:t>G2C</w:t>
      </w:r>
      <w:bookmarkEnd w:id="3"/>
      <w:r w:rsidRPr="004F3154">
        <w:rPr>
          <w:rFonts w:ascii="Times New Roman" w:eastAsia="Times New Roman" w:hAnsi="Times New Roman" w:cs="Times New Roman"/>
          <w:sz w:val="28"/>
          <w:szCs w:val="28"/>
          <w14:ligatures w14:val="none"/>
        </w:rPr>
        <w:t xml:space="preserve">) та </w:t>
      </w:r>
      <w:bookmarkStart w:id="4" w:name="_Hlk212389459"/>
      <w:r w:rsidRPr="004F3154">
        <w:rPr>
          <w:rFonts w:ascii="Times New Roman" w:eastAsia="Times New Roman" w:hAnsi="Times New Roman" w:cs="Times New Roman"/>
          <w:sz w:val="28"/>
          <w:szCs w:val="28"/>
          <w14:ligatures w14:val="none"/>
        </w:rPr>
        <w:t xml:space="preserve">урядом-бізнесом </w:t>
      </w:r>
      <w:bookmarkEnd w:id="4"/>
      <w:r w:rsidRPr="004F3154">
        <w:rPr>
          <w:rFonts w:ascii="Times New Roman" w:eastAsia="Times New Roman" w:hAnsi="Times New Roman" w:cs="Times New Roman"/>
          <w:sz w:val="28"/>
          <w:szCs w:val="28"/>
          <w14:ligatures w14:val="none"/>
        </w:rPr>
        <w:t>(</w:t>
      </w:r>
      <w:bookmarkStart w:id="5" w:name="_Hlk212389586"/>
      <w:r w:rsidRPr="004F3154">
        <w:rPr>
          <w:rFonts w:ascii="Times New Roman" w:eastAsia="Times New Roman" w:hAnsi="Times New Roman" w:cs="Times New Roman"/>
          <w:sz w:val="28"/>
          <w:szCs w:val="28"/>
          <w14:ligatures w14:val="none"/>
        </w:rPr>
        <w:t>G2B</w:t>
      </w:r>
      <w:bookmarkEnd w:id="5"/>
      <w:r w:rsidRPr="004F3154">
        <w:rPr>
          <w:rFonts w:ascii="Times New Roman" w:eastAsia="Times New Roman" w:hAnsi="Times New Roman" w:cs="Times New Roman"/>
          <w:sz w:val="28"/>
          <w:szCs w:val="28"/>
          <w14:ligatures w14:val="none"/>
        </w:rPr>
        <w:t xml:space="preserve">), </w:t>
      </w:r>
      <w:bookmarkStart w:id="6" w:name="_Hlk212389482"/>
      <w:r w:rsidRPr="004F3154">
        <w:rPr>
          <w:rFonts w:ascii="Times New Roman" w:eastAsia="Times New Roman" w:hAnsi="Times New Roman" w:cs="Times New Roman"/>
          <w:sz w:val="28"/>
          <w:szCs w:val="28"/>
          <w14:ligatures w14:val="none"/>
        </w:rPr>
        <w:t xml:space="preserve">урядового управління </w:t>
      </w:r>
      <w:bookmarkEnd w:id="6"/>
      <w:r w:rsidRPr="004F3154">
        <w:rPr>
          <w:rFonts w:ascii="Times New Roman" w:eastAsia="Times New Roman" w:hAnsi="Times New Roman" w:cs="Times New Roman"/>
          <w:sz w:val="28"/>
          <w:szCs w:val="28"/>
          <w14:ligatures w14:val="none"/>
        </w:rPr>
        <w:t>(</w:t>
      </w:r>
      <w:bookmarkStart w:id="7" w:name="_Hlk212389668"/>
      <w:r w:rsidRPr="004F3154">
        <w:rPr>
          <w:rFonts w:ascii="Times New Roman" w:eastAsia="Times New Roman" w:hAnsi="Times New Roman" w:cs="Times New Roman"/>
          <w:sz w:val="28"/>
          <w:szCs w:val="28"/>
          <w14:ligatures w14:val="none"/>
        </w:rPr>
        <w:t>G2G</w:t>
      </w:r>
      <w:bookmarkEnd w:id="7"/>
      <w:r w:rsidRPr="004F3154">
        <w:rPr>
          <w:rFonts w:ascii="Times New Roman" w:eastAsia="Times New Roman" w:hAnsi="Times New Roman" w:cs="Times New Roman"/>
          <w:sz w:val="28"/>
          <w:szCs w:val="28"/>
          <w14:ligatures w14:val="none"/>
        </w:rPr>
        <w:t>), а також бек- офісні процеси та взаємодії в рамках усього уряду.</w:t>
      </w:r>
    </w:p>
    <w:p w14:paraId="6BC5BF8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Завдяки електронному уряду державні послуги будуть </w:t>
      </w:r>
      <w:proofErr w:type="spellStart"/>
      <w:r w:rsidRPr="004F3154">
        <w:rPr>
          <w:rFonts w:ascii="Times New Roman" w:eastAsia="Times New Roman" w:hAnsi="Times New Roman" w:cs="Times New Roman"/>
          <w:sz w:val="28"/>
          <w:szCs w:val="28"/>
          <w14:ligatures w14:val="none"/>
        </w:rPr>
        <w:t>зруч</w:t>
      </w:r>
      <w:proofErr w:type="spellEnd"/>
      <w:r w:rsidRPr="004F3154">
        <w:rPr>
          <w:rFonts w:ascii="Times New Roman" w:eastAsia="Times New Roman" w:hAnsi="Times New Roman" w:cs="Times New Roman"/>
          <w:sz w:val="28"/>
          <w:szCs w:val="28"/>
          <w14:ligatures w14:val="none"/>
        </w:rPr>
        <w:t xml:space="preserve">- ними, ефективними та прозорими для громадян. </w:t>
      </w:r>
      <w:bookmarkStart w:id="8" w:name="_Hlk212391250"/>
      <w:r w:rsidRPr="004F3154">
        <w:rPr>
          <w:rFonts w:ascii="Times New Roman" w:eastAsia="Times New Roman" w:hAnsi="Times New Roman" w:cs="Times New Roman"/>
          <w:sz w:val="28"/>
          <w:szCs w:val="28"/>
          <w14:ligatures w14:val="none"/>
        </w:rPr>
        <w:t>Три основні</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цільові групи, які можна виділити в поняттях управління</w:t>
      </w:r>
      <w:bookmarkEnd w:id="8"/>
      <w:r w:rsidRPr="004F3154">
        <w:rPr>
          <w:rFonts w:ascii="Times New Roman" w:eastAsia="Times New Roman" w:hAnsi="Times New Roman" w:cs="Times New Roman"/>
          <w:sz w:val="28"/>
          <w:szCs w:val="28"/>
          <w14:ligatures w14:val="none"/>
        </w:rPr>
        <w:t xml:space="preserve">, це </w:t>
      </w:r>
      <w:bookmarkStart w:id="9" w:name="_Hlk212391286"/>
      <w:r w:rsidRPr="004F3154">
        <w:rPr>
          <w:rFonts w:ascii="Times New Roman" w:eastAsia="Times New Roman" w:hAnsi="Times New Roman" w:cs="Times New Roman"/>
          <w:sz w:val="28"/>
          <w:szCs w:val="28"/>
          <w14:ligatures w14:val="none"/>
        </w:rPr>
        <w:t>уряд, громадяни та бізнес</w:t>
      </w:r>
      <w:bookmarkEnd w:id="9"/>
      <w:r w:rsidRPr="004F3154">
        <w:rPr>
          <w:rFonts w:ascii="Times New Roman" w:eastAsia="Times New Roman" w:hAnsi="Times New Roman" w:cs="Times New Roman"/>
          <w:sz w:val="28"/>
          <w:szCs w:val="28"/>
          <w14:ligatures w14:val="none"/>
        </w:rPr>
        <w:t>. В електронному управлінні немає чітких меж.</w:t>
      </w:r>
    </w:p>
    <w:p w14:paraId="1C5145D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1" w:firstLine="709"/>
        <w:jc w:val="both"/>
        <w:rPr>
          <w:rFonts w:ascii="Times New Roman" w:eastAsia="Times New Roman" w:hAnsi="Times New Roman" w:cs="Times New Roman"/>
          <w:sz w:val="28"/>
          <w:szCs w:val="28"/>
          <w14:ligatures w14:val="none"/>
        </w:rPr>
      </w:pPr>
      <w:bookmarkStart w:id="10" w:name="_Hlk212389407"/>
      <w:r w:rsidRPr="004F3154">
        <w:rPr>
          <w:rFonts w:ascii="Times New Roman" w:eastAsia="Times New Roman" w:hAnsi="Times New Roman" w:cs="Times New Roman"/>
          <w:i/>
          <w:sz w:val="28"/>
          <w:szCs w:val="28"/>
          <w14:ligatures w14:val="none"/>
        </w:rPr>
        <w:t xml:space="preserve">Від бізнесу до уряду </w:t>
      </w:r>
      <w:bookmarkEnd w:id="10"/>
      <w:r w:rsidRPr="004F3154">
        <w:rPr>
          <w:rFonts w:ascii="Times New Roman" w:eastAsia="Times New Roman" w:hAnsi="Times New Roman" w:cs="Times New Roman"/>
          <w:i/>
          <w:sz w:val="28"/>
          <w:szCs w:val="28"/>
          <w14:ligatures w14:val="none"/>
        </w:rPr>
        <w:t xml:space="preserve">(B2G). </w:t>
      </w:r>
      <w:bookmarkStart w:id="11" w:name="_Hlk212389366"/>
      <w:r w:rsidRPr="004F3154">
        <w:rPr>
          <w:rFonts w:ascii="Times New Roman" w:eastAsia="Times New Roman" w:hAnsi="Times New Roman" w:cs="Times New Roman"/>
          <w:sz w:val="28"/>
          <w:szCs w:val="28"/>
          <w14:ligatures w14:val="none"/>
        </w:rPr>
        <w:t xml:space="preserve">Модель B2G </w:t>
      </w:r>
      <w:bookmarkEnd w:id="11"/>
      <w:r w:rsidRPr="004F3154">
        <w:rPr>
          <w:rFonts w:ascii="Times New Roman" w:eastAsia="Times New Roman" w:hAnsi="Times New Roman" w:cs="Times New Roman"/>
          <w:sz w:val="28"/>
          <w:szCs w:val="28"/>
          <w14:ligatures w14:val="none"/>
        </w:rPr>
        <w:t>– це варіант моделі</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B2B. Такі веб-сайти використовуються урядом для торгівлі та обміну інформацією з різними бізнес-організаціями (рис. 1.3). Такі веб-сайти акредитовані урядом і надають носіям для бізнесу подання заявок в уряд.</w:t>
      </w:r>
    </w:p>
    <w:p w14:paraId="74F0C13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noProof/>
          <w:sz w:val="28"/>
          <w:szCs w:val="28"/>
          <w14:ligatures w14:val="none"/>
        </w:rPr>
        <w:drawing>
          <wp:inline distT="0" distB="0" distL="0" distR="0" wp14:anchorId="5332183A" wp14:editId="43D8459B">
            <wp:extent cx="1371973" cy="181165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5" cstate="print"/>
                    <a:stretch>
                      <a:fillRect/>
                    </a:stretch>
                  </pic:blipFill>
                  <pic:spPr>
                    <a:xfrm>
                      <a:off x="0" y="0"/>
                      <a:ext cx="1371973" cy="1811654"/>
                    </a:xfrm>
                    <a:prstGeom prst="rect">
                      <a:avLst/>
                    </a:prstGeom>
                  </pic:spPr>
                </pic:pic>
              </a:graphicData>
            </a:graphic>
          </wp:inline>
        </w:drawing>
      </w:r>
    </w:p>
    <w:p w14:paraId="24C3695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Рис.</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1.3.</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Схема</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організації</w:t>
      </w:r>
      <w:r w:rsidRPr="004F3154">
        <w:rPr>
          <w:rFonts w:ascii="Times New Roman" w:eastAsia="Times New Roman" w:hAnsi="Times New Roman" w:cs="Times New Roman"/>
          <w:spacing w:val="-3"/>
          <w:sz w:val="28"/>
          <w:szCs w:val="28"/>
          <w14:ligatures w14:val="none"/>
        </w:rPr>
        <w:t xml:space="preserve"> </w:t>
      </w:r>
      <w:r w:rsidRPr="004F3154">
        <w:rPr>
          <w:rFonts w:ascii="Times New Roman" w:eastAsia="Times New Roman" w:hAnsi="Times New Roman" w:cs="Times New Roman"/>
          <w:sz w:val="28"/>
          <w:szCs w:val="28"/>
          <w14:ligatures w14:val="none"/>
        </w:rPr>
        <w:t>моделі</w:t>
      </w:r>
      <w:r w:rsidRPr="004F3154">
        <w:rPr>
          <w:rFonts w:ascii="Times New Roman" w:eastAsia="Times New Roman" w:hAnsi="Times New Roman" w:cs="Times New Roman"/>
          <w:spacing w:val="-3"/>
          <w:sz w:val="28"/>
          <w:szCs w:val="28"/>
          <w14:ligatures w14:val="none"/>
        </w:rPr>
        <w:t xml:space="preserve"> </w:t>
      </w:r>
      <w:r w:rsidRPr="004F3154">
        <w:rPr>
          <w:rFonts w:ascii="Times New Roman" w:eastAsia="Times New Roman" w:hAnsi="Times New Roman" w:cs="Times New Roman"/>
          <w:spacing w:val="-5"/>
          <w:sz w:val="28"/>
          <w:szCs w:val="28"/>
          <w14:ligatures w14:val="none"/>
        </w:rPr>
        <w:t>B2G</w:t>
      </w:r>
    </w:p>
    <w:p w14:paraId="77AE060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rPr>
          <w:rFonts w:ascii="Times New Roman" w:eastAsia="Times New Roman" w:hAnsi="Times New Roman" w:cs="Times New Roman"/>
          <w:sz w:val="28"/>
          <w:szCs w:val="28"/>
          <w14:ligatures w14:val="none"/>
        </w:rPr>
      </w:pPr>
    </w:p>
    <w:p w14:paraId="6A29197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2"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i/>
          <w:sz w:val="28"/>
          <w:szCs w:val="28"/>
          <w14:ligatures w14:val="none"/>
        </w:rPr>
        <w:t xml:space="preserve">Уряд-бізнес (G2B). </w:t>
      </w:r>
      <w:r w:rsidRPr="004F3154">
        <w:rPr>
          <w:rFonts w:ascii="Times New Roman" w:eastAsia="Times New Roman" w:hAnsi="Times New Roman" w:cs="Times New Roman"/>
          <w:sz w:val="28"/>
          <w:szCs w:val="28"/>
          <w14:ligatures w14:val="none"/>
        </w:rPr>
        <w:t>Уряд використовує веб-сайт моделі B2G для звернення до бізнес-організацій(рис.</w:t>
      </w:r>
      <w:r w:rsidRPr="004F3154">
        <w:rPr>
          <w:rFonts w:ascii="Times New Roman" w:eastAsia="Times New Roman" w:hAnsi="Times New Roman" w:cs="Times New Roman"/>
          <w:spacing w:val="-3"/>
          <w:sz w:val="28"/>
          <w:szCs w:val="28"/>
          <w14:ligatures w14:val="none"/>
        </w:rPr>
        <w:t xml:space="preserve"> </w:t>
      </w:r>
      <w:r w:rsidRPr="004F3154">
        <w:rPr>
          <w:rFonts w:ascii="Times New Roman" w:eastAsia="Times New Roman" w:hAnsi="Times New Roman" w:cs="Times New Roman"/>
          <w:sz w:val="28"/>
          <w:szCs w:val="28"/>
          <w14:ligatures w14:val="none"/>
        </w:rPr>
        <w:t xml:space="preserve">1.4). Такі веб-сайти підтри- </w:t>
      </w:r>
      <w:proofErr w:type="spellStart"/>
      <w:r w:rsidRPr="004F3154">
        <w:rPr>
          <w:rFonts w:ascii="Times New Roman" w:eastAsia="Times New Roman" w:hAnsi="Times New Roman" w:cs="Times New Roman"/>
          <w:sz w:val="28"/>
          <w:szCs w:val="28"/>
          <w14:ligatures w14:val="none"/>
        </w:rPr>
        <w:t>мують</w:t>
      </w:r>
      <w:proofErr w:type="spellEnd"/>
      <w:r w:rsidRPr="004F3154">
        <w:rPr>
          <w:rFonts w:ascii="Times New Roman" w:eastAsia="Times New Roman" w:hAnsi="Times New Roman" w:cs="Times New Roman"/>
          <w:sz w:val="28"/>
          <w:szCs w:val="28"/>
          <w14:ligatures w14:val="none"/>
        </w:rPr>
        <w:t xml:space="preserve"> аукціони, тендери та функції подання заявок.</w:t>
      </w:r>
    </w:p>
    <w:p w14:paraId="45C2168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noProof/>
          <w:sz w:val="28"/>
          <w:szCs w:val="28"/>
          <w14:ligatures w14:val="none"/>
        </w:rPr>
        <w:drawing>
          <wp:anchor distT="0" distB="0" distL="0" distR="0" simplePos="0" relativeHeight="251659264" behindDoc="1" locked="0" layoutInCell="1" allowOverlap="1" wp14:anchorId="355D34CD" wp14:editId="53BF666D">
            <wp:simplePos x="0" y="0"/>
            <wp:positionH relativeFrom="page">
              <wp:posOffset>3150107</wp:posOffset>
            </wp:positionH>
            <wp:positionV relativeFrom="paragraph">
              <wp:posOffset>124655</wp:posOffset>
            </wp:positionV>
            <wp:extent cx="1429130" cy="1841849"/>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1429130" cy="1841849"/>
                    </a:xfrm>
                    <a:prstGeom prst="rect">
                      <a:avLst/>
                    </a:prstGeom>
                  </pic:spPr>
                </pic:pic>
              </a:graphicData>
            </a:graphic>
          </wp:anchor>
        </w:drawing>
      </w:r>
    </w:p>
    <w:p w14:paraId="41E763B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Рис.</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1.4.</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Схема</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організації</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моделі</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pacing w:val="-5"/>
          <w:sz w:val="28"/>
          <w:szCs w:val="28"/>
          <w14:ligatures w14:val="none"/>
        </w:rPr>
        <w:t>G2B</w:t>
      </w:r>
    </w:p>
    <w:p w14:paraId="64E9CE3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rPr>
          <w:rFonts w:ascii="Times New Roman" w:eastAsia="Times New Roman" w:hAnsi="Times New Roman" w:cs="Times New Roman"/>
          <w:sz w:val="28"/>
          <w:szCs w:val="28"/>
          <w14:ligatures w14:val="none"/>
        </w:rPr>
      </w:pPr>
    </w:p>
    <w:p w14:paraId="78998A5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i/>
          <w:sz w:val="28"/>
          <w:szCs w:val="28"/>
          <w14:ligatures w14:val="none"/>
        </w:rPr>
        <w:lastRenderedPageBreak/>
        <w:t xml:space="preserve">Від уряду до громадянина (G2C). </w:t>
      </w:r>
      <w:r w:rsidRPr="004F3154">
        <w:rPr>
          <w:rFonts w:ascii="Times New Roman" w:eastAsia="Times New Roman" w:hAnsi="Times New Roman" w:cs="Times New Roman"/>
          <w:sz w:val="28"/>
          <w:szCs w:val="28"/>
          <w14:ligatures w14:val="none"/>
        </w:rPr>
        <w:t>Уряд використовує веб-сайт моделі G2C для звернення до громадян загалом (рис. 1.5). Такі веб- сайти підтримують аукціони транспортних засобів, машин або будь-яких інших матеріалів. Цей веб-сайт також надає такі</w:t>
      </w:r>
      <w:r w:rsidRPr="004F3154">
        <w:rPr>
          <w:rFonts w:ascii="Times New Roman" w:eastAsia="Times New Roman" w:hAnsi="Times New Roman" w:cs="Times New Roman"/>
          <w:spacing w:val="80"/>
          <w:sz w:val="28"/>
          <w:szCs w:val="28"/>
          <w14:ligatures w14:val="none"/>
        </w:rPr>
        <w:t xml:space="preserve"> </w:t>
      </w:r>
      <w:r w:rsidRPr="004F3154">
        <w:rPr>
          <w:rFonts w:ascii="Times New Roman" w:eastAsia="Times New Roman" w:hAnsi="Times New Roman" w:cs="Times New Roman"/>
          <w:sz w:val="28"/>
          <w:szCs w:val="28"/>
          <w14:ligatures w14:val="none"/>
        </w:rPr>
        <w:t xml:space="preserve">послуги, як реєстрація </w:t>
      </w:r>
      <w:proofErr w:type="spellStart"/>
      <w:r w:rsidRPr="004F3154">
        <w:rPr>
          <w:rFonts w:ascii="Times New Roman" w:eastAsia="Times New Roman" w:hAnsi="Times New Roman" w:cs="Times New Roman"/>
          <w:sz w:val="28"/>
          <w:szCs w:val="28"/>
          <w14:ligatures w14:val="none"/>
        </w:rPr>
        <w:t>свідоцтв</w:t>
      </w:r>
      <w:proofErr w:type="spellEnd"/>
      <w:r w:rsidRPr="004F3154">
        <w:rPr>
          <w:rFonts w:ascii="Times New Roman" w:eastAsia="Times New Roman" w:hAnsi="Times New Roman" w:cs="Times New Roman"/>
          <w:sz w:val="28"/>
          <w:szCs w:val="28"/>
          <w14:ligatures w14:val="none"/>
        </w:rPr>
        <w:t xml:space="preserve"> про народження, шлюб чи смерть. Основними цілями веб-сайту G2C є зменшення середнього часу на виконання запитів людей на різні державні послуги.</w:t>
      </w:r>
    </w:p>
    <w:p w14:paraId="68D241B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noProof/>
          <w:sz w:val="28"/>
          <w:szCs w:val="28"/>
          <w14:ligatures w14:val="none"/>
        </w:rPr>
        <w:drawing>
          <wp:inline distT="0" distB="0" distL="0" distR="0" wp14:anchorId="2B679F1E" wp14:editId="415018E4">
            <wp:extent cx="1388593" cy="1772126"/>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388593" cy="1772126"/>
                    </a:xfrm>
                    <a:prstGeom prst="rect">
                      <a:avLst/>
                    </a:prstGeom>
                  </pic:spPr>
                </pic:pic>
              </a:graphicData>
            </a:graphic>
          </wp:inline>
        </w:drawing>
      </w:r>
    </w:p>
    <w:p w14:paraId="652FB34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282" w:firstLine="709"/>
        <w:jc w:val="center"/>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Рис.</w:t>
      </w:r>
      <w:r w:rsidRPr="004F3154">
        <w:rPr>
          <w:rFonts w:ascii="Times New Roman" w:eastAsia="Times New Roman" w:hAnsi="Times New Roman" w:cs="Times New Roman"/>
          <w:spacing w:val="-8"/>
          <w:sz w:val="28"/>
          <w:szCs w:val="28"/>
          <w14:ligatures w14:val="none"/>
        </w:rPr>
        <w:t xml:space="preserve"> </w:t>
      </w:r>
      <w:r w:rsidRPr="004F3154">
        <w:rPr>
          <w:rFonts w:ascii="Times New Roman" w:eastAsia="Times New Roman" w:hAnsi="Times New Roman" w:cs="Times New Roman"/>
          <w:sz w:val="28"/>
          <w:szCs w:val="28"/>
          <w14:ligatures w14:val="none"/>
        </w:rPr>
        <w:t>1.5.</w:t>
      </w:r>
      <w:r w:rsidRPr="004F3154">
        <w:rPr>
          <w:rFonts w:ascii="Times New Roman" w:eastAsia="Times New Roman" w:hAnsi="Times New Roman" w:cs="Times New Roman"/>
          <w:spacing w:val="-8"/>
          <w:sz w:val="28"/>
          <w:szCs w:val="28"/>
          <w14:ligatures w14:val="none"/>
        </w:rPr>
        <w:t xml:space="preserve"> </w:t>
      </w:r>
      <w:r w:rsidRPr="004F3154">
        <w:rPr>
          <w:rFonts w:ascii="Times New Roman" w:eastAsia="Times New Roman" w:hAnsi="Times New Roman" w:cs="Times New Roman"/>
          <w:sz w:val="28"/>
          <w:szCs w:val="28"/>
          <w14:ligatures w14:val="none"/>
        </w:rPr>
        <w:t>Схема</w:t>
      </w:r>
      <w:r w:rsidRPr="004F3154">
        <w:rPr>
          <w:rFonts w:ascii="Times New Roman" w:eastAsia="Times New Roman" w:hAnsi="Times New Roman" w:cs="Times New Roman"/>
          <w:spacing w:val="-7"/>
          <w:sz w:val="28"/>
          <w:szCs w:val="28"/>
          <w14:ligatures w14:val="none"/>
        </w:rPr>
        <w:t xml:space="preserve"> </w:t>
      </w:r>
      <w:r w:rsidRPr="004F3154">
        <w:rPr>
          <w:rFonts w:ascii="Times New Roman" w:eastAsia="Times New Roman" w:hAnsi="Times New Roman" w:cs="Times New Roman"/>
          <w:sz w:val="28"/>
          <w:szCs w:val="28"/>
          <w14:ligatures w14:val="none"/>
        </w:rPr>
        <w:t>організації</w:t>
      </w:r>
      <w:r w:rsidRPr="004F3154">
        <w:rPr>
          <w:rFonts w:ascii="Times New Roman" w:eastAsia="Times New Roman" w:hAnsi="Times New Roman" w:cs="Times New Roman"/>
          <w:spacing w:val="-7"/>
          <w:sz w:val="28"/>
          <w:szCs w:val="28"/>
          <w14:ligatures w14:val="none"/>
        </w:rPr>
        <w:t xml:space="preserve"> </w:t>
      </w:r>
      <w:r w:rsidRPr="004F3154">
        <w:rPr>
          <w:rFonts w:ascii="Times New Roman" w:eastAsia="Times New Roman" w:hAnsi="Times New Roman" w:cs="Times New Roman"/>
          <w:sz w:val="28"/>
          <w:szCs w:val="28"/>
          <w14:ligatures w14:val="none"/>
        </w:rPr>
        <w:t>моделі</w:t>
      </w:r>
      <w:r w:rsidRPr="004F3154">
        <w:rPr>
          <w:rFonts w:ascii="Times New Roman" w:eastAsia="Times New Roman" w:hAnsi="Times New Roman" w:cs="Times New Roman"/>
          <w:spacing w:val="-7"/>
          <w:sz w:val="28"/>
          <w:szCs w:val="28"/>
          <w14:ligatures w14:val="none"/>
        </w:rPr>
        <w:t xml:space="preserve"> </w:t>
      </w:r>
      <w:r w:rsidRPr="004F3154">
        <w:rPr>
          <w:rFonts w:ascii="Times New Roman" w:eastAsia="Times New Roman" w:hAnsi="Times New Roman" w:cs="Times New Roman"/>
          <w:spacing w:val="-5"/>
          <w:sz w:val="28"/>
          <w:szCs w:val="28"/>
          <w14:ligatures w14:val="none"/>
        </w:rPr>
        <w:t>G2C</w:t>
      </w:r>
    </w:p>
    <w:p w14:paraId="71FE055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Метою цифрової трансформації державного управління є </w:t>
      </w:r>
      <w:bookmarkStart w:id="12" w:name="_Hlk212389733"/>
      <w:proofErr w:type="spellStart"/>
      <w:r w:rsidRPr="004F3154">
        <w:rPr>
          <w:rFonts w:ascii="Times New Roman" w:eastAsia="Times New Roman" w:hAnsi="Times New Roman" w:cs="Times New Roman"/>
          <w:sz w:val="28"/>
          <w:szCs w:val="28"/>
          <w14:ligatures w14:val="none"/>
        </w:rPr>
        <w:t>ство</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рення</w:t>
      </w:r>
      <w:proofErr w:type="spellEnd"/>
      <w:r w:rsidRPr="004F3154">
        <w:rPr>
          <w:rFonts w:ascii="Times New Roman" w:eastAsia="Times New Roman" w:hAnsi="Times New Roman" w:cs="Times New Roman"/>
          <w:sz w:val="28"/>
          <w:szCs w:val="28"/>
          <w14:ligatures w14:val="none"/>
        </w:rPr>
        <w:t xml:space="preserve"> цифрового уряду (</w:t>
      </w:r>
      <w:proofErr w:type="spellStart"/>
      <w:r w:rsidRPr="004F3154">
        <w:rPr>
          <w:rFonts w:ascii="Times New Roman" w:eastAsia="Times New Roman" w:hAnsi="Times New Roman" w:cs="Times New Roman"/>
          <w:i/>
          <w:sz w:val="28"/>
          <w:szCs w:val="28"/>
          <w14:ligatures w14:val="none"/>
        </w:rPr>
        <w:t>Digital</w:t>
      </w:r>
      <w:proofErr w:type="spellEnd"/>
      <w:r w:rsidRPr="004F3154">
        <w:rPr>
          <w:rFonts w:ascii="Times New Roman" w:eastAsia="Times New Roman" w:hAnsi="Times New Roman" w:cs="Times New Roman"/>
          <w:i/>
          <w:sz w:val="28"/>
          <w:szCs w:val="28"/>
          <w14:ligatures w14:val="none"/>
        </w:rPr>
        <w:t xml:space="preserve"> </w:t>
      </w:r>
      <w:proofErr w:type="spellStart"/>
      <w:r w:rsidRPr="004F3154">
        <w:rPr>
          <w:rFonts w:ascii="Times New Roman" w:eastAsia="Times New Roman" w:hAnsi="Times New Roman" w:cs="Times New Roman"/>
          <w:i/>
          <w:sz w:val="28"/>
          <w:szCs w:val="28"/>
          <w14:ligatures w14:val="none"/>
        </w:rPr>
        <w:t>Government</w:t>
      </w:r>
      <w:proofErr w:type="spellEnd"/>
      <w:r w:rsidRPr="004F3154">
        <w:rPr>
          <w:rFonts w:ascii="Times New Roman" w:eastAsia="Times New Roman" w:hAnsi="Times New Roman" w:cs="Times New Roman"/>
          <w:sz w:val="28"/>
          <w:szCs w:val="28"/>
          <w14:ligatures w14:val="none"/>
        </w:rPr>
        <w:t xml:space="preserve">), яке базується на ідеях </w:t>
      </w:r>
      <w:proofErr w:type="spellStart"/>
      <w:r w:rsidRPr="004F3154">
        <w:rPr>
          <w:rFonts w:ascii="Times New Roman" w:eastAsia="Times New Roman" w:hAnsi="Times New Roman" w:cs="Times New Roman"/>
          <w:sz w:val="28"/>
          <w:szCs w:val="28"/>
          <w14:ligatures w14:val="none"/>
        </w:rPr>
        <w:t>клієнтоорієнтованості</w:t>
      </w:r>
      <w:proofErr w:type="spellEnd"/>
      <w:r w:rsidRPr="004F3154">
        <w:rPr>
          <w:rFonts w:ascii="Times New Roman" w:eastAsia="Times New Roman" w:hAnsi="Times New Roman" w:cs="Times New Roman"/>
          <w:sz w:val="28"/>
          <w:szCs w:val="28"/>
          <w14:ligatures w14:val="none"/>
        </w:rPr>
        <w:t xml:space="preserve"> та </w:t>
      </w:r>
      <w:proofErr w:type="spellStart"/>
      <w:r w:rsidRPr="004F3154">
        <w:rPr>
          <w:rFonts w:ascii="Times New Roman" w:eastAsia="Times New Roman" w:hAnsi="Times New Roman" w:cs="Times New Roman"/>
          <w:sz w:val="28"/>
          <w:szCs w:val="28"/>
          <w14:ligatures w14:val="none"/>
        </w:rPr>
        <w:t>омніканальності</w:t>
      </w:r>
      <w:proofErr w:type="spellEnd"/>
      <w:r w:rsidRPr="004F3154">
        <w:rPr>
          <w:rFonts w:ascii="Times New Roman" w:eastAsia="Times New Roman" w:hAnsi="Times New Roman" w:cs="Times New Roman"/>
          <w:sz w:val="28"/>
          <w:szCs w:val="28"/>
          <w14:ligatures w14:val="none"/>
        </w:rPr>
        <w:t xml:space="preserve"> (використання різних каналів комунікацій), максимізації корисності діяльності органів влади для громадян та «</w:t>
      </w:r>
      <w:proofErr w:type="spellStart"/>
      <w:r w:rsidRPr="004F3154">
        <w:rPr>
          <w:rFonts w:ascii="Times New Roman" w:eastAsia="Times New Roman" w:hAnsi="Times New Roman" w:cs="Times New Roman"/>
          <w:sz w:val="28"/>
          <w:szCs w:val="28"/>
          <w14:ligatures w14:val="none"/>
        </w:rPr>
        <w:t>цифровізації</w:t>
      </w:r>
      <w:proofErr w:type="spellEnd"/>
      <w:r w:rsidRPr="004F3154">
        <w:rPr>
          <w:rFonts w:ascii="Times New Roman" w:eastAsia="Times New Roman" w:hAnsi="Times New Roman" w:cs="Times New Roman"/>
          <w:sz w:val="28"/>
          <w:szCs w:val="28"/>
          <w14:ligatures w14:val="none"/>
        </w:rPr>
        <w:t xml:space="preserve"> за замовчуванням</w:t>
      </w:r>
      <w:bookmarkEnd w:id="12"/>
      <w:r w:rsidRPr="004F3154">
        <w:rPr>
          <w:rFonts w:ascii="Times New Roman" w:eastAsia="Times New Roman" w:hAnsi="Times New Roman" w:cs="Times New Roman"/>
          <w:sz w:val="28"/>
          <w:szCs w:val="28"/>
          <w14:ligatures w14:val="none"/>
        </w:rPr>
        <w:t xml:space="preserve">» . У сфері державного управління розвиваються принципи «гнучкого </w:t>
      </w:r>
      <w:proofErr w:type="spellStart"/>
      <w:r w:rsidRPr="004F3154">
        <w:rPr>
          <w:rFonts w:ascii="Times New Roman" w:eastAsia="Times New Roman" w:hAnsi="Times New Roman" w:cs="Times New Roman"/>
          <w:sz w:val="28"/>
          <w:szCs w:val="28"/>
          <w14:ligatures w14:val="none"/>
        </w:rPr>
        <w:t>управ</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ління</w:t>
      </w:r>
      <w:proofErr w:type="spellEnd"/>
      <w:r w:rsidRPr="004F3154">
        <w:rPr>
          <w:rFonts w:ascii="Times New Roman" w:eastAsia="Times New Roman" w:hAnsi="Times New Roman" w:cs="Times New Roman"/>
          <w:sz w:val="28"/>
          <w:szCs w:val="28"/>
          <w14:ligatures w14:val="none"/>
        </w:rPr>
        <w:t>» (</w:t>
      </w:r>
      <w:proofErr w:type="spellStart"/>
      <w:r w:rsidRPr="004F3154">
        <w:rPr>
          <w:rFonts w:ascii="Times New Roman" w:eastAsia="Times New Roman" w:hAnsi="Times New Roman" w:cs="Times New Roman"/>
          <w:i/>
          <w:sz w:val="28"/>
          <w:szCs w:val="28"/>
          <w14:ligatures w14:val="none"/>
        </w:rPr>
        <w:t>Agile</w:t>
      </w:r>
      <w:proofErr w:type="spellEnd"/>
      <w:r w:rsidRPr="004F3154">
        <w:rPr>
          <w:rFonts w:ascii="Times New Roman" w:eastAsia="Times New Roman" w:hAnsi="Times New Roman" w:cs="Times New Roman"/>
          <w:sz w:val="28"/>
          <w:szCs w:val="28"/>
          <w14:ligatures w14:val="none"/>
        </w:rPr>
        <w:t xml:space="preserve">), які передбачають постійне використання механізмів зворотного зв’язку на протязі всього терміну реалізації заходів і </w:t>
      </w:r>
      <w:r w:rsidRPr="004F3154">
        <w:rPr>
          <w:rFonts w:ascii="Times New Roman" w:eastAsia="Times New Roman" w:hAnsi="Times New Roman" w:cs="Times New Roman"/>
          <w:spacing w:val="-2"/>
          <w:sz w:val="28"/>
          <w:szCs w:val="28"/>
          <w14:ligatures w14:val="none"/>
        </w:rPr>
        <w:t>програм.</w:t>
      </w:r>
    </w:p>
    <w:p w14:paraId="39206E5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Важливе місце відводиться формуванню платформної моделі в системі держуправління. Це має на увазі </w:t>
      </w:r>
      <w:bookmarkStart w:id="13" w:name="_Hlk212389768"/>
      <w:r w:rsidRPr="004F3154">
        <w:rPr>
          <w:rFonts w:ascii="Times New Roman" w:eastAsia="Times New Roman" w:hAnsi="Times New Roman" w:cs="Times New Roman"/>
          <w:sz w:val="28"/>
          <w:szCs w:val="28"/>
          <w14:ligatures w14:val="none"/>
        </w:rPr>
        <w:t xml:space="preserve">створення комплексної інфраструктури для надання </w:t>
      </w:r>
      <w:proofErr w:type="spellStart"/>
      <w:r w:rsidRPr="004F3154">
        <w:rPr>
          <w:rFonts w:ascii="Times New Roman" w:eastAsia="Times New Roman" w:hAnsi="Times New Roman" w:cs="Times New Roman"/>
          <w:sz w:val="28"/>
          <w:szCs w:val="28"/>
          <w14:ligatures w14:val="none"/>
        </w:rPr>
        <w:t>держпослуг</w:t>
      </w:r>
      <w:proofErr w:type="spellEnd"/>
      <w:r w:rsidRPr="004F3154">
        <w:rPr>
          <w:rFonts w:ascii="Times New Roman" w:eastAsia="Times New Roman" w:hAnsi="Times New Roman" w:cs="Times New Roman"/>
          <w:sz w:val="28"/>
          <w:szCs w:val="28"/>
          <w14:ligatures w14:val="none"/>
        </w:rPr>
        <w:t xml:space="preserve"> і підвищення ефективності системи державного управління.</w:t>
      </w:r>
      <w:bookmarkEnd w:id="13"/>
      <w:r w:rsidRPr="004F3154">
        <w:rPr>
          <w:rFonts w:ascii="Times New Roman" w:eastAsia="Times New Roman" w:hAnsi="Times New Roman" w:cs="Times New Roman"/>
          <w:sz w:val="28"/>
          <w:szCs w:val="28"/>
          <w14:ligatures w14:val="none"/>
        </w:rPr>
        <w:t xml:space="preserve"> Розвиток партнерства з компаніями, некомерційними організаціями та громадянами в рамках платформи дозволяє значно знизити трансакційні витрати і ризики, підвищити продуктивність праці, якість обслуговування і рівень задоволеності споживачів. Держава бере на себе </w:t>
      </w:r>
      <w:bookmarkStart w:id="14" w:name="_Hlk212389808"/>
      <w:r w:rsidRPr="004F3154">
        <w:rPr>
          <w:rFonts w:ascii="Times New Roman" w:eastAsia="Times New Roman" w:hAnsi="Times New Roman" w:cs="Times New Roman"/>
          <w:sz w:val="28"/>
          <w:szCs w:val="28"/>
          <w14:ligatures w14:val="none"/>
        </w:rPr>
        <w:t>функції створення та управління екосистемою, в якій взаємодіють всі учасники платформи</w:t>
      </w:r>
      <w:bookmarkEnd w:id="14"/>
      <w:r w:rsidRPr="004F3154">
        <w:rPr>
          <w:rFonts w:ascii="Times New Roman" w:eastAsia="Times New Roman" w:hAnsi="Times New Roman" w:cs="Times New Roman"/>
          <w:sz w:val="28"/>
          <w:szCs w:val="28"/>
          <w14:ligatures w14:val="none"/>
        </w:rPr>
        <w:t>. У країнах ЄС вже через 10 років планується повністю перевести в цифровий формат всі державні сервіси для громадян (відкриття компанії, пошук роботи, запис в школу і дитячий садок).</w:t>
      </w:r>
    </w:p>
    <w:p w14:paraId="66EA38D7" w14:textId="49B4AE5F"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Зростання взаємодії споживачів і постачальників послуг на основі цифрових технологій (</w:t>
      </w:r>
      <w:proofErr w:type="spellStart"/>
      <w:r w:rsidRPr="004F3154">
        <w:rPr>
          <w:rFonts w:ascii="Times New Roman" w:eastAsia="Times New Roman" w:hAnsi="Times New Roman" w:cs="Times New Roman"/>
          <w:sz w:val="28"/>
          <w:szCs w:val="28"/>
          <w14:ligatures w14:val="none"/>
        </w:rPr>
        <w:t>краудсорсінг</w:t>
      </w:r>
      <w:proofErr w:type="spellEnd"/>
      <w:r w:rsidRPr="004F3154">
        <w:rPr>
          <w:rFonts w:ascii="Times New Roman" w:eastAsia="Times New Roman" w:hAnsi="Times New Roman" w:cs="Times New Roman"/>
          <w:sz w:val="28"/>
          <w:szCs w:val="28"/>
          <w14:ligatures w14:val="none"/>
        </w:rPr>
        <w:t>, поліпшення цифрових</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даних,</w:t>
      </w:r>
      <w:r w:rsidRPr="004F3154">
        <w:rPr>
          <w:rFonts w:ascii="Times New Roman" w:eastAsia="Times New Roman" w:hAnsi="Times New Roman" w:cs="Times New Roman"/>
          <w:spacing w:val="41"/>
          <w:sz w:val="28"/>
          <w:szCs w:val="28"/>
          <w14:ligatures w14:val="none"/>
        </w:rPr>
        <w:t xml:space="preserve"> </w:t>
      </w:r>
      <w:r w:rsidRPr="004F3154">
        <w:rPr>
          <w:rFonts w:ascii="Times New Roman" w:eastAsia="Times New Roman" w:hAnsi="Times New Roman" w:cs="Times New Roman"/>
          <w:sz w:val="28"/>
          <w:szCs w:val="28"/>
          <w14:ligatures w14:val="none"/>
        </w:rPr>
        <w:t>тощо)</w:t>
      </w:r>
      <w:r w:rsidRPr="004F3154">
        <w:rPr>
          <w:rFonts w:ascii="Times New Roman" w:eastAsia="Times New Roman" w:hAnsi="Times New Roman" w:cs="Times New Roman"/>
          <w:spacing w:val="42"/>
          <w:sz w:val="28"/>
          <w:szCs w:val="28"/>
          <w14:ligatures w14:val="none"/>
        </w:rPr>
        <w:t xml:space="preserve"> </w:t>
      </w:r>
      <w:r w:rsidRPr="004F3154">
        <w:rPr>
          <w:rFonts w:ascii="Times New Roman" w:eastAsia="Times New Roman" w:hAnsi="Times New Roman" w:cs="Times New Roman"/>
          <w:sz w:val="28"/>
          <w:szCs w:val="28"/>
          <w14:ligatures w14:val="none"/>
        </w:rPr>
        <w:t>призводить</w:t>
      </w:r>
      <w:r w:rsidRPr="004F3154">
        <w:rPr>
          <w:rFonts w:ascii="Times New Roman" w:eastAsia="Times New Roman" w:hAnsi="Times New Roman" w:cs="Times New Roman"/>
          <w:spacing w:val="41"/>
          <w:sz w:val="28"/>
          <w:szCs w:val="28"/>
          <w14:ligatures w14:val="none"/>
        </w:rPr>
        <w:t xml:space="preserve"> </w:t>
      </w:r>
      <w:r w:rsidRPr="004F3154">
        <w:rPr>
          <w:rFonts w:ascii="Times New Roman" w:eastAsia="Times New Roman" w:hAnsi="Times New Roman" w:cs="Times New Roman"/>
          <w:sz w:val="28"/>
          <w:szCs w:val="28"/>
          <w14:ligatures w14:val="none"/>
        </w:rPr>
        <w:t>до</w:t>
      </w:r>
      <w:r w:rsidRPr="004F3154">
        <w:rPr>
          <w:rFonts w:ascii="Times New Roman" w:eastAsia="Times New Roman" w:hAnsi="Times New Roman" w:cs="Times New Roman"/>
          <w:spacing w:val="42"/>
          <w:sz w:val="28"/>
          <w:szCs w:val="28"/>
          <w14:ligatures w14:val="none"/>
        </w:rPr>
        <w:t xml:space="preserve"> </w:t>
      </w:r>
      <w:r w:rsidRPr="004F3154">
        <w:rPr>
          <w:rFonts w:ascii="Times New Roman" w:eastAsia="Times New Roman" w:hAnsi="Times New Roman" w:cs="Times New Roman"/>
          <w:sz w:val="28"/>
          <w:szCs w:val="28"/>
          <w14:ligatures w14:val="none"/>
        </w:rPr>
        <w:t>того,</w:t>
      </w:r>
      <w:r w:rsidRPr="004F3154">
        <w:rPr>
          <w:rFonts w:ascii="Times New Roman" w:eastAsia="Times New Roman" w:hAnsi="Times New Roman" w:cs="Times New Roman"/>
          <w:spacing w:val="42"/>
          <w:sz w:val="28"/>
          <w:szCs w:val="28"/>
          <w14:ligatures w14:val="none"/>
        </w:rPr>
        <w:t xml:space="preserve"> </w:t>
      </w:r>
      <w:r w:rsidRPr="004F3154">
        <w:rPr>
          <w:rFonts w:ascii="Times New Roman" w:eastAsia="Times New Roman" w:hAnsi="Times New Roman" w:cs="Times New Roman"/>
          <w:sz w:val="28"/>
          <w:szCs w:val="28"/>
          <w14:ligatures w14:val="none"/>
        </w:rPr>
        <w:t>що</w:t>
      </w:r>
      <w:r w:rsidRPr="004F3154">
        <w:rPr>
          <w:rFonts w:ascii="Times New Roman" w:eastAsia="Times New Roman" w:hAnsi="Times New Roman" w:cs="Times New Roman"/>
          <w:spacing w:val="41"/>
          <w:sz w:val="28"/>
          <w:szCs w:val="28"/>
          <w14:ligatures w14:val="none"/>
        </w:rPr>
        <w:t xml:space="preserve"> </w:t>
      </w:r>
      <w:r w:rsidRPr="004F3154">
        <w:rPr>
          <w:rFonts w:ascii="Times New Roman" w:eastAsia="Times New Roman" w:hAnsi="Times New Roman" w:cs="Times New Roman"/>
          <w:sz w:val="28"/>
          <w:szCs w:val="28"/>
          <w14:ligatures w14:val="none"/>
        </w:rPr>
        <w:t>суспільство</w:t>
      </w:r>
      <w:r w:rsidRPr="004F3154">
        <w:rPr>
          <w:rFonts w:ascii="Times New Roman" w:eastAsia="Times New Roman" w:hAnsi="Times New Roman" w:cs="Times New Roman"/>
          <w:spacing w:val="44"/>
          <w:sz w:val="28"/>
          <w:szCs w:val="28"/>
          <w14:ligatures w14:val="none"/>
        </w:rPr>
        <w:t xml:space="preserve"> </w:t>
      </w:r>
      <w:r w:rsidRPr="004F3154">
        <w:rPr>
          <w:rFonts w:ascii="Times New Roman" w:eastAsia="Times New Roman" w:hAnsi="Times New Roman" w:cs="Times New Roman"/>
          <w:sz w:val="28"/>
          <w:szCs w:val="28"/>
          <w14:ligatures w14:val="none"/>
        </w:rPr>
        <w:t>все</w:t>
      </w:r>
      <w:r w:rsidRPr="004F3154">
        <w:rPr>
          <w:rFonts w:ascii="Times New Roman" w:eastAsia="Times New Roman" w:hAnsi="Times New Roman" w:cs="Times New Roman"/>
          <w:spacing w:val="42"/>
          <w:sz w:val="28"/>
          <w:szCs w:val="28"/>
          <w14:ligatures w14:val="none"/>
        </w:rPr>
        <w:t xml:space="preserve"> </w:t>
      </w:r>
      <w:r w:rsidRPr="004F3154">
        <w:rPr>
          <w:rFonts w:ascii="Times New Roman" w:eastAsia="Times New Roman" w:hAnsi="Times New Roman" w:cs="Times New Roman"/>
          <w:spacing w:val="-2"/>
          <w:sz w:val="28"/>
          <w:szCs w:val="28"/>
          <w14:ligatures w14:val="none"/>
        </w:rPr>
        <w:t>активніше</w:t>
      </w:r>
      <w:r w:rsidRPr="004F3154">
        <w:rPr>
          <w:rFonts w:ascii="Times New Roman" w:eastAsia="Times New Roman" w:hAnsi="Times New Roman" w:cs="Times New Roman"/>
          <w:sz w:val="28"/>
          <w:szCs w:val="28"/>
          <w14:ligatures w14:val="none"/>
        </w:rPr>
        <w:t xml:space="preserve"> втягується в розробку державної політики та прийняття рішень з соціально значущих проблем. Цифрова трансформація і розвиток концепції «Держава-як-Платформа» сприяють появі нових форм громадянства (віртуальне, цифрове громадянство). Ідентифікуючи себе на державній платформі за допомогою свого «цифрового двійника», людина отримує можливість використовувати цифрові сервіси.</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Переклад</w:t>
      </w:r>
      <w:r w:rsidRPr="004F3154">
        <w:rPr>
          <w:rFonts w:ascii="Times New Roman" w:eastAsia="Times New Roman" w:hAnsi="Times New Roman" w:cs="Times New Roman"/>
          <w:spacing w:val="-5"/>
          <w:sz w:val="28"/>
          <w:szCs w:val="28"/>
          <w14:ligatures w14:val="none"/>
        </w:rPr>
        <w:t xml:space="preserve"> </w:t>
      </w:r>
      <w:r w:rsidRPr="004F3154">
        <w:rPr>
          <w:rFonts w:ascii="Times New Roman" w:eastAsia="Times New Roman" w:hAnsi="Times New Roman" w:cs="Times New Roman"/>
          <w:sz w:val="28"/>
          <w:szCs w:val="28"/>
          <w14:ligatures w14:val="none"/>
        </w:rPr>
        <w:t>процесів</w:t>
      </w:r>
      <w:r w:rsidRPr="004F3154">
        <w:rPr>
          <w:rFonts w:ascii="Times New Roman" w:eastAsia="Times New Roman" w:hAnsi="Times New Roman" w:cs="Times New Roman"/>
          <w:spacing w:val="-4"/>
          <w:sz w:val="28"/>
          <w:szCs w:val="28"/>
          <w14:ligatures w14:val="none"/>
        </w:rPr>
        <w:t xml:space="preserve"> </w:t>
      </w:r>
      <w:r w:rsidRPr="004F3154">
        <w:rPr>
          <w:rFonts w:ascii="Times New Roman" w:eastAsia="Times New Roman" w:hAnsi="Times New Roman" w:cs="Times New Roman"/>
          <w:sz w:val="28"/>
          <w:szCs w:val="28"/>
          <w14:ligatures w14:val="none"/>
        </w:rPr>
        <w:t>взаємодії</w:t>
      </w:r>
      <w:r w:rsidRPr="004F3154">
        <w:rPr>
          <w:rFonts w:ascii="Times New Roman" w:eastAsia="Times New Roman" w:hAnsi="Times New Roman" w:cs="Times New Roman"/>
          <w:spacing w:val="-3"/>
          <w:sz w:val="28"/>
          <w:szCs w:val="28"/>
          <w14:ligatures w14:val="none"/>
        </w:rPr>
        <w:t xml:space="preserve"> </w:t>
      </w:r>
      <w:r w:rsidRPr="004F3154">
        <w:rPr>
          <w:rFonts w:ascii="Times New Roman" w:eastAsia="Times New Roman" w:hAnsi="Times New Roman" w:cs="Times New Roman"/>
          <w:sz w:val="28"/>
          <w:szCs w:val="28"/>
          <w14:ligatures w14:val="none"/>
        </w:rPr>
        <w:t>компаній,</w:t>
      </w:r>
      <w:r w:rsidRPr="004F3154">
        <w:rPr>
          <w:rFonts w:ascii="Times New Roman" w:eastAsia="Times New Roman" w:hAnsi="Times New Roman" w:cs="Times New Roman"/>
          <w:spacing w:val="-5"/>
          <w:sz w:val="28"/>
          <w:szCs w:val="28"/>
          <w14:ligatures w14:val="none"/>
        </w:rPr>
        <w:t xml:space="preserve"> </w:t>
      </w:r>
      <w:r w:rsidRPr="004F3154">
        <w:rPr>
          <w:rFonts w:ascii="Times New Roman" w:eastAsia="Times New Roman" w:hAnsi="Times New Roman" w:cs="Times New Roman"/>
          <w:sz w:val="28"/>
          <w:szCs w:val="28"/>
          <w14:ligatures w14:val="none"/>
        </w:rPr>
        <w:t>громадян</w:t>
      </w:r>
      <w:r w:rsidRPr="004F3154">
        <w:rPr>
          <w:rFonts w:ascii="Times New Roman" w:eastAsia="Times New Roman" w:hAnsi="Times New Roman" w:cs="Times New Roman"/>
          <w:spacing w:val="-5"/>
          <w:sz w:val="28"/>
          <w:szCs w:val="28"/>
          <w14:ligatures w14:val="none"/>
        </w:rPr>
        <w:t xml:space="preserve"> </w:t>
      </w:r>
      <w:r w:rsidRPr="004F3154">
        <w:rPr>
          <w:rFonts w:ascii="Times New Roman" w:eastAsia="Times New Roman" w:hAnsi="Times New Roman" w:cs="Times New Roman"/>
          <w:sz w:val="28"/>
          <w:szCs w:val="28"/>
          <w14:ligatures w14:val="none"/>
        </w:rPr>
        <w:t>в</w:t>
      </w:r>
      <w:r w:rsidRPr="004F3154">
        <w:rPr>
          <w:rFonts w:ascii="Times New Roman" w:eastAsia="Times New Roman" w:hAnsi="Times New Roman" w:cs="Times New Roman"/>
          <w:spacing w:val="-5"/>
          <w:sz w:val="28"/>
          <w:szCs w:val="28"/>
          <w14:ligatures w14:val="none"/>
        </w:rPr>
        <w:t xml:space="preserve"> </w:t>
      </w:r>
      <w:r w:rsidRPr="004F3154">
        <w:rPr>
          <w:rFonts w:ascii="Times New Roman" w:eastAsia="Times New Roman" w:hAnsi="Times New Roman" w:cs="Times New Roman"/>
          <w:sz w:val="28"/>
          <w:szCs w:val="28"/>
          <w14:ligatures w14:val="none"/>
        </w:rPr>
        <w:t>цифрове середовище сприяє підвищенню їх прозорості.</w:t>
      </w:r>
    </w:p>
    <w:p w14:paraId="42937E7A" w14:textId="6DCEC32F"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1"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Уряду прагнуть регламентувати процеси в медіа- та </w:t>
      </w:r>
      <w:proofErr w:type="spellStart"/>
      <w:r w:rsidRPr="004F3154">
        <w:rPr>
          <w:rFonts w:ascii="Times New Roman" w:eastAsia="Times New Roman" w:hAnsi="Times New Roman" w:cs="Times New Roman"/>
          <w:sz w:val="28"/>
          <w:szCs w:val="28"/>
          <w14:ligatures w14:val="none"/>
        </w:rPr>
        <w:t>кібер</w:t>
      </w:r>
      <w:proofErr w:type="spellEnd"/>
      <w:r w:rsidRPr="004F3154">
        <w:rPr>
          <w:rFonts w:ascii="Times New Roman" w:eastAsia="Times New Roman" w:hAnsi="Times New Roman" w:cs="Times New Roman"/>
          <w:sz w:val="28"/>
          <w:szCs w:val="28"/>
          <w14:ligatures w14:val="none"/>
        </w:rPr>
        <w:t>- просторі; апробувати та впровадити нові механізми контролю над громадянами для забезпечення правопорядку; сформувати підходи для регулювання нових технологій і рішення пов’язаних з ними етичних питань. Стають можливими формування норм поведінки користувачів в Інтернеті (включаючи аспект цифрової ідентифікації), введення елементів цифрової цензури.</w:t>
      </w:r>
    </w:p>
    <w:p w14:paraId="2F67D727" w14:textId="725AC123"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Принципове значення для цифрової трансформації державного управління набувають великі дані та методи їх обробки. Спостерігається </w:t>
      </w:r>
      <w:bookmarkStart w:id="15" w:name="_Hlk212390998"/>
      <w:r w:rsidRPr="004F3154">
        <w:rPr>
          <w:rFonts w:ascii="Times New Roman" w:eastAsia="Times New Roman" w:hAnsi="Times New Roman" w:cs="Times New Roman"/>
          <w:sz w:val="28"/>
          <w:szCs w:val="28"/>
          <w14:ligatures w14:val="none"/>
        </w:rPr>
        <w:t xml:space="preserve">перехід до управління на основі даних – великі дані, хмарні обчислення використовуються на </w:t>
      </w:r>
      <w:bookmarkStart w:id="16" w:name="_Hlk212391039"/>
      <w:r w:rsidRPr="004F3154">
        <w:rPr>
          <w:rFonts w:ascii="Times New Roman" w:eastAsia="Times New Roman" w:hAnsi="Times New Roman" w:cs="Times New Roman"/>
          <w:sz w:val="28"/>
          <w:szCs w:val="28"/>
          <w14:ligatures w14:val="none"/>
        </w:rPr>
        <w:t xml:space="preserve">етапах </w:t>
      </w:r>
      <w:bookmarkEnd w:id="15"/>
      <w:r w:rsidRPr="004F3154">
        <w:rPr>
          <w:rFonts w:ascii="Times New Roman" w:eastAsia="Times New Roman" w:hAnsi="Times New Roman" w:cs="Times New Roman"/>
          <w:sz w:val="28"/>
          <w:szCs w:val="28"/>
          <w14:ligatures w14:val="none"/>
        </w:rPr>
        <w:t>визначення мети, вироблення державної політики, прийняття рішень, моніторингу та оцінки результатів</w:t>
      </w:r>
      <w:bookmarkEnd w:id="16"/>
      <w:r w:rsidRPr="004F3154">
        <w:rPr>
          <w:rFonts w:ascii="Times New Roman" w:eastAsia="Times New Roman" w:hAnsi="Times New Roman" w:cs="Times New Roman"/>
          <w:sz w:val="28"/>
          <w:szCs w:val="28"/>
          <w14:ligatures w14:val="none"/>
        </w:rPr>
        <w:t xml:space="preserve">. Удосконалення аналізу обґрунтованості дер- </w:t>
      </w:r>
      <w:proofErr w:type="spellStart"/>
      <w:r w:rsidRPr="004F3154">
        <w:rPr>
          <w:rFonts w:ascii="Times New Roman" w:eastAsia="Times New Roman" w:hAnsi="Times New Roman" w:cs="Times New Roman"/>
          <w:sz w:val="28"/>
          <w:szCs w:val="28"/>
          <w14:ligatures w14:val="none"/>
        </w:rPr>
        <w:t>жавної</w:t>
      </w:r>
      <w:proofErr w:type="spellEnd"/>
      <w:r w:rsidRPr="004F3154">
        <w:rPr>
          <w:rFonts w:ascii="Times New Roman" w:eastAsia="Times New Roman" w:hAnsi="Times New Roman" w:cs="Times New Roman"/>
          <w:sz w:val="28"/>
          <w:szCs w:val="28"/>
          <w14:ligatures w14:val="none"/>
        </w:rPr>
        <w:t xml:space="preserve"> політики та формування цілей, наслідків її реалізації буде відбуватися за рахунок залучення в процес аналізу масивів неструктурованих і частково структурованих даних. На стадії зрілості розвитку цифрового уряду дані автоматично без участі громадян направляються в спеціалізовані держоргани, які на базі єдиної цифрової платформи зберігання здійснюють повний супровід</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життєвої</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ситуації</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людини</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або</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життєвого</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циклу</w:t>
      </w:r>
      <w:r w:rsidRPr="004F3154">
        <w:rPr>
          <w:rFonts w:ascii="Times New Roman" w:eastAsia="Times New Roman" w:hAnsi="Times New Roman" w:cs="Times New Roman"/>
          <w:spacing w:val="40"/>
          <w:sz w:val="28"/>
          <w:szCs w:val="28"/>
          <w14:ligatures w14:val="none"/>
        </w:rPr>
        <w:t xml:space="preserve"> </w:t>
      </w:r>
      <w:r w:rsidRPr="004F3154">
        <w:rPr>
          <w:rFonts w:ascii="Times New Roman" w:eastAsia="Times New Roman" w:hAnsi="Times New Roman" w:cs="Times New Roman"/>
          <w:sz w:val="28"/>
          <w:szCs w:val="28"/>
          <w14:ligatures w14:val="none"/>
        </w:rPr>
        <w:t>об’єкта</w:t>
      </w:r>
    </w:p>
    <w:p w14:paraId="3DB5BBE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906"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«під ключ» з «пакетним» здійсненням всіх державних функцій і комерційних послуг.</w:t>
      </w:r>
    </w:p>
    <w:p w14:paraId="71AEE3BE" w14:textId="0B5EB98D"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2"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Порядок переходу систем державного управління на цифрові технології визначається на основі відкритих стандартів, єдиних рекомендацій і критеріїв цифрового розвитку, які розробляються наднаціональними організаціями. Прикладами можуть служити Єдиний цифровий ринок ЄС, рекомендації з</w:t>
      </w:r>
      <w:r w:rsidRPr="004F3154">
        <w:rPr>
          <w:rFonts w:ascii="Times New Roman" w:eastAsia="Times New Roman" w:hAnsi="Times New Roman" w:cs="Times New Roman"/>
          <w:spacing w:val="-1"/>
          <w:sz w:val="28"/>
          <w:szCs w:val="28"/>
          <w14:ligatures w14:val="none"/>
        </w:rPr>
        <w:t xml:space="preserve"> </w:t>
      </w:r>
      <w:r w:rsidRPr="004F3154">
        <w:rPr>
          <w:rFonts w:ascii="Times New Roman" w:eastAsia="Times New Roman" w:hAnsi="Times New Roman" w:cs="Times New Roman"/>
          <w:sz w:val="28"/>
          <w:szCs w:val="28"/>
          <w14:ligatures w14:val="none"/>
        </w:rPr>
        <w:t xml:space="preserve">цифрового </w:t>
      </w:r>
      <w:proofErr w:type="spellStart"/>
      <w:r w:rsidRPr="004F3154">
        <w:rPr>
          <w:rFonts w:ascii="Times New Roman" w:eastAsia="Times New Roman" w:hAnsi="Times New Roman" w:cs="Times New Roman"/>
          <w:sz w:val="28"/>
          <w:szCs w:val="28"/>
          <w14:ligatures w14:val="none"/>
        </w:rPr>
        <w:t>держуправ</w:t>
      </w:r>
      <w:proofErr w:type="spellEnd"/>
      <w:r w:rsidRPr="004F3154">
        <w:rPr>
          <w:rFonts w:ascii="Times New Roman" w:eastAsia="Times New Roman" w:hAnsi="Times New Roman" w:cs="Times New Roman"/>
          <w:sz w:val="28"/>
          <w:szCs w:val="28"/>
          <w14:ligatures w14:val="none"/>
        </w:rPr>
        <w:t>-</w:t>
      </w:r>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ління</w:t>
      </w:r>
      <w:proofErr w:type="spellEnd"/>
      <w:r w:rsidRPr="004F3154">
        <w:rPr>
          <w:rFonts w:ascii="Times New Roman" w:eastAsia="Times New Roman" w:hAnsi="Times New Roman" w:cs="Times New Roman"/>
          <w:sz w:val="28"/>
          <w:szCs w:val="28"/>
          <w14:ligatures w14:val="none"/>
        </w:rPr>
        <w:t xml:space="preserve"> ОЕСР (Організація економічного співробітництва та роз- витку), домовленості щодо розвитку технологій в рамках G8, G20. У</w:t>
      </w:r>
      <w:r w:rsidRPr="004F3154">
        <w:rPr>
          <w:rFonts w:ascii="Times New Roman" w:eastAsia="Times New Roman" w:hAnsi="Times New Roman" w:cs="Times New Roman"/>
          <w:spacing w:val="42"/>
          <w:sz w:val="28"/>
          <w:szCs w:val="28"/>
          <w14:ligatures w14:val="none"/>
        </w:rPr>
        <w:t xml:space="preserve"> </w:t>
      </w:r>
      <w:r w:rsidRPr="004F3154">
        <w:rPr>
          <w:rFonts w:ascii="Times New Roman" w:eastAsia="Times New Roman" w:hAnsi="Times New Roman" w:cs="Times New Roman"/>
          <w:sz w:val="28"/>
          <w:szCs w:val="28"/>
          <w14:ligatures w14:val="none"/>
        </w:rPr>
        <w:t>2018</w:t>
      </w:r>
      <w:r w:rsidRPr="004F3154">
        <w:rPr>
          <w:rFonts w:ascii="Times New Roman" w:eastAsia="Times New Roman" w:hAnsi="Times New Roman" w:cs="Times New Roman"/>
          <w:spacing w:val="44"/>
          <w:sz w:val="28"/>
          <w:szCs w:val="28"/>
          <w14:ligatures w14:val="none"/>
        </w:rPr>
        <w:t xml:space="preserve"> </w:t>
      </w:r>
      <w:bookmarkStart w:id="17" w:name="_Hlk212390891"/>
      <w:r w:rsidRPr="004F3154">
        <w:rPr>
          <w:rFonts w:ascii="Times New Roman" w:eastAsia="Times New Roman" w:hAnsi="Times New Roman" w:cs="Times New Roman"/>
          <w:sz w:val="28"/>
          <w:szCs w:val="28"/>
          <w14:ligatures w14:val="none"/>
        </w:rPr>
        <w:t>року</w:t>
      </w:r>
      <w:r w:rsidRPr="004F3154">
        <w:rPr>
          <w:rFonts w:ascii="Times New Roman" w:eastAsia="Times New Roman" w:hAnsi="Times New Roman" w:cs="Times New Roman"/>
          <w:spacing w:val="43"/>
          <w:sz w:val="28"/>
          <w:szCs w:val="28"/>
          <w14:ligatures w14:val="none"/>
        </w:rPr>
        <w:t xml:space="preserve"> </w:t>
      </w:r>
      <w:r w:rsidRPr="004F3154">
        <w:rPr>
          <w:rFonts w:ascii="Times New Roman" w:eastAsia="Times New Roman" w:hAnsi="Times New Roman" w:cs="Times New Roman"/>
          <w:sz w:val="28"/>
          <w:szCs w:val="28"/>
          <w14:ligatures w14:val="none"/>
        </w:rPr>
        <w:t>в</w:t>
      </w:r>
      <w:r w:rsidRPr="004F3154">
        <w:rPr>
          <w:rFonts w:ascii="Times New Roman" w:eastAsia="Times New Roman" w:hAnsi="Times New Roman" w:cs="Times New Roman"/>
          <w:spacing w:val="42"/>
          <w:sz w:val="28"/>
          <w:szCs w:val="28"/>
          <w14:ligatures w14:val="none"/>
        </w:rPr>
        <w:t xml:space="preserve"> </w:t>
      </w:r>
      <w:r w:rsidRPr="004F3154">
        <w:rPr>
          <w:rFonts w:ascii="Times New Roman" w:eastAsia="Times New Roman" w:hAnsi="Times New Roman" w:cs="Times New Roman"/>
          <w:sz w:val="28"/>
          <w:szCs w:val="28"/>
          <w14:ligatures w14:val="none"/>
        </w:rPr>
        <w:t>ЄС</w:t>
      </w:r>
      <w:r w:rsidRPr="004F3154">
        <w:rPr>
          <w:rFonts w:ascii="Times New Roman" w:eastAsia="Times New Roman" w:hAnsi="Times New Roman" w:cs="Times New Roman"/>
          <w:spacing w:val="43"/>
          <w:sz w:val="28"/>
          <w:szCs w:val="28"/>
          <w14:ligatures w14:val="none"/>
        </w:rPr>
        <w:t xml:space="preserve"> </w:t>
      </w:r>
      <w:r w:rsidRPr="004F3154">
        <w:rPr>
          <w:rFonts w:ascii="Times New Roman" w:eastAsia="Times New Roman" w:hAnsi="Times New Roman" w:cs="Times New Roman"/>
          <w:sz w:val="28"/>
          <w:szCs w:val="28"/>
          <w14:ligatures w14:val="none"/>
        </w:rPr>
        <w:t>вступили</w:t>
      </w:r>
      <w:r w:rsidRPr="004F3154">
        <w:rPr>
          <w:rFonts w:ascii="Times New Roman" w:eastAsia="Times New Roman" w:hAnsi="Times New Roman" w:cs="Times New Roman"/>
          <w:spacing w:val="43"/>
          <w:sz w:val="28"/>
          <w:szCs w:val="28"/>
          <w14:ligatures w14:val="none"/>
        </w:rPr>
        <w:t xml:space="preserve"> </w:t>
      </w:r>
      <w:r w:rsidRPr="004F3154">
        <w:rPr>
          <w:rFonts w:ascii="Times New Roman" w:eastAsia="Times New Roman" w:hAnsi="Times New Roman" w:cs="Times New Roman"/>
          <w:sz w:val="28"/>
          <w:szCs w:val="28"/>
          <w14:ligatures w14:val="none"/>
        </w:rPr>
        <w:t>в</w:t>
      </w:r>
      <w:r w:rsidRPr="004F3154">
        <w:rPr>
          <w:rFonts w:ascii="Times New Roman" w:eastAsia="Times New Roman" w:hAnsi="Times New Roman" w:cs="Times New Roman"/>
          <w:spacing w:val="41"/>
          <w:sz w:val="28"/>
          <w:szCs w:val="28"/>
          <w14:ligatures w14:val="none"/>
        </w:rPr>
        <w:t xml:space="preserve"> </w:t>
      </w:r>
      <w:r w:rsidRPr="004F3154">
        <w:rPr>
          <w:rFonts w:ascii="Times New Roman" w:eastAsia="Times New Roman" w:hAnsi="Times New Roman" w:cs="Times New Roman"/>
          <w:sz w:val="28"/>
          <w:szCs w:val="28"/>
          <w14:ligatures w14:val="none"/>
        </w:rPr>
        <w:t>силу</w:t>
      </w:r>
      <w:r w:rsidRPr="004F3154">
        <w:rPr>
          <w:rFonts w:ascii="Times New Roman" w:eastAsia="Times New Roman" w:hAnsi="Times New Roman" w:cs="Times New Roman"/>
          <w:spacing w:val="45"/>
          <w:sz w:val="28"/>
          <w:szCs w:val="28"/>
          <w14:ligatures w14:val="none"/>
        </w:rPr>
        <w:t xml:space="preserve"> </w:t>
      </w:r>
      <w:r w:rsidRPr="004F3154">
        <w:rPr>
          <w:rFonts w:ascii="Times New Roman" w:eastAsia="Times New Roman" w:hAnsi="Times New Roman" w:cs="Times New Roman"/>
          <w:sz w:val="28"/>
          <w:szCs w:val="28"/>
          <w14:ligatures w14:val="none"/>
        </w:rPr>
        <w:t>Єдині</w:t>
      </w:r>
      <w:r w:rsidRPr="004F3154">
        <w:rPr>
          <w:rFonts w:ascii="Times New Roman" w:eastAsia="Times New Roman" w:hAnsi="Times New Roman" w:cs="Times New Roman"/>
          <w:spacing w:val="44"/>
          <w:sz w:val="28"/>
          <w:szCs w:val="28"/>
          <w14:ligatures w14:val="none"/>
        </w:rPr>
        <w:t xml:space="preserve"> </w:t>
      </w:r>
      <w:r w:rsidRPr="004F3154">
        <w:rPr>
          <w:rFonts w:ascii="Times New Roman" w:eastAsia="Times New Roman" w:hAnsi="Times New Roman" w:cs="Times New Roman"/>
          <w:sz w:val="28"/>
          <w:szCs w:val="28"/>
          <w14:ligatures w14:val="none"/>
        </w:rPr>
        <w:t>правила</w:t>
      </w:r>
      <w:r w:rsidRPr="004F3154">
        <w:rPr>
          <w:rFonts w:ascii="Times New Roman" w:eastAsia="Times New Roman" w:hAnsi="Times New Roman" w:cs="Times New Roman"/>
          <w:spacing w:val="43"/>
          <w:sz w:val="28"/>
          <w:szCs w:val="28"/>
          <w14:ligatures w14:val="none"/>
        </w:rPr>
        <w:t xml:space="preserve"> </w:t>
      </w:r>
      <w:r w:rsidRPr="004F3154">
        <w:rPr>
          <w:rFonts w:ascii="Times New Roman" w:eastAsia="Times New Roman" w:hAnsi="Times New Roman" w:cs="Times New Roman"/>
          <w:sz w:val="28"/>
          <w:szCs w:val="28"/>
          <w14:ligatures w14:val="none"/>
        </w:rPr>
        <w:t>захисту</w:t>
      </w:r>
      <w:r w:rsidRPr="004F3154">
        <w:rPr>
          <w:rFonts w:ascii="Times New Roman" w:eastAsia="Times New Roman" w:hAnsi="Times New Roman" w:cs="Times New Roman"/>
          <w:spacing w:val="44"/>
          <w:sz w:val="28"/>
          <w:szCs w:val="28"/>
          <w14:ligatures w14:val="none"/>
        </w:rPr>
        <w:t xml:space="preserve"> </w:t>
      </w:r>
      <w:r w:rsidRPr="004F3154">
        <w:rPr>
          <w:rFonts w:ascii="Times New Roman" w:eastAsia="Times New Roman" w:hAnsi="Times New Roman" w:cs="Times New Roman"/>
          <w:spacing w:val="-4"/>
          <w:sz w:val="28"/>
          <w:szCs w:val="28"/>
          <w14:ligatures w14:val="none"/>
        </w:rPr>
        <w:t>пер</w:t>
      </w:r>
      <w:r w:rsidRPr="004F3154">
        <w:rPr>
          <w:rFonts w:ascii="Times New Roman" w:eastAsia="Times New Roman" w:hAnsi="Times New Roman" w:cs="Times New Roman"/>
          <w:sz w:val="28"/>
          <w:szCs w:val="28"/>
          <w14:ligatures w14:val="none"/>
        </w:rPr>
        <w:t>сональних даних</w:t>
      </w:r>
      <w:bookmarkEnd w:id="17"/>
      <w:r w:rsidRPr="004F3154">
        <w:rPr>
          <w:rFonts w:ascii="Times New Roman" w:eastAsia="Times New Roman" w:hAnsi="Times New Roman" w:cs="Times New Roman"/>
          <w:sz w:val="28"/>
          <w:szCs w:val="28"/>
          <w14:ligatures w14:val="none"/>
        </w:rPr>
        <w:t xml:space="preserve">, в яких </w:t>
      </w:r>
      <w:bookmarkStart w:id="18" w:name="_Hlk212390263"/>
      <w:r w:rsidRPr="004F3154">
        <w:rPr>
          <w:rFonts w:ascii="Times New Roman" w:eastAsia="Times New Roman" w:hAnsi="Times New Roman" w:cs="Times New Roman"/>
          <w:sz w:val="28"/>
          <w:szCs w:val="28"/>
          <w14:ligatures w14:val="none"/>
        </w:rPr>
        <w:t>чітко позначені межі використання персональних даних</w:t>
      </w:r>
      <w:bookmarkEnd w:id="18"/>
      <w:r w:rsidRPr="004F3154">
        <w:rPr>
          <w:rFonts w:ascii="Times New Roman" w:eastAsia="Times New Roman" w:hAnsi="Times New Roman" w:cs="Times New Roman"/>
          <w:sz w:val="28"/>
          <w:szCs w:val="28"/>
          <w14:ligatures w14:val="none"/>
        </w:rPr>
        <w:t>, введено поняття «транскордонна передача даних», визначені ролі посадових осіб щодо захисту даних.</w:t>
      </w:r>
    </w:p>
    <w:p w14:paraId="5D63EF0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Надалі процес вироблення державної політики буде включати </w:t>
      </w:r>
      <w:bookmarkStart w:id="19" w:name="_Hlk212390236"/>
      <w:r w:rsidRPr="004F3154">
        <w:rPr>
          <w:rFonts w:ascii="Times New Roman" w:eastAsia="Times New Roman" w:hAnsi="Times New Roman" w:cs="Times New Roman"/>
          <w:sz w:val="28"/>
          <w:szCs w:val="28"/>
          <w14:ligatures w14:val="none"/>
        </w:rPr>
        <w:t>можливість апробувати і змінювати правила та норми в режимі реального часу</w:t>
      </w:r>
      <w:bookmarkEnd w:id="19"/>
      <w:r w:rsidRPr="004F3154">
        <w:rPr>
          <w:rFonts w:ascii="Times New Roman" w:eastAsia="Times New Roman" w:hAnsi="Times New Roman" w:cs="Times New Roman"/>
          <w:sz w:val="28"/>
          <w:szCs w:val="28"/>
          <w14:ligatures w14:val="none"/>
        </w:rPr>
        <w:t xml:space="preserve">. Перехід до автоматичного формування звітності сприятиме значному скороченню адміністративних витрат, підвищення надійності даних і прийнятих на їх основі рішень, зниження корупційної складової. Застосування смарт-контрактів також вплине на змістовні аспекти регулювання. Більш того, програмні алгоритми зможуть прийти на зміну традиційним нормативно-правовим актам. </w:t>
      </w:r>
      <w:bookmarkStart w:id="20" w:name="_Hlk212390213"/>
      <w:r w:rsidRPr="004F3154">
        <w:rPr>
          <w:rFonts w:ascii="Times New Roman" w:eastAsia="Times New Roman" w:hAnsi="Times New Roman" w:cs="Times New Roman"/>
          <w:sz w:val="28"/>
          <w:szCs w:val="28"/>
          <w14:ligatures w14:val="none"/>
        </w:rPr>
        <w:t xml:space="preserve">Роботизація процесів і можливості діалогових систем </w:t>
      </w:r>
      <w:bookmarkEnd w:id="20"/>
      <w:r w:rsidRPr="004F3154">
        <w:rPr>
          <w:rFonts w:ascii="Times New Roman" w:eastAsia="Times New Roman" w:hAnsi="Times New Roman" w:cs="Times New Roman"/>
          <w:sz w:val="28"/>
          <w:szCs w:val="28"/>
          <w14:ligatures w14:val="none"/>
        </w:rPr>
        <w:t xml:space="preserve">дозволять скоротити апарат чиновників. Так, у </w:t>
      </w:r>
      <w:bookmarkStart w:id="21" w:name="_Hlk212390703"/>
      <w:r w:rsidRPr="004F3154">
        <w:rPr>
          <w:rFonts w:ascii="Times New Roman" w:eastAsia="Times New Roman" w:hAnsi="Times New Roman" w:cs="Times New Roman"/>
          <w:sz w:val="28"/>
          <w:szCs w:val="28"/>
          <w14:ligatures w14:val="none"/>
        </w:rPr>
        <w:t>Великій Британії</w:t>
      </w:r>
      <w:bookmarkEnd w:id="21"/>
      <w:r w:rsidRPr="004F3154">
        <w:rPr>
          <w:rFonts w:ascii="Times New Roman" w:eastAsia="Times New Roman" w:hAnsi="Times New Roman" w:cs="Times New Roman"/>
          <w:sz w:val="28"/>
          <w:szCs w:val="28"/>
          <w14:ligatures w14:val="none"/>
        </w:rPr>
        <w:t xml:space="preserve">, </w:t>
      </w:r>
      <w:bookmarkStart w:id="22" w:name="_Hlk212390639"/>
      <w:r w:rsidRPr="004F3154">
        <w:rPr>
          <w:rFonts w:ascii="Times New Roman" w:eastAsia="Times New Roman" w:hAnsi="Times New Roman" w:cs="Times New Roman"/>
          <w:sz w:val="28"/>
          <w:szCs w:val="28"/>
          <w14:ligatures w14:val="none"/>
        </w:rPr>
        <w:t>яка є лідером за індексом розвитку цифрового уряду</w:t>
      </w:r>
      <w:bookmarkEnd w:id="22"/>
      <w:r w:rsidRPr="004F3154">
        <w:rPr>
          <w:rFonts w:ascii="Times New Roman" w:eastAsia="Times New Roman" w:hAnsi="Times New Roman" w:cs="Times New Roman"/>
          <w:sz w:val="28"/>
          <w:szCs w:val="28"/>
          <w14:ligatures w14:val="none"/>
        </w:rPr>
        <w:t xml:space="preserve"> (EGDI), планується до 2030</w:t>
      </w:r>
      <w:r w:rsidRPr="004F3154">
        <w:rPr>
          <w:rFonts w:ascii="Times New Roman" w:eastAsia="Times New Roman" w:hAnsi="Times New Roman" w:cs="Times New Roman"/>
          <w:spacing w:val="-3"/>
          <w:sz w:val="28"/>
          <w:szCs w:val="28"/>
          <w14:ligatures w14:val="none"/>
        </w:rPr>
        <w:t xml:space="preserve"> </w:t>
      </w:r>
      <w:r w:rsidRPr="004F3154">
        <w:rPr>
          <w:rFonts w:ascii="Times New Roman" w:eastAsia="Times New Roman" w:hAnsi="Times New Roman" w:cs="Times New Roman"/>
          <w:sz w:val="28"/>
          <w:szCs w:val="28"/>
          <w14:ligatures w14:val="none"/>
        </w:rPr>
        <w:t>р. вивільнити 250 тис. держслужбовців, застосувавши штучний інтелект. Реалізацією та наданням громадянам цифрових рішень зможуть займатися недержавні організації, наділені відповідними повноваженнями.</w:t>
      </w:r>
    </w:p>
    <w:p w14:paraId="5DD5B4E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188" w:firstLine="709"/>
        <w:jc w:val="center"/>
        <w:rPr>
          <w:rFonts w:ascii="Times New Roman" w:eastAsia="Times New Roman" w:hAnsi="Times New Roman" w:cs="Times New Roman"/>
          <w:sz w:val="28"/>
          <w:szCs w:val="28"/>
          <w14:ligatures w14:val="none"/>
        </w:rPr>
      </w:pPr>
      <w:bookmarkStart w:id="23" w:name="_Hlk212389929"/>
      <w:r w:rsidRPr="004F3154">
        <w:rPr>
          <w:rFonts w:ascii="Times New Roman" w:eastAsia="Times New Roman" w:hAnsi="Times New Roman" w:cs="Times New Roman"/>
          <w:sz w:val="28"/>
          <w:szCs w:val="28"/>
          <w14:ligatures w14:val="none"/>
        </w:rPr>
        <w:t>2.</w:t>
      </w:r>
      <w:r w:rsidRPr="004F3154">
        <w:rPr>
          <w:rFonts w:ascii="Times New Roman" w:eastAsia="Times New Roman" w:hAnsi="Times New Roman" w:cs="Times New Roman"/>
          <w:b/>
          <w:bCs/>
          <w:sz w:val="28"/>
          <w:szCs w:val="28"/>
          <w14:ligatures w14:val="none"/>
        </w:rPr>
        <w:t xml:space="preserve"> Держава в смартфоні</w:t>
      </w:r>
    </w:p>
    <w:bookmarkEnd w:id="23"/>
    <w:p w14:paraId="6A893E0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1"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Держава в смартфоні – план з </w:t>
      </w:r>
      <w:proofErr w:type="spellStart"/>
      <w:r w:rsidRPr="004F3154">
        <w:rPr>
          <w:rFonts w:ascii="Times New Roman" w:eastAsia="Times New Roman" w:hAnsi="Times New Roman" w:cs="Times New Roman"/>
          <w:sz w:val="28"/>
          <w:szCs w:val="28"/>
          <w14:ligatures w14:val="none"/>
        </w:rPr>
        <w:t>цифровізації</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запропоновании</w:t>
      </w:r>
      <w:proofErr w:type="spellEnd"/>
      <w:r w:rsidRPr="004F3154">
        <w:rPr>
          <w:rFonts w:ascii="Times New Roman" w:eastAsia="Times New Roman" w:hAnsi="Times New Roman" w:cs="Times New Roman"/>
          <w:sz w:val="28"/>
          <w:szCs w:val="28"/>
          <w14:ligatures w14:val="none"/>
        </w:rPr>
        <w:t xml:space="preserve">̆ Президентом України. Ідея "Держави в смартфоні": за допомогою телефона можна </w:t>
      </w:r>
      <w:proofErr w:type="spellStart"/>
      <w:r w:rsidRPr="004F3154">
        <w:rPr>
          <w:rFonts w:ascii="Times New Roman" w:eastAsia="Times New Roman" w:hAnsi="Times New Roman" w:cs="Times New Roman"/>
          <w:sz w:val="28"/>
          <w:szCs w:val="28"/>
          <w14:ligatures w14:val="none"/>
        </w:rPr>
        <w:t>комунікувати</w:t>
      </w:r>
      <w:proofErr w:type="spellEnd"/>
      <w:r w:rsidRPr="004F3154">
        <w:rPr>
          <w:rFonts w:ascii="Times New Roman" w:eastAsia="Times New Roman" w:hAnsi="Times New Roman" w:cs="Times New Roman"/>
          <w:sz w:val="28"/>
          <w:szCs w:val="28"/>
          <w14:ligatures w14:val="none"/>
        </w:rPr>
        <w:t xml:space="preserve"> з державою і брати участь в її управлінні.</w:t>
      </w:r>
    </w:p>
    <w:p w14:paraId="2E1DA36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42"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За своєю сутністю це комплексна концепція, яка передбачає амбітні перетворення:</w:t>
      </w:r>
    </w:p>
    <w:p w14:paraId="42119E5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зменшення кількості та переведення на </w:t>
      </w:r>
      <w:proofErr w:type="spellStart"/>
      <w:r w:rsidRPr="004F3154">
        <w:rPr>
          <w:rFonts w:ascii="Times New Roman" w:eastAsia="Times New Roman" w:hAnsi="Times New Roman" w:cs="Times New Roman"/>
          <w:sz w:val="28"/>
          <w:szCs w:val="28"/>
          <w14:ligatures w14:val="none"/>
        </w:rPr>
        <w:t>вищии</w:t>
      </w:r>
      <w:proofErr w:type="spellEnd"/>
      <w:r w:rsidRPr="004F3154">
        <w:rPr>
          <w:rFonts w:ascii="Times New Roman" w:eastAsia="Times New Roman" w:hAnsi="Times New Roman" w:cs="Times New Roman"/>
          <w:sz w:val="28"/>
          <w:szCs w:val="28"/>
          <w14:ligatures w14:val="none"/>
        </w:rPr>
        <w:t xml:space="preserve">̆ рівень якості, швидкості надання адміністративних послуг </w:t>
      </w:r>
      <w:proofErr w:type="spellStart"/>
      <w:r w:rsidRPr="004F3154">
        <w:rPr>
          <w:rFonts w:ascii="Times New Roman" w:eastAsia="Times New Roman" w:hAnsi="Times New Roman" w:cs="Times New Roman"/>
          <w:sz w:val="28"/>
          <w:szCs w:val="28"/>
          <w14:ligatures w14:val="none"/>
        </w:rPr>
        <w:t>онлайн</w:t>
      </w:r>
      <w:proofErr w:type="spellEnd"/>
      <w:r w:rsidRPr="004F3154">
        <w:rPr>
          <w:rFonts w:ascii="Times New Roman" w:eastAsia="Times New Roman" w:hAnsi="Times New Roman" w:cs="Times New Roman"/>
          <w:sz w:val="28"/>
          <w:szCs w:val="28"/>
          <w14:ligatures w14:val="none"/>
        </w:rPr>
        <w:t xml:space="preserve"> за </w:t>
      </w:r>
      <w:proofErr w:type="spellStart"/>
      <w:r w:rsidRPr="004F3154">
        <w:rPr>
          <w:rFonts w:ascii="Times New Roman" w:eastAsia="Times New Roman" w:hAnsi="Times New Roman" w:cs="Times New Roman"/>
          <w:sz w:val="28"/>
          <w:szCs w:val="28"/>
          <w14:ligatures w14:val="none"/>
        </w:rPr>
        <w:t>допомо</w:t>
      </w:r>
      <w:proofErr w:type="spellEnd"/>
      <w:r w:rsidRPr="004F3154">
        <w:rPr>
          <w:rFonts w:ascii="Times New Roman" w:eastAsia="Times New Roman" w:hAnsi="Times New Roman" w:cs="Times New Roman"/>
          <w:sz w:val="28"/>
          <w:szCs w:val="28"/>
          <w14:ligatures w14:val="none"/>
        </w:rPr>
        <w:t>- гою не лише персонального комп’ютера, а і смартфона, технічні можливості яких дозволяють розширити спектр надання різних послуг.</w:t>
      </w:r>
    </w:p>
    <w:p w14:paraId="38F49B9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right="1188" w:firstLine="709"/>
        <w:jc w:val="both"/>
        <w:rPr>
          <w:rFonts w:ascii="Times New Roman" w:eastAsia="Times New Roman" w:hAnsi="Times New Roman" w:cs="Times New Roman"/>
          <w:sz w:val="28"/>
          <w:szCs w:val="28"/>
          <w14:ligatures w14:val="none"/>
        </w:rPr>
      </w:pPr>
    </w:p>
    <w:p w14:paraId="79EFE7D8" w14:textId="60FE56A9"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bookmarkStart w:id="24" w:name="_Hlk212390093"/>
      <w:r w:rsidRPr="004F3154">
        <w:rPr>
          <w:rFonts w:ascii="Times New Roman" w:eastAsia="Times New Roman" w:hAnsi="Times New Roman" w:cs="Times New Roman"/>
          <w:sz w:val="28"/>
          <w:szCs w:val="28"/>
          <w14:ligatures w14:val="none"/>
        </w:rPr>
        <w:t>Держава в смартфоні</w:t>
      </w:r>
      <w:bookmarkEnd w:id="24"/>
      <w:r w:rsidRPr="004F3154">
        <w:rPr>
          <w:rFonts w:ascii="Times New Roman" w:eastAsia="Times New Roman" w:hAnsi="Times New Roman" w:cs="Times New Roman"/>
          <w:sz w:val="28"/>
          <w:szCs w:val="28"/>
          <w14:ligatures w14:val="none"/>
        </w:rPr>
        <w:t xml:space="preserve">– це перш за все </w:t>
      </w:r>
      <w:bookmarkStart w:id="25" w:name="_Hlk212390133"/>
      <w:r w:rsidRPr="004F3154">
        <w:rPr>
          <w:rFonts w:ascii="Times New Roman" w:eastAsia="Times New Roman" w:hAnsi="Times New Roman" w:cs="Times New Roman"/>
          <w:sz w:val="28"/>
          <w:szCs w:val="28"/>
          <w14:ligatures w14:val="none"/>
        </w:rPr>
        <w:t xml:space="preserve">можливість отримання послуг в електронному вигляді (е-послуги). </w:t>
      </w:r>
      <w:bookmarkEnd w:id="25"/>
      <w:r w:rsidRPr="004F3154">
        <w:rPr>
          <w:rFonts w:ascii="Times New Roman" w:eastAsia="Times New Roman" w:hAnsi="Times New Roman" w:cs="Times New Roman"/>
          <w:sz w:val="28"/>
          <w:szCs w:val="28"/>
          <w14:ligatures w14:val="none"/>
        </w:rPr>
        <w:t>Кожна типова життєва ситуація –народження дитини, отримання паспорта та посвідчення</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водія, реєстрація автомобіля чи нерухомості, землі, шлюб – може бути незручної і стресовою.</w:t>
      </w:r>
    </w:p>
    <w:p w14:paraId="039E3F4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Держава у смартфоні" – це можливість розв’язати ці ситуації в один клік і бажано за допомогою смартфона чи ноутбука, де людина матиме </w:t>
      </w:r>
      <w:proofErr w:type="spellStart"/>
      <w:r w:rsidRPr="004F3154">
        <w:rPr>
          <w:rFonts w:ascii="Times New Roman" w:eastAsia="Times New Roman" w:hAnsi="Times New Roman" w:cs="Times New Roman"/>
          <w:sz w:val="28"/>
          <w:szCs w:val="28"/>
          <w14:ligatures w14:val="none"/>
        </w:rPr>
        <w:t>особистии</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електроннии</w:t>
      </w:r>
      <w:proofErr w:type="spellEnd"/>
      <w:r w:rsidRPr="004F3154">
        <w:rPr>
          <w:rFonts w:ascii="Times New Roman" w:eastAsia="Times New Roman" w:hAnsi="Times New Roman" w:cs="Times New Roman"/>
          <w:sz w:val="28"/>
          <w:szCs w:val="28"/>
          <w14:ligatures w14:val="none"/>
        </w:rPr>
        <w:t>̆ підпис. Те саме стосується й бізнес</w:t>
      </w:r>
    </w:p>
    <w:p w14:paraId="68ED8F2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Цифрова трансформація – це те, що сьогодні виділяє Україну у світі.</w:t>
      </w:r>
    </w:p>
    <w:p w14:paraId="7C98E21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Ми будуємо цифрову державу.</w:t>
      </w:r>
    </w:p>
    <w:p w14:paraId="10277FC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Державу, яка стає сервісом.</w:t>
      </w:r>
    </w:p>
    <w:p w14:paraId="565DB7E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Без бюрократії, черг та корупції.</w:t>
      </w:r>
    </w:p>
    <w:p w14:paraId="6465051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Основні засади надання електронних публічних послуг:</w:t>
      </w:r>
    </w:p>
    <w:p w14:paraId="12820E7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Доступність: Всі електронні публічні послуги мають бути доступними для всіх громадян незалежно від їхнього місця проживання, фізичних </w:t>
      </w:r>
      <w:proofErr w:type="spellStart"/>
      <w:r w:rsidRPr="004F3154">
        <w:rPr>
          <w:rFonts w:ascii="Times New Roman" w:eastAsia="Times New Roman" w:hAnsi="Times New Roman" w:cs="Times New Roman"/>
          <w:sz w:val="28"/>
          <w:szCs w:val="28"/>
          <w14:ligatures w14:val="none"/>
        </w:rPr>
        <w:t>можливостеи</w:t>
      </w:r>
      <w:proofErr w:type="spellEnd"/>
      <w:r w:rsidRPr="004F3154">
        <w:rPr>
          <w:rFonts w:ascii="Times New Roman" w:eastAsia="Times New Roman" w:hAnsi="Times New Roman" w:cs="Times New Roman"/>
          <w:sz w:val="28"/>
          <w:szCs w:val="28"/>
          <w14:ligatures w14:val="none"/>
        </w:rPr>
        <w:t xml:space="preserve">̆ чи технічних знань. Вони повинні бути надані у </w:t>
      </w:r>
      <w:proofErr w:type="spellStart"/>
      <w:r w:rsidRPr="004F3154">
        <w:rPr>
          <w:rFonts w:ascii="Times New Roman" w:eastAsia="Times New Roman" w:hAnsi="Times New Roman" w:cs="Times New Roman"/>
          <w:sz w:val="28"/>
          <w:szCs w:val="28"/>
          <w14:ligatures w14:val="none"/>
        </w:rPr>
        <w:t>зручнии</w:t>
      </w:r>
      <w:proofErr w:type="spellEnd"/>
      <w:r w:rsidRPr="004F3154">
        <w:rPr>
          <w:rFonts w:ascii="Times New Roman" w:eastAsia="Times New Roman" w:hAnsi="Times New Roman" w:cs="Times New Roman"/>
          <w:sz w:val="28"/>
          <w:szCs w:val="28"/>
          <w14:ligatures w14:val="none"/>
        </w:rPr>
        <w:t xml:space="preserve">̆ спосіб, забезпечуючи </w:t>
      </w:r>
      <w:proofErr w:type="spellStart"/>
      <w:r w:rsidRPr="004F3154">
        <w:rPr>
          <w:rFonts w:ascii="Times New Roman" w:eastAsia="Times New Roman" w:hAnsi="Times New Roman" w:cs="Times New Roman"/>
          <w:sz w:val="28"/>
          <w:szCs w:val="28"/>
          <w14:ligatures w14:val="none"/>
        </w:rPr>
        <w:t>інклю</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зивність</w:t>
      </w:r>
      <w:proofErr w:type="spellEnd"/>
      <w:r w:rsidRPr="004F3154">
        <w:rPr>
          <w:rFonts w:ascii="Times New Roman" w:eastAsia="Times New Roman" w:hAnsi="Times New Roman" w:cs="Times New Roman"/>
          <w:sz w:val="28"/>
          <w:szCs w:val="28"/>
          <w14:ligatures w14:val="none"/>
        </w:rPr>
        <w:t xml:space="preserve"> та доступність для всіх </w:t>
      </w:r>
      <w:proofErr w:type="spellStart"/>
      <w:r w:rsidRPr="004F3154">
        <w:rPr>
          <w:rFonts w:ascii="Times New Roman" w:eastAsia="Times New Roman" w:hAnsi="Times New Roman" w:cs="Times New Roman"/>
          <w:sz w:val="28"/>
          <w:szCs w:val="28"/>
          <w14:ligatures w14:val="none"/>
        </w:rPr>
        <w:t>категоріи</w:t>
      </w:r>
      <w:proofErr w:type="spellEnd"/>
      <w:r w:rsidRPr="004F3154">
        <w:rPr>
          <w:rFonts w:ascii="Times New Roman" w:eastAsia="Times New Roman" w:hAnsi="Times New Roman" w:cs="Times New Roman"/>
          <w:sz w:val="28"/>
          <w:szCs w:val="28"/>
          <w14:ligatures w14:val="none"/>
        </w:rPr>
        <w:t>̆ користувачів.</w:t>
      </w:r>
    </w:p>
    <w:p w14:paraId="2271B86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Ефективність:  Електронні  публічні  послуги повинні забезпечувати швидку та ефективну обробку звернень громадян та бізнесу. Це означає мінімізацію бюрократичних процедур та </w:t>
      </w:r>
      <w:proofErr w:type="spellStart"/>
      <w:r w:rsidRPr="004F3154">
        <w:rPr>
          <w:rFonts w:ascii="Times New Roman" w:eastAsia="Times New Roman" w:hAnsi="Times New Roman" w:cs="Times New Roman"/>
          <w:sz w:val="28"/>
          <w:szCs w:val="28"/>
          <w14:ligatures w14:val="none"/>
        </w:rPr>
        <w:t>зайвих</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формалізмів</w:t>
      </w:r>
      <w:proofErr w:type="spellEnd"/>
      <w:r w:rsidRPr="004F3154">
        <w:rPr>
          <w:rFonts w:ascii="Times New Roman" w:eastAsia="Times New Roman" w:hAnsi="Times New Roman" w:cs="Times New Roman"/>
          <w:sz w:val="28"/>
          <w:szCs w:val="28"/>
          <w14:ligatures w14:val="none"/>
        </w:rPr>
        <w:t>, що сприяє збільшенню задоволеності клієнтів.</w:t>
      </w:r>
    </w:p>
    <w:p w14:paraId="7FBC4B1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Прозорість:  Надання  електронних  публічних послуг повинно бути прозорим та зрозумілим для громадян та бізнесу. Інформація про процес надання послуг, вимоги до документів, терміни та статус звернень повинні бути доступними для перегляду та моніторингу.</w:t>
      </w:r>
    </w:p>
    <w:p w14:paraId="7598AA7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Безпека: Забезпечення захисту персональних даних та інформації користувачів є пріоритетом в електронних </w:t>
      </w:r>
      <w:proofErr w:type="spellStart"/>
      <w:r w:rsidRPr="004F3154">
        <w:rPr>
          <w:rFonts w:ascii="Times New Roman" w:eastAsia="Times New Roman" w:hAnsi="Times New Roman" w:cs="Times New Roman"/>
          <w:sz w:val="28"/>
          <w:szCs w:val="28"/>
          <w14:ligatures w14:val="none"/>
        </w:rPr>
        <w:t>пу</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блічних</w:t>
      </w:r>
      <w:proofErr w:type="spellEnd"/>
      <w:r w:rsidRPr="004F3154">
        <w:rPr>
          <w:rFonts w:ascii="Times New Roman" w:eastAsia="Times New Roman" w:hAnsi="Times New Roman" w:cs="Times New Roman"/>
          <w:sz w:val="28"/>
          <w:szCs w:val="28"/>
          <w14:ligatures w14:val="none"/>
        </w:rPr>
        <w:t xml:space="preserve"> послугах. Системи повинні бути забезпечені </w:t>
      </w:r>
      <w:proofErr w:type="spellStart"/>
      <w:r w:rsidRPr="004F3154">
        <w:rPr>
          <w:rFonts w:ascii="Times New Roman" w:eastAsia="Times New Roman" w:hAnsi="Times New Roman" w:cs="Times New Roman"/>
          <w:sz w:val="28"/>
          <w:szCs w:val="28"/>
          <w14:ligatures w14:val="none"/>
        </w:rPr>
        <w:t>надійними</w:t>
      </w:r>
      <w:proofErr w:type="spellEnd"/>
      <w:r w:rsidRPr="004F3154">
        <w:rPr>
          <w:rFonts w:ascii="Times New Roman" w:eastAsia="Times New Roman" w:hAnsi="Times New Roman" w:cs="Times New Roman"/>
          <w:sz w:val="28"/>
          <w:szCs w:val="28"/>
          <w14:ligatures w14:val="none"/>
        </w:rPr>
        <w:t xml:space="preserve"> механізмами без- пеки та шифрування, щоб уникнути не- санкціонованого доступу до даних.</w:t>
      </w:r>
    </w:p>
    <w:p w14:paraId="7CD132A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Інтероперабельність</w:t>
      </w:r>
      <w:proofErr w:type="spellEnd"/>
      <w:r w:rsidRPr="004F3154">
        <w:rPr>
          <w:rFonts w:ascii="Times New Roman" w:eastAsia="Times New Roman" w:hAnsi="Times New Roman" w:cs="Times New Roman"/>
          <w:sz w:val="28"/>
          <w:szCs w:val="28"/>
          <w14:ligatures w14:val="none"/>
        </w:rPr>
        <w:t xml:space="preserve">:  Електронні  </w:t>
      </w:r>
      <w:proofErr w:type="spellStart"/>
      <w:r w:rsidRPr="004F3154">
        <w:rPr>
          <w:rFonts w:ascii="Times New Roman" w:eastAsia="Times New Roman" w:hAnsi="Times New Roman" w:cs="Times New Roman"/>
          <w:sz w:val="28"/>
          <w:szCs w:val="28"/>
          <w14:ligatures w14:val="none"/>
        </w:rPr>
        <w:t>пу</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блічні</w:t>
      </w:r>
      <w:proofErr w:type="spellEnd"/>
      <w:r w:rsidRPr="004F3154">
        <w:rPr>
          <w:rFonts w:ascii="Times New Roman" w:eastAsia="Times New Roman" w:hAnsi="Times New Roman" w:cs="Times New Roman"/>
          <w:sz w:val="28"/>
          <w:szCs w:val="28"/>
          <w14:ligatures w14:val="none"/>
        </w:rPr>
        <w:t xml:space="preserve"> послуги мають бути побудовані з урахуванням можливості взаємодії з іншими державними та недержавними системами. Це сприяє покращенню об- міну інформацією та зменшенню дублю- </w:t>
      </w:r>
      <w:proofErr w:type="spellStart"/>
      <w:r w:rsidRPr="004F3154">
        <w:rPr>
          <w:rFonts w:ascii="Times New Roman" w:eastAsia="Times New Roman" w:hAnsi="Times New Roman" w:cs="Times New Roman"/>
          <w:sz w:val="28"/>
          <w:szCs w:val="28"/>
          <w14:ligatures w14:val="none"/>
        </w:rPr>
        <w:t>вання</w:t>
      </w:r>
      <w:proofErr w:type="spellEnd"/>
      <w:r w:rsidRPr="004F3154">
        <w:rPr>
          <w:rFonts w:ascii="Times New Roman" w:eastAsia="Times New Roman" w:hAnsi="Times New Roman" w:cs="Times New Roman"/>
          <w:sz w:val="28"/>
          <w:szCs w:val="28"/>
          <w14:ligatures w14:val="none"/>
        </w:rPr>
        <w:t xml:space="preserve"> процедур.</w:t>
      </w:r>
    </w:p>
    <w:p w14:paraId="0092431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Інновації: Розвиток електронних </w:t>
      </w:r>
      <w:proofErr w:type="spellStart"/>
      <w:r w:rsidRPr="004F3154">
        <w:rPr>
          <w:rFonts w:ascii="Times New Roman" w:eastAsia="Times New Roman" w:hAnsi="Times New Roman" w:cs="Times New Roman"/>
          <w:sz w:val="28"/>
          <w:szCs w:val="28"/>
          <w14:ligatures w14:val="none"/>
        </w:rPr>
        <w:t>публіч</w:t>
      </w:r>
      <w:proofErr w:type="spellEnd"/>
      <w:r w:rsidRPr="004F3154">
        <w:rPr>
          <w:rFonts w:ascii="Times New Roman" w:eastAsia="Times New Roman" w:hAnsi="Times New Roman" w:cs="Times New Roman"/>
          <w:sz w:val="28"/>
          <w:szCs w:val="28"/>
          <w14:ligatures w14:val="none"/>
        </w:rPr>
        <w:t xml:space="preserve">- них  послуг  повинен  сприяти  впровадженню </w:t>
      </w:r>
      <w:proofErr w:type="spellStart"/>
      <w:r w:rsidRPr="004F3154">
        <w:rPr>
          <w:rFonts w:ascii="Times New Roman" w:eastAsia="Times New Roman" w:hAnsi="Times New Roman" w:cs="Times New Roman"/>
          <w:sz w:val="28"/>
          <w:szCs w:val="28"/>
          <w14:ligatures w14:val="none"/>
        </w:rPr>
        <w:t>інноваційних</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технологіи</w:t>
      </w:r>
      <w:proofErr w:type="spellEnd"/>
      <w:r w:rsidRPr="004F3154">
        <w:rPr>
          <w:rFonts w:ascii="Times New Roman" w:eastAsia="Times New Roman" w:hAnsi="Times New Roman" w:cs="Times New Roman"/>
          <w:sz w:val="28"/>
          <w:szCs w:val="28"/>
          <w14:ligatures w14:val="none"/>
        </w:rPr>
        <w:t xml:space="preserve">̆ та </w:t>
      </w:r>
      <w:proofErr w:type="spellStart"/>
      <w:r w:rsidRPr="004F3154">
        <w:rPr>
          <w:rFonts w:ascii="Times New Roman" w:eastAsia="Times New Roman" w:hAnsi="Times New Roman" w:cs="Times New Roman"/>
          <w:sz w:val="28"/>
          <w:szCs w:val="28"/>
          <w14:ligatures w14:val="none"/>
        </w:rPr>
        <w:t>рі</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шень</w:t>
      </w:r>
      <w:proofErr w:type="spellEnd"/>
      <w:r w:rsidRPr="004F3154">
        <w:rPr>
          <w:rFonts w:ascii="Times New Roman" w:eastAsia="Times New Roman" w:hAnsi="Times New Roman" w:cs="Times New Roman"/>
          <w:sz w:val="28"/>
          <w:szCs w:val="28"/>
          <w14:ligatures w14:val="none"/>
        </w:rPr>
        <w:t>, що дозволять покращити якість та ефективність надання послуг.</w:t>
      </w:r>
    </w:p>
    <w:p w14:paraId="7F6A73A6" w14:textId="1100B82D" w:rsidR="004F3154" w:rsidRPr="004F3154" w:rsidRDefault="004F3154" w:rsidP="004F3154">
      <w:pPr>
        <w:widowControl w:val="0"/>
        <w:tabs>
          <w:tab w:val="left" w:pos="1560"/>
          <w:tab w:val="left" w:pos="7938"/>
          <w:tab w:val="left" w:pos="8222"/>
          <w:tab w:val="left" w:pos="8364"/>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lang w:val="en-US"/>
          <w14:ligatures w14:val="none"/>
        </w:rPr>
      </w:pPr>
      <w:r w:rsidRPr="004F3154">
        <w:rPr>
          <w:rFonts w:ascii="Cambria Math" w:eastAsia="Times New Roman" w:hAnsi="Cambria Math" w:cs="Cambria Math"/>
          <w:sz w:val="28"/>
          <w:szCs w:val="28"/>
          <w14:ligatures w14:val="none"/>
        </w:rPr>
        <w:t>◤</w:t>
      </w:r>
      <w:r w:rsidRPr="004F3154">
        <w:rPr>
          <w:rFonts w:ascii="Times New Roman" w:eastAsia="Times New Roman" w:hAnsi="Times New Roman" w:cs="Times New Roman"/>
          <w:sz w:val="28"/>
          <w:szCs w:val="28"/>
          <w14:ligatures w14:val="none"/>
        </w:rPr>
        <w:t xml:space="preserve"> Захист прав та свобод: Електронні публічні послуги повинні</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 xml:space="preserve">поважати права та свободи громадян та бізнесу. Це означає дотримання принципів </w:t>
      </w:r>
      <w:proofErr w:type="spellStart"/>
      <w:r w:rsidRPr="004F3154">
        <w:rPr>
          <w:rFonts w:ascii="Times New Roman" w:eastAsia="Times New Roman" w:hAnsi="Times New Roman" w:cs="Times New Roman"/>
          <w:sz w:val="28"/>
          <w:szCs w:val="28"/>
          <w14:ligatures w14:val="none"/>
        </w:rPr>
        <w:t>конфіденційності</w:t>
      </w:r>
      <w:proofErr w:type="spellEnd"/>
      <w:r w:rsidRPr="004F3154">
        <w:rPr>
          <w:rFonts w:ascii="Times New Roman" w:eastAsia="Times New Roman" w:hAnsi="Times New Roman" w:cs="Times New Roman"/>
          <w:sz w:val="28"/>
          <w:szCs w:val="28"/>
          <w14:ligatures w14:val="none"/>
        </w:rPr>
        <w:t xml:space="preserve">, свободи вибору та рівних </w:t>
      </w:r>
      <w:proofErr w:type="spellStart"/>
      <w:r w:rsidRPr="004F3154">
        <w:rPr>
          <w:rFonts w:ascii="Times New Roman" w:eastAsia="Times New Roman" w:hAnsi="Times New Roman" w:cs="Times New Roman"/>
          <w:sz w:val="28"/>
          <w:szCs w:val="28"/>
          <w14:ligatures w14:val="none"/>
        </w:rPr>
        <w:t>можливостеи</w:t>
      </w:r>
      <w:proofErr w:type="spellEnd"/>
      <w:r w:rsidRPr="004F3154">
        <w:rPr>
          <w:rFonts w:ascii="Times New Roman" w:eastAsia="Times New Roman" w:hAnsi="Times New Roman" w:cs="Times New Roman"/>
          <w:sz w:val="28"/>
          <w:szCs w:val="28"/>
          <w14:ligatures w14:val="none"/>
        </w:rPr>
        <w:t>̆.</w:t>
      </w:r>
    </w:p>
    <w:p w14:paraId="31E392F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 16 грудня 2019 року </w:t>
      </w:r>
      <w:bookmarkStart w:id="26" w:name="_Hlk212391559"/>
      <w:r w:rsidRPr="004F3154">
        <w:rPr>
          <w:rFonts w:ascii="Times New Roman" w:eastAsia="Times New Roman" w:hAnsi="Times New Roman" w:cs="Times New Roman"/>
          <w:sz w:val="28"/>
          <w:szCs w:val="28"/>
          <w14:ligatures w14:val="none"/>
        </w:rPr>
        <w:t xml:space="preserve">було запущено бета-тест мобільного </w:t>
      </w:r>
      <w:proofErr w:type="spellStart"/>
      <w:r w:rsidRPr="004F3154">
        <w:rPr>
          <w:rFonts w:ascii="Times New Roman" w:eastAsia="Times New Roman" w:hAnsi="Times New Roman" w:cs="Times New Roman"/>
          <w:sz w:val="28"/>
          <w:szCs w:val="28"/>
          <w14:ligatures w14:val="none"/>
        </w:rPr>
        <w:t>засто</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сунку</w:t>
      </w:r>
      <w:proofErr w:type="spellEnd"/>
      <w:r w:rsidRPr="004F3154">
        <w:rPr>
          <w:rFonts w:ascii="Times New Roman" w:eastAsia="Times New Roman" w:hAnsi="Times New Roman" w:cs="Times New Roman"/>
          <w:sz w:val="28"/>
          <w:szCs w:val="28"/>
          <w14:ligatures w14:val="none"/>
        </w:rPr>
        <w:t xml:space="preserve"> Дія</w:t>
      </w:r>
      <w:bookmarkEnd w:id="26"/>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якии</w:t>
      </w:r>
      <w:proofErr w:type="spellEnd"/>
      <w:r w:rsidRPr="004F3154">
        <w:rPr>
          <w:rFonts w:ascii="Times New Roman" w:eastAsia="Times New Roman" w:hAnsi="Times New Roman" w:cs="Times New Roman"/>
          <w:sz w:val="28"/>
          <w:szCs w:val="28"/>
          <w14:ligatures w14:val="none"/>
        </w:rPr>
        <w:t xml:space="preserve">̆ надавав доступ зі смартфона до цифрового </w:t>
      </w:r>
      <w:proofErr w:type="spellStart"/>
      <w:r w:rsidRPr="004F3154">
        <w:rPr>
          <w:rFonts w:ascii="Times New Roman" w:eastAsia="Times New Roman" w:hAnsi="Times New Roman" w:cs="Times New Roman"/>
          <w:sz w:val="28"/>
          <w:szCs w:val="28"/>
          <w14:ligatures w14:val="none"/>
        </w:rPr>
        <w:t>посвід</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чення</w:t>
      </w:r>
      <w:proofErr w:type="spellEnd"/>
      <w:r w:rsidRPr="004F3154">
        <w:rPr>
          <w:rFonts w:ascii="Times New Roman" w:eastAsia="Times New Roman" w:hAnsi="Times New Roman" w:cs="Times New Roman"/>
          <w:sz w:val="28"/>
          <w:szCs w:val="28"/>
          <w14:ligatures w14:val="none"/>
        </w:rPr>
        <w:t xml:space="preserve"> водія та свідоцтва про реєстрацію транспортного засобу.</w:t>
      </w:r>
    </w:p>
    <w:p w14:paraId="028A5B6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В У країні  Ще більше державних послуг стали доступними онлайн через Дію та інші електронні сервіси — Уряд затвердив план дій з </w:t>
      </w:r>
      <w:proofErr w:type="spellStart"/>
      <w:r w:rsidRPr="004F3154">
        <w:rPr>
          <w:rFonts w:ascii="Times New Roman" w:eastAsia="Times New Roman" w:hAnsi="Times New Roman" w:cs="Times New Roman"/>
          <w:sz w:val="28"/>
          <w:szCs w:val="28"/>
          <w14:ligatures w14:val="none"/>
        </w:rPr>
        <w:t>цифровізації</w:t>
      </w:r>
      <w:proofErr w:type="spellEnd"/>
      <w:r w:rsidRPr="004F3154">
        <w:rPr>
          <w:rFonts w:ascii="Times New Roman" w:eastAsia="Times New Roman" w:hAnsi="Times New Roman" w:cs="Times New Roman"/>
          <w:sz w:val="28"/>
          <w:szCs w:val="28"/>
          <w14:ligatures w14:val="none"/>
        </w:rPr>
        <w:t xml:space="preserve"> до 2026 року.</w:t>
      </w:r>
    </w:p>
    <w:p w14:paraId="10E195C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93BA37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До реалізації плану залучені 25 органів державної влади, включно з </w:t>
      </w:r>
      <w:proofErr w:type="spellStart"/>
      <w:r w:rsidRPr="004F3154">
        <w:rPr>
          <w:rFonts w:ascii="Times New Roman" w:eastAsia="Times New Roman" w:hAnsi="Times New Roman" w:cs="Times New Roman"/>
          <w:sz w:val="28"/>
          <w:szCs w:val="28"/>
          <w14:ligatures w14:val="none"/>
        </w:rPr>
        <w:t>Мінцифри</w:t>
      </w:r>
      <w:proofErr w:type="spellEnd"/>
      <w:r w:rsidRPr="004F3154">
        <w:rPr>
          <w:rFonts w:ascii="Times New Roman" w:eastAsia="Times New Roman" w:hAnsi="Times New Roman" w:cs="Times New Roman"/>
          <w:sz w:val="28"/>
          <w:szCs w:val="28"/>
          <w14:ligatures w14:val="none"/>
        </w:rPr>
        <w:t>. Мета — зробити послуги максимально доступними для кожного українця: без паперів, черг та бюрократії.</w:t>
      </w:r>
    </w:p>
    <w:p w14:paraId="3FFB41E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51D33A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Планується </w:t>
      </w:r>
      <w:proofErr w:type="spellStart"/>
      <w:r w:rsidRPr="004F3154">
        <w:rPr>
          <w:rFonts w:ascii="Times New Roman" w:eastAsia="Times New Roman" w:hAnsi="Times New Roman" w:cs="Times New Roman"/>
          <w:sz w:val="28"/>
          <w:szCs w:val="28"/>
          <w14:ligatures w14:val="none"/>
        </w:rPr>
        <w:t>цифровізувати</w:t>
      </w:r>
      <w:proofErr w:type="spellEnd"/>
      <w:r w:rsidRPr="004F3154">
        <w:rPr>
          <w:rFonts w:ascii="Times New Roman" w:eastAsia="Times New Roman" w:hAnsi="Times New Roman" w:cs="Times New Roman"/>
          <w:sz w:val="28"/>
          <w:szCs w:val="28"/>
          <w14:ligatures w14:val="none"/>
        </w:rPr>
        <w:t xml:space="preserve"> послуги у понад 30-ти сферах: освіта, охорона здоров’я, </w:t>
      </w:r>
      <w:proofErr w:type="spellStart"/>
      <w:r w:rsidRPr="004F3154">
        <w:rPr>
          <w:rFonts w:ascii="Times New Roman" w:eastAsia="Times New Roman" w:hAnsi="Times New Roman" w:cs="Times New Roman"/>
          <w:sz w:val="28"/>
          <w:szCs w:val="28"/>
          <w14:ligatures w14:val="none"/>
        </w:rPr>
        <w:t>соцзахист</w:t>
      </w:r>
      <w:proofErr w:type="spellEnd"/>
      <w:r w:rsidRPr="004F3154">
        <w:rPr>
          <w:rFonts w:ascii="Times New Roman" w:eastAsia="Times New Roman" w:hAnsi="Times New Roman" w:cs="Times New Roman"/>
          <w:sz w:val="28"/>
          <w:szCs w:val="28"/>
          <w14:ligatures w14:val="none"/>
        </w:rPr>
        <w:t xml:space="preserve"> ветеранів, військові сервіси, будівництво, митниця тощо.</w:t>
      </w:r>
    </w:p>
    <w:p w14:paraId="6C5398F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  Це і  реєстрація розірвання шлюбу та смерті та дистанційне складання теоретичного іспиту для водіїв. </w:t>
      </w:r>
      <w:proofErr w:type="spellStart"/>
      <w:r w:rsidRPr="004F3154">
        <w:rPr>
          <w:rFonts w:ascii="Times New Roman" w:eastAsia="Times New Roman" w:hAnsi="Times New Roman" w:cs="Times New Roman"/>
          <w:sz w:val="28"/>
          <w:szCs w:val="28"/>
          <w14:ligatures w14:val="none"/>
        </w:rPr>
        <w:t>Цифровізується</w:t>
      </w:r>
      <w:proofErr w:type="spellEnd"/>
      <w:r w:rsidRPr="004F3154">
        <w:rPr>
          <w:rFonts w:ascii="Times New Roman" w:eastAsia="Times New Roman" w:hAnsi="Times New Roman" w:cs="Times New Roman"/>
          <w:sz w:val="28"/>
          <w:szCs w:val="28"/>
          <w14:ligatures w14:val="none"/>
        </w:rPr>
        <w:t xml:space="preserve"> й митні послуги — </w:t>
      </w:r>
      <w:proofErr w:type="spellStart"/>
      <w:r w:rsidRPr="004F3154">
        <w:rPr>
          <w:rFonts w:ascii="Times New Roman" w:eastAsia="Times New Roman" w:hAnsi="Times New Roman" w:cs="Times New Roman"/>
          <w:sz w:val="28"/>
          <w:szCs w:val="28"/>
          <w14:ligatures w14:val="none"/>
        </w:rPr>
        <w:t>приберається</w:t>
      </w:r>
      <w:proofErr w:type="spellEnd"/>
      <w:r w:rsidRPr="004F3154">
        <w:rPr>
          <w:rFonts w:ascii="Times New Roman" w:eastAsia="Times New Roman" w:hAnsi="Times New Roman" w:cs="Times New Roman"/>
          <w:sz w:val="28"/>
          <w:szCs w:val="28"/>
          <w14:ligatures w14:val="none"/>
        </w:rPr>
        <w:t xml:space="preserve"> бюрократія та зменшується корупцію.</w:t>
      </w:r>
    </w:p>
    <w:p w14:paraId="5E1FE28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842CBE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roofErr w:type="spellStart"/>
      <w:r w:rsidRPr="004F3154">
        <w:rPr>
          <w:rFonts w:ascii="Times New Roman" w:eastAsia="Times New Roman" w:hAnsi="Times New Roman" w:cs="Times New Roman"/>
          <w:sz w:val="28"/>
          <w:szCs w:val="28"/>
          <w14:ligatures w14:val="none"/>
        </w:rPr>
        <w:t>Мінцифри</w:t>
      </w:r>
      <w:proofErr w:type="spellEnd"/>
      <w:r w:rsidRPr="004F3154">
        <w:rPr>
          <w:rFonts w:ascii="Times New Roman" w:eastAsia="Times New Roman" w:hAnsi="Times New Roman" w:cs="Times New Roman"/>
          <w:sz w:val="28"/>
          <w:szCs w:val="28"/>
          <w14:ligatures w14:val="none"/>
        </w:rPr>
        <w:t xml:space="preserve"> впроваджує </w:t>
      </w:r>
      <w:proofErr w:type="spellStart"/>
      <w:r w:rsidRPr="004F3154">
        <w:rPr>
          <w:rFonts w:ascii="Times New Roman" w:eastAsia="Times New Roman" w:hAnsi="Times New Roman" w:cs="Times New Roman"/>
          <w:sz w:val="28"/>
          <w:szCs w:val="28"/>
          <w14:ligatures w14:val="none"/>
        </w:rPr>
        <w:t>цифровізацію</w:t>
      </w:r>
      <w:proofErr w:type="spellEnd"/>
      <w:r w:rsidRPr="004F3154">
        <w:rPr>
          <w:rFonts w:ascii="Times New Roman" w:eastAsia="Times New Roman" w:hAnsi="Times New Roman" w:cs="Times New Roman"/>
          <w:sz w:val="28"/>
          <w:szCs w:val="28"/>
          <w14:ligatures w14:val="none"/>
        </w:rPr>
        <w:t xml:space="preserve"> держави, щоб громадяни могли отримувати послуги швидше, без бюрократії та зайвих витрат часу. Розробляє державу більш цифровою, а послуги – ще зручнішими.</w:t>
      </w:r>
    </w:p>
    <w:p w14:paraId="059656B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389312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center"/>
        <w:rPr>
          <w:rFonts w:ascii="Times New Roman" w:eastAsia="Times New Roman" w:hAnsi="Times New Roman" w:cs="Times New Roman"/>
          <w:b/>
          <w:bCs/>
          <w:sz w:val="28"/>
          <w:szCs w:val="28"/>
          <w14:ligatures w14:val="none"/>
        </w:rPr>
      </w:pPr>
      <w:bookmarkStart w:id="27" w:name="_Hlk212390369"/>
      <w:r w:rsidRPr="004F3154">
        <w:rPr>
          <w:rFonts w:ascii="Times New Roman" w:eastAsia="Times New Roman" w:hAnsi="Times New Roman" w:cs="Times New Roman"/>
          <w:b/>
          <w:bCs/>
          <w:sz w:val="28"/>
          <w:szCs w:val="28"/>
          <w14:ligatures w14:val="none"/>
        </w:rPr>
        <w:t>3. Державні послуги в Україні</w:t>
      </w:r>
    </w:p>
    <w:p w14:paraId="712F5F0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bookmarkStart w:id="28" w:name="_Hlk212391682"/>
      <w:bookmarkEnd w:id="27"/>
      <w:r w:rsidRPr="004F3154">
        <w:rPr>
          <w:rFonts w:ascii="Times New Roman" w:eastAsia="Times New Roman" w:hAnsi="Times New Roman" w:cs="Times New Roman"/>
          <w:sz w:val="28"/>
          <w:szCs w:val="28"/>
          <w14:ligatures w14:val="none"/>
        </w:rPr>
        <w:t xml:space="preserve">В </w:t>
      </w:r>
      <w:bookmarkStart w:id="29" w:name="_Hlk212390332"/>
      <w:r w:rsidRPr="004F3154">
        <w:rPr>
          <w:rFonts w:ascii="Times New Roman" w:eastAsia="Times New Roman" w:hAnsi="Times New Roman" w:cs="Times New Roman"/>
          <w:sz w:val="28"/>
          <w:szCs w:val="28"/>
          <w14:ligatures w14:val="none"/>
        </w:rPr>
        <w:t>Україні</w:t>
      </w:r>
      <w:bookmarkEnd w:id="29"/>
      <w:r w:rsidRPr="004F3154">
        <w:rPr>
          <w:rFonts w:ascii="Times New Roman" w:eastAsia="Times New Roman" w:hAnsi="Times New Roman" w:cs="Times New Roman"/>
          <w:sz w:val="28"/>
          <w:szCs w:val="28"/>
          <w14:ligatures w14:val="none"/>
        </w:rPr>
        <w:t xml:space="preserve"> понад 125 державних послуг можна отримати не виходячи з дому – просто зі свого смартфона</w:t>
      </w:r>
      <w:bookmarkEnd w:id="28"/>
      <w:r w:rsidRPr="004F3154">
        <w:rPr>
          <w:rFonts w:ascii="Times New Roman" w:eastAsia="Times New Roman" w:hAnsi="Times New Roman" w:cs="Times New Roman"/>
          <w:sz w:val="28"/>
          <w:szCs w:val="28"/>
          <w14:ligatures w14:val="none"/>
        </w:rPr>
        <w:t>. І їхня кількість постійно збільшується</w:t>
      </w:r>
    </w:p>
    <w:p w14:paraId="415CD89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21E0A94" w14:textId="1393731F"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За даними порталу Дія, більш ніж 21 млн українців користуються цифровими сервісами для отримання державних послуг, понад 80% з них цілком задоволені цим процесом.</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Отримати пенсійне посвідчення, оформити субсидію чи соціальну допомогу можна зручно, швидко та без черг. І з кожним роком перелік доступних цифрових послуг розширюють. Наразі він містить сотні документів, отримати які можна у строк від декількох хвилин до декількох днів.</w:t>
      </w:r>
    </w:p>
    <w:p w14:paraId="6588A25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5C89D8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Пенсіонерам</w:t>
      </w:r>
    </w:p>
    <w:p w14:paraId="3C50072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5303FF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Довжелезні черги до Пенсійного фонду лишаються у минулому. Зараз зі свого смартфона за 5 хвилин можна подати заявку на призначення або перерахунок пенсії та замовити довідку про доходи пенсіонера. Вона може знадобитися у разі виїзду за кордон, переведення пенсійних виплат за кордон або ж для оформлення субсидій.</w:t>
      </w:r>
    </w:p>
    <w:p w14:paraId="0712887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D09739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на порталі Пенсійного фонду є можливість оформити Е-посвідчення пенсіонера. Заява на виготовлення електронного документа подається онлайн, коли він буде готовий, то з’явиться у застосунку Дія. Зазвичай це займе кілька днів. Е-посвідчення пенсіонера можна використовувати без паперового аналога.</w:t>
      </w:r>
    </w:p>
    <w:p w14:paraId="1EA3B96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A0C669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Вимушеним переселенцям</w:t>
      </w:r>
    </w:p>
    <w:p w14:paraId="18C8248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12DB33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Отримати статус ВПО та оформити щомісячну фінансову допомогу 2 тис. грн на дорослого та 3 тис. грн на дитину та людину з інвалідністю також можна онлайн. Довідка про статус ВПО дає право переоформити </w:t>
      </w:r>
      <w:proofErr w:type="spellStart"/>
      <w:r w:rsidRPr="004F3154">
        <w:rPr>
          <w:rFonts w:ascii="Times New Roman" w:eastAsia="Times New Roman" w:hAnsi="Times New Roman" w:cs="Times New Roman"/>
          <w:sz w:val="28"/>
          <w:szCs w:val="28"/>
          <w14:ligatures w14:val="none"/>
        </w:rPr>
        <w:t>соцвиплати</w:t>
      </w:r>
      <w:proofErr w:type="spellEnd"/>
      <w:r w:rsidRPr="004F3154">
        <w:rPr>
          <w:rFonts w:ascii="Times New Roman" w:eastAsia="Times New Roman" w:hAnsi="Times New Roman" w:cs="Times New Roman"/>
          <w:sz w:val="28"/>
          <w:szCs w:val="28"/>
          <w14:ligatures w14:val="none"/>
        </w:rPr>
        <w:t xml:space="preserve"> чи пенсію, отримати доступ до медобслуговування, влаштувати дитину в садок чи школу.</w:t>
      </w:r>
    </w:p>
    <w:p w14:paraId="614242D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60A17F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Через Дію можна подати й інформацію про зміну адреси фактичного проживання, якщо є потреба переїхати в інше місто, або ж онлайн скасувати статусу ВПО у випадку повернення до місця постійного проживання.</w:t>
      </w:r>
    </w:p>
    <w:p w14:paraId="0C46B9A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F6E261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Проблему з житлом також можна розв’язати за допомогою цифрових сервісів. Зокрема державний волонтерський </w:t>
      </w:r>
      <w:proofErr w:type="spellStart"/>
      <w:r w:rsidRPr="004F3154">
        <w:rPr>
          <w:rFonts w:ascii="Times New Roman" w:eastAsia="Times New Roman" w:hAnsi="Times New Roman" w:cs="Times New Roman"/>
          <w:sz w:val="28"/>
          <w:szCs w:val="28"/>
          <w14:ligatures w14:val="none"/>
        </w:rPr>
        <w:t>проєкт«Прихисток</w:t>
      </w:r>
      <w:proofErr w:type="spellEnd"/>
      <w:r w:rsidRPr="004F3154">
        <w:rPr>
          <w:rFonts w:ascii="Times New Roman" w:eastAsia="Times New Roman" w:hAnsi="Times New Roman" w:cs="Times New Roman"/>
          <w:sz w:val="28"/>
          <w:szCs w:val="28"/>
          <w14:ligatures w14:val="none"/>
        </w:rPr>
        <w:t xml:space="preserve">» (prykhystok.gov.ua) допомагає зв’язати тих, хто шукає помешкання з тими, хто готовий його надати. А у Дії можна подати заяву до </w:t>
      </w:r>
      <w:proofErr w:type="spellStart"/>
      <w:r w:rsidRPr="004F3154">
        <w:rPr>
          <w:rFonts w:ascii="Times New Roman" w:eastAsia="Times New Roman" w:hAnsi="Times New Roman" w:cs="Times New Roman"/>
          <w:sz w:val="28"/>
          <w:szCs w:val="28"/>
          <w14:ligatures w14:val="none"/>
        </w:rPr>
        <w:t>Держмолодьжитла</w:t>
      </w:r>
      <w:proofErr w:type="spellEnd"/>
      <w:r w:rsidRPr="004F3154">
        <w:rPr>
          <w:rFonts w:ascii="Times New Roman" w:eastAsia="Times New Roman" w:hAnsi="Times New Roman" w:cs="Times New Roman"/>
          <w:sz w:val="28"/>
          <w:szCs w:val="28"/>
          <w14:ligatures w14:val="none"/>
        </w:rPr>
        <w:t xml:space="preserve"> на участь у програмі кредитів на житло для ВПО.</w:t>
      </w:r>
    </w:p>
    <w:p w14:paraId="6FB8003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0EC4EB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Ще одна платформа </w:t>
      </w:r>
      <w:proofErr w:type="spellStart"/>
      <w:r w:rsidRPr="004F3154">
        <w:rPr>
          <w:rFonts w:ascii="Times New Roman" w:eastAsia="Times New Roman" w:hAnsi="Times New Roman" w:cs="Times New Roman"/>
          <w:sz w:val="28"/>
          <w:szCs w:val="28"/>
          <w14:ligatures w14:val="none"/>
        </w:rPr>
        <w:t>єДопомога</w:t>
      </w:r>
      <w:proofErr w:type="spellEnd"/>
      <w:r w:rsidRPr="004F3154">
        <w:rPr>
          <w:rFonts w:ascii="Times New Roman" w:eastAsia="Times New Roman" w:hAnsi="Times New Roman" w:cs="Times New Roman"/>
          <w:sz w:val="28"/>
          <w:szCs w:val="28"/>
          <w14:ligatures w14:val="none"/>
        </w:rPr>
        <w:t xml:space="preserve"> допомагає отримати гуманітарну допомогу від благодійників. Для цього потрібно лише залишити заявку зі своєю потребою на сайті aid.edopomoga.gov.ua.</w:t>
      </w:r>
    </w:p>
    <w:p w14:paraId="0494802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004F81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Пільги та </w:t>
      </w:r>
      <w:proofErr w:type="spellStart"/>
      <w:r w:rsidRPr="004F3154">
        <w:rPr>
          <w:rFonts w:ascii="Times New Roman" w:eastAsia="Times New Roman" w:hAnsi="Times New Roman" w:cs="Times New Roman"/>
          <w:sz w:val="28"/>
          <w:szCs w:val="28"/>
          <w14:ligatures w14:val="none"/>
        </w:rPr>
        <w:t>соцдопомога</w:t>
      </w:r>
      <w:proofErr w:type="spellEnd"/>
    </w:p>
    <w:p w14:paraId="69AE57D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06D9B2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Держава піклується про кожного, хто через російську агресію або ж з інших причин опинився у скрутному становищі. Більшість програм надання соціальної підтримки доступні в електронній формі.</w:t>
      </w:r>
    </w:p>
    <w:p w14:paraId="67E5967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DC9F34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Зокрема максимально швидко можна отримати фінансову допомогу:</w:t>
      </w:r>
    </w:p>
    <w:p w14:paraId="7787A0E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935506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 інвалідності;</w:t>
      </w:r>
    </w:p>
    <w:p w14:paraId="7D59809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DA600A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при усиновленні;</w:t>
      </w:r>
    </w:p>
    <w:p w14:paraId="1474200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5FE3F4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 догляду за хворою дитиною;</w:t>
      </w:r>
    </w:p>
    <w:p w14:paraId="45CF701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20C43F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на дитину одинокій матері або батьку.</w:t>
      </w:r>
    </w:p>
    <w:p w14:paraId="6B989FF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93CBD6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онлайн можна отримати статус безробітного та подати заяву про допомогу по безробіттю, яку опрацьовують протягом трьох днів, та оформити субсидію на оплату комунальних послуг.</w:t>
      </w:r>
    </w:p>
    <w:p w14:paraId="0A3A5AE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BBE24E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Турботою про кожного українця була програма «Зимова </w:t>
      </w:r>
      <w:proofErr w:type="spellStart"/>
      <w:r w:rsidRPr="004F3154">
        <w:rPr>
          <w:rFonts w:ascii="Times New Roman" w:eastAsia="Times New Roman" w:hAnsi="Times New Roman" w:cs="Times New Roman"/>
          <w:sz w:val="28"/>
          <w:szCs w:val="28"/>
          <w14:ligatures w14:val="none"/>
        </w:rPr>
        <w:t>єПідтримка</w:t>
      </w:r>
      <w:proofErr w:type="spellEnd"/>
      <w:r w:rsidRPr="004F3154">
        <w:rPr>
          <w:rFonts w:ascii="Times New Roman" w:eastAsia="Times New Roman" w:hAnsi="Times New Roman" w:cs="Times New Roman"/>
          <w:sz w:val="28"/>
          <w:szCs w:val="28"/>
          <w14:ligatures w14:val="none"/>
        </w:rPr>
        <w:t xml:space="preserve">» </w:t>
      </w:r>
      <w:bookmarkStart w:id="30" w:name="_Hlk212392324"/>
      <w:r w:rsidRPr="004F3154">
        <w:rPr>
          <w:rFonts w:ascii="Times New Roman" w:eastAsia="Times New Roman" w:hAnsi="Times New Roman" w:cs="Times New Roman"/>
          <w:sz w:val="28"/>
          <w:szCs w:val="28"/>
          <w14:ligatures w14:val="none"/>
        </w:rPr>
        <w:t xml:space="preserve">– виплата 1 тис. грн, яку можна витратити на ліки, оплату комунальних послуг, мобільного зв’язку та інші послуги. Заява </w:t>
      </w:r>
      <w:proofErr w:type="spellStart"/>
      <w:r w:rsidRPr="004F3154">
        <w:rPr>
          <w:rFonts w:ascii="Times New Roman" w:eastAsia="Times New Roman" w:hAnsi="Times New Roman" w:cs="Times New Roman"/>
          <w:sz w:val="28"/>
          <w:szCs w:val="28"/>
          <w14:ligatures w14:val="none"/>
        </w:rPr>
        <w:t>пподавалася</w:t>
      </w:r>
      <w:proofErr w:type="spellEnd"/>
      <w:r w:rsidRPr="004F3154">
        <w:rPr>
          <w:rFonts w:ascii="Times New Roman" w:eastAsia="Times New Roman" w:hAnsi="Times New Roman" w:cs="Times New Roman"/>
          <w:sz w:val="28"/>
          <w:szCs w:val="28"/>
          <w14:ligatures w14:val="none"/>
        </w:rPr>
        <w:t xml:space="preserve"> онлайн через Дію за декілька хвилин</w:t>
      </w:r>
      <w:bookmarkEnd w:id="30"/>
      <w:r w:rsidRPr="004F3154">
        <w:rPr>
          <w:rFonts w:ascii="Times New Roman" w:eastAsia="Times New Roman" w:hAnsi="Times New Roman" w:cs="Times New Roman"/>
          <w:sz w:val="28"/>
          <w:szCs w:val="28"/>
          <w14:ligatures w14:val="none"/>
        </w:rPr>
        <w:t>.</w:t>
      </w:r>
    </w:p>
    <w:p w14:paraId="7B11836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bookmarkStart w:id="31" w:name="_Hlk212392414"/>
      <w:r w:rsidRPr="004F3154">
        <w:rPr>
          <w:rFonts w:ascii="Times New Roman" w:eastAsia="Times New Roman" w:hAnsi="Times New Roman" w:cs="Times New Roman"/>
          <w:sz w:val="28"/>
          <w:szCs w:val="28"/>
          <w14:ligatures w14:val="none"/>
        </w:rPr>
        <w:t>18-річні українці та українки також через Дію можуть отримати кошти на придбання книг українською мовою</w:t>
      </w:r>
      <w:bookmarkEnd w:id="31"/>
      <w:r w:rsidRPr="004F3154">
        <w:rPr>
          <w:rFonts w:ascii="Times New Roman" w:eastAsia="Times New Roman" w:hAnsi="Times New Roman" w:cs="Times New Roman"/>
          <w:sz w:val="28"/>
          <w:szCs w:val="28"/>
          <w14:ligatures w14:val="none"/>
        </w:rPr>
        <w:t>, наразі сума складає 908 грн.</w:t>
      </w:r>
    </w:p>
    <w:p w14:paraId="69EB6B3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77E45E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bookmarkStart w:id="32" w:name="_Hlk212392271"/>
      <w:r w:rsidRPr="004F3154">
        <w:rPr>
          <w:rFonts w:ascii="Times New Roman" w:eastAsia="Times New Roman" w:hAnsi="Times New Roman" w:cs="Times New Roman"/>
          <w:sz w:val="28"/>
          <w:szCs w:val="28"/>
          <w14:ligatures w14:val="none"/>
        </w:rPr>
        <w:t xml:space="preserve">«Національний </w:t>
      </w:r>
      <w:proofErr w:type="spellStart"/>
      <w:r w:rsidRPr="004F3154">
        <w:rPr>
          <w:rFonts w:ascii="Times New Roman" w:eastAsia="Times New Roman" w:hAnsi="Times New Roman" w:cs="Times New Roman"/>
          <w:sz w:val="28"/>
          <w:szCs w:val="28"/>
          <w14:ligatures w14:val="none"/>
        </w:rPr>
        <w:t>кешбек</w:t>
      </w:r>
      <w:proofErr w:type="spellEnd"/>
      <w:r w:rsidRPr="004F3154">
        <w:rPr>
          <w:rFonts w:ascii="Times New Roman" w:eastAsia="Times New Roman" w:hAnsi="Times New Roman" w:cs="Times New Roman"/>
          <w:sz w:val="28"/>
          <w:szCs w:val="28"/>
          <w14:ligatures w14:val="none"/>
        </w:rPr>
        <w:t xml:space="preserve">» </w:t>
      </w:r>
      <w:bookmarkEnd w:id="32"/>
      <w:r w:rsidRPr="004F3154">
        <w:rPr>
          <w:rFonts w:ascii="Times New Roman" w:eastAsia="Times New Roman" w:hAnsi="Times New Roman" w:cs="Times New Roman"/>
          <w:sz w:val="28"/>
          <w:szCs w:val="28"/>
          <w14:ligatures w14:val="none"/>
        </w:rPr>
        <w:t xml:space="preserve">– </w:t>
      </w:r>
      <w:bookmarkStart w:id="33" w:name="_Hlk212392299"/>
      <w:r w:rsidRPr="004F3154">
        <w:rPr>
          <w:rFonts w:ascii="Times New Roman" w:eastAsia="Times New Roman" w:hAnsi="Times New Roman" w:cs="Times New Roman"/>
          <w:sz w:val="28"/>
          <w:szCs w:val="28"/>
          <w14:ligatures w14:val="none"/>
        </w:rPr>
        <w:t xml:space="preserve">ще одна програма, до якої можна приєднатися у Дії. За купівлю товарів українських виробників держава повертає 10% від витраченої суми. Максимальний розмір </w:t>
      </w:r>
      <w:proofErr w:type="spellStart"/>
      <w:r w:rsidRPr="004F3154">
        <w:rPr>
          <w:rFonts w:ascii="Times New Roman" w:eastAsia="Times New Roman" w:hAnsi="Times New Roman" w:cs="Times New Roman"/>
          <w:sz w:val="28"/>
          <w:szCs w:val="28"/>
          <w14:ligatures w14:val="none"/>
        </w:rPr>
        <w:t>кешбеку</w:t>
      </w:r>
      <w:proofErr w:type="spellEnd"/>
      <w:r w:rsidRPr="004F3154">
        <w:rPr>
          <w:rFonts w:ascii="Times New Roman" w:eastAsia="Times New Roman" w:hAnsi="Times New Roman" w:cs="Times New Roman"/>
          <w:sz w:val="28"/>
          <w:szCs w:val="28"/>
          <w14:ligatures w14:val="none"/>
        </w:rPr>
        <w:t xml:space="preserve"> за місяць становить 3 тис. грн.</w:t>
      </w:r>
      <w:bookmarkEnd w:id="33"/>
    </w:p>
    <w:p w14:paraId="124C659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7E328C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Для військовослужбовців, медиків, освітян та наукових працівників працює </w:t>
      </w:r>
      <w:bookmarkStart w:id="34" w:name="_Hlk212392394"/>
      <w:r w:rsidRPr="004F3154">
        <w:rPr>
          <w:rFonts w:ascii="Times New Roman" w:eastAsia="Times New Roman" w:hAnsi="Times New Roman" w:cs="Times New Roman"/>
          <w:sz w:val="28"/>
          <w:szCs w:val="28"/>
          <w14:ligatures w14:val="none"/>
        </w:rPr>
        <w:t>програма доступного кредитування житла</w:t>
      </w:r>
      <w:bookmarkEnd w:id="34"/>
      <w:r w:rsidRPr="004F3154">
        <w:rPr>
          <w:rFonts w:ascii="Times New Roman" w:eastAsia="Times New Roman" w:hAnsi="Times New Roman" w:cs="Times New Roman"/>
          <w:sz w:val="28"/>
          <w:szCs w:val="28"/>
          <w14:ligatures w14:val="none"/>
        </w:rPr>
        <w:t>, ініційована Президентом України. Вона передбачає пільгову ставку 3% на весь термін  кредиту. Його максимальний строк 20 років, а мінімальний початковий внесок – 20% вартості житла. Заявку на участь у програмі можна подати через Дію.</w:t>
      </w:r>
    </w:p>
    <w:p w14:paraId="00A1287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19A884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Військовим та військовозобов’язаним</w:t>
      </w:r>
    </w:p>
    <w:p w14:paraId="606B730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52880F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Швидко, без черг та відвідування ТЦК отримати військово-обліковий документ, уточнити контактні дані, подати запит над відстрочку можна у додатку Резерв+. Крім того, у цьому сервісі зібрані відповіді на питання, пов’язані з військовим обліком, мобілізацією, а також база вакансій від військових частин.</w:t>
      </w:r>
    </w:p>
    <w:p w14:paraId="4DE7C6F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FC8BFA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36D664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Для тих, хто вже служить, працює сервіс Армія+. За його допомогою можна подати електронні рапорти, переводитися в іншу частину, проходити навчання. Також у ньому працює послуга «Плюси» – наразі це знижки на пальне та можливість бронювання квитків на потяг. Але перелік доступних бонусів буде збільшуватися.</w:t>
      </w:r>
    </w:p>
    <w:p w14:paraId="76F967E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913753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через Дію можна оформити електронне посвідчення ветерана та використовувати його замість паперового.</w:t>
      </w:r>
    </w:p>
    <w:p w14:paraId="6EF6B77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А у розробці перебувають ще декілька сервісів для захисників: отримання статусу людини з інвалідністю внаслідок війни, оформлення грошової допомоги та пенсії, пільги на оплату комунальних послуг, а також можливість для родини військовослужбовця онлайн отримати статус члена сім’ї загиблого Захисника чи Захисниці та грошову допомогу від держави.</w:t>
      </w:r>
    </w:p>
    <w:p w14:paraId="09EA800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43EF80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Придбання військових облігацій, можливість </w:t>
      </w:r>
      <w:proofErr w:type="spellStart"/>
      <w:r w:rsidRPr="004F3154">
        <w:rPr>
          <w:rFonts w:ascii="Times New Roman" w:eastAsia="Times New Roman" w:hAnsi="Times New Roman" w:cs="Times New Roman"/>
          <w:sz w:val="28"/>
          <w:szCs w:val="28"/>
          <w14:ligatures w14:val="none"/>
        </w:rPr>
        <w:t>донатити</w:t>
      </w:r>
      <w:proofErr w:type="spellEnd"/>
      <w:r w:rsidRPr="004F3154">
        <w:rPr>
          <w:rFonts w:ascii="Times New Roman" w:eastAsia="Times New Roman" w:hAnsi="Times New Roman" w:cs="Times New Roman"/>
          <w:sz w:val="28"/>
          <w:szCs w:val="28"/>
          <w14:ligatures w14:val="none"/>
        </w:rPr>
        <w:t xml:space="preserve"> на оборону або ж стати воїном Армії </w:t>
      </w:r>
      <w:proofErr w:type="spellStart"/>
      <w:r w:rsidRPr="004F3154">
        <w:rPr>
          <w:rFonts w:ascii="Times New Roman" w:eastAsia="Times New Roman" w:hAnsi="Times New Roman" w:cs="Times New Roman"/>
          <w:sz w:val="28"/>
          <w:szCs w:val="28"/>
          <w14:ligatures w14:val="none"/>
        </w:rPr>
        <w:t>дронів</w:t>
      </w:r>
      <w:proofErr w:type="spellEnd"/>
      <w:r w:rsidRPr="004F3154">
        <w:rPr>
          <w:rFonts w:ascii="Times New Roman" w:eastAsia="Times New Roman" w:hAnsi="Times New Roman" w:cs="Times New Roman"/>
          <w:sz w:val="28"/>
          <w:szCs w:val="28"/>
          <w14:ligatures w14:val="none"/>
        </w:rPr>
        <w:t xml:space="preserve"> також доступні онлайн у Дії.</w:t>
      </w:r>
    </w:p>
    <w:p w14:paraId="7EBE93D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03B654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proofErr w:type="spellStart"/>
      <w:r w:rsidRPr="004F3154">
        <w:rPr>
          <w:rFonts w:ascii="Times New Roman" w:eastAsia="Times New Roman" w:hAnsi="Times New Roman" w:cs="Times New Roman"/>
          <w:b/>
          <w:bCs/>
          <w:sz w:val="28"/>
          <w:szCs w:val="28"/>
          <w14:ligatures w14:val="none"/>
        </w:rPr>
        <w:t>єВідновлення</w:t>
      </w:r>
      <w:proofErr w:type="spellEnd"/>
    </w:p>
    <w:p w14:paraId="31A8D5C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51DA7F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Однією з нагальних проблем залишається відновлення житла, пошкодженого або зруйнованого внаслідок російської агресії. Завдяки </w:t>
      </w:r>
      <w:proofErr w:type="spellStart"/>
      <w:r w:rsidRPr="004F3154">
        <w:rPr>
          <w:rFonts w:ascii="Times New Roman" w:eastAsia="Times New Roman" w:hAnsi="Times New Roman" w:cs="Times New Roman"/>
          <w:sz w:val="28"/>
          <w:szCs w:val="28"/>
          <w14:ligatures w14:val="none"/>
        </w:rPr>
        <w:t>цифровізації</w:t>
      </w:r>
      <w:proofErr w:type="spellEnd"/>
      <w:r w:rsidRPr="004F3154">
        <w:rPr>
          <w:rFonts w:ascii="Times New Roman" w:eastAsia="Times New Roman" w:hAnsi="Times New Roman" w:cs="Times New Roman"/>
          <w:sz w:val="28"/>
          <w:szCs w:val="28"/>
          <w14:ligatures w14:val="none"/>
        </w:rPr>
        <w:t xml:space="preserve"> всю необхідну інформацію для отримання компенсації або нового житла можна подати через Дію.</w:t>
      </w:r>
    </w:p>
    <w:p w14:paraId="4DC2119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92A8E2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За лічені хвилини безоплатно можна сформувати:</w:t>
      </w:r>
    </w:p>
    <w:p w14:paraId="609D1B8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635F95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повідомлення про пошкоджене житло;</w:t>
      </w:r>
    </w:p>
    <w:p w14:paraId="5FAA41C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1AAA00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заявку на компенсацію;</w:t>
      </w:r>
    </w:p>
    <w:p w14:paraId="29CAD90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5F3E3B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забронювати кошти за житловим сертифікатом.</w:t>
      </w:r>
    </w:p>
    <w:p w14:paraId="5874A47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DD6957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Додатково можна подати заяву на репарації до міжнародного Реєстру збитків. Це можна зробити навіть якщо ви вже отримували компенсацію за програмою </w:t>
      </w:r>
      <w:proofErr w:type="spellStart"/>
      <w:r w:rsidRPr="004F3154">
        <w:rPr>
          <w:rFonts w:ascii="Times New Roman" w:eastAsia="Times New Roman" w:hAnsi="Times New Roman" w:cs="Times New Roman"/>
          <w:sz w:val="28"/>
          <w:szCs w:val="28"/>
          <w14:ligatures w14:val="none"/>
        </w:rPr>
        <w:t>єВідновлення</w:t>
      </w:r>
      <w:proofErr w:type="spellEnd"/>
      <w:r w:rsidRPr="004F3154">
        <w:rPr>
          <w:rFonts w:ascii="Times New Roman" w:eastAsia="Times New Roman" w:hAnsi="Times New Roman" w:cs="Times New Roman"/>
          <w:sz w:val="28"/>
          <w:szCs w:val="28"/>
          <w14:ligatures w14:val="none"/>
        </w:rPr>
        <w:t xml:space="preserve">. Наразі через Дію можна подати заяву на компенсацію за пошкоджену або зруйновану нерухомість, у 2025 році перелік розширять та </w:t>
      </w:r>
      <w:proofErr w:type="spellStart"/>
      <w:r w:rsidRPr="004F3154">
        <w:rPr>
          <w:rFonts w:ascii="Times New Roman" w:eastAsia="Times New Roman" w:hAnsi="Times New Roman" w:cs="Times New Roman"/>
          <w:sz w:val="28"/>
          <w:szCs w:val="28"/>
          <w14:ligatures w14:val="none"/>
        </w:rPr>
        <w:t>додадуть</w:t>
      </w:r>
      <w:proofErr w:type="spellEnd"/>
      <w:r w:rsidRPr="004F3154">
        <w:rPr>
          <w:rFonts w:ascii="Times New Roman" w:eastAsia="Times New Roman" w:hAnsi="Times New Roman" w:cs="Times New Roman"/>
          <w:sz w:val="28"/>
          <w:szCs w:val="28"/>
          <w14:ligatures w14:val="none"/>
        </w:rPr>
        <w:t xml:space="preserve"> ще 17 категорій заяв.</w:t>
      </w:r>
    </w:p>
    <w:p w14:paraId="2330F3B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Земля, будівництво, нерухомість</w:t>
      </w:r>
    </w:p>
    <w:p w14:paraId="2802411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988F7F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У минулому галузь будівництва називали однією з </w:t>
      </w:r>
      <w:proofErr w:type="spellStart"/>
      <w:r w:rsidRPr="004F3154">
        <w:rPr>
          <w:rFonts w:ascii="Times New Roman" w:eastAsia="Times New Roman" w:hAnsi="Times New Roman" w:cs="Times New Roman"/>
          <w:sz w:val="28"/>
          <w:szCs w:val="28"/>
          <w14:ligatures w14:val="none"/>
        </w:rPr>
        <w:t>найкорумпованіших</w:t>
      </w:r>
      <w:proofErr w:type="spellEnd"/>
      <w:r w:rsidRPr="004F3154">
        <w:rPr>
          <w:rFonts w:ascii="Times New Roman" w:eastAsia="Times New Roman" w:hAnsi="Times New Roman" w:cs="Times New Roman"/>
          <w:sz w:val="28"/>
          <w:szCs w:val="28"/>
          <w14:ligatures w14:val="none"/>
        </w:rPr>
        <w:t xml:space="preserve"> сфер, але після запуску Єдиної державної системи у сфері будівництва (ЄДЕССБ) вона стає однією з найпрозоріших.</w:t>
      </w:r>
    </w:p>
    <w:p w14:paraId="169E617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50D6FF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Всі дозволи, які потрібні для будівництва, відтепер оформлюють онлайн без участі чиновників, громадськість може контролювати забудову та зупиняти незаконне будівництво. А люди, які вклали гроші у побудову житла, захищені від шахрайських схем.</w:t>
      </w:r>
    </w:p>
    <w:p w14:paraId="7F8E165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8FD361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510183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«Переважну частину дозволів на будівництво намагаються погоджувати за 24 години. Дозволи на будівництво об’єктів складніших класів, зазвичай, опрацьовуємо за 48 годин. А на введення в експлуатацію великих об’єктів класу наслідків СС3 відводиться щонайбільше 72 години після завершення виїзного огляду.</w:t>
      </w:r>
    </w:p>
    <w:p w14:paraId="057EFC3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39E567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Важливо, що інформація про будь-яке будівництво доступна для громадськості у режимі онлайн. Кожен виданий дозвіл на будівництво можна переглянути на порталі ЄДЕССБ (e-construction.gov.ua) та подати запит на перевірку </w:t>
      </w:r>
      <w:proofErr w:type="spellStart"/>
      <w:r w:rsidRPr="004F3154">
        <w:rPr>
          <w:rFonts w:ascii="Times New Roman" w:eastAsia="Times New Roman" w:hAnsi="Times New Roman" w:cs="Times New Roman"/>
          <w:sz w:val="28"/>
          <w:szCs w:val="28"/>
          <w14:ligatures w14:val="none"/>
        </w:rPr>
        <w:t>обʼєкта</w:t>
      </w:r>
      <w:proofErr w:type="spellEnd"/>
      <w:r w:rsidRPr="004F3154">
        <w:rPr>
          <w:rFonts w:ascii="Times New Roman" w:eastAsia="Times New Roman" w:hAnsi="Times New Roman" w:cs="Times New Roman"/>
          <w:sz w:val="28"/>
          <w:szCs w:val="28"/>
          <w14:ligatures w14:val="none"/>
        </w:rPr>
        <w:t>. Цей сервіс став головним інструментом громадського контролю забудови у містах.</w:t>
      </w:r>
    </w:p>
    <w:p w14:paraId="1C69066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0769578" w14:textId="7DBA3D70"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ЄДЕССБ є надійним сервісом захисту прав тих, хто купує нерухомість. Для них працює функція автоматичної реєстрації спеціальних майнових прав з внесенням заяв в Державний реєстр речових прав на нерухоме майно (ДРРП). Це гарантує дотримання прав власника після завершення будівництва та захищає від</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шахрайських схем.</w:t>
      </w:r>
    </w:p>
    <w:p w14:paraId="7050EA9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B44A66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Підприємцям</w:t>
      </w:r>
    </w:p>
    <w:p w14:paraId="43B1A24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p>
    <w:p w14:paraId="10AC43C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Реєструвати власний бізнес, заповнювати декларації та сплачувати податки – ще ніколи це не було настільки швидко та зручно завдяки цифровим сервісам і комплексній програмі </w:t>
      </w:r>
      <w:proofErr w:type="spellStart"/>
      <w:r w:rsidRPr="004F3154">
        <w:rPr>
          <w:rFonts w:ascii="Times New Roman" w:eastAsia="Times New Roman" w:hAnsi="Times New Roman" w:cs="Times New Roman"/>
          <w:sz w:val="28"/>
          <w:szCs w:val="28"/>
          <w14:ligatures w14:val="none"/>
        </w:rPr>
        <w:t>єПідприємець</w:t>
      </w:r>
      <w:proofErr w:type="spellEnd"/>
      <w:r w:rsidRPr="004F3154">
        <w:rPr>
          <w:rFonts w:ascii="Times New Roman" w:eastAsia="Times New Roman" w:hAnsi="Times New Roman" w:cs="Times New Roman"/>
          <w:sz w:val="28"/>
          <w:szCs w:val="28"/>
          <w14:ligatures w14:val="none"/>
        </w:rPr>
        <w:t>.</w:t>
      </w:r>
    </w:p>
    <w:p w14:paraId="3BB21BE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AE4BC7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Дистанційно та за декілька хвилин можна:</w:t>
      </w:r>
    </w:p>
    <w:p w14:paraId="741E00E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E14C30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зареєструвати або закрити ФОП;</w:t>
      </w:r>
    </w:p>
    <w:p w14:paraId="3D8AD72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26CFDC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перейти на спрощену систему оподаткування або стати платником ПДВ;</w:t>
      </w:r>
    </w:p>
    <w:p w14:paraId="7A50E33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C29444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відкрити банківський рахунок;</w:t>
      </w:r>
    </w:p>
    <w:p w14:paraId="262CC0A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DE7288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подати вакансії до Центру зайнятості;</w:t>
      </w:r>
    </w:p>
    <w:p w14:paraId="480B5BF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6D351F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зареєструвати касовий апарат;</w:t>
      </w:r>
    </w:p>
    <w:p w14:paraId="23FD598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95FC12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подати повідомлення про прийняття працівника на роботу та використання єдиного рахунку;</w:t>
      </w:r>
    </w:p>
    <w:p w14:paraId="7981780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6E6078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подати форму 20-ОПП.</w:t>
      </w:r>
    </w:p>
    <w:p w14:paraId="71BC547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100FB2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онлайн можна подати заявку на компенсацію за облаштування робочого місця особи з інвалідністю, компенсацію за працевлаштування ВПО, а також заявку на бронювання працівників.</w:t>
      </w:r>
    </w:p>
    <w:p w14:paraId="5D85117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Крім того, на час воєнного стану впроваджена </w:t>
      </w:r>
      <w:proofErr w:type="spellStart"/>
      <w:r w:rsidRPr="004F3154">
        <w:rPr>
          <w:rFonts w:ascii="Times New Roman" w:eastAsia="Times New Roman" w:hAnsi="Times New Roman" w:cs="Times New Roman"/>
          <w:sz w:val="28"/>
          <w:szCs w:val="28"/>
          <w14:ligatures w14:val="none"/>
        </w:rPr>
        <w:t>єДекларація</w:t>
      </w:r>
      <w:proofErr w:type="spellEnd"/>
      <w:r w:rsidRPr="004F3154">
        <w:rPr>
          <w:rFonts w:ascii="Times New Roman" w:eastAsia="Times New Roman" w:hAnsi="Times New Roman" w:cs="Times New Roman"/>
          <w:sz w:val="28"/>
          <w:szCs w:val="28"/>
          <w14:ligatures w14:val="none"/>
        </w:rPr>
        <w:t xml:space="preserve">. Якщо підприємцю потрібна ліцензія або дозвільні документи, можна подати одну </w:t>
      </w:r>
      <w:proofErr w:type="spellStart"/>
      <w:r w:rsidRPr="004F3154">
        <w:rPr>
          <w:rFonts w:ascii="Times New Roman" w:eastAsia="Times New Roman" w:hAnsi="Times New Roman" w:cs="Times New Roman"/>
          <w:sz w:val="28"/>
          <w:szCs w:val="28"/>
          <w14:ligatures w14:val="none"/>
        </w:rPr>
        <w:t>єДекларацію</w:t>
      </w:r>
      <w:proofErr w:type="spellEnd"/>
      <w:r w:rsidRPr="004F3154">
        <w:rPr>
          <w:rFonts w:ascii="Times New Roman" w:eastAsia="Times New Roman" w:hAnsi="Times New Roman" w:cs="Times New Roman"/>
          <w:sz w:val="28"/>
          <w:szCs w:val="28"/>
          <w14:ligatures w14:val="none"/>
        </w:rPr>
        <w:t xml:space="preserve"> та отримати ліцензію, сертифікат, посвідчення, рішення, висновок або дозвіл.</w:t>
      </w:r>
    </w:p>
    <w:p w14:paraId="54FC146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5A80EF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Ще одна можливість для розвитку власної справи – це приєднатися до програми </w:t>
      </w:r>
      <w:proofErr w:type="spellStart"/>
      <w:r w:rsidRPr="004F3154">
        <w:rPr>
          <w:rFonts w:ascii="Times New Roman" w:eastAsia="Times New Roman" w:hAnsi="Times New Roman" w:cs="Times New Roman"/>
          <w:sz w:val="28"/>
          <w:szCs w:val="28"/>
          <w14:ligatures w14:val="none"/>
        </w:rPr>
        <w:t>єВідновлення</w:t>
      </w:r>
      <w:proofErr w:type="spellEnd"/>
      <w:r w:rsidRPr="004F3154">
        <w:rPr>
          <w:rFonts w:ascii="Times New Roman" w:eastAsia="Times New Roman" w:hAnsi="Times New Roman" w:cs="Times New Roman"/>
          <w:sz w:val="28"/>
          <w:szCs w:val="28"/>
          <w14:ligatures w14:val="none"/>
        </w:rPr>
        <w:t xml:space="preserve"> як бізнес. Це також можна зробити онлайн.</w:t>
      </w:r>
    </w:p>
    <w:p w14:paraId="7B52AEC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E08306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До того ж на розвиток бізнесу можна оформити грант, ця послуга доступна в електронному форматі. Наразі доступні гранти на:</w:t>
      </w:r>
    </w:p>
    <w:p w14:paraId="0B36DCE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2C4735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розвиток бізнесу ветеранам;</w:t>
      </w:r>
    </w:p>
    <w:p w14:paraId="55889A2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48EBF0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власну справу;</w:t>
      </w:r>
    </w:p>
    <w:p w14:paraId="234463B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1B21F0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садівництво та теплиці;</w:t>
      </w:r>
    </w:p>
    <w:p w14:paraId="795DF8B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51B206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створення або розвиток виробництва переробної промисловості.</w:t>
      </w:r>
    </w:p>
    <w:p w14:paraId="1CB7EC5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6F35B7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Автовласникам</w:t>
      </w:r>
    </w:p>
    <w:p w14:paraId="5107C59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p>
    <w:p w14:paraId="3234B70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Все, за що автовласники раніше переплачували посередникам, аби тільки пришвидшити процес, доступно у цифровому форматі.</w:t>
      </w:r>
    </w:p>
    <w:p w14:paraId="2B5F759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082E219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CCB05C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Оформити </w:t>
      </w:r>
      <w:proofErr w:type="spellStart"/>
      <w:r w:rsidRPr="004F3154">
        <w:rPr>
          <w:rFonts w:ascii="Times New Roman" w:eastAsia="Times New Roman" w:hAnsi="Times New Roman" w:cs="Times New Roman"/>
          <w:sz w:val="28"/>
          <w:szCs w:val="28"/>
          <w14:ligatures w14:val="none"/>
        </w:rPr>
        <w:t>автоцивілку</w:t>
      </w:r>
      <w:proofErr w:type="spellEnd"/>
      <w:r w:rsidRPr="004F3154">
        <w:rPr>
          <w:rFonts w:ascii="Times New Roman" w:eastAsia="Times New Roman" w:hAnsi="Times New Roman" w:cs="Times New Roman"/>
          <w:sz w:val="28"/>
          <w:szCs w:val="28"/>
          <w14:ligatures w14:val="none"/>
        </w:rPr>
        <w:t xml:space="preserve"> або сплатити штраф за порушення, замовити індивідуальний номерний знак, замінити посвідчення водія чи передати право користування автомобілем – все можна зробити у Дії.</w:t>
      </w:r>
    </w:p>
    <w:p w14:paraId="505D57A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Також </w:t>
      </w:r>
      <w:proofErr w:type="spellStart"/>
      <w:r w:rsidRPr="004F3154">
        <w:rPr>
          <w:rFonts w:ascii="Times New Roman" w:eastAsia="Times New Roman" w:hAnsi="Times New Roman" w:cs="Times New Roman"/>
          <w:sz w:val="28"/>
          <w:szCs w:val="28"/>
          <w14:ligatures w14:val="none"/>
        </w:rPr>
        <w:t>цифровізували</w:t>
      </w:r>
      <w:proofErr w:type="spellEnd"/>
      <w:r w:rsidRPr="004F3154">
        <w:rPr>
          <w:rFonts w:ascii="Times New Roman" w:eastAsia="Times New Roman" w:hAnsi="Times New Roman" w:cs="Times New Roman"/>
          <w:sz w:val="28"/>
          <w:szCs w:val="28"/>
          <w14:ligatures w14:val="none"/>
        </w:rPr>
        <w:t xml:space="preserve"> актуальну послугу продажу та купівлі легкових авто, мотоциклів та мопедів: це швидко, надійно, без додаткових витрат і навіть не виходячи з дому. В електронному форматі доступні всі необхідні документи для продажу та купівлі.</w:t>
      </w:r>
    </w:p>
    <w:p w14:paraId="27F8399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8C56DB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Батькам</w:t>
      </w:r>
    </w:p>
    <w:p w14:paraId="490E802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p>
    <w:p w14:paraId="4C5782C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Всі документи, які потрібно оформити при народженні дитини, та послуги, що можуть знадобитися батькам, зібрані у цифровій програмі </w:t>
      </w:r>
      <w:proofErr w:type="spellStart"/>
      <w:r w:rsidRPr="004F3154">
        <w:rPr>
          <w:rFonts w:ascii="Times New Roman" w:eastAsia="Times New Roman" w:hAnsi="Times New Roman" w:cs="Times New Roman"/>
          <w:sz w:val="28"/>
          <w:szCs w:val="28"/>
          <w14:ligatures w14:val="none"/>
        </w:rPr>
        <w:t>єМалятко</w:t>
      </w:r>
      <w:proofErr w:type="spellEnd"/>
      <w:r w:rsidRPr="004F3154">
        <w:rPr>
          <w:rFonts w:ascii="Times New Roman" w:eastAsia="Times New Roman" w:hAnsi="Times New Roman" w:cs="Times New Roman"/>
          <w:sz w:val="28"/>
          <w:szCs w:val="28"/>
          <w14:ligatures w14:val="none"/>
        </w:rPr>
        <w:t>. Замість того, щоб відвідувати державні установи, можна просто зі свого смартфона оформити:</w:t>
      </w:r>
    </w:p>
    <w:p w14:paraId="5440FCF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C36309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свідоцтво про народження;</w:t>
      </w:r>
    </w:p>
    <w:p w14:paraId="25F2803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32DD81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податковий номер для дитини (РНОКПП) та УНЗР;</w:t>
      </w:r>
    </w:p>
    <w:p w14:paraId="70C875F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563B0F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громадянство України;</w:t>
      </w:r>
    </w:p>
    <w:p w14:paraId="6C8810B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AF7719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внесення до Реєстру пацієнтів;</w:t>
      </w:r>
    </w:p>
    <w:p w14:paraId="41CE623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599903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допомогу при народженні дитини;</w:t>
      </w:r>
    </w:p>
    <w:p w14:paraId="0F3EAAC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22B815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допомогу на дітей, які виховуються в багатодітних сім’ях;</w:t>
      </w:r>
    </w:p>
    <w:p w14:paraId="0A0DE503"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217680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грошову компенсацію за пакунок малюка;</w:t>
      </w:r>
    </w:p>
    <w:p w14:paraId="66FF8AE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4805AA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допомогу на дитину одинокій матері або батьку.</w:t>
      </w:r>
    </w:p>
    <w:p w14:paraId="7B23260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p>
    <w:p w14:paraId="0E77384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Освіта</w:t>
      </w:r>
    </w:p>
    <w:p w14:paraId="21EF2035" w14:textId="7DB0ABC2"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AF7D3D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bookmarkStart w:id="35" w:name="_Hlk212391859"/>
      <w:r w:rsidRPr="004F3154">
        <w:rPr>
          <w:rFonts w:ascii="Times New Roman" w:eastAsia="Times New Roman" w:hAnsi="Times New Roman" w:cs="Times New Roman"/>
          <w:sz w:val="28"/>
          <w:szCs w:val="28"/>
          <w14:ligatures w14:val="none"/>
        </w:rPr>
        <w:t>В Україні створений та працює перший освітній державний застосунок для учнів, батьків та вчителів «Мрія»</w:t>
      </w:r>
      <w:bookmarkEnd w:id="35"/>
      <w:r w:rsidRPr="004F3154">
        <w:rPr>
          <w:rFonts w:ascii="Times New Roman" w:eastAsia="Times New Roman" w:hAnsi="Times New Roman" w:cs="Times New Roman"/>
          <w:sz w:val="28"/>
          <w:szCs w:val="28"/>
          <w14:ligatures w14:val="none"/>
        </w:rPr>
        <w:t>. Наразі триває тестовий період, у якому беруть участь школи з 6 областей та Києва.</w:t>
      </w:r>
    </w:p>
    <w:p w14:paraId="5086A33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830531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Це комплексне цифрове рішення для всіх учасників освітнього процесу. Учні отримують цифровий освітній документ Мрія ID, можуть відстежувати динаміку власних результатів навчання, мають доступ до онлайн-бібліотеки. Батьки у режимі онлайн бачать розклад уроків, домашні завдання та оцінки. Вчителі можуть вести онлайн-журнал, давати домашні завдання, планувати розклад уроків.</w:t>
      </w:r>
    </w:p>
    <w:p w14:paraId="50F0789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44F0D8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У Дії працюють цифрові сервіси для студентів. Зокрема онлайн можна отримати державний грант на здобуття вищої освіти: студенти, які вступили на контрактну форму навчання, отримають фінансову підтримку від держави. Грант частково або повністю покриває вартість навчання.</w:t>
      </w:r>
    </w:p>
    <w:p w14:paraId="57C6B14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C8B1A2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у Дії можна зручно та швидко згенерувати електронний студентський квиток.</w:t>
      </w:r>
    </w:p>
    <w:p w14:paraId="7F780B1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B4E23A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r w:rsidRPr="004F3154">
        <w:rPr>
          <w:rFonts w:ascii="Times New Roman" w:eastAsia="Times New Roman" w:hAnsi="Times New Roman" w:cs="Times New Roman"/>
          <w:b/>
          <w:bCs/>
          <w:sz w:val="28"/>
          <w:szCs w:val="28"/>
          <w14:ligatures w14:val="none"/>
        </w:rPr>
        <w:t>Загальні послуги, витяги, довідкова інформація</w:t>
      </w:r>
    </w:p>
    <w:p w14:paraId="3FB9D33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p>
    <w:p w14:paraId="56E7FABB"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Різні обставини та життєві ситуації вимагають оформлення додаткових документів, запитів та отримання певних державних послуг. Все це також можна зробити онлайн через цифрові сервіси.</w:t>
      </w:r>
    </w:p>
    <w:p w14:paraId="1C8AC26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0C3665C" w14:textId="58F066F1"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Приміром, для отримання візи, оформлення субсидії, пенсії, кредиту потрібна довідка про доходи. Перед купівлею нерухомості</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 xml:space="preserve">для оцінки ризиків варто мати витяг з </w:t>
      </w:r>
      <w:proofErr w:type="spellStart"/>
      <w:r w:rsidRPr="004F3154">
        <w:rPr>
          <w:rFonts w:ascii="Times New Roman" w:eastAsia="Times New Roman" w:hAnsi="Times New Roman" w:cs="Times New Roman"/>
          <w:sz w:val="28"/>
          <w:szCs w:val="28"/>
          <w14:ligatures w14:val="none"/>
        </w:rPr>
        <w:t>Держреєстру</w:t>
      </w:r>
      <w:proofErr w:type="spellEnd"/>
      <w:r w:rsidRPr="004F3154">
        <w:rPr>
          <w:rFonts w:ascii="Times New Roman" w:eastAsia="Times New Roman" w:hAnsi="Times New Roman" w:cs="Times New Roman"/>
          <w:sz w:val="28"/>
          <w:szCs w:val="28"/>
          <w14:ligatures w14:val="none"/>
        </w:rPr>
        <w:t xml:space="preserve"> речових прав на нерухоме майно. А витяг про несудимість може знадобитися під час оформлення на роботу, для оформлення візи для виїзду за кордон, для оформлення або поновлення документів.</w:t>
      </w:r>
    </w:p>
    <w:p w14:paraId="133AD8C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39A050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До слова якщо ви втратили документи, то повторно можна онлайн замовити свідоцтва:</w:t>
      </w:r>
    </w:p>
    <w:p w14:paraId="56BEED99"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5ADF88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про народження;</w:t>
      </w:r>
    </w:p>
    <w:p w14:paraId="2E24F74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B2EAE7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про зміну імені;</w:t>
      </w:r>
    </w:p>
    <w:p w14:paraId="28E7DF0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262DFA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про шлюб;</w:t>
      </w:r>
    </w:p>
    <w:p w14:paraId="062C30D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85B648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про розірвання шлюбу;</w:t>
      </w:r>
    </w:p>
    <w:p w14:paraId="152C6B8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425133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 про смерть.</w:t>
      </w:r>
    </w:p>
    <w:p w14:paraId="7D603A7D"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6FB0CF1C"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Крім того, онлайн можна зробити запит на копію нотаріального документа.</w:t>
      </w:r>
    </w:p>
    <w:p w14:paraId="6D064F31"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6190BE7"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Однією з актуальних цифрових послуг стала заява на повернення вкладів у збанкрутілих банках. Для цього треба у Дії обрати банк, у якому був рахунок, вказати картку </w:t>
      </w:r>
      <w:proofErr w:type="spellStart"/>
      <w:r w:rsidRPr="004F3154">
        <w:rPr>
          <w:rFonts w:ascii="Times New Roman" w:eastAsia="Times New Roman" w:hAnsi="Times New Roman" w:cs="Times New Roman"/>
          <w:sz w:val="28"/>
          <w:szCs w:val="28"/>
          <w14:ligatures w14:val="none"/>
        </w:rPr>
        <w:t>єПідтримка</w:t>
      </w:r>
      <w:proofErr w:type="spellEnd"/>
      <w:r w:rsidRPr="004F3154">
        <w:rPr>
          <w:rFonts w:ascii="Times New Roman" w:eastAsia="Times New Roman" w:hAnsi="Times New Roman" w:cs="Times New Roman"/>
          <w:sz w:val="28"/>
          <w:szCs w:val="28"/>
          <w14:ligatures w14:val="none"/>
        </w:rPr>
        <w:t>, на яку зарахують кошти, переглянути доступну до виплати суму та підписати заяву цифровим підписом – це також доступний та зручний сервіс у Дії.</w:t>
      </w:r>
    </w:p>
    <w:p w14:paraId="29EA758F"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5AA3B590" w14:textId="4AED1D06"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Ще одна цифрова послуга, на яку довго чекали – можливість зручно та без черг подати заяву на шлюб. Для цього у Дії треба</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заповнити заяву, обрати час та місце реєстрації, тип церемонії та додаткові послуги. Заяву опрацьовують протягом одного робочого дня.</w:t>
      </w:r>
    </w:p>
    <w:p w14:paraId="5579308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25467A8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Також з урахуванням ворожих ракетних атак важливо мати актуальну інформацію про розташування і роботу Пунктів незламності та банківських відділень, які працюють під час відключення світла. Онлайн-мапа з цією інформацією доступна у Дії.</w:t>
      </w:r>
    </w:p>
    <w:p w14:paraId="1BD6CF8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AE44304"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1EBA32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b/>
          <w:bCs/>
          <w:sz w:val="28"/>
          <w:szCs w:val="28"/>
          <w14:ligatures w14:val="none"/>
        </w:rPr>
      </w:pPr>
      <w:bookmarkStart w:id="36" w:name="_Hlk212392049"/>
      <w:r w:rsidRPr="004F3154">
        <w:rPr>
          <w:rFonts w:ascii="Times New Roman" w:eastAsia="Times New Roman" w:hAnsi="Times New Roman" w:cs="Times New Roman"/>
          <w:b/>
          <w:bCs/>
          <w:sz w:val="28"/>
          <w:szCs w:val="28"/>
          <w14:ligatures w14:val="none"/>
        </w:rPr>
        <w:t xml:space="preserve">Прораховано, в 2025 році,  що Послуги в Дії у 6 разів дешевші за </w:t>
      </w:r>
      <w:proofErr w:type="spellStart"/>
      <w:r w:rsidRPr="004F3154">
        <w:rPr>
          <w:rFonts w:ascii="Times New Roman" w:eastAsia="Times New Roman" w:hAnsi="Times New Roman" w:cs="Times New Roman"/>
          <w:b/>
          <w:bCs/>
          <w:sz w:val="28"/>
          <w:szCs w:val="28"/>
          <w14:ligatures w14:val="none"/>
        </w:rPr>
        <w:t>офлайн</w:t>
      </w:r>
      <w:proofErr w:type="spellEnd"/>
      <w:r w:rsidRPr="004F3154">
        <w:rPr>
          <w:rFonts w:ascii="Times New Roman" w:eastAsia="Times New Roman" w:hAnsi="Times New Roman" w:cs="Times New Roman"/>
          <w:b/>
          <w:bCs/>
          <w:sz w:val="28"/>
          <w:szCs w:val="28"/>
          <w14:ligatures w14:val="none"/>
        </w:rPr>
        <w:t xml:space="preserve"> — результати дослідження </w:t>
      </w:r>
    </w:p>
    <w:bookmarkEnd w:id="36"/>
    <w:p w14:paraId="07DFF46E"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35B0D5D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roofErr w:type="spellStart"/>
      <w:r w:rsidRPr="004F3154">
        <w:rPr>
          <w:rFonts w:ascii="Times New Roman" w:eastAsia="Times New Roman" w:hAnsi="Times New Roman" w:cs="Times New Roman"/>
          <w:sz w:val="28"/>
          <w:szCs w:val="28"/>
          <w14:ligatures w14:val="none"/>
        </w:rPr>
        <w:t>Цифровізація</w:t>
      </w:r>
      <w:proofErr w:type="spellEnd"/>
      <w:r w:rsidRPr="004F3154">
        <w:rPr>
          <w:rFonts w:ascii="Times New Roman" w:eastAsia="Times New Roman" w:hAnsi="Times New Roman" w:cs="Times New Roman"/>
          <w:sz w:val="28"/>
          <w:szCs w:val="28"/>
          <w14:ligatures w14:val="none"/>
        </w:rPr>
        <w:t xml:space="preserve"> економить кошти й час. Компанія </w:t>
      </w:r>
      <w:proofErr w:type="spellStart"/>
      <w:r w:rsidRPr="004F3154">
        <w:rPr>
          <w:rFonts w:ascii="Times New Roman" w:eastAsia="Times New Roman" w:hAnsi="Times New Roman" w:cs="Times New Roman"/>
          <w:sz w:val="28"/>
          <w:szCs w:val="28"/>
          <w14:ligatures w14:val="none"/>
        </w:rPr>
        <w:t>Civitta</w:t>
      </w:r>
      <w:proofErr w:type="spellEnd"/>
      <w:r w:rsidRPr="004F3154">
        <w:rPr>
          <w:rFonts w:ascii="Times New Roman" w:eastAsia="Times New Roman" w:hAnsi="Times New Roman" w:cs="Times New Roman"/>
          <w:sz w:val="28"/>
          <w:szCs w:val="28"/>
          <w14:ligatures w14:val="none"/>
        </w:rPr>
        <w:t xml:space="preserve"> порахувала ефективність </w:t>
      </w:r>
      <w:proofErr w:type="spellStart"/>
      <w:r w:rsidRPr="004F3154">
        <w:rPr>
          <w:rFonts w:ascii="Times New Roman" w:eastAsia="Times New Roman" w:hAnsi="Times New Roman" w:cs="Times New Roman"/>
          <w:sz w:val="28"/>
          <w:szCs w:val="28"/>
          <w14:ligatures w14:val="none"/>
        </w:rPr>
        <w:t>цифровізації</w:t>
      </w:r>
      <w:proofErr w:type="spellEnd"/>
      <w:r w:rsidRPr="004F3154">
        <w:rPr>
          <w:rFonts w:ascii="Times New Roman" w:eastAsia="Times New Roman" w:hAnsi="Times New Roman" w:cs="Times New Roman"/>
          <w:sz w:val="28"/>
          <w:szCs w:val="28"/>
          <w14:ligatures w14:val="none"/>
        </w:rPr>
        <w:t xml:space="preserve"> 87 послуг у Дії за трьома категоріями: зекономлений час, матеріальний та антикорупційний ефект.</w:t>
      </w:r>
    </w:p>
    <w:p w14:paraId="5C083D38"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43217C5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Результат: лише «базові» 60 послуг у Дії заощаджують державі та громадянам 49 млрд грн на рік. Це такі послуги, як </w:t>
      </w:r>
      <w:proofErr w:type="spellStart"/>
      <w:r w:rsidRPr="004F3154">
        <w:rPr>
          <w:rFonts w:ascii="Times New Roman" w:eastAsia="Times New Roman" w:hAnsi="Times New Roman" w:cs="Times New Roman"/>
          <w:sz w:val="28"/>
          <w:szCs w:val="28"/>
          <w14:ligatures w14:val="none"/>
        </w:rPr>
        <w:t>єМалятко</w:t>
      </w:r>
      <w:proofErr w:type="spellEnd"/>
      <w:r w:rsidRPr="004F3154">
        <w:rPr>
          <w:rFonts w:ascii="Times New Roman" w:eastAsia="Times New Roman" w:hAnsi="Times New Roman" w:cs="Times New Roman"/>
          <w:sz w:val="28"/>
          <w:szCs w:val="28"/>
          <w14:ligatures w14:val="none"/>
        </w:rPr>
        <w:t xml:space="preserve">, </w:t>
      </w:r>
      <w:proofErr w:type="spellStart"/>
      <w:r w:rsidRPr="004F3154">
        <w:rPr>
          <w:rFonts w:ascii="Times New Roman" w:eastAsia="Times New Roman" w:hAnsi="Times New Roman" w:cs="Times New Roman"/>
          <w:sz w:val="28"/>
          <w:szCs w:val="28"/>
          <w14:ligatures w14:val="none"/>
        </w:rPr>
        <w:t>Дія.Підпис</w:t>
      </w:r>
      <w:proofErr w:type="spellEnd"/>
      <w:r w:rsidRPr="004F3154">
        <w:rPr>
          <w:rFonts w:ascii="Times New Roman" w:eastAsia="Times New Roman" w:hAnsi="Times New Roman" w:cs="Times New Roman"/>
          <w:sz w:val="28"/>
          <w:szCs w:val="28"/>
          <w14:ligatures w14:val="none"/>
        </w:rPr>
        <w:t xml:space="preserve">, автоматичне відкриття ФОП, довідки, витяги та інші. Потенційний ефект ще більший — 75 млрд грн, якщо всі отримуватимуть послуги онлайн. </w:t>
      </w:r>
    </w:p>
    <w:p w14:paraId="76AAE346"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4DDE8F2"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Segoe UI Emoji" w:eastAsia="Times New Roman" w:hAnsi="Segoe UI Emoji" w:cs="Segoe UI Emoji"/>
          <w:sz w:val="28"/>
          <w:szCs w:val="28"/>
          <w14:ligatures w14:val="none"/>
        </w:rPr>
        <w:t>🕐</w:t>
      </w:r>
      <w:r w:rsidRPr="004F3154">
        <w:rPr>
          <w:rFonts w:ascii="Times New Roman" w:eastAsia="Times New Roman" w:hAnsi="Times New Roman" w:cs="Times New Roman"/>
          <w:sz w:val="28"/>
          <w:szCs w:val="28"/>
          <w14:ligatures w14:val="none"/>
        </w:rPr>
        <w:t xml:space="preserve">Зекономлений час — найбільший ефект </w:t>
      </w:r>
      <w:proofErr w:type="spellStart"/>
      <w:r w:rsidRPr="004F3154">
        <w:rPr>
          <w:rFonts w:ascii="Times New Roman" w:eastAsia="Times New Roman" w:hAnsi="Times New Roman" w:cs="Times New Roman"/>
          <w:sz w:val="28"/>
          <w:szCs w:val="28"/>
          <w14:ligatures w14:val="none"/>
        </w:rPr>
        <w:t>цифровізації</w:t>
      </w:r>
      <w:proofErr w:type="spellEnd"/>
    </w:p>
    <w:p w14:paraId="0E6D9EAC" w14:textId="319E285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 xml:space="preserve">Ви не їдете до держустанови, не стоїте в черзі, не очікуєте на послугу, а маєте можливість отримати її в кілька </w:t>
      </w:r>
      <w:proofErr w:type="spellStart"/>
      <w:r w:rsidRPr="004F3154">
        <w:rPr>
          <w:rFonts w:ascii="Times New Roman" w:eastAsia="Times New Roman" w:hAnsi="Times New Roman" w:cs="Times New Roman"/>
          <w:sz w:val="28"/>
          <w:szCs w:val="28"/>
          <w14:ligatures w14:val="none"/>
        </w:rPr>
        <w:t>кліків</w:t>
      </w:r>
      <w:proofErr w:type="spellEnd"/>
      <w:r w:rsidRPr="004F3154">
        <w:rPr>
          <w:rFonts w:ascii="Times New Roman" w:eastAsia="Times New Roman" w:hAnsi="Times New Roman" w:cs="Times New Roman"/>
          <w:sz w:val="28"/>
          <w:szCs w:val="28"/>
          <w14:ligatures w14:val="none"/>
        </w:rPr>
        <w:t>.</w:t>
      </w:r>
      <w:r w:rsidRPr="004F3154">
        <w:rPr>
          <w:rFonts w:ascii="Times New Roman" w:eastAsia="Times New Roman" w:hAnsi="Times New Roman" w:cs="Times New Roman"/>
          <w:sz w:val="28"/>
          <w:szCs w:val="28"/>
          <w14:ligatures w14:val="none"/>
        </w:rPr>
        <w:t xml:space="preserve"> </w:t>
      </w:r>
      <w:r w:rsidRPr="004F3154">
        <w:rPr>
          <w:rFonts w:ascii="Times New Roman" w:eastAsia="Times New Roman" w:hAnsi="Times New Roman" w:cs="Times New Roman"/>
          <w:sz w:val="28"/>
          <w:szCs w:val="28"/>
          <w14:ligatures w14:val="none"/>
        </w:rPr>
        <w:t xml:space="preserve">Онлайн-послуги в 6 разів дешевші за </w:t>
      </w:r>
      <w:proofErr w:type="spellStart"/>
      <w:r w:rsidRPr="004F3154">
        <w:rPr>
          <w:rFonts w:ascii="Times New Roman" w:eastAsia="Times New Roman" w:hAnsi="Times New Roman" w:cs="Times New Roman"/>
          <w:sz w:val="28"/>
          <w:szCs w:val="28"/>
          <w14:ligatures w14:val="none"/>
        </w:rPr>
        <w:t>офлайн</w:t>
      </w:r>
      <w:proofErr w:type="spellEnd"/>
      <w:r w:rsidRPr="004F3154">
        <w:rPr>
          <w:rFonts w:ascii="Times New Roman" w:eastAsia="Times New Roman" w:hAnsi="Times New Roman" w:cs="Times New Roman"/>
          <w:sz w:val="28"/>
          <w:szCs w:val="28"/>
          <w14:ligatures w14:val="none"/>
        </w:rPr>
        <w:t xml:space="preserve"> </w:t>
      </w:r>
    </w:p>
    <w:p w14:paraId="1E6CD865"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roofErr w:type="spellStart"/>
      <w:r w:rsidRPr="004F3154">
        <w:rPr>
          <w:rFonts w:ascii="Times New Roman" w:eastAsia="Times New Roman" w:hAnsi="Times New Roman" w:cs="Times New Roman"/>
          <w:sz w:val="28"/>
          <w:szCs w:val="28"/>
          <w14:ligatures w14:val="none"/>
        </w:rPr>
        <w:t>Цифровізація</w:t>
      </w:r>
      <w:proofErr w:type="spellEnd"/>
      <w:r w:rsidRPr="004F3154">
        <w:rPr>
          <w:rFonts w:ascii="Times New Roman" w:eastAsia="Times New Roman" w:hAnsi="Times New Roman" w:cs="Times New Roman"/>
          <w:sz w:val="28"/>
          <w:szCs w:val="28"/>
          <w14:ligatures w14:val="none"/>
        </w:rPr>
        <w:t xml:space="preserve"> також зменшує вартість однієї послуги. Для порівняння: середня вартість </w:t>
      </w:r>
      <w:proofErr w:type="spellStart"/>
      <w:r w:rsidRPr="004F3154">
        <w:rPr>
          <w:rFonts w:ascii="Times New Roman" w:eastAsia="Times New Roman" w:hAnsi="Times New Roman" w:cs="Times New Roman"/>
          <w:sz w:val="28"/>
          <w:szCs w:val="28"/>
          <w14:ligatures w14:val="none"/>
        </w:rPr>
        <w:t>офлайн</w:t>
      </w:r>
      <w:proofErr w:type="spellEnd"/>
      <w:r w:rsidRPr="004F3154">
        <w:rPr>
          <w:rFonts w:ascii="Times New Roman" w:eastAsia="Times New Roman" w:hAnsi="Times New Roman" w:cs="Times New Roman"/>
          <w:sz w:val="28"/>
          <w:szCs w:val="28"/>
          <w14:ligatures w14:val="none"/>
        </w:rPr>
        <w:t xml:space="preserve">-послуги становить 1 583 гривні. У Дії — 242 гривні, у 6 разів менше. Цю різницю створює втрачений час, збір стосів паперів, ксерокопії та черги. </w:t>
      </w:r>
    </w:p>
    <w:p w14:paraId="50B65F1A"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7F6B3C10" w14:textId="77777777"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r w:rsidRPr="004F3154">
        <w:rPr>
          <w:rFonts w:ascii="Times New Roman" w:eastAsia="Times New Roman" w:hAnsi="Times New Roman" w:cs="Times New Roman"/>
          <w:sz w:val="28"/>
          <w:szCs w:val="28"/>
          <w14:ligatures w14:val="none"/>
        </w:rPr>
        <w:t>Для українців це не абстрактні цифри, а відчутна різниця в досвіді взаємодії з державою. Цифрова держава — це не тільки зручні послуги онлайн, доступні 24/7, без черг, паперів та контакту з чиновниками. А й отримання послуг без людського фактору і відповідно —</w:t>
      </w:r>
      <w:r w:rsidRPr="004F3154">
        <w:rPr>
          <w:rFonts w:ascii="Times New Roman" w:eastAsia="Times New Roman" w:hAnsi="Times New Roman" w:cs="Times New Roman"/>
          <w:b/>
          <w:bCs/>
          <w:sz w:val="28"/>
          <w:szCs w:val="28"/>
          <w14:ligatures w14:val="none"/>
        </w:rPr>
        <w:t xml:space="preserve"> без хабарів та витрат на посередників.</w:t>
      </w:r>
    </w:p>
    <w:p w14:paraId="203E50C7" w14:textId="4FEC26ED" w:rsidR="004F3154" w:rsidRPr="004F3154" w:rsidRDefault="004F3154" w:rsidP="004F3154">
      <w:pPr>
        <w:widowControl w:val="0"/>
        <w:tabs>
          <w:tab w:val="left" w:pos="1560"/>
          <w:tab w:val="left" w:pos="7938"/>
          <w:tab w:val="left" w:pos="8222"/>
          <w:tab w:val="left" w:pos="9498"/>
          <w:tab w:val="left" w:pos="9639"/>
        </w:tabs>
        <w:autoSpaceDE w:val="0"/>
        <w:autoSpaceDN w:val="0"/>
        <w:spacing w:after="0" w:line="240" w:lineRule="auto"/>
        <w:ind w:firstLine="709"/>
        <w:jc w:val="both"/>
        <w:rPr>
          <w:rFonts w:ascii="Times New Roman" w:eastAsia="Times New Roman" w:hAnsi="Times New Roman" w:cs="Times New Roman"/>
          <w:sz w:val="28"/>
          <w:szCs w:val="28"/>
          <w14:ligatures w14:val="none"/>
        </w:rPr>
      </w:pPr>
    </w:p>
    <w:p w14:paraId="1AEDEAF9" w14:textId="11AD9300" w:rsidR="00B478E8" w:rsidRPr="004F3154" w:rsidRDefault="00B478E8" w:rsidP="004F3154">
      <w:pPr>
        <w:tabs>
          <w:tab w:val="left" w:pos="1560"/>
          <w:tab w:val="left" w:pos="9498"/>
          <w:tab w:val="left" w:pos="9639"/>
        </w:tabs>
        <w:spacing w:after="0" w:line="240" w:lineRule="auto"/>
        <w:ind w:firstLine="709"/>
        <w:rPr>
          <w:rFonts w:ascii="Times New Roman" w:hAnsi="Times New Roman" w:cs="Times New Roman"/>
          <w:sz w:val="28"/>
          <w:szCs w:val="28"/>
        </w:rPr>
      </w:pPr>
    </w:p>
    <w:sectPr w:rsidR="00B478E8" w:rsidRPr="004F3154"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17B39"/>
    <w:multiLevelType w:val="multilevel"/>
    <w:tmpl w:val="5A4EC6A4"/>
    <w:lvl w:ilvl="0">
      <w:start w:val="1"/>
      <w:numFmt w:val="decimal"/>
      <w:lvlText w:val="%1."/>
      <w:lvlJc w:val="left"/>
      <w:pPr>
        <w:ind w:left="2707" w:hanging="387"/>
      </w:pPr>
      <w:rPr>
        <w:rFonts w:ascii="Times New Roman" w:eastAsia="Times New Roman" w:hAnsi="Times New Roman" w:cs="Times New Roman"/>
        <w:lang w:val="uk-UA" w:eastAsia="en-US" w:bidi="ar-SA"/>
      </w:rPr>
    </w:lvl>
    <w:lvl w:ilvl="1">
      <w:start w:val="1"/>
      <w:numFmt w:val="decimal"/>
      <w:lvlText w:val="%1.%2."/>
      <w:lvlJc w:val="left"/>
      <w:pPr>
        <w:ind w:left="2707"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3860" w:hanging="387"/>
      </w:pPr>
      <w:rPr>
        <w:rFonts w:hint="default"/>
        <w:lang w:val="uk-UA" w:eastAsia="en-US" w:bidi="ar-SA"/>
      </w:rPr>
    </w:lvl>
    <w:lvl w:ilvl="3">
      <w:numFmt w:val="bullet"/>
      <w:lvlText w:val="•"/>
      <w:lvlJc w:val="left"/>
      <w:pPr>
        <w:ind w:left="4441" w:hanging="387"/>
      </w:pPr>
      <w:rPr>
        <w:rFonts w:hint="default"/>
        <w:lang w:val="uk-UA" w:eastAsia="en-US" w:bidi="ar-SA"/>
      </w:rPr>
    </w:lvl>
    <w:lvl w:ilvl="4">
      <w:numFmt w:val="bullet"/>
      <w:lvlText w:val="•"/>
      <w:lvlJc w:val="left"/>
      <w:pPr>
        <w:ind w:left="5021" w:hanging="387"/>
      </w:pPr>
      <w:rPr>
        <w:rFonts w:hint="default"/>
        <w:lang w:val="uk-UA" w:eastAsia="en-US" w:bidi="ar-SA"/>
      </w:rPr>
    </w:lvl>
    <w:lvl w:ilvl="5">
      <w:numFmt w:val="bullet"/>
      <w:lvlText w:val="•"/>
      <w:lvlJc w:val="left"/>
      <w:pPr>
        <w:ind w:left="5602" w:hanging="387"/>
      </w:pPr>
      <w:rPr>
        <w:rFonts w:hint="default"/>
        <w:lang w:val="uk-UA" w:eastAsia="en-US" w:bidi="ar-SA"/>
      </w:rPr>
    </w:lvl>
    <w:lvl w:ilvl="6">
      <w:numFmt w:val="bullet"/>
      <w:lvlText w:val="•"/>
      <w:lvlJc w:val="left"/>
      <w:pPr>
        <w:ind w:left="6182" w:hanging="387"/>
      </w:pPr>
      <w:rPr>
        <w:rFonts w:hint="default"/>
        <w:lang w:val="uk-UA" w:eastAsia="en-US" w:bidi="ar-SA"/>
      </w:rPr>
    </w:lvl>
    <w:lvl w:ilvl="7">
      <w:numFmt w:val="bullet"/>
      <w:lvlText w:val="•"/>
      <w:lvlJc w:val="left"/>
      <w:pPr>
        <w:ind w:left="6763" w:hanging="387"/>
      </w:pPr>
      <w:rPr>
        <w:rFonts w:hint="default"/>
        <w:lang w:val="uk-UA" w:eastAsia="en-US" w:bidi="ar-SA"/>
      </w:rPr>
    </w:lvl>
    <w:lvl w:ilvl="8">
      <w:numFmt w:val="bullet"/>
      <w:lvlText w:val="•"/>
      <w:lvlJc w:val="left"/>
      <w:pPr>
        <w:ind w:left="7343" w:hanging="387"/>
      </w:pPr>
      <w:rPr>
        <w:rFonts w:hint="default"/>
        <w:lang w:val="uk-UA" w:eastAsia="en-US" w:bidi="ar-SA"/>
      </w:rPr>
    </w:lvl>
  </w:abstractNum>
  <w:num w:numId="1" w16cid:durableId="631597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54"/>
    <w:rsid w:val="00037226"/>
    <w:rsid w:val="00100356"/>
    <w:rsid w:val="00340E4F"/>
    <w:rsid w:val="00415027"/>
    <w:rsid w:val="004F3154"/>
    <w:rsid w:val="006A0536"/>
    <w:rsid w:val="007B6700"/>
    <w:rsid w:val="00B478E8"/>
    <w:rsid w:val="00BE1B9C"/>
    <w:rsid w:val="00C7117E"/>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E0C0"/>
  <w15:chartTrackingRefBased/>
  <w15:docId w15:val="{7164C019-D07D-4D3E-A4EC-5F4E733E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154"/>
  </w:style>
  <w:style w:type="paragraph" w:styleId="1">
    <w:name w:val="heading 1"/>
    <w:basedOn w:val="a"/>
    <w:next w:val="a"/>
    <w:link w:val="10"/>
    <w:uiPriority w:val="9"/>
    <w:qFormat/>
    <w:rsid w:val="004F31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31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31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31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31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31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31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31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31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31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F31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F31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F31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F31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F31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3154"/>
    <w:rPr>
      <w:rFonts w:eastAsiaTheme="majorEastAsia" w:cstheme="majorBidi"/>
      <w:color w:val="595959" w:themeColor="text1" w:themeTint="A6"/>
    </w:rPr>
  </w:style>
  <w:style w:type="character" w:customStyle="1" w:styleId="80">
    <w:name w:val="Заголовок 8 Знак"/>
    <w:basedOn w:val="a0"/>
    <w:link w:val="8"/>
    <w:uiPriority w:val="9"/>
    <w:semiHidden/>
    <w:rsid w:val="004F31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3154"/>
    <w:rPr>
      <w:rFonts w:eastAsiaTheme="majorEastAsia" w:cstheme="majorBidi"/>
      <w:color w:val="272727" w:themeColor="text1" w:themeTint="D8"/>
    </w:rPr>
  </w:style>
  <w:style w:type="paragraph" w:styleId="a3">
    <w:name w:val="Title"/>
    <w:basedOn w:val="a"/>
    <w:next w:val="a"/>
    <w:link w:val="a4"/>
    <w:uiPriority w:val="10"/>
    <w:qFormat/>
    <w:rsid w:val="004F3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F3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15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F315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3154"/>
    <w:pPr>
      <w:spacing w:before="160"/>
      <w:jc w:val="center"/>
    </w:pPr>
    <w:rPr>
      <w:i/>
      <w:iCs/>
      <w:color w:val="404040" w:themeColor="text1" w:themeTint="BF"/>
    </w:rPr>
  </w:style>
  <w:style w:type="character" w:customStyle="1" w:styleId="a8">
    <w:name w:val="Цитата Знак"/>
    <w:basedOn w:val="a0"/>
    <w:link w:val="a7"/>
    <w:uiPriority w:val="29"/>
    <w:rsid w:val="004F3154"/>
    <w:rPr>
      <w:i/>
      <w:iCs/>
      <w:color w:val="404040" w:themeColor="text1" w:themeTint="BF"/>
    </w:rPr>
  </w:style>
  <w:style w:type="paragraph" w:styleId="a9">
    <w:name w:val="List Paragraph"/>
    <w:basedOn w:val="a"/>
    <w:uiPriority w:val="1"/>
    <w:qFormat/>
    <w:rsid w:val="004F3154"/>
    <w:pPr>
      <w:ind w:left="720"/>
      <w:contextualSpacing/>
    </w:pPr>
  </w:style>
  <w:style w:type="character" w:styleId="aa">
    <w:name w:val="Intense Emphasis"/>
    <w:basedOn w:val="a0"/>
    <w:uiPriority w:val="21"/>
    <w:qFormat/>
    <w:rsid w:val="004F3154"/>
    <w:rPr>
      <w:i/>
      <w:iCs/>
      <w:color w:val="2F5496" w:themeColor="accent1" w:themeShade="BF"/>
    </w:rPr>
  </w:style>
  <w:style w:type="paragraph" w:styleId="ab">
    <w:name w:val="Intense Quote"/>
    <w:basedOn w:val="a"/>
    <w:next w:val="a"/>
    <w:link w:val="ac"/>
    <w:uiPriority w:val="30"/>
    <w:qFormat/>
    <w:rsid w:val="004F3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F3154"/>
    <w:rPr>
      <w:i/>
      <w:iCs/>
      <w:color w:val="2F5496" w:themeColor="accent1" w:themeShade="BF"/>
    </w:rPr>
  </w:style>
  <w:style w:type="character" w:styleId="ad">
    <w:name w:val="Intense Reference"/>
    <w:basedOn w:val="a0"/>
    <w:uiPriority w:val="32"/>
    <w:qFormat/>
    <w:rsid w:val="004F3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15269</Words>
  <Characters>8704</Characters>
  <Application>Microsoft Office Word</Application>
  <DocSecurity>0</DocSecurity>
  <Lines>72</Lines>
  <Paragraphs>47</Paragraphs>
  <ScaleCrop>false</ScaleCrop>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1</cp:revision>
  <dcterms:created xsi:type="dcterms:W3CDTF">2025-10-26T15:34:00Z</dcterms:created>
  <dcterms:modified xsi:type="dcterms:W3CDTF">2025-10-26T15:48:00Z</dcterms:modified>
</cp:coreProperties>
</file>