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4AD" w:rsidRDefault="00D04462" w:rsidP="00D04462">
      <w:pPr>
        <w:rPr>
          <w:rFonts w:ascii="Times New Roman" w:eastAsia="Times New Roman" w:hAnsi="Times New Roman" w:cs="Times New Roman"/>
        </w:rPr>
      </w:pPr>
      <w:r>
        <w:rPr>
          <w:noProof/>
          <w:lang w:val="en-US"/>
        </w:rPr>
        <w:drawing>
          <wp:anchor distT="0" distB="0" distL="114300" distR="114300" simplePos="0" relativeHeight="251659264" behindDoc="0" locked="0" layoutInCell="1" hidden="0" allowOverlap="1" wp14:anchorId="1EEF92FA" wp14:editId="67E64FDE">
            <wp:simplePos x="0" y="0"/>
            <wp:positionH relativeFrom="column">
              <wp:posOffset>-1171575</wp:posOffset>
            </wp:positionH>
            <wp:positionV relativeFrom="paragraph">
              <wp:posOffset>-1108710</wp:posOffset>
            </wp:positionV>
            <wp:extent cx="7673308" cy="10805160"/>
            <wp:effectExtent l="0" t="0" r="4445"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BEBA8EAE-BF5A-486C-A8C5-ECC9F3942E4B}">
                          <a14:imgProps xmlns:a14="http://schemas.microsoft.com/office/drawing/2010/main">
                            <a14:imgLayer r:embed="rId10">
                              <a14:imgEffect>
                                <a14:sharpenSoften amount="25000"/>
                              </a14:imgEffect>
                            </a14:imgLayer>
                          </a14:imgProps>
                        </a:ext>
                      </a:extLst>
                    </a:blip>
                    <a:srcRect l="47313" t="19052" r="27000" b="12906"/>
                    <a:stretch>
                      <a:fillRect/>
                    </a:stretch>
                  </pic:blipFill>
                  <pic:spPr>
                    <a:xfrm>
                      <a:off x="0" y="0"/>
                      <a:ext cx="7673308" cy="10805160"/>
                    </a:xfrm>
                    <a:prstGeom prst="rect">
                      <a:avLst/>
                    </a:prstGeom>
                    <a:ln/>
                  </pic:spPr>
                </pic:pic>
              </a:graphicData>
            </a:graphic>
            <wp14:sizeRelH relativeFrom="margin">
              <wp14:pctWidth>0</wp14:pctWidth>
            </wp14:sizeRelH>
            <wp14:sizeRelV relativeFrom="margin">
              <wp14:pctHeight>0</wp14:pctHeight>
            </wp14:sizeRelV>
          </wp:anchor>
        </w:drawing>
      </w: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D404AD">
      <w:pPr>
        <w:rPr>
          <w:rFonts w:ascii="Times New Roman" w:eastAsia="Times New Roman" w:hAnsi="Times New Roman" w:cs="Times New Roman"/>
          <w:b/>
        </w:rPr>
      </w:pPr>
    </w:p>
    <w:p w:rsidR="00D404AD" w:rsidRDefault="00721EA0">
      <w:pPr>
        <w:rPr>
          <w:rFonts w:ascii="Times New Roman" w:eastAsia="Times New Roman" w:hAnsi="Times New Roman" w:cs="Times New Roman"/>
          <w:b/>
        </w:rPr>
      </w:pPr>
      <w:r>
        <w:rPr>
          <w:rFonts w:ascii="Times New Roman" w:eastAsia="Times New Roman" w:hAnsi="Times New Roman" w:cs="Times New Roman"/>
          <w:b/>
        </w:rPr>
        <w:t xml:space="preserve">Зв`язок з викладачем (викладачами): </w:t>
      </w:r>
    </w:p>
    <w:p w:rsidR="00D404AD" w:rsidRDefault="00721EA0">
      <w:pPr>
        <w:rPr>
          <w:rFonts w:ascii="Times New Roman" w:eastAsia="Times New Roman" w:hAnsi="Times New Roman" w:cs="Times New Roman"/>
        </w:rPr>
      </w:pPr>
      <w:r>
        <w:rPr>
          <w:rFonts w:ascii="Times New Roman" w:eastAsia="Times New Roman" w:hAnsi="Times New Roman" w:cs="Times New Roman"/>
          <w:b/>
        </w:rPr>
        <w:t>E-</w:t>
      </w:r>
      <w:proofErr w:type="spellStart"/>
      <w:r>
        <w:rPr>
          <w:rFonts w:ascii="Times New Roman" w:eastAsia="Times New Roman" w:hAnsi="Times New Roman" w:cs="Times New Roman"/>
          <w:b/>
        </w:rPr>
        <w:t>mail</w:t>
      </w:r>
      <w:proofErr w:type="spellEnd"/>
      <w:r>
        <w:rPr>
          <w:rFonts w:ascii="Times New Roman" w:eastAsia="Times New Roman" w:hAnsi="Times New Roman" w:cs="Times New Roman"/>
          <w:b/>
        </w:rPr>
        <w:t xml:space="preserve">:  </w:t>
      </w:r>
      <w:r>
        <w:rPr>
          <w:rFonts w:ascii="Times New Roman" w:eastAsia="Times New Roman" w:hAnsi="Times New Roman" w:cs="Times New Roman"/>
        </w:rPr>
        <w:t>khrystianinova@gmail.com</w:t>
      </w:r>
    </w:p>
    <w:p w:rsidR="00D404AD" w:rsidRDefault="00721EA0">
      <w:pPr>
        <w:rPr>
          <w:rFonts w:ascii="Times New Roman" w:eastAsia="Times New Roman" w:hAnsi="Times New Roman" w:cs="Times New Roman"/>
        </w:rPr>
      </w:pPr>
      <w:proofErr w:type="spellStart"/>
      <w:r>
        <w:rPr>
          <w:rFonts w:ascii="Times New Roman" w:eastAsia="Times New Roman" w:hAnsi="Times New Roman" w:cs="Times New Roman"/>
          <w:b/>
        </w:rPr>
        <w:t>Сезн</w:t>
      </w:r>
      <w:proofErr w:type="spellEnd"/>
      <w:r>
        <w:rPr>
          <w:rFonts w:ascii="Times New Roman" w:eastAsia="Times New Roman" w:hAnsi="Times New Roman" w:cs="Times New Roman"/>
          <w:b/>
        </w:rPr>
        <w:t xml:space="preserve"> ЗНУ повідомлення: </w:t>
      </w:r>
      <w:hyperlink r:id="rId11">
        <w:r>
          <w:rPr>
            <w:rFonts w:ascii="Times New Roman" w:eastAsia="Times New Roman" w:hAnsi="Times New Roman" w:cs="Times New Roman"/>
            <w:color w:val="0000FF"/>
            <w:u w:val="single"/>
          </w:rPr>
          <w:t>https://moodle.znu.edu.ua/course/view.php?id=2610</w:t>
        </w:r>
      </w:hyperlink>
    </w:p>
    <w:p w:rsidR="00D404AD" w:rsidRDefault="00721EA0">
      <w:pPr>
        <w:rPr>
          <w:rFonts w:ascii="Times New Roman" w:eastAsia="Times New Roman" w:hAnsi="Times New Roman" w:cs="Times New Roman"/>
        </w:rPr>
      </w:pPr>
      <w:r>
        <w:rPr>
          <w:rFonts w:ascii="Times New Roman" w:eastAsia="Times New Roman" w:hAnsi="Times New Roman" w:cs="Times New Roman"/>
          <w:b/>
        </w:rPr>
        <w:t>Телефон:</w:t>
      </w:r>
      <w:r>
        <w:rPr>
          <w:rFonts w:ascii="Times New Roman" w:eastAsia="Times New Roman" w:hAnsi="Times New Roman" w:cs="Times New Roman"/>
        </w:rPr>
        <w:t xml:space="preserve"> (061) 289-12-88 (кафедра)</w:t>
      </w:r>
    </w:p>
    <w:p w:rsidR="00D404AD" w:rsidRDefault="00721EA0">
      <w:pPr>
        <w:rPr>
          <w:rFonts w:ascii="Times New Roman" w:eastAsia="Times New Roman" w:hAnsi="Times New Roman" w:cs="Times New Roman"/>
          <w:i/>
        </w:rPr>
      </w:pPr>
      <w:r>
        <w:rPr>
          <w:rFonts w:ascii="Times New Roman" w:eastAsia="Times New Roman" w:hAnsi="Times New Roman" w:cs="Times New Roman"/>
          <w:b/>
        </w:rPr>
        <w:t xml:space="preserve">Інші засоби зв’язку: </w:t>
      </w:r>
      <w:proofErr w:type="spellStart"/>
      <w:r w:rsidR="00887A8C">
        <w:rPr>
          <w:rFonts w:ascii="Times New Roman" w:eastAsia="Times New Roman" w:hAnsi="Times New Roman" w:cs="Times New Roman"/>
          <w:i/>
        </w:rPr>
        <w:t>Viber</w:t>
      </w:r>
      <w:bookmarkStart w:id="0" w:name="_GoBack"/>
      <w:bookmarkEnd w:id="0"/>
      <w:proofErr w:type="spellEnd"/>
    </w:p>
    <w:p w:rsidR="00D404AD" w:rsidRDefault="00721EA0">
      <w:pPr>
        <w:rPr>
          <w:rFonts w:ascii="Times New Roman" w:eastAsia="Times New Roman" w:hAnsi="Times New Roman" w:cs="Times New Roman"/>
        </w:rPr>
      </w:pPr>
      <w:r>
        <w:rPr>
          <w:rFonts w:ascii="Times New Roman" w:eastAsia="Times New Roman" w:hAnsi="Times New Roman" w:cs="Times New Roman"/>
          <w:b/>
        </w:rPr>
        <w:t xml:space="preserve">Кафедра: </w:t>
      </w:r>
      <w:r>
        <w:rPr>
          <w:rFonts w:ascii="Times New Roman" w:eastAsia="Times New Roman" w:hAnsi="Times New Roman" w:cs="Times New Roman"/>
        </w:rPr>
        <w:t>української мови</w:t>
      </w:r>
    </w:p>
    <w:p w:rsidR="00D404AD" w:rsidRDefault="00721EA0">
      <w:pPr>
        <w:rPr>
          <w:rFonts w:ascii="Times New Roman" w:eastAsia="Times New Roman" w:hAnsi="Times New Roman" w:cs="Times New Roman"/>
          <w:i/>
        </w:rPr>
      </w:pPr>
      <w:r>
        <w:rPr>
          <w:rFonts w:ascii="Times New Roman" w:eastAsia="Times New Roman" w:hAnsi="Times New Roman" w:cs="Times New Roman"/>
          <w:i/>
        </w:rPr>
        <w:t xml:space="preserve"> </w:t>
      </w:r>
    </w:p>
    <w:p w:rsidR="00D404AD" w:rsidRDefault="00721EA0">
      <w:pPr>
        <w:widowControl/>
        <w:pBdr>
          <w:top w:val="nil"/>
          <w:left w:val="nil"/>
          <w:bottom w:val="nil"/>
          <w:right w:val="nil"/>
          <w:between w:val="nil"/>
        </w:pBdr>
        <w:spacing w:after="120"/>
        <w:ind w:left="283"/>
        <w:jc w:val="center"/>
        <w:rPr>
          <w:rFonts w:ascii="Times New Roman" w:eastAsia="Times New Roman" w:hAnsi="Times New Roman" w:cs="Times New Roman"/>
          <w:i/>
          <w:color w:val="000000"/>
        </w:rPr>
      </w:pPr>
      <w:r>
        <w:rPr>
          <w:rFonts w:ascii="Times New Roman" w:eastAsia="Times New Roman" w:hAnsi="Times New Roman" w:cs="Times New Roman"/>
          <w:b/>
          <w:color w:val="000000"/>
        </w:rPr>
        <w:t>1. Опис навчальної дисципліни</w:t>
      </w:r>
      <w:r>
        <w:rPr>
          <w:rFonts w:ascii="Times New Roman" w:eastAsia="Times New Roman" w:hAnsi="Times New Roman" w:cs="Times New Roman"/>
          <w:i/>
          <w:color w:val="000000"/>
        </w:rPr>
        <w:t xml:space="preserve"> </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b/>
        </w:rPr>
        <w:t>Метою</w:t>
      </w:r>
      <w:r>
        <w:rPr>
          <w:rFonts w:ascii="Times New Roman" w:eastAsia="Times New Roman" w:hAnsi="Times New Roman" w:cs="Times New Roman"/>
        </w:rPr>
        <w:t xml:space="preserve"> вивчення навчальної дисципліни є ознайомлення студентів освітньо-кваліфікаційного рівня «бакалавр» з базовими поняттями та завданнями мовознавчої науки.</w:t>
      </w:r>
    </w:p>
    <w:p w:rsidR="00D404AD" w:rsidRDefault="00721EA0">
      <w:pPr>
        <w:widowControl/>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Здобувачі мають бути ознайомлені з основними ідеями та принципами сучасного мовознавства, володіти лінгвістичною термінологією, бути підготовленими до слухання основних курсів мовознавчого спрямування. Дисципліна розрахована на один семестр. </w:t>
      </w:r>
      <w:r>
        <w:rPr>
          <w:rFonts w:ascii="Times New Roman" w:eastAsia="Times New Roman" w:hAnsi="Times New Roman" w:cs="Times New Roman"/>
          <w:i/>
          <w:color w:val="000000"/>
        </w:rPr>
        <w:t xml:space="preserve"> </w:t>
      </w:r>
    </w:p>
    <w:p w:rsidR="00D404AD" w:rsidRDefault="00721EA0">
      <w:pPr>
        <w:widowControl/>
        <w:pBdr>
          <w:top w:val="nil"/>
          <w:left w:val="nil"/>
          <w:bottom w:val="nil"/>
          <w:right w:val="nil"/>
          <w:between w:val="nil"/>
        </w:pBdr>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Пререквізити</w:t>
      </w:r>
      <w:proofErr w:type="spellEnd"/>
      <w:r>
        <w:rPr>
          <w:rFonts w:ascii="Times New Roman" w:eastAsia="Times New Roman" w:hAnsi="Times New Roman" w:cs="Times New Roman"/>
          <w:b/>
          <w:color w:val="000000"/>
        </w:rPr>
        <w:t>:</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знання з української мови, отримані в закладах загальної середньої освіти.</w:t>
      </w:r>
      <w:r>
        <w:rPr>
          <w:rFonts w:ascii="Times New Roman" w:eastAsia="Times New Roman" w:hAnsi="Times New Roman" w:cs="Times New Roman"/>
          <w:b/>
          <w:color w:val="000000"/>
        </w:rPr>
        <w:t xml:space="preserve"> </w:t>
      </w:r>
    </w:p>
    <w:p w:rsidR="00D404AD" w:rsidRDefault="00721EA0">
      <w:pPr>
        <w:widowControl/>
        <w:pBdr>
          <w:top w:val="nil"/>
          <w:left w:val="nil"/>
          <w:bottom w:val="nil"/>
          <w:right w:val="nil"/>
          <w:between w:val="nil"/>
        </w:pBdr>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Кореквізити</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вивчення дисципліни тісно пов’язане з курсами «Сучасна українська мова (Лексикологія. Фразеологія)», «Старослов’янська мова».</w:t>
      </w:r>
    </w:p>
    <w:p w:rsidR="00D404AD" w:rsidRDefault="00721EA0">
      <w:pPr>
        <w:widowControl/>
        <w:pBdr>
          <w:top w:val="nil"/>
          <w:left w:val="nil"/>
          <w:bottom w:val="nil"/>
          <w:right w:val="nil"/>
          <w:between w:val="nil"/>
        </w:pBdr>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Постреквізити</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знання з дисципліни стануть у нагоді під час вивчення курсів «Сучасна українська мова (фонетика, морфологія, синтаксис)», «Історична граматика української мови», «Діалектологія української мови», «Вступ до слов’янського мовознавства», «Етнолінгвістика». </w:t>
      </w:r>
    </w:p>
    <w:p w:rsidR="00D404AD" w:rsidRDefault="00D404AD">
      <w:pPr>
        <w:jc w:val="both"/>
        <w:rPr>
          <w:rFonts w:ascii="Times New Roman" w:eastAsia="Times New Roman" w:hAnsi="Times New Roman" w:cs="Times New Roman"/>
        </w:rPr>
      </w:pPr>
    </w:p>
    <w:p w:rsidR="00D404AD" w:rsidRDefault="00721EA0">
      <w:pPr>
        <w:widowControl/>
        <w:pBdr>
          <w:top w:val="nil"/>
          <w:left w:val="nil"/>
          <w:bottom w:val="nil"/>
          <w:right w:val="nil"/>
          <w:between w:val="nil"/>
        </w:pBdr>
        <w:spacing w:after="120"/>
        <w:ind w:left="283"/>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Паспорт навчальної дисципліни</w:t>
      </w:r>
    </w:p>
    <w:tbl>
      <w:tblPr>
        <w:tblStyle w:val="af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3260"/>
        <w:gridCol w:w="3147"/>
      </w:tblGrid>
      <w:tr w:rsidR="00D404AD" w:rsidTr="00034165">
        <w:trPr>
          <w:trHeight w:val="883"/>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Нормативні показники </w:t>
            </w:r>
          </w:p>
        </w:tc>
        <w:tc>
          <w:tcPr>
            <w:tcW w:w="3260" w:type="dxa"/>
            <w:tcBorders>
              <w:top w:val="single" w:sz="4" w:space="0" w:color="000000"/>
              <w:left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денна форма здобуття освіти</w:t>
            </w:r>
          </w:p>
        </w:tc>
        <w:tc>
          <w:tcPr>
            <w:tcW w:w="3147" w:type="dxa"/>
            <w:tcBorders>
              <w:top w:val="single" w:sz="4" w:space="0" w:color="000000"/>
              <w:left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заочна форма здобуття освіти</w:t>
            </w:r>
          </w:p>
        </w:tc>
      </w:tr>
      <w:tr w:rsidR="00D404AD" w:rsidTr="00034165">
        <w:trPr>
          <w:trHeight w:val="44"/>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1</w:t>
            </w:r>
          </w:p>
        </w:tc>
        <w:tc>
          <w:tcPr>
            <w:tcW w:w="3260" w:type="dxa"/>
            <w:tcBorders>
              <w:top w:val="single" w:sz="4" w:space="0" w:color="000000"/>
              <w:left w:val="single" w:sz="4" w:space="0" w:color="000000"/>
              <w:right w:val="single" w:sz="4" w:space="0" w:color="000000"/>
            </w:tcBorders>
            <w:vAlign w:val="center"/>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2</w:t>
            </w:r>
          </w:p>
        </w:tc>
        <w:tc>
          <w:tcPr>
            <w:tcW w:w="3147" w:type="dxa"/>
            <w:tcBorders>
              <w:top w:val="single" w:sz="4" w:space="0" w:color="000000"/>
              <w:left w:val="single" w:sz="4" w:space="0" w:color="000000"/>
              <w:right w:val="single" w:sz="4" w:space="0" w:color="000000"/>
            </w:tcBorders>
            <w:vAlign w:val="center"/>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3</w:t>
            </w:r>
          </w:p>
        </w:tc>
      </w:tr>
      <w:tr w:rsidR="00D404AD" w:rsidTr="00034165">
        <w:trPr>
          <w:trHeight w:val="365"/>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before="60" w:after="60" w:line="276" w:lineRule="auto"/>
              <w:rPr>
                <w:rFonts w:ascii="Times New Roman" w:eastAsia="Times New Roman" w:hAnsi="Times New Roman" w:cs="Times New Roman"/>
              </w:rPr>
            </w:pPr>
            <w:r>
              <w:rPr>
                <w:rFonts w:ascii="Times New Roman" w:eastAsia="Times New Roman" w:hAnsi="Times New Roman" w:cs="Times New Roman"/>
              </w:rPr>
              <w:t>Статус дисципліни</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Обов’язкова</w:t>
            </w:r>
          </w:p>
        </w:tc>
      </w:tr>
      <w:tr w:rsidR="00D404AD" w:rsidTr="00034165">
        <w:trPr>
          <w:trHeight w:val="243"/>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before="60" w:after="60" w:line="276" w:lineRule="auto"/>
              <w:rPr>
                <w:rFonts w:ascii="Times New Roman" w:eastAsia="Times New Roman" w:hAnsi="Times New Roman" w:cs="Times New Roman"/>
              </w:rPr>
            </w:pPr>
            <w:r>
              <w:rPr>
                <w:rFonts w:ascii="Times New Roman" w:eastAsia="Times New Roman" w:hAnsi="Times New Roman" w:cs="Times New Roman"/>
              </w:rPr>
              <w:t xml:space="preserve">Семестр </w:t>
            </w:r>
          </w:p>
        </w:tc>
        <w:tc>
          <w:tcPr>
            <w:tcW w:w="3260"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rPr>
            </w:pPr>
            <w:r>
              <w:rPr>
                <w:rFonts w:ascii="Times New Roman" w:eastAsia="Times New Roman" w:hAnsi="Times New Roman" w:cs="Times New Roman"/>
              </w:rPr>
              <w:t>1-й</w:t>
            </w:r>
          </w:p>
        </w:tc>
        <w:tc>
          <w:tcPr>
            <w:tcW w:w="3147"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404AD" w:rsidTr="00034165">
        <w:trPr>
          <w:trHeight w:val="511"/>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before="60" w:after="60" w:line="276" w:lineRule="auto"/>
              <w:rPr>
                <w:rFonts w:ascii="Times New Roman" w:eastAsia="Times New Roman" w:hAnsi="Times New Roman" w:cs="Times New Roman"/>
              </w:rPr>
            </w:pPr>
            <w:r>
              <w:rPr>
                <w:rFonts w:ascii="Times New Roman" w:eastAsia="Times New Roman" w:hAnsi="Times New Roman" w:cs="Times New Roman"/>
              </w:rPr>
              <w:t xml:space="preserve">Кількість кредитів ECTS </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D404AD" w:rsidTr="00034165">
        <w:trPr>
          <w:trHeight w:val="364"/>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before="60" w:after="60" w:line="276" w:lineRule="auto"/>
              <w:rPr>
                <w:rFonts w:ascii="Times New Roman" w:eastAsia="Times New Roman" w:hAnsi="Times New Roman" w:cs="Times New Roman"/>
              </w:rPr>
            </w:pPr>
            <w:r>
              <w:rPr>
                <w:rFonts w:ascii="Times New Roman" w:eastAsia="Times New Roman" w:hAnsi="Times New Roman" w:cs="Times New Roman"/>
              </w:rPr>
              <w:t xml:space="preserve">Кількість годин </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rPr>
            </w:pPr>
            <w:r>
              <w:rPr>
                <w:rFonts w:ascii="Times New Roman" w:eastAsia="Times New Roman" w:hAnsi="Times New Roman" w:cs="Times New Roman"/>
              </w:rPr>
              <w:t>90</w:t>
            </w:r>
          </w:p>
        </w:tc>
      </w:tr>
      <w:tr w:rsidR="00D404AD" w:rsidTr="00034165">
        <w:trPr>
          <w:trHeight w:val="272"/>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rPr>
                <w:rFonts w:ascii="Times New Roman" w:eastAsia="Times New Roman" w:hAnsi="Times New Roman" w:cs="Times New Roman"/>
              </w:rPr>
            </w:pPr>
            <w:r>
              <w:rPr>
                <w:rFonts w:ascii="Times New Roman" w:eastAsia="Times New Roman" w:hAnsi="Times New Roman" w:cs="Times New Roman"/>
              </w:rPr>
              <w:t>Лекційні заняття</w:t>
            </w:r>
          </w:p>
        </w:tc>
        <w:tc>
          <w:tcPr>
            <w:tcW w:w="3260"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i/>
              </w:rPr>
            </w:pPr>
            <w:r>
              <w:rPr>
                <w:rFonts w:ascii="Times New Roman" w:eastAsia="Times New Roman" w:hAnsi="Times New Roman" w:cs="Times New Roman"/>
              </w:rPr>
              <w:t>16 год.</w:t>
            </w:r>
          </w:p>
        </w:tc>
        <w:tc>
          <w:tcPr>
            <w:tcW w:w="3147"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D404AD" w:rsidTr="00034165">
        <w:trPr>
          <w:trHeight w:val="679"/>
        </w:trPr>
        <w:tc>
          <w:tcPr>
            <w:tcW w:w="3232" w:type="dxa"/>
            <w:tcBorders>
              <w:top w:val="single" w:sz="4" w:space="0" w:color="000000"/>
              <w:left w:val="single" w:sz="4" w:space="0" w:color="000000"/>
              <w:right w:val="single" w:sz="4" w:space="0" w:color="000000"/>
            </w:tcBorders>
            <w:vAlign w:val="center"/>
          </w:tcPr>
          <w:p w:rsidR="00D404AD" w:rsidRDefault="00721EA0">
            <w:pPr>
              <w:spacing w:line="276" w:lineRule="auto"/>
              <w:rPr>
                <w:rFonts w:ascii="Times New Roman" w:eastAsia="Times New Roman" w:hAnsi="Times New Roman" w:cs="Times New Roman"/>
              </w:rPr>
            </w:pPr>
            <w:r>
              <w:rPr>
                <w:rFonts w:ascii="Times New Roman" w:eastAsia="Times New Roman" w:hAnsi="Times New Roman" w:cs="Times New Roman"/>
              </w:rPr>
              <w:t>Семінарські  / Практичні / Лабораторні заняття</w:t>
            </w:r>
          </w:p>
        </w:tc>
        <w:tc>
          <w:tcPr>
            <w:tcW w:w="3260" w:type="dxa"/>
            <w:tcBorders>
              <w:top w:val="single" w:sz="4" w:space="0" w:color="000000"/>
              <w:left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i/>
              </w:rPr>
            </w:pPr>
            <w:r>
              <w:rPr>
                <w:rFonts w:ascii="Times New Roman" w:eastAsia="Times New Roman" w:hAnsi="Times New Roman" w:cs="Times New Roman"/>
              </w:rPr>
              <w:t>14 год.</w:t>
            </w:r>
          </w:p>
        </w:tc>
        <w:tc>
          <w:tcPr>
            <w:tcW w:w="3147" w:type="dxa"/>
            <w:tcBorders>
              <w:top w:val="single" w:sz="4" w:space="0" w:color="000000"/>
              <w:left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D404AD" w:rsidTr="00034165">
        <w:trPr>
          <w:trHeight w:val="317"/>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3260" w:type="dxa"/>
            <w:tcBorders>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i/>
              </w:rPr>
            </w:pPr>
            <w:r>
              <w:rPr>
                <w:rFonts w:ascii="Times New Roman" w:eastAsia="Times New Roman" w:hAnsi="Times New Roman" w:cs="Times New Roman"/>
              </w:rPr>
              <w:t>60 год.</w:t>
            </w:r>
          </w:p>
        </w:tc>
        <w:tc>
          <w:tcPr>
            <w:tcW w:w="3147" w:type="dxa"/>
            <w:tcBorders>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D404AD" w:rsidTr="00034165">
        <w:trPr>
          <w:trHeight w:val="606"/>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rPr>
                <w:rFonts w:ascii="Times New Roman" w:eastAsia="Times New Roman" w:hAnsi="Times New Roman" w:cs="Times New Roman"/>
              </w:rPr>
            </w:pPr>
            <w:r>
              <w:rPr>
                <w:rFonts w:ascii="Times New Roman" w:eastAsia="Times New Roman" w:hAnsi="Times New Roman" w:cs="Times New Roman"/>
              </w:rPr>
              <w:t xml:space="preserve">Консультації </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D404AD" w:rsidRDefault="00721EA0">
            <w:pPr>
              <w:rPr>
                <w:rFonts w:ascii="Times New Roman" w:eastAsia="Times New Roman" w:hAnsi="Times New Roman" w:cs="Times New Roman"/>
              </w:rPr>
            </w:pPr>
            <w:r>
              <w:rPr>
                <w:rFonts w:ascii="Times New Roman" w:eastAsia="Times New Roman" w:hAnsi="Times New Roman" w:cs="Times New Roman"/>
              </w:rPr>
              <w:t>Графік консультацій розміщено за покликанням:</w:t>
            </w:r>
          </w:p>
          <w:bookmarkStart w:id="1" w:name="_heading=h.thz3vs3izygt" w:colFirst="0" w:colLast="0"/>
          <w:bookmarkEnd w:id="1"/>
          <w:p w:rsidR="00D404AD" w:rsidRDefault="00721EA0">
            <w:pPr>
              <w:rPr>
                <w:rFonts w:ascii="Times New Roman" w:eastAsia="Times New Roman" w:hAnsi="Times New Roman" w:cs="Times New Roman"/>
              </w:rPr>
            </w:pPr>
            <w:r>
              <w:fldChar w:fldCharType="begin"/>
            </w:r>
            <w:r>
              <w:instrText xml:space="preserve"> HYPERLINK "https://www.znu.edu.ua/ukr/university/departments/philology/grafik_navchal_nogo_protsesu_ta_rozklad_zanyat_" \h </w:instrText>
            </w:r>
            <w:r>
              <w:fldChar w:fldCharType="separate"/>
            </w:r>
            <w:r>
              <w:rPr>
                <w:rFonts w:ascii="Times New Roman" w:eastAsia="Times New Roman" w:hAnsi="Times New Roman" w:cs="Times New Roman"/>
                <w:color w:val="0000FF"/>
                <w:u w:val="single"/>
              </w:rPr>
              <w:t>https://www.znu.edu.ua/ukr/university/departments/philology/grafik_navchal_nogo_protsesu_ta_rozklad_zanyat_</w:t>
            </w:r>
            <w:r>
              <w:rPr>
                <w:rFonts w:ascii="Times New Roman" w:eastAsia="Times New Roman" w:hAnsi="Times New Roman" w:cs="Times New Roman"/>
                <w:color w:val="0000FF"/>
                <w:u w:val="single"/>
              </w:rPr>
              <w:fldChar w:fldCharType="end"/>
            </w:r>
          </w:p>
        </w:tc>
      </w:tr>
      <w:tr w:rsidR="00D404AD" w:rsidTr="00034165">
        <w:trPr>
          <w:trHeight w:val="485"/>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rPr>
                <w:rFonts w:ascii="Times New Roman" w:eastAsia="Times New Roman" w:hAnsi="Times New Roman" w:cs="Times New Roman"/>
              </w:rPr>
            </w:pPr>
            <w:r>
              <w:rPr>
                <w:rFonts w:ascii="Times New Roman" w:eastAsia="Times New Roman" w:hAnsi="Times New Roman" w:cs="Times New Roman"/>
              </w:rPr>
              <w:t xml:space="preserve">Вид підсумкового семестрового контролю: </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jc w:val="center"/>
              <w:rPr>
                <w:rFonts w:ascii="Times New Roman" w:eastAsia="Times New Roman" w:hAnsi="Times New Roman" w:cs="Times New Roman"/>
              </w:rPr>
            </w:pPr>
            <w:r>
              <w:rPr>
                <w:rFonts w:ascii="Times New Roman" w:eastAsia="Times New Roman" w:hAnsi="Times New Roman" w:cs="Times New Roman"/>
                <w:b/>
              </w:rPr>
              <w:t>екзамен</w:t>
            </w:r>
          </w:p>
        </w:tc>
      </w:tr>
      <w:tr w:rsidR="00D404AD" w:rsidTr="00034165">
        <w:trPr>
          <w:trHeight w:val="888"/>
        </w:trPr>
        <w:tc>
          <w:tcPr>
            <w:tcW w:w="3232" w:type="dxa"/>
            <w:tcBorders>
              <w:top w:val="single" w:sz="4" w:space="0" w:color="000000"/>
              <w:left w:val="single" w:sz="4" w:space="0" w:color="000000"/>
              <w:bottom w:val="single" w:sz="4" w:space="0" w:color="000000"/>
              <w:right w:val="single" w:sz="4" w:space="0" w:color="000000"/>
            </w:tcBorders>
            <w:vAlign w:val="center"/>
          </w:tcPr>
          <w:p w:rsidR="00D404AD" w:rsidRDefault="00721EA0">
            <w:pPr>
              <w:spacing w:line="276" w:lineRule="auto"/>
              <w:rPr>
                <w:rFonts w:ascii="Times New Roman" w:eastAsia="Times New Roman" w:hAnsi="Times New Roman" w:cs="Times New Roman"/>
              </w:rPr>
            </w:pPr>
            <w:r>
              <w:rPr>
                <w:rFonts w:ascii="Times New Roman" w:eastAsia="Times New Roman" w:hAnsi="Times New Roman" w:cs="Times New Roman"/>
              </w:rPr>
              <w:t xml:space="preserve">Посилання на електронний курс у СЕЗН ЗНУ (платформа </w:t>
            </w:r>
            <w:proofErr w:type="spellStart"/>
            <w:r>
              <w:rPr>
                <w:rFonts w:ascii="Times New Roman" w:eastAsia="Times New Roman" w:hAnsi="Times New Roman" w:cs="Times New Roman"/>
              </w:rPr>
              <w:t>Moodle</w:t>
            </w:r>
            <w:proofErr w:type="spellEnd"/>
            <w:r>
              <w:rPr>
                <w:rFonts w:ascii="Times New Roman" w:eastAsia="Times New Roman" w:hAnsi="Times New Roman" w:cs="Times New Roman"/>
              </w:rPr>
              <w:t>)</w:t>
            </w:r>
          </w:p>
        </w:tc>
        <w:tc>
          <w:tcPr>
            <w:tcW w:w="6407" w:type="dxa"/>
            <w:gridSpan w:val="2"/>
            <w:tcBorders>
              <w:top w:val="single" w:sz="4" w:space="0" w:color="000000"/>
              <w:left w:val="single" w:sz="4" w:space="0" w:color="000000"/>
              <w:bottom w:val="single" w:sz="4" w:space="0" w:color="000000"/>
              <w:right w:val="single" w:sz="4" w:space="0" w:color="000000"/>
            </w:tcBorders>
            <w:vAlign w:val="center"/>
          </w:tcPr>
          <w:p w:rsidR="00D404AD" w:rsidRDefault="00B912CF">
            <w:pPr>
              <w:spacing w:line="276" w:lineRule="auto"/>
              <w:rPr>
                <w:rFonts w:ascii="Times New Roman" w:eastAsia="Times New Roman" w:hAnsi="Times New Roman" w:cs="Times New Roman"/>
              </w:rPr>
            </w:pPr>
            <w:hyperlink r:id="rId12">
              <w:r w:rsidR="00721EA0">
                <w:rPr>
                  <w:rFonts w:ascii="Times New Roman" w:eastAsia="Times New Roman" w:hAnsi="Times New Roman" w:cs="Times New Roman"/>
                  <w:color w:val="0000FF"/>
                  <w:u w:val="single"/>
                </w:rPr>
                <w:t>https://moodle.znu.edu.ua/course/view.php?id=2610</w:t>
              </w:r>
            </w:hyperlink>
            <w:r w:rsidR="00721EA0">
              <w:rPr>
                <w:rFonts w:ascii="Times New Roman" w:eastAsia="Times New Roman" w:hAnsi="Times New Roman" w:cs="Times New Roman"/>
              </w:rPr>
              <w:t xml:space="preserve"> </w:t>
            </w:r>
          </w:p>
        </w:tc>
      </w:tr>
    </w:tbl>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 xml:space="preserve">2. Методи досягнення запланованих освітньою програмою компетентностей і результатів навчання </w:t>
      </w:r>
    </w:p>
    <w:p w:rsidR="00D404AD" w:rsidRDefault="00D404AD">
      <w:pPr>
        <w:jc w:val="center"/>
        <w:rPr>
          <w:rFonts w:ascii="Times New Roman" w:eastAsia="Times New Roman" w:hAnsi="Times New Roman" w:cs="Times New Roman"/>
          <w:b/>
        </w:rPr>
      </w:pPr>
    </w:p>
    <w:p w:rsidR="00BD511B" w:rsidRDefault="00BD511B">
      <w:pPr>
        <w:jc w:val="center"/>
        <w:rPr>
          <w:rFonts w:ascii="Times New Roman" w:eastAsia="Times New Roman" w:hAnsi="Times New Roman" w:cs="Times New Roman"/>
          <w:b/>
        </w:rPr>
      </w:pPr>
    </w:p>
    <w:tbl>
      <w:tblPr>
        <w:tblStyle w:val="a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2922"/>
        <w:gridCol w:w="3497"/>
      </w:tblGrid>
      <w:tr w:rsidR="00D404AD">
        <w:tc>
          <w:tcPr>
            <w:tcW w:w="3209"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Компетентності/</w:t>
            </w:r>
          </w:p>
          <w:p w:rsidR="00D404AD" w:rsidRDefault="00721EA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результати навчання</w:t>
            </w:r>
          </w:p>
          <w:p w:rsidR="00D404AD" w:rsidRDefault="00D404AD">
            <w:pPr>
              <w:spacing w:line="276" w:lineRule="auto"/>
              <w:ind w:firstLine="295"/>
              <w:jc w:val="center"/>
              <w:rPr>
                <w:rFonts w:ascii="Times New Roman" w:eastAsia="Times New Roman" w:hAnsi="Times New Roman" w:cs="Times New Roman"/>
                <w:b/>
              </w:rPr>
            </w:pPr>
          </w:p>
        </w:tc>
        <w:tc>
          <w:tcPr>
            <w:tcW w:w="2922"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 xml:space="preserve">Методи навчання  </w:t>
            </w:r>
          </w:p>
        </w:tc>
        <w:tc>
          <w:tcPr>
            <w:tcW w:w="3497"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Форми і методи оцінювання</w:t>
            </w:r>
          </w:p>
        </w:tc>
      </w:tr>
      <w:tr w:rsidR="00D404AD">
        <w:tc>
          <w:tcPr>
            <w:tcW w:w="3209"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ind w:firstLine="295"/>
              <w:jc w:val="center"/>
              <w:rPr>
                <w:rFonts w:ascii="Times New Roman" w:eastAsia="Times New Roman" w:hAnsi="Times New Roman" w:cs="Times New Roman"/>
                <w:b/>
                <w:i/>
              </w:rPr>
            </w:pPr>
            <w:r>
              <w:rPr>
                <w:rFonts w:ascii="Times New Roman" w:eastAsia="Times New Roman" w:hAnsi="Times New Roman" w:cs="Times New Roman"/>
                <w:b/>
                <w:i/>
              </w:rPr>
              <w:t>1</w:t>
            </w:r>
          </w:p>
        </w:tc>
        <w:tc>
          <w:tcPr>
            <w:tcW w:w="2922"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ind w:firstLine="295"/>
              <w:jc w:val="center"/>
              <w:rPr>
                <w:rFonts w:ascii="Times New Roman" w:eastAsia="Times New Roman" w:hAnsi="Times New Roman" w:cs="Times New Roman"/>
                <w:b/>
                <w:i/>
              </w:rPr>
            </w:pPr>
            <w:r>
              <w:rPr>
                <w:rFonts w:ascii="Times New Roman" w:eastAsia="Times New Roman" w:hAnsi="Times New Roman" w:cs="Times New Roman"/>
                <w:b/>
                <w:i/>
              </w:rPr>
              <w:t>2</w:t>
            </w:r>
          </w:p>
        </w:tc>
        <w:tc>
          <w:tcPr>
            <w:tcW w:w="3497"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ind w:firstLine="295"/>
              <w:jc w:val="center"/>
              <w:rPr>
                <w:rFonts w:ascii="Times New Roman" w:eastAsia="Times New Roman" w:hAnsi="Times New Roman" w:cs="Times New Roman"/>
                <w:b/>
                <w:i/>
              </w:rPr>
            </w:pPr>
            <w:r>
              <w:rPr>
                <w:rFonts w:ascii="Times New Roman" w:eastAsia="Times New Roman" w:hAnsi="Times New Roman" w:cs="Times New Roman"/>
                <w:b/>
                <w:i/>
              </w:rPr>
              <w:t>3</w:t>
            </w:r>
          </w:p>
        </w:tc>
      </w:tr>
      <w:tr w:rsidR="00AC1A58">
        <w:tc>
          <w:tcPr>
            <w:tcW w:w="3209" w:type="dxa"/>
            <w:tcBorders>
              <w:top w:val="single" w:sz="4" w:space="0" w:color="000000"/>
              <w:left w:val="single" w:sz="4" w:space="0" w:color="000000"/>
              <w:bottom w:val="single" w:sz="4" w:space="0" w:color="000000"/>
              <w:right w:val="single" w:sz="4" w:space="0" w:color="000000"/>
            </w:tcBorders>
          </w:tcPr>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b/>
              </w:rPr>
              <w:t>ЗК-6</w:t>
            </w:r>
            <w:r>
              <w:rPr>
                <w:rFonts w:ascii="Times New Roman" w:eastAsia="Times New Roman" w:hAnsi="Times New Roman" w:cs="Times New Roman"/>
              </w:rPr>
              <w:t xml:space="preserve"> Здатність до пошуку, опрацювання та аналізу інформації з різних джерел. </w:t>
            </w:r>
            <w:r>
              <w:rPr>
                <w:rFonts w:ascii="Times New Roman" w:eastAsia="Times New Roman" w:hAnsi="Times New Roman" w:cs="Times New Roman"/>
                <w:b/>
              </w:rPr>
              <w:t>ЗК-10</w:t>
            </w:r>
            <w:r>
              <w:rPr>
                <w:rFonts w:ascii="Times New Roman" w:eastAsia="Times New Roman" w:hAnsi="Times New Roman" w:cs="Times New Roman"/>
              </w:rPr>
              <w:t xml:space="preserve"> Здатність до абстрактного мислення, аналізу та синтезу. </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b/>
              </w:rPr>
              <w:t xml:space="preserve">ЗК-13 </w:t>
            </w:r>
            <w:r>
              <w:rPr>
                <w:rFonts w:ascii="Times New Roman" w:eastAsia="Times New Roman" w:hAnsi="Times New Roman" w:cs="Times New Roman"/>
              </w:rPr>
              <w:t>Здатність проведення досліджень на належному рівні.</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b/>
              </w:rPr>
              <w:t>СК-1</w:t>
            </w:r>
            <w:r>
              <w:rPr>
                <w:rFonts w:ascii="Times New Roman" w:eastAsia="Times New Roman" w:hAnsi="Times New Roman" w:cs="Times New Roman"/>
              </w:rPr>
              <w:t xml:space="preserve"> Усвідомлення структури філологічної науки та її теоретичних основ.</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b/>
              </w:rPr>
              <w:t>СК-2</w:t>
            </w:r>
            <w:r>
              <w:rPr>
                <w:rFonts w:ascii="Times New Roman" w:eastAsia="Times New Roman" w:hAnsi="Times New Roman" w:cs="Times New Roman"/>
              </w:rPr>
              <w:t xml:space="preserve"> Здатність використовувати в професійній діяльності знання про мову як особливу знакову систему, її природу, функції, рівні. </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b/>
              </w:rPr>
              <w:t>СК-3</w:t>
            </w:r>
            <w:r>
              <w:rPr>
                <w:rFonts w:ascii="Times New Roman" w:eastAsia="Times New Roman" w:hAnsi="Times New Roman" w:cs="Times New Roman"/>
              </w:rPr>
              <w:t xml:space="preserve"> Здатність використовувати в професійній діяльності знання з теорії та історії української мови. </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b/>
              </w:rPr>
              <w:t>СК-6</w:t>
            </w:r>
            <w:r>
              <w:rPr>
                <w:rFonts w:ascii="Times New Roman" w:eastAsia="Times New Roman" w:hAnsi="Times New Roman" w:cs="Times New Roman"/>
              </w:rPr>
              <w:t xml:space="preserve"> Здатність вільно, </w:t>
            </w:r>
            <w:proofErr w:type="spellStart"/>
            <w:r>
              <w:rPr>
                <w:rFonts w:ascii="Times New Roman" w:eastAsia="Times New Roman" w:hAnsi="Times New Roman" w:cs="Times New Roman"/>
              </w:rPr>
              <w:t>гнучко</w:t>
            </w:r>
            <w:proofErr w:type="spellEnd"/>
            <w:r>
              <w:rPr>
                <w:rFonts w:ascii="Times New Roman" w:eastAsia="Times New Roman" w:hAnsi="Times New Roman" w:cs="Times New Roman"/>
              </w:rPr>
              <w:t xml:space="preserve"> й ефективно використовувати українську мову в усній та письмовій формах,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 </w:t>
            </w:r>
          </w:p>
          <w:p w:rsidR="00AC1A58" w:rsidRDefault="00AC1A58" w:rsidP="00AC1A58">
            <w:pPr>
              <w:jc w:val="both"/>
              <w:rPr>
                <w:rFonts w:ascii="Times New Roman" w:eastAsia="Times New Roman" w:hAnsi="Times New Roman" w:cs="Times New Roman"/>
                <w:b/>
              </w:rPr>
            </w:pPr>
            <w:r>
              <w:rPr>
                <w:rFonts w:ascii="Times New Roman" w:eastAsia="Times New Roman" w:hAnsi="Times New Roman" w:cs="Times New Roman"/>
                <w:b/>
              </w:rPr>
              <w:t>СК-8</w:t>
            </w:r>
            <w:r>
              <w:rPr>
                <w:rFonts w:ascii="Times New Roman" w:eastAsia="Times New Roman" w:hAnsi="Times New Roman" w:cs="Times New Roman"/>
              </w:rPr>
              <w:t xml:space="preserve"> Здатність вільно оперувати спеціальною термінологією для розв’язання професійних завдань.</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b/>
              </w:rPr>
              <w:lastRenderedPageBreak/>
              <w:t>ПРН 1</w:t>
            </w:r>
            <w:r>
              <w:rPr>
                <w:rFonts w:ascii="Times New Roman" w:eastAsia="Times New Roman" w:hAnsi="Times New Roman" w:cs="Times New Roman"/>
              </w:rPr>
              <w:t xml:space="preserve"> Вільно спілкуватися з професійних питань із фахівцями та нефахівцями українською мовою усно й письмово, використовувати її для організації ефективної міжкультурної комунікації. </w:t>
            </w:r>
            <w:r>
              <w:rPr>
                <w:rFonts w:ascii="Times New Roman" w:eastAsia="Times New Roman" w:hAnsi="Times New Roman" w:cs="Times New Roman"/>
                <w:b/>
              </w:rPr>
              <w:t>ПРН 2</w:t>
            </w:r>
            <w:r>
              <w:rPr>
                <w:rFonts w:ascii="Times New Roman" w:eastAsia="Times New Roman" w:hAnsi="Times New Roman" w:cs="Times New Roman"/>
              </w:rPr>
              <w:t xml:space="preserve"> Ефективно працювати з інформацією: добирати необхідну інформацію з різних джерел, зокрема з фахової літератури та електронних баз, критично аналізувати й інтерпретувати її, впорядковувати, класифікувати й систематизувати.</w:t>
            </w:r>
          </w:p>
          <w:p w:rsidR="00AC1A58" w:rsidRDefault="00AC1A58" w:rsidP="00AC1A58">
            <w:pPr>
              <w:tabs>
                <w:tab w:val="left" w:pos="6780"/>
                <w:tab w:val="left" w:pos="7773"/>
              </w:tabs>
              <w:ind w:right="38"/>
              <w:jc w:val="both"/>
              <w:rPr>
                <w:rFonts w:ascii="Times New Roman" w:eastAsia="Times New Roman" w:hAnsi="Times New Roman" w:cs="Times New Roman"/>
              </w:rPr>
            </w:pPr>
            <w:r>
              <w:rPr>
                <w:rFonts w:ascii="Times New Roman" w:eastAsia="Times New Roman" w:hAnsi="Times New Roman" w:cs="Times New Roman"/>
                <w:b/>
              </w:rPr>
              <w:t>ПРН 8</w:t>
            </w:r>
            <w:r>
              <w:rPr>
                <w:rFonts w:ascii="Times New Roman" w:eastAsia="Times New Roman" w:hAnsi="Times New Roman" w:cs="Times New Roman"/>
              </w:rPr>
              <w:t xml:space="preserve"> Знати й розуміти систему мови і вміти застосовувати ці знання у професійній діяльності. </w:t>
            </w:r>
          </w:p>
          <w:p w:rsidR="00AC1A58" w:rsidRDefault="00AC1A58" w:rsidP="00AC1A58">
            <w:pPr>
              <w:tabs>
                <w:tab w:val="left" w:pos="6780"/>
                <w:tab w:val="left" w:pos="7773"/>
              </w:tabs>
              <w:ind w:right="38"/>
              <w:jc w:val="both"/>
              <w:rPr>
                <w:rFonts w:ascii="Times New Roman" w:eastAsia="Times New Roman" w:hAnsi="Times New Roman" w:cs="Times New Roman"/>
              </w:rPr>
            </w:pPr>
            <w:r>
              <w:rPr>
                <w:rFonts w:ascii="Times New Roman" w:eastAsia="Times New Roman" w:hAnsi="Times New Roman" w:cs="Times New Roman"/>
                <w:b/>
              </w:rPr>
              <w:t>ПРН 12</w:t>
            </w:r>
            <w:r>
              <w:rPr>
                <w:rFonts w:ascii="Times New Roman" w:eastAsia="Times New Roman" w:hAnsi="Times New Roman" w:cs="Times New Roman"/>
              </w:rPr>
              <w:t xml:space="preserve"> Аналізувати </w:t>
            </w:r>
            <w:proofErr w:type="spellStart"/>
            <w:r>
              <w:rPr>
                <w:rFonts w:ascii="Times New Roman" w:eastAsia="Times New Roman" w:hAnsi="Times New Roman" w:cs="Times New Roman"/>
              </w:rPr>
              <w:t>мовні</w:t>
            </w:r>
            <w:proofErr w:type="spellEnd"/>
            <w:r>
              <w:rPr>
                <w:rFonts w:ascii="Times New Roman" w:eastAsia="Times New Roman" w:hAnsi="Times New Roman" w:cs="Times New Roman"/>
              </w:rPr>
              <w:t xml:space="preserve"> одиниці, визначати їхню взаємодію та характеризувати </w:t>
            </w:r>
            <w:proofErr w:type="spellStart"/>
            <w:r>
              <w:rPr>
                <w:rFonts w:ascii="Times New Roman" w:eastAsia="Times New Roman" w:hAnsi="Times New Roman" w:cs="Times New Roman"/>
              </w:rPr>
              <w:t>мовні</w:t>
            </w:r>
            <w:proofErr w:type="spellEnd"/>
            <w:r>
              <w:rPr>
                <w:rFonts w:ascii="Times New Roman" w:eastAsia="Times New Roman" w:hAnsi="Times New Roman" w:cs="Times New Roman"/>
              </w:rPr>
              <w:t xml:space="preserve"> явища і процеси, що їх зумовлюють. </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b/>
              </w:rPr>
              <w:t>ПРН 14</w:t>
            </w:r>
            <w:r>
              <w:rPr>
                <w:rFonts w:ascii="Times New Roman" w:eastAsia="Times New Roman" w:hAnsi="Times New Roman" w:cs="Times New Roman"/>
              </w:rPr>
              <w:t xml:space="preserve"> Використовувати українську мову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побутовій, суспільній, навчальній, професійній, науковій сферах життя.</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b/>
              </w:rPr>
              <w:t>ПРН 16</w:t>
            </w:r>
            <w:r>
              <w:rPr>
                <w:rFonts w:ascii="Times New Roman" w:eastAsia="Times New Roman" w:hAnsi="Times New Roman" w:cs="Times New Roman"/>
              </w:rPr>
              <w:t xml:space="preserve"> Знати й розуміти основні поняття, теорії та концепції обраної філологічної спеціалізації, уміти застосовувати їх у професійній діяльно</w:t>
            </w:r>
            <w:sdt>
              <w:sdtPr>
                <w:tag w:val="goog_rdk_0"/>
                <w:id w:val="-397127983"/>
              </w:sdtPr>
              <w:sdtEndPr/>
              <w:sdtContent/>
            </w:sdt>
            <w:r>
              <w:rPr>
                <w:rFonts w:ascii="Times New Roman" w:eastAsia="Times New Roman" w:hAnsi="Times New Roman" w:cs="Times New Roman"/>
              </w:rPr>
              <w:t>сті.</w:t>
            </w:r>
          </w:p>
          <w:p w:rsidR="00AC1A58" w:rsidRPr="00AC1A58" w:rsidRDefault="00AC1A58" w:rsidP="00AC1A58">
            <w:pPr>
              <w:jc w:val="both"/>
              <w:rPr>
                <w:rFonts w:ascii="Times New Roman" w:eastAsia="Times New Roman" w:hAnsi="Times New Roman" w:cs="Times New Roman"/>
              </w:rPr>
            </w:pPr>
            <w:r w:rsidRPr="00AC1A58">
              <w:rPr>
                <w:rFonts w:ascii="Times New Roman" w:eastAsia="Times New Roman" w:hAnsi="Times New Roman" w:cs="Times New Roman"/>
                <w:b/>
                <w:lang w:val="uk-UA"/>
              </w:rPr>
              <w:t>ПРН 21</w:t>
            </w:r>
            <w:r>
              <w:rPr>
                <w:rFonts w:ascii="Times New Roman" w:eastAsia="Times New Roman" w:hAnsi="Times New Roman" w:cs="Times New Roman"/>
                <w:b/>
                <w:lang w:val="uk-UA"/>
              </w:rPr>
              <w:t xml:space="preserve"> </w:t>
            </w:r>
            <w:r w:rsidRPr="000D637C">
              <w:rPr>
                <w:rFonts w:ascii="Times New Roman" w:hAnsi="Times New Roman" w:cs="Times New Roman"/>
                <w:lang w:val="uk-UA"/>
              </w:rPr>
              <w:t xml:space="preserve">Використовувати набуті знання під час створення різножанрових і </w:t>
            </w:r>
            <w:r w:rsidRPr="000D637C">
              <w:rPr>
                <w:rFonts w:ascii="Times New Roman" w:hAnsi="Times New Roman" w:cs="Times New Roman"/>
                <w:lang w:val="uk-UA"/>
              </w:rPr>
              <w:lastRenderedPageBreak/>
              <w:t>різностильових текстів, мовно-літературного аналізу, редагування усних і письмових творів різного ступеня складності з урахуванням поставлених завдань і вікових особливостей реципієнтів.</w:t>
            </w:r>
          </w:p>
        </w:tc>
        <w:tc>
          <w:tcPr>
            <w:tcW w:w="2922" w:type="dxa"/>
            <w:tcBorders>
              <w:top w:val="single" w:sz="4" w:space="0" w:color="000000"/>
              <w:left w:val="single" w:sz="4" w:space="0" w:color="000000"/>
              <w:bottom w:val="single" w:sz="4" w:space="0" w:color="000000"/>
              <w:right w:val="single" w:sz="4" w:space="0" w:color="000000"/>
            </w:tcBorders>
          </w:tcPr>
          <w:p w:rsidR="00AC1A58" w:rsidRDefault="00AC1A58" w:rsidP="00AC1A58">
            <w:pPr>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Пояснювально</w:t>
            </w:r>
            <w:proofErr w:type="spellEnd"/>
            <w:r>
              <w:rPr>
                <w:rFonts w:ascii="Times New Roman" w:eastAsia="Times New Roman" w:hAnsi="Times New Roman" w:cs="Times New Roman"/>
              </w:rPr>
              <w:t>-ілюстративний (навчальна лекція, бесіда, презентації)</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Метод проблемного викладення матеріалу (проблемна лекція, навчальна дискусія)</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Частково-пошуковий (робота з книгою, робота з фактичним матеріалом)</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Дослідницький (робота з фактичним матеріалом)</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Інтерактивні методи (</w:t>
            </w:r>
            <w:proofErr w:type="spellStart"/>
            <w:r>
              <w:rPr>
                <w:rFonts w:ascii="Times New Roman" w:eastAsia="Times New Roman" w:hAnsi="Times New Roman" w:cs="Times New Roman"/>
              </w:rPr>
              <w:t>case</w:t>
            </w:r>
            <w:proofErr w:type="spellEnd"/>
            <w:r>
              <w:rPr>
                <w:rFonts w:ascii="Times New Roman" w:eastAsia="Times New Roman" w:hAnsi="Times New Roman" w:cs="Times New Roman"/>
              </w:rPr>
              <w:t>-метод, мозковий штурм)</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 xml:space="preserve">Практичні методи (вправи) </w:t>
            </w:r>
          </w:p>
          <w:p w:rsidR="00AC1A58" w:rsidRDefault="00AC1A58" w:rsidP="00AC1A58">
            <w:pPr>
              <w:spacing w:line="276" w:lineRule="auto"/>
              <w:ind w:firstLine="295"/>
              <w:jc w:val="center"/>
              <w:rPr>
                <w:rFonts w:ascii="Times New Roman" w:eastAsia="Times New Roman" w:hAnsi="Times New Roman" w:cs="Times New Roman"/>
                <w:b/>
                <w:i/>
              </w:rPr>
            </w:pPr>
          </w:p>
        </w:tc>
        <w:tc>
          <w:tcPr>
            <w:tcW w:w="3497" w:type="dxa"/>
            <w:tcBorders>
              <w:top w:val="single" w:sz="4" w:space="0" w:color="000000"/>
              <w:left w:val="single" w:sz="4" w:space="0" w:color="000000"/>
              <w:bottom w:val="single" w:sz="4" w:space="0" w:color="000000"/>
              <w:right w:val="single" w:sz="4" w:space="0" w:color="000000"/>
            </w:tcBorders>
          </w:tcPr>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Підсумкові контрольні заходи: екзамен.</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 xml:space="preserve">Поточні контрольні заходи: </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 xml:space="preserve">контрольні роботи, </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 xml:space="preserve">виконання завдань в СЕЗН </w:t>
            </w:r>
            <w:proofErr w:type="spellStart"/>
            <w:r>
              <w:rPr>
                <w:rFonts w:ascii="Times New Roman" w:eastAsia="Times New Roman" w:hAnsi="Times New Roman" w:cs="Times New Roman"/>
              </w:rPr>
              <w:t>Moodle</w:t>
            </w:r>
            <w:proofErr w:type="spellEnd"/>
            <w:r>
              <w:rPr>
                <w:rFonts w:ascii="Times New Roman" w:eastAsia="Times New Roman" w:hAnsi="Times New Roman" w:cs="Times New Roman"/>
              </w:rPr>
              <w:t xml:space="preserve">, </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 xml:space="preserve">індивідуальні практичні завдання, </w:t>
            </w:r>
          </w:p>
          <w:p w:rsidR="00AC1A58" w:rsidRDefault="00AC1A58" w:rsidP="00AC1A58">
            <w:pPr>
              <w:jc w:val="both"/>
              <w:rPr>
                <w:rFonts w:ascii="Times New Roman" w:eastAsia="Times New Roman" w:hAnsi="Times New Roman" w:cs="Times New Roman"/>
              </w:rPr>
            </w:pPr>
            <w:r>
              <w:rPr>
                <w:rFonts w:ascii="Times New Roman" w:eastAsia="Times New Roman" w:hAnsi="Times New Roman" w:cs="Times New Roman"/>
              </w:rPr>
              <w:t>робота на практичних заняттях.</w:t>
            </w:r>
          </w:p>
          <w:p w:rsidR="00AC1A58" w:rsidRDefault="00AC1A58" w:rsidP="00AC1A58">
            <w:pPr>
              <w:spacing w:line="276" w:lineRule="auto"/>
              <w:ind w:firstLine="295"/>
              <w:jc w:val="center"/>
              <w:rPr>
                <w:rFonts w:ascii="Times New Roman" w:eastAsia="Times New Roman" w:hAnsi="Times New Roman" w:cs="Times New Roman"/>
                <w:b/>
                <w:i/>
              </w:rPr>
            </w:pPr>
          </w:p>
        </w:tc>
      </w:tr>
    </w:tbl>
    <w:p w:rsidR="00D404AD" w:rsidRDefault="00D404AD">
      <w:pPr>
        <w:jc w:val="center"/>
        <w:rPr>
          <w:rFonts w:ascii="Times New Roman" w:eastAsia="Times New Roman" w:hAnsi="Times New Roman" w:cs="Times New Roman"/>
          <w:b/>
        </w:rPr>
      </w:pPr>
    </w:p>
    <w:p w:rsidR="00D404AD" w:rsidRDefault="00721EA0">
      <w:pPr>
        <w:tabs>
          <w:tab w:val="left" w:pos="284"/>
          <w:tab w:val="left" w:pos="567"/>
        </w:tabs>
        <w:ind w:left="360" w:hanging="360"/>
        <w:jc w:val="center"/>
        <w:rPr>
          <w:rFonts w:ascii="Times New Roman" w:eastAsia="Times New Roman" w:hAnsi="Times New Roman" w:cs="Times New Roman"/>
          <w:b/>
        </w:rPr>
      </w:pPr>
      <w:r>
        <w:rPr>
          <w:rFonts w:ascii="Times New Roman" w:eastAsia="Times New Roman" w:hAnsi="Times New Roman" w:cs="Times New Roman"/>
          <w:b/>
        </w:rPr>
        <w:t>3. Зміст навчальної дисципліни</w:t>
      </w: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 xml:space="preserve">Змістовий модуль 1 </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Мова як суспільне явище. Природа мови та її сутність</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Тема 1.  </w:t>
      </w:r>
      <w:r>
        <w:rPr>
          <w:rFonts w:ascii="Times New Roman" w:eastAsia="Times New Roman" w:hAnsi="Times New Roman" w:cs="Times New Roman"/>
          <w:color w:val="000000"/>
        </w:rPr>
        <w:t xml:space="preserve">Мовознавство як наука. Загальне і часткове, теоретичне і прикладне мовознавство. Зв’язок мови, пізнання, мислення. Відмінності мови і мислення. Мова і мовлення. Типи мовлення. Мова і суспільство. Основні функції мови в суспільстві: комунікативна, </w:t>
      </w:r>
      <w:proofErr w:type="spellStart"/>
      <w:r>
        <w:rPr>
          <w:rFonts w:ascii="Times New Roman" w:eastAsia="Times New Roman" w:hAnsi="Times New Roman" w:cs="Times New Roman"/>
          <w:color w:val="000000"/>
        </w:rPr>
        <w:t>мислетворча</w:t>
      </w:r>
      <w:proofErr w:type="spellEnd"/>
      <w:r>
        <w:rPr>
          <w:rFonts w:ascii="Times New Roman" w:eastAsia="Times New Roman" w:hAnsi="Times New Roman" w:cs="Times New Roman"/>
          <w:color w:val="000000"/>
        </w:rPr>
        <w:t xml:space="preserve">, гносеологічна, ідентифікаційна, етнічна, номінативна, експресивна, </w:t>
      </w:r>
      <w:proofErr w:type="spellStart"/>
      <w:r>
        <w:rPr>
          <w:rFonts w:ascii="Times New Roman" w:eastAsia="Times New Roman" w:hAnsi="Times New Roman" w:cs="Times New Roman"/>
          <w:color w:val="000000"/>
        </w:rPr>
        <w:t>волютативна</w:t>
      </w:r>
      <w:proofErr w:type="spellEnd"/>
      <w:r>
        <w:rPr>
          <w:rFonts w:ascii="Times New Roman" w:eastAsia="Times New Roman" w:hAnsi="Times New Roman" w:cs="Times New Roman"/>
          <w:color w:val="000000"/>
        </w:rPr>
        <w:t xml:space="preserve">, естетична, </w:t>
      </w:r>
      <w:proofErr w:type="spellStart"/>
      <w:r>
        <w:rPr>
          <w:rFonts w:ascii="Times New Roman" w:eastAsia="Times New Roman" w:hAnsi="Times New Roman" w:cs="Times New Roman"/>
          <w:color w:val="000000"/>
        </w:rPr>
        <w:t>кільтурологічна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фатична</w:t>
      </w:r>
      <w:proofErr w:type="spellEnd"/>
      <w:r>
        <w:rPr>
          <w:rFonts w:ascii="Times New Roman" w:eastAsia="Times New Roman" w:hAnsi="Times New Roman" w:cs="Times New Roman"/>
          <w:color w:val="000000"/>
        </w:rPr>
        <w:t>, магічно-містична.</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Тема 2.  </w:t>
      </w:r>
      <w:r>
        <w:rPr>
          <w:rFonts w:ascii="Times New Roman" w:eastAsia="Times New Roman" w:hAnsi="Times New Roman" w:cs="Times New Roman"/>
          <w:color w:val="000000"/>
        </w:rPr>
        <w:t xml:space="preserve">Природа мови. Мова як суспільне явище. Знаковий характер мови. Походження й розвиток мови. Гіпотези про походження мови: звуконаслідувальна, </w:t>
      </w:r>
      <w:proofErr w:type="spellStart"/>
      <w:r>
        <w:rPr>
          <w:rFonts w:ascii="Times New Roman" w:eastAsia="Times New Roman" w:hAnsi="Times New Roman" w:cs="Times New Roman"/>
          <w:color w:val="000000"/>
        </w:rPr>
        <w:t>звукосимволічна</w:t>
      </w:r>
      <w:proofErr w:type="spellEnd"/>
      <w:r>
        <w:rPr>
          <w:rFonts w:ascii="Times New Roman" w:eastAsia="Times New Roman" w:hAnsi="Times New Roman" w:cs="Times New Roman"/>
          <w:color w:val="000000"/>
        </w:rPr>
        <w:t xml:space="preserve">, вигукова, соціального договору, трудових вигуків, жестів, божественного походження, гіпотеза німецького філософа Ф. Енгельса. Теорії моногенезу і полігенезу. Зовнішні і внутрішні чинники розвитку мов. Диференціація та інтеграція в історії розвитку мов. </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3.</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Письмо.</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Значення письма в історії людства. Етапи розвитку письма. Види письма: піктографічне, ідеографічне (</w:t>
      </w:r>
      <w:proofErr w:type="spellStart"/>
      <w:r>
        <w:rPr>
          <w:rFonts w:ascii="Times New Roman" w:eastAsia="Times New Roman" w:hAnsi="Times New Roman" w:cs="Times New Roman"/>
          <w:color w:val="000000"/>
        </w:rPr>
        <w:t>логографічне</w:t>
      </w:r>
      <w:proofErr w:type="spellEnd"/>
      <w:r>
        <w:rPr>
          <w:rFonts w:ascii="Times New Roman" w:eastAsia="Times New Roman" w:hAnsi="Times New Roman" w:cs="Times New Roman"/>
          <w:color w:val="000000"/>
        </w:rPr>
        <w:t>), складове, звуко-буквене (алфавітне).</w:t>
      </w:r>
    </w:p>
    <w:p w:rsidR="00D404AD" w:rsidRDefault="00D404AD">
      <w:pPr>
        <w:pStyle w:val="3"/>
        <w:keepLines w:val="0"/>
        <w:spacing w:before="0"/>
        <w:jc w:val="center"/>
        <w:rPr>
          <w:rFonts w:ascii="Times New Roman" w:eastAsia="Times New Roman" w:hAnsi="Times New Roman" w:cs="Times New Roman"/>
          <w:b w:val="0"/>
          <w:color w:val="000000"/>
        </w:rPr>
      </w:pP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Змістовий модуль 2</w:t>
      </w:r>
    </w:p>
    <w:p w:rsidR="00D404AD" w:rsidRDefault="00721EA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Методи наукових досліджень. Загальнонаукові і </w:t>
      </w:r>
      <w:proofErr w:type="spellStart"/>
      <w:r>
        <w:rPr>
          <w:rFonts w:ascii="Times New Roman" w:eastAsia="Times New Roman" w:hAnsi="Times New Roman" w:cs="Times New Roman"/>
          <w:b/>
          <w:color w:val="000000"/>
        </w:rPr>
        <w:t>частковонаукові</w:t>
      </w:r>
      <w:proofErr w:type="spellEnd"/>
      <w:r>
        <w:rPr>
          <w:rFonts w:ascii="Times New Roman" w:eastAsia="Times New Roman" w:hAnsi="Times New Roman" w:cs="Times New Roman"/>
          <w:b/>
          <w:color w:val="000000"/>
        </w:rPr>
        <w:t xml:space="preserve"> методи дослідження мови </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b/>
          <w:color w:val="000000"/>
        </w:rPr>
        <w:t>Тема 4.</w:t>
      </w:r>
      <w:r>
        <w:rPr>
          <w:rFonts w:ascii="Times New Roman" w:eastAsia="Times New Roman" w:hAnsi="Times New Roman" w:cs="Times New Roman"/>
          <w:color w:val="000000"/>
        </w:rPr>
        <w:t xml:space="preserve"> Поняття про методи наукових досліджень. Загальнонаукові методи дослідження (спостереження, зіставлення, аналіз, синтез, індукція, дедукція). Поняття про синхронію й діахронію. Описовий метод.</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Тема 5. </w:t>
      </w:r>
      <w:r>
        <w:rPr>
          <w:rFonts w:ascii="Times New Roman" w:eastAsia="Times New Roman" w:hAnsi="Times New Roman" w:cs="Times New Roman"/>
          <w:color w:val="000000"/>
        </w:rPr>
        <w:t>Власне лінгвістичні методи дослідження мови.</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Порівняльно-історичний метод; прийоми зовнішньої і внутрішньої реконструкції мови. Структурний метод, його основні досягнення. Зіставний метод. </w:t>
      </w:r>
    </w:p>
    <w:p w:rsidR="00D404AD" w:rsidRDefault="00D404AD">
      <w:pPr>
        <w:shd w:val="clear" w:color="auto" w:fill="FFFFFF"/>
        <w:jc w:val="both"/>
        <w:rPr>
          <w:rFonts w:ascii="Times New Roman" w:eastAsia="Times New Roman" w:hAnsi="Times New Roman" w:cs="Times New Roman"/>
          <w:color w:val="000000"/>
        </w:rPr>
      </w:pPr>
    </w:p>
    <w:p w:rsidR="00D404AD" w:rsidRDefault="00721EA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Змістовий модуль 3</w:t>
      </w:r>
    </w:p>
    <w:p w:rsidR="00D404AD" w:rsidRDefault="00721EA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Мови світу, їх вивчення</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Тема 6. </w:t>
      </w:r>
      <w:proofErr w:type="spellStart"/>
      <w:r>
        <w:rPr>
          <w:rFonts w:ascii="Times New Roman" w:eastAsia="Times New Roman" w:hAnsi="Times New Roman" w:cs="Times New Roman"/>
          <w:b/>
          <w:color w:val="000000"/>
        </w:rPr>
        <w:t>Генеалогійна</w:t>
      </w:r>
      <w:proofErr w:type="spellEnd"/>
      <w:r>
        <w:rPr>
          <w:rFonts w:ascii="Times New Roman" w:eastAsia="Times New Roman" w:hAnsi="Times New Roman" w:cs="Times New Roman"/>
          <w:b/>
          <w:color w:val="000000"/>
        </w:rPr>
        <w:t xml:space="preserve"> класифікація мов. </w:t>
      </w:r>
      <w:r>
        <w:rPr>
          <w:rFonts w:ascii="Times New Roman" w:eastAsia="Times New Roman" w:hAnsi="Times New Roman" w:cs="Times New Roman"/>
          <w:color w:val="000000"/>
        </w:rPr>
        <w:t>Загальна характеристика мов світу та способи їх вивчення. Подібність і відмінності між мовами.</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Мова-основа (прамова). Генеалогічна класифікація.</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 xml:space="preserve">Поняття про </w:t>
      </w:r>
      <w:proofErr w:type="spellStart"/>
      <w:r>
        <w:rPr>
          <w:rFonts w:ascii="Times New Roman" w:eastAsia="Times New Roman" w:hAnsi="Times New Roman" w:cs="Times New Roman"/>
          <w:color w:val="000000"/>
        </w:rPr>
        <w:t>мовні</w:t>
      </w:r>
      <w:proofErr w:type="spellEnd"/>
      <w:r>
        <w:rPr>
          <w:rFonts w:ascii="Times New Roman" w:eastAsia="Times New Roman" w:hAnsi="Times New Roman" w:cs="Times New Roman"/>
          <w:color w:val="000000"/>
        </w:rPr>
        <w:t xml:space="preserve"> сім’ї та групи мов. Індоєвропейські мови. </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Тема 7. </w:t>
      </w:r>
      <w:proofErr w:type="spellStart"/>
      <w:r>
        <w:rPr>
          <w:rFonts w:ascii="Times New Roman" w:eastAsia="Times New Roman" w:hAnsi="Times New Roman" w:cs="Times New Roman"/>
          <w:b/>
          <w:color w:val="000000"/>
        </w:rPr>
        <w:t>Типологійна</w:t>
      </w:r>
      <w:proofErr w:type="spellEnd"/>
      <w:r>
        <w:rPr>
          <w:rFonts w:ascii="Times New Roman" w:eastAsia="Times New Roman" w:hAnsi="Times New Roman" w:cs="Times New Roman"/>
          <w:b/>
          <w:color w:val="000000"/>
        </w:rPr>
        <w:t xml:space="preserve"> класифікація мов. </w:t>
      </w:r>
      <w:r>
        <w:rPr>
          <w:rFonts w:ascii="Times New Roman" w:eastAsia="Times New Roman" w:hAnsi="Times New Roman" w:cs="Times New Roman"/>
          <w:color w:val="000000"/>
        </w:rPr>
        <w:t xml:space="preserve">Поняття </w:t>
      </w:r>
      <w:proofErr w:type="spellStart"/>
      <w:r>
        <w:rPr>
          <w:rFonts w:ascii="Times New Roman" w:eastAsia="Times New Roman" w:hAnsi="Times New Roman" w:cs="Times New Roman"/>
          <w:color w:val="000000"/>
        </w:rPr>
        <w:t>типологійної</w:t>
      </w:r>
      <w:proofErr w:type="spellEnd"/>
      <w:r>
        <w:rPr>
          <w:rFonts w:ascii="Times New Roman" w:eastAsia="Times New Roman" w:hAnsi="Times New Roman" w:cs="Times New Roman"/>
          <w:color w:val="000000"/>
        </w:rPr>
        <w:t xml:space="preserve"> класифікації мов. Чотири типи мов: ізолюючі (кореневі), аглютинативні, інкорпоруючі і флективні. Флективні (фузійні) мови: синтетичні та аналітичні. </w:t>
      </w:r>
    </w:p>
    <w:p w:rsidR="00D404AD" w:rsidRDefault="00D404AD">
      <w:pPr>
        <w:shd w:val="clear" w:color="auto" w:fill="FFFFFF"/>
        <w:jc w:val="center"/>
        <w:rPr>
          <w:rFonts w:ascii="Times New Roman" w:eastAsia="Times New Roman" w:hAnsi="Times New Roman" w:cs="Times New Roman"/>
          <w:b/>
          <w:color w:val="000000"/>
        </w:rPr>
      </w:pPr>
    </w:p>
    <w:p w:rsidR="00D404AD" w:rsidRDefault="00721EA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Змістовий модуль 4</w:t>
      </w: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Одиниці мови і мовлення</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b/>
        </w:rPr>
        <w:t xml:space="preserve">Тема 8. </w:t>
      </w:r>
      <w:r>
        <w:rPr>
          <w:rFonts w:ascii="Times New Roman" w:eastAsia="Times New Roman" w:hAnsi="Times New Roman" w:cs="Times New Roman"/>
        </w:rPr>
        <w:t>Одиниці мови і мовлення. Звуки й фонеми. Слово як основна значуща одиниця мови. Слово в лексикології і граматиці. Речення як вершинна одиниця мови. Речення і висловлення.</w:t>
      </w:r>
    </w:p>
    <w:p w:rsidR="00D404AD" w:rsidRDefault="00D404AD">
      <w:pPr>
        <w:pBdr>
          <w:top w:val="nil"/>
          <w:left w:val="nil"/>
          <w:bottom w:val="nil"/>
          <w:right w:val="nil"/>
          <w:between w:val="nil"/>
        </w:pBdr>
        <w:shd w:val="clear" w:color="auto" w:fill="FFFFFF"/>
        <w:ind w:left="118"/>
        <w:jc w:val="both"/>
        <w:rPr>
          <w:rFonts w:ascii="Times New Roman" w:eastAsia="Times New Roman" w:hAnsi="Times New Roman" w:cs="Times New Roman"/>
          <w:i/>
          <w:color w:val="000000"/>
          <w:shd w:val="clear" w:color="auto" w:fill="E8E8E8"/>
        </w:rPr>
      </w:pPr>
    </w:p>
    <w:p w:rsidR="00BD511B" w:rsidRDefault="00BD511B">
      <w:pPr>
        <w:pBdr>
          <w:top w:val="nil"/>
          <w:left w:val="nil"/>
          <w:bottom w:val="nil"/>
          <w:right w:val="nil"/>
          <w:between w:val="nil"/>
        </w:pBdr>
        <w:ind w:left="118"/>
        <w:jc w:val="center"/>
        <w:rPr>
          <w:rFonts w:ascii="Times New Roman" w:eastAsia="Times New Roman" w:hAnsi="Times New Roman" w:cs="Times New Roman"/>
          <w:b/>
          <w:color w:val="000000"/>
        </w:rPr>
      </w:pPr>
    </w:p>
    <w:p w:rsidR="00BD511B" w:rsidRDefault="00BD511B">
      <w:pPr>
        <w:pBdr>
          <w:top w:val="nil"/>
          <w:left w:val="nil"/>
          <w:bottom w:val="nil"/>
          <w:right w:val="nil"/>
          <w:between w:val="nil"/>
        </w:pBdr>
        <w:ind w:left="118"/>
        <w:jc w:val="center"/>
        <w:rPr>
          <w:rFonts w:ascii="Times New Roman" w:eastAsia="Times New Roman" w:hAnsi="Times New Roman" w:cs="Times New Roman"/>
          <w:b/>
          <w:color w:val="000000"/>
        </w:rPr>
      </w:pPr>
    </w:p>
    <w:p w:rsidR="00BD511B" w:rsidRDefault="00BD511B">
      <w:pPr>
        <w:pBdr>
          <w:top w:val="nil"/>
          <w:left w:val="nil"/>
          <w:bottom w:val="nil"/>
          <w:right w:val="nil"/>
          <w:between w:val="nil"/>
        </w:pBdr>
        <w:ind w:left="118"/>
        <w:jc w:val="center"/>
        <w:rPr>
          <w:rFonts w:ascii="Times New Roman" w:eastAsia="Times New Roman" w:hAnsi="Times New Roman" w:cs="Times New Roman"/>
          <w:b/>
          <w:color w:val="000000"/>
        </w:rPr>
      </w:pPr>
    </w:p>
    <w:p w:rsidR="00D404AD" w:rsidRDefault="00721EA0">
      <w:pPr>
        <w:pBdr>
          <w:top w:val="nil"/>
          <w:left w:val="nil"/>
          <w:bottom w:val="nil"/>
          <w:right w:val="nil"/>
          <w:between w:val="nil"/>
        </w:pBdr>
        <w:ind w:left="1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 Структура навчальної дисципліни </w:t>
      </w:r>
    </w:p>
    <w:p w:rsidR="00D404AD" w:rsidRDefault="00D404AD">
      <w:pPr>
        <w:pBdr>
          <w:top w:val="nil"/>
          <w:left w:val="nil"/>
          <w:bottom w:val="nil"/>
          <w:right w:val="nil"/>
          <w:between w:val="nil"/>
        </w:pBdr>
        <w:ind w:left="118"/>
        <w:jc w:val="center"/>
        <w:rPr>
          <w:rFonts w:ascii="Times New Roman" w:eastAsia="Times New Roman" w:hAnsi="Times New Roman" w:cs="Times New Roman"/>
          <w:b/>
          <w:color w:val="000000"/>
        </w:rPr>
      </w:pPr>
    </w:p>
    <w:tbl>
      <w:tblPr>
        <w:tblStyle w:val="af3"/>
        <w:tblW w:w="97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9"/>
        <w:gridCol w:w="4678"/>
        <w:gridCol w:w="850"/>
        <w:gridCol w:w="851"/>
        <w:gridCol w:w="1984"/>
      </w:tblGrid>
      <w:tr w:rsidR="00D404AD">
        <w:tc>
          <w:tcPr>
            <w:tcW w:w="1389" w:type="dxa"/>
            <w:vMerge w:val="restart"/>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ind w:left="-70"/>
              <w:jc w:val="center"/>
              <w:rPr>
                <w:rFonts w:ascii="Times New Roman" w:eastAsia="Times New Roman" w:hAnsi="Times New Roman" w:cs="Times New Roman"/>
                <w:b/>
              </w:rPr>
            </w:pPr>
            <w:r>
              <w:rPr>
                <w:rFonts w:ascii="Times New Roman" w:eastAsia="Times New Roman" w:hAnsi="Times New Roman" w:cs="Times New Roman"/>
                <w:b/>
              </w:rPr>
              <w:t>Вид заняття</w:t>
            </w:r>
          </w:p>
          <w:p w:rsidR="00D404AD" w:rsidRDefault="00721EA0">
            <w:pPr>
              <w:spacing w:line="276" w:lineRule="auto"/>
              <w:ind w:left="-70"/>
              <w:jc w:val="center"/>
              <w:rPr>
                <w:rFonts w:ascii="Times New Roman" w:eastAsia="Times New Roman" w:hAnsi="Times New Roman" w:cs="Times New Roman"/>
                <w:b/>
              </w:rPr>
            </w:pPr>
            <w:r>
              <w:rPr>
                <w:rFonts w:ascii="Times New Roman" w:eastAsia="Times New Roman" w:hAnsi="Times New Roman" w:cs="Times New Roman"/>
                <w:b/>
              </w:rPr>
              <w:t>/роботи</w:t>
            </w:r>
          </w:p>
        </w:tc>
        <w:tc>
          <w:tcPr>
            <w:tcW w:w="4678" w:type="dxa"/>
            <w:vMerge w:val="restart"/>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Назва теми</w:t>
            </w:r>
          </w:p>
        </w:tc>
        <w:tc>
          <w:tcPr>
            <w:tcW w:w="1701" w:type="dxa"/>
            <w:gridSpan w:val="2"/>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Кількість</w:t>
            </w:r>
          </w:p>
          <w:p w:rsidR="00D404AD" w:rsidRDefault="00721EA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годин</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Згідно з розкладом</w:t>
            </w:r>
          </w:p>
        </w:tc>
      </w:tr>
      <w:tr w:rsidR="00D404AD">
        <w:trPr>
          <w:trHeight w:val="268"/>
        </w:trPr>
        <w:tc>
          <w:tcPr>
            <w:tcW w:w="1389" w:type="dxa"/>
            <w:vMerge/>
            <w:tcBorders>
              <w:top w:val="single" w:sz="4" w:space="0" w:color="000000"/>
              <w:left w:val="single" w:sz="4" w:space="0" w:color="000000"/>
              <w:bottom w:val="single" w:sz="4" w:space="0" w:color="000000"/>
              <w:right w:val="single" w:sz="4" w:space="0" w:color="000000"/>
            </w:tcBorders>
          </w:tcPr>
          <w:p w:rsidR="00D404AD" w:rsidRDefault="00D404AD">
            <w:pPr>
              <w:pBdr>
                <w:top w:val="nil"/>
                <w:left w:val="nil"/>
                <w:bottom w:val="nil"/>
                <w:right w:val="nil"/>
                <w:between w:val="nil"/>
              </w:pBdr>
              <w:spacing w:line="276" w:lineRule="auto"/>
              <w:rPr>
                <w:rFonts w:ascii="Times New Roman" w:eastAsia="Times New Roman" w:hAnsi="Times New Roman" w:cs="Times New Roman"/>
                <w:b/>
              </w:rPr>
            </w:pPr>
          </w:p>
        </w:tc>
        <w:tc>
          <w:tcPr>
            <w:tcW w:w="4678" w:type="dxa"/>
            <w:vMerge/>
            <w:tcBorders>
              <w:top w:val="single" w:sz="4" w:space="0" w:color="000000"/>
              <w:left w:val="single" w:sz="4" w:space="0" w:color="000000"/>
              <w:bottom w:val="single" w:sz="4" w:space="0" w:color="000000"/>
              <w:right w:val="single" w:sz="4" w:space="0" w:color="000000"/>
            </w:tcBorders>
          </w:tcPr>
          <w:p w:rsidR="00D404AD" w:rsidRDefault="00D404AD">
            <w:pPr>
              <w:pBdr>
                <w:top w:val="nil"/>
                <w:left w:val="nil"/>
                <w:bottom w:val="nil"/>
                <w:right w:val="nil"/>
                <w:between w:val="nil"/>
              </w:pBdr>
              <w:spacing w:line="276" w:lineRule="auto"/>
              <w:rPr>
                <w:rFonts w:ascii="Times New Roman" w:eastAsia="Times New Roman" w:hAnsi="Times New Roman" w:cs="Times New Roman"/>
                <w:b/>
              </w:rPr>
            </w:pP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о/</w:t>
            </w:r>
            <w:proofErr w:type="spellStart"/>
            <w:r>
              <w:rPr>
                <w:rFonts w:ascii="Times New Roman" w:eastAsia="Times New Roman" w:hAnsi="Times New Roman" w:cs="Times New Roman"/>
                <w:b/>
              </w:rPr>
              <w:t>д.ф</w:t>
            </w:r>
            <w:proofErr w:type="spellEnd"/>
            <w:r>
              <w:rPr>
                <w:rFonts w:ascii="Times New Roman" w:eastAsia="Times New Roman" w:hAnsi="Times New Roman" w:cs="Times New Roman"/>
                <w:b/>
              </w:rPr>
              <w:t>.</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з.ф</w:t>
            </w:r>
            <w:proofErr w:type="spellEnd"/>
            <w:r>
              <w:rPr>
                <w:rFonts w:ascii="Times New Roman" w:eastAsia="Times New Roman" w:hAnsi="Times New Roman" w:cs="Times New Roman"/>
                <w:b/>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D404AD">
            <w:pPr>
              <w:spacing w:line="276" w:lineRule="auto"/>
              <w:jc w:val="center"/>
              <w:rPr>
                <w:rFonts w:ascii="Times New Roman" w:eastAsia="Times New Roman" w:hAnsi="Times New Roman" w:cs="Times New Roman"/>
              </w:rPr>
            </w:pPr>
          </w:p>
        </w:tc>
      </w:tr>
      <w:tr w:rsidR="00D404AD">
        <w:trPr>
          <w:trHeight w:val="88"/>
        </w:trPr>
        <w:tc>
          <w:tcPr>
            <w:tcW w:w="1389" w:type="dxa"/>
            <w:tcBorders>
              <w:top w:val="single" w:sz="4" w:space="0" w:color="000000"/>
              <w:left w:val="single" w:sz="4" w:space="0" w:color="000000"/>
              <w:bottom w:val="single" w:sz="4" w:space="0" w:color="000000"/>
              <w:right w:val="single" w:sz="4" w:space="0" w:color="000000"/>
            </w:tcBorders>
            <w:vAlign w:val="center"/>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1</w:t>
            </w:r>
          </w:p>
        </w:tc>
        <w:tc>
          <w:tcPr>
            <w:tcW w:w="4678" w:type="dxa"/>
            <w:tcBorders>
              <w:top w:val="single" w:sz="4" w:space="0" w:color="000000"/>
              <w:left w:val="single" w:sz="4" w:space="0" w:color="000000"/>
              <w:bottom w:val="single" w:sz="4" w:space="0" w:color="000000"/>
              <w:right w:val="single" w:sz="4" w:space="0" w:color="000000"/>
            </w:tcBorders>
            <w:vAlign w:val="center"/>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2</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jc w:val="center"/>
              <w:rPr>
                <w:rFonts w:ascii="Times New Roman" w:eastAsia="Times New Roman" w:hAnsi="Times New Roman" w:cs="Times New Roman"/>
                <w:b/>
                <w:i/>
              </w:rPr>
            </w:pPr>
            <w:r>
              <w:rPr>
                <w:rFonts w:ascii="Times New Roman" w:eastAsia="Times New Roman" w:hAnsi="Times New Roman" w:cs="Times New Roman"/>
                <w:b/>
                <w:i/>
              </w:rPr>
              <w:t>3</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jc w:val="center"/>
              <w:rPr>
                <w:rFonts w:ascii="Times New Roman" w:eastAsia="Times New Roman" w:hAnsi="Times New Roman" w:cs="Times New Roman"/>
                <w:b/>
                <w:i/>
              </w:rPr>
            </w:pPr>
            <w:r>
              <w:rPr>
                <w:rFonts w:ascii="Times New Roman" w:eastAsia="Times New Roman" w:hAnsi="Times New Roman" w:cs="Times New Roman"/>
                <w:b/>
                <w:i/>
              </w:rPr>
              <w:t>4</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spacing w:line="276" w:lineRule="auto"/>
              <w:jc w:val="center"/>
              <w:rPr>
                <w:rFonts w:ascii="Times New Roman" w:eastAsia="Times New Roman" w:hAnsi="Times New Roman" w:cs="Times New Roman"/>
                <w:b/>
                <w:i/>
              </w:rPr>
            </w:pPr>
            <w:r>
              <w:rPr>
                <w:rFonts w:ascii="Times New Roman" w:eastAsia="Times New Roman" w:hAnsi="Times New Roman" w:cs="Times New Roman"/>
                <w:b/>
                <w:i/>
              </w:rPr>
              <w:t>5</w:t>
            </w: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 xml:space="preserve">Лекція 1 </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rPr>
                <w:rFonts w:ascii="Times New Roman" w:eastAsia="Times New Roman" w:hAnsi="Times New Roman" w:cs="Times New Roman"/>
                <w:b/>
                <w:color w:val="000000"/>
              </w:rPr>
            </w:pPr>
            <w:r>
              <w:rPr>
                <w:rFonts w:ascii="Times New Roman" w:eastAsia="Times New Roman" w:hAnsi="Times New Roman" w:cs="Times New Roman"/>
                <w:b/>
                <w:color w:val="000000"/>
              </w:rPr>
              <w:t>Тема 1. Мовознавство як наука</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Лекція 2</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rPr>
                <w:rFonts w:ascii="Times New Roman" w:eastAsia="Times New Roman" w:hAnsi="Times New Roman" w:cs="Times New Roman"/>
                <w:b/>
                <w:color w:val="000000"/>
              </w:rPr>
            </w:pPr>
            <w:r>
              <w:rPr>
                <w:rFonts w:ascii="Times New Roman" w:eastAsia="Times New Roman" w:hAnsi="Times New Roman" w:cs="Times New Roman"/>
                <w:b/>
                <w:color w:val="000000"/>
              </w:rPr>
              <w:t>Тема 2.  Природа мови. Мова як суспільне явище</w:t>
            </w:r>
          </w:p>
          <w:p w:rsidR="00D404AD" w:rsidRDefault="00D404AD">
            <w:pPr>
              <w:jc w:val="both"/>
              <w:rPr>
                <w:rFonts w:ascii="Times New Roman" w:eastAsia="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1</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widowControl/>
              <w:pBdr>
                <w:top w:val="nil"/>
                <w:left w:val="nil"/>
                <w:bottom w:val="nil"/>
                <w:right w:val="nil"/>
                <w:between w:val="nil"/>
              </w:pBdr>
              <w:tabs>
                <w:tab w:val="left" w:pos="426"/>
              </w:tabs>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 xml:space="preserve">Тема. </w:t>
            </w:r>
            <w:r>
              <w:rPr>
                <w:rFonts w:ascii="Times New Roman" w:eastAsia="Times New Roman" w:hAnsi="Times New Roman" w:cs="Times New Roman"/>
                <w:b/>
                <w:color w:val="000000"/>
              </w:rPr>
              <w:t>Мова як суспільне явище. Природа мови та її сутність</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Загальне і часткове, теоретичне і прикладне мовознавство. </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Зв’язок мови, пізнання, мислення. Відмінності мови і мислення. </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3. Мова і мовлення.</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Типи мовлення. </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4. Зовнішні і внутрішні чинники розвитку мов. Диференціація та інтеграція в історії розвитку мов.</w:t>
            </w:r>
          </w:p>
          <w:p w:rsidR="00D404AD" w:rsidRDefault="00721EA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1. Знати й уміти розрізняти поняття: загальне мовознавство/часткове мовознавство, теоретичне мовознавство/прикладне мовознавство, мова/мислення, мова/мовлення, зовнішнє мовлення/внутрішнє мовлення, монолог/діалог/</w:t>
            </w:r>
            <w:proofErr w:type="spellStart"/>
            <w:r>
              <w:rPr>
                <w:rFonts w:ascii="Times New Roman" w:eastAsia="Times New Roman" w:hAnsi="Times New Roman" w:cs="Times New Roman"/>
                <w:color w:val="000000"/>
              </w:rPr>
              <w:t>полілог</w:t>
            </w:r>
            <w:proofErr w:type="spellEnd"/>
            <w:r>
              <w:rPr>
                <w:rFonts w:ascii="Times New Roman" w:eastAsia="Times New Roman" w:hAnsi="Times New Roman" w:cs="Times New Roman"/>
                <w:color w:val="000000"/>
              </w:rPr>
              <w:t>.</w:t>
            </w:r>
          </w:p>
          <w:p w:rsidR="00D404AD" w:rsidRDefault="00721EA0">
            <w:pPr>
              <w:widowControl/>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2. Підготуватися до дискусії за теоретичними питаннями.</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rsidTr="00AC1A58">
        <w:trPr>
          <w:trHeight w:val="1187"/>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Самостійна робота 1</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jc w:val="both"/>
              <w:rPr>
                <w:rFonts w:ascii="Times New Roman" w:eastAsia="Times New Roman" w:hAnsi="Times New Roman" w:cs="Times New Roman"/>
                <w:b/>
              </w:rPr>
            </w:pPr>
            <w:r>
              <w:rPr>
                <w:rFonts w:ascii="Times New Roman" w:eastAsia="Times New Roman" w:hAnsi="Times New Roman" w:cs="Times New Roman"/>
                <w:b/>
              </w:rPr>
              <w:t xml:space="preserve">Тема: Мова і суспільство. </w:t>
            </w:r>
            <w:r>
              <w:rPr>
                <w:rFonts w:ascii="Times New Roman" w:eastAsia="Times New Roman" w:hAnsi="Times New Roman" w:cs="Times New Roman"/>
                <w:b/>
                <w:color w:val="000000"/>
              </w:rPr>
              <w:t>Основні функції мови в суспільстві</w:t>
            </w: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Питання для розгляду:</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Основні функції мови в суспільстві: комунікативна, </w:t>
            </w:r>
            <w:proofErr w:type="spellStart"/>
            <w:r>
              <w:rPr>
                <w:rFonts w:ascii="Times New Roman" w:eastAsia="Times New Roman" w:hAnsi="Times New Roman" w:cs="Times New Roman"/>
                <w:color w:val="000000"/>
              </w:rPr>
              <w:t>мислетворча</w:t>
            </w:r>
            <w:proofErr w:type="spellEnd"/>
            <w:r>
              <w:rPr>
                <w:rFonts w:ascii="Times New Roman" w:eastAsia="Times New Roman" w:hAnsi="Times New Roman" w:cs="Times New Roman"/>
                <w:color w:val="000000"/>
              </w:rPr>
              <w:t xml:space="preserve">, гносеологічна, ідентифікаційна, етнічна, номінативна, експресивна, </w:t>
            </w:r>
            <w:proofErr w:type="spellStart"/>
            <w:r>
              <w:rPr>
                <w:rFonts w:ascii="Times New Roman" w:eastAsia="Times New Roman" w:hAnsi="Times New Roman" w:cs="Times New Roman"/>
                <w:color w:val="000000"/>
              </w:rPr>
              <w:t>волютативна</w:t>
            </w:r>
            <w:proofErr w:type="spellEnd"/>
            <w:r>
              <w:rPr>
                <w:rFonts w:ascii="Times New Roman" w:eastAsia="Times New Roman" w:hAnsi="Times New Roman" w:cs="Times New Roman"/>
                <w:color w:val="000000"/>
              </w:rPr>
              <w:t xml:space="preserve">, естетична, </w:t>
            </w:r>
            <w:proofErr w:type="spellStart"/>
            <w:r>
              <w:rPr>
                <w:rFonts w:ascii="Times New Roman" w:eastAsia="Times New Roman" w:hAnsi="Times New Roman" w:cs="Times New Roman"/>
                <w:color w:val="000000"/>
              </w:rPr>
              <w:t>кільтурологічна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фатична</w:t>
            </w:r>
            <w:proofErr w:type="spellEnd"/>
            <w:r>
              <w:rPr>
                <w:rFonts w:ascii="Times New Roman" w:eastAsia="Times New Roman" w:hAnsi="Times New Roman" w:cs="Times New Roman"/>
                <w:color w:val="000000"/>
              </w:rPr>
              <w:t>, магічно-містична.</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color w:val="000000"/>
              </w:rPr>
              <w:t>2. Походження й розвиток мови. Гіпотези про походження мови. Теорії моногенезу і полігенезу.</w:t>
            </w: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Завдання для виконання:</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Обґрунтуйте тези про функції мови (одну із запропонованих):</w:t>
            </w:r>
          </w:p>
          <w:p w:rsidR="00D404AD" w:rsidRDefault="00721EA0">
            <w:pPr>
              <w:widowControl/>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мова – універсальний засіб спілкування;</w:t>
            </w:r>
          </w:p>
          <w:p w:rsidR="00D404AD" w:rsidRDefault="00721EA0">
            <w:pPr>
              <w:widowControl/>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мова – засіб пізнання навколишнього світу;</w:t>
            </w:r>
          </w:p>
          <w:p w:rsidR="00D404AD" w:rsidRDefault="00721EA0">
            <w:pPr>
              <w:widowControl/>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мова – інструмент мислення і спосіб його існування;</w:t>
            </w:r>
          </w:p>
          <w:p w:rsidR="00D404AD" w:rsidRDefault="00721EA0">
            <w:pPr>
              <w:widowControl/>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через мову людина ідентифікує себе в межах певної спільноти; </w:t>
            </w:r>
          </w:p>
          <w:p w:rsidR="00D404AD" w:rsidRDefault="00721EA0">
            <w:pPr>
              <w:widowControl/>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через мову людина виражає свій внутрішній світ, здійснює своє волевиявлення;</w:t>
            </w:r>
          </w:p>
          <w:p w:rsidR="00D404AD" w:rsidRDefault="00721EA0">
            <w:pPr>
              <w:widowControl/>
              <w:numPr>
                <w:ilvl w:val="0"/>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через мову народ передає свою культуру від покоління до покоління.</w:t>
            </w:r>
          </w:p>
          <w:p w:rsidR="00D404AD" w:rsidRDefault="00721EA0">
            <w:pPr>
              <w:widowControl/>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2. Поясніть одну з гіпотез походження мови. Висловіть свою думку щодо неї.</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lastRenderedPageBreak/>
              <w:t>10</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Лекція  3</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Тема 3.</w:t>
            </w:r>
            <w:r>
              <w:rPr>
                <w:rFonts w:ascii="Times New Roman" w:eastAsia="Times New Roman" w:hAnsi="Times New Roman" w:cs="Times New Roman"/>
                <w:color w:val="000000"/>
              </w:rPr>
              <w:t xml:space="preserve"> Письмо. Етапи розвитку письма</w:t>
            </w:r>
          </w:p>
          <w:p w:rsidR="00D404AD" w:rsidRDefault="00D404AD">
            <w:pPr>
              <w:jc w:val="both"/>
              <w:rPr>
                <w:rFonts w:ascii="Times New Roman" w:eastAsia="Times New Roman" w:hAnsi="Times New Roman" w:cs="Times New Roman"/>
                <w:b/>
              </w:rPr>
            </w:pP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2</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b/>
                <w:i/>
                <w:color w:val="000000"/>
              </w:rPr>
            </w:pPr>
            <w:r>
              <w:rPr>
                <w:rFonts w:ascii="Times New Roman" w:eastAsia="Times New Roman" w:hAnsi="Times New Roman" w:cs="Times New Roman"/>
                <w:b/>
                <w:color w:val="000000"/>
              </w:rPr>
              <w:t xml:space="preserve">Тема. </w:t>
            </w:r>
            <w:r>
              <w:rPr>
                <w:rFonts w:ascii="Times New Roman" w:eastAsia="Times New Roman" w:hAnsi="Times New Roman" w:cs="Times New Roman"/>
                <w:color w:val="000000"/>
              </w:rPr>
              <w:t>Письмо.</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Етапи розвитку письма</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Значення письма в історії людства. </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Етапи розвитку письма. </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3. Звуко-буквене (алфавітне) письмо.</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Завдання</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Обговорення теоретичних питань.</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Дискусія за питаннями самостійної роботи 2.</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Самостійна робота 2</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b/>
                <w:i/>
                <w:color w:val="000000"/>
              </w:rPr>
            </w:pPr>
            <w:r>
              <w:rPr>
                <w:rFonts w:ascii="Times New Roman" w:eastAsia="Times New Roman" w:hAnsi="Times New Roman" w:cs="Times New Roman"/>
                <w:b/>
                <w:color w:val="000000"/>
              </w:rPr>
              <w:t>Тема. Види письма</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Питання для розгляду:</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1. Піктографічне письмо, його функції.</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2. Ідеографічне (</w:t>
            </w:r>
            <w:proofErr w:type="spellStart"/>
            <w:r>
              <w:rPr>
                <w:rFonts w:ascii="Times New Roman" w:eastAsia="Times New Roman" w:hAnsi="Times New Roman" w:cs="Times New Roman"/>
                <w:color w:val="000000"/>
              </w:rPr>
              <w:t>логографічне</w:t>
            </w:r>
            <w:proofErr w:type="spellEnd"/>
            <w:r>
              <w:rPr>
                <w:rFonts w:ascii="Times New Roman" w:eastAsia="Times New Roman" w:hAnsi="Times New Roman" w:cs="Times New Roman"/>
                <w:color w:val="000000"/>
              </w:rPr>
              <w:t>) письмо, його переваги над піктографічним.</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3. Складове письмо, його труднощі.</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b/>
                <w:color w:val="000000"/>
              </w:rPr>
            </w:pPr>
            <w:r>
              <w:rPr>
                <w:rFonts w:ascii="Times New Roman" w:eastAsia="Times New Roman" w:hAnsi="Times New Roman" w:cs="Times New Roman"/>
                <w:color w:val="000000"/>
              </w:rPr>
              <w:t>4. Звуко-буквене (алфавітне) письмо, його універсальність.</w:t>
            </w: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Завдання для виконання:</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Підготуйтесь до дискусії за винесеними для обговорення питаннями, для переконливості підберіть відповідні аргументи.</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10</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Лекція 4</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jc w:val="both"/>
              <w:rPr>
                <w:rFonts w:ascii="Times New Roman" w:eastAsia="Times New Roman" w:hAnsi="Times New Roman" w:cs="Times New Roman"/>
                <w:b/>
              </w:rPr>
            </w:pPr>
            <w:r>
              <w:rPr>
                <w:rFonts w:ascii="Times New Roman" w:eastAsia="Times New Roman" w:hAnsi="Times New Roman" w:cs="Times New Roman"/>
                <w:b/>
                <w:color w:val="000000"/>
              </w:rPr>
              <w:t>Тема 4.</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Методи наукових досліджень. Загальнонаукові методи дослідження</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3</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Загальнонаукові методи в лінгвістичних дослідженнях</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Методи спостереження, зіставлення, аналізу, синтезу, індукції, дедукції в лінгвістичних дослідженнях. </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Поняття про синхронію й діахронію. </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3. Описовий метод.</w:t>
            </w:r>
          </w:p>
          <w:p w:rsidR="00D404AD" w:rsidRDefault="00721EA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Завдання:</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1. Усні відповіді-обговорення теоретичних положень.</w:t>
            </w:r>
          </w:p>
          <w:p w:rsidR="00D404AD" w:rsidRDefault="00721EA0">
            <w:pPr>
              <w:jc w:val="both"/>
              <w:rPr>
                <w:rFonts w:ascii="Times New Roman" w:eastAsia="Times New Roman" w:hAnsi="Times New Roman" w:cs="Times New Roman"/>
                <w:b/>
                <w:color w:val="000000"/>
              </w:rPr>
            </w:pPr>
            <w:r>
              <w:rPr>
                <w:rFonts w:ascii="Times New Roman" w:eastAsia="Times New Roman" w:hAnsi="Times New Roman" w:cs="Times New Roman"/>
              </w:rPr>
              <w:t>2. Перевірка завдання самостійної роботи 3.</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Самостійна робота 3</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Описовий метод в лінгвістичних дослідженнях</w:t>
            </w:r>
          </w:p>
          <w:p w:rsidR="00D404AD" w:rsidRDefault="00721EA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Питання для розгляду:</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Виокремлення </w:t>
            </w:r>
            <w:proofErr w:type="spellStart"/>
            <w:r>
              <w:rPr>
                <w:rFonts w:ascii="Times New Roman" w:eastAsia="Times New Roman" w:hAnsi="Times New Roman" w:cs="Times New Roman"/>
                <w:color w:val="000000"/>
              </w:rPr>
              <w:t>мовних</w:t>
            </w:r>
            <w:proofErr w:type="spellEnd"/>
            <w:r>
              <w:rPr>
                <w:rFonts w:ascii="Times New Roman" w:eastAsia="Times New Roman" w:hAnsi="Times New Roman" w:cs="Times New Roman"/>
                <w:color w:val="000000"/>
              </w:rPr>
              <w:t xml:space="preserve"> одиниць для аналізу.</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Членування виокремлених </w:t>
            </w:r>
            <w:proofErr w:type="spellStart"/>
            <w:r>
              <w:rPr>
                <w:rFonts w:ascii="Times New Roman" w:eastAsia="Times New Roman" w:hAnsi="Times New Roman" w:cs="Times New Roman"/>
                <w:color w:val="000000"/>
              </w:rPr>
              <w:t>мовних</w:t>
            </w:r>
            <w:proofErr w:type="spellEnd"/>
            <w:r>
              <w:rPr>
                <w:rFonts w:ascii="Times New Roman" w:eastAsia="Times New Roman" w:hAnsi="Times New Roman" w:cs="Times New Roman"/>
                <w:color w:val="000000"/>
              </w:rPr>
              <w:t xml:space="preserve"> одиниць.</w:t>
            </w:r>
          </w:p>
          <w:p w:rsidR="00D404AD" w:rsidRDefault="00721EA0">
            <w:pP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00000"/>
              </w:rPr>
              <w:t>3. К</w:t>
            </w:r>
            <w:r>
              <w:rPr>
                <w:rFonts w:ascii="Times New Roman" w:eastAsia="Times New Roman" w:hAnsi="Times New Roman" w:cs="Times New Roman"/>
              </w:rPr>
              <w:t>ласифікація та інтерпретація проаналізованого матеріалу.</w:t>
            </w:r>
          </w:p>
          <w:p w:rsidR="00D404AD" w:rsidRDefault="00721EA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Продемонструвати етапи описового методу на прикладі новотворів періоду повномасштабного вторгнення 2022-2025 років.</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10</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Лекція 5</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4. Власне лінгвістичні методи дослідження мови</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4</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Власне лінгвістичні методи дослідження мови</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Порівняльно-історичний метод. Прийоми зовнішньої і внутрішньої реконструкції мови.</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Структурний метод, його основні досягнення. </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3. Зіставний метод.</w:t>
            </w:r>
          </w:p>
          <w:p w:rsidR="00D404AD" w:rsidRDefault="00721EA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rPr>
              <w:t>Усні відповіді-обговорення теоретичних питань.</w:t>
            </w:r>
            <w:r>
              <w:rPr>
                <w:rFonts w:ascii="Times New Roman" w:eastAsia="Times New Roman" w:hAnsi="Times New Roman" w:cs="Times New Roman"/>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rsidTr="00AC1A58">
        <w:trPr>
          <w:trHeight w:val="62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Лекція 6</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5. </w:t>
            </w:r>
            <w:proofErr w:type="spellStart"/>
            <w:r>
              <w:rPr>
                <w:rFonts w:ascii="Times New Roman" w:eastAsia="Times New Roman" w:hAnsi="Times New Roman" w:cs="Times New Roman"/>
                <w:b/>
                <w:color w:val="000000"/>
              </w:rPr>
              <w:t>Генеалогійна</w:t>
            </w:r>
            <w:proofErr w:type="spellEnd"/>
            <w:r>
              <w:rPr>
                <w:rFonts w:ascii="Times New Roman" w:eastAsia="Times New Roman" w:hAnsi="Times New Roman" w:cs="Times New Roman"/>
                <w:b/>
                <w:color w:val="000000"/>
              </w:rPr>
              <w:t xml:space="preserve"> класифікація мов</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5</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w:t>
            </w:r>
            <w:proofErr w:type="spellStart"/>
            <w:r>
              <w:rPr>
                <w:rFonts w:ascii="Times New Roman" w:eastAsia="Times New Roman" w:hAnsi="Times New Roman" w:cs="Times New Roman"/>
                <w:b/>
                <w:color w:val="000000"/>
              </w:rPr>
              <w:t>Генеалогійна</w:t>
            </w:r>
            <w:proofErr w:type="spellEnd"/>
            <w:r>
              <w:rPr>
                <w:rFonts w:ascii="Times New Roman" w:eastAsia="Times New Roman" w:hAnsi="Times New Roman" w:cs="Times New Roman"/>
                <w:b/>
                <w:color w:val="000000"/>
              </w:rPr>
              <w:t xml:space="preserve"> класифікація мов</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Загальна характеристика мов світу та способи їх вивчення. </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Подібність і відмінності між мовами.</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 xml:space="preserve">Мова-основа (прамова). </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3. Генеалогічна класифікація.</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 xml:space="preserve">Поняття про </w:t>
            </w:r>
            <w:proofErr w:type="spellStart"/>
            <w:r>
              <w:rPr>
                <w:rFonts w:ascii="Times New Roman" w:eastAsia="Times New Roman" w:hAnsi="Times New Roman" w:cs="Times New Roman"/>
                <w:color w:val="000000"/>
              </w:rPr>
              <w:t>мовні</w:t>
            </w:r>
            <w:proofErr w:type="spellEnd"/>
            <w:r>
              <w:rPr>
                <w:rFonts w:ascii="Times New Roman" w:eastAsia="Times New Roman" w:hAnsi="Times New Roman" w:cs="Times New Roman"/>
                <w:color w:val="000000"/>
              </w:rPr>
              <w:t xml:space="preserve"> сім’ї та групи мов. </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1. Усні відповіді-обговорення теоретичних питань.</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2. Перевірка завдання самостійної роботи 4.</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rsidTr="00AC1A58">
        <w:trPr>
          <w:trHeight w:val="903"/>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Самостійна робота 4</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Тема.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Індоєвропейські мови</w:t>
            </w:r>
            <w:r>
              <w:rPr>
                <w:rFonts w:ascii="Times New Roman" w:eastAsia="Times New Roman" w:hAnsi="Times New Roman" w:cs="Times New Roman"/>
                <w:color w:val="000000"/>
              </w:rPr>
              <w:t xml:space="preserve"> </w:t>
            </w:r>
          </w:p>
          <w:p w:rsidR="00D404AD" w:rsidRDefault="00721EA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Питання для розгляду:</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Групи індоєвропейської сім’ї мов.</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 Слов’янські мови.</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proofErr w:type="spellStart"/>
            <w:r>
              <w:rPr>
                <w:rFonts w:ascii="Times New Roman" w:eastAsia="Times New Roman" w:hAnsi="Times New Roman" w:cs="Times New Roman"/>
                <w:color w:val="000000"/>
              </w:rPr>
              <w:t>Романо</w:t>
            </w:r>
            <w:proofErr w:type="spellEnd"/>
            <w:r>
              <w:rPr>
                <w:rFonts w:ascii="Times New Roman" w:eastAsia="Times New Roman" w:hAnsi="Times New Roman" w:cs="Times New Roman"/>
                <w:color w:val="000000"/>
              </w:rPr>
              <w:t>-германські мови.</w:t>
            </w:r>
          </w:p>
          <w:p w:rsidR="00D404AD" w:rsidRDefault="00721EA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Продемонструвати на прикладах кількох слов’янських мов, що належать до різних груп, факт їхньої подібності.</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Підібрати приклади слів, які підтверджують спорідненість слов’янських і </w:t>
            </w:r>
            <w:proofErr w:type="spellStart"/>
            <w:r>
              <w:rPr>
                <w:rFonts w:ascii="Times New Roman" w:eastAsia="Times New Roman" w:hAnsi="Times New Roman" w:cs="Times New Roman"/>
                <w:color w:val="000000"/>
              </w:rPr>
              <w:t>романо</w:t>
            </w:r>
            <w:proofErr w:type="spellEnd"/>
            <w:r>
              <w:rPr>
                <w:rFonts w:ascii="Times New Roman" w:eastAsia="Times New Roman" w:hAnsi="Times New Roman" w:cs="Times New Roman"/>
                <w:color w:val="000000"/>
              </w:rPr>
              <w:t>-германських мов.</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lastRenderedPageBreak/>
              <w:t>10</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Лекція 7</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6. </w:t>
            </w:r>
            <w:proofErr w:type="spellStart"/>
            <w:r>
              <w:rPr>
                <w:rFonts w:ascii="Times New Roman" w:eastAsia="Times New Roman" w:hAnsi="Times New Roman" w:cs="Times New Roman"/>
                <w:b/>
                <w:color w:val="000000"/>
              </w:rPr>
              <w:t>Типологійна</w:t>
            </w:r>
            <w:proofErr w:type="spellEnd"/>
            <w:r>
              <w:rPr>
                <w:rFonts w:ascii="Times New Roman" w:eastAsia="Times New Roman" w:hAnsi="Times New Roman" w:cs="Times New Roman"/>
                <w:b/>
                <w:color w:val="000000"/>
              </w:rPr>
              <w:t xml:space="preserve"> класифікація мов</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6</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w:t>
            </w:r>
            <w:proofErr w:type="spellStart"/>
            <w:r>
              <w:rPr>
                <w:rFonts w:ascii="Times New Roman" w:eastAsia="Times New Roman" w:hAnsi="Times New Roman" w:cs="Times New Roman"/>
                <w:b/>
                <w:color w:val="000000"/>
              </w:rPr>
              <w:t>Типологійна</w:t>
            </w:r>
            <w:proofErr w:type="spellEnd"/>
            <w:r>
              <w:rPr>
                <w:rFonts w:ascii="Times New Roman" w:eastAsia="Times New Roman" w:hAnsi="Times New Roman" w:cs="Times New Roman"/>
                <w:b/>
                <w:color w:val="000000"/>
              </w:rPr>
              <w:t xml:space="preserve"> класифікація мов</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Різновиди </w:t>
            </w:r>
            <w:proofErr w:type="spellStart"/>
            <w:r>
              <w:rPr>
                <w:rFonts w:ascii="Times New Roman" w:eastAsia="Times New Roman" w:hAnsi="Times New Roman" w:cs="Times New Roman"/>
                <w:color w:val="000000"/>
              </w:rPr>
              <w:t>типологійної</w:t>
            </w:r>
            <w:proofErr w:type="spellEnd"/>
            <w:r>
              <w:rPr>
                <w:rFonts w:ascii="Times New Roman" w:eastAsia="Times New Roman" w:hAnsi="Times New Roman" w:cs="Times New Roman"/>
                <w:color w:val="000000"/>
              </w:rPr>
              <w:t xml:space="preserve"> класифікації мов.</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Класифікація мов за морфологічним типом слова. </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Флективні (фузійні) мови: синтетичні та аналітичні. </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Завдання:</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Продемонструвати на прикладі української мови особливості флективних мов.</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Самостійна робота 5</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Класифікація мов за морфологічним типом слова</w:t>
            </w:r>
          </w:p>
          <w:p w:rsidR="00D404AD" w:rsidRDefault="00721EA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Питання для розгляду:</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Ізолюючі (кореневі) мови.</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Аглютинативні мови.</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3. Інкорпоруючі мови.</w:t>
            </w:r>
          </w:p>
          <w:p w:rsidR="00D404AD" w:rsidRDefault="00721EA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Пояснити особливості структури слова в ізолюючих, аглютинативних і інкорпоруючих мовах. Навести приклади мов кожного типу.  </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12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Лекція 8</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rPr>
                <w:rFonts w:ascii="Times New Roman" w:eastAsia="Times New Roman" w:hAnsi="Times New Roman" w:cs="Times New Roman"/>
                <w:b/>
              </w:rPr>
            </w:pPr>
            <w:r>
              <w:rPr>
                <w:rFonts w:ascii="Times New Roman" w:eastAsia="Times New Roman" w:hAnsi="Times New Roman" w:cs="Times New Roman"/>
                <w:b/>
                <w:color w:val="000000"/>
              </w:rPr>
              <w:t xml:space="preserve">Тема 8. </w:t>
            </w:r>
            <w:r>
              <w:rPr>
                <w:rFonts w:ascii="Times New Roman" w:eastAsia="Times New Roman" w:hAnsi="Times New Roman" w:cs="Times New Roman"/>
                <w:b/>
              </w:rPr>
              <w:t>Одиниці мови і мовлення</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rPr>
              <w:t>Звуки й фонеми. Слово як основна значуща одиниця мови. Слово в лексикології і граматиці. Речення як вершинна одиниця мови. Речення і висловлення.</w:t>
            </w:r>
          </w:p>
          <w:p w:rsidR="00D404AD" w:rsidRDefault="00D404AD">
            <w:pPr>
              <w:shd w:val="clear" w:color="auto" w:fill="FFFFFF"/>
              <w:jc w:val="both"/>
              <w:rPr>
                <w:rFonts w:ascii="Times New Roman" w:eastAsia="Times New Roman" w:hAnsi="Times New Roman" w:cs="Times New Roman"/>
                <w:b/>
                <w:color w:val="000000"/>
              </w:rPr>
            </w:pP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7</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w:t>
            </w:r>
            <w:r>
              <w:rPr>
                <w:rFonts w:ascii="Times New Roman" w:eastAsia="Times New Roman" w:hAnsi="Times New Roman" w:cs="Times New Roman"/>
                <w:b/>
              </w:rPr>
              <w:t>Одиниці мови і мовлення</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color w:val="000000"/>
              </w:rPr>
              <w:t xml:space="preserve">1. </w:t>
            </w:r>
            <w:r>
              <w:rPr>
                <w:rFonts w:ascii="Times New Roman" w:eastAsia="Times New Roman" w:hAnsi="Times New Roman" w:cs="Times New Roman"/>
              </w:rPr>
              <w:t xml:space="preserve">Звуки й фонеми. </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2. Слово як основна значуща одиниця мови. Слово в лексикології і граматиці. </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rPr>
              <w:t>3. Речення як вершинна одиниця мови. Речення і висловлення.</w:t>
            </w:r>
          </w:p>
          <w:p w:rsidR="00D404AD" w:rsidRDefault="00721EA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1. Усні відповіді-обговорення теоретичних питань.</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 Перевірка завдання самостійної роботи 5.</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p w:rsidR="00D404AD" w:rsidRDefault="00D404AD">
            <w:pPr>
              <w:jc w:val="center"/>
              <w:rPr>
                <w:rFonts w:ascii="Times New Roman" w:eastAsia="Times New Roman" w:hAnsi="Times New Roman" w:cs="Times New Roman"/>
                <w:i/>
              </w:rPr>
            </w:pPr>
          </w:p>
        </w:tc>
      </w:tr>
      <w:tr w:rsidR="00D404AD">
        <w:trPr>
          <w:trHeight w:val="675"/>
        </w:trPr>
        <w:tc>
          <w:tcPr>
            <w:tcW w:w="1389"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Самостійна робота 6</w:t>
            </w:r>
          </w:p>
        </w:tc>
        <w:tc>
          <w:tcPr>
            <w:tcW w:w="4678" w:type="dxa"/>
            <w:tcBorders>
              <w:top w:val="single" w:sz="4" w:space="0" w:color="000000"/>
              <w:left w:val="single" w:sz="4" w:space="0" w:color="000000"/>
              <w:bottom w:val="single" w:sz="4" w:space="0" w:color="000000"/>
              <w:right w:val="single" w:sz="4" w:space="0" w:color="000000"/>
            </w:tcBorders>
          </w:tcPr>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b/>
                <w:color w:val="000000"/>
              </w:rPr>
              <w:t>Тема.</w:t>
            </w:r>
            <w:r>
              <w:rPr>
                <w:rFonts w:ascii="Times New Roman" w:eastAsia="Times New Roman" w:hAnsi="Times New Roman" w:cs="Times New Roman"/>
                <w:color w:val="000000"/>
              </w:rPr>
              <w:t xml:space="preserve"> </w:t>
            </w:r>
            <w:r>
              <w:rPr>
                <w:rFonts w:ascii="Times New Roman" w:eastAsia="Times New Roman" w:hAnsi="Times New Roman" w:cs="Times New Roman"/>
                <w:b/>
              </w:rPr>
              <w:t xml:space="preserve">Слово в лексикології </w:t>
            </w:r>
          </w:p>
          <w:p w:rsidR="00D404AD" w:rsidRDefault="00721EA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Питання для розгляду:</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Лексичне значення слова.</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2. Слова однозначні й багатозначні.</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3. Пряме й переносне значення слова.</w:t>
            </w:r>
          </w:p>
          <w:p w:rsidR="00D404AD" w:rsidRDefault="00721EA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4. Значеннєві взаємостосунки слів (синонімія, антонімія, омонімія).</w:t>
            </w:r>
          </w:p>
          <w:p w:rsidR="00D404AD" w:rsidRDefault="00721EA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Пропрацювати за словниками лексему </w:t>
            </w:r>
            <w:r>
              <w:rPr>
                <w:rFonts w:ascii="Times New Roman" w:eastAsia="Times New Roman" w:hAnsi="Times New Roman" w:cs="Times New Roman"/>
                <w:i/>
                <w:color w:val="000000"/>
              </w:rPr>
              <w:t>безграмотний</w:t>
            </w:r>
            <w:r>
              <w:rPr>
                <w:rFonts w:ascii="Times New Roman" w:eastAsia="Times New Roman" w:hAnsi="Times New Roman" w:cs="Times New Roman"/>
                <w:color w:val="000000"/>
              </w:rPr>
              <w:t xml:space="preserve">. Дібрати приклади вживання її в прямому й переносному значенні; дібрати синоніми, антоніми.   </w:t>
            </w:r>
          </w:p>
        </w:tc>
        <w:tc>
          <w:tcPr>
            <w:tcW w:w="850"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8</w:t>
            </w:r>
          </w:p>
        </w:tc>
        <w:tc>
          <w:tcPr>
            <w:tcW w:w="851" w:type="dxa"/>
            <w:tcBorders>
              <w:top w:val="single" w:sz="4" w:space="0" w:color="000000"/>
              <w:left w:val="single" w:sz="4" w:space="0" w:color="000000"/>
              <w:bottom w:val="single" w:sz="4" w:space="0" w:color="000000"/>
              <w:right w:val="single" w:sz="4" w:space="0" w:color="000000"/>
            </w:tcBorders>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tcPr>
          <w:p w:rsidR="00D404AD" w:rsidRDefault="00D404AD">
            <w:pPr>
              <w:jc w:val="center"/>
              <w:rPr>
                <w:rFonts w:ascii="Times New Roman" w:eastAsia="Times New Roman" w:hAnsi="Times New Roman" w:cs="Times New Roman"/>
                <w:i/>
              </w:rPr>
            </w:pPr>
          </w:p>
        </w:tc>
      </w:tr>
    </w:tbl>
    <w:p w:rsidR="00D404AD" w:rsidRDefault="00D404AD">
      <w:pPr>
        <w:ind w:left="927"/>
        <w:jc w:val="center"/>
        <w:rPr>
          <w:rFonts w:ascii="Times New Roman" w:eastAsia="Times New Roman" w:hAnsi="Times New Roman" w:cs="Times New Roman"/>
          <w:b/>
        </w:rPr>
      </w:pPr>
    </w:p>
    <w:p w:rsidR="00D404AD" w:rsidRDefault="00D404AD">
      <w:pPr>
        <w:ind w:left="927"/>
        <w:jc w:val="center"/>
        <w:rPr>
          <w:rFonts w:ascii="Times New Roman" w:eastAsia="Times New Roman" w:hAnsi="Times New Roman" w:cs="Times New Roman"/>
          <w:b/>
        </w:rPr>
      </w:pPr>
    </w:p>
    <w:p w:rsidR="00D404AD" w:rsidRDefault="00721EA0">
      <w:pPr>
        <w:ind w:left="927"/>
        <w:jc w:val="center"/>
        <w:rPr>
          <w:rFonts w:ascii="Times New Roman" w:eastAsia="Times New Roman" w:hAnsi="Times New Roman" w:cs="Times New Roman"/>
          <w:b/>
        </w:rPr>
      </w:pPr>
      <w:r>
        <w:rPr>
          <w:rFonts w:ascii="Times New Roman" w:eastAsia="Times New Roman" w:hAnsi="Times New Roman" w:cs="Times New Roman"/>
          <w:b/>
        </w:rPr>
        <w:t xml:space="preserve">5. Види і зміст контрольних заходів </w:t>
      </w:r>
    </w:p>
    <w:p w:rsidR="00D404AD" w:rsidRDefault="00D404AD">
      <w:pPr>
        <w:ind w:left="927"/>
        <w:jc w:val="center"/>
        <w:rPr>
          <w:rFonts w:ascii="Times New Roman" w:eastAsia="Times New Roman" w:hAnsi="Times New Roman" w:cs="Times New Roman"/>
          <w:b/>
        </w:rPr>
      </w:pPr>
    </w:p>
    <w:tbl>
      <w:tblPr>
        <w:tblStyle w:val="af4"/>
        <w:tblW w:w="98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446"/>
        <w:gridCol w:w="2268"/>
        <w:gridCol w:w="3828"/>
        <w:gridCol w:w="821"/>
      </w:tblGrid>
      <w:tr w:rsidR="00D404AD" w:rsidTr="006E47F3">
        <w:trPr>
          <w:trHeight w:val="575"/>
        </w:trPr>
        <w:tc>
          <w:tcPr>
            <w:tcW w:w="153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Вид заняття/</w:t>
            </w: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 xml:space="preserve">роботи </w:t>
            </w:r>
          </w:p>
        </w:tc>
        <w:tc>
          <w:tcPr>
            <w:tcW w:w="1446"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Вид контрольного заходу</w:t>
            </w:r>
          </w:p>
        </w:tc>
        <w:tc>
          <w:tcPr>
            <w:tcW w:w="2268"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Зміст контрольного заходу*</w:t>
            </w:r>
          </w:p>
        </w:tc>
        <w:tc>
          <w:tcPr>
            <w:tcW w:w="3828"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Критерії оцінювання</w:t>
            </w: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та термін виконання*</w:t>
            </w: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Усього балів</w:t>
            </w:r>
          </w:p>
        </w:tc>
      </w:tr>
      <w:tr w:rsidR="00D404AD" w:rsidTr="006E47F3">
        <w:trPr>
          <w:trHeight w:val="96"/>
        </w:trPr>
        <w:tc>
          <w:tcPr>
            <w:tcW w:w="1531" w:type="dxa"/>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1</w:t>
            </w:r>
          </w:p>
        </w:tc>
        <w:tc>
          <w:tcPr>
            <w:tcW w:w="1446" w:type="dxa"/>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2</w:t>
            </w:r>
          </w:p>
        </w:tc>
        <w:tc>
          <w:tcPr>
            <w:tcW w:w="2268" w:type="dxa"/>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3</w:t>
            </w:r>
          </w:p>
        </w:tc>
        <w:tc>
          <w:tcPr>
            <w:tcW w:w="3828" w:type="dxa"/>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4</w:t>
            </w:r>
          </w:p>
        </w:tc>
        <w:tc>
          <w:tcPr>
            <w:tcW w:w="821" w:type="dxa"/>
          </w:tcPr>
          <w:p w:rsidR="00D404AD" w:rsidRDefault="00721EA0">
            <w:pPr>
              <w:jc w:val="center"/>
              <w:rPr>
                <w:rFonts w:ascii="Times New Roman" w:eastAsia="Times New Roman" w:hAnsi="Times New Roman" w:cs="Times New Roman"/>
                <w:b/>
                <w:i/>
              </w:rPr>
            </w:pPr>
            <w:r>
              <w:rPr>
                <w:rFonts w:ascii="Times New Roman" w:eastAsia="Times New Roman" w:hAnsi="Times New Roman" w:cs="Times New Roman"/>
                <w:b/>
                <w:i/>
              </w:rPr>
              <w:t>5</w:t>
            </w:r>
          </w:p>
        </w:tc>
      </w:tr>
      <w:tr w:rsidR="00D404AD" w:rsidTr="006E47F3">
        <w:trPr>
          <w:trHeight w:val="343"/>
        </w:trPr>
        <w:tc>
          <w:tcPr>
            <w:tcW w:w="9894" w:type="dxa"/>
            <w:gridSpan w:val="5"/>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Поточний контроль</w:t>
            </w:r>
          </w:p>
        </w:tc>
      </w:tr>
      <w:tr w:rsidR="00D404AD" w:rsidTr="006E47F3">
        <w:trPr>
          <w:trHeight w:val="352"/>
        </w:trPr>
        <w:tc>
          <w:tcPr>
            <w:tcW w:w="1531"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t>Практичне заняття1</w:t>
            </w:r>
          </w:p>
        </w:tc>
        <w:tc>
          <w:tcPr>
            <w:tcW w:w="1446" w:type="dxa"/>
          </w:tcPr>
          <w:p w:rsidR="00D404AD" w:rsidRDefault="00721EA0">
            <w:pPr>
              <w:widowControl/>
              <w:numPr>
                <w:ilvl w:val="0"/>
                <w:numId w:val="1"/>
              </w:num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Усне обговорення теоретичних питань</w:t>
            </w: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Дискусія</w:t>
            </w: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Перевірка завдань самостійної роботи</w:t>
            </w:r>
          </w:p>
          <w:p w:rsidR="00D404AD" w:rsidRDefault="00D404AD">
            <w:pPr>
              <w:widowControl/>
              <w:numPr>
                <w:ilvl w:val="0"/>
                <w:numId w:val="1"/>
              </w:numPr>
              <w:pBdr>
                <w:top w:val="nil"/>
                <w:left w:val="nil"/>
                <w:bottom w:val="nil"/>
                <w:right w:val="nil"/>
                <w:between w:val="nil"/>
              </w:pBdr>
              <w:ind w:left="0"/>
              <w:jc w:val="both"/>
              <w:rPr>
                <w:rFonts w:ascii="Times New Roman" w:eastAsia="Times New Roman" w:hAnsi="Times New Roman" w:cs="Times New Roman"/>
                <w:color w:val="000000"/>
              </w:rPr>
            </w:pPr>
          </w:p>
          <w:p w:rsidR="00D404AD" w:rsidRDefault="00D404AD">
            <w:pPr>
              <w:widowControl/>
              <w:numPr>
                <w:ilvl w:val="0"/>
                <w:numId w:val="1"/>
              </w:numPr>
              <w:pBdr>
                <w:top w:val="nil"/>
                <w:left w:val="nil"/>
                <w:bottom w:val="nil"/>
                <w:right w:val="nil"/>
                <w:between w:val="nil"/>
              </w:pBdr>
              <w:ind w:left="0"/>
              <w:jc w:val="both"/>
              <w:rPr>
                <w:rFonts w:ascii="Times New Roman" w:eastAsia="Times New Roman" w:hAnsi="Times New Roman" w:cs="Times New Roman"/>
                <w:color w:val="000000"/>
              </w:rPr>
            </w:pPr>
          </w:p>
          <w:p w:rsidR="00D404AD" w:rsidRDefault="00D404AD">
            <w:pPr>
              <w:widowControl/>
              <w:numPr>
                <w:ilvl w:val="0"/>
                <w:numId w:val="1"/>
              </w:numPr>
              <w:pBdr>
                <w:top w:val="nil"/>
                <w:left w:val="nil"/>
                <w:bottom w:val="nil"/>
                <w:right w:val="nil"/>
                <w:between w:val="nil"/>
              </w:pBdr>
              <w:ind w:left="0"/>
              <w:jc w:val="both"/>
              <w:rPr>
                <w:rFonts w:ascii="Times New Roman" w:eastAsia="Times New Roman" w:hAnsi="Times New Roman" w:cs="Times New Roman"/>
                <w:color w:val="000000"/>
              </w:rPr>
            </w:pPr>
          </w:p>
        </w:tc>
        <w:tc>
          <w:tcPr>
            <w:tcW w:w="2268"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lastRenderedPageBreak/>
              <w:t>Теоретичні питання практичного заняття</w:t>
            </w: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Питання для обговорення: </w:t>
            </w:r>
          </w:p>
          <w:p w:rsidR="00D404AD" w:rsidRDefault="00721EA0">
            <w:pPr>
              <w:widowControl/>
              <w:numPr>
                <w:ilvl w:val="0"/>
                <w:numId w:val="1"/>
              </w:num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Чи розвиток мови прямо пов’язаний із економічним розвитком суспільства? Навести аргументи. </w:t>
            </w:r>
          </w:p>
          <w:p w:rsidR="00D404AD" w:rsidRDefault="00721EA0">
            <w:pPr>
              <w:widowControl/>
              <w:numPr>
                <w:ilvl w:val="0"/>
                <w:numId w:val="1"/>
              </w:num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Як пов’язані між собою розвиток мови і розвиток </w:t>
            </w:r>
            <w:r>
              <w:rPr>
                <w:rFonts w:ascii="Times New Roman" w:eastAsia="Times New Roman" w:hAnsi="Times New Roman" w:cs="Times New Roman"/>
                <w:color w:val="000000"/>
              </w:rPr>
              <w:lastRenderedPageBreak/>
              <w:t>культури суспільства. Навести аргументи.</w:t>
            </w:r>
          </w:p>
          <w:p w:rsidR="00D404AD" w:rsidRDefault="00721EA0">
            <w:pPr>
              <w:widowControl/>
              <w:numPr>
                <w:ilvl w:val="0"/>
                <w:numId w:val="1"/>
              </w:numPr>
              <w:pBdr>
                <w:top w:val="nil"/>
                <w:left w:val="nil"/>
                <w:bottom w:val="nil"/>
                <w:right w:val="nil"/>
                <w:between w:val="nil"/>
              </w:pBdr>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Роль держави в розвитку мови. </w:t>
            </w:r>
            <w:proofErr w:type="spellStart"/>
            <w:r>
              <w:rPr>
                <w:rFonts w:ascii="Times New Roman" w:eastAsia="Times New Roman" w:hAnsi="Times New Roman" w:cs="Times New Roman"/>
                <w:color w:val="000000"/>
              </w:rPr>
              <w:t>Мовна</w:t>
            </w:r>
            <w:proofErr w:type="spellEnd"/>
            <w:r>
              <w:rPr>
                <w:rFonts w:ascii="Times New Roman" w:eastAsia="Times New Roman" w:hAnsi="Times New Roman" w:cs="Times New Roman"/>
                <w:color w:val="000000"/>
              </w:rPr>
              <w:t xml:space="preserve"> політика.</w:t>
            </w:r>
          </w:p>
          <w:p w:rsidR="00D404AD" w:rsidRDefault="00D404AD">
            <w:pPr>
              <w:jc w:val="both"/>
              <w:rPr>
                <w:rFonts w:ascii="Times New Roman" w:eastAsia="Times New Roman" w:hAnsi="Times New Roman" w:cs="Times New Roman"/>
                <w:color w:val="000000"/>
              </w:rPr>
            </w:pP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Обґрунтування тези про функцію мови (одну на вибір)</w:t>
            </w:r>
          </w:p>
          <w:p w:rsidR="00D404AD" w:rsidRDefault="00D404AD">
            <w:pPr>
              <w:jc w:val="both"/>
              <w:rPr>
                <w:rFonts w:ascii="Times New Roman" w:eastAsia="Times New Roman" w:hAnsi="Times New Roman" w:cs="Times New Roman"/>
                <w:color w:val="000000"/>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color w:val="000000"/>
              </w:rPr>
              <w:t xml:space="preserve">Висловлення своєї думки щодо гіпотези походження мови (однієї на вибір). </w:t>
            </w:r>
          </w:p>
        </w:tc>
        <w:tc>
          <w:tcPr>
            <w:tcW w:w="3828" w:type="dxa"/>
          </w:tcPr>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lastRenderedPageBreak/>
              <w:t>5</w:t>
            </w:r>
            <w:r>
              <w:rPr>
                <w:rFonts w:ascii="Times New Roman" w:eastAsia="Times New Roman" w:hAnsi="Times New Roman" w:cs="Times New Roman"/>
                <w:b/>
              </w:rPr>
              <w:t xml:space="preserve"> – </w:t>
            </w:r>
            <w:r>
              <w:rPr>
                <w:rFonts w:ascii="Times New Roman" w:eastAsia="Times New Roman" w:hAnsi="Times New Roman" w:cs="Times New Roman"/>
              </w:rPr>
              <w:t xml:space="preserve">думки викладені ґрунтовно,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w:t>
            </w:r>
            <w:proofErr w:type="spellStart"/>
            <w:r>
              <w:rPr>
                <w:rFonts w:ascii="Times New Roman" w:eastAsia="Times New Roman" w:hAnsi="Times New Roman" w:cs="Times New Roman"/>
              </w:rPr>
              <w:t>грамотно</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4 – думки викладені повно,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допущені окремі незначні неточності;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3 – думки викладені  не зовсім послідовно, допущено чимало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2 – думки викладені  непослідовно, допущено грубі помилки;</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1 – матеріал викладений дуже поверхово,  із порушенням логічних </w:t>
            </w:r>
            <w:proofErr w:type="spellStart"/>
            <w:r>
              <w:rPr>
                <w:rFonts w:ascii="Times New Roman" w:eastAsia="Times New Roman" w:hAnsi="Times New Roman" w:cs="Times New Roman"/>
              </w:rPr>
              <w:t>зв’язків</w:t>
            </w:r>
            <w:proofErr w:type="spellEnd"/>
            <w:r>
              <w:rPr>
                <w:rFonts w:ascii="Times New Roman" w:eastAsia="Times New Roman" w:hAnsi="Times New Roman" w:cs="Times New Roman"/>
              </w:rPr>
              <w:t>, допущено чимало грубих помилок.</w:t>
            </w:r>
          </w:p>
          <w:p w:rsidR="00D404AD" w:rsidRDefault="00D404AD">
            <w:pPr>
              <w:jc w:val="both"/>
              <w:rPr>
                <w:rFonts w:ascii="Times New Roman" w:eastAsia="Times New Roman" w:hAnsi="Times New Roman" w:cs="Times New Roman"/>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rPr>
              <w:t xml:space="preserve"> – </w:t>
            </w:r>
            <w:r>
              <w:rPr>
                <w:rFonts w:ascii="Times New Roman" w:eastAsia="Times New Roman" w:hAnsi="Times New Roman" w:cs="Times New Roman"/>
              </w:rPr>
              <w:t xml:space="preserve">підібрано переконливі аргументи, думки викладені ґрунтовно,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2 – підібрано загалом переконливі аргументи, думки викладені повно,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допущені окремі незначні неточності;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1 – підібрано непереконливі аргументи, думки викладені  не зовсім послідовно, допущено чимало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w:t>
            </w:r>
          </w:p>
          <w:p w:rsidR="00D404AD" w:rsidRDefault="00D404AD">
            <w:pPr>
              <w:jc w:val="both"/>
              <w:rPr>
                <w:rFonts w:ascii="Times New Roman" w:eastAsia="Times New Roman" w:hAnsi="Times New Roman" w:cs="Times New Roman"/>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2 – висловлено  власну думку, наведено цікаві аргументи;</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1 – висловлено власну думку, але не аргументовано її.</w:t>
            </w:r>
          </w:p>
          <w:p w:rsidR="00D404AD" w:rsidRDefault="00D404AD">
            <w:pPr>
              <w:jc w:val="both"/>
              <w:rPr>
                <w:rFonts w:ascii="Times New Roman" w:eastAsia="Times New Roman" w:hAnsi="Times New Roman" w:cs="Times New Roman"/>
              </w:rPr>
            </w:pPr>
          </w:p>
          <w:p w:rsidR="00D404AD" w:rsidRDefault="00D404AD">
            <w:pPr>
              <w:jc w:val="both"/>
              <w:rPr>
                <w:rFonts w:ascii="Times New Roman" w:eastAsia="Times New Roman" w:hAnsi="Times New Roman" w:cs="Times New Roman"/>
              </w:rPr>
            </w:pP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lastRenderedPageBreak/>
              <w:t>5</w:t>
            </w: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3</w:t>
            </w: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2</w:t>
            </w:r>
          </w:p>
          <w:p w:rsidR="00D404AD" w:rsidRDefault="00D404AD">
            <w:pPr>
              <w:jc w:val="center"/>
              <w:rPr>
                <w:rFonts w:ascii="Times New Roman" w:eastAsia="Times New Roman" w:hAnsi="Times New Roman" w:cs="Times New Roman"/>
                <w:b/>
              </w:rPr>
            </w:pPr>
          </w:p>
        </w:tc>
      </w:tr>
      <w:tr w:rsidR="00D404AD" w:rsidTr="006E47F3">
        <w:trPr>
          <w:trHeight w:val="352"/>
        </w:trPr>
        <w:tc>
          <w:tcPr>
            <w:tcW w:w="1531" w:type="dxa"/>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lastRenderedPageBreak/>
              <w:t>Практичне заняття 2</w:t>
            </w:r>
          </w:p>
        </w:tc>
        <w:tc>
          <w:tcPr>
            <w:tcW w:w="1446"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t>Усне обговорення теоретичних питань</w:t>
            </w:r>
          </w:p>
        </w:tc>
        <w:tc>
          <w:tcPr>
            <w:tcW w:w="2268"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t>Дискусія за питаннями, винесеними на самостійну роботу</w:t>
            </w:r>
          </w:p>
        </w:tc>
        <w:tc>
          <w:tcPr>
            <w:tcW w:w="3828" w:type="dxa"/>
          </w:tcPr>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b/>
              </w:rPr>
              <w:t xml:space="preserve"> – </w:t>
            </w:r>
            <w:r>
              <w:rPr>
                <w:rFonts w:ascii="Times New Roman" w:eastAsia="Times New Roman" w:hAnsi="Times New Roman" w:cs="Times New Roman"/>
              </w:rPr>
              <w:t xml:space="preserve">думки викладені ґрунтовно,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w:t>
            </w:r>
            <w:proofErr w:type="spellStart"/>
            <w:r>
              <w:rPr>
                <w:rFonts w:ascii="Times New Roman" w:eastAsia="Times New Roman" w:hAnsi="Times New Roman" w:cs="Times New Roman"/>
              </w:rPr>
              <w:t>грамотно</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4 – думки викладені повно,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допущені окремі незначні неточності;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3 – думки викладені  не зовсім послідовно, допущено чимало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2 – думки викладені  непослідовно, допущено грубі помилки;</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1 – матеріал викладений дуже поверхово,  із порушенням логічних </w:t>
            </w:r>
            <w:proofErr w:type="spellStart"/>
            <w:r>
              <w:rPr>
                <w:rFonts w:ascii="Times New Roman" w:eastAsia="Times New Roman" w:hAnsi="Times New Roman" w:cs="Times New Roman"/>
              </w:rPr>
              <w:t>зв’язків</w:t>
            </w:r>
            <w:proofErr w:type="spellEnd"/>
            <w:r>
              <w:rPr>
                <w:rFonts w:ascii="Times New Roman" w:eastAsia="Times New Roman" w:hAnsi="Times New Roman" w:cs="Times New Roman"/>
              </w:rPr>
              <w:t>, допущено чимало грубих помилок.</w:t>
            </w: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5</w:t>
            </w:r>
          </w:p>
        </w:tc>
      </w:tr>
      <w:tr w:rsidR="00D404AD" w:rsidTr="006E47F3">
        <w:trPr>
          <w:trHeight w:val="352"/>
        </w:trPr>
        <w:tc>
          <w:tcPr>
            <w:tcW w:w="1531" w:type="dxa"/>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3</w:t>
            </w:r>
          </w:p>
        </w:tc>
        <w:tc>
          <w:tcPr>
            <w:tcW w:w="1446"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t>Усне обговорення теоретичних питань.</w:t>
            </w: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721EA0">
            <w:pPr>
              <w:rPr>
                <w:rFonts w:ascii="Times New Roman" w:eastAsia="Times New Roman" w:hAnsi="Times New Roman" w:cs="Times New Roman"/>
              </w:rPr>
            </w:pPr>
            <w:r>
              <w:rPr>
                <w:rFonts w:ascii="Times New Roman" w:eastAsia="Times New Roman" w:hAnsi="Times New Roman" w:cs="Times New Roman"/>
              </w:rPr>
              <w:t>Перевірка виконання практичних завдань.</w:t>
            </w:r>
          </w:p>
        </w:tc>
        <w:tc>
          <w:tcPr>
            <w:tcW w:w="2268"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t>Теоретичні питання практичного заняття</w:t>
            </w: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D404AD">
            <w:pPr>
              <w:rPr>
                <w:rFonts w:ascii="Times New Roman" w:eastAsia="Times New Roman" w:hAnsi="Times New Roman" w:cs="Times New Roman"/>
              </w:rPr>
            </w:pPr>
          </w:p>
          <w:p w:rsidR="00D404AD" w:rsidRDefault="00721EA0">
            <w:pPr>
              <w:rPr>
                <w:rFonts w:ascii="Times New Roman" w:eastAsia="Times New Roman" w:hAnsi="Times New Roman" w:cs="Times New Roman"/>
              </w:rPr>
            </w:pPr>
            <w:r>
              <w:rPr>
                <w:rFonts w:ascii="Times New Roman" w:eastAsia="Times New Roman" w:hAnsi="Times New Roman" w:cs="Times New Roman"/>
              </w:rPr>
              <w:t>Перевірка самостійно виконаного практичного завдання</w:t>
            </w:r>
          </w:p>
        </w:tc>
        <w:tc>
          <w:tcPr>
            <w:tcW w:w="3828" w:type="dxa"/>
          </w:tcPr>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b/>
              </w:rPr>
              <w:t xml:space="preserve"> – </w:t>
            </w:r>
            <w:r>
              <w:rPr>
                <w:rFonts w:ascii="Times New Roman" w:eastAsia="Times New Roman" w:hAnsi="Times New Roman" w:cs="Times New Roman"/>
              </w:rPr>
              <w:t xml:space="preserve">думки викладені ґрунтовно,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w:t>
            </w:r>
            <w:proofErr w:type="spellStart"/>
            <w:r>
              <w:rPr>
                <w:rFonts w:ascii="Times New Roman" w:eastAsia="Times New Roman" w:hAnsi="Times New Roman" w:cs="Times New Roman"/>
              </w:rPr>
              <w:t>грамотно</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4 – думки викладені повно,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допущені окремі незначні неточності;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3 – думки викладені  не зовсім послідовно, допущено чимало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2 – думки викладені  непослідовно, допущено грубі помилки;</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1 – матеріал викладений дуже поверхово,  із порушенням логічних </w:t>
            </w:r>
            <w:proofErr w:type="spellStart"/>
            <w:r>
              <w:rPr>
                <w:rFonts w:ascii="Times New Roman" w:eastAsia="Times New Roman" w:hAnsi="Times New Roman" w:cs="Times New Roman"/>
              </w:rPr>
              <w:t>зв’язків</w:t>
            </w:r>
            <w:proofErr w:type="spellEnd"/>
            <w:r>
              <w:rPr>
                <w:rFonts w:ascii="Times New Roman" w:eastAsia="Times New Roman" w:hAnsi="Times New Roman" w:cs="Times New Roman"/>
              </w:rPr>
              <w:t>, допущено чимало грубих помилок.</w:t>
            </w:r>
          </w:p>
          <w:p w:rsidR="00D404AD" w:rsidRDefault="00D404AD">
            <w:pPr>
              <w:jc w:val="both"/>
              <w:rPr>
                <w:rFonts w:ascii="Times New Roman" w:eastAsia="Times New Roman" w:hAnsi="Times New Roman" w:cs="Times New Roman"/>
              </w:rPr>
            </w:pP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5 – приклади підібрані правильно, добре </w:t>
            </w:r>
            <w:proofErr w:type="spellStart"/>
            <w:r>
              <w:rPr>
                <w:rFonts w:ascii="Times New Roman" w:eastAsia="Times New Roman" w:hAnsi="Times New Roman" w:cs="Times New Roman"/>
              </w:rPr>
              <w:t>покласифіковані</w:t>
            </w:r>
            <w:proofErr w:type="spellEnd"/>
            <w:r>
              <w:rPr>
                <w:rFonts w:ascii="Times New Roman" w:eastAsia="Times New Roman" w:hAnsi="Times New Roman" w:cs="Times New Roman"/>
              </w:rPr>
              <w:t>, ґрунтовно пояснені;</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4 – приклади підібрані правильно, добре </w:t>
            </w:r>
            <w:proofErr w:type="spellStart"/>
            <w:r>
              <w:rPr>
                <w:rFonts w:ascii="Times New Roman" w:eastAsia="Times New Roman" w:hAnsi="Times New Roman" w:cs="Times New Roman"/>
              </w:rPr>
              <w:t>покласифіковані</w:t>
            </w:r>
            <w:proofErr w:type="spellEnd"/>
            <w:r>
              <w:rPr>
                <w:rFonts w:ascii="Times New Roman" w:eastAsia="Times New Roman" w:hAnsi="Times New Roman" w:cs="Times New Roman"/>
              </w:rPr>
              <w:t xml:space="preserve">, але </w:t>
            </w:r>
            <w:r>
              <w:rPr>
                <w:rFonts w:ascii="Times New Roman" w:eastAsia="Times New Roman" w:hAnsi="Times New Roman" w:cs="Times New Roman"/>
              </w:rPr>
              <w:lastRenderedPageBreak/>
              <w:t>пояснені з окремими огріхами;</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3 – приклади підібрані загалом правильно, але </w:t>
            </w:r>
            <w:proofErr w:type="spellStart"/>
            <w:r>
              <w:rPr>
                <w:rFonts w:ascii="Times New Roman" w:eastAsia="Times New Roman" w:hAnsi="Times New Roman" w:cs="Times New Roman"/>
              </w:rPr>
              <w:t>покласифіковані</w:t>
            </w:r>
            <w:proofErr w:type="spellEnd"/>
            <w:r>
              <w:rPr>
                <w:rFonts w:ascii="Times New Roman" w:eastAsia="Times New Roman" w:hAnsi="Times New Roman" w:cs="Times New Roman"/>
              </w:rPr>
              <w:t xml:space="preserve"> та пояснені з певними огріхами;</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2 – приклади підібрані з помилками,  </w:t>
            </w:r>
            <w:proofErr w:type="spellStart"/>
            <w:r>
              <w:rPr>
                <w:rFonts w:ascii="Times New Roman" w:eastAsia="Times New Roman" w:hAnsi="Times New Roman" w:cs="Times New Roman"/>
              </w:rPr>
              <w:t>покласифіковані</w:t>
            </w:r>
            <w:proofErr w:type="spellEnd"/>
            <w:r>
              <w:rPr>
                <w:rFonts w:ascii="Times New Roman" w:eastAsia="Times New Roman" w:hAnsi="Times New Roman" w:cs="Times New Roman"/>
              </w:rPr>
              <w:t xml:space="preserve"> та пояснені </w:t>
            </w:r>
            <w:proofErr w:type="spellStart"/>
            <w:r>
              <w:rPr>
                <w:rFonts w:ascii="Times New Roman" w:eastAsia="Times New Roman" w:hAnsi="Times New Roman" w:cs="Times New Roman"/>
              </w:rPr>
              <w:t>пояснені</w:t>
            </w:r>
            <w:proofErr w:type="spellEnd"/>
            <w:r>
              <w:rPr>
                <w:rFonts w:ascii="Times New Roman" w:eastAsia="Times New Roman" w:hAnsi="Times New Roman" w:cs="Times New Roman"/>
              </w:rPr>
              <w:t xml:space="preserve"> схематично</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1–допущено багато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 xml:space="preserve"> в доборі прикладів, їхній класифікації та поясненні</w:t>
            </w: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lastRenderedPageBreak/>
              <w:t>5</w:t>
            </w: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5</w:t>
            </w:r>
          </w:p>
        </w:tc>
      </w:tr>
      <w:tr w:rsidR="00D404AD" w:rsidTr="006E47F3">
        <w:trPr>
          <w:trHeight w:val="352"/>
        </w:trPr>
        <w:tc>
          <w:tcPr>
            <w:tcW w:w="1531" w:type="dxa"/>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4</w:t>
            </w:r>
          </w:p>
        </w:tc>
        <w:tc>
          <w:tcPr>
            <w:tcW w:w="1446"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t>Усне обговорення теоретичних питань</w:t>
            </w:r>
          </w:p>
        </w:tc>
        <w:tc>
          <w:tcPr>
            <w:tcW w:w="2268"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t>Теоретичні питання практичного заняття</w:t>
            </w:r>
          </w:p>
          <w:p w:rsidR="00D404AD" w:rsidRDefault="00D404AD">
            <w:pPr>
              <w:rPr>
                <w:rFonts w:ascii="Times New Roman" w:eastAsia="Times New Roman" w:hAnsi="Times New Roman" w:cs="Times New Roman"/>
              </w:rPr>
            </w:pPr>
          </w:p>
        </w:tc>
        <w:tc>
          <w:tcPr>
            <w:tcW w:w="3828" w:type="dxa"/>
          </w:tcPr>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b/>
              </w:rPr>
              <w:t xml:space="preserve"> – </w:t>
            </w:r>
            <w:r>
              <w:rPr>
                <w:rFonts w:ascii="Times New Roman" w:eastAsia="Times New Roman" w:hAnsi="Times New Roman" w:cs="Times New Roman"/>
              </w:rPr>
              <w:t xml:space="preserve">думки викладені ґрунтовно,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w:t>
            </w:r>
            <w:proofErr w:type="spellStart"/>
            <w:r>
              <w:rPr>
                <w:rFonts w:ascii="Times New Roman" w:eastAsia="Times New Roman" w:hAnsi="Times New Roman" w:cs="Times New Roman"/>
              </w:rPr>
              <w:t>грамотно</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4 – думки викладені повно,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допущені окремі незначні неточності;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3 – думки викладені  не зовсім послідовно, допущено чимало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2 – думки викладені  непослідовно, допущено грубі помилки;</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1 – матеріал викладений дуже поверхово,  із порушенням логічних </w:t>
            </w:r>
            <w:proofErr w:type="spellStart"/>
            <w:r>
              <w:rPr>
                <w:rFonts w:ascii="Times New Roman" w:eastAsia="Times New Roman" w:hAnsi="Times New Roman" w:cs="Times New Roman"/>
              </w:rPr>
              <w:t>зв’язків</w:t>
            </w:r>
            <w:proofErr w:type="spellEnd"/>
            <w:r>
              <w:rPr>
                <w:rFonts w:ascii="Times New Roman" w:eastAsia="Times New Roman" w:hAnsi="Times New Roman" w:cs="Times New Roman"/>
              </w:rPr>
              <w:t>, допущено чимало грубих помилок.</w:t>
            </w: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5</w:t>
            </w:r>
          </w:p>
        </w:tc>
      </w:tr>
      <w:tr w:rsidR="00D404AD" w:rsidTr="006E47F3">
        <w:trPr>
          <w:trHeight w:val="2979"/>
        </w:trPr>
        <w:tc>
          <w:tcPr>
            <w:tcW w:w="1531" w:type="dxa"/>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завдання 5</w:t>
            </w:r>
          </w:p>
        </w:tc>
        <w:tc>
          <w:tcPr>
            <w:tcW w:w="1446" w:type="dxa"/>
          </w:tcPr>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Усні відповіді-обговорення теоретичних питань; перевірка виконання</w:t>
            </w: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завдання самостійної роботи</w:t>
            </w:r>
          </w:p>
          <w:p w:rsidR="00D404AD" w:rsidRDefault="00D404AD">
            <w:pPr>
              <w:rPr>
                <w:rFonts w:ascii="Times New Roman" w:eastAsia="Times New Roman" w:hAnsi="Times New Roman" w:cs="Times New Roman"/>
              </w:rPr>
            </w:pPr>
          </w:p>
        </w:tc>
        <w:tc>
          <w:tcPr>
            <w:tcW w:w="2268" w:type="dxa"/>
          </w:tcPr>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Теоретичні питання практичного заняття.</w:t>
            </w: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Продемонструвати на прикладах кількох слов’янських мов, що належать до різних груп, факт їхньої подібності, підібравши відповідні приклади слів.</w:t>
            </w: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sz w:val="22"/>
                <w:szCs w:val="22"/>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Підібрати приклади слів, які підтверджують спорідненість слов’янських і </w:t>
            </w:r>
            <w:proofErr w:type="spellStart"/>
            <w:r>
              <w:rPr>
                <w:rFonts w:ascii="Times New Roman" w:eastAsia="Times New Roman" w:hAnsi="Times New Roman" w:cs="Times New Roman"/>
                <w:color w:val="000000"/>
              </w:rPr>
              <w:t>романо</w:t>
            </w:r>
            <w:proofErr w:type="spellEnd"/>
            <w:r>
              <w:rPr>
                <w:rFonts w:ascii="Times New Roman" w:eastAsia="Times New Roman" w:hAnsi="Times New Roman" w:cs="Times New Roman"/>
                <w:color w:val="000000"/>
              </w:rPr>
              <w:t>-германських мов.</w:t>
            </w:r>
          </w:p>
        </w:tc>
        <w:tc>
          <w:tcPr>
            <w:tcW w:w="3828" w:type="dxa"/>
          </w:tcPr>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lastRenderedPageBreak/>
              <w:t>5</w:t>
            </w:r>
            <w:r>
              <w:rPr>
                <w:rFonts w:ascii="Times New Roman" w:eastAsia="Times New Roman" w:hAnsi="Times New Roman" w:cs="Times New Roman"/>
                <w:b/>
              </w:rPr>
              <w:t xml:space="preserve"> – </w:t>
            </w:r>
            <w:r>
              <w:rPr>
                <w:rFonts w:ascii="Times New Roman" w:eastAsia="Times New Roman" w:hAnsi="Times New Roman" w:cs="Times New Roman"/>
              </w:rPr>
              <w:t xml:space="preserve">думки викладені ґрунтовно,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w:t>
            </w:r>
            <w:proofErr w:type="spellStart"/>
            <w:r>
              <w:rPr>
                <w:rFonts w:ascii="Times New Roman" w:eastAsia="Times New Roman" w:hAnsi="Times New Roman" w:cs="Times New Roman"/>
              </w:rPr>
              <w:t>грамотно</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4 – думки викладені повно,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допущені окремі незначні неточності;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3 – думки викладені  не зовсім послідовно, допущено чимало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2 – думки викладені  непослідовно, допущено грубі помилки;</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1 – матеріал викладений дуже поверхово,  із порушенням логічних </w:t>
            </w:r>
            <w:proofErr w:type="spellStart"/>
            <w:r>
              <w:rPr>
                <w:rFonts w:ascii="Times New Roman" w:eastAsia="Times New Roman" w:hAnsi="Times New Roman" w:cs="Times New Roman"/>
              </w:rPr>
              <w:t>зв’язків</w:t>
            </w:r>
            <w:proofErr w:type="spellEnd"/>
            <w:r>
              <w:rPr>
                <w:rFonts w:ascii="Times New Roman" w:eastAsia="Times New Roman" w:hAnsi="Times New Roman" w:cs="Times New Roman"/>
              </w:rPr>
              <w:t>, допущено чимало грубих помилок.</w:t>
            </w:r>
          </w:p>
          <w:p w:rsidR="00D404AD" w:rsidRDefault="00D404AD">
            <w:pPr>
              <w:jc w:val="both"/>
              <w:rPr>
                <w:rFonts w:ascii="Times New Roman" w:eastAsia="Times New Roman" w:hAnsi="Times New Roman" w:cs="Times New Roman"/>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rPr>
              <w:t xml:space="preserve"> – </w:t>
            </w:r>
            <w:r>
              <w:rPr>
                <w:rFonts w:ascii="Times New Roman" w:eastAsia="Times New Roman" w:hAnsi="Times New Roman" w:cs="Times New Roman"/>
              </w:rPr>
              <w:t xml:space="preserve">підібрано переконливі аргументи й приклади, думки викладені ґрунтовно,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2 – підібрано загалом переконливі </w:t>
            </w:r>
            <w:proofErr w:type="spellStart"/>
            <w:r>
              <w:rPr>
                <w:rFonts w:ascii="Times New Roman" w:eastAsia="Times New Roman" w:hAnsi="Times New Roman" w:cs="Times New Roman"/>
              </w:rPr>
              <w:t>аргументийц</w:t>
            </w:r>
            <w:proofErr w:type="spellEnd"/>
            <w:r>
              <w:rPr>
                <w:rFonts w:ascii="Times New Roman" w:eastAsia="Times New Roman" w:hAnsi="Times New Roman" w:cs="Times New Roman"/>
              </w:rPr>
              <w:t xml:space="preserve"> приклади, думки викладені повно,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допущені окремі незначні неточності;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1 – підібрано непереконливі аргументи, думки викладені  не </w:t>
            </w:r>
            <w:r>
              <w:rPr>
                <w:rFonts w:ascii="Times New Roman" w:eastAsia="Times New Roman" w:hAnsi="Times New Roman" w:cs="Times New Roman"/>
              </w:rPr>
              <w:lastRenderedPageBreak/>
              <w:t xml:space="preserve">зовсім послідовно, допущено чимало </w:t>
            </w:r>
            <w:proofErr w:type="spellStart"/>
            <w:r>
              <w:rPr>
                <w:rFonts w:ascii="Times New Roman" w:eastAsia="Times New Roman" w:hAnsi="Times New Roman" w:cs="Times New Roman"/>
              </w:rPr>
              <w:t>неточностей</w:t>
            </w:r>
            <w:proofErr w:type="spellEnd"/>
          </w:p>
          <w:p w:rsidR="00D404AD" w:rsidRDefault="00D404AD">
            <w:pPr>
              <w:jc w:val="both"/>
              <w:rPr>
                <w:rFonts w:ascii="Times New Roman" w:eastAsia="Times New Roman" w:hAnsi="Times New Roman" w:cs="Times New Roman"/>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2 – приклади підібрані  й пояснені правильно;</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1 – приклади підібрані не зовсім вдало, пояснення не чіткі.</w:t>
            </w:r>
          </w:p>
          <w:p w:rsidR="00D404AD" w:rsidRDefault="00D404AD">
            <w:pPr>
              <w:jc w:val="both"/>
              <w:rPr>
                <w:rFonts w:ascii="Times New Roman" w:eastAsia="Times New Roman" w:hAnsi="Times New Roman" w:cs="Times New Roman"/>
              </w:rPr>
            </w:pP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lastRenderedPageBreak/>
              <w:t>5</w:t>
            </w: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3</w:t>
            </w: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2</w:t>
            </w: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tc>
      </w:tr>
      <w:tr w:rsidR="00D404AD" w:rsidTr="006E47F3">
        <w:trPr>
          <w:trHeight w:val="352"/>
        </w:trPr>
        <w:tc>
          <w:tcPr>
            <w:tcW w:w="1531" w:type="dxa"/>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lastRenderedPageBreak/>
              <w:t>Практичне завдання 6</w:t>
            </w:r>
          </w:p>
        </w:tc>
        <w:tc>
          <w:tcPr>
            <w:tcW w:w="1446" w:type="dxa"/>
          </w:tcPr>
          <w:p w:rsidR="00D404AD" w:rsidRDefault="00721EA0">
            <w:pPr>
              <w:ind w:left="360" w:hanging="360"/>
              <w:rPr>
                <w:rFonts w:ascii="Times New Roman" w:eastAsia="Times New Roman" w:hAnsi="Times New Roman" w:cs="Times New Roman"/>
              </w:rPr>
            </w:pPr>
            <w:r>
              <w:rPr>
                <w:rFonts w:ascii="Times New Roman" w:eastAsia="Times New Roman" w:hAnsi="Times New Roman" w:cs="Times New Roman"/>
              </w:rPr>
              <w:t>Перевірка</w:t>
            </w:r>
          </w:p>
          <w:p w:rsidR="00D404AD" w:rsidRDefault="00721EA0">
            <w:pPr>
              <w:ind w:left="360" w:hanging="360"/>
              <w:rPr>
                <w:rFonts w:ascii="Times New Roman" w:eastAsia="Times New Roman" w:hAnsi="Times New Roman" w:cs="Times New Roman"/>
              </w:rPr>
            </w:pPr>
            <w:r>
              <w:rPr>
                <w:rFonts w:ascii="Times New Roman" w:eastAsia="Times New Roman" w:hAnsi="Times New Roman" w:cs="Times New Roman"/>
              </w:rPr>
              <w:t>виконання</w:t>
            </w:r>
          </w:p>
          <w:p w:rsidR="00D404AD" w:rsidRDefault="00721EA0">
            <w:pPr>
              <w:rPr>
                <w:rFonts w:ascii="Times New Roman" w:eastAsia="Times New Roman" w:hAnsi="Times New Roman" w:cs="Times New Roman"/>
                <w:b/>
              </w:rPr>
            </w:pPr>
            <w:r>
              <w:rPr>
                <w:rFonts w:ascii="Times New Roman" w:eastAsia="Times New Roman" w:hAnsi="Times New Roman" w:cs="Times New Roman"/>
              </w:rPr>
              <w:t>завдань практично-го заняття та самостійної роботи</w:t>
            </w:r>
          </w:p>
        </w:tc>
        <w:tc>
          <w:tcPr>
            <w:tcW w:w="2268" w:type="dxa"/>
          </w:tcPr>
          <w:p w:rsidR="00D404AD" w:rsidRDefault="00721EA0">
            <w:pPr>
              <w:widowControl/>
              <w:rPr>
                <w:rFonts w:ascii="Times New Roman" w:eastAsia="Times New Roman" w:hAnsi="Times New Roman" w:cs="Times New Roman"/>
              </w:rPr>
            </w:pPr>
            <w:r>
              <w:rPr>
                <w:rFonts w:ascii="Times New Roman" w:eastAsia="Times New Roman" w:hAnsi="Times New Roman" w:cs="Times New Roman"/>
                <w:color w:val="000000"/>
              </w:rPr>
              <w:t>Знайти в інтернеті приклади ізолюючих (кореневих), аглютинативних, інкорпоруючих і флективних мов. Пояснити особливості структури слів та речень у них.</w:t>
            </w: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D404AD">
            <w:pPr>
              <w:jc w:val="both"/>
              <w:rPr>
                <w:rFonts w:ascii="Times New Roman" w:eastAsia="Times New Roman" w:hAnsi="Times New Roman" w:cs="Times New Roman"/>
                <w:color w:val="000000"/>
              </w:rPr>
            </w:pPr>
          </w:p>
          <w:p w:rsidR="00D404AD" w:rsidRDefault="00721EA0">
            <w:pPr>
              <w:jc w:val="both"/>
              <w:rPr>
                <w:rFonts w:ascii="Times New Roman" w:eastAsia="Times New Roman" w:hAnsi="Times New Roman" w:cs="Times New Roman"/>
                <w:color w:val="000000"/>
              </w:rPr>
            </w:pPr>
            <w:r>
              <w:rPr>
                <w:rFonts w:ascii="Times New Roman" w:eastAsia="Times New Roman" w:hAnsi="Times New Roman" w:cs="Times New Roman"/>
                <w:color w:val="000000"/>
              </w:rPr>
              <w:t>Продемонструвати на прикладі української мови особливості флективних мов.</w:t>
            </w:r>
          </w:p>
          <w:p w:rsidR="00D404AD" w:rsidRDefault="00D404AD">
            <w:pPr>
              <w:widowControl/>
              <w:rPr>
                <w:rFonts w:ascii="Times New Roman" w:eastAsia="Times New Roman" w:hAnsi="Times New Roman" w:cs="Times New Roman"/>
              </w:rPr>
            </w:pPr>
          </w:p>
        </w:tc>
        <w:tc>
          <w:tcPr>
            <w:tcW w:w="3828"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5 – приклади мов підібрані правильно, чітко </w:t>
            </w:r>
            <w:proofErr w:type="spellStart"/>
            <w:r>
              <w:rPr>
                <w:rFonts w:ascii="Times New Roman" w:eastAsia="Times New Roman" w:hAnsi="Times New Roman" w:cs="Times New Roman"/>
              </w:rPr>
              <w:t>пояснено</w:t>
            </w:r>
            <w:proofErr w:type="spellEnd"/>
            <w:r>
              <w:rPr>
                <w:rFonts w:ascii="Times New Roman" w:eastAsia="Times New Roman" w:hAnsi="Times New Roman" w:cs="Times New Roman"/>
              </w:rPr>
              <w:t xml:space="preserve"> особливості структури слів та речень у них, відповідь упевнена,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послідовна;</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4 – приклади мов підібрані правильно, </w:t>
            </w:r>
            <w:proofErr w:type="spellStart"/>
            <w:r>
              <w:rPr>
                <w:rFonts w:ascii="Times New Roman" w:eastAsia="Times New Roman" w:hAnsi="Times New Roman" w:cs="Times New Roman"/>
              </w:rPr>
              <w:t>пояснено</w:t>
            </w:r>
            <w:proofErr w:type="spellEnd"/>
            <w:r>
              <w:rPr>
                <w:rFonts w:ascii="Times New Roman" w:eastAsia="Times New Roman" w:hAnsi="Times New Roman" w:cs="Times New Roman"/>
              </w:rPr>
              <w:t xml:space="preserve"> особливості структури слів та речень у них, але </w:t>
            </w:r>
            <w:proofErr w:type="spellStart"/>
            <w:r>
              <w:rPr>
                <w:rFonts w:ascii="Times New Roman" w:eastAsia="Times New Roman" w:hAnsi="Times New Roman" w:cs="Times New Roman"/>
              </w:rPr>
              <w:t>допушено</w:t>
            </w:r>
            <w:proofErr w:type="spellEnd"/>
            <w:r>
              <w:rPr>
                <w:rFonts w:ascii="Times New Roman" w:eastAsia="Times New Roman" w:hAnsi="Times New Roman" w:cs="Times New Roman"/>
              </w:rPr>
              <w:t xml:space="preserve"> окремі незначні неточності;</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3 – приклади мов підібрані загалом правильно, </w:t>
            </w:r>
            <w:proofErr w:type="spellStart"/>
            <w:r>
              <w:rPr>
                <w:rFonts w:ascii="Times New Roman" w:eastAsia="Times New Roman" w:hAnsi="Times New Roman" w:cs="Times New Roman"/>
              </w:rPr>
              <w:t>пояснено</w:t>
            </w:r>
            <w:proofErr w:type="spellEnd"/>
            <w:r>
              <w:rPr>
                <w:rFonts w:ascii="Times New Roman" w:eastAsia="Times New Roman" w:hAnsi="Times New Roman" w:cs="Times New Roman"/>
              </w:rPr>
              <w:t xml:space="preserve"> особливості структури слів та речень у них, але </w:t>
            </w:r>
            <w:proofErr w:type="spellStart"/>
            <w:r>
              <w:rPr>
                <w:rFonts w:ascii="Times New Roman" w:eastAsia="Times New Roman" w:hAnsi="Times New Roman" w:cs="Times New Roman"/>
              </w:rPr>
              <w:t>допушено</w:t>
            </w:r>
            <w:proofErr w:type="spellEnd"/>
            <w:r>
              <w:rPr>
                <w:rFonts w:ascii="Times New Roman" w:eastAsia="Times New Roman" w:hAnsi="Times New Roman" w:cs="Times New Roman"/>
              </w:rPr>
              <w:t xml:space="preserve"> чимало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 відповідь невпевнена;</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2 – приклади мов підібрані зі значними </w:t>
            </w:r>
            <w:proofErr w:type="spellStart"/>
            <w:r>
              <w:rPr>
                <w:rFonts w:ascii="Times New Roman" w:eastAsia="Times New Roman" w:hAnsi="Times New Roman" w:cs="Times New Roman"/>
              </w:rPr>
              <w:t>неточностями</w:t>
            </w:r>
            <w:proofErr w:type="spellEnd"/>
            <w:r>
              <w:rPr>
                <w:rFonts w:ascii="Times New Roman" w:eastAsia="Times New Roman" w:hAnsi="Times New Roman" w:cs="Times New Roman"/>
              </w:rPr>
              <w:t xml:space="preserve">, особливості структури слів та речень у них </w:t>
            </w:r>
            <w:proofErr w:type="spellStart"/>
            <w:r>
              <w:rPr>
                <w:rFonts w:ascii="Times New Roman" w:eastAsia="Times New Roman" w:hAnsi="Times New Roman" w:cs="Times New Roman"/>
              </w:rPr>
              <w:t>пояснено</w:t>
            </w:r>
            <w:proofErr w:type="spellEnd"/>
            <w:r>
              <w:rPr>
                <w:rFonts w:ascii="Times New Roman" w:eastAsia="Times New Roman" w:hAnsi="Times New Roman" w:cs="Times New Roman"/>
              </w:rPr>
              <w:t xml:space="preserve"> плутано, </w:t>
            </w:r>
            <w:proofErr w:type="spellStart"/>
            <w:r>
              <w:rPr>
                <w:rFonts w:ascii="Times New Roman" w:eastAsia="Times New Roman" w:hAnsi="Times New Roman" w:cs="Times New Roman"/>
              </w:rPr>
              <w:t>допушено</w:t>
            </w:r>
            <w:proofErr w:type="spellEnd"/>
            <w:r>
              <w:rPr>
                <w:rFonts w:ascii="Times New Roman" w:eastAsia="Times New Roman" w:hAnsi="Times New Roman" w:cs="Times New Roman"/>
              </w:rPr>
              <w:t xml:space="preserve"> чимало помилок, відповідь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непослідовна;</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1 – прикладів мов підібрано мало, з помилками, особливості структури слів та речень у них не </w:t>
            </w:r>
            <w:proofErr w:type="spellStart"/>
            <w:r>
              <w:rPr>
                <w:rFonts w:ascii="Times New Roman" w:eastAsia="Times New Roman" w:hAnsi="Times New Roman" w:cs="Times New Roman"/>
              </w:rPr>
              <w:t>пояснено</w:t>
            </w:r>
            <w:proofErr w:type="spellEnd"/>
            <w:r>
              <w:rPr>
                <w:rFonts w:ascii="Times New Roman" w:eastAsia="Times New Roman" w:hAnsi="Times New Roman" w:cs="Times New Roman"/>
              </w:rPr>
              <w:t>.</w:t>
            </w:r>
          </w:p>
          <w:p w:rsidR="00D404AD" w:rsidRDefault="00D404AD">
            <w:pPr>
              <w:rPr>
                <w:rFonts w:ascii="Times New Roman" w:eastAsia="Times New Roman" w:hAnsi="Times New Roman" w:cs="Times New Roman"/>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b/>
              </w:rPr>
              <w:t xml:space="preserve"> – </w:t>
            </w:r>
            <w:r>
              <w:rPr>
                <w:rFonts w:ascii="Times New Roman" w:eastAsia="Times New Roman" w:hAnsi="Times New Roman" w:cs="Times New Roman"/>
              </w:rPr>
              <w:t xml:space="preserve">думки викладені ґрунтовно,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w:t>
            </w:r>
            <w:proofErr w:type="spellStart"/>
            <w:r>
              <w:rPr>
                <w:rFonts w:ascii="Times New Roman" w:eastAsia="Times New Roman" w:hAnsi="Times New Roman" w:cs="Times New Roman"/>
              </w:rPr>
              <w:t>грамотно</w:t>
            </w:r>
            <w:proofErr w:type="spellEnd"/>
            <w:r>
              <w:rPr>
                <w:rFonts w:ascii="Times New Roman" w:eastAsia="Times New Roman" w:hAnsi="Times New Roman" w:cs="Times New Roman"/>
              </w:rPr>
              <w:t>, підтверджені вдалими прикладами;</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4 – думки викладені повно,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підтверджені вдалими прикладами, але допущені окремі незначні неточності;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3 – думки викладені  не зовсім послідовно, допущено чимало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 приклади не завжди вдалі;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2 – думки викладені  непослідовно, </w:t>
            </w:r>
            <w:r>
              <w:rPr>
                <w:rFonts w:ascii="Times New Roman" w:eastAsia="Times New Roman" w:hAnsi="Times New Roman" w:cs="Times New Roman"/>
              </w:rPr>
              <w:lastRenderedPageBreak/>
              <w:t>допущено грубі помилки, приклади невдалі;</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1 – матеріал викладений дуже поверхово,  із порушенням логічних </w:t>
            </w:r>
            <w:proofErr w:type="spellStart"/>
            <w:r>
              <w:rPr>
                <w:rFonts w:ascii="Times New Roman" w:eastAsia="Times New Roman" w:hAnsi="Times New Roman" w:cs="Times New Roman"/>
              </w:rPr>
              <w:t>зв’язків</w:t>
            </w:r>
            <w:proofErr w:type="spellEnd"/>
            <w:r>
              <w:rPr>
                <w:rFonts w:ascii="Times New Roman" w:eastAsia="Times New Roman" w:hAnsi="Times New Roman" w:cs="Times New Roman"/>
              </w:rPr>
              <w:t>, допущено чимало грубих помилок, приклади не наведені.</w:t>
            </w:r>
          </w:p>
        </w:tc>
        <w:tc>
          <w:tcPr>
            <w:tcW w:w="821" w:type="dxa"/>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lastRenderedPageBreak/>
              <w:t>5</w:t>
            </w: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5</w:t>
            </w:r>
          </w:p>
        </w:tc>
      </w:tr>
      <w:tr w:rsidR="00D404AD" w:rsidTr="006E47F3">
        <w:trPr>
          <w:trHeight w:val="352"/>
        </w:trPr>
        <w:tc>
          <w:tcPr>
            <w:tcW w:w="1531" w:type="dxa"/>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Практичне заняття 7</w:t>
            </w:r>
          </w:p>
        </w:tc>
        <w:tc>
          <w:tcPr>
            <w:tcW w:w="1446" w:type="dxa"/>
          </w:tcPr>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Усні відповіді-</w:t>
            </w:r>
            <w:proofErr w:type="spellStart"/>
            <w:r>
              <w:rPr>
                <w:rFonts w:ascii="Times New Roman" w:eastAsia="Times New Roman" w:hAnsi="Times New Roman" w:cs="Times New Roman"/>
                <w:color w:val="000000"/>
              </w:rPr>
              <w:t>обговорен</w:t>
            </w:r>
            <w:proofErr w:type="spellEnd"/>
            <w:r>
              <w:rPr>
                <w:rFonts w:ascii="Times New Roman" w:eastAsia="Times New Roman" w:hAnsi="Times New Roman" w:cs="Times New Roman"/>
                <w:color w:val="000000"/>
              </w:rPr>
              <w:t xml:space="preserve">-ня </w:t>
            </w:r>
            <w:proofErr w:type="spellStart"/>
            <w:r>
              <w:rPr>
                <w:rFonts w:ascii="Times New Roman" w:eastAsia="Times New Roman" w:hAnsi="Times New Roman" w:cs="Times New Roman"/>
                <w:color w:val="000000"/>
              </w:rPr>
              <w:t>теоретич</w:t>
            </w:r>
            <w:proofErr w:type="spellEnd"/>
            <w:r>
              <w:rPr>
                <w:rFonts w:ascii="Times New Roman" w:eastAsia="Times New Roman" w:hAnsi="Times New Roman" w:cs="Times New Roman"/>
                <w:color w:val="000000"/>
              </w:rPr>
              <w:t>-них питань; перевірка завдання самостійної роботи 6.</w:t>
            </w:r>
          </w:p>
        </w:tc>
        <w:tc>
          <w:tcPr>
            <w:tcW w:w="2268" w:type="dxa"/>
          </w:tcPr>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Теоретичні питання практичного заняття.</w:t>
            </w: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D404A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p w:rsidR="00D404AD" w:rsidRDefault="00721EA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Пропрацювати за словниками лексему </w:t>
            </w:r>
            <w:r>
              <w:rPr>
                <w:rFonts w:ascii="Times New Roman" w:eastAsia="Times New Roman" w:hAnsi="Times New Roman" w:cs="Times New Roman"/>
                <w:i/>
                <w:color w:val="000000"/>
              </w:rPr>
              <w:t>безграмотний</w:t>
            </w:r>
            <w:r>
              <w:rPr>
                <w:rFonts w:ascii="Times New Roman" w:eastAsia="Times New Roman" w:hAnsi="Times New Roman" w:cs="Times New Roman"/>
                <w:color w:val="000000"/>
              </w:rPr>
              <w:t xml:space="preserve">. Дібрати приклади вживання її в прямому й переносному значенні; дібрати синоніми, антоніми.   </w:t>
            </w:r>
          </w:p>
          <w:p w:rsidR="00D404AD" w:rsidRDefault="00D404AD">
            <w:pPr>
              <w:widowControl/>
              <w:rPr>
                <w:rFonts w:ascii="Times New Roman" w:eastAsia="Times New Roman" w:hAnsi="Times New Roman" w:cs="Times New Roman"/>
              </w:rPr>
            </w:pPr>
          </w:p>
        </w:tc>
        <w:tc>
          <w:tcPr>
            <w:tcW w:w="3828" w:type="dxa"/>
          </w:tcPr>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b/>
              </w:rPr>
              <w:t xml:space="preserve"> – </w:t>
            </w:r>
            <w:r>
              <w:rPr>
                <w:rFonts w:ascii="Times New Roman" w:eastAsia="Times New Roman" w:hAnsi="Times New Roman" w:cs="Times New Roman"/>
              </w:rPr>
              <w:t xml:space="preserve">думки викладені ґрунтовно,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w:t>
            </w:r>
            <w:proofErr w:type="spellStart"/>
            <w:r>
              <w:rPr>
                <w:rFonts w:ascii="Times New Roman" w:eastAsia="Times New Roman" w:hAnsi="Times New Roman" w:cs="Times New Roman"/>
              </w:rPr>
              <w:t>грамотно</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4 – думки викладені повно,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послідовно, допущені окремі незначні неточності;</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3 – думки викладені  не зовсім послідовно, допущено чимало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2 – думки викладені  непослідовно, допущено грубі помилки;</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1 – матеріал викладений дуже поверхово,  із порушенням логічних </w:t>
            </w:r>
            <w:proofErr w:type="spellStart"/>
            <w:r>
              <w:rPr>
                <w:rFonts w:ascii="Times New Roman" w:eastAsia="Times New Roman" w:hAnsi="Times New Roman" w:cs="Times New Roman"/>
              </w:rPr>
              <w:t>зв’язків</w:t>
            </w:r>
            <w:proofErr w:type="spellEnd"/>
            <w:r>
              <w:rPr>
                <w:rFonts w:ascii="Times New Roman" w:eastAsia="Times New Roman" w:hAnsi="Times New Roman" w:cs="Times New Roman"/>
              </w:rPr>
              <w:t>, допущено чимало грубих помилок.</w:t>
            </w:r>
          </w:p>
          <w:p w:rsidR="00D404AD" w:rsidRDefault="00D404AD">
            <w:pPr>
              <w:rPr>
                <w:rFonts w:ascii="Times New Roman" w:eastAsia="Times New Roman" w:hAnsi="Times New Roman" w:cs="Times New Roman"/>
              </w:rPr>
            </w:pP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5 – приклади підібрані правильно, добре </w:t>
            </w:r>
            <w:proofErr w:type="spellStart"/>
            <w:r>
              <w:rPr>
                <w:rFonts w:ascii="Times New Roman" w:eastAsia="Times New Roman" w:hAnsi="Times New Roman" w:cs="Times New Roman"/>
              </w:rPr>
              <w:t>покласифіковані</w:t>
            </w:r>
            <w:proofErr w:type="spellEnd"/>
            <w:r>
              <w:rPr>
                <w:rFonts w:ascii="Times New Roman" w:eastAsia="Times New Roman" w:hAnsi="Times New Roman" w:cs="Times New Roman"/>
              </w:rPr>
              <w:t>, ґрунтовно пояснені;</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4 – приклади підібрані правильно, добре </w:t>
            </w:r>
            <w:proofErr w:type="spellStart"/>
            <w:r>
              <w:rPr>
                <w:rFonts w:ascii="Times New Roman" w:eastAsia="Times New Roman" w:hAnsi="Times New Roman" w:cs="Times New Roman"/>
              </w:rPr>
              <w:t>покласифіковані</w:t>
            </w:r>
            <w:proofErr w:type="spellEnd"/>
            <w:r>
              <w:rPr>
                <w:rFonts w:ascii="Times New Roman" w:eastAsia="Times New Roman" w:hAnsi="Times New Roman" w:cs="Times New Roman"/>
              </w:rPr>
              <w:t>, але пояснені з окремими огріхами;</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3 – приклади підібрані загалом правильно, але </w:t>
            </w:r>
            <w:proofErr w:type="spellStart"/>
            <w:r>
              <w:rPr>
                <w:rFonts w:ascii="Times New Roman" w:eastAsia="Times New Roman" w:hAnsi="Times New Roman" w:cs="Times New Roman"/>
              </w:rPr>
              <w:t>покласифіковані</w:t>
            </w:r>
            <w:proofErr w:type="spellEnd"/>
            <w:r>
              <w:rPr>
                <w:rFonts w:ascii="Times New Roman" w:eastAsia="Times New Roman" w:hAnsi="Times New Roman" w:cs="Times New Roman"/>
              </w:rPr>
              <w:t xml:space="preserve"> та пояснені з певними огріхами;</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2 – приклади підібрані з помилками,  </w:t>
            </w:r>
            <w:proofErr w:type="spellStart"/>
            <w:r>
              <w:rPr>
                <w:rFonts w:ascii="Times New Roman" w:eastAsia="Times New Roman" w:hAnsi="Times New Roman" w:cs="Times New Roman"/>
              </w:rPr>
              <w:t>покласифіковані</w:t>
            </w:r>
            <w:proofErr w:type="spellEnd"/>
            <w:r>
              <w:rPr>
                <w:rFonts w:ascii="Times New Roman" w:eastAsia="Times New Roman" w:hAnsi="Times New Roman" w:cs="Times New Roman"/>
              </w:rPr>
              <w:t xml:space="preserve"> та пояснені </w:t>
            </w:r>
            <w:proofErr w:type="spellStart"/>
            <w:r>
              <w:rPr>
                <w:rFonts w:ascii="Times New Roman" w:eastAsia="Times New Roman" w:hAnsi="Times New Roman" w:cs="Times New Roman"/>
              </w:rPr>
              <w:t>пояснені</w:t>
            </w:r>
            <w:proofErr w:type="spellEnd"/>
            <w:r>
              <w:rPr>
                <w:rFonts w:ascii="Times New Roman" w:eastAsia="Times New Roman" w:hAnsi="Times New Roman" w:cs="Times New Roman"/>
              </w:rPr>
              <w:t xml:space="preserve"> схематично</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1–допущено багато </w:t>
            </w:r>
            <w:proofErr w:type="spellStart"/>
            <w:r>
              <w:rPr>
                <w:rFonts w:ascii="Times New Roman" w:eastAsia="Times New Roman" w:hAnsi="Times New Roman" w:cs="Times New Roman"/>
              </w:rPr>
              <w:t>неточностей</w:t>
            </w:r>
            <w:proofErr w:type="spellEnd"/>
            <w:r>
              <w:rPr>
                <w:rFonts w:ascii="Times New Roman" w:eastAsia="Times New Roman" w:hAnsi="Times New Roman" w:cs="Times New Roman"/>
              </w:rPr>
              <w:t xml:space="preserve"> в доборі прикладів, їхній класифікації та поясненні</w:t>
            </w:r>
          </w:p>
        </w:tc>
        <w:tc>
          <w:tcPr>
            <w:tcW w:w="821" w:type="dxa"/>
          </w:tcPr>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5</w:t>
            </w: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D404AD">
            <w:pPr>
              <w:jc w:val="center"/>
              <w:rPr>
                <w:rFonts w:ascii="Times New Roman" w:eastAsia="Times New Roman" w:hAnsi="Times New Roman" w:cs="Times New Roman"/>
              </w:rPr>
            </w:pPr>
          </w:p>
          <w:p w:rsidR="00D404AD" w:rsidRDefault="00721EA0">
            <w:pPr>
              <w:jc w:val="center"/>
              <w:rPr>
                <w:rFonts w:ascii="Times New Roman" w:eastAsia="Times New Roman" w:hAnsi="Times New Roman" w:cs="Times New Roman"/>
              </w:rPr>
            </w:pPr>
            <w:r>
              <w:rPr>
                <w:rFonts w:ascii="Times New Roman" w:eastAsia="Times New Roman" w:hAnsi="Times New Roman" w:cs="Times New Roman"/>
              </w:rPr>
              <w:t>5</w:t>
            </w:r>
          </w:p>
        </w:tc>
      </w:tr>
      <w:tr w:rsidR="00D404AD" w:rsidTr="006E47F3">
        <w:tc>
          <w:tcPr>
            <w:tcW w:w="1531" w:type="dxa"/>
          </w:tcPr>
          <w:p w:rsidR="00D404AD" w:rsidRDefault="00721EA0">
            <w:pPr>
              <w:rPr>
                <w:rFonts w:ascii="Times New Roman" w:eastAsia="Times New Roman" w:hAnsi="Times New Roman" w:cs="Times New Roman"/>
                <w:b/>
              </w:rPr>
            </w:pPr>
            <w:r>
              <w:rPr>
                <w:rFonts w:ascii="Times New Roman" w:eastAsia="Times New Roman" w:hAnsi="Times New Roman" w:cs="Times New Roman"/>
                <w:b/>
              </w:rPr>
              <w:t xml:space="preserve">Усього за поточний контроль </w:t>
            </w:r>
          </w:p>
        </w:tc>
        <w:tc>
          <w:tcPr>
            <w:tcW w:w="1446"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7</w:t>
            </w:r>
          </w:p>
        </w:tc>
        <w:tc>
          <w:tcPr>
            <w:tcW w:w="2268" w:type="dxa"/>
          </w:tcPr>
          <w:p w:rsidR="00D404AD" w:rsidRDefault="00D404AD">
            <w:pPr>
              <w:jc w:val="center"/>
              <w:rPr>
                <w:rFonts w:ascii="Times New Roman" w:eastAsia="Times New Roman" w:hAnsi="Times New Roman" w:cs="Times New Roman"/>
                <w:b/>
              </w:rPr>
            </w:pPr>
          </w:p>
        </w:tc>
        <w:tc>
          <w:tcPr>
            <w:tcW w:w="3828" w:type="dxa"/>
          </w:tcPr>
          <w:p w:rsidR="00D404AD" w:rsidRDefault="00D404AD">
            <w:pPr>
              <w:jc w:val="center"/>
              <w:rPr>
                <w:rFonts w:ascii="Times New Roman" w:eastAsia="Times New Roman" w:hAnsi="Times New Roman" w:cs="Times New Roman"/>
                <w:b/>
              </w:rPr>
            </w:pP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60</w:t>
            </w:r>
          </w:p>
        </w:tc>
      </w:tr>
      <w:tr w:rsidR="00D404AD" w:rsidTr="006E47F3">
        <w:tc>
          <w:tcPr>
            <w:tcW w:w="9894" w:type="dxa"/>
            <w:gridSpan w:val="5"/>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Підсумковий контроль</w:t>
            </w:r>
          </w:p>
        </w:tc>
      </w:tr>
      <w:tr w:rsidR="00D404AD" w:rsidTr="006E47F3">
        <w:trPr>
          <w:trHeight w:val="1343"/>
        </w:trPr>
        <w:tc>
          <w:tcPr>
            <w:tcW w:w="1531" w:type="dxa"/>
          </w:tcPr>
          <w:p w:rsidR="00D404AD" w:rsidRDefault="00D404AD">
            <w:pPr>
              <w:ind w:left="113"/>
              <w:jc w:val="center"/>
              <w:rPr>
                <w:rFonts w:ascii="Times New Roman" w:eastAsia="Times New Roman" w:hAnsi="Times New Roman" w:cs="Times New Roman"/>
                <w:b/>
              </w:rPr>
            </w:pPr>
          </w:p>
          <w:p w:rsidR="00D404AD" w:rsidRDefault="00721EA0">
            <w:pPr>
              <w:ind w:left="113"/>
              <w:jc w:val="center"/>
              <w:rPr>
                <w:rFonts w:ascii="Times New Roman" w:eastAsia="Times New Roman" w:hAnsi="Times New Roman" w:cs="Times New Roman"/>
                <w:b/>
              </w:rPr>
            </w:pPr>
            <w:r>
              <w:rPr>
                <w:rFonts w:ascii="Times New Roman" w:eastAsia="Times New Roman" w:hAnsi="Times New Roman" w:cs="Times New Roman"/>
                <w:b/>
              </w:rPr>
              <w:t>Екзамен</w:t>
            </w:r>
          </w:p>
        </w:tc>
        <w:tc>
          <w:tcPr>
            <w:tcW w:w="1446" w:type="dxa"/>
          </w:tcPr>
          <w:p w:rsidR="00D404AD" w:rsidRDefault="00721EA0">
            <w:pPr>
              <w:ind w:firstLine="34"/>
              <w:rPr>
                <w:rFonts w:ascii="Times New Roman" w:eastAsia="Times New Roman" w:hAnsi="Times New Roman" w:cs="Times New Roman"/>
              </w:rPr>
            </w:pPr>
            <w:r>
              <w:rPr>
                <w:rFonts w:ascii="Times New Roman" w:eastAsia="Times New Roman" w:hAnsi="Times New Roman" w:cs="Times New Roman"/>
              </w:rPr>
              <w:t>Теоретичне завдання</w:t>
            </w:r>
          </w:p>
        </w:tc>
        <w:tc>
          <w:tcPr>
            <w:tcW w:w="2268" w:type="dxa"/>
          </w:tcPr>
          <w:p w:rsidR="00D404AD" w:rsidRDefault="00721EA0">
            <w:pPr>
              <w:rPr>
                <w:rFonts w:ascii="Times New Roman" w:eastAsia="Times New Roman" w:hAnsi="Times New Roman" w:cs="Times New Roman"/>
                <w:b/>
              </w:rPr>
            </w:pPr>
            <w:r>
              <w:rPr>
                <w:rFonts w:ascii="Times New Roman" w:eastAsia="Times New Roman" w:hAnsi="Times New Roman" w:cs="Times New Roman"/>
              </w:rPr>
              <w:t xml:space="preserve">Питання для підготовки (Розміщено в </w:t>
            </w:r>
            <w:r>
              <w:rPr>
                <w:rFonts w:ascii="Times New Roman" w:eastAsia="Times New Roman" w:hAnsi="Times New Roman" w:cs="Times New Roman"/>
                <w:b/>
              </w:rPr>
              <w:t xml:space="preserve">СЕЗН </w:t>
            </w:r>
            <w:proofErr w:type="spellStart"/>
            <w:r>
              <w:rPr>
                <w:rFonts w:ascii="Times New Roman" w:eastAsia="Times New Roman" w:hAnsi="Times New Roman" w:cs="Times New Roman"/>
                <w:b/>
              </w:rPr>
              <w:t>Moodle</w:t>
            </w:r>
            <w:proofErr w:type="spellEnd"/>
            <w:r>
              <w:rPr>
                <w:rFonts w:ascii="Times New Roman" w:eastAsia="Times New Roman" w:hAnsi="Times New Roman" w:cs="Times New Roman"/>
              </w:rPr>
              <w:t>)</w:t>
            </w:r>
          </w:p>
        </w:tc>
        <w:tc>
          <w:tcPr>
            <w:tcW w:w="3828" w:type="dxa"/>
          </w:tcPr>
          <w:p w:rsidR="00D404AD" w:rsidRDefault="00721EA0">
            <w:pPr>
              <w:widowControl/>
              <w:jc w:val="both"/>
              <w:rPr>
                <w:rFonts w:ascii="Times New Roman" w:eastAsia="Times New Roman" w:hAnsi="Times New Roman" w:cs="Times New Roman"/>
              </w:rPr>
            </w:pPr>
            <w:r>
              <w:rPr>
                <w:rFonts w:ascii="Times New Roman" w:eastAsia="Times New Roman" w:hAnsi="Times New Roman" w:cs="Times New Roman"/>
                <w:color w:val="000000"/>
              </w:rPr>
              <w:t xml:space="preserve">10-9 балів – студент глибоко висвітлює теоретичне питання, </w:t>
            </w:r>
            <w:proofErr w:type="spellStart"/>
            <w:r>
              <w:rPr>
                <w:rFonts w:ascii="Times New Roman" w:eastAsia="Times New Roman" w:hAnsi="Times New Roman" w:cs="Times New Roman"/>
                <w:color w:val="000000"/>
              </w:rPr>
              <w:t>логічно</w:t>
            </w:r>
            <w:proofErr w:type="spellEnd"/>
            <w:r>
              <w:rPr>
                <w:rFonts w:ascii="Times New Roman" w:eastAsia="Times New Roman" w:hAnsi="Times New Roman" w:cs="Times New Roman"/>
                <w:color w:val="000000"/>
              </w:rPr>
              <w:t xml:space="preserve"> вибудовує відповідь; чітко виокремлює основні положення; теоретичний матеріал підкріплює самостійно дібраними прикладами; </w:t>
            </w:r>
          </w:p>
          <w:p w:rsidR="00D404AD" w:rsidRDefault="00721EA0">
            <w:pPr>
              <w:widowControl/>
              <w:jc w:val="both"/>
              <w:rPr>
                <w:rFonts w:ascii="Times New Roman" w:eastAsia="Times New Roman" w:hAnsi="Times New Roman" w:cs="Times New Roman"/>
              </w:rPr>
            </w:pPr>
            <w:r>
              <w:rPr>
                <w:rFonts w:ascii="Times New Roman" w:eastAsia="Times New Roman" w:hAnsi="Times New Roman" w:cs="Times New Roman"/>
                <w:color w:val="000000"/>
              </w:rPr>
              <w:t xml:space="preserve">8-7 – студент достатньо повно висвітлює теоретичне питання, </w:t>
            </w:r>
            <w:proofErr w:type="spellStart"/>
            <w:r>
              <w:rPr>
                <w:rFonts w:ascii="Times New Roman" w:eastAsia="Times New Roman" w:hAnsi="Times New Roman" w:cs="Times New Roman"/>
                <w:color w:val="000000"/>
              </w:rPr>
              <w:t>логічно</w:t>
            </w:r>
            <w:proofErr w:type="spellEnd"/>
            <w:r>
              <w:rPr>
                <w:rFonts w:ascii="Times New Roman" w:eastAsia="Times New Roman" w:hAnsi="Times New Roman" w:cs="Times New Roman"/>
                <w:color w:val="000000"/>
              </w:rPr>
              <w:t xml:space="preserve"> його викладає; </w:t>
            </w:r>
            <w:r>
              <w:rPr>
                <w:rFonts w:ascii="Times New Roman" w:eastAsia="Times New Roman" w:hAnsi="Times New Roman" w:cs="Times New Roman"/>
                <w:color w:val="000000"/>
              </w:rPr>
              <w:lastRenderedPageBreak/>
              <w:t>виокремлює основні положення; правильно наводить приклади; проте відповідь містить деякі неточності та окремі незначні помилки;</w:t>
            </w:r>
          </w:p>
          <w:p w:rsidR="00D404AD" w:rsidRDefault="00721EA0">
            <w:pPr>
              <w:widowControl/>
              <w:jc w:val="both"/>
              <w:rPr>
                <w:rFonts w:ascii="Times New Roman" w:eastAsia="Times New Roman" w:hAnsi="Times New Roman" w:cs="Times New Roman"/>
              </w:rPr>
            </w:pPr>
            <w:r>
              <w:rPr>
                <w:rFonts w:ascii="Times New Roman" w:eastAsia="Times New Roman" w:hAnsi="Times New Roman" w:cs="Times New Roman"/>
                <w:color w:val="000000"/>
              </w:rPr>
              <w:t xml:space="preserve">6-5 – студент неповно висвітлює теоретичне питання, порушує логіку його викладення; не виокремлює основних положень, не завжди наводить приклади; відповідь містить чимало незначних </w:t>
            </w:r>
            <w:proofErr w:type="spellStart"/>
            <w:r>
              <w:rPr>
                <w:rFonts w:ascii="Times New Roman" w:eastAsia="Times New Roman" w:hAnsi="Times New Roman" w:cs="Times New Roman"/>
                <w:color w:val="000000"/>
              </w:rPr>
              <w:t>неточностей</w:t>
            </w:r>
            <w:proofErr w:type="spellEnd"/>
            <w:r>
              <w:rPr>
                <w:rFonts w:ascii="Times New Roman" w:eastAsia="Times New Roman" w:hAnsi="Times New Roman" w:cs="Times New Roman"/>
                <w:color w:val="000000"/>
              </w:rPr>
              <w:t xml:space="preserve"> та окремі значні помилки; </w:t>
            </w:r>
          </w:p>
          <w:p w:rsidR="00D404AD" w:rsidRDefault="00721EA0">
            <w:pPr>
              <w:widowControl/>
              <w:jc w:val="both"/>
              <w:rPr>
                <w:rFonts w:ascii="Times New Roman" w:eastAsia="Times New Roman" w:hAnsi="Times New Roman" w:cs="Times New Roman"/>
              </w:rPr>
            </w:pPr>
            <w:r>
              <w:rPr>
                <w:rFonts w:ascii="Times New Roman" w:eastAsia="Times New Roman" w:hAnsi="Times New Roman" w:cs="Times New Roman"/>
                <w:color w:val="000000"/>
              </w:rPr>
              <w:t xml:space="preserve">4-3 – студент частково висвітлює теоретичне питання, відповідь вибудовує з порушенням логіки; не виокремлює основних положень, наводить мало прикладів; відповідь містить багато </w:t>
            </w:r>
            <w:proofErr w:type="spellStart"/>
            <w:r>
              <w:rPr>
                <w:rFonts w:ascii="Times New Roman" w:eastAsia="Times New Roman" w:hAnsi="Times New Roman" w:cs="Times New Roman"/>
                <w:color w:val="000000"/>
              </w:rPr>
              <w:t>неточностей</w:t>
            </w:r>
            <w:proofErr w:type="spellEnd"/>
            <w:r>
              <w:rPr>
                <w:rFonts w:ascii="Times New Roman" w:eastAsia="Times New Roman" w:hAnsi="Times New Roman" w:cs="Times New Roman"/>
                <w:color w:val="000000"/>
              </w:rPr>
              <w:t xml:space="preserve"> та значних помилок;</w:t>
            </w:r>
          </w:p>
          <w:p w:rsidR="00D404AD" w:rsidRDefault="00721EA0">
            <w:pPr>
              <w:widowControl/>
              <w:jc w:val="both"/>
              <w:rPr>
                <w:rFonts w:ascii="Times New Roman" w:eastAsia="Times New Roman" w:hAnsi="Times New Roman" w:cs="Times New Roman"/>
              </w:rPr>
            </w:pPr>
            <w:r>
              <w:rPr>
                <w:rFonts w:ascii="Times New Roman" w:eastAsia="Times New Roman" w:hAnsi="Times New Roman" w:cs="Times New Roman"/>
                <w:color w:val="000000"/>
              </w:rPr>
              <w:t>2-1 – студент дуже поверхово й плутано висвітлює теоретичне питання; не виокремлює основних положень; не наводить прикладів; відповідь містить багато значних помилок.</w:t>
            </w:r>
          </w:p>
          <w:p w:rsidR="00D404AD" w:rsidRDefault="00D404AD">
            <w:pPr>
              <w:rPr>
                <w:rFonts w:ascii="Times New Roman" w:eastAsia="Times New Roman" w:hAnsi="Times New Roman" w:cs="Times New Roman"/>
                <w:b/>
              </w:rPr>
            </w:pP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lastRenderedPageBreak/>
              <w:t>10</w:t>
            </w:r>
          </w:p>
        </w:tc>
      </w:tr>
      <w:tr w:rsidR="00D404AD" w:rsidTr="006E47F3">
        <w:trPr>
          <w:trHeight w:val="1343"/>
        </w:trPr>
        <w:tc>
          <w:tcPr>
            <w:tcW w:w="1531" w:type="dxa"/>
          </w:tcPr>
          <w:p w:rsidR="00D404AD" w:rsidRDefault="00D404AD">
            <w:pPr>
              <w:ind w:left="113"/>
              <w:jc w:val="center"/>
              <w:rPr>
                <w:rFonts w:ascii="Times New Roman" w:eastAsia="Times New Roman" w:hAnsi="Times New Roman" w:cs="Times New Roman"/>
                <w:b/>
              </w:rPr>
            </w:pPr>
          </w:p>
        </w:tc>
        <w:tc>
          <w:tcPr>
            <w:tcW w:w="1446" w:type="dxa"/>
          </w:tcPr>
          <w:p w:rsidR="00D404AD" w:rsidRDefault="00721EA0">
            <w:pPr>
              <w:ind w:firstLine="34"/>
              <w:rPr>
                <w:rFonts w:ascii="Times New Roman" w:eastAsia="Times New Roman" w:hAnsi="Times New Roman" w:cs="Times New Roman"/>
              </w:rPr>
            </w:pPr>
            <w:r>
              <w:rPr>
                <w:rFonts w:ascii="Times New Roman" w:eastAsia="Times New Roman" w:hAnsi="Times New Roman" w:cs="Times New Roman"/>
              </w:rPr>
              <w:t>Тестові завдання</w:t>
            </w:r>
          </w:p>
        </w:tc>
        <w:tc>
          <w:tcPr>
            <w:tcW w:w="2268" w:type="dxa"/>
          </w:tcPr>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Виконати 30 тестових завдань (Розміщено в </w:t>
            </w:r>
            <w:r>
              <w:rPr>
                <w:rFonts w:ascii="Times New Roman" w:eastAsia="Times New Roman" w:hAnsi="Times New Roman" w:cs="Times New Roman"/>
                <w:b/>
              </w:rPr>
              <w:t xml:space="preserve">СЕЗН </w:t>
            </w:r>
            <w:proofErr w:type="spellStart"/>
            <w:r>
              <w:rPr>
                <w:rFonts w:ascii="Times New Roman" w:eastAsia="Times New Roman" w:hAnsi="Times New Roman" w:cs="Times New Roman"/>
                <w:b/>
              </w:rPr>
              <w:t>Moodle</w:t>
            </w:r>
            <w:proofErr w:type="spellEnd"/>
            <w:r>
              <w:rPr>
                <w:rFonts w:ascii="Times New Roman" w:eastAsia="Times New Roman" w:hAnsi="Times New Roman" w:cs="Times New Roman"/>
              </w:rPr>
              <w:t>)</w:t>
            </w:r>
          </w:p>
        </w:tc>
        <w:tc>
          <w:tcPr>
            <w:tcW w:w="3828" w:type="dxa"/>
          </w:tcPr>
          <w:p w:rsidR="00D404AD" w:rsidRDefault="00721EA0">
            <w:pPr>
              <w:jc w:val="both"/>
              <w:rPr>
                <w:rFonts w:ascii="Times New Roman" w:eastAsia="Times New Roman" w:hAnsi="Times New Roman" w:cs="Times New Roman"/>
                <w:b/>
              </w:rPr>
            </w:pPr>
            <w:r>
              <w:rPr>
                <w:rFonts w:ascii="Times New Roman" w:eastAsia="Times New Roman" w:hAnsi="Times New Roman" w:cs="Times New Roman"/>
              </w:rPr>
              <w:t>Правильна відповідь на тестове завдання – 1 бал</w:t>
            </w: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 xml:space="preserve">30 </w:t>
            </w:r>
          </w:p>
        </w:tc>
      </w:tr>
      <w:tr w:rsidR="00D404AD" w:rsidTr="006E47F3">
        <w:tc>
          <w:tcPr>
            <w:tcW w:w="153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 xml:space="preserve">Усього за </w:t>
            </w: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підсумковий контроль</w:t>
            </w:r>
          </w:p>
        </w:tc>
        <w:tc>
          <w:tcPr>
            <w:tcW w:w="1446" w:type="dxa"/>
          </w:tcPr>
          <w:p w:rsidR="00D404AD" w:rsidRDefault="00D404AD">
            <w:pPr>
              <w:jc w:val="center"/>
              <w:rPr>
                <w:rFonts w:ascii="Times New Roman" w:eastAsia="Times New Roman" w:hAnsi="Times New Roman" w:cs="Times New Roman"/>
                <w:b/>
              </w:rPr>
            </w:pPr>
          </w:p>
        </w:tc>
        <w:tc>
          <w:tcPr>
            <w:tcW w:w="2268" w:type="dxa"/>
          </w:tcPr>
          <w:p w:rsidR="00D404AD" w:rsidRDefault="00D404AD">
            <w:pPr>
              <w:jc w:val="center"/>
              <w:rPr>
                <w:rFonts w:ascii="Times New Roman" w:eastAsia="Times New Roman" w:hAnsi="Times New Roman" w:cs="Times New Roman"/>
                <w:b/>
              </w:rPr>
            </w:pPr>
          </w:p>
        </w:tc>
        <w:tc>
          <w:tcPr>
            <w:tcW w:w="3828" w:type="dxa"/>
          </w:tcPr>
          <w:p w:rsidR="00D404AD" w:rsidRDefault="00D404AD">
            <w:pPr>
              <w:jc w:val="center"/>
              <w:rPr>
                <w:rFonts w:ascii="Times New Roman" w:eastAsia="Times New Roman" w:hAnsi="Times New Roman" w:cs="Times New Roman"/>
                <w:b/>
              </w:rPr>
            </w:pPr>
          </w:p>
        </w:tc>
        <w:tc>
          <w:tcPr>
            <w:tcW w:w="821" w:type="dxa"/>
          </w:tcPr>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40</w:t>
            </w:r>
          </w:p>
        </w:tc>
      </w:tr>
    </w:tbl>
    <w:p w:rsidR="00D404AD" w:rsidRDefault="00D404AD">
      <w:pPr>
        <w:jc w:val="both"/>
        <w:rPr>
          <w:rFonts w:ascii="Times New Roman" w:eastAsia="Times New Roman" w:hAnsi="Times New Roman" w:cs="Times New Roman"/>
          <w:b/>
          <w:i/>
        </w:rPr>
      </w:pPr>
    </w:p>
    <w:p w:rsidR="00D404AD" w:rsidRDefault="00D404AD">
      <w:pPr>
        <w:jc w:val="center"/>
        <w:rPr>
          <w:rFonts w:ascii="Times New Roman" w:eastAsia="Times New Roman" w:hAnsi="Times New Roman" w:cs="Times New Roman"/>
          <w:b/>
        </w:rPr>
      </w:pP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Шкала оцінювання ЗНУ: національна та ECTS</w:t>
      </w:r>
    </w:p>
    <w:tbl>
      <w:tblPr>
        <w:tblStyle w:val="af5"/>
        <w:tblW w:w="10009" w:type="dxa"/>
        <w:jc w:val="center"/>
        <w:tblInd w:w="0" w:type="dxa"/>
        <w:tblLayout w:type="fixed"/>
        <w:tblLook w:val="0000" w:firstRow="0" w:lastRow="0" w:firstColumn="0" w:lastColumn="0" w:noHBand="0" w:noVBand="0"/>
      </w:tblPr>
      <w:tblGrid>
        <w:gridCol w:w="1500"/>
        <w:gridCol w:w="4510"/>
        <w:gridCol w:w="2126"/>
        <w:gridCol w:w="1873"/>
      </w:tblGrid>
      <w:tr w:rsidR="00D404AD">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404AD" w:rsidRDefault="00721EA0">
            <w:pPr>
              <w:pStyle w:val="2"/>
              <w:spacing w:before="0" w:line="22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З</w:t>
            </w:r>
            <w:r>
              <w:rPr>
                <w:rFonts w:ascii="Times New Roman" w:eastAsia="Times New Roman" w:hAnsi="Times New Roman" w:cs="Times New Roman"/>
                <w:color w:val="000000"/>
                <w:sz w:val="24"/>
                <w:szCs w:val="24"/>
              </w:rPr>
              <w:t>а шкалою</w:t>
            </w:r>
          </w:p>
          <w:p w:rsidR="00D404AD" w:rsidRDefault="00721EA0">
            <w:pPr>
              <w:pStyle w:val="6"/>
              <w:spacing w:before="0" w:line="220" w:lineRule="auto"/>
              <w:jc w:val="center"/>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404AD" w:rsidRDefault="00721EA0">
            <w:pPr>
              <w:pStyle w:val="5"/>
              <w:spacing w:before="0" w:line="220" w:lineRule="auto"/>
              <w:ind w:righ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rsidR="00D404AD" w:rsidRDefault="00721EA0">
            <w:pPr>
              <w:pStyle w:val="3"/>
              <w:tabs>
                <w:tab w:val="left" w:pos="0"/>
              </w:tabs>
              <w:spacing w:before="0" w:line="22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За національною шкалою</w:t>
            </w:r>
          </w:p>
        </w:tc>
      </w:tr>
      <w:tr w:rsidR="00D404AD">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rsidR="00D404AD" w:rsidRDefault="00D404AD">
            <w:pPr>
              <w:pBdr>
                <w:top w:val="nil"/>
                <w:left w:val="nil"/>
                <w:bottom w:val="nil"/>
                <w:right w:val="nil"/>
                <w:between w:val="nil"/>
              </w:pBdr>
              <w:spacing w:line="276" w:lineRule="auto"/>
              <w:rPr>
                <w:rFonts w:ascii="Times New Roman" w:eastAsia="Times New Roman" w:hAnsi="Times New Roman" w:cs="Times New Roman"/>
                <w:color w:val="000000"/>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rsidR="00D404AD" w:rsidRDefault="00D404A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404AD" w:rsidRDefault="00721EA0">
            <w:pPr>
              <w:pStyle w:val="3"/>
              <w:spacing w:before="0" w:line="22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D404AD" w:rsidRDefault="00721EA0">
            <w:pPr>
              <w:pStyle w:val="3"/>
              <w:spacing w:before="0" w:line="22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D404A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pStyle w:val="4"/>
              <w:spacing w:before="0" w:line="220" w:lineRule="auto"/>
              <w:jc w:val="center"/>
              <w:rPr>
                <w:rFonts w:ascii="Times New Roman" w:eastAsia="Times New Roman" w:hAnsi="Times New Roman" w:cs="Times New Roman"/>
                <w:b w:val="0"/>
                <w:color w:val="000000"/>
              </w:rPr>
            </w:pPr>
            <w:r>
              <w:rPr>
                <w:rFonts w:ascii="Times New Roman" w:eastAsia="Times New Roman" w:hAnsi="Times New Roman" w:cs="Times New Roman"/>
                <w:b w:val="0"/>
                <w:i w:val="0"/>
                <w:color w:val="000000"/>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pStyle w:val="4"/>
              <w:spacing w:before="0" w:line="220" w:lineRule="auto"/>
              <w:jc w:val="center"/>
              <w:rPr>
                <w:rFonts w:ascii="Times New Roman" w:eastAsia="Times New Roman" w:hAnsi="Times New Roman" w:cs="Times New Roman"/>
                <w:b w:val="0"/>
                <w:color w:val="000000"/>
              </w:rPr>
            </w:pPr>
            <w:r>
              <w:rPr>
                <w:rFonts w:ascii="Times New Roman" w:eastAsia="Times New Roman" w:hAnsi="Times New Roman" w:cs="Times New Roman"/>
                <w:b w:val="0"/>
                <w:i w:val="0"/>
                <w:color w:val="000000"/>
              </w:rPr>
              <w:t>Зараховано</w:t>
            </w:r>
          </w:p>
        </w:tc>
      </w:tr>
      <w:tr w:rsidR="00D404A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54"/>
              <w:jc w:val="center"/>
              <w:rPr>
                <w:rFonts w:ascii="Times New Roman" w:eastAsia="Times New Roman" w:hAnsi="Times New Roman" w:cs="Times New Roman"/>
              </w:rPr>
            </w:pPr>
            <w:r>
              <w:rPr>
                <w:rFonts w:ascii="Times New Roman" w:eastAsia="Times New Roman" w:hAnsi="Times New Roman" w:cs="Times New Roman"/>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D404AD">
            <w:pPr>
              <w:pBdr>
                <w:top w:val="nil"/>
                <w:left w:val="nil"/>
                <w:bottom w:val="nil"/>
                <w:right w:val="nil"/>
                <w:between w:val="nil"/>
              </w:pBdr>
              <w:spacing w:line="276" w:lineRule="auto"/>
              <w:rPr>
                <w:rFonts w:ascii="Times New Roman" w:eastAsia="Times New Roman" w:hAnsi="Times New Roman" w:cs="Times New Roman"/>
              </w:rPr>
            </w:pPr>
          </w:p>
        </w:tc>
      </w:tr>
      <w:tr w:rsidR="00D404A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D404AD">
            <w:pPr>
              <w:pBdr>
                <w:top w:val="nil"/>
                <w:left w:val="nil"/>
                <w:bottom w:val="nil"/>
                <w:right w:val="nil"/>
                <w:between w:val="nil"/>
              </w:pBdr>
              <w:spacing w:line="276" w:lineRule="auto"/>
              <w:rPr>
                <w:rFonts w:ascii="Times New Roman" w:eastAsia="Times New Roman" w:hAnsi="Times New Roman" w:cs="Times New Roman"/>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D404AD">
            <w:pPr>
              <w:pBdr>
                <w:top w:val="nil"/>
                <w:left w:val="nil"/>
                <w:bottom w:val="nil"/>
                <w:right w:val="nil"/>
                <w:between w:val="nil"/>
              </w:pBdr>
              <w:spacing w:line="276" w:lineRule="auto"/>
              <w:rPr>
                <w:rFonts w:ascii="Times New Roman" w:eastAsia="Times New Roman" w:hAnsi="Times New Roman" w:cs="Times New Roman"/>
              </w:rPr>
            </w:pPr>
          </w:p>
        </w:tc>
      </w:tr>
      <w:tr w:rsidR="00D404A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54"/>
              <w:jc w:val="center"/>
              <w:rPr>
                <w:rFonts w:ascii="Times New Roman" w:eastAsia="Times New Roman" w:hAnsi="Times New Roman" w:cs="Times New Roman"/>
              </w:rPr>
            </w:pPr>
            <w:r>
              <w:rPr>
                <w:rFonts w:ascii="Times New Roman" w:eastAsia="Times New Roman" w:hAnsi="Times New Roman" w:cs="Times New Roman"/>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D404AD">
            <w:pPr>
              <w:pBdr>
                <w:top w:val="nil"/>
                <w:left w:val="nil"/>
                <w:bottom w:val="nil"/>
                <w:right w:val="nil"/>
                <w:between w:val="nil"/>
              </w:pBdr>
              <w:spacing w:line="276" w:lineRule="auto"/>
              <w:rPr>
                <w:rFonts w:ascii="Times New Roman" w:eastAsia="Times New Roman" w:hAnsi="Times New Roman" w:cs="Times New Roman"/>
              </w:rPr>
            </w:pPr>
          </w:p>
        </w:tc>
      </w:tr>
      <w:tr w:rsidR="00D404A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D404AD">
            <w:pPr>
              <w:pBdr>
                <w:top w:val="nil"/>
                <w:left w:val="nil"/>
                <w:bottom w:val="nil"/>
                <w:right w:val="nil"/>
                <w:between w:val="nil"/>
              </w:pBdr>
              <w:spacing w:line="276" w:lineRule="auto"/>
              <w:rPr>
                <w:rFonts w:ascii="Times New Roman" w:eastAsia="Times New Roman" w:hAnsi="Times New Roman" w:cs="Times New Roman"/>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D404AD">
            <w:pPr>
              <w:pBdr>
                <w:top w:val="nil"/>
                <w:left w:val="nil"/>
                <w:bottom w:val="nil"/>
                <w:right w:val="nil"/>
                <w:between w:val="nil"/>
              </w:pBdr>
              <w:spacing w:line="276" w:lineRule="auto"/>
              <w:rPr>
                <w:rFonts w:ascii="Times New Roman" w:eastAsia="Times New Roman" w:hAnsi="Times New Roman" w:cs="Times New Roman"/>
              </w:rPr>
            </w:pPr>
          </w:p>
        </w:tc>
      </w:tr>
      <w:tr w:rsidR="00D404A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54"/>
              <w:jc w:val="center"/>
              <w:rPr>
                <w:rFonts w:ascii="Times New Roman" w:eastAsia="Times New Roman" w:hAnsi="Times New Roman" w:cs="Times New Roman"/>
              </w:rPr>
            </w:pPr>
            <w:r>
              <w:rPr>
                <w:rFonts w:ascii="Times New Roman" w:eastAsia="Times New Roman" w:hAnsi="Times New Roman" w:cs="Times New Roman"/>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54"/>
              <w:rPr>
                <w:rFonts w:ascii="Times New Roman" w:eastAsia="Times New Roman" w:hAnsi="Times New Roman" w:cs="Times New Roman"/>
              </w:rPr>
            </w:pPr>
            <w:r>
              <w:rPr>
                <w:rFonts w:ascii="Times New Roman" w:eastAsia="Times New Roman" w:hAnsi="Times New Roman" w:cs="Times New Roman"/>
              </w:rPr>
              <w:t>Не зараховано</w:t>
            </w:r>
          </w:p>
        </w:tc>
      </w:tr>
      <w:tr w:rsidR="00D404A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721EA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D404AD">
            <w:pPr>
              <w:pBdr>
                <w:top w:val="nil"/>
                <w:left w:val="nil"/>
                <w:bottom w:val="nil"/>
                <w:right w:val="nil"/>
                <w:between w:val="nil"/>
              </w:pBdr>
              <w:spacing w:line="276" w:lineRule="auto"/>
              <w:rPr>
                <w:rFonts w:ascii="Times New Roman" w:eastAsia="Times New Roman" w:hAnsi="Times New Roman" w:cs="Times New Roman"/>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404AD" w:rsidRDefault="00D404AD">
            <w:pPr>
              <w:pBdr>
                <w:top w:val="nil"/>
                <w:left w:val="nil"/>
                <w:bottom w:val="nil"/>
                <w:right w:val="nil"/>
                <w:between w:val="nil"/>
              </w:pBdr>
              <w:spacing w:line="276" w:lineRule="auto"/>
              <w:rPr>
                <w:rFonts w:ascii="Times New Roman" w:eastAsia="Times New Roman" w:hAnsi="Times New Roman" w:cs="Times New Roman"/>
              </w:rPr>
            </w:pPr>
          </w:p>
        </w:tc>
      </w:tr>
    </w:tbl>
    <w:p w:rsidR="00D404AD" w:rsidRDefault="00D404AD">
      <w:pPr>
        <w:shd w:val="clear" w:color="auto" w:fill="FFFFFF"/>
        <w:jc w:val="center"/>
        <w:rPr>
          <w:rFonts w:ascii="Times New Roman" w:eastAsia="Times New Roman" w:hAnsi="Times New Roman" w:cs="Times New Roman"/>
          <w:b/>
        </w:rPr>
      </w:pPr>
    </w:p>
    <w:p w:rsidR="00D404AD" w:rsidRDefault="00721EA0">
      <w:pPr>
        <w:shd w:val="clear" w:color="auto" w:fill="FFFFFF"/>
        <w:jc w:val="center"/>
        <w:rPr>
          <w:rFonts w:ascii="Times New Roman" w:eastAsia="Times New Roman" w:hAnsi="Times New Roman" w:cs="Times New Roman"/>
          <w:b/>
        </w:rPr>
      </w:pPr>
      <w:r>
        <w:rPr>
          <w:rFonts w:ascii="Times New Roman" w:eastAsia="Times New Roman" w:hAnsi="Times New Roman" w:cs="Times New Roman"/>
          <w:b/>
        </w:rPr>
        <w:t xml:space="preserve">6.   Основні навчальні ресурси </w:t>
      </w:r>
    </w:p>
    <w:p w:rsidR="00D404AD" w:rsidRDefault="00D404AD">
      <w:pPr>
        <w:shd w:val="clear" w:color="auto" w:fill="FFFFFF"/>
        <w:jc w:val="center"/>
        <w:rPr>
          <w:rFonts w:ascii="Times New Roman" w:eastAsia="Times New Roman" w:hAnsi="Times New Roman" w:cs="Times New Roman"/>
          <w:b/>
        </w:rPr>
      </w:pPr>
    </w:p>
    <w:p w:rsidR="00D404AD" w:rsidRDefault="00721EA0">
      <w:pPr>
        <w:shd w:val="clear" w:color="auto" w:fill="FFFFFF"/>
        <w:rPr>
          <w:rFonts w:ascii="Times New Roman" w:eastAsia="Times New Roman" w:hAnsi="Times New Roman" w:cs="Times New Roman"/>
          <w:b/>
        </w:rPr>
      </w:pPr>
      <w:r>
        <w:rPr>
          <w:rFonts w:ascii="Times New Roman" w:eastAsia="Times New Roman" w:hAnsi="Times New Roman" w:cs="Times New Roman"/>
          <w:b/>
        </w:rPr>
        <w:t>Рекомендована література</w:t>
      </w:r>
    </w:p>
    <w:p w:rsidR="00D404AD" w:rsidRDefault="00721EA0">
      <w:pPr>
        <w:widowControl/>
        <w:numPr>
          <w:ilvl w:val="0"/>
          <w:numId w:val="3"/>
        </w:numPr>
        <w:pBdr>
          <w:top w:val="nil"/>
          <w:left w:val="nil"/>
          <w:bottom w:val="nil"/>
          <w:right w:val="nil"/>
          <w:between w:val="nil"/>
        </w:pBdr>
        <w:shd w:val="clear" w:color="auto" w:fill="FFFFFF"/>
        <w:spacing w:line="276" w:lineRule="auto"/>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Вступ до мовознавства: </w:t>
      </w:r>
      <w:proofErr w:type="spellStart"/>
      <w:r>
        <w:rPr>
          <w:rFonts w:ascii="Times New Roman" w:eastAsia="Times New Roman" w:hAnsi="Times New Roman" w:cs="Times New Roman"/>
          <w:color w:val="000000"/>
        </w:rPr>
        <w:t>навч</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посіб</w:t>
      </w:r>
      <w:proofErr w:type="spellEnd"/>
      <w:r>
        <w:rPr>
          <w:rFonts w:ascii="Times New Roman" w:eastAsia="Times New Roman" w:hAnsi="Times New Roman" w:cs="Times New Roman"/>
          <w:color w:val="000000"/>
        </w:rPr>
        <w:t xml:space="preserve">. для здобувачів філологічних спеціальностей закладів вищої освіти / уклад.: Н. С. </w:t>
      </w:r>
      <w:proofErr w:type="spellStart"/>
      <w:r>
        <w:rPr>
          <w:rFonts w:ascii="Times New Roman" w:eastAsia="Times New Roman" w:hAnsi="Times New Roman" w:cs="Times New Roman"/>
          <w:color w:val="000000"/>
        </w:rPr>
        <w:t>Безгодова</w:t>
      </w:r>
      <w:proofErr w:type="spellEnd"/>
      <w:r>
        <w:rPr>
          <w:rFonts w:ascii="Times New Roman" w:eastAsia="Times New Roman" w:hAnsi="Times New Roman" w:cs="Times New Roman"/>
          <w:color w:val="000000"/>
        </w:rPr>
        <w:t xml:space="preserve">, А. О. </w:t>
      </w:r>
      <w:proofErr w:type="spellStart"/>
      <w:r>
        <w:rPr>
          <w:rFonts w:ascii="Times New Roman" w:eastAsia="Times New Roman" w:hAnsi="Times New Roman" w:cs="Times New Roman"/>
          <w:color w:val="000000"/>
        </w:rPr>
        <w:t>Найрулін</w:t>
      </w:r>
      <w:proofErr w:type="spellEnd"/>
      <w:r>
        <w:rPr>
          <w:rFonts w:ascii="Times New Roman" w:eastAsia="Times New Roman" w:hAnsi="Times New Roman" w:cs="Times New Roman"/>
          <w:color w:val="000000"/>
        </w:rPr>
        <w:t>. Полтава : Вид-во ДЗ «ЛНУ імені Тараса Шевченка», 2023. 227 с.</w:t>
      </w:r>
    </w:p>
    <w:p w:rsidR="00D404AD" w:rsidRDefault="00721EA0">
      <w:pPr>
        <w:widowControl/>
        <w:numPr>
          <w:ilvl w:val="0"/>
          <w:numId w:val="3"/>
        </w:numPr>
        <w:pBdr>
          <w:top w:val="nil"/>
          <w:left w:val="nil"/>
          <w:bottom w:val="nil"/>
          <w:right w:val="nil"/>
          <w:between w:val="nil"/>
        </w:pBdr>
        <w:shd w:val="clear" w:color="auto" w:fill="FFFFFF"/>
        <w:spacing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Вступ до мовознавства : навчально-методичний посібник з курсу для студентів факультету іноземної філології / </w:t>
      </w:r>
      <w:proofErr w:type="spellStart"/>
      <w:r>
        <w:rPr>
          <w:rFonts w:ascii="Times New Roman" w:eastAsia="Times New Roman" w:hAnsi="Times New Roman" w:cs="Times New Roman"/>
          <w:color w:val="000000"/>
        </w:rPr>
        <w:t>укл</w:t>
      </w:r>
      <w:proofErr w:type="spellEnd"/>
      <w:r>
        <w:rPr>
          <w:rFonts w:ascii="Times New Roman" w:eastAsia="Times New Roman" w:hAnsi="Times New Roman" w:cs="Times New Roman"/>
          <w:color w:val="000000"/>
        </w:rPr>
        <w:t xml:space="preserve">. Е. Швед, Т. </w:t>
      </w:r>
      <w:proofErr w:type="spellStart"/>
      <w:r>
        <w:rPr>
          <w:rFonts w:ascii="Times New Roman" w:eastAsia="Times New Roman" w:hAnsi="Times New Roman" w:cs="Times New Roman"/>
          <w:color w:val="000000"/>
        </w:rPr>
        <w:t>Дацьо</w:t>
      </w:r>
      <w:proofErr w:type="spellEnd"/>
      <w:r>
        <w:rPr>
          <w:rFonts w:ascii="Times New Roman" w:eastAsia="Times New Roman" w:hAnsi="Times New Roman" w:cs="Times New Roman"/>
          <w:color w:val="000000"/>
        </w:rPr>
        <w:t>, О. Яцків. Ужгород : УжНУ, 2024. 30 с.</w:t>
      </w:r>
    </w:p>
    <w:p w:rsidR="00D404AD" w:rsidRDefault="00721EA0">
      <w:pPr>
        <w:widowControl/>
        <w:numPr>
          <w:ilvl w:val="0"/>
          <w:numId w:val="3"/>
        </w:numPr>
        <w:pBdr>
          <w:top w:val="nil"/>
          <w:left w:val="nil"/>
          <w:bottom w:val="nil"/>
          <w:right w:val="nil"/>
          <w:between w:val="nil"/>
        </w:pBdr>
        <w:shd w:val="clear" w:color="auto" w:fill="FFFFFF"/>
        <w:spacing w:line="276" w:lineRule="auto"/>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Вступ до мовознавства / за ред. І. О. </w:t>
      </w:r>
      <w:proofErr w:type="spellStart"/>
      <w:r>
        <w:rPr>
          <w:rFonts w:ascii="Times New Roman" w:eastAsia="Times New Roman" w:hAnsi="Times New Roman" w:cs="Times New Roman"/>
          <w:color w:val="000000"/>
        </w:rPr>
        <w:t>Голубовської</w:t>
      </w:r>
      <w:proofErr w:type="spellEnd"/>
      <w:r>
        <w:rPr>
          <w:rFonts w:ascii="Times New Roman" w:eastAsia="Times New Roman" w:hAnsi="Times New Roman" w:cs="Times New Roman"/>
          <w:color w:val="000000"/>
        </w:rPr>
        <w:t>. Київ : ВЦ «Академія», 2016. 320 с.</w:t>
      </w:r>
    </w:p>
    <w:p w:rsidR="00D404AD" w:rsidRDefault="00721EA0">
      <w:pPr>
        <w:widowControl/>
        <w:numPr>
          <w:ilvl w:val="0"/>
          <w:numId w:val="3"/>
        </w:numPr>
        <w:pBdr>
          <w:top w:val="nil"/>
          <w:left w:val="nil"/>
          <w:bottom w:val="nil"/>
          <w:right w:val="nil"/>
          <w:between w:val="nil"/>
        </w:pBdr>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Глущенко В.А. Лінгвістичний метод і його структура. </w:t>
      </w:r>
      <w:r>
        <w:rPr>
          <w:rFonts w:ascii="Times New Roman" w:eastAsia="Times New Roman" w:hAnsi="Times New Roman" w:cs="Times New Roman"/>
          <w:i/>
          <w:color w:val="000000"/>
        </w:rPr>
        <w:t xml:space="preserve">Мовознавство. </w:t>
      </w:r>
      <w:r>
        <w:rPr>
          <w:rFonts w:ascii="Times New Roman" w:eastAsia="Times New Roman" w:hAnsi="Times New Roman" w:cs="Times New Roman"/>
          <w:color w:val="000000"/>
        </w:rPr>
        <w:t>2010. № 6. С. 32–44.</w:t>
      </w:r>
    </w:p>
    <w:p w:rsidR="00D404AD" w:rsidRDefault="00721EA0">
      <w:pPr>
        <w:widowControl/>
        <w:numPr>
          <w:ilvl w:val="0"/>
          <w:numId w:val="3"/>
        </w:numPr>
        <w:pBdr>
          <w:top w:val="nil"/>
          <w:left w:val="nil"/>
          <w:bottom w:val="nil"/>
          <w:right w:val="nil"/>
          <w:between w:val="nil"/>
        </w:pBdr>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Зубець Н. О., Христіанінова Р. О. Цілісні народно-розмовні комплекси у «Фразеологічному словнику говірок Нижньої Наддніпрянщини» В. Чабаненка. </w:t>
      </w:r>
      <w:r>
        <w:rPr>
          <w:rFonts w:ascii="Times New Roman" w:eastAsia="Times New Roman" w:hAnsi="Times New Roman" w:cs="Times New Roman"/>
          <w:i/>
          <w:color w:val="000000"/>
          <w:highlight w:val="white"/>
        </w:rPr>
        <w:t xml:space="preserve">Мова. Література. Фольклор. </w:t>
      </w:r>
      <w:r>
        <w:rPr>
          <w:rFonts w:ascii="Times New Roman" w:eastAsia="Times New Roman" w:hAnsi="Times New Roman" w:cs="Times New Roman"/>
          <w:color w:val="000000"/>
          <w:highlight w:val="white"/>
        </w:rPr>
        <w:t>2025. № 1. С. 11–17.</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 </w:t>
      </w:r>
    </w:p>
    <w:p w:rsidR="00D404AD" w:rsidRDefault="00721EA0">
      <w:pPr>
        <w:widowControl/>
        <w:numPr>
          <w:ilvl w:val="0"/>
          <w:numId w:val="3"/>
        </w:numPr>
        <w:pBdr>
          <w:top w:val="nil"/>
          <w:left w:val="nil"/>
          <w:bottom w:val="nil"/>
          <w:right w:val="nil"/>
          <w:between w:val="nil"/>
        </w:pBdr>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Карпенко Ю. О. Вступ до мовознавства. Київ : Академія, 2006. 334 с.</w:t>
      </w:r>
    </w:p>
    <w:p w:rsidR="00D404AD" w:rsidRDefault="00721EA0">
      <w:pPr>
        <w:widowControl/>
        <w:numPr>
          <w:ilvl w:val="0"/>
          <w:numId w:val="3"/>
        </w:numPr>
        <w:pBdr>
          <w:top w:val="nil"/>
          <w:left w:val="nil"/>
          <w:bottom w:val="nil"/>
          <w:right w:val="nil"/>
          <w:between w:val="nil"/>
        </w:pBdr>
        <w:ind w:left="426" w:hanging="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Кійко</w:t>
      </w:r>
      <w:proofErr w:type="spellEnd"/>
      <w:r>
        <w:rPr>
          <w:rFonts w:ascii="Times New Roman" w:eastAsia="Times New Roman" w:hAnsi="Times New Roman" w:cs="Times New Roman"/>
          <w:color w:val="000000"/>
        </w:rPr>
        <w:t xml:space="preserve"> Ю.Є., Агапій А.П., Мельник Ю.Й. Вступ до мовознавства : практикум. Чернівці : Чернівецький ун-т, 2021. 176 с.</w:t>
      </w:r>
    </w:p>
    <w:p w:rsidR="00D404AD" w:rsidRDefault="00721EA0">
      <w:pPr>
        <w:widowControl/>
        <w:numPr>
          <w:ilvl w:val="0"/>
          <w:numId w:val="3"/>
        </w:numPr>
        <w:pBdr>
          <w:top w:val="nil"/>
          <w:left w:val="nil"/>
          <w:bottom w:val="nil"/>
          <w:right w:val="nil"/>
          <w:between w:val="nil"/>
        </w:pBdr>
        <w:ind w:left="426" w:hanging="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Кочерган</w:t>
      </w:r>
      <w:proofErr w:type="spellEnd"/>
      <w:r>
        <w:rPr>
          <w:rFonts w:ascii="Times New Roman" w:eastAsia="Times New Roman" w:hAnsi="Times New Roman" w:cs="Times New Roman"/>
          <w:color w:val="000000"/>
        </w:rPr>
        <w:t xml:space="preserve"> М. П. Вступ до мовознавства. Київ : Академія, 2007. 367 с.</w:t>
      </w:r>
    </w:p>
    <w:p w:rsidR="00D404AD" w:rsidRDefault="00721EA0">
      <w:pPr>
        <w:widowControl/>
        <w:numPr>
          <w:ilvl w:val="0"/>
          <w:numId w:val="3"/>
        </w:numPr>
        <w:pBdr>
          <w:top w:val="nil"/>
          <w:left w:val="nil"/>
          <w:bottom w:val="nil"/>
          <w:right w:val="nil"/>
          <w:between w:val="nil"/>
        </w:pBdr>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Левицький Ю.М. Мови світу: Енциклопедичний довідник. Львів : Місіонер, 1998. 397 с.</w:t>
      </w:r>
    </w:p>
    <w:p w:rsidR="00D404AD" w:rsidRDefault="00721EA0">
      <w:pPr>
        <w:widowControl/>
        <w:numPr>
          <w:ilvl w:val="0"/>
          <w:numId w:val="3"/>
        </w:numPr>
        <w:pBdr>
          <w:top w:val="nil"/>
          <w:left w:val="nil"/>
          <w:bottom w:val="nil"/>
          <w:right w:val="nil"/>
          <w:between w:val="nil"/>
        </w:pBdr>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Мельничук О.С. Мова як суспільне явище і предмет сучасного мовознавства. </w:t>
      </w:r>
      <w:r>
        <w:rPr>
          <w:rFonts w:ascii="Times New Roman" w:eastAsia="Times New Roman" w:hAnsi="Times New Roman" w:cs="Times New Roman"/>
          <w:i/>
          <w:color w:val="000000"/>
        </w:rPr>
        <w:t>Мовознавство</w:t>
      </w:r>
      <w:r>
        <w:rPr>
          <w:rFonts w:ascii="Times New Roman" w:eastAsia="Times New Roman" w:hAnsi="Times New Roman" w:cs="Times New Roman"/>
          <w:color w:val="000000"/>
        </w:rPr>
        <w:t>. 1997. №2-3. С. 3-19.</w:t>
      </w:r>
    </w:p>
    <w:p w:rsidR="00D404AD" w:rsidRDefault="00721EA0">
      <w:pPr>
        <w:widowControl/>
        <w:numPr>
          <w:ilvl w:val="0"/>
          <w:numId w:val="3"/>
        </w:numPr>
        <w:pBdr>
          <w:top w:val="nil"/>
          <w:left w:val="nil"/>
          <w:bottom w:val="nil"/>
          <w:right w:val="nil"/>
          <w:between w:val="nil"/>
        </w:pBdr>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Назаренко О. М. Вступ до мовознавства. </w:t>
      </w:r>
      <w:proofErr w:type="spellStart"/>
      <w:r>
        <w:rPr>
          <w:rFonts w:ascii="Times New Roman" w:eastAsia="Times New Roman" w:hAnsi="Times New Roman" w:cs="Times New Roman"/>
          <w:color w:val="000000"/>
        </w:rPr>
        <w:t>Навч</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посібн</w:t>
      </w:r>
      <w:proofErr w:type="spellEnd"/>
      <w:r>
        <w:rPr>
          <w:rFonts w:ascii="Times New Roman" w:eastAsia="Times New Roman" w:hAnsi="Times New Roman" w:cs="Times New Roman"/>
          <w:color w:val="000000"/>
        </w:rPr>
        <w:t>. Одеса : Фенікс, 2021. 190 с.</w:t>
      </w:r>
    </w:p>
    <w:p w:rsidR="00D404AD" w:rsidRDefault="00721EA0">
      <w:pPr>
        <w:widowControl/>
        <w:numPr>
          <w:ilvl w:val="0"/>
          <w:numId w:val="3"/>
        </w:numPr>
        <w:pBdr>
          <w:top w:val="nil"/>
          <w:left w:val="nil"/>
          <w:bottom w:val="nil"/>
          <w:right w:val="nil"/>
          <w:between w:val="nil"/>
        </w:pBdr>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Українська мова: Енциклопедія. Київ : Наукова думка, 2007. 578 с.</w:t>
      </w:r>
    </w:p>
    <w:p w:rsidR="00D404AD" w:rsidRDefault="00D404AD">
      <w:pPr>
        <w:widowControl/>
        <w:pBdr>
          <w:top w:val="nil"/>
          <w:left w:val="nil"/>
          <w:bottom w:val="nil"/>
          <w:right w:val="nil"/>
          <w:between w:val="nil"/>
        </w:pBdr>
        <w:ind w:left="426"/>
        <w:jc w:val="both"/>
        <w:rPr>
          <w:rFonts w:ascii="Times New Roman" w:eastAsia="Times New Roman" w:hAnsi="Times New Roman" w:cs="Times New Roman"/>
          <w:color w:val="000000"/>
        </w:rPr>
      </w:pPr>
    </w:p>
    <w:p w:rsidR="00D404AD" w:rsidRDefault="00D404AD">
      <w:pPr>
        <w:shd w:val="clear" w:color="auto" w:fill="FFFFFF"/>
        <w:rPr>
          <w:rFonts w:ascii="Times New Roman" w:eastAsia="Times New Roman" w:hAnsi="Times New Roman" w:cs="Times New Roman"/>
          <w:b/>
        </w:rPr>
      </w:pPr>
    </w:p>
    <w:p w:rsidR="00D404AD" w:rsidRDefault="00721EA0">
      <w:pPr>
        <w:tabs>
          <w:tab w:val="left" w:pos="0"/>
          <w:tab w:val="left" w:pos="6135"/>
        </w:tabs>
        <w:rPr>
          <w:rFonts w:ascii="Times New Roman" w:eastAsia="Times New Roman" w:hAnsi="Times New Roman" w:cs="Times New Roman"/>
          <w:b/>
        </w:rPr>
      </w:pPr>
      <w:r>
        <w:rPr>
          <w:rFonts w:ascii="Times New Roman" w:eastAsia="Times New Roman" w:hAnsi="Times New Roman" w:cs="Times New Roman"/>
          <w:b/>
        </w:rPr>
        <w:t>Інформаційні ресурси</w:t>
      </w:r>
    </w:p>
    <w:p w:rsidR="00D404AD" w:rsidRDefault="00721EA0">
      <w:pPr>
        <w:tabs>
          <w:tab w:val="left" w:pos="0"/>
          <w:tab w:val="left" w:pos="6135"/>
        </w:tabs>
        <w:jc w:val="both"/>
        <w:rPr>
          <w:rFonts w:ascii="Times New Roman" w:eastAsia="Times New Roman" w:hAnsi="Times New Roman" w:cs="Times New Roman"/>
          <w:color w:val="0000FF"/>
          <w:u w:val="single"/>
        </w:rPr>
      </w:pPr>
      <w:r>
        <w:rPr>
          <w:rFonts w:ascii="Times New Roman" w:eastAsia="Times New Roman" w:hAnsi="Times New Roman" w:cs="Times New Roman"/>
        </w:rPr>
        <w:t>1</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Вступ до мовознавства: </w:t>
      </w:r>
      <w:proofErr w:type="spellStart"/>
      <w:r>
        <w:rPr>
          <w:rFonts w:ascii="Times New Roman" w:eastAsia="Times New Roman" w:hAnsi="Times New Roman" w:cs="Times New Roman"/>
        </w:rPr>
        <w:t>навч</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посіб</w:t>
      </w:r>
      <w:proofErr w:type="spellEnd"/>
      <w:r>
        <w:rPr>
          <w:rFonts w:ascii="Times New Roman" w:eastAsia="Times New Roman" w:hAnsi="Times New Roman" w:cs="Times New Roman"/>
        </w:rPr>
        <w:t xml:space="preserve">. для здобувачів філологічних спеціальностей закладів вищої освіти / уклад.: Н. С. </w:t>
      </w:r>
      <w:proofErr w:type="spellStart"/>
      <w:r>
        <w:rPr>
          <w:rFonts w:ascii="Times New Roman" w:eastAsia="Times New Roman" w:hAnsi="Times New Roman" w:cs="Times New Roman"/>
        </w:rPr>
        <w:t>Безгодова</w:t>
      </w:r>
      <w:proofErr w:type="spellEnd"/>
      <w:r>
        <w:rPr>
          <w:rFonts w:ascii="Times New Roman" w:eastAsia="Times New Roman" w:hAnsi="Times New Roman" w:cs="Times New Roman"/>
        </w:rPr>
        <w:t xml:space="preserve">, А. О. </w:t>
      </w:r>
      <w:proofErr w:type="spellStart"/>
      <w:r>
        <w:rPr>
          <w:rFonts w:ascii="Times New Roman" w:eastAsia="Times New Roman" w:hAnsi="Times New Roman" w:cs="Times New Roman"/>
        </w:rPr>
        <w:t>Найрулін</w:t>
      </w:r>
      <w:proofErr w:type="spellEnd"/>
      <w:r>
        <w:rPr>
          <w:rFonts w:ascii="Times New Roman" w:eastAsia="Times New Roman" w:hAnsi="Times New Roman" w:cs="Times New Roman"/>
        </w:rPr>
        <w:t xml:space="preserve">. Полтава : Вид-во ДЗ «ЛНУ імені Тараса Шевченка», 2023. 227 с. URL : </w:t>
      </w:r>
      <w:hyperlink r:id="rId13">
        <w:r>
          <w:rPr>
            <w:rFonts w:ascii="Times New Roman" w:eastAsia="Times New Roman" w:hAnsi="Times New Roman" w:cs="Times New Roman"/>
            <w:color w:val="0000FF"/>
            <w:u w:val="single"/>
          </w:rPr>
          <w:t>https://files.znu.edu.ua/files/Bibliobooks/Inshi73/0054004.pdf</w:t>
        </w:r>
      </w:hyperlink>
    </w:p>
    <w:p w:rsidR="00D404AD" w:rsidRDefault="00721EA0">
      <w:pPr>
        <w:tabs>
          <w:tab w:val="left" w:pos="0"/>
          <w:tab w:val="left" w:pos="6135"/>
        </w:tabs>
        <w:jc w:val="both"/>
        <w:rPr>
          <w:rFonts w:ascii="Times New Roman" w:eastAsia="Times New Roman" w:hAnsi="Times New Roman" w:cs="Times New Roman"/>
        </w:rPr>
      </w:pPr>
      <w:r>
        <w:rPr>
          <w:rFonts w:ascii="Times New Roman" w:eastAsia="Times New Roman" w:hAnsi="Times New Roman" w:cs="Times New Roman"/>
          <w:color w:val="000000"/>
        </w:rPr>
        <w:t xml:space="preserve">2. </w:t>
      </w:r>
      <w:r>
        <w:rPr>
          <w:rFonts w:ascii="Times New Roman" w:eastAsia="Times New Roman" w:hAnsi="Times New Roman" w:cs="Times New Roman"/>
        </w:rPr>
        <w:t xml:space="preserve">Вступ до мовознавства : навчально-методичний посібник з курсу для студентів факультету іноземної філології / </w:t>
      </w:r>
      <w:proofErr w:type="spellStart"/>
      <w:r>
        <w:rPr>
          <w:rFonts w:ascii="Times New Roman" w:eastAsia="Times New Roman" w:hAnsi="Times New Roman" w:cs="Times New Roman"/>
        </w:rPr>
        <w:t>укл</w:t>
      </w:r>
      <w:proofErr w:type="spellEnd"/>
      <w:r>
        <w:rPr>
          <w:rFonts w:ascii="Times New Roman" w:eastAsia="Times New Roman" w:hAnsi="Times New Roman" w:cs="Times New Roman"/>
        </w:rPr>
        <w:t xml:space="preserve">. Е. Швед, Т. </w:t>
      </w:r>
      <w:proofErr w:type="spellStart"/>
      <w:r>
        <w:rPr>
          <w:rFonts w:ascii="Times New Roman" w:eastAsia="Times New Roman" w:hAnsi="Times New Roman" w:cs="Times New Roman"/>
        </w:rPr>
        <w:t>Дацьо</w:t>
      </w:r>
      <w:proofErr w:type="spellEnd"/>
      <w:r>
        <w:rPr>
          <w:rFonts w:ascii="Times New Roman" w:eastAsia="Times New Roman" w:hAnsi="Times New Roman" w:cs="Times New Roman"/>
        </w:rPr>
        <w:t>, О. Яцків. Ужгород : УжНУ, 2024. 30 с. URL :</w:t>
      </w:r>
    </w:p>
    <w:p w:rsidR="00D404AD" w:rsidRDefault="00B912CF">
      <w:pPr>
        <w:rPr>
          <w:rFonts w:ascii="Times New Roman" w:eastAsia="Times New Roman" w:hAnsi="Times New Roman" w:cs="Times New Roman"/>
          <w:color w:val="000000"/>
        </w:rPr>
      </w:pPr>
      <w:hyperlink r:id="rId14">
        <w:r w:rsidR="00721EA0">
          <w:rPr>
            <w:rFonts w:ascii="Times New Roman" w:eastAsia="Times New Roman" w:hAnsi="Times New Roman" w:cs="Times New Roman"/>
            <w:color w:val="0000FF"/>
            <w:u w:val="single"/>
          </w:rPr>
          <w:t>https://dspace.uzhnu.edu.ua/server/api/core/bitstreams/8b194a21-4b48-4e8b-ac4a-bd0f666612fe/content</w:t>
        </w:r>
      </w:hyperlink>
      <w:r w:rsidR="00721EA0">
        <w:rPr>
          <w:rFonts w:ascii="Times New Roman" w:eastAsia="Times New Roman" w:hAnsi="Times New Roman" w:cs="Times New Roman"/>
          <w:color w:val="000000"/>
        </w:rPr>
        <w:t xml:space="preserve"> </w:t>
      </w:r>
    </w:p>
    <w:p w:rsidR="00D404AD" w:rsidRDefault="00721EA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3. Глущенко В.А. Лінгвістичний метод і його структура.  </w:t>
      </w:r>
      <w:r>
        <w:rPr>
          <w:rFonts w:ascii="Times New Roman" w:eastAsia="Times New Roman" w:hAnsi="Times New Roman" w:cs="Times New Roman"/>
          <w:i/>
          <w:color w:val="000000"/>
        </w:rPr>
        <w:t xml:space="preserve">Мовознавство. </w:t>
      </w:r>
      <w:r>
        <w:rPr>
          <w:rFonts w:ascii="Times New Roman" w:eastAsia="Times New Roman" w:hAnsi="Times New Roman" w:cs="Times New Roman"/>
          <w:color w:val="000000"/>
        </w:rPr>
        <w:t>2010. № 6. С. 32–44.</w:t>
      </w:r>
    </w:p>
    <w:p w:rsidR="00D404AD" w:rsidRDefault="00721EA0">
      <w:pPr>
        <w:rPr>
          <w:rFonts w:ascii="Times New Roman" w:eastAsia="Times New Roman" w:hAnsi="Times New Roman" w:cs="Times New Roman"/>
        </w:rPr>
      </w:pPr>
      <w:r>
        <w:rPr>
          <w:rFonts w:ascii="Times New Roman" w:eastAsia="Times New Roman" w:hAnsi="Times New Roman" w:cs="Times New Roman"/>
        </w:rPr>
        <w:t xml:space="preserve">URL : </w:t>
      </w:r>
      <w:hyperlink r:id="rId15">
        <w:r>
          <w:rPr>
            <w:rFonts w:ascii="Times New Roman" w:eastAsia="Times New Roman" w:hAnsi="Times New Roman" w:cs="Times New Roman"/>
            <w:color w:val="0000FF"/>
            <w:u w:val="single"/>
          </w:rPr>
          <w:t>https://www.inmo.org.ua/assets/files/movoznavstvo/MoZn_2010_6.pdf</w:t>
        </w:r>
      </w:hyperlink>
    </w:p>
    <w:p w:rsidR="00D404AD" w:rsidRDefault="00721EA0">
      <w:pPr>
        <w:rPr>
          <w:rFonts w:ascii="Times New Roman" w:eastAsia="Times New Roman" w:hAnsi="Times New Roman" w:cs="Times New Roman"/>
          <w:color w:val="666666"/>
          <w:shd w:val="clear" w:color="auto" w:fill="FAFAFA"/>
        </w:rPr>
      </w:pPr>
      <w:r>
        <w:rPr>
          <w:rFonts w:ascii="Times New Roman" w:eastAsia="Times New Roman" w:hAnsi="Times New Roman" w:cs="Times New Roman"/>
          <w:color w:val="000000"/>
        </w:rPr>
        <w:t xml:space="preserve">4. </w:t>
      </w:r>
      <w:r>
        <w:rPr>
          <w:rFonts w:ascii="Times New Roman" w:eastAsia="Times New Roman" w:hAnsi="Times New Roman" w:cs="Times New Roman"/>
          <w:shd w:val="clear" w:color="auto" w:fill="FAFAFA"/>
        </w:rPr>
        <w:t xml:space="preserve">Лінгвістичний портал MOVA.info </w:t>
      </w:r>
      <w:hyperlink r:id="rId16">
        <w:r>
          <w:rPr>
            <w:rFonts w:ascii="Times New Roman" w:eastAsia="Times New Roman" w:hAnsi="Times New Roman" w:cs="Times New Roman"/>
            <w:color w:val="0000FF"/>
            <w:u w:val="single"/>
            <w:shd w:val="clear" w:color="auto" w:fill="FAFAFA"/>
          </w:rPr>
          <w:t>http://www.mova.info</w:t>
        </w:r>
      </w:hyperlink>
    </w:p>
    <w:p w:rsidR="00D404AD" w:rsidRDefault="00D404AD">
      <w:pPr>
        <w:jc w:val="center"/>
        <w:rPr>
          <w:rFonts w:ascii="Times New Roman" w:eastAsia="Times New Roman" w:hAnsi="Times New Roman" w:cs="Times New Roman"/>
          <w:b/>
        </w:rPr>
      </w:pPr>
    </w:p>
    <w:p w:rsidR="00D404AD" w:rsidRDefault="00721EA0">
      <w:pPr>
        <w:jc w:val="center"/>
        <w:rPr>
          <w:rFonts w:ascii="Times New Roman" w:eastAsia="Times New Roman" w:hAnsi="Times New Roman" w:cs="Times New Roman"/>
          <w:b/>
          <w:highlight w:val="yellow"/>
        </w:rPr>
      </w:pPr>
      <w:r>
        <w:rPr>
          <w:rFonts w:ascii="Times New Roman" w:eastAsia="Times New Roman" w:hAnsi="Times New Roman" w:cs="Times New Roman"/>
          <w:b/>
        </w:rPr>
        <w:t>7. Регуляції і політики курсу</w:t>
      </w:r>
    </w:p>
    <w:p w:rsidR="00D404AD" w:rsidRDefault="00D404AD">
      <w:pPr>
        <w:jc w:val="both"/>
        <w:rPr>
          <w:rFonts w:ascii="Times New Roman" w:eastAsia="Times New Roman" w:hAnsi="Times New Roman" w:cs="Times New Roman"/>
        </w:rPr>
      </w:pPr>
    </w:p>
    <w:p w:rsidR="00D404AD" w:rsidRDefault="00721EA0">
      <w:pPr>
        <w:ind w:firstLine="720"/>
        <w:jc w:val="both"/>
        <w:rPr>
          <w:rFonts w:ascii="Times New Roman" w:eastAsia="Times New Roman" w:hAnsi="Times New Roman" w:cs="Times New Roman"/>
        </w:rPr>
      </w:pPr>
      <w:r>
        <w:rPr>
          <w:rFonts w:ascii="Times New Roman" w:eastAsia="Times New Roman" w:hAnsi="Times New Roman" w:cs="Times New Roman"/>
          <w:b/>
        </w:rPr>
        <w:t>Відвідування лекційних занять</w:t>
      </w:r>
      <w:r>
        <w:rPr>
          <w:rFonts w:ascii="Times New Roman" w:eastAsia="Times New Roman" w:hAnsi="Times New Roman" w:cs="Times New Roman"/>
        </w:rPr>
        <w:t xml:space="preserve"> є важливим у вивченні цього курсу. Теми пропущених лекційних занять мають бути опрацьовані самостійно та подані для перевірки у вигляді невеликого </w:t>
      </w:r>
      <w:proofErr w:type="spellStart"/>
      <w:r>
        <w:rPr>
          <w:rFonts w:ascii="Times New Roman" w:eastAsia="Times New Roman" w:hAnsi="Times New Roman" w:cs="Times New Roman"/>
        </w:rPr>
        <w:t>конспекта</w:t>
      </w:r>
      <w:proofErr w:type="spellEnd"/>
      <w:r>
        <w:rPr>
          <w:rFonts w:ascii="Times New Roman" w:eastAsia="Times New Roman" w:hAnsi="Times New Roman" w:cs="Times New Roman"/>
        </w:rPr>
        <w:t xml:space="preserve"> протягом 2-х тижнів після пропуску. </w:t>
      </w:r>
    </w:p>
    <w:p w:rsidR="00D404AD" w:rsidRDefault="00721EA0">
      <w:pPr>
        <w:ind w:firstLine="720"/>
        <w:jc w:val="both"/>
        <w:rPr>
          <w:rFonts w:ascii="Times New Roman" w:eastAsia="Times New Roman" w:hAnsi="Times New Roman" w:cs="Times New Roman"/>
        </w:rPr>
      </w:pPr>
      <w:r>
        <w:rPr>
          <w:rFonts w:ascii="Times New Roman" w:eastAsia="Times New Roman" w:hAnsi="Times New Roman" w:cs="Times New Roman"/>
          <w:b/>
        </w:rPr>
        <w:t>Відвідування практичних занять</w:t>
      </w:r>
      <w:r>
        <w:rPr>
          <w:rFonts w:ascii="Times New Roman" w:eastAsia="Times New Roman" w:hAnsi="Times New Roman" w:cs="Times New Roman"/>
        </w:rPr>
        <w:t xml:space="preserve"> є обов’язковим. Пропущені практичні заняття потрібно відпрацювати на консультації протягом двох тижнів після пропуску.</w:t>
      </w:r>
    </w:p>
    <w:p w:rsidR="00D404AD" w:rsidRDefault="00721EA0">
      <w:pPr>
        <w:ind w:firstLine="708"/>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Використання комп’ютерів/телефонів на занятті. </w:t>
      </w:r>
      <w:r>
        <w:rPr>
          <w:rFonts w:ascii="Times New Roman" w:eastAsia="Times New Roman" w:hAnsi="Times New Roman" w:cs="Times New Roman"/>
          <w:color w:val="000000"/>
        </w:rPr>
        <w:t xml:space="preserve">Використання смартфонів, планшетів та інших </w:t>
      </w:r>
      <w:proofErr w:type="spellStart"/>
      <w:r>
        <w:rPr>
          <w:rFonts w:ascii="Times New Roman" w:eastAsia="Times New Roman" w:hAnsi="Times New Roman" w:cs="Times New Roman"/>
          <w:color w:val="000000"/>
        </w:rPr>
        <w:t>девайсів</w:t>
      </w:r>
      <w:proofErr w:type="spellEnd"/>
      <w:r>
        <w:rPr>
          <w:rFonts w:ascii="Times New Roman" w:eastAsia="Times New Roman" w:hAnsi="Times New Roman" w:cs="Times New Roman"/>
          <w:color w:val="000000"/>
        </w:rPr>
        <w:t xml:space="preserve"> під час лекційних та практичних занять дозволено виключно з навчальною метою з дозволу викладача (для уточнення певних даних, перевірки правопису, отримання довідкової інформації тощо). Не забувайте активувати режим «без звуку» до початку заняття. Під час виконання заходів підсумкового контролю (виконання письмового теоретичного завдання, тестів) використання </w:t>
      </w:r>
      <w:proofErr w:type="spellStart"/>
      <w:r>
        <w:rPr>
          <w:rFonts w:ascii="Times New Roman" w:eastAsia="Times New Roman" w:hAnsi="Times New Roman" w:cs="Times New Roman"/>
          <w:color w:val="000000"/>
        </w:rPr>
        <w:t>девайсів</w:t>
      </w:r>
      <w:proofErr w:type="spellEnd"/>
      <w:r>
        <w:rPr>
          <w:rFonts w:ascii="Times New Roman" w:eastAsia="Times New Roman" w:hAnsi="Times New Roman" w:cs="Times New Roman"/>
          <w:color w:val="000000"/>
        </w:rPr>
        <w:t xml:space="preserve"> заборонено. </w:t>
      </w:r>
    </w:p>
    <w:p w:rsidR="00D404AD" w:rsidRDefault="00721EA0">
      <w:pPr>
        <w:ind w:firstLine="708"/>
        <w:jc w:val="both"/>
        <w:rPr>
          <w:rFonts w:ascii="Times New Roman" w:eastAsia="Times New Roman" w:hAnsi="Times New Roman" w:cs="Times New Roman"/>
          <w:color w:val="000000"/>
        </w:rPr>
      </w:pPr>
      <w:r>
        <w:rPr>
          <w:rFonts w:ascii="Times New Roman" w:eastAsia="Times New Roman" w:hAnsi="Times New Roman" w:cs="Times New Roman"/>
          <w:b/>
        </w:rPr>
        <w:lastRenderedPageBreak/>
        <w:t>Політика академічної доброчесності</w:t>
      </w:r>
      <w:r>
        <w:rPr>
          <w:rFonts w:ascii="Times New Roman" w:eastAsia="Times New Roman" w:hAnsi="Times New Roman" w:cs="Times New Roman"/>
        </w:rPr>
        <w:t xml:space="preserve">. Виконання усіх практичних завдань має бути самостійним. Якщо кілька осіб </w:t>
      </w:r>
      <w:proofErr w:type="spellStart"/>
      <w:r>
        <w:rPr>
          <w:rFonts w:ascii="Times New Roman" w:eastAsia="Times New Roman" w:hAnsi="Times New Roman" w:cs="Times New Roman"/>
        </w:rPr>
        <w:t>подадуть</w:t>
      </w:r>
      <w:proofErr w:type="spellEnd"/>
      <w:r>
        <w:rPr>
          <w:rFonts w:ascii="Times New Roman" w:eastAsia="Times New Roman" w:hAnsi="Times New Roman" w:cs="Times New Roman"/>
        </w:rPr>
        <w:t xml:space="preserve"> на перевірку ідентично виконані завдання, такі завдання нікому зараховані не будуть, незалежно від того, хто виконував і хто списував. Відповіді на теоретичні питання можуть бути підкріплені цитатами відомих учених із обов’язковим покликанням на ті праці, цитату з яких студент використав. </w:t>
      </w:r>
      <w:r>
        <w:rPr>
          <w:rFonts w:ascii="Times New Roman" w:eastAsia="Times New Roman" w:hAnsi="Times New Roman" w:cs="Times New Roman"/>
          <w:color w:val="000000"/>
        </w:rPr>
        <w:t xml:space="preserve">Висока академічна культура та європейські стандарти якості освіти, яких дотримуються у ЗНУ, вимагають відповідального ставлення до вибору джерел. Покликання на такі ресурси, як </w:t>
      </w:r>
      <w:proofErr w:type="spellStart"/>
      <w:r>
        <w:rPr>
          <w:rFonts w:ascii="Times New Roman" w:eastAsia="Times New Roman" w:hAnsi="Times New Roman" w:cs="Times New Roman"/>
          <w:color w:val="000000"/>
        </w:rPr>
        <w:t>Wikipedia</w:t>
      </w:r>
      <w:proofErr w:type="spellEnd"/>
      <w:r>
        <w:rPr>
          <w:rFonts w:ascii="Times New Roman" w:eastAsia="Times New Roman" w:hAnsi="Times New Roman" w:cs="Times New Roman"/>
          <w:color w:val="000000"/>
        </w:rPr>
        <w:t xml:space="preserve">, бази даних рефератів та письмових робіт (Studopedia.org та подібні) є неприпустимими. Рекомендована база даних для пошуку джерел: електронні ресурси Національної бібліотеки України ім. В. І. Вернадського: </w:t>
      </w:r>
      <w:hyperlink r:id="rId17">
        <w:r>
          <w:rPr>
            <w:rFonts w:ascii="Times New Roman" w:eastAsia="Times New Roman" w:hAnsi="Times New Roman" w:cs="Times New Roman"/>
            <w:color w:val="0000FF"/>
            <w:u w:val="single"/>
          </w:rPr>
          <w:t>http://www.nbuv.gov.ua</w:t>
        </w:r>
      </w:hyperlink>
    </w:p>
    <w:p w:rsidR="00D404AD" w:rsidRDefault="00721EA0">
      <w:pPr>
        <w:ind w:firstLine="720"/>
        <w:jc w:val="both"/>
        <w:rPr>
          <w:rFonts w:ascii="Times New Roman" w:eastAsia="Times New Roman" w:hAnsi="Times New Roman" w:cs="Times New Roman"/>
        </w:rPr>
      </w:pPr>
      <w:r>
        <w:rPr>
          <w:rFonts w:ascii="Times New Roman" w:eastAsia="Times New Roman" w:hAnsi="Times New Roman" w:cs="Times New Roman"/>
          <w:b/>
        </w:rPr>
        <w:t>Визнання результатів неформальної/</w:t>
      </w:r>
      <w:proofErr w:type="spellStart"/>
      <w:r>
        <w:rPr>
          <w:rFonts w:ascii="Times New Roman" w:eastAsia="Times New Roman" w:hAnsi="Times New Roman" w:cs="Times New Roman"/>
          <w:b/>
        </w:rPr>
        <w:t>інформальної</w:t>
      </w:r>
      <w:proofErr w:type="spellEnd"/>
      <w:r>
        <w:rPr>
          <w:rFonts w:ascii="Times New Roman" w:eastAsia="Times New Roman" w:hAnsi="Times New Roman" w:cs="Times New Roman"/>
          <w:b/>
        </w:rPr>
        <w:t xml:space="preserve"> освіти. </w:t>
      </w:r>
      <w:r>
        <w:rPr>
          <w:rFonts w:ascii="Times New Roman" w:eastAsia="Times New Roman" w:hAnsi="Times New Roman" w:cs="Times New Roman"/>
        </w:rPr>
        <w:t xml:space="preserve">Підтверджені сертифікатом </w:t>
      </w:r>
      <w:r w:rsidR="00DB1EF7">
        <w:rPr>
          <w:rFonts w:ascii="Times New Roman" w:eastAsia="Times New Roman" w:hAnsi="Times New Roman" w:cs="Times New Roman"/>
          <w:lang w:val="uk-UA"/>
        </w:rPr>
        <w:t xml:space="preserve">результати неформальної або </w:t>
      </w:r>
      <w:proofErr w:type="spellStart"/>
      <w:r w:rsidR="00DB1EF7">
        <w:rPr>
          <w:rFonts w:ascii="Times New Roman" w:eastAsia="Times New Roman" w:hAnsi="Times New Roman" w:cs="Times New Roman"/>
          <w:lang w:val="uk-UA"/>
        </w:rPr>
        <w:t>інформальної</w:t>
      </w:r>
      <w:proofErr w:type="spellEnd"/>
      <w:r w:rsidR="00DB1EF7">
        <w:rPr>
          <w:rFonts w:ascii="Times New Roman" w:eastAsia="Times New Roman" w:hAnsi="Times New Roman" w:cs="Times New Roman"/>
          <w:lang w:val="uk-UA"/>
        </w:rPr>
        <w:t xml:space="preserve"> освіти (</w:t>
      </w:r>
      <w:r>
        <w:rPr>
          <w:rFonts w:ascii="Times New Roman" w:eastAsia="Times New Roman" w:hAnsi="Times New Roman" w:cs="Times New Roman"/>
        </w:rPr>
        <w:t>виступи на конференціях, круглих столах</w:t>
      </w:r>
      <w:r w:rsidR="00DB1EF7">
        <w:rPr>
          <w:rFonts w:ascii="Times New Roman" w:eastAsia="Times New Roman" w:hAnsi="Times New Roman" w:cs="Times New Roman"/>
          <w:lang w:val="uk-UA"/>
        </w:rPr>
        <w:t>)</w:t>
      </w:r>
      <w:r>
        <w:rPr>
          <w:rFonts w:ascii="Times New Roman" w:eastAsia="Times New Roman" w:hAnsi="Times New Roman" w:cs="Times New Roman"/>
        </w:rPr>
        <w:t xml:space="preserve"> з </w:t>
      </w:r>
      <w:r w:rsidR="00DB1EF7">
        <w:rPr>
          <w:rFonts w:ascii="Times New Roman" w:eastAsia="Times New Roman" w:hAnsi="Times New Roman" w:cs="Times New Roman"/>
          <w:lang w:val="uk-UA"/>
        </w:rPr>
        <w:t xml:space="preserve">окремих </w:t>
      </w:r>
      <w:r>
        <w:rPr>
          <w:rFonts w:ascii="Times New Roman" w:eastAsia="Times New Roman" w:hAnsi="Times New Roman" w:cs="Times New Roman"/>
        </w:rPr>
        <w:t xml:space="preserve">тем курсу </w:t>
      </w:r>
      <w:sdt>
        <w:sdtPr>
          <w:tag w:val="goog_rdk_1"/>
          <w:id w:val="-838619670"/>
        </w:sdtPr>
        <w:sdtEndPr/>
        <w:sdtContent/>
      </w:sdt>
      <w:r w:rsidR="00DB1EF7">
        <w:rPr>
          <w:rFonts w:ascii="Times New Roman" w:eastAsia="Times New Roman" w:hAnsi="Times New Roman" w:cs="Times New Roman"/>
        </w:rPr>
        <w:t xml:space="preserve">будуть оцінені </w:t>
      </w:r>
      <w:r>
        <w:rPr>
          <w:rFonts w:ascii="Times New Roman" w:eastAsia="Times New Roman" w:hAnsi="Times New Roman" w:cs="Times New Roman"/>
        </w:rPr>
        <w:t>бал</w:t>
      </w:r>
      <w:proofErr w:type="spellStart"/>
      <w:r w:rsidR="00DB1EF7">
        <w:rPr>
          <w:rFonts w:ascii="Times New Roman" w:eastAsia="Times New Roman" w:hAnsi="Times New Roman" w:cs="Times New Roman"/>
          <w:lang w:val="uk-UA"/>
        </w:rPr>
        <w:t>ами</w:t>
      </w:r>
      <w:proofErr w:type="spellEnd"/>
      <w:r>
        <w:rPr>
          <w:rFonts w:ascii="Times New Roman" w:eastAsia="Times New Roman" w:hAnsi="Times New Roman" w:cs="Times New Roman"/>
        </w:rPr>
        <w:t xml:space="preserve">, </w:t>
      </w:r>
      <w:r w:rsidR="00DB1EF7">
        <w:rPr>
          <w:rFonts w:ascii="Times New Roman" w:eastAsia="Times New Roman" w:hAnsi="Times New Roman" w:cs="Times New Roman"/>
          <w:lang w:val="uk-UA"/>
        </w:rPr>
        <w:t xml:space="preserve">визначеними </w:t>
      </w:r>
      <w:proofErr w:type="spellStart"/>
      <w:r w:rsidR="00DB1EF7">
        <w:rPr>
          <w:rFonts w:ascii="Times New Roman" w:eastAsia="Times New Roman" w:hAnsi="Times New Roman" w:cs="Times New Roman"/>
          <w:lang w:val="uk-UA"/>
        </w:rPr>
        <w:t>силабусом</w:t>
      </w:r>
      <w:proofErr w:type="spellEnd"/>
      <w:r w:rsidR="00DB1EF7">
        <w:rPr>
          <w:rFonts w:ascii="Times New Roman" w:eastAsia="Times New Roman" w:hAnsi="Times New Roman" w:cs="Times New Roman"/>
          <w:lang w:val="uk-UA"/>
        </w:rPr>
        <w:t xml:space="preserve"> за відповідну тему</w:t>
      </w:r>
      <w:r w:rsidR="00DB1EF7">
        <w:rPr>
          <w:rFonts w:ascii="Times New Roman" w:eastAsia="Times New Roman" w:hAnsi="Times New Roman" w:cs="Times New Roman"/>
        </w:rPr>
        <w:t>.</w:t>
      </w:r>
    </w:p>
    <w:p w:rsidR="00D404AD" w:rsidRDefault="00D404AD">
      <w:pPr>
        <w:widowControl/>
        <w:pBdr>
          <w:top w:val="nil"/>
          <w:left w:val="nil"/>
          <w:bottom w:val="nil"/>
          <w:right w:val="nil"/>
          <w:between w:val="nil"/>
        </w:pBdr>
        <w:rPr>
          <w:rFonts w:ascii="Times New Roman" w:eastAsia="Times New Roman" w:hAnsi="Times New Roman" w:cs="Times New Roman"/>
          <w:b/>
          <w:i/>
          <w:color w:val="000000"/>
        </w:rPr>
      </w:pPr>
    </w:p>
    <w:p w:rsidR="00D404AD" w:rsidRDefault="00721EA0">
      <w:pPr>
        <w:jc w:val="center"/>
        <w:rPr>
          <w:rFonts w:ascii="Times New Roman" w:eastAsia="Times New Roman" w:hAnsi="Times New Roman" w:cs="Times New Roman"/>
          <w:b/>
          <w:smallCaps/>
        </w:rPr>
      </w:pPr>
      <w:r>
        <w:rPr>
          <w:rFonts w:ascii="Times New Roman" w:eastAsia="Times New Roman" w:hAnsi="Times New Roman" w:cs="Times New Roman"/>
          <w:b/>
          <w:smallCaps/>
        </w:rPr>
        <w:t>ДОДАТКОВА ІНФОРМАЦІЯ</w:t>
      </w:r>
    </w:p>
    <w:p w:rsidR="00D404AD" w:rsidRDefault="00721EA0">
      <w:pPr>
        <w:jc w:val="both"/>
        <w:rPr>
          <w:rFonts w:ascii="Times New Roman" w:eastAsia="Times New Roman" w:hAnsi="Times New Roman" w:cs="Times New Roman"/>
          <w:b/>
        </w:rPr>
      </w:pPr>
      <w:r>
        <w:rPr>
          <w:rFonts w:ascii="Times New Roman" w:eastAsia="Times New Roman" w:hAnsi="Times New Roman" w:cs="Times New Roman"/>
          <w:b/>
        </w:rPr>
        <w:t xml:space="preserve">ГРАФІК ОСВІТНЬОГО ПРОЦЕСУ НА 2025-2026 </w:t>
      </w:r>
      <w:proofErr w:type="spellStart"/>
      <w:r>
        <w:rPr>
          <w:rFonts w:ascii="Times New Roman" w:eastAsia="Times New Roman" w:hAnsi="Times New Roman" w:cs="Times New Roman"/>
          <w:b/>
        </w:rPr>
        <w:t>н.р</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доступний за </w:t>
      </w:r>
      <w:proofErr w:type="spellStart"/>
      <w:r>
        <w:rPr>
          <w:rFonts w:ascii="Times New Roman" w:eastAsia="Times New Roman" w:hAnsi="Times New Roman" w:cs="Times New Roman"/>
        </w:rPr>
        <w:t>адресою</w:t>
      </w:r>
      <w:proofErr w:type="spellEnd"/>
      <w:r>
        <w:rPr>
          <w:rFonts w:ascii="Times New Roman" w:eastAsia="Times New Roman" w:hAnsi="Times New Roman" w:cs="Times New Roman"/>
        </w:rPr>
        <w:t xml:space="preserve">: </w:t>
      </w:r>
      <w:hyperlink r:id="rId18">
        <w:r>
          <w:rPr>
            <w:rFonts w:ascii="Times New Roman" w:eastAsia="Times New Roman" w:hAnsi="Times New Roman" w:cs="Times New Roman"/>
            <w:color w:val="0000FF"/>
            <w:u w:val="single"/>
          </w:rPr>
          <w:t>https://sites.znu.edu.ua/navchalnyj_viddil/1635.ukr.html</w:t>
        </w:r>
      </w:hyperlink>
      <w:r>
        <w:rPr>
          <w:rFonts w:ascii="Times New Roman" w:eastAsia="Times New Roman" w:hAnsi="Times New Roman" w:cs="Times New Roman"/>
        </w:rPr>
        <w:t xml:space="preserve">. </w:t>
      </w:r>
    </w:p>
    <w:p w:rsidR="00D404AD" w:rsidRDefault="00D404AD">
      <w:pPr>
        <w:jc w:val="both"/>
        <w:rPr>
          <w:rFonts w:ascii="Times New Roman" w:eastAsia="Times New Roman" w:hAnsi="Times New Roman" w:cs="Times New Roman"/>
          <w:b/>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b/>
        </w:rPr>
        <w:t xml:space="preserve">НАВЧАННЯ ТА ЗАБЕЗПЕЧЕННЯ ЯКОСТІ ОСВІТИ. </w:t>
      </w:r>
      <w:r>
        <w:rPr>
          <w:rFonts w:ascii="Times New Roman" w:eastAsia="Times New Roman" w:hAnsi="Times New Roman" w:cs="Times New Roman"/>
        </w:rPr>
        <w:t xml:space="preserve">Перевірка набутих студентами знань, навичок та вмінь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19">
        <w:r>
          <w:rPr>
            <w:rFonts w:ascii="Times New Roman" w:eastAsia="Times New Roman" w:hAnsi="Times New Roman" w:cs="Times New Roman"/>
            <w:color w:val="0000FF"/>
            <w:u w:val="single"/>
          </w:rPr>
          <w:t>https://lnk.ua/gk4x2wkVy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t>
      </w:r>
    </w:p>
    <w:p w:rsidR="00D404AD" w:rsidRDefault="00D404AD">
      <w:pPr>
        <w:jc w:val="both"/>
        <w:rPr>
          <w:rFonts w:ascii="Times New Roman" w:eastAsia="Times New Roman" w:hAnsi="Times New Roman" w:cs="Times New Roman"/>
        </w:rPr>
      </w:pPr>
    </w:p>
    <w:p w:rsidR="00D404AD" w:rsidRDefault="00721EA0">
      <w:pPr>
        <w:widowControl/>
        <w:shd w:val="clear" w:color="auto" w:fill="FFFFFF"/>
        <w:jc w:val="both"/>
        <w:rPr>
          <w:rFonts w:ascii="Times New Roman" w:eastAsia="Times New Roman" w:hAnsi="Times New Roman" w:cs="Times New Roman"/>
        </w:rPr>
      </w:pPr>
      <w:r>
        <w:rPr>
          <w:rFonts w:ascii="Times New Roman" w:eastAsia="Times New Roman" w:hAnsi="Times New Roman" w:cs="Times New Roman"/>
          <w:b/>
        </w:rPr>
        <w:t xml:space="preserve">ПОВТОРНЕ ВИВЧЕННЯ ДИСЦИПЛІН. </w:t>
      </w:r>
      <w:r>
        <w:rPr>
          <w:rFonts w:ascii="Times New Roman" w:eastAsia="Times New Roman" w:hAnsi="Times New Roman" w:cs="Times New Roman"/>
        </w:rPr>
        <w:t xml:space="preserve">Наявність академічної заборгованості до 6 навчальних дисциплін (у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Процедура повторного вивчення визначається </w:t>
      </w:r>
      <w:hyperlink r:id="rId20">
        <w:r>
          <w:rPr>
            <w:rFonts w:ascii="Times New Roman" w:eastAsia="Times New Roman" w:hAnsi="Times New Roman" w:cs="Times New Roman"/>
            <w:color w:val="000000"/>
          </w:rPr>
          <w:t>Положенням  про порядок повторного вивчення навчальних дисциплін та повторного навчання у ЗНУ</w:t>
        </w:r>
      </w:hyperlink>
      <w:r>
        <w:rPr>
          <w:rFonts w:ascii="Times New Roman" w:eastAsia="Times New Roman" w:hAnsi="Times New Roman" w:cs="Times New Roman"/>
        </w:rPr>
        <w:t xml:space="preserve">: </w:t>
      </w:r>
      <w:hyperlink r:id="rId21">
        <w:r>
          <w:rPr>
            <w:rFonts w:ascii="Times New Roman" w:eastAsia="Times New Roman" w:hAnsi="Times New Roman" w:cs="Times New Roman"/>
            <w:color w:val="0000FF"/>
            <w:u w:val="single"/>
          </w:rPr>
          <w:t>https://lnk.ua/9MVwgEpVz</w:t>
        </w:r>
      </w:hyperlink>
      <w:r>
        <w:rPr>
          <w:rFonts w:ascii="Times New Roman" w:eastAsia="Times New Roman" w:hAnsi="Times New Roman" w:cs="Times New Roman"/>
        </w:rPr>
        <w:t xml:space="preserve"> . </w:t>
      </w:r>
    </w:p>
    <w:p w:rsidR="00D404AD" w:rsidRDefault="00D404AD">
      <w:pPr>
        <w:jc w:val="both"/>
        <w:rPr>
          <w:rFonts w:ascii="Times New Roman" w:eastAsia="Times New Roman" w:hAnsi="Times New Roman" w:cs="Times New Roman"/>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b/>
        </w:rPr>
        <w:t xml:space="preserve">ВИРІШЕННЯ КОНФЛІКТІВ. </w:t>
      </w:r>
      <w:r>
        <w:rPr>
          <w:rFonts w:ascii="Times New Roman" w:eastAsia="Times New Roman" w:hAnsi="Times New Roman" w:cs="Times New Roman"/>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22">
        <w:r>
          <w:rPr>
            <w:rFonts w:ascii="Times New Roman" w:eastAsia="Times New Roman" w:hAnsi="Times New Roman" w:cs="Times New Roman"/>
            <w:color w:val="0000FF"/>
            <w:u w:val="single"/>
          </w:rPr>
          <w:t>https://lnk.ua/EYNg6GpVZ</w:t>
        </w:r>
      </w:hyperlink>
      <w:r>
        <w:rPr>
          <w:rFonts w:ascii="Times New Roman" w:eastAsia="Times New Roman" w:hAnsi="Times New Roman" w:cs="Times New Roman"/>
        </w:rPr>
        <w:t xml:space="preserve"> . </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3">
        <w:r>
          <w:rPr>
            <w:rFonts w:ascii="Times New Roman" w:eastAsia="Times New Roman" w:hAnsi="Times New Roman" w:cs="Times New Roman"/>
            <w:color w:val="0000FF"/>
            <w:u w:val="single"/>
          </w:rPr>
          <w:t>https://lnk.ua/QRVdWGwe3</w:t>
        </w:r>
      </w:hyperlink>
      <w:r>
        <w:rPr>
          <w:rFonts w:ascii="Times New Roman" w:eastAsia="Times New Roman" w:hAnsi="Times New Roman" w:cs="Times New Roman"/>
        </w:rPr>
        <w:t xml:space="preserve">; Положення про призначення та виплату соціальних стипендій у ЗНУ: </w:t>
      </w:r>
      <w:hyperlink r:id="rId24">
        <w:r>
          <w:rPr>
            <w:rFonts w:ascii="Times New Roman" w:eastAsia="Times New Roman" w:hAnsi="Times New Roman" w:cs="Times New Roman"/>
            <w:color w:val="0000FF"/>
            <w:u w:val="single"/>
          </w:rPr>
          <w:t>https://lnk.ua/3R4avGqeJ</w:t>
        </w:r>
      </w:hyperlink>
      <w:r>
        <w:rPr>
          <w:rFonts w:ascii="Times New Roman" w:eastAsia="Times New Roman" w:hAnsi="Times New Roman" w:cs="Times New Roman"/>
        </w:rPr>
        <w:t xml:space="preserve">. </w:t>
      </w:r>
    </w:p>
    <w:p w:rsidR="00D404AD" w:rsidRDefault="00D404AD">
      <w:pPr>
        <w:jc w:val="both"/>
        <w:rPr>
          <w:rFonts w:ascii="Times New Roman" w:eastAsia="Times New Roman" w:hAnsi="Times New Roman" w:cs="Times New Roman"/>
          <w:b/>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b/>
        </w:rPr>
        <w:t xml:space="preserve">ПСИХОЛОГІЧНА ДОПОМОГА. </w:t>
      </w:r>
      <w:r>
        <w:rPr>
          <w:rFonts w:ascii="Times New Roman" w:eastAsia="Times New Roman" w:hAnsi="Times New Roman" w:cs="Times New Roman"/>
        </w:rPr>
        <w:t xml:space="preserve">Телефон довіри практичного психолога </w:t>
      </w:r>
      <w:r>
        <w:rPr>
          <w:rFonts w:ascii="Times New Roman" w:eastAsia="Times New Roman" w:hAnsi="Times New Roman" w:cs="Times New Roman"/>
          <w:b/>
        </w:rPr>
        <w:t>Марті Ірини Вадимівни</w:t>
      </w:r>
      <w:r>
        <w:rPr>
          <w:rFonts w:ascii="Times New Roman" w:eastAsia="Times New Roman" w:hAnsi="Times New Roman" w:cs="Times New Roman"/>
        </w:rPr>
        <w:t xml:space="preserve"> (061) 228-15-84, (099) 253-78-73 (щоденно з 9 до 21). </w:t>
      </w:r>
    </w:p>
    <w:p w:rsidR="00D404AD" w:rsidRDefault="00D404AD">
      <w:pPr>
        <w:jc w:val="both"/>
        <w:rPr>
          <w:rFonts w:ascii="Times New Roman" w:eastAsia="Times New Roman" w:hAnsi="Times New Roman" w:cs="Times New Roman"/>
          <w:b/>
        </w:rPr>
      </w:pPr>
    </w:p>
    <w:p w:rsidR="00D404AD" w:rsidRDefault="00721EA0">
      <w:pPr>
        <w:jc w:val="both"/>
        <w:rPr>
          <w:rFonts w:ascii="Times New Roman" w:eastAsia="Times New Roman" w:hAnsi="Times New Roman" w:cs="Times New Roman"/>
          <w:b/>
        </w:rPr>
      </w:pPr>
      <w:r>
        <w:rPr>
          <w:rFonts w:ascii="Times New Roman" w:eastAsia="Times New Roman" w:hAnsi="Times New Roman" w:cs="Times New Roman"/>
          <w:b/>
        </w:rPr>
        <w:t>УПОВНОВАЖЕНА ОСОБА З ПИТАНЬ ЗАПОБІГАННЯ ТА ВИЯВЛЕННЯ КОРУПЦІЇ</w:t>
      </w:r>
      <w:r>
        <w:rPr>
          <w:rFonts w:ascii="Times New Roman" w:eastAsia="Times New Roman" w:hAnsi="Times New Roman" w:cs="Times New Roman"/>
        </w:rPr>
        <w:t xml:space="preserve"> Запорізького національного університету: </w:t>
      </w:r>
      <w:r>
        <w:rPr>
          <w:rFonts w:ascii="Times New Roman" w:eastAsia="Times New Roman" w:hAnsi="Times New Roman" w:cs="Times New Roman"/>
          <w:b/>
        </w:rPr>
        <w:t>Банах Віктор Аркадійович</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Електронна адреса: </w:t>
      </w:r>
      <w:hyperlink r:id="rId25">
        <w:r>
          <w:rPr>
            <w:rFonts w:ascii="Times New Roman" w:eastAsia="Times New Roman" w:hAnsi="Times New Roman" w:cs="Times New Roman"/>
            <w:color w:val="000000"/>
            <w:highlight w:val="white"/>
          </w:rPr>
          <w:t>v_banakh@znu.edu.ua</w:t>
        </w:r>
      </w:hyperlink>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Гаряча лінія: </w:t>
      </w:r>
      <w:proofErr w:type="spellStart"/>
      <w:r>
        <w:rPr>
          <w:rFonts w:ascii="Times New Roman" w:eastAsia="Times New Roman" w:hAnsi="Times New Roman" w:cs="Times New Roman"/>
        </w:rPr>
        <w:t>тел</w:t>
      </w:r>
      <w:proofErr w:type="spellEnd"/>
      <w:r>
        <w:rPr>
          <w:rFonts w:ascii="Times New Roman" w:eastAsia="Times New Roman" w:hAnsi="Times New Roman" w:cs="Times New Roman"/>
        </w:rPr>
        <w:t>.  (</w:t>
      </w:r>
      <w:r>
        <w:rPr>
          <w:rFonts w:ascii="Times New Roman" w:eastAsia="Times New Roman" w:hAnsi="Times New Roman" w:cs="Times New Roman"/>
          <w:highlight w:val="white"/>
        </w:rPr>
        <w:t>061) 227-12-76, факс 227-12-88</w:t>
      </w:r>
    </w:p>
    <w:p w:rsidR="00D404AD" w:rsidRDefault="00D404AD">
      <w:pPr>
        <w:jc w:val="both"/>
        <w:rPr>
          <w:rFonts w:ascii="Times New Roman" w:eastAsia="Times New Roman" w:hAnsi="Times New Roman" w:cs="Times New Roman"/>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b/>
        </w:rPr>
        <w:t xml:space="preserve">РІВНІ МОЖЛИВОСТІ ТА ІНКЛЮЗИВНЕ ОСВІТНЄ СЕРЕДОВИЩЕ. </w:t>
      </w:r>
      <w:r>
        <w:rPr>
          <w:rFonts w:ascii="Times New Roman" w:eastAsia="Times New Roman" w:hAnsi="Times New Roman" w:cs="Times New Roman"/>
        </w:rPr>
        <w:t xml:space="preserve">Центральні входи </w:t>
      </w:r>
      <w:r>
        <w:rPr>
          <w:rFonts w:ascii="Times New Roman" w:eastAsia="Times New Roman" w:hAnsi="Times New Roman" w:cs="Times New Roman"/>
        </w:rPr>
        <w:lastRenderedPageBreak/>
        <w:t xml:space="preserve">усіх навчальних корпусів ЗНУ обладнані пандусами для забезпечення доступу осіб з інвалідністю та інших </w:t>
      </w:r>
      <w:proofErr w:type="spellStart"/>
      <w:r>
        <w:rPr>
          <w:rFonts w:ascii="Times New Roman" w:eastAsia="Times New Roman" w:hAnsi="Times New Roman" w:cs="Times New Roman"/>
        </w:rPr>
        <w:t>маломобільних</w:t>
      </w:r>
      <w:proofErr w:type="spellEnd"/>
      <w:r>
        <w:rPr>
          <w:rFonts w:ascii="Times New Roman" w:eastAsia="Times New Roman" w:hAnsi="Times New Roman" w:cs="Times New Roman"/>
        </w:rPr>
        <w:t xml:space="preserve"> груп населення. Допомога для здійснення входу у разі потреби надається черговими охоронцями навчальних корпусів. Спеціалізована допомога: (061) 228-75-11 (начальник охорони). Порядок супроводу (надання допомоги) осіб з інвалідністю та інших </w:t>
      </w:r>
      <w:proofErr w:type="spellStart"/>
      <w:r>
        <w:rPr>
          <w:rFonts w:ascii="Times New Roman" w:eastAsia="Times New Roman" w:hAnsi="Times New Roman" w:cs="Times New Roman"/>
        </w:rPr>
        <w:t>маломобільних</w:t>
      </w:r>
      <w:proofErr w:type="spellEnd"/>
      <w:r>
        <w:rPr>
          <w:rFonts w:ascii="Times New Roman" w:eastAsia="Times New Roman" w:hAnsi="Times New Roman" w:cs="Times New Roman"/>
        </w:rPr>
        <w:t xml:space="preserve"> груп населення у ЗНУ: </w:t>
      </w:r>
      <w:hyperlink r:id="rId26">
        <w:r>
          <w:rPr>
            <w:rFonts w:ascii="Times New Roman" w:eastAsia="Times New Roman" w:hAnsi="Times New Roman" w:cs="Times New Roman"/>
            <w:color w:val="0000FF"/>
            <w:u w:val="single"/>
          </w:rPr>
          <w:t>https://lnk.ua/5pVJr17VP</w:t>
        </w:r>
      </w:hyperlink>
      <w:r>
        <w:rPr>
          <w:rFonts w:ascii="Times New Roman" w:eastAsia="Times New Roman" w:hAnsi="Times New Roman" w:cs="Times New Roman"/>
        </w:rPr>
        <w:t xml:space="preserve">. </w:t>
      </w:r>
    </w:p>
    <w:p w:rsidR="00D404AD" w:rsidRDefault="00D404AD">
      <w:pPr>
        <w:jc w:val="both"/>
        <w:rPr>
          <w:rFonts w:ascii="Times New Roman" w:eastAsia="Times New Roman" w:hAnsi="Times New Roman" w:cs="Times New Roman"/>
          <w:b/>
        </w:rPr>
      </w:pPr>
    </w:p>
    <w:p w:rsidR="00D404AD" w:rsidRDefault="00721EA0">
      <w:pPr>
        <w:jc w:val="center"/>
        <w:rPr>
          <w:rFonts w:ascii="Times New Roman" w:eastAsia="Times New Roman" w:hAnsi="Times New Roman" w:cs="Times New Roman"/>
          <w:b/>
        </w:rPr>
      </w:pPr>
      <w:r>
        <w:rPr>
          <w:rFonts w:ascii="Times New Roman" w:eastAsia="Times New Roman" w:hAnsi="Times New Roman" w:cs="Times New Roman"/>
          <w:b/>
        </w:rPr>
        <w:t>РЕСУРСИ ДЛЯ НАВЧАННЯ</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b/>
          <w:smallCaps/>
        </w:rPr>
        <w:t>НАУКОВА БІБЛІОТЕКА</w:t>
      </w:r>
      <w:r>
        <w:rPr>
          <w:rFonts w:ascii="Times New Roman" w:eastAsia="Times New Roman" w:hAnsi="Times New Roman" w:cs="Times New Roman"/>
        </w:rPr>
        <w:t xml:space="preserve">: </w:t>
      </w:r>
      <w:hyperlink r:id="rId27">
        <w:r>
          <w:rPr>
            <w:rFonts w:ascii="Times New Roman" w:eastAsia="Times New Roman" w:hAnsi="Times New Roman" w:cs="Times New Roman"/>
            <w:color w:val="0000FF"/>
            <w:u w:val="single"/>
          </w:rPr>
          <w:t>https://library.znu.edu.ua/</w:t>
        </w:r>
      </w:hyperlink>
      <w:r>
        <w:rPr>
          <w:rFonts w:ascii="Times New Roman" w:eastAsia="Times New Roman" w:hAnsi="Times New Roman" w:cs="Times New Roman"/>
        </w:rPr>
        <w:t>. Графік роботи абонементів: понеділок-п`ятниця з 08.00 до 16.00; вихідні дні: субота і неділя.</w:t>
      </w:r>
    </w:p>
    <w:p w:rsidR="00D404AD" w:rsidRDefault="00D404AD">
      <w:pPr>
        <w:jc w:val="both"/>
        <w:rPr>
          <w:rFonts w:ascii="Times New Roman" w:eastAsia="Times New Roman" w:hAnsi="Times New Roman" w:cs="Times New Roman"/>
        </w:rPr>
      </w:pPr>
    </w:p>
    <w:p w:rsidR="00D404AD" w:rsidRDefault="00721EA0">
      <w:pPr>
        <w:jc w:val="both"/>
        <w:rPr>
          <w:rFonts w:ascii="Times New Roman" w:eastAsia="Times New Roman" w:hAnsi="Times New Roman" w:cs="Times New Roman"/>
          <w:b/>
        </w:rPr>
      </w:pPr>
      <w:r>
        <w:rPr>
          <w:rFonts w:ascii="Times New Roman" w:eastAsia="Times New Roman" w:hAnsi="Times New Roman" w:cs="Times New Roman"/>
          <w:b/>
          <w:smallCaps/>
        </w:rPr>
        <w:t>СИСТЕМА ЕЛЕКТРОННОГО</w:t>
      </w:r>
      <w:r>
        <w:rPr>
          <w:rFonts w:ascii="Times New Roman" w:eastAsia="Times New Roman" w:hAnsi="Times New Roman" w:cs="Times New Roman"/>
          <w:b/>
        </w:rPr>
        <w:t xml:space="preserve"> ЗАБЕЗПЕЧЕННЯ НАВЧАННЯ ЗАПОРІЗЬКОГО НАЦІОНАЛЬНОГО УНІВЕРСИТЕТУ  (СЕЗН ЗНУ): </w:t>
      </w:r>
      <w:hyperlink r:id="rId28">
        <w:r>
          <w:rPr>
            <w:rFonts w:ascii="Times New Roman" w:eastAsia="Times New Roman" w:hAnsi="Times New Roman" w:cs="Times New Roman"/>
            <w:color w:val="0000FF"/>
            <w:u w:val="single"/>
          </w:rPr>
          <w:t>https://moodle.znu.edu.ua/</w:t>
        </w:r>
      </w:hyperlink>
      <w:r>
        <w:rPr>
          <w:rFonts w:ascii="Times New Roman" w:eastAsia="Times New Roman" w:hAnsi="Times New Roman" w:cs="Times New Roman"/>
        </w:rPr>
        <w:t>.</w:t>
      </w:r>
      <w:r>
        <w:rPr>
          <w:rFonts w:ascii="Times New Roman" w:eastAsia="Times New Roman" w:hAnsi="Times New Roman" w:cs="Times New Roman"/>
          <w:u w:val="single"/>
        </w:rPr>
        <w:t xml:space="preserve"> </w:t>
      </w:r>
    </w:p>
    <w:p w:rsidR="00D404AD" w:rsidRDefault="00721EA0">
      <w:pPr>
        <w:jc w:val="both"/>
        <w:rPr>
          <w:rFonts w:ascii="Times New Roman" w:eastAsia="Times New Roman" w:hAnsi="Times New Roman" w:cs="Times New Roman"/>
        </w:rPr>
      </w:pPr>
      <w:r>
        <w:rPr>
          <w:rFonts w:ascii="Times New Roman" w:eastAsia="Times New Roman" w:hAnsi="Times New Roman" w:cs="Times New Roman"/>
        </w:rPr>
        <w:t xml:space="preserve">Посилання для відновлення паролю: </w:t>
      </w:r>
      <w:hyperlink r:id="rId29">
        <w:r>
          <w:rPr>
            <w:rFonts w:ascii="Times New Roman" w:eastAsia="Times New Roman" w:hAnsi="Times New Roman" w:cs="Times New Roman"/>
            <w:color w:val="0000FF"/>
            <w:u w:val="single"/>
          </w:rPr>
          <w:t>https://moodle.znu.edu.ua/mod/page/view.php?id=133015</w:t>
        </w:r>
      </w:hyperlink>
      <w:r>
        <w:rPr>
          <w:rFonts w:ascii="Times New Roman" w:eastAsia="Times New Roman" w:hAnsi="Times New Roman" w:cs="Times New Roman"/>
          <w:u w:val="single"/>
        </w:rPr>
        <w:t>.</w:t>
      </w:r>
    </w:p>
    <w:p w:rsidR="00D404AD" w:rsidRDefault="00D404AD">
      <w:pPr>
        <w:jc w:val="both"/>
        <w:rPr>
          <w:rFonts w:ascii="Times New Roman" w:eastAsia="Times New Roman" w:hAnsi="Times New Roman" w:cs="Times New Roman"/>
          <w:b/>
          <w:smallCaps/>
        </w:rPr>
      </w:pPr>
    </w:p>
    <w:p w:rsidR="00D404AD" w:rsidRDefault="00721EA0">
      <w:pPr>
        <w:jc w:val="both"/>
        <w:rPr>
          <w:rFonts w:ascii="Times New Roman" w:eastAsia="Times New Roman" w:hAnsi="Times New Roman" w:cs="Times New Roman"/>
        </w:rPr>
      </w:pPr>
      <w:r>
        <w:rPr>
          <w:rFonts w:ascii="Times New Roman" w:eastAsia="Times New Roman" w:hAnsi="Times New Roman" w:cs="Times New Roman"/>
          <w:b/>
          <w:smallCaps/>
        </w:rPr>
        <w:t>ЦЕНТР ІНТЕНСИВНОГО ВИВЧЕННЯ ІНОЗЕМНИХ МОВ</w:t>
      </w:r>
      <w:r>
        <w:rPr>
          <w:rFonts w:ascii="Times New Roman" w:eastAsia="Times New Roman" w:hAnsi="Times New Roman" w:cs="Times New Roman"/>
          <w:smallCaps/>
        </w:rPr>
        <w:t xml:space="preserve">: </w:t>
      </w:r>
      <w:hyperlink r:id="rId30">
        <w:r>
          <w:rPr>
            <w:rFonts w:ascii="Times New Roman" w:eastAsia="Times New Roman" w:hAnsi="Times New Roman" w:cs="Times New Roman"/>
            <w:color w:val="0000FF"/>
            <w:u w:val="single"/>
          </w:rPr>
          <w:t>https://sites.znu.edu.ua/child-advance/</w:t>
        </w:r>
      </w:hyperlink>
      <w:r>
        <w:rPr>
          <w:rFonts w:ascii="Times New Roman" w:eastAsia="Times New Roman" w:hAnsi="Times New Roman" w:cs="Times New Roman"/>
          <w:u w:val="single"/>
        </w:rPr>
        <w:t xml:space="preserve">. </w:t>
      </w:r>
    </w:p>
    <w:p w:rsidR="00D404AD" w:rsidRDefault="00D404AD">
      <w:pPr>
        <w:jc w:val="both"/>
        <w:rPr>
          <w:rFonts w:ascii="Times New Roman" w:eastAsia="Times New Roman" w:hAnsi="Times New Roman" w:cs="Times New Roman"/>
          <w:b/>
        </w:rPr>
      </w:pPr>
    </w:p>
    <w:p w:rsidR="00D404AD" w:rsidRDefault="00D404AD">
      <w:pPr>
        <w:jc w:val="center"/>
        <w:rPr>
          <w:rFonts w:ascii="Times New Roman" w:eastAsia="Times New Roman" w:hAnsi="Times New Roman" w:cs="Times New Roman"/>
          <w:b/>
        </w:rPr>
      </w:pPr>
    </w:p>
    <w:p w:rsidR="00D404AD" w:rsidRDefault="00D404AD">
      <w:pPr>
        <w:tabs>
          <w:tab w:val="left" w:pos="0"/>
        </w:tabs>
        <w:ind w:firstLine="6521"/>
        <w:rPr>
          <w:rFonts w:ascii="Times New Roman" w:eastAsia="Times New Roman" w:hAnsi="Times New Roman" w:cs="Times New Roman"/>
        </w:rPr>
      </w:pPr>
    </w:p>
    <w:p w:rsidR="00D404AD" w:rsidRDefault="00D404AD">
      <w:pPr>
        <w:tabs>
          <w:tab w:val="left" w:pos="0"/>
        </w:tabs>
        <w:ind w:firstLine="6521"/>
        <w:rPr>
          <w:rFonts w:ascii="Times New Roman" w:eastAsia="Times New Roman" w:hAnsi="Times New Roman" w:cs="Times New Roman"/>
        </w:rPr>
      </w:pPr>
    </w:p>
    <w:p w:rsidR="00D404AD" w:rsidRDefault="00D404AD">
      <w:pPr>
        <w:tabs>
          <w:tab w:val="left" w:pos="0"/>
        </w:tabs>
        <w:ind w:firstLine="6521"/>
        <w:rPr>
          <w:rFonts w:ascii="Times New Roman" w:eastAsia="Times New Roman" w:hAnsi="Times New Roman" w:cs="Times New Roman"/>
        </w:rPr>
      </w:pPr>
    </w:p>
    <w:p w:rsidR="00D404AD" w:rsidRDefault="00D404AD">
      <w:pPr>
        <w:tabs>
          <w:tab w:val="left" w:pos="0"/>
        </w:tabs>
        <w:ind w:firstLine="6521"/>
        <w:rPr>
          <w:rFonts w:ascii="Times New Roman" w:eastAsia="Times New Roman" w:hAnsi="Times New Roman" w:cs="Times New Roman"/>
        </w:rPr>
      </w:pPr>
    </w:p>
    <w:p w:rsidR="00D404AD" w:rsidRDefault="00D404AD">
      <w:pPr>
        <w:tabs>
          <w:tab w:val="left" w:pos="0"/>
        </w:tabs>
        <w:ind w:firstLine="6521"/>
        <w:rPr>
          <w:rFonts w:ascii="Times New Roman" w:eastAsia="Times New Roman" w:hAnsi="Times New Roman" w:cs="Times New Roman"/>
        </w:rPr>
      </w:pPr>
    </w:p>
    <w:p w:rsidR="00D404AD" w:rsidRDefault="00D404AD">
      <w:pPr>
        <w:tabs>
          <w:tab w:val="left" w:pos="0"/>
        </w:tabs>
        <w:ind w:firstLine="6521"/>
        <w:rPr>
          <w:rFonts w:ascii="Times New Roman" w:eastAsia="Times New Roman" w:hAnsi="Times New Roman" w:cs="Times New Roman"/>
        </w:rPr>
      </w:pPr>
    </w:p>
    <w:p w:rsidR="00D404AD" w:rsidRDefault="00D404AD">
      <w:pPr>
        <w:rPr>
          <w:rFonts w:ascii="Times New Roman" w:eastAsia="Times New Roman" w:hAnsi="Times New Roman" w:cs="Times New Roman"/>
        </w:rPr>
      </w:pPr>
    </w:p>
    <w:sectPr w:rsidR="00D404AD">
      <w:headerReference w:type="default" r:id="rId31"/>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2CF" w:rsidRDefault="00B912CF">
      <w:r>
        <w:separator/>
      </w:r>
    </w:p>
  </w:endnote>
  <w:endnote w:type="continuationSeparator" w:id="0">
    <w:p w:rsidR="00B912CF" w:rsidRDefault="00B9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EAFC201-AA52-4749-95E8-098CF1E9EE5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embedRegular r:id="rId2" w:fontKey="{8AA561F2-85FC-4B19-A44A-B6676FA78074}"/>
    <w:embedBold r:id="rId3" w:fontKey="{1EF477A9-9AEA-4425-A176-168998A0C961}"/>
    <w:embedItalic r:id="rId4" w:fontKey="{41B429EC-5DEF-46CA-982F-8E5212EFD0F7}"/>
    <w:embedBoldItalic r:id="rId5" w:fontKey="{E6AAF54A-660B-4A2E-BCFA-77D92F3E922F}"/>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embedRegular r:id="rId6" w:fontKey="{68ADAB0A-3B14-49B2-99A0-90421DAFEC2C}"/>
    <w:embedBold r:id="rId7" w:fontKey="{D4C694B0-875A-49A6-AA5A-661A73AB1C91}"/>
    <w:embedItalic r:id="rId8" w:fontKey="{553896A0-09CA-4A15-99F4-8F35AC1DEC17}"/>
    <w:embedBoldItalic r:id="rId9" w:fontKey="{F856AD19-8857-4CEA-B2FB-31CFA287A194}"/>
  </w:font>
  <w:font w:name="Mangal">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embedRegular r:id="rId10" w:fontKey="{8B1FA0E2-338B-45C5-BF97-4B0658F479CE}"/>
    <w:embedItalic r:id="rId11" w:fontKey="{7F544B62-0C82-4DC7-B8C7-27BFC4FFA37C}"/>
  </w:font>
  <w:font w:name="Segoe UI">
    <w:panose1 w:val="020B0502040204020203"/>
    <w:charset w:val="CC"/>
    <w:family w:val="swiss"/>
    <w:pitch w:val="variable"/>
    <w:sig w:usb0="E4002EFF" w:usb1="C000E47F" w:usb2="00000009" w:usb3="00000000" w:csb0="000001FF" w:csb1="00000000"/>
    <w:embedRegular r:id="rId12" w:fontKey="{AA9FB4E6-F640-4909-AE79-9F4F7284B6F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2CF" w:rsidRDefault="00B912CF">
      <w:r>
        <w:separator/>
      </w:r>
    </w:p>
  </w:footnote>
  <w:footnote w:type="continuationSeparator" w:id="0">
    <w:p w:rsidR="00B912CF" w:rsidRDefault="00B91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462" w:rsidRDefault="00D04462">
    <w:pPr>
      <w:tabs>
        <w:tab w:val="left" w:pos="708"/>
        <w:tab w:val="left" w:pos="1416"/>
        <w:tab w:val="left" w:pos="2832"/>
        <w:tab w:val="left" w:pos="3540"/>
        <w:tab w:val="left" w:pos="4248"/>
        <w:tab w:val="center" w:pos="4960"/>
        <w:tab w:val="left" w:pos="5664"/>
        <w:tab w:val="left" w:pos="6372"/>
        <w:tab w:val="left" w:pos="7080"/>
        <w:tab w:val="left" w:pos="7788"/>
        <w:tab w:val="left" w:pos="8685"/>
      </w:tabs>
      <w:spacing w:before="10" w:line="275" w:lineRule="auto"/>
      <w:ind w:left="7" w:right="7"/>
      <w:jc w:val="center"/>
      <w:rPr>
        <w:rFonts w:ascii="Times New Roman" w:eastAsia="Times New Roman" w:hAnsi="Times New Roman" w:cs="Times New Roman"/>
        <w:b/>
      </w:rPr>
    </w:pPr>
    <w:r>
      <w:rPr>
        <w:rFonts w:ascii="Times New Roman" w:eastAsia="Times New Roman" w:hAnsi="Times New Roman" w:cs="Times New Roman"/>
        <w:b/>
      </w:rPr>
      <w:t xml:space="preserve"> ЗАПОРІЗЬКИЙ НАЦІОНАЛЬНИЙ УНІВЕРСИТЕТ</w:t>
    </w:r>
    <w:r>
      <w:rPr>
        <w:noProof/>
        <w:lang w:val="en-US"/>
      </w:rPr>
      <w:drawing>
        <wp:anchor distT="0" distB="0" distL="114300" distR="114300" simplePos="0" relativeHeight="251658240" behindDoc="0" locked="0" layoutInCell="1" hidden="0" allowOverlap="1">
          <wp:simplePos x="0" y="0"/>
          <wp:positionH relativeFrom="column">
            <wp:posOffset>5095875</wp:posOffset>
          </wp:positionH>
          <wp:positionV relativeFrom="paragraph">
            <wp:posOffset>-142874</wp:posOffset>
          </wp:positionV>
          <wp:extent cx="798830" cy="737870"/>
          <wp:effectExtent l="0" t="0" r="0" b="0"/>
          <wp:wrapSquare wrapText="bothSides" distT="0" distB="0" distL="114300" distR="114300"/>
          <wp:docPr id="2" name="image1.png" descr="Изображение выглядит как рисунок, графическая вставка, Графика, зарисовка&#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рисунок, графическая вставка, Графика, зарисовка&#10;&#10;Содержимое, созданное искусственным интеллектом, может быть неверным."/>
                  <pic:cNvPicPr preferRelativeResize="0"/>
                </pic:nvPicPr>
                <pic:blipFill>
                  <a:blip r:embed="rId1"/>
                  <a:srcRect/>
                  <a:stretch>
                    <a:fillRect/>
                  </a:stretch>
                </pic:blipFill>
                <pic:spPr>
                  <a:xfrm>
                    <a:off x="0" y="0"/>
                    <a:ext cx="798830" cy="737870"/>
                  </a:xfrm>
                  <a:prstGeom prst="rect">
                    <a:avLst/>
                  </a:prstGeom>
                  <a:ln/>
                </pic:spPr>
              </pic:pic>
            </a:graphicData>
          </a:graphic>
        </wp:anchor>
      </w:drawing>
    </w:r>
  </w:p>
  <w:p w:rsidR="00D04462" w:rsidRDefault="00D04462">
    <w:pPr>
      <w:spacing w:line="274" w:lineRule="auto"/>
      <w:ind w:left="7"/>
      <w:rPr>
        <w:rFonts w:ascii="Times New Roman" w:eastAsia="Times New Roman" w:hAnsi="Times New Roman" w:cs="Times New Roman"/>
        <w:b/>
        <w:shd w:val="clear" w:color="auto" w:fill="FAFAFA"/>
      </w:rPr>
    </w:pPr>
    <w:r>
      <w:rPr>
        <w:rFonts w:ascii="Times New Roman" w:eastAsia="Times New Roman" w:hAnsi="Times New Roman" w:cs="Times New Roman"/>
        <w:b/>
      </w:rPr>
      <w:t xml:space="preserve">                                             </w:t>
    </w:r>
    <w:proofErr w:type="spellStart"/>
    <w:r>
      <w:rPr>
        <w:rFonts w:ascii="Times New Roman" w:eastAsia="Times New Roman" w:hAnsi="Times New Roman" w:cs="Times New Roman"/>
        <w:b/>
        <w:shd w:val="clear" w:color="auto" w:fill="FAFAFA"/>
      </w:rPr>
      <w:t>Силабус</w:t>
    </w:r>
    <w:proofErr w:type="spellEnd"/>
    <w:r>
      <w:rPr>
        <w:rFonts w:ascii="Times New Roman" w:eastAsia="Times New Roman" w:hAnsi="Times New Roman" w:cs="Times New Roman"/>
        <w:b/>
        <w:shd w:val="clear" w:color="auto" w:fill="FAFAFA"/>
      </w:rPr>
      <w:t xml:space="preserve"> навчальної дисципліни</w:t>
    </w:r>
  </w:p>
  <w:p w:rsidR="00D04462" w:rsidRDefault="00D04462">
    <w:pPr>
      <w:tabs>
        <w:tab w:val="center" w:pos="4677"/>
        <w:tab w:val="right" w:pos="9355"/>
      </w:tabs>
      <w:rPr>
        <w:shd w:val="clear" w:color="auto" w:fill="FAFAFA"/>
      </w:rPr>
    </w:pPr>
    <w:r>
      <w:rPr>
        <w:rFonts w:ascii="Times New Roman" w:eastAsia="Times New Roman" w:hAnsi="Times New Roman" w:cs="Times New Roman"/>
        <w:shd w:val="clear" w:color="auto" w:fill="FAFAFA"/>
      </w:rPr>
      <w:t xml:space="preserve">                                              Вступ до мовознавства</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CA1173"/>
    <w:multiLevelType w:val="multilevel"/>
    <w:tmpl w:val="216E030C"/>
    <w:lvl w:ilvl="0">
      <w:start w:val="1"/>
      <w:numFmt w:val="decimal"/>
      <w:lvlText w:val="%1."/>
      <w:lvlJc w:val="left"/>
      <w:pPr>
        <w:ind w:left="786"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38E4427E"/>
    <w:multiLevelType w:val="multilevel"/>
    <w:tmpl w:val="61AA564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DBC21C9"/>
    <w:multiLevelType w:val="multilevel"/>
    <w:tmpl w:val="9E74477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AD"/>
    <w:rsid w:val="00034165"/>
    <w:rsid w:val="002C38C6"/>
    <w:rsid w:val="004619F0"/>
    <w:rsid w:val="0068548A"/>
    <w:rsid w:val="006E47F3"/>
    <w:rsid w:val="00721EA0"/>
    <w:rsid w:val="00856090"/>
    <w:rsid w:val="00887A8C"/>
    <w:rsid w:val="00AC1A58"/>
    <w:rsid w:val="00B45B74"/>
    <w:rsid w:val="00B912CF"/>
    <w:rsid w:val="00BD511B"/>
    <w:rsid w:val="00D04462"/>
    <w:rsid w:val="00D35CA8"/>
    <w:rsid w:val="00D404AD"/>
    <w:rsid w:val="00D511A6"/>
    <w:rsid w:val="00DB1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BB41F"/>
  <w15:docId w15:val="{22727F1D-875A-48D8-BB41-1EA9ED4DE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sz w:val="24"/>
        <w:szCs w:val="24"/>
        <w:lang w:val="uk"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200"/>
      <w:outlineLvl w:val="1"/>
    </w:pPr>
    <w:rPr>
      <w:rFonts w:ascii="Calibri" w:eastAsia="Calibri" w:hAnsi="Calibri" w:cs="Calibri"/>
      <w:b/>
      <w:color w:val="5B9BD5"/>
      <w:sz w:val="26"/>
      <w:szCs w:val="26"/>
    </w:rPr>
  </w:style>
  <w:style w:type="paragraph" w:styleId="3">
    <w:name w:val="heading 3"/>
    <w:basedOn w:val="a"/>
    <w:next w:val="a"/>
    <w:pPr>
      <w:keepNext/>
      <w:keepLines/>
      <w:spacing w:before="200"/>
      <w:outlineLvl w:val="2"/>
    </w:pPr>
    <w:rPr>
      <w:rFonts w:ascii="Calibri" w:eastAsia="Calibri" w:hAnsi="Calibri" w:cs="Calibri"/>
      <w:b/>
      <w:color w:val="5B9BD5"/>
    </w:rPr>
  </w:style>
  <w:style w:type="paragraph" w:styleId="4">
    <w:name w:val="heading 4"/>
    <w:basedOn w:val="a"/>
    <w:next w:val="a"/>
    <w:pPr>
      <w:keepNext/>
      <w:keepLines/>
      <w:spacing w:before="200"/>
      <w:outlineLvl w:val="3"/>
    </w:pPr>
    <w:rPr>
      <w:rFonts w:ascii="Calibri" w:eastAsia="Calibri" w:hAnsi="Calibri" w:cs="Calibri"/>
      <w:b/>
      <w:i/>
      <w:color w:val="5B9BD5"/>
    </w:rPr>
  </w:style>
  <w:style w:type="paragraph" w:styleId="5">
    <w:name w:val="heading 5"/>
    <w:basedOn w:val="a"/>
    <w:next w:val="a"/>
    <w:pPr>
      <w:keepNext/>
      <w:keepLines/>
      <w:spacing w:before="200"/>
      <w:outlineLvl w:val="4"/>
    </w:pPr>
    <w:rPr>
      <w:rFonts w:ascii="Calibri" w:eastAsia="Calibri" w:hAnsi="Calibri" w:cs="Calibri"/>
      <w:color w:val="1E4D78"/>
    </w:rPr>
  </w:style>
  <w:style w:type="paragraph" w:styleId="6">
    <w:name w:val="heading 6"/>
    <w:basedOn w:val="a"/>
    <w:next w:val="a"/>
    <w:pPr>
      <w:keepNext/>
      <w:keepLines/>
      <w:spacing w:before="200"/>
      <w:outlineLvl w:val="5"/>
    </w:pPr>
    <w:rPr>
      <w:rFonts w:ascii="Calibri" w:eastAsia="Calibri" w:hAnsi="Calibri" w:cs="Calibri"/>
      <w:i/>
      <w:color w:val="1E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character" w:customStyle="1" w:styleId="20">
    <w:name w:val="Заголовок 2 Знак"/>
    <w:basedOn w:val="a0"/>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4">
    <w:name w:val="Hyperlink"/>
    <w:basedOn w:val="a0"/>
    <w:unhideWhenUsed/>
    <w:qFormat/>
    <w:rsid w:val="00B56C83"/>
    <w:rPr>
      <w:color w:val="0000FF"/>
      <w:u w:val="single"/>
    </w:rPr>
  </w:style>
  <w:style w:type="paragraph" w:styleId="a5">
    <w:name w:val="Body Text"/>
    <w:link w:val="a6"/>
    <w:uiPriority w:val="99"/>
    <w:qFormat/>
    <w:rsid w:val="00B56C83"/>
    <w:pPr>
      <w:ind w:left="118"/>
      <w:jc w:val="both"/>
    </w:pPr>
    <w:rPr>
      <w:rFonts w:ascii="Times New Roman" w:eastAsia="Times New Roman" w:hAnsi="Times New Roman" w:cs="Times New Roman"/>
      <w:sz w:val="28"/>
      <w:szCs w:val="28"/>
      <w:lang w:val="en-US"/>
    </w:rPr>
  </w:style>
  <w:style w:type="character" w:customStyle="1" w:styleId="a6">
    <w:name w:val="Основной текст Знак"/>
    <w:basedOn w:val="a0"/>
    <w:link w:val="a5"/>
    <w:uiPriority w:val="99"/>
    <w:qFormat/>
    <w:rsid w:val="00B56C83"/>
    <w:rPr>
      <w:rFonts w:ascii="Times New Roman" w:eastAsia="Times New Roman" w:hAnsi="Times New Roman" w:cs="Times New Roman"/>
      <w:sz w:val="28"/>
      <w:szCs w:val="28"/>
    </w:rPr>
  </w:style>
  <w:style w:type="paragraph" w:styleId="a7">
    <w:name w:val="footnote text"/>
    <w:link w:val="a8"/>
    <w:rsid w:val="00B56C83"/>
    <w:pPr>
      <w:widowControl/>
    </w:pPr>
    <w:rPr>
      <w:rFonts w:ascii="Times New Roman" w:eastAsia="MS Mincho" w:hAnsi="Times New Roman" w:cs="Times New Roman"/>
      <w:sz w:val="20"/>
      <w:szCs w:val="20"/>
    </w:rPr>
  </w:style>
  <w:style w:type="character" w:customStyle="1" w:styleId="a8">
    <w:name w:val="Текст сноски Знак"/>
    <w:basedOn w:val="a0"/>
    <w:link w:val="a7"/>
    <w:rsid w:val="00B56C83"/>
    <w:rPr>
      <w:rFonts w:ascii="Times New Roman" w:eastAsia="MS Mincho" w:hAnsi="Times New Roman" w:cs="Times New Roman"/>
      <w:sz w:val="20"/>
      <w:szCs w:val="20"/>
      <w:lang w:val="uk-UA" w:eastAsia="zh-CN"/>
    </w:rPr>
  </w:style>
  <w:style w:type="paragraph" w:styleId="a9">
    <w:name w:val="Body Text Indent"/>
    <w:link w:val="aa"/>
    <w:uiPriority w:val="99"/>
    <w:unhideWhenUsed/>
    <w:rsid w:val="00B56C83"/>
    <w:pPr>
      <w:widowControl/>
      <w:spacing w:after="120"/>
      <w:ind w:left="283"/>
    </w:pPr>
    <w:rPr>
      <w:rFonts w:ascii="Times New Roman" w:eastAsia="MS Mincho" w:hAnsi="Times New Roman" w:cs="Times New Roman"/>
      <w:lang w:val="en-US"/>
    </w:rPr>
  </w:style>
  <w:style w:type="character" w:customStyle="1" w:styleId="aa">
    <w:name w:val="Основной текст с отступом Знак"/>
    <w:basedOn w:val="a0"/>
    <w:link w:val="a9"/>
    <w:uiPriority w:val="99"/>
    <w:rsid w:val="00B56C83"/>
    <w:rPr>
      <w:rFonts w:ascii="Times New Roman" w:eastAsia="MS Mincho" w:hAnsi="Times New Roman" w:cs="Times New Roman"/>
      <w:sz w:val="24"/>
      <w:szCs w:val="24"/>
      <w:lang w:eastAsia="zh-CN"/>
    </w:rPr>
  </w:style>
  <w:style w:type="character" w:customStyle="1" w:styleId="fontstyle11">
    <w:name w:val="fontstyle11"/>
    <w:rsid w:val="00562305"/>
    <w:rPr>
      <w:rFonts w:ascii="Times New Roman" w:hAnsi="Times New Roman" w:cs="Times New Roman" w:hint="default"/>
      <w:b w:val="0"/>
      <w:bCs w:val="0"/>
      <w:i w:val="0"/>
      <w:iCs w:val="0"/>
      <w:color w:val="000000"/>
      <w:sz w:val="22"/>
      <w:szCs w:val="22"/>
    </w:rPr>
  </w:style>
  <w:style w:type="paragraph" w:styleId="ab">
    <w:name w:val="List Paragraph"/>
    <w:link w:val="ac"/>
    <w:uiPriority w:val="34"/>
    <w:qFormat/>
    <w:rsid w:val="008C5067"/>
    <w:pPr>
      <w:widowControl/>
      <w:spacing w:after="200" w:line="276" w:lineRule="auto"/>
      <w:ind w:left="720"/>
      <w:contextualSpacing/>
    </w:pPr>
    <w:rPr>
      <w:rFonts w:ascii="Calibri" w:eastAsia="Times New Roman" w:hAnsi="Calibri" w:cs="Times New Roman"/>
      <w:sz w:val="22"/>
      <w:szCs w:val="22"/>
      <w:lang w:eastAsia="uk-UA"/>
    </w:rPr>
  </w:style>
  <w:style w:type="character" w:customStyle="1" w:styleId="ac">
    <w:name w:val="Абзац списка Знак"/>
    <w:link w:val="ab"/>
    <w:uiPriority w:val="34"/>
    <w:rsid w:val="008C5067"/>
    <w:rPr>
      <w:rFonts w:ascii="Calibri" w:eastAsia="Times New Roman" w:hAnsi="Calibri" w:cs="Times New Roman"/>
      <w:lang w:val="uk-UA" w:eastAsia="uk-UA"/>
    </w:rPr>
  </w:style>
  <w:style w:type="character" w:customStyle="1" w:styleId="fontstyle01">
    <w:name w:val="fontstyle01"/>
    <w:rsid w:val="008C506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57EB2"/>
    <w:rPr>
      <w:rFonts w:ascii="Times New Roman" w:hAnsi="Times New Roman" w:cs="Times New Roman" w:hint="default"/>
      <w:b w:val="0"/>
      <w:bCs w:val="0"/>
      <w:i w:val="0"/>
      <w:iCs w:val="0"/>
      <w:color w:val="000000"/>
      <w:sz w:val="28"/>
      <w:szCs w:val="28"/>
    </w:rPr>
  </w:style>
  <w:style w:type="character" w:styleId="ad">
    <w:name w:val="Strong"/>
    <w:uiPriority w:val="22"/>
    <w:qFormat/>
    <w:rsid w:val="000C4F1C"/>
    <w:rPr>
      <w:b/>
      <w:bCs/>
    </w:rPr>
  </w:style>
  <w:style w:type="character" w:styleId="ae">
    <w:name w:val="FollowedHyperlink"/>
    <w:basedOn w:val="a0"/>
    <w:uiPriority w:val="99"/>
    <w:semiHidden/>
    <w:unhideWhenUsed/>
    <w:rsid w:val="00900C8F"/>
    <w:rPr>
      <w:color w:val="954F72" w:themeColor="followedHyperlink"/>
      <w:u w:val="single"/>
    </w:rPr>
  </w:style>
  <w:style w:type="paragraph" w:customStyle="1" w:styleId="Default">
    <w:name w:val="Default"/>
    <w:uiPriority w:val="99"/>
    <w:rsid w:val="0008754F"/>
    <w:pPr>
      <w:autoSpaceDE w:val="0"/>
      <w:autoSpaceDN w:val="0"/>
      <w:adjustRightInd w:val="0"/>
    </w:pPr>
    <w:rPr>
      <w:rFonts w:ascii="Times New Roman" w:eastAsia="Times New Roman" w:hAnsi="Times New Roman" w:cs="Times New Roman"/>
      <w:color w:val="000000"/>
      <w:lang w:val="ru-RU" w:eastAsia="ru-RU"/>
    </w:rPr>
  </w:style>
  <w:style w:type="table" w:styleId="af">
    <w:name w:val="Table Grid"/>
    <w:basedOn w:val="a1"/>
    <w:uiPriority w:val="39"/>
    <w:rsid w:val="00DB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paragraph" w:styleId="af6">
    <w:name w:val="annotation text"/>
    <w:basedOn w:val="a"/>
    <w:link w:val="af7"/>
    <w:uiPriority w:val="99"/>
    <w:semiHidden/>
    <w:unhideWhenUsed/>
    <w:rPr>
      <w:sz w:val="20"/>
      <w:szCs w:val="20"/>
    </w:rPr>
  </w:style>
  <w:style w:type="character" w:customStyle="1" w:styleId="af7">
    <w:name w:val="Текст примечания Знак"/>
    <w:basedOn w:val="a0"/>
    <w:link w:val="af6"/>
    <w:uiPriority w:val="99"/>
    <w:semiHidden/>
    <w:rPr>
      <w:sz w:val="20"/>
      <w:szCs w:val="20"/>
    </w:rPr>
  </w:style>
  <w:style w:type="character" w:styleId="af8">
    <w:name w:val="annotation reference"/>
    <w:basedOn w:val="a0"/>
    <w:uiPriority w:val="99"/>
    <w:semiHidden/>
    <w:unhideWhenUsed/>
    <w:rPr>
      <w:sz w:val="16"/>
      <w:szCs w:val="16"/>
    </w:rPr>
  </w:style>
  <w:style w:type="paragraph" w:styleId="af9">
    <w:name w:val="Balloon Text"/>
    <w:basedOn w:val="a"/>
    <w:link w:val="afa"/>
    <w:uiPriority w:val="99"/>
    <w:semiHidden/>
    <w:unhideWhenUsed/>
    <w:rsid w:val="00AC1A58"/>
    <w:rPr>
      <w:rFonts w:ascii="Segoe UI" w:hAnsi="Segoe UI" w:cs="Segoe UI"/>
      <w:sz w:val="18"/>
      <w:szCs w:val="18"/>
    </w:rPr>
  </w:style>
  <w:style w:type="character" w:customStyle="1" w:styleId="afa">
    <w:name w:val="Текст выноски Знак"/>
    <w:basedOn w:val="a0"/>
    <w:link w:val="af9"/>
    <w:uiPriority w:val="99"/>
    <w:semiHidden/>
    <w:rsid w:val="00AC1A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les.znu.edu.ua/files/Bibliobooks/Inshi73/0054004.pdf" TargetMode="External"/><Relationship Id="rId18" Type="http://schemas.openxmlformats.org/officeDocument/2006/relationships/hyperlink" Target="https://sites.znu.edu.ua/navchalnyj_viddil/1635.ukr.html" TargetMode="External"/><Relationship Id="rId26" Type="http://schemas.openxmlformats.org/officeDocument/2006/relationships/hyperlink" Target="https://lnk.ua/5pVJr17VP" TargetMode="External"/><Relationship Id="rId3" Type="http://schemas.openxmlformats.org/officeDocument/2006/relationships/numbering" Target="numbering.xml"/><Relationship Id="rId21" Type="http://schemas.openxmlformats.org/officeDocument/2006/relationships/hyperlink" Target="https://lnk.ua/9MVwgEpVz" TargetMode="External"/><Relationship Id="rId7" Type="http://schemas.openxmlformats.org/officeDocument/2006/relationships/footnotes" Target="footnotes.xml"/><Relationship Id="rId12" Type="http://schemas.openxmlformats.org/officeDocument/2006/relationships/hyperlink" Target="https://moodle.znu.edu.ua/course/view.php?id=2610" TargetMode="External"/><Relationship Id="rId17" Type="http://schemas.openxmlformats.org/officeDocument/2006/relationships/hyperlink" Target="http://www.nbuv.gov.ua" TargetMode="External"/><Relationship Id="rId25" Type="http://schemas.openxmlformats.org/officeDocument/2006/relationships/hyperlink" Target="mailto:v_banakh@znu.edu.u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ova.info" TargetMode="External"/><Relationship Id="rId20" Type="http://schemas.openxmlformats.org/officeDocument/2006/relationships/hyperlink" Target="https://sites.znu.edu.ua/navchalnyj_viddil/normatyvna_basa/polozhennya_pro_poryadok_povtornogo_vivchennya_navchal__nikh_distsipl__n_ta_povtornogo_navchannya_u_znu.pdf" TargetMode="External"/><Relationship Id="rId29" Type="http://schemas.openxmlformats.org/officeDocument/2006/relationships/hyperlink" Target="https://moodle.znu.edu.ua/mod/page/view.php?id=1330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odle.znu.edu.ua/course/view.php?id=2610" TargetMode="External"/><Relationship Id="rId24" Type="http://schemas.openxmlformats.org/officeDocument/2006/relationships/hyperlink" Target="https://lnk.ua/3R4avGqeJ"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inmo.org.ua/assets/files/movoznavstvo/MoZn_2010_6.pdf" TargetMode="External"/><Relationship Id="rId23" Type="http://schemas.openxmlformats.org/officeDocument/2006/relationships/hyperlink" Target="https://lnk.ua/QRVdWGwe3" TargetMode="External"/><Relationship Id="rId28" Type="http://schemas.openxmlformats.org/officeDocument/2006/relationships/hyperlink" Target="https://moodle.znu.edu.ua/" TargetMode="External"/><Relationship Id="rId10" Type="http://schemas.microsoft.com/office/2007/relationships/hdphoto" Target="media/hdphoto1.wdp"/><Relationship Id="rId19" Type="http://schemas.openxmlformats.org/officeDocument/2006/relationships/hyperlink" Target="https://lnk.ua/gk4x2wkVy"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space.uzhnu.edu.ua/server/api/core/bitstreams/8b194a21-4b48-4e8b-ac4a-bd0f666612fe/content" TargetMode="External"/><Relationship Id="rId22" Type="http://schemas.openxmlformats.org/officeDocument/2006/relationships/hyperlink" Target="https://lnk.ua/EYNg6GpVZ" TargetMode="External"/><Relationship Id="rId27" Type="http://schemas.openxmlformats.org/officeDocument/2006/relationships/hyperlink" Target="https://library.znu.edu.ua/" TargetMode="External"/><Relationship Id="rId30" Type="http://schemas.openxmlformats.org/officeDocument/2006/relationships/hyperlink" Target="https://sites.znu.edu.ua/child-adva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xrEETKEze/vmgKPI/4T6EAS+DQ==">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E9622C-3876-4161-928F-0F5E5DCF2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4716</Words>
  <Characters>26882</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Raisa</cp:lastModifiedBy>
  <cp:revision>6</cp:revision>
  <dcterms:created xsi:type="dcterms:W3CDTF">2025-10-27T17:22:00Z</dcterms:created>
  <dcterms:modified xsi:type="dcterms:W3CDTF">2025-10-28T08:07:00Z</dcterms:modified>
</cp:coreProperties>
</file>