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bookmarkStart w:colFirst="0" w:colLast="0" w:name="_heading=h.7tgtz11q0ce7" w:id="0"/>
      <w:bookmarkEnd w:id="0"/>
      <w:r w:rsidDel="00000000" w:rsidR="00000000" w:rsidRPr="00000000">
        <w:rPr>
          <w:rFonts w:ascii="Times New Roman" w:cs="Times New Roman" w:eastAsia="Times New Roman" w:hAnsi="Times New Roman"/>
          <w:b w:val="1"/>
          <w:sz w:val="26"/>
          <w:szCs w:val="26"/>
        </w:rPr>
        <w:drawing>
          <wp:inline distB="0" distT="0" distL="0" distR="0">
            <wp:extent cx="6120130" cy="2419829"/>
            <wp:effectExtent b="0" l="0" r="0" t="0"/>
            <wp:docPr id="2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20130" cy="24198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СИЛАБУС НАВЧАЛЬНОЇ ДИСЦИПЛІНИ</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Історія зарубіжної літератури </w:t>
      </w:r>
    </w:p>
    <w:p w:rsidR="00000000" w:rsidDel="00000000" w:rsidP="00000000" w:rsidRDefault="00000000" w:rsidRPr="00000000" w14:paraId="00000005">
      <w:pPr>
        <w:widowControl w:val="1"/>
        <w:tabs>
          <w:tab w:val="left" w:leader="none" w:pos="5462"/>
        </w:tabs>
        <w:spacing w:line="320" w:lineRule="auto"/>
        <w:ind w:left="246" w:hanging="35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підготовки бакалавра</w:t>
      </w:r>
    </w:p>
    <w:p w:rsidR="00000000" w:rsidDel="00000000" w:rsidP="00000000" w:rsidRDefault="00000000" w:rsidRPr="00000000" w14:paraId="00000006">
      <w:pPr>
        <w:widowControl w:val="1"/>
        <w:spacing w:line="320" w:lineRule="auto"/>
        <w:ind w:left="96" w:hanging="35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денної форми здобуття освіти</w:t>
      </w:r>
    </w:p>
    <w:p w:rsidR="00000000" w:rsidDel="00000000" w:rsidP="00000000" w:rsidRDefault="00000000" w:rsidRPr="00000000" w14:paraId="00000007">
      <w:pPr>
        <w:widowControl w:val="1"/>
        <w:ind w:left="357" w:right="-143" w:hanging="357"/>
        <w:jc w:val="center"/>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08">
      <w:pPr>
        <w:widowControl w:val="1"/>
        <w:ind w:left="357" w:right="-143" w:hanging="357"/>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О</w:t>
      </w:r>
      <w:r w:rsidDel="00000000" w:rsidR="00000000" w:rsidRPr="00000000">
        <w:rPr>
          <w:rFonts w:ascii="Times New Roman" w:cs="Times New Roman" w:eastAsia="Times New Roman" w:hAnsi="Times New Roman"/>
          <w:rtl w:val="0"/>
        </w:rPr>
        <w:t xml:space="preserve">світньо-професійна програма</w:t>
      </w:r>
      <w:r w:rsidDel="00000000" w:rsidR="00000000" w:rsidRPr="00000000">
        <w:rPr>
          <w:rtl w:val="0"/>
        </w:rPr>
      </w:r>
    </w:p>
    <w:p w:rsidR="00000000" w:rsidDel="00000000" w:rsidP="00000000" w:rsidRDefault="00000000" w:rsidRPr="00000000" w14:paraId="00000009">
      <w:pPr>
        <w:widowControl w:val="1"/>
        <w:ind w:left="357" w:right="-143" w:hanging="357"/>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«У</w:t>
      </w:r>
      <w:r w:rsidDel="00000000" w:rsidR="00000000" w:rsidRPr="00000000">
        <w:rPr>
          <w:rFonts w:ascii="Times New Roman" w:cs="Times New Roman" w:eastAsia="Times New Roman" w:hAnsi="Times New Roman"/>
          <w:b w:val="1"/>
          <w:rtl w:val="0"/>
        </w:rPr>
        <w:t xml:space="preserve">країнська мова та література</w:t>
      </w:r>
      <w:r w:rsidDel="00000000" w:rsidR="00000000" w:rsidRPr="00000000">
        <w:rPr>
          <w:rFonts w:ascii="Times New Roman" w:cs="Times New Roman" w:eastAsia="Times New Roman" w:hAnsi="Times New Roman"/>
          <w:b w:val="1"/>
          <w:smallCaps w:val="1"/>
          <w:rtl w:val="0"/>
        </w:rPr>
        <w:t xml:space="preserve">»</w:t>
      </w:r>
    </w:p>
    <w:p w:rsidR="00000000" w:rsidDel="00000000" w:rsidP="00000000" w:rsidRDefault="00000000" w:rsidRPr="00000000" w14:paraId="0000000A">
      <w:pPr>
        <w:widowControl w:val="1"/>
        <w:tabs>
          <w:tab w:val="left" w:leader="none" w:pos="7371"/>
        </w:tabs>
        <w:ind w:left="357" w:right="-143" w:hanging="357"/>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спеціалізації </w:t>
      </w:r>
      <w:r w:rsidDel="00000000" w:rsidR="00000000" w:rsidRPr="00000000">
        <w:rPr>
          <w:rFonts w:ascii="Times New Roman" w:cs="Times New Roman" w:eastAsia="Times New Roman" w:hAnsi="Times New Roman"/>
          <w:b w:val="1"/>
          <w:rtl w:val="0"/>
        </w:rPr>
        <w:t xml:space="preserve">035.01 Українська мова та література</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B">
      <w:pPr>
        <w:widowControl w:val="1"/>
        <w:ind w:left="357" w:right="-143"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спеціальності</w:t>
      </w:r>
      <w:r w:rsidDel="00000000" w:rsidR="00000000" w:rsidRPr="00000000">
        <w:rPr>
          <w:rFonts w:ascii="Times New Roman" w:cs="Times New Roman" w:eastAsia="Times New Roman" w:hAnsi="Times New Roman"/>
          <w:b w:val="1"/>
          <w:rtl w:val="0"/>
        </w:rPr>
        <w:t xml:space="preserve"> 035 Філологія</w:t>
      </w:r>
    </w:p>
    <w:p w:rsidR="00000000" w:rsidDel="00000000" w:rsidP="00000000" w:rsidRDefault="00000000" w:rsidRPr="00000000" w14:paraId="0000000C">
      <w:pPr>
        <w:widowControl w:val="1"/>
        <w:tabs>
          <w:tab w:val="left" w:leader="none" w:pos="7371"/>
        </w:tabs>
        <w:ind w:left="357" w:right="-143"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галузі знань </w:t>
      </w:r>
      <w:r w:rsidDel="00000000" w:rsidR="00000000" w:rsidRPr="00000000">
        <w:rPr>
          <w:rFonts w:ascii="Times New Roman" w:cs="Times New Roman" w:eastAsia="Times New Roman" w:hAnsi="Times New Roman"/>
          <w:b w:val="1"/>
          <w:rtl w:val="0"/>
        </w:rPr>
        <w:t xml:space="preserve">03 Гуманітарні науки</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mallCaps w:val="1"/>
          <w:rtl w:val="0"/>
        </w:rPr>
        <w:t xml:space="preserve">ВИКЛАДАЧ</w:t>
      </w:r>
      <w:r w:rsidDel="00000000" w:rsidR="00000000" w:rsidRPr="00000000">
        <w:rPr>
          <w:rFonts w:ascii="Times New Roman" w:cs="Times New Roman" w:eastAsia="Times New Roman" w:hAnsi="Times New Roman"/>
          <w:b w:val="1"/>
          <w:rtl w:val="0"/>
        </w:rPr>
        <w:t xml:space="preserve">: </w:t>
        <w:tab/>
        <w:t xml:space="preserve">Тарасенко Кирил Валентинович</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к. філол. н, доцент, доцент кафедри слов’янської філології ЗНУ</w:t>
      </w:r>
    </w:p>
    <w:p w:rsidR="00000000" w:rsidDel="00000000" w:rsidP="00000000" w:rsidRDefault="00000000" w:rsidRPr="00000000" w14:paraId="0000000F">
      <w:pPr>
        <w:jc w:val="both"/>
        <w:rPr>
          <w:rFonts w:ascii="Times New Roman" w:cs="Times New Roman" w:eastAsia="Times New Roman" w:hAnsi="Times New Roman"/>
          <w:b w:val="1"/>
          <w:vertAlign w:val="superscript"/>
        </w:rPr>
      </w:pPr>
      <w:r w:rsidDel="00000000" w:rsidR="00000000" w:rsidRPr="00000000">
        <w:rPr>
          <w:rFonts w:ascii="Times New Roman" w:cs="Times New Roman" w:eastAsia="Times New Roman" w:hAnsi="Times New Roman"/>
          <w:b w:val="1"/>
          <w:vertAlign w:val="superscript"/>
          <w:rtl w:val="0"/>
        </w:rPr>
        <w:t xml:space="preserve">                                                                                           </w:t>
      </w:r>
    </w:p>
    <w:p w:rsidR="00000000" w:rsidDel="00000000" w:rsidP="00000000" w:rsidRDefault="00000000" w:rsidRPr="00000000" w14:paraId="00000010">
      <w:pPr>
        <w:rPr>
          <w:rFonts w:ascii="Times New Roman" w:cs="Times New Roman" w:eastAsia="Times New Roman" w:hAnsi="Times New Roman"/>
          <w:b w:val="1"/>
          <w:sz w:val="16"/>
          <w:szCs w:val="16"/>
          <w:vertAlign w:val="superscript"/>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2"/>
          <w:szCs w:val="22"/>
          <w:vertAlign w:val="superscript"/>
        </w:rPr>
      </w:pPr>
      <w:r w:rsidDel="00000000" w:rsidR="00000000" w:rsidRPr="00000000">
        <w:rPr>
          <w:rFonts w:ascii="Times New Roman" w:cs="Times New Roman" w:eastAsia="Times New Roman" w:hAnsi="Times New Roman"/>
          <w:sz w:val="22"/>
          <w:szCs w:val="22"/>
          <w:vertAlign w:val="superscript"/>
        </w:rPr>
        <w:drawing>
          <wp:inline distB="0" distT="0" distL="0" distR="0">
            <wp:extent cx="6120130" cy="2126346"/>
            <wp:effectExtent b="0" l="0" r="0" t="0"/>
            <wp:docPr id="2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120130" cy="2126346"/>
                    </a:xfrm>
                    <a:prstGeom prst="rect"/>
                    <a:ln/>
                  </pic:spPr>
                </pic:pic>
              </a:graphicData>
            </a:graphic>
          </wp:inline>
        </w:drawing>
      </w:r>
      <w:r w:rsidDel="00000000" w:rsidR="00000000" w:rsidRPr="00000000">
        <w:rPr>
          <w:rtl w:val="0"/>
        </w:rPr>
      </w:r>
    </w:p>
    <w:tbl>
      <w:tblPr>
        <w:tblStyle w:val="Table1"/>
        <w:tblW w:w="9571.0" w:type="dxa"/>
        <w:jc w:val="left"/>
        <w:tblLayout w:type="fixed"/>
        <w:tblLook w:val="0000"/>
      </w:tblPr>
      <w:tblGrid>
        <w:gridCol w:w="4826"/>
        <w:gridCol w:w="4745"/>
        <w:tblGridChange w:id="0">
          <w:tblGrid>
            <w:gridCol w:w="4826"/>
            <w:gridCol w:w="4745"/>
          </w:tblGrid>
        </w:tblGridChange>
      </w:tblGrid>
      <w:tr>
        <w:trPr>
          <w:cantSplit w:val="0"/>
          <w:tblHeader w:val="0"/>
        </w:trPr>
        <w:tc>
          <w:tcPr/>
          <w:p w:rsidR="00000000" w:rsidDel="00000000" w:rsidP="00000000" w:rsidRDefault="00000000" w:rsidRPr="00000000" w14:paraId="00000012">
            <w:pPr>
              <w:spacing w:line="276" w:lineRule="auto"/>
              <w:rPr>
                <w:rFonts w:ascii="Times New Roman" w:cs="Times New Roman" w:eastAsia="Times New Roman" w:hAnsi="Times New Roman"/>
                <w:vertAlign w:val="superscript"/>
              </w:rPr>
            </w:pPr>
            <w:r w:rsidDel="00000000" w:rsidR="00000000" w:rsidRPr="00000000">
              <w:rPr>
                <w:rtl w:val="0"/>
              </w:rPr>
            </w:r>
          </w:p>
        </w:tc>
        <w:tc>
          <w:tcPr/>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рік</w:t>
      </w:r>
    </w:p>
    <w:p w:rsidR="00000000" w:rsidDel="00000000" w:rsidP="00000000" w:rsidRDefault="00000000" w:rsidRPr="00000000" w14:paraId="00000019">
      <w:pPr>
        <w:rPr>
          <w:i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Зв`язок з викладачем (викладачами):</w:t>
      </w:r>
      <w:r w:rsidDel="00000000" w:rsidR="00000000" w:rsidRPr="00000000">
        <w:rPr>
          <w:i w:val="1"/>
          <w:rtl w:val="0"/>
        </w:rPr>
        <w:t xml:space="preserve"> </w:t>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 tarasenkokyryl@gmail.com</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Сезн ЗНУ повідомлення: </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Телефон: </w:t>
      </w:r>
      <w:r w:rsidDel="00000000" w:rsidR="00000000" w:rsidRPr="00000000">
        <w:rPr>
          <w:rFonts w:ascii="Times New Roman" w:cs="Times New Roman" w:eastAsia="Times New Roman" w:hAnsi="Times New Roman"/>
          <w:rtl w:val="0"/>
        </w:rPr>
        <w:t xml:space="preserve">0974865612</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rtl w:val="0"/>
        </w:rPr>
        <w:t xml:space="preserve">Інші засоби зв’язку: </w:t>
      </w:r>
      <w:r w:rsidDel="00000000" w:rsidR="00000000" w:rsidRPr="00000000">
        <w:rPr>
          <w:rFonts w:ascii="Times New Roman" w:cs="Times New Roman" w:eastAsia="Times New Roman" w:hAnsi="Times New Roman"/>
          <w:i w:val="1"/>
          <w:sz w:val="22"/>
          <w:szCs w:val="22"/>
          <w:rtl w:val="0"/>
        </w:rPr>
        <w:t xml:space="preserve">Viber, Facebook,Telegram </w:t>
      </w:r>
    </w:p>
    <w:p w:rsidR="00000000" w:rsidDel="00000000" w:rsidP="00000000" w:rsidRDefault="00000000" w:rsidRPr="00000000" w14:paraId="0000001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Кафедра: </w:t>
      </w:r>
      <w:r w:rsidDel="00000000" w:rsidR="00000000" w:rsidRPr="00000000">
        <w:rPr>
          <w:rFonts w:ascii="Times New Roman" w:cs="Times New Roman" w:eastAsia="Times New Roman" w:hAnsi="Times New Roman"/>
          <w:rtl w:val="0"/>
        </w:rPr>
        <w:t xml:space="preserve">слов’янської філології, ІІ корпус, ауд. 426</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1"/>
        <w:spacing w:after="120" w:lineRule="auto"/>
        <w:ind w:left="283" w:firstLine="0"/>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8"/>
          <w:szCs w:val="28"/>
          <w:rtl w:val="0"/>
        </w:rPr>
        <w:t xml:space="preserve">1. Опис навчальної дисципліни</w:t>
      </w:r>
      <w:r w:rsidDel="00000000" w:rsidR="00000000" w:rsidRPr="00000000">
        <w:rPr>
          <w:rFonts w:ascii="Times New Roman" w:cs="Times New Roman" w:eastAsia="Times New Roman" w:hAnsi="Times New Roman"/>
          <w:i w:val="1"/>
          <w:sz w:val="22"/>
          <w:szCs w:val="22"/>
          <w:rtl w:val="0"/>
        </w:rPr>
        <w:t xml:space="preserve"> </w:t>
      </w:r>
    </w:p>
    <w:p w:rsidR="00000000" w:rsidDel="00000000" w:rsidP="00000000" w:rsidRDefault="00000000" w:rsidRPr="00000000" w14:paraId="00000022">
      <w:pPr>
        <w:widowControl w:val="1"/>
        <w:ind w:right="-3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Курс «Історія зарубіжної літератури» входить до циклу професійної підготовки філологів-україністів та націлений на формування літературознавчої компетенції, яка є вкрай важливою в процесі підготовки професійного літературознавця. </w:t>
      </w:r>
    </w:p>
    <w:p w:rsidR="00000000" w:rsidDel="00000000" w:rsidP="00000000" w:rsidRDefault="00000000" w:rsidRPr="00000000" w14:paraId="00000023">
      <w:pPr>
        <w:widowControl w:val="1"/>
        <w:ind w:right="-3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Цей курс продовжує вивчення історії зарубіжної літератури («Історія зарубіжної літератури», 3 семестр навчання), пов’язаний із курсами «Вступ до літературознавства», «Літературно-критичний практикум», а також є підґрунтям для курсів «Історія зарубіжної літератури» в 5, 6, 7, 8 семестрах. Тобто література доби Відродження та XVII-XVIII ст. є підґрунтям для вивчення літератури більш пізніх історико-літературних періодів (романтизм, реалізм, «рубіж віків», модернізм, постмодернізм). Водночас цей курс базується на вже вивчених здобувачами вищої освіти історико-літературних періодів (античність, середні віки).</w:t>
      </w:r>
    </w:p>
    <w:p w:rsidR="00000000" w:rsidDel="00000000" w:rsidP="00000000" w:rsidRDefault="00000000" w:rsidRPr="00000000" w14:paraId="00000024">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Мета</w:t>
      </w:r>
      <w:r w:rsidDel="00000000" w:rsidR="00000000" w:rsidRPr="00000000">
        <w:rPr>
          <w:rFonts w:ascii="Times New Roman" w:cs="Times New Roman" w:eastAsia="Times New Roman" w:hAnsi="Times New Roman"/>
          <w:rtl w:val="0"/>
        </w:rPr>
        <w:t xml:space="preserve"> курсу – сформувати у здобувачів вищої освіти чіткі знання та уявлення про основні соціокультурні та естетичні характеристики літературного процесу, про специфіку художнього мислення, світоглядних орієнтацій і творчих здобутків письменників. </w:t>
      </w:r>
    </w:p>
    <w:p w:rsidR="00000000" w:rsidDel="00000000" w:rsidP="00000000" w:rsidRDefault="00000000" w:rsidRPr="00000000" w14:paraId="00000025">
      <w:pPr>
        <w:keepNext w:val="1"/>
        <w:widowControl w:val="1"/>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Задля досягнення компетенцій в галузі історико-літературного процесу доби Відродження, XVII, XVIII  століть курс націлений на те, щоб:</w:t>
      </w:r>
    </w:p>
    <w:p w:rsidR="00000000" w:rsidDel="00000000" w:rsidP="00000000" w:rsidRDefault="00000000" w:rsidRPr="00000000" w14:paraId="00000026">
      <w:pPr>
        <w:keepNext w:val="1"/>
        <w:widowControl w:val="1"/>
        <w:shd w:fill="ffffff" w:val="clea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  ознайомити здобувачів вищої освіти із загальними закономірностями та специфікою розвитку літературного процесу;</w:t>
      </w:r>
    </w:p>
    <w:p w:rsidR="00000000" w:rsidDel="00000000" w:rsidP="00000000" w:rsidRDefault="00000000" w:rsidRPr="00000000" w14:paraId="00000027">
      <w:pPr>
        <w:widowControl w:val="1"/>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ознайомити здобувачів вищої освіти з творами видатних представників літературного процесу означеного періоду та з сучасними концепціями у вивченні творчості цих письменників;</w:t>
      </w:r>
    </w:p>
    <w:p w:rsidR="00000000" w:rsidDel="00000000" w:rsidP="00000000" w:rsidRDefault="00000000" w:rsidRPr="00000000" w14:paraId="00000028">
      <w:pPr>
        <w:widowControl w:val="1"/>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сформувати у здобувачів вищої освіти чітку систему уявлень про етапи життєвого та творчого шляху найбільш видатних митців, поетику та естетику визначних художніх творів зазначеної доби; </w:t>
      </w:r>
    </w:p>
    <w:p w:rsidR="00000000" w:rsidDel="00000000" w:rsidP="00000000" w:rsidRDefault="00000000" w:rsidRPr="00000000" w14:paraId="00000029">
      <w:pPr>
        <w:widowControl w:val="1"/>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сформувати уявлення у здобувачів вищої освіти  про закономірності взаємодії загальних тенденцій, національного і особистого начала в літературному процесі;</w:t>
      </w:r>
    </w:p>
    <w:p w:rsidR="00000000" w:rsidDel="00000000" w:rsidP="00000000" w:rsidRDefault="00000000" w:rsidRPr="00000000" w14:paraId="0000002A">
      <w:pPr>
        <w:widowControl w:val="1"/>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дати уявлення про формування літературних жанрів, еволюцію художньої форми.</w:t>
      </w:r>
    </w:p>
    <w:p w:rsidR="00000000" w:rsidDel="00000000" w:rsidP="00000000" w:rsidRDefault="00000000" w:rsidRPr="00000000" w14:paraId="0000002B">
      <w:pPr>
        <w:widowControl w:val="1"/>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1"/>
        <w:spacing w:after="120" w:lineRule="auto"/>
        <w:ind w:left="28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Паспорт навчальної дисципліни</w:t>
      </w:r>
    </w:p>
    <w:tbl>
      <w:tblPr>
        <w:tblStyle w:val="Table2"/>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3260"/>
        <w:gridCol w:w="3260"/>
        <w:tblGridChange w:id="0">
          <w:tblGrid>
            <w:gridCol w:w="2977"/>
            <w:gridCol w:w="3260"/>
            <w:gridCol w:w="3260"/>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Нормативні показники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E">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денна форма здобуття освіти</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F">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заочна форма здобуття освіти</w:t>
            </w:r>
            <w:r w:rsidDel="00000000" w:rsidR="00000000" w:rsidRPr="00000000">
              <w:rPr>
                <w:rtl w:val="0"/>
              </w:rPr>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1</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1">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2</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2">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3</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Статус дисципліни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Обов’язкова</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Семестр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4-й (весняний) </w:t>
            </w:r>
          </w:p>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кредитів ECTS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годин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Лекційні заняття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30 год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Семінарські  / Практичні / Лабораторні заняття</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4">
            <w:pPr>
              <w:spacing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14 год</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5">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46 год</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Консультації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розкладом консультацій 1 година на тиждень на кафедрі</w:t>
            </w:r>
          </w:p>
          <w:p w:rsidR="00000000" w:rsidDel="00000000" w:rsidP="00000000" w:rsidRDefault="00000000" w:rsidRPr="00000000" w14:paraId="0000004B">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слов’янської філології (2 корпус, 4 поверх, ауд. 426).</w:t>
            </w:r>
          </w:p>
          <w:p w:rsidR="00000000" w:rsidDel="00000000" w:rsidP="00000000" w:rsidRDefault="00000000" w:rsidRPr="00000000" w14:paraId="0000004C">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Розклад консультацій:</w:t>
            </w:r>
          </w:p>
          <w:p w:rsidR="00000000" w:rsidDel="00000000" w:rsidP="00000000" w:rsidRDefault="00000000" w:rsidRPr="00000000" w14:paraId="0000004D">
            <w:pPr>
              <w:widowControl w:val="1"/>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ff"/>
                  <w:u w:val="single"/>
                  <w:rtl w:val="0"/>
                </w:rPr>
                <w:t xml:space="preserve">https://www.znu.edu.ua/ukr/university/departments/philology/grafik_navchal_nogo_protsesu_ta_rozklad_zanyat_</w:t>
              </w:r>
            </w:hyperlink>
            <w:r w:rsidDel="00000000" w:rsidR="00000000" w:rsidRPr="00000000">
              <w:rPr>
                <w:rtl w:val="0"/>
              </w:rPr>
            </w:r>
          </w:p>
          <w:p w:rsidR="00000000" w:rsidDel="00000000" w:rsidP="00000000" w:rsidRDefault="00000000" w:rsidRPr="00000000" w14:paraId="0000004E">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умов дистанційного навчання - на платформі zoom</w:t>
            </w:r>
          </w:p>
          <w:p w:rsidR="00000000" w:rsidDel="00000000" w:rsidP="00000000" w:rsidRDefault="00000000" w:rsidRPr="00000000" w14:paraId="0000004F">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Ідентифікатор конференці: 334 354 0258</w:t>
            </w:r>
          </w:p>
          <w:p w:rsidR="00000000" w:rsidDel="00000000" w:rsidP="00000000" w:rsidRDefault="00000000" w:rsidRPr="00000000" w14:paraId="00000050">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Код доступа: 8VTeU6</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підсумкового семестрового контролю: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іспит</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електронний курс у СЕЗН ЗНУ (платформа Moodle)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76" w:lineRule="auto"/>
              <w:jc w:val="cente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ff"/>
                  <w:u w:val="single"/>
                  <w:rtl w:val="0"/>
                </w:rPr>
                <w:t xml:space="preserve">https://moodle.znu.edu.ua/course/view.php?id=17423</w:t>
              </w:r>
            </w:hyperlink>
            <w:r w:rsidDel="00000000" w:rsidR="00000000" w:rsidRPr="00000000">
              <w:rPr>
                <w:rtl w:val="0"/>
              </w:rPr>
            </w:r>
          </w:p>
          <w:p w:rsidR="00000000" w:rsidDel="00000000" w:rsidP="00000000" w:rsidRDefault="00000000" w:rsidRPr="00000000" w14:paraId="00000057">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76"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Методи досягнення запланованих освітньою програмою компетентностей і результатів навчання </w:t>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5"/>
        <w:gridCol w:w="3676"/>
        <w:gridCol w:w="2835"/>
        <w:tblGridChange w:id="0">
          <w:tblGrid>
            <w:gridCol w:w="3265"/>
            <w:gridCol w:w="3676"/>
            <w:gridCol w:w="2835"/>
          </w:tblGrid>
        </w:tblGridChange>
      </w:tblGrid>
      <w:tr>
        <w:trPr>
          <w:cantSplit w:val="0"/>
          <w:trHeight w:val="11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Компетентності/</w:t>
            </w:r>
          </w:p>
          <w:p w:rsidR="00000000" w:rsidDel="00000000" w:rsidP="00000000" w:rsidRDefault="00000000" w:rsidRPr="00000000" w14:paraId="0000005E">
            <w:pPr>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результати навчання</w:t>
            </w:r>
          </w:p>
          <w:p w:rsidR="00000000" w:rsidDel="00000000" w:rsidP="00000000" w:rsidRDefault="00000000" w:rsidRPr="00000000" w14:paraId="0000005F">
            <w:pPr>
              <w:spacing w:line="276" w:lineRule="auto"/>
              <w:ind w:firstLine="295"/>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Методи навчання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76" w:lineRule="auto"/>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Форми і методи оцінювання</w:t>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76" w:lineRule="auto"/>
              <w:ind w:firstLine="295"/>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76" w:lineRule="auto"/>
              <w:ind w:firstLine="295"/>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76" w:lineRule="auto"/>
              <w:ind w:firstLine="295"/>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3</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ЗК-5 </w:t>
            </w:r>
            <w:r w:rsidDel="00000000" w:rsidR="00000000" w:rsidRPr="00000000">
              <w:rPr>
                <w:rFonts w:ascii="Times New Roman" w:cs="Times New Roman" w:eastAsia="Times New Roman" w:hAnsi="Times New Roman"/>
                <w:rtl w:val="0"/>
              </w:rPr>
              <w:t xml:space="preserve">Здатність учитися й оволодівати сучасними знаннями.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Навчання методів аналізу художнього твору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1"/>
              <w:ind w:right="9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ЗК-6</w:t>
            </w:r>
            <w:r w:rsidDel="00000000" w:rsidR="00000000" w:rsidRPr="00000000">
              <w:rPr>
                <w:rFonts w:ascii="Times New Roman" w:cs="Times New Roman" w:eastAsia="Times New Roman" w:hAnsi="Times New Roman"/>
                <w:color w:val="000000"/>
                <w:rtl w:val="0"/>
              </w:rPr>
              <w:t xml:space="preserve"> Здатність до пошуку, опрацювання та аналізу інформації з різних джерел. </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Знайомство із літературно-критичними працями літературознавчого характеру, художніми текстами.  Індивідуальні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ЗК-7</w:t>
            </w:r>
            <w:r w:rsidDel="00000000" w:rsidR="00000000" w:rsidRPr="00000000">
              <w:rPr>
                <w:rFonts w:ascii="Times New Roman" w:cs="Times New Roman" w:eastAsia="Times New Roman" w:hAnsi="Times New Roman"/>
                <w:color w:val="000000"/>
                <w:rtl w:val="0"/>
              </w:rPr>
              <w:t xml:space="preserve"> Уміння виявляти, ставити і вирішувати проблеми. </w:t>
            </w:r>
          </w:p>
          <w:p w:rsidR="00000000" w:rsidDel="00000000" w:rsidP="00000000" w:rsidRDefault="00000000" w:rsidRPr="00000000" w14:paraId="0000006D">
            <w:pPr>
              <w:widowControl w:val="1"/>
              <w:ind w:right="99"/>
              <w:jc w:val="both"/>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Знайомство із літературно-критичними працями літературознавчого характеру, художніми текстами.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ЗК-9</w:t>
            </w:r>
            <w:r w:rsidDel="00000000" w:rsidR="00000000" w:rsidRPr="00000000">
              <w:rPr>
                <w:rFonts w:ascii="Times New Roman" w:cs="Times New Roman" w:eastAsia="Times New Roman" w:hAnsi="Times New Roman"/>
                <w:color w:val="000000"/>
                <w:rtl w:val="0"/>
              </w:rPr>
              <w:t xml:space="preserve"> Здатність спілкуватися іноземною мовою. </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Читання художніх текстів англійською мовою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firstLine="34"/>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ЗК-10</w:t>
            </w:r>
            <w:r w:rsidDel="00000000" w:rsidR="00000000" w:rsidRPr="00000000">
              <w:rPr>
                <w:rFonts w:ascii="Times New Roman" w:cs="Times New Roman" w:eastAsia="Times New Roman" w:hAnsi="Times New Roman"/>
                <w:sz w:val="22"/>
                <w:szCs w:val="22"/>
                <w:rtl w:val="0"/>
              </w:rPr>
              <w:t xml:space="preserve"> Здатність до абстрактного мислення, аналізу та синтезу.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творчих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СК-1</w:t>
            </w:r>
            <w:r w:rsidDel="00000000" w:rsidR="00000000" w:rsidRPr="00000000">
              <w:rPr>
                <w:rFonts w:ascii="Times New Roman" w:cs="Times New Roman" w:eastAsia="Times New Roman" w:hAnsi="Times New Roman"/>
                <w:sz w:val="22"/>
                <w:szCs w:val="22"/>
                <w:rtl w:val="0"/>
              </w:rPr>
              <w:t xml:space="preserve"> Усвідомлення структури філологічної науки та її</w:t>
            </w:r>
          </w:p>
          <w:p w:rsidR="00000000" w:rsidDel="00000000" w:rsidP="00000000" w:rsidRDefault="00000000" w:rsidRPr="00000000" w14:paraId="00000078">
            <w:pPr>
              <w:ind w:firstLine="2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теоретичних основ.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практична робота.</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СК-5 </w:t>
            </w:r>
            <w:r w:rsidDel="00000000" w:rsidR="00000000" w:rsidRPr="00000000">
              <w:rPr>
                <w:rFonts w:ascii="Times New Roman" w:cs="Times New Roman" w:eastAsia="Times New Roman" w:hAnsi="Times New Roman"/>
                <w:sz w:val="22"/>
                <w:szCs w:val="22"/>
                <w:rtl w:val="0"/>
              </w:rPr>
              <w:t xml:space="preserve">Здатність використовувати в професійній діяльності</w:t>
            </w:r>
          </w:p>
          <w:p w:rsidR="00000000" w:rsidDel="00000000" w:rsidP="00000000" w:rsidRDefault="00000000" w:rsidRPr="00000000" w14:paraId="0000007D">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системні знання про основні періоди розвитку літератури, що</w:t>
            </w:r>
          </w:p>
          <w:p w:rsidR="00000000" w:rsidDel="00000000" w:rsidP="00000000" w:rsidRDefault="00000000" w:rsidRPr="00000000" w14:paraId="0000007E">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вивчається, від давнини до XXI століття, еволюцію напрямів,</w:t>
            </w:r>
          </w:p>
          <w:p w:rsidR="00000000" w:rsidDel="00000000" w:rsidP="00000000" w:rsidRDefault="00000000" w:rsidRPr="00000000" w14:paraId="0000007F">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жанрів і стилів, чільних представників та художні явища, а</w:t>
            </w:r>
          </w:p>
          <w:p w:rsidR="00000000" w:rsidDel="00000000" w:rsidP="00000000" w:rsidRDefault="00000000" w:rsidRPr="00000000" w14:paraId="00000080">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також знання про тенденції розвитку світового літературного</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процесу та української літератури.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Знайомство із художноью та літературно-критичною літературою, завдання на проведення паралелей європейської та української літератури.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СК-7</w:t>
            </w:r>
            <w:r w:rsidDel="00000000" w:rsidR="00000000" w:rsidRPr="00000000">
              <w:rPr>
                <w:rFonts w:ascii="Times New Roman" w:cs="Times New Roman" w:eastAsia="Times New Roman" w:hAnsi="Times New Roman"/>
                <w:sz w:val="22"/>
                <w:szCs w:val="22"/>
                <w:rtl w:val="0"/>
              </w:rPr>
              <w:t xml:space="preserve"> Здатність до збирання й аналізу, систематизації та</w:t>
            </w:r>
          </w:p>
          <w:p w:rsidR="00000000" w:rsidDel="00000000" w:rsidP="00000000" w:rsidRDefault="00000000" w:rsidRPr="00000000" w14:paraId="0000008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інтерпретації мовних, літературних, фольклорних фактів, інтерпретації тексту українською мовою.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завдань на інтерпретацію художнього твору.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СК-8 </w:t>
            </w:r>
            <w:r w:rsidDel="00000000" w:rsidR="00000000" w:rsidRPr="00000000">
              <w:rPr>
                <w:rFonts w:ascii="Times New Roman" w:cs="Times New Roman" w:eastAsia="Times New Roman" w:hAnsi="Times New Roman"/>
                <w:sz w:val="22"/>
                <w:szCs w:val="22"/>
                <w:rtl w:val="0"/>
              </w:rPr>
              <w:t xml:space="preserve">Здатність вільно оперувати спеціальною термінологією</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для розв’язання професійних завдань.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Ведення літературознавчого словника, знайомство із базовими термінами.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СК-10</w:t>
            </w:r>
            <w:r w:rsidDel="00000000" w:rsidR="00000000" w:rsidRPr="00000000">
              <w:rPr>
                <w:rFonts w:ascii="Times New Roman" w:cs="Times New Roman" w:eastAsia="Times New Roman" w:hAnsi="Times New Roman"/>
                <w:sz w:val="22"/>
                <w:szCs w:val="22"/>
                <w:rtl w:val="0"/>
              </w:rPr>
              <w:t xml:space="preserve"> Здатність здійснювати лінгвістичний, літературознавчий</w:t>
            </w:r>
          </w:p>
          <w:p w:rsidR="00000000" w:rsidDel="00000000" w:rsidP="00000000" w:rsidRDefault="00000000" w:rsidRPr="00000000" w14:paraId="0000008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та спеціальний філологічний аналіз українськомовних текстів різних стилів і жанрів.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Компаративний аналіз разножанрових  художніх текстів.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СК-13 </w:t>
            </w:r>
            <w:r w:rsidDel="00000000" w:rsidR="00000000" w:rsidRPr="00000000">
              <w:rPr>
                <w:rFonts w:ascii="Times New Roman" w:cs="Times New Roman" w:eastAsia="Times New Roman" w:hAnsi="Times New Roman"/>
                <w:sz w:val="22"/>
                <w:szCs w:val="22"/>
                <w:rtl w:val="0"/>
              </w:rPr>
              <w:t xml:space="preserve">Здатність демонструвати сформовану мовну й</w:t>
            </w:r>
          </w:p>
          <w:p w:rsidR="00000000" w:rsidDel="00000000" w:rsidP="00000000" w:rsidRDefault="00000000" w:rsidRPr="00000000" w14:paraId="0000009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мовленнєву компетентності в процесі професійної і міжособистісної комунікації.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Розвиток навичок риторики, вміння відповідати на запитання з історії зарубіжної літератури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2 </w:t>
            </w:r>
            <w:r w:rsidDel="00000000" w:rsidR="00000000" w:rsidRPr="00000000">
              <w:rPr>
                <w:rFonts w:ascii="Times New Roman" w:cs="Times New Roman" w:eastAsia="Times New Roman" w:hAnsi="Times New Roman"/>
                <w:sz w:val="22"/>
                <w:szCs w:val="22"/>
                <w:rtl w:val="0"/>
              </w:rPr>
              <w:t xml:space="preserve">Ефективно працювати з інформацією: добирати необхідну інформацію з</w:t>
            </w:r>
          </w:p>
          <w:p w:rsidR="00000000" w:rsidDel="00000000" w:rsidP="00000000" w:rsidRDefault="00000000" w:rsidRPr="00000000" w14:paraId="00000095">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різних джерел, зокрема з фахової літератури та електронних баз, критично</w:t>
            </w:r>
          </w:p>
          <w:p w:rsidR="00000000" w:rsidDel="00000000" w:rsidP="00000000" w:rsidRDefault="00000000" w:rsidRPr="00000000" w14:paraId="00000096">
            <w:pPr>
              <w:widowControl w:val="1"/>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аналізувати й інтерпретувати її, впорядковувати, класифікувати й систематизувати.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Індивідуальні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tabs>
                <w:tab w:val="left" w:leader="none" w:pos="1110"/>
              </w:tabs>
              <w:ind w:right="3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4 </w:t>
            </w:r>
            <w:r w:rsidDel="00000000" w:rsidR="00000000" w:rsidRPr="00000000">
              <w:rPr>
                <w:rFonts w:ascii="Times New Roman" w:cs="Times New Roman" w:eastAsia="Times New Roman" w:hAnsi="Times New Roman"/>
                <w:sz w:val="22"/>
                <w:szCs w:val="22"/>
                <w:rtl w:val="0"/>
              </w:rPr>
              <w:t xml:space="preserve">Розуміти  фундаментальні принципи буття людини, природи, суспільства.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Індивідуальні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tabs>
                <w:tab w:val="left" w:leader="none" w:pos="1110"/>
              </w:tabs>
              <w:ind w:right="3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5</w:t>
            </w:r>
            <w:r w:rsidDel="00000000" w:rsidR="00000000" w:rsidRPr="00000000">
              <w:rPr>
                <w:rFonts w:ascii="Times New Roman" w:cs="Times New Roman" w:eastAsia="Times New Roman" w:hAnsi="Times New Roman"/>
                <w:sz w:val="22"/>
                <w:szCs w:val="22"/>
                <w:rtl w:val="0"/>
              </w:rPr>
              <w:t xml:space="preserve"> Співпрацювати з колегами, представниками інших культур та релігій, прибічниками різних політичних поглядів тощо.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Робота в групах, розвиток вміння вести дискусію.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tabs>
                <w:tab w:val="left" w:leader="none" w:pos="6780"/>
                <w:tab w:val="left" w:leader="none" w:pos="7773"/>
              </w:tabs>
              <w:ind w:right="3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11</w:t>
            </w:r>
            <w:r w:rsidDel="00000000" w:rsidR="00000000" w:rsidRPr="00000000">
              <w:rPr>
                <w:rFonts w:ascii="Times New Roman" w:cs="Times New Roman" w:eastAsia="Times New Roman" w:hAnsi="Times New Roman"/>
                <w:sz w:val="22"/>
                <w:szCs w:val="22"/>
                <w:rtl w:val="0"/>
              </w:rPr>
              <w:t xml:space="preserve"> Знати принципи, технології і прийоми створення усних і письмових текстів різних жанрів і стилів українською мовою.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Виконання практичних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13 </w:t>
            </w:r>
            <w:r w:rsidDel="00000000" w:rsidR="00000000" w:rsidRPr="00000000">
              <w:rPr>
                <w:rFonts w:ascii="Times New Roman" w:cs="Times New Roman" w:eastAsia="Times New Roman" w:hAnsi="Times New Roman"/>
                <w:sz w:val="22"/>
                <w:szCs w:val="22"/>
                <w:rtl w:val="0"/>
              </w:rPr>
              <w:t xml:space="preserve">Аналізувати й інтерпретувати твори української та зарубіжної</w:t>
            </w:r>
          </w:p>
          <w:p w:rsidR="00000000" w:rsidDel="00000000" w:rsidP="00000000" w:rsidRDefault="00000000" w:rsidRPr="00000000" w14:paraId="000000A3">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художньої літератури й усної народної творчості, визначати їхню специфіку й</w:t>
            </w:r>
          </w:p>
          <w:p w:rsidR="00000000" w:rsidDel="00000000" w:rsidP="00000000" w:rsidRDefault="00000000" w:rsidRPr="00000000" w14:paraId="000000A4">
            <w:pPr>
              <w:widowControl w:val="1"/>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місце в літературному процесі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Виконання практичних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15 </w:t>
            </w:r>
            <w:r w:rsidDel="00000000" w:rsidR="00000000" w:rsidRPr="00000000">
              <w:rPr>
                <w:rFonts w:ascii="Times New Roman" w:cs="Times New Roman" w:eastAsia="Times New Roman" w:hAnsi="Times New Roman"/>
                <w:sz w:val="22"/>
                <w:szCs w:val="22"/>
                <w:rtl w:val="0"/>
              </w:rPr>
              <w:t xml:space="preserve">Здійснювати лінгвістичний, літературознавчий та спеціальний</w:t>
            </w:r>
          </w:p>
          <w:p w:rsidR="00000000" w:rsidDel="00000000" w:rsidP="00000000" w:rsidRDefault="00000000" w:rsidRPr="00000000" w14:paraId="000000A8">
            <w:pPr>
              <w:widowControl w:val="1"/>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філологічний аналіз текстів різних стилів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практичних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16 </w:t>
            </w:r>
            <w:r w:rsidDel="00000000" w:rsidR="00000000" w:rsidRPr="00000000">
              <w:rPr>
                <w:rFonts w:ascii="Times New Roman" w:cs="Times New Roman" w:eastAsia="Times New Roman" w:hAnsi="Times New Roman"/>
                <w:sz w:val="22"/>
                <w:szCs w:val="22"/>
                <w:rtl w:val="0"/>
              </w:rPr>
              <w:t xml:space="preserve">Знати й розуміти основні поняття, теорії та концепції обраної</w:t>
            </w:r>
          </w:p>
          <w:p w:rsidR="00000000" w:rsidDel="00000000" w:rsidP="00000000" w:rsidRDefault="00000000" w:rsidRPr="00000000" w14:paraId="000000AC">
            <w:pPr>
              <w:widowControl w:val="1"/>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філологічної спеціалізації, уміти застосовувати їх у професійній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практичних завдань, індивідуальні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20 </w:t>
            </w:r>
            <w:r w:rsidDel="00000000" w:rsidR="00000000" w:rsidRPr="00000000">
              <w:rPr>
                <w:rFonts w:ascii="Times New Roman" w:cs="Times New Roman" w:eastAsia="Times New Roman" w:hAnsi="Times New Roman"/>
                <w:sz w:val="22"/>
                <w:szCs w:val="22"/>
                <w:rtl w:val="0"/>
              </w:rPr>
              <w:t xml:space="preserve">Використовувати набуті знання, уміння й навички роботи з текстом</w:t>
            </w:r>
          </w:p>
          <w:p w:rsidR="00000000" w:rsidDel="00000000" w:rsidP="00000000" w:rsidRDefault="00000000" w:rsidRPr="00000000" w14:paraId="000000B0">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розв’язання комунікативних завдань з огляду на специфіку каналу його</w:t>
            </w:r>
          </w:p>
          <w:p w:rsidR="00000000" w:rsidDel="00000000" w:rsidP="00000000" w:rsidRDefault="00000000" w:rsidRPr="00000000" w14:paraId="000000B1">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поширення та особливості аудиторії споживання.</w:t>
            </w:r>
          </w:p>
          <w:p w:rsidR="00000000" w:rsidDel="00000000" w:rsidP="00000000" w:rsidRDefault="00000000" w:rsidRPr="00000000" w14:paraId="000000B2">
            <w:pPr>
              <w:widowControl w:val="1"/>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практична робота.</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ПРН 21 </w:t>
            </w:r>
            <w:r w:rsidDel="00000000" w:rsidR="00000000" w:rsidRPr="00000000">
              <w:rPr>
                <w:rFonts w:ascii="Times New Roman" w:cs="Times New Roman" w:eastAsia="Times New Roman" w:hAnsi="Times New Roman"/>
                <w:sz w:val="22"/>
                <w:szCs w:val="22"/>
                <w:rtl w:val="0"/>
              </w:rPr>
              <w:t xml:space="preserve">Використовувати набуті знання під час створення різножанрових і</w:t>
            </w:r>
          </w:p>
          <w:p w:rsidR="00000000" w:rsidDel="00000000" w:rsidP="00000000" w:rsidRDefault="00000000" w:rsidRPr="00000000" w14:paraId="000000B7">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різностильових текстів, мовно-літературного аналізу, редагування усних і</w:t>
            </w:r>
          </w:p>
          <w:p w:rsidR="00000000" w:rsidDel="00000000" w:rsidP="00000000" w:rsidRDefault="00000000" w:rsidRPr="00000000" w14:paraId="000000B8">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письмових творів різного ступеня складності з урахуванням поставлених</w:t>
            </w:r>
          </w:p>
          <w:p w:rsidR="00000000" w:rsidDel="00000000" w:rsidP="00000000" w:rsidRDefault="00000000" w:rsidRPr="00000000" w14:paraId="000000B9">
            <w:pPr>
              <w:widowControl w:val="1"/>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завдань і вікових особливостей реципієнтів.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практична робота.</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bl>
    <w:p w:rsidR="00000000" w:rsidDel="00000000" w:rsidP="00000000" w:rsidRDefault="00000000" w:rsidRPr="00000000" w14:paraId="000000B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tabs>
          <w:tab w:val="left" w:leader="none" w:pos="284"/>
          <w:tab w:val="left" w:leader="none" w:pos="567"/>
        </w:tabs>
        <w:ind w:left="360" w:hanging="36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Зміст навчальної дисципліни</w:t>
      </w:r>
    </w:p>
    <w:p w:rsidR="00000000" w:rsidDel="00000000" w:rsidP="00000000" w:rsidRDefault="00000000" w:rsidRPr="00000000" w14:paraId="000000BF">
      <w:pP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C0">
      <w:pPr>
        <w:widowControl w:val="1"/>
        <w:jc w:val="center"/>
        <w:rPr>
          <w:rFonts w:ascii="Times New Roman" w:cs="Times New Roman" w:eastAsia="Times New Roman" w:hAnsi="Times New Roman"/>
          <w:b w:val="1"/>
        </w:rPr>
      </w:pPr>
      <w:bookmarkStart w:colFirst="0" w:colLast="0" w:name="_heading=h.hl4jps5t4zd" w:id="1"/>
      <w:bookmarkEnd w:id="1"/>
      <w:r w:rsidDel="00000000" w:rsidR="00000000" w:rsidRPr="00000000">
        <w:rPr>
          <w:rFonts w:ascii="Times New Roman" w:cs="Times New Roman" w:eastAsia="Times New Roman" w:hAnsi="Times New Roman"/>
          <w:b w:val="1"/>
          <w:rtl w:val="0"/>
        </w:rPr>
        <w:t xml:space="preserve">ЗМІСТОВИЙ МОДУЛЬ 1. Література доби Відродження</w:t>
      </w:r>
    </w:p>
    <w:p w:rsidR="00000000" w:rsidDel="00000000" w:rsidP="00000000" w:rsidRDefault="00000000" w:rsidRPr="00000000" w14:paraId="000000C1">
      <w:pPr>
        <w:widowControl w:val="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2">
      <w:pPr>
        <w:widowControl w:val="1"/>
        <w:shd w:fill="ffffff" w:val="clear"/>
        <w:jc w:val="both"/>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color w:val="1d2125"/>
          <w:rtl w:val="0"/>
        </w:rPr>
        <w:t xml:space="preserve">Хронологічні межі та стадіальне місце епохи Відродження в європейському історичному процесі. Багатоскладність і суперечливість культури епохи Відродження, її зв'язок з раннім і зрілим Середньовіччям. Ренесансний гуманізм як нова течія в культурі Західної Європи.  Умови та причини виникнення ренесансного руху в Італії. Періодизація італійської літератури епохи Відродження. Петрарка – перший європейський гуманіст. Творчість Дж. Боккаччо. Боккаччо і проблема ренесансної пасторальної ідилії. Значення «Декамерона» для розвитку італійської художньої прози. Розвиток поезії в першій половині ХVI ст. Життя і творчість Рабле. Жанрові джерела і літературний генезис роману «Гаргантюа і Пантагрюель». Розвиток ренесансно-гуманістичної поезії в другій половині ХVI ст. Плеяда. Теоретична програма в «Захисту і прославлянні французької мови» Дю Белле.</w:t>
      </w:r>
    </w:p>
    <w:p w:rsidR="00000000" w:rsidDel="00000000" w:rsidP="00000000" w:rsidRDefault="00000000" w:rsidRPr="00000000" w14:paraId="000000C3">
      <w:pPr>
        <w:widowControl w:val="1"/>
        <w:shd w:fill="ffffff" w:val="clear"/>
        <w:jc w:val="both"/>
        <w:rPr>
          <w:rFonts w:ascii="Times New Roman" w:cs="Times New Roman" w:eastAsia="Times New Roman" w:hAnsi="Times New Roman"/>
          <w:b w:val="1"/>
          <w:color w:val="1d2125"/>
        </w:rPr>
      </w:pPr>
      <w:r w:rsidDel="00000000" w:rsidR="00000000" w:rsidRPr="00000000">
        <w:rPr>
          <w:rFonts w:ascii="Times New Roman" w:cs="Times New Roman" w:eastAsia="Times New Roman" w:hAnsi="Times New Roman"/>
          <w:color w:val="1d2125"/>
          <w:rtl w:val="0"/>
        </w:rPr>
        <w:t xml:space="preserve">Життя і діяльність Мора; ідейні та жанрові джерела «Утопії»; її сюжетно-композиційна будова; зображення ідеального стану суспільства. Поезія в другій половині ХVI ст.; сонети Сіднея; гуманістичні принципи поетики в його трактаті «Захист поезії». Творчість Спенсера; синтез куртуазних цінностей і гуманістичних ідей в «Королеві фей. Розвиток поезії в добу ренесансу.</w:t>
      </w:r>
      <w:r w:rsidDel="00000000" w:rsidR="00000000" w:rsidRPr="00000000">
        <w:rPr>
          <w:rtl w:val="0"/>
        </w:rPr>
      </w:r>
    </w:p>
    <w:p w:rsidR="00000000" w:rsidDel="00000000" w:rsidP="00000000" w:rsidRDefault="00000000" w:rsidRPr="00000000" w14:paraId="000000C4">
      <w:pPr>
        <w:widowControl w:val="1"/>
        <w:shd w:fill="ffffff" w:val="clear"/>
        <w:jc w:val="both"/>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color w:val="1d2125"/>
          <w:rtl w:val="0"/>
        </w:rPr>
        <w:t xml:space="preserve">Розвиток драми в другій половині ХVI – початку ХVII ст. Роль середньовічної театральної традиції і її вплив на гуманістичну драму; вплив античної та західноєвропейської предклаcицистськой традиції.  Творчість Шекспіра. Дискусійні аспекти вивчення творчості. Сонетарій Шекспіра. Сучасний шекспірівський дискурс.</w:t>
      </w:r>
    </w:p>
    <w:p w:rsidR="00000000" w:rsidDel="00000000" w:rsidP="00000000" w:rsidRDefault="00000000" w:rsidRPr="00000000" w14:paraId="000000C5">
      <w:pPr>
        <w:widowControl w:val="1"/>
        <w:shd w:fill="ffffff" w:val="clear"/>
        <w:jc w:val="both"/>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color w:val="1d2125"/>
          <w:rtl w:val="0"/>
        </w:rPr>
        <w:t xml:space="preserve">Розвиток романного жанру доби Відродження (Гасконь, Манді, Робертс та ін.), жанрова палітра ренесансної літератури (есеїстика, новелістика). Соціокультурна характеристика доби Відродження.  </w:t>
      </w:r>
    </w:p>
    <w:p w:rsidR="00000000" w:rsidDel="00000000" w:rsidP="00000000" w:rsidRDefault="00000000" w:rsidRPr="00000000" w14:paraId="000000C6">
      <w:pPr>
        <w:widowControl w:val="1"/>
        <w:shd w:fill="ffffff" w:val="clear"/>
        <w:jc w:val="both"/>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color w:val="1d2125"/>
          <w:rtl w:val="0"/>
        </w:rPr>
        <w:t xml:space="preserve">Періодизація літературного процесу в Іспанії. Життя і творчість Сервантеса. Жанровий синтез в «Дон Кіхоті». Пародійний задум роману і його реалізація. Зіткнення лицарських книжково-поетичних ідеалів з дійсністю як джерело романічних колізій; характер зображення соціально-культурного життя Іспанії. Розвиток іспанської драми; народний вплив і класицистичні тенденції в іспанському театрі другої половини XVI ст. Життя і творчість Лопе де Веги. Жанрова класифікація п'єс Лопе де Веги.</w:t>
      </w:r>
    </w:p>
    <w:p w:rsidR="00000000" w:rsidDel="00000000" w:rsidP="00000000" w:rsidRDefault="00000000" w:rsidRPr="00000000" w14:paraId="000000C7">
      <w:pPr>
        <w:widowControl w:val="1"/>
        <w:shd w:fill="ffffff" w:val="clear"/>
        <w:jc w:val="both"/>
        <w:rPr>
          <w:rFonts w:ascii="Times New Roman" w:cs="Times New Roman" w:eastAsia="Times New Roman" w:hAnsi="Times New Roman"/>
          <w:color w:val="1d2125"/>
        </w:rPr>
      </w:pPr>
      <w:r w:rsidDel="00000000" w:rsidR="00000000" w:rsidRPr="00000000">
        <w:rPr>
          <w:rtl w:val="0"/>
        </w:rPr>
      </w:r>
    </w:p>
    <w:p w:rsidR="00000000" w:rsidDel="00000000" w:rsidP="00000000" w:rsidRDefault="00000000" w:rsidRPr="00000000" w14:paraId="000000C8">
      <w:pPr>
        <w:widowControl w:val="1"/>
        <w:shd w:fill="ffffff" w:val="clear"/>
        <w:spacing w:after="2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ЗМІСТОВИЙ МОДУЛЬ 2. Література XVII-XVIII століття.</w:t>
      </w:r>
      <w:r w:rsidDel="00000000" w:rsidR="00000000" w:rsidRPr="00000000">
        <w:rPr>
          <w:rtl w:val="0"/>
        </w:rPr>
      </w:r>
    </w:p>
    <w:p w:rsidR="00000000" w:rsidDel="00000000" w:rsidP="00000000" w:rsidRDefault="00000000" w:rsidRPr="00000000" w14:paraId="000000C9">
      <w:pPr>
        <w:keepNext w:val="1"/>
        <w:widowControl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Соціальна суть ХVІІ ст. Особливості літератури ХVІІ ст. Літературні напрями: класицизм, бароко. Література Франції. Репрезентативні персоналії (творчість Ж.-Б. Мольєра, П.Корнеля, Ж.Расіна). Література Англії та Іспанії. Репрезентативні персоналії (творчість Дж.Мільтона, П. Кальдерона). Традиції і новаторство у творчості Ж.-Б. Мольєра. П.Корнель і Ж.Расін як основоположники класицистичної трагедії. Бароко в мистецтві і літературі ХVІІ ст. Барочні тенденції у поемі Дж.Мільтона ”Втрачений рай. </w:t>
      </w:r>
      <w:r w:rsidDel="00000000" w:rsidR="00000000" w:rsidRPr="00000000">
        <w:rPr>
          <w:rtl w:val="0"/>
        </w:rPr>
      </w:r>
    </w:p>
    <w:p w:rsidR="00000000" w:rsidDel="00000000" w:rsidP="00000000" w:rsidRDefault="00000000" w:rsidRPr="00000000" w14:paraId="000000CA">
      <w:pPr>
        <w:widowControl w:val="1"/>
        <w:shd w:fill="ffffff" w:val="clear"/>
        <w:jc w:val="both"/>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color w:val="1d2125"/>
          <w:rtl w:val="0"/>
        </w:rPr>
        <w:t xml:space="preserve"> Класицизм і бароко як теорії мистецтва. Своєрідність класицизму в національних літературах. Класицизм і сучасність. Проблема взаємодії різних напрямків і методів у творчості найбільших письменників ХVII ст. Маньєристичні, барокові, класицистичні тенденції в англійській літературі ХVII ст. Три етапи розвитку англійської літератури ХVII століття. Поезія ХVII ст. в Англії. Донн і бароко. Поезія метафізиків. Загальноєвропейське значення англійської буржуазної революції. Мільтон: періодизація творчого шляху. </w:t>
      </w:r>
    </w:p>
    <w:p w:rsidR="00000000" w:rsidDel="00000000" w:rsidP="00000000" w:rsidRDefault="00000000" w:rsidRPr="00000000" w14:paraId="000000CB">
      <w:pPr>
        <w:widowControl w:val="1"/>
        <w:shd w:fill="ffffff" w:val="clear"/>
        <w:jc w:val="both"/>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color w:val="1d2125"/>
          <w:rtl w:val="0"/>
        </w:rPr>
        <w:t xml:space="preserve">Французький класицизм і філософські системи Декарта і Гассенді. Корнель. Періодизація його творчості. Суперечка про «Сіда», про його вплив на французький театр і подальший розвиток творчості Корнеля. Трагедії Расіна і новий етап французького класицизму. Протиріччя світогляду письменника і їх відображення в творчості на різних етапах його розвитку. . Мольєр. Матеріалістичні, атеїстичні та демократичні риси світогляду Мольєра. Багатство жанрів драматургії Мольєра, їх зв'язок з традиціями народного театру. </w:t>
      </w:r>
    </w:p>
    <w:p w:rsidR="00000000" w:rsidDel="00000000" w:rsidP="00000000" w:rsidRDefault="00000000" w:rsidRPr="00000000" w14:paraId="000000CC">
      <w:pPr>
        <w:widowControl w:val="1"/>
        <w:shd w:fill="ffffff" w:val="clear"/>
        <w:jc w:val="both"/>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rtl w:val="0"/>
        </w:rPr>
        <w:t xml:space="preserve">Епоха Просвітництва. Основні літературні напрями. Література Англії (творчість Д.Дефо, Дж.Свіфта). Своєрідність німецького просвітництва. Творчість Й.В.Гете, Ф.Шіллера. Особливості літературного процесу доби Просвітництва. Література Франції (творчість Ж.-Ж. Руссо, Д.Дідро, Вольтера). Література Англії (творчість Д.Дефо). Сатира і фантастика у романі Дж.Свіфта ”Мандри Гулівера”.</w:t>
      </w:r>
      <w:r w:rsidDel="00000000" w:rsidR="00000000" w:rsidRPr="00000000">
        <w:rPr>
          <w:rFonts w:ascii="Arial" w:cs="Arial" w:eastAsia="Arial" w:hAnsi="Arial"/>
          <w:b w:val="1"/>
          <w:rtl w:val="0"/>
        </w:rPr>
        <w:t xml:space="preserve"> </w:t>
      </w:r>
      <w:r w:rsidDel="00000000" w:rsidR="00000000" w:rsidRPr="00000000">
        <w:rPr>
          <w:rFonts w:ascii="Times New Roman" w:cs="Times New Roman" w:eastAsia="Times New Roman" w:hAnsi="Times New Roman"/>
          <w:rtl w:val="0"/>
        </w:rPr>
        <w:t xml:space="preserve">Особливості розвитку літератури Німеччини. Місце творчої спадщини І.-В.Гете та Ф.Шиллера в історії німецької літератури. Передромантизм.</w:t>
      </w:r>
      <w:r w:rsidDel="00000000" w:rsidR="00000000" w:rsidRPr="00000000">
        <w:rPr>
          <w:rtl w:val="0"/>
        </w:rPr>
      </w:r>
    </w:p>
    <w:p w:rsidR="00000000" w:rsidDel="00000000" w:rsidP="00000000" w:rsidRDefault="00000000" w:rsidRPr="00000000" w14:paraId="000000CD">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Структура навчальної дисципліни</w:t>
      </w:r>
    </w:p>
    <w:p w:rsidR="00000000" w:rsidDel="00000000" w:rsidP="00000000" w:rsidRDefault="00000000" w:rsidRPr="00000000" w14:paraId="000000CF">
      <w:pPr>
        <w:ind w:left="118" w:firstLine="0"/>
        <w:jc w:val="center"/>
        <w:rPr>
          <w:rFonts w:ascii="Times New Roman" w:cs="Times New Roman" w:eastAsia="Times New Roman" w:hAnsi="Times New Roman"/>
          <w:b w:val="1"/>
          <w:sz w:val="28"/>
          <w:szCs w:val="28"/>
        </w:rPr>
      </w:pPr>
      <w:r w:rsidDel="00000000" w:rsidR="00000000" w:rsidRPr="00000000">
        <w:rPr>
          <w:rtl w:val="0"/>
        </w:rPr>
      </w:r>
    </w:p>
    <w:tbl>
      <w:tblPr>
        <w:tblStyle w:val="Table4"/>
        <w:tblW w:w="95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4678"/>
        <w:gridCol w:w="850"/>
        <w:gridCol w:w="851"/>
        <w:gridCol w:w="1275"/>
        <w:tblGridChange w:id="0">
          <w:tblGrid>
            <w:gridCol w:w="1872"/>
            <w:gridCol w:w="4678"/>
            <w:gridCol w:w="850"/>
            <w:gridCol w:w="851"/>
            <w:gridCol w:w="1275"/>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ind w:left="-7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заняття</w:t>
            </w:r>
          </w:p>
          <w:p w:rsidR="00000000" w:rsidDel="00000000" w:rsidP="00000000" w:rsidRDefault="00000000" w:rsidRPr="00000000" w14:paraId="000000D1">
            <w:pPr>
              <w:ind w:left="-7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/роботи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Назва теми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Кількість</w:t>
            </w:r>
          </w:p>
          <w:p w:rsidR="00000000" w:rsidDel="00000000" w:rsidP="00000000" w:rsidRDefault="00000000" w:rsidRPr="00000000" w14:paraId="000000D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годин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Згідно з розкладом</w:t>
            </w:r>
          </w:p>
        </w:tc>
      </w:tr>
      <w:tr>
        <w:trPr>
          <w:cantSplit w:val="0"/>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о/д.ф.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rFonts w:ascii="Times New Roman" w:cs="Times New Roman" w:eastAsia="Times New Roman" w:hAnsi="Times New Roman"/>
              </w:rPr>
            </w:pP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Ренесанс як об’єкт наукових дискусій.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0E6">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Національні моделі Ренесансу: італійська, французька, нідерландська, німецька, іспанська та слов’янська версії.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0EC">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Практичне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Літературні пам’ятки Відродження. Творчість. Ф. Петрарки. </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Творчість М. Сервантеса «Дон Кіхот»</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widowControl w:val="1"/>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Питання до обговорення:</w:t>
            </w:r>
          </w:p>
          <w:p w:rsidR="00000000" w:rsidDel="00000000" w:rsidP="00000000" w:rsidRDefault="00000000" w:rsidRPr="00000000" w14:paraId="000000F2">
            <w:pPr>
              <w:widowControl w:val="1"/>
              <w:numPr>
                <w:ilvl w:val="0"/>
                <w:numId w:val="5"/>
              </w:numPr>
              <w:tabs>
                <w:tab w:val="left" w:leader="none" w:pos="284"/>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Особливості розвитку італійського Відродження.</w:t>
            </w:r>
          </w:p>
          <w:p w:rsidR="00000000" w:rsidDel="00000000" w:rsidP="00000000" w:rsidRDefault="00000000" w:rsidRPr="00000000" w14:paraId="000000F3">
            <w:pPr>
              <w:widowControl w:val="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Ф. Петрарка. Збірка «Канцоньєре».</w:t>
            </w:r>
          </w:p>
          <w:p w:rsidR="00000000" w:rsidDel="00000000" w:rsidP="00000000" w:rsidRDefault="00000000" w:rsidRPr="00000000" w14:paraId="000000F4">
            <w:pPr>
              <w:widowControl w:val="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Жанрова особливість збірки Бокаччо «Декамерон».</w:t>
            </w:r>
          </w:p>
          <w:p w:rsidR="00000000" w:rsidDel="00000000" w:rsidP="00000000" w:rsidRDefault="00000000" w:rsidRPr="00000000" w14:paraId="000000F5">
            <w:pPr>
              <w:widowControl w:val="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Ренесансне світосприйняття життя у творах італійського Відродження.</w:t>
            </w:r>
          </w:p>
          <w:p w:rsidR="00000000" w:rsidDel="00000000" w:rsidP="00000000" w:rsidRDefault="00000000" w:rsidRPr="00000000" w14:paraId="000000F6">
            <w:pPr>
              <w:widowControl w:val="1"/>
              <w:numPr>
                <w:ilvl w:val="1"/>
                <w:numId w:val="6"/>
              </w:numPr>
              <w:tabs>
                <w:tab w:val="left" w:leader="none" w:pos="284"/>
              </w:tabs>
              <w:ind w:left="144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Сервантес та його роман «Дон Кіхот»:</w:t>
            </w:r>
          </w:p>
          <w:p w:rsidR="00000000" w:rsidDel="00000000" w:rsidP="00000000" w:rsidRDefault="00000000" w:rsidRPr="00000000" w14:paraId="000000F7">
            <w:pPr>
              <w:widowControl w:val="1"/>
              <w:numPr>
                <w:ilvl w:val="0"/>
                <w:numId w:val="7"/>
              </w:numPr>
              <w:tabs>
                <w:tab w:val="left" w:leader="none" w:pos="458"/>
              </w:tabs>
              <w:ind w:left="174"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історія написання роману;</w:t>
            </w:r>
          </w:p>
          <w:p w:rsidR="00000000" w:rsidDel="00000000" w:rsidP="00000000" w:rsidRDefault="00000000" w:rsidRPr="00000000" w14:paraId="000000F8">
            <w:pPr>
              <w:widowControl w:val="1"/>
              <w:numPr>
                <w:ilvl w:val="0"/>
                <w:numId w:val="7"/>
              </w:numPr>
              <w:tabs>
                <w:tab w:val="left" w:leader="none" w:pos="458"/>
              </w:tabs>
              <w:ind w:left="174"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жанр і сюжетно-композиційні особливості твору;</w:t>
            </w:r>
          </w:p>
          <w:p w:rsidR="00000000" w:rsidDel="00000000" w:rsidP="00000000" w:rsidRDefault="00000000" w:rsidRPr="00000000" w14:paraId="000000F9">
            <w:pPr>
              <w:widowControl w:val="1"/>
              <w:numPr>
                <w:ilvl w:val="0"/>
                <w:numId w:val="7"/>
              </w:numPr>
              <w:tabs>
                <w:tab w:val="left" w:leader="none" w:pos="458"/>
              </w:tabs>
              <w:ind w:left="174"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характеристика головних героїв;</w:t>
            </w:r>
          </w:p>
          <w:p w:rsidR="00000000" w:rsidDel="00000000" w:rsidP="00000000" w:rsidRDefault="00000000" w:rsidRPr="00000000" w14:paraId="000000FA">
            <w:pPr>
              <w:widowControl w:val="1"/>
              <w:numPr>
                <w:ilvl w:val="0"/>
                <w:numId w:val="7"/>
              </w:numPr>
              <w:tabs>
                <w:tab w:val="left" w:leader="none" w:pos="458"/>
              </w:tabs>
              <w:ind w:left="174"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Дон Кіхот і «донкіхотство»: поняття про «донкіхотську ситуацію» і «вічний образ» у світовій літературі.</w:t>
            </w:r>
          </w:p>
          <w:p w:rsidR="00000000" w:rsidDel="00000000" w:rsidP="00000000" w:rsidRDefault="00000000" w:rsidRPr="00000000" w14:paraId="000000F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C">
            <w:pPr>
              <w:widowControl w:val="1"/>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Практичний блок:</w:t>
            </w:r>
          </w:p>
          <w:p w:rsidR="00000000" w:rsidDel="00000000" w:rsidP="00000000" w:rsidRDefault="00000000" w:rsidRPr="00000000" w14:paraId="000000FD">
            <w:pPr>
              <w:widowControl w:val="1"/>
              <w:numPr>
                <w:ilvl w:val="0"/>
                <w:numId w:val="8"/>
              </w:numPr>
              <w:tabs>
                <w:tab w:val="left" w:leader="none" w:pos="316"/>
                <w:tab w:val="left" w:leader="none" w:pos="567"/>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Запишіть етапи доби Відродження та їхні ознаки. (Давиденко Г.Й., Акуленко В.Л. «Історія зарубіжної літератури середніх віків та доби Відродження», с. 86-94) та з «Лексикону загального та порівняльного літературознавства».</w:t>
            </w:r>
          </w:p>
          <w:p w:rsidR="00000000" w:rsidDel="00000000" w:rsidP="00000000" w:rsidRDefault="00000000" w:rsidRPr="00000000" w14:paraId="000000FE">
            <w:pPr>
              <w:widowControl w:val="1"/>
              <w:numPr>
                <w:ilvl w:val="0"/>
                <w:numId w:val="8"/>
              </w:numPr>
              <w:tabs>
                <w:tab w:val="left" w:leader="none" w:pos="316"/>
                <w:tab w:val="left" w:leader="none" w:pos="567"/>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Підготуйте інформацію про діяльність Петрарки як першого гуманіста доби Відродження.</w:t>
            </w:r>
          </w:p>
          <w:p w:rsidR="00000000" w:rsidDel="00000000" w:rsidP="00000000" w:rsidRDefault="00000000" w:rsidRPr="00000000" w14:paraId="000000FF">
            <w:pPr>
              <w:widowControl w:val="1"/>
              <w:numPr>
                <w:ilvl w:val="0"/>
                <w:numId w:val="8"/>
              </w:numPr>
              <w:tabs>
                <w:tab w:val="left" w:leader="none" w:pos="316"/>
                <w:tab w:val="left" w:leader="none" w:pos="567"/>
              </w:tabs>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Напишіть повідомлення на тему «Декамерон» – підручник оповідального мистецтва».</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04">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Загальна характеристика англійської літератури доби Відродження. Особливості англійської ренесансної поезії</w:t>
            </w:r>
          </w:p>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Англійська ренесансна драматургія: витоки, етапи розвитку, жанрова система і ключові персоналії.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11">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Практичне заняття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Літературні пам’ятки Відродження, Творчість Дж. Чосера «Кентерберійські оповідання», Ф. Раблє «Гаргантюа та Пантагрюель».</w:t>
            </w:r>
          </w:p>
          <w:p w:rsidR="00000000" w:rsidDel="00000000" w:rsidP="00000000" w:rsidRDefault="00000000" w:rsidRPr="00000000" w14:paraId="00000114">
            <w:pPr>
              <w:ind w:left="3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widowControl w:val="1"/>
              <w:ind w:left="39" w:firstLine="0"/>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Питання до обговорення:</w:t>
            </w:r>
          </w:p>
          <w:p w:rsidR="00000000" w:rsidDel="00000000" w:rsidP="00000000" w:rsidRDefault="00000000" w:rsidRPr="00000000" w14:paraId="00000116">
            <w:pPr>
              <w:widowControl w:val="1"/>
              <w:numPr>
                <w:ilvl w:val="0"/>
                <w:numId w:val="10"/>
              </w:numPr>
              <w:tabs>
                <w:tab w:val="left" w:leader="none" w:pos="322"/>
              </w:tabs>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Особливості літератури передвідродження в Англії.</w:t>
            </w:r>
          </w:p>
          <w:p w:rsidR="00000000" w:rsidDel="00000000" w:rsidP="00000000" w:rsidRDefault="00000000" w:rsidRPr="00000000" w14:paraId="00000117">
            <w:pPr>
              <w:widowControl w:val="1"/>
              <w:numPr>
                <w:ilvl w:val="0"/>
                <w:numId w:val="10"/>
              </w:numPr>
              <w:tabs>
                <w:tab w:val="left" w:leader="none" w:pos="322"/>
              </w:tabs>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Творчість Джефрі Чосера: жанрова своєрідність твору «Кентерберійські оповідання»; роль обрамлення у творі.</w:t>
            </w:r>
          </w:p>
          <w:p w:rsidR="00000000" w:rsidDel="00000000" w:rsidP="00000000" w:rsidRDefault="00000000" w:rsidRPr="00000000" w14:paraId="00000118">
            <w:pPr>
              <w:widowControl w:val="1"/>
              <w:numPr>
                <w:ilvl w:val="0"/>
                <w:numId w:val="10"/>
              </w:numPr>
              <w:tabs>
                <w:tab w:val="left" w:leader="none" w:pos="322"/>
              </w:tabs>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Діяльність Франсуа Рабле – важливе явище французького Відродження.</w:t>
            </w:r>
          </w:p>
          <w:p w:rsidR="00000000" w:rsidDel="00000000" w:rsidP="00000000" w:rsidRDefault="00000000" w:rsidRPr="00000000" w14:paraId="00000119">
            <w:pPr>
              <w:widowControl w:val="1"/>
              <w:numPr>
                <w:ilvl w:val="0"/>
                <w:numId w:val="10"/>
              </w:numPr>
              <w:tabs>
                <w:tab w:val="left" w:leader="none" w:pos="322"/>
              </w:tabs>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Роман Рабле «Гаргантюа і Пантагрюель»: історія написання твору; характеристика головних образів; проблеми виховання, освіти, загарбницьких воєн, побудови ідеального суспільства; сміх – головні зброя письменника.</w:t>
            </w:r>
          </w:p>
          <w:p w:rsidR="00000000" w:rsidDel="00000000" w:rsidP="00000000" w:rsidRDefault="00000000" w:rsidRPr="00000000" w14:paraId="0000011A">
            <w:pPr>
              <w:widowControl w:val="1"/>
              <w:numPr>
                <w:ilvl w:val="0"/>
                <w:numId w:val="10"/>
              </w:numPr>
              <w:tabs>
                <w:tab w:val="left" w:leader="none" w:pos="322"/>
              </w:tabs>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Творчість поетів «Плеяди».</w:t>
            </w:r>
          </w:p>
          <w:p w:rsidR="00000000" w:rsidDel="00000000" w:rsidP="00000000" w:rsidRDefault="00000000" w:rsidRPr="00000000" w14:paraId="0000011B">
            <w:pPr>
              <w:widowControl w:val="1"/>
              <w:numPr>
                <w:ilvl w:val="0"/>
                <w:numId w:val="10"/>
              </w:numPr>
              <w:tabs>
                <w:tab w:val="left" w:leader="none" w:pos="322"/>
              </w:tabs>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Головні жанри, тематика, гуманістичний характер і художні особливості поезій П’єра Ронсара.</w:t>
            </w:r>
          </w:p>
          <w:p w:rsidR="00000000" w:rsidDel="00000000" w:rsidP="00000000" w:rsidRDefault="00000000" w:rsidRPr="00000000" w14:paraId="0000011C">
            <w:pPr>
              <w:widowControl w:val="1"/>
              <w:numPr>
                <w:ilvl w:val="0"/>
                <w:numId w:val="10"/>
              </w:numPr>
              <w:tabs>
                <w:tab w:val="left" w:leader="none" w:pos="322"/>
              </w:tabs>
              <w:ind w:left="39" w:hanging="36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D">
            <w:pPr>
              <w:widowControl w:val="1"/>
              <w:ind w:left="39" w:firstLine="0"/>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Практичний блок:</w:t>
            </w:r>
          </w:p>
          <w:p w:rsidR="00000000" w:rsidDel="00000000" w:rsidP="00000000" w:rsidRDefault="00000000" w:rsidRPr="00000000" w14:paraId="0000011E">
            <w:pPr>
              <w:widowControl w:val="1"/>
              <w:numPr>
                <w:ilvl w:val="1"/>
                <w:numId w:val="9"/>
              </w:numPr>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Напишіть відповідь на питання «Чому «Кентереберійські оповідання» Чосера називають енциклопедією середньовічного життя?»</w:t>
            </w:r>
          </w:p>
          <w:p w:rsidR="00000000" w:rsidDel="00000000" w:rsidP="00000000" w:rsidRDefault="00000000" w:rsidRPr="00000000" w14:paraId="0000011F">
            <w:pPr>
              <w:widowControl w:val="1"/>
              <w:numPr>
                <w:ilvl w:val="1"/>
                <w:numId w:val="9"/>
              </w:numPr>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Випишіть з матеріалів підручника (Давиденко Г.Й., Акуленко  В.Л. «Історія зарубіжної літератури середніх віків та доби Відродження», с.142-143) прийоми комічного, які використав Рабле і підтвердіть прикладами з тексту твору.</w:t>
            </w:r>
          </w:p>
          <w:p w:rsidR="00000000" w:rsidDel="00000000" w:rsidP="00000000" w:rsidRDefault="00000000" w:rsidRPr="00000000" w14:paraId="00000120">
            <w:pPr>
              <w:widowControl w:val="1"/>
              <w:numPr>
                <w:ilvl w:val="1"/>
                <w:numId w:val="9"/>
              </w:numPr>
              <w:ind w:left="39"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Вивчіть напам’ять один із віршів П.Ронсара.</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25">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Дискусійні аспекти вивчення творчої спадщини В.Шекспіра.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2B">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6</w:t>
            </w:r>
          </w:p>
          <w:p w:rsidR="00000000" w:rsidDel="00000000" w:rsidP="00000000" w:rsidRDefault="00000000" w:rsidRPr="00000000" w14:paraId="0000012D">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tabs>
                <w:tab w:val="left" w:leader="none" w:pos="0"/>
              </w:tabs>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Провідні жанри та ключові персоналії англійської ренесансної прози</w:t>
            </w: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33">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Практичне заняття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Трагедія В. Шекспіра «Гамлет» та її відлуння в світовій літературі. Сонетарій. В. Шекспіра. </w:t>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Питання до обговорення:</w:t>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Біографія Вільяма Шекспіра. Антишекспірівські теорії. Поняття про «шекспірівський канон»</w:t>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Аналіз трагедії «Гамлет»: Основні теми та проблематика п'єси (помста, зрада, моральний вибір, філософські роздуми про життя та смерть). </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Сучасні інтерпретації та адаптації «Гамлета» в українській та світовій літературі.</w:t>
            </w:r>
          </w:p>
          <w:p w:rsidR="00000000" w:rsidDel="00000000" w:rsidP="00000000" w:rsidRDefault="00000000" w:rsidRPr="00000000" w14:paraId="0000013B">
            <w:pPr>
              <w:numPr>
                <w:ilvl w:val="0"/>
                <w:numId w:val="8"/>
              </w:numPr>
              <w:tabs>
                <w:tab w:val="left" w:leader="none" w:pos="316"/>
              </w:tabs>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Сонетарій В. Шекспіра. Структура та тематика сонетарію. Основні мотиви: кохання, час, мистецтво, смерть. Особливості стилю та мови.</w:t>
            </w:r>
          </w:p>
          <w:p w:rsidR="00000000" w:rsidDel="00000000" w:rsidP="00000000" w:rsidRDefault="00000000" w:rsidRPr="00000000" w14:paraId="0000013C">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Завдання:</w:t>
            </w:r>
          </w:p>
          <w:p w:rsidR="00000000" w:rsidDel="00000000" w:rsidP="00000000" w:rsidRDefault="00000000" w:rsidRPr="00000000" w14:paraId="0000013D">
            <w:pPr>
              <w:numPr>
                <w:ilvl w:val="1"/>
                <w:numId w:val="11"/>
              </w:numPr>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Підготуйтесь до перевірки змісту художніх творів та запишіть основні сюжетні лінії творів в читацький щоденник</w:t>
            </w:r>
          </w:p>
          <w:p w:rsidR="00000000" w:rsidDel="00000000" w:rsidP="00000000" w:rsidRDefault="00000000" w:rsidRPr="00000000" w14:paraId="0000013E">
            <w:pPr>
              <w:numPr>
                <w:ilvl w:val="1"/>
                <w:numId w:val="11"/>
              </w:numPr>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Вивчіть напам’ять один із сонетів Шекспіра</w:t>
            </w:r>
          </w:p>
          <w:p w:rsidR="00000000" w:rsidDel="00000000" w:rsidP="00000000" w:rsidRDefault="00000000" w:rsidRPr="00000000" w14:paraId="0000013F">
            <w:pPr>
              <w:numPr>
                <w:ilvl w:val="1"/>
                <w:numId w:val="11"/>
              </w:numPr>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Підготуйте доповідь на одну із тем:</w:t>
            </w:r>
          </w:p>
          <w:p w:rsidR="00000000" w:rsidDel="00000000" w:rsidP="00000000" w:rsidRDefault="00000000" w:rsidRPr="00000000" w14:paraId="00000140">
            <w:pPr>
              <w:ind w:left="3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Шекспір у культурологічних та інтермедіальних проекціях</w:t>
            </w:r>
          </w:p>
          <w:p w:rsidR="00000000" w:rsidDel="00000000" w:rsidP="00000000" w:rsidRDefault="00000000" w:rsidRPr="00000000" w14:paraId="00000141">
            <w:pPr>
              <w:ind w:left="33"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Шекспірознавчі дослідження в Україні. Українське шекспірознавство (постаті та персоналії).</w:t>
            </w:r>
          </w:p>
          <w:p w:rsidR="00000000" w:rsidDel="00000000" w:rsidP="00000000" w:rsidRDefault="00000000" w:rsidRPr="00000000" w14:paraId="00000142">
            <w:pPr>
              <w:ind w:left="3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Шекспір як центр канону.</w:t>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47">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1"/>
              <w:tabs>
                <w:tab w:val="left" w:leader="none" w:pos="31"/>
              </w:tabs>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Шекспірознавчий дискурс ХХ століття: специфіка і тенденції (частина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4D">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Шекспірознавчий дискурс ХХ століття: специфіка і </w:t>
            </w:r>
          </w:p>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тенденції (частина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54">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Практичне заняття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widowControl w:val="1"/>
              <w:ind w:left="3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Французький класицистичний театр. </w:t>
            </w:r>
          </w:p>
          <w:p w:rsidR="00000000" w:rsidDel="00000000" w:rsidP="00000000" w:rsidRDefault="00000000" w:rsidRPr="00000000" w14:paraId="00000157">
            <w:pPr>
              <w:ind w:left="39"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Іспанське бароко і творчість П. Кальдерона</w:t>
            </w:r>
          </w:p>
          <w:p w:rsidR="00000000" w:rsidDel="00000000" w:rsidP="00000000" w:rsidRDefault="00000000" w:rsidRPr="00000000" w14:paraId="00000158">
            <w:pPr>
              <w:ind w:left="322"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9">
            <w:pPr>
              <w:ind w:left="33" w:firstLine="0"/>
              <w:jc w:val="cente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Практичний блок:</w:t>
            </w:r>
          </w:p>
          <w:p w:rsidR="00000000" w:rsidDel="00000000" w:rsidP="00000000" w:rsidRDefault="00000000" w:rsidRPr="00000000" w14:paraId="0000015A">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Підготуйтеся до тесту за змістом творів та запишіть основний зміст творів на семінар до читацького щоденнику.</w:t>
            </w:r>
          </w:p>
          <w:p w:rsidR="00000000" w:rsidDel="00000000" w:rsidP="00000000" w:rsidRDefault="00000000" w:rsidRPr="00000000" w14:paraId="0000015B">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Поясніть значення термінів: класицизм, раціоналізм, янсенізм, побутовий роман, висока комедія.</w:t>
            </w:r>
          </w:p>
          <w:p w:rsidR="00000000" w:rsidDel="00000000" w:rsidP="00000000" w:rsidRDefault="00000000" w:rsidRPr="00000000" w14:paraId="0000015C">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Визначіть соціокультурні чинники домінування класицизму у французькій літературі XVII століття</w:t>
            </w:r>
          </w:p>
          <w:p w:rsidR="00000000" w:rsidDel="00000000" w:rsidP="00000000" w:rsidRDefault="00000000" w:rsidRPr="00000000" w14:paraId="0000015D">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Наведіть конкретні текстові приклади використання комічного у творах Мольєра (“Тартюф”, “Дон Жуан”, “Міщанин-шляхтич”).</w:t>
            </w:r>
          </w:p>
          <w:p w:rsidR="00000000" w:rsidDel="00000000" w:rsidP="00000000" w:rsidRDefault="00000000" w:rsidRPr="00000000" w14:paraId="0000015E">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Порівняйте образ Федри у трагедії Ж. Расіна із його античним прототипом. В чому образ Федри наслідує античний зразок, а в чому відбувається трансформація образу?</w:t>
            </w:r>
          </w:p>
          <w:p w:rsidR="00000000" w:rsidDel="00000000" w:rsidP="00000000" w:rsidRDefault="00000000" w:rsidRPr="00000000" w14:paraId="0000015F">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Доведіть, що вищеназвані твори Расіна, Корнеля та Мольєра належать до класицистичних. </w:t>
            </w:r>
          </w:p>
          <w:p w:rsidR="00000000" w:rsidDel="00000000" w:rsidP="00000000" w:rsidRDefault="00000000" w:rsidRPr="00000000" w14:paraId="00000160">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Поясніть значення термінів: бароко, антиномія, ауто, контраст, алегорія, екзальтація, метафора.</w:t>
            </w:r>
          </w:p>
          <w:p w:rsidR="00000000" w:rsidDel="00000000" w:rsidP="00000000" w:rsidRDefault="00000000" w:rsidRPr="00000000" w14:paraId="00000161">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Назвіть основні риси барокко у художньому творі та зазначте, яким чином вони оприявлюються у творчості Кальдерона та Лопе де Веги (на прикладі конкретних творів).</w:t>
            </w:r>
          </w:p>
          <w:p w:rsidR="00000000" w:rsidDel="00000000" w:rsidP="00000000" w:rsidRDefault="00000000" w:rsidRPr="00000000" w14:paraId="00000162">
            <w:pPr>
              <w:numPr>
                <w:ilvl w:val="0"/>
                <w:numId w:val="12"/>
              </w:numPr>
              <w:ind w:left="33"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Поясніть в чому полягають особливості мовної організації твору драм Кальдерона. Випишіть декілька прикладів метафор із твору та прокоментуйте їхній контекст.</w:t>
            </w:r>
            <w:r w:rsidDel="00000000" w:rsidR="00000000" w:rsidRPr="00000000">
              <w:rPr>
                <w:rtl w:val="0"/>
              </w:rPr>
            </w:r>
          </w:p>
          <w:p w:rsidR="00000000" w:rsidDel="00000000" w:rsidP="00000000" w:rsidRDefault="00000000" w:rsidRPr="00000000" w14:paraId="00000163">
            <w:pPr>
              <w:numPr>
                <w:ilvl w:val="0"/>
                <w:numId w:val="12"/>
              </w:numPr>
              <w:ind w:left="3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Складіть хронологічну таблицю життєвого та творчого шляху П.Кальдерона та його послідовників (Хуан Луїс де Аларконі, Тірсо де Моліна)</w:t>
            </w:r>
          </w:p>
          <w:p w:rsidR="00000000" w:rsidDel="00000000" w:rsidP="00000000" w:rsidRDefault="00000000" w:rsidRPr="00000000" w14:paraId="00000164">
            <w:pPr>
              <w:ind w:left="322" w:firstLine="0"/>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68">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XVІI cтоліття як літературна епоха: дискусійні аспекти вивчення.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6E">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Літературні напрями XVII cтоліття. </w:t>
            </w:r>
          </w:p>
          <w:p w:rsidR="00000000" w:rsidDel="00000000" w:rsidP="00000000" w:rsidRDefault="00000000" w:rsidRPr="00000000" w14:paraId="000001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Національні моделі літератури XVІI століття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75">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Практичне заняття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widowControl w:val="1"/>
              <w:ind w:left="3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Особливості літературного процесу доби Просвітництва. Література Франції.</w:t>
            </w:r>
          </w:p>
          <w:p w:rsidR="00000000" w:rsidDel="00000000" w:rsidP="00000000" w:rsidRDefault="00000000" w:rsidRPr="00000000" w14:paraId="00000178">
            <w:pPr>
              <w:widowControl w:val="1"/>
              <w:ind w:left="3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widowControl w:val="1"/>
              <w:ind w:left="33" w:firstLine="0"/>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Питання до обговорення:</w:t>
            </w:r>
          </w:p>
          <w:p w:rsidR="00000000" w:rsidDel="00000000" w:rsidP="00000000" w:rsidRDefault="00000000" w:rsidRPr="00000000" w14:paraId="0000017A">
            <w:pPr>
              <w:widowControl w:val="1"/>
              <w:numPr>
                <w:ilvl w:val="2"/>
                <w:numId w:val="8"/>
              </w:numPr>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Творчість Мольєра як найвище досягнення французької літератури XVII ст. Комедія “Міщанин-шляхтич”: сатирична глибина образів. особливості створення комічного ефекту, характерні риси композиції, основні персонажі та проблемно-тематичний комплекс. Риси класицизму у комедії. Новаторство Мольєра.</w:t>
            </w:r>
          </w:p>
          <w:p w:rsidR="00000000" w:rsidDel="00000000" w:rsidP="00000000" w:rsidRDefault="00000000" w:rsidRPr="00000000" w14:paraId="0000017B">
            <w:pPr>
              <w:widowControl w:val="1"/>
              <w:numPr>
                <w:ilvl w:val="2"/>
                <w:numId w:val="8"/>
              </w:numPr>
              <w:tabs>
                <w:tab w:val="left" w:leader="none" w:pos="458"/>
              </w:tabs>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П’єр Корнель як засновник класицистичного театру: життєвий та творчий шлях митця, проблемно-тематичний спектр його драм, особливості інтерпретації класицистичної доктрини. “Сід” П.Корнеля як твір, що відображає історичні зрушення в національних долях Франції першої третини XVII ст.</w:t>
            </w:r>
          </w:p>
          <w:p w:rsidR="00000000" w:rsidDel="00000000" w:rsidP="00000000" w:rsidRDefault="00000000" w:rsidRPr="00000000" w14:paraId="0000017C">
            <w:pPr>
              <w:widowControl w:val="1"/>
              <w:numPr>
                <w:ilvl w:val="2"/>
                <w:numId w:val="8"/>
              </w:numPr>
              <w:tabs>
                <w:tab w:val="left" w:leader="none" w:pos="600"/>
              </w:tabs>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 Расін і його трагедія “Федра” як одна з вершин французької класицистичної трагедії: роль та місце драми у творчому спадку автора, специфіка інтерпретації античного сюжету, репрезентація морально-етичної концепції янсенізму, провідні мотиви та класицистичні риси твору).</w:t>
            </w:r>
          </w:p>
          <w:p w:rsidR="00000000" w:rsidDel="00000000" w:rsidP="00000000" w:rsidRDefault="00000000" w:rsidRPr="00000000" w14:paraId="0000017D">
            <w:pPr>
              <w:widowControl w:val="1"/>
              <w:ind w:left="3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4.Бароко як літературний напрям: ключові ознаки та репрезентативні персоналії. Барокова поетика твору: основні риси. Взаємодія класицизму та бароко в літературі XVII століття.</w:t>
            </w:r>
          </w:p>
          <w:p w:rsidR="00000000" w:rsidDel="00000000" w:rsidP="00000000" w:rsidRDefault="00000000" w:rsidRPr="00000000" w14:paraId="0000017E">
            <w:pPr>
              <w:widowControl w:val="1"/>
              <w:numPr>
                <w:ilvl w:val="0"/>
                <w:numId w:val="8"/>
              </w:numPr>
              <w:tabs>
                <w:tab w:val="left" w:leader="none" w:pos="458"/>
              </w:tabs>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Розвиток іспанського театру наприкінці XVI - початку XVII ст. Драматургія Лопе де Веги та її вплив на розвиток іспанського театру (життєвий та творчий шлях, періодизація творчості, основні різновиди драми, історико-культурне значення художньої спадщини).  </w:t>
            </w:r>
          </w:p>
          <w:p w:rsidR="00000000" w:rsidDel="00000000" w:rsidP="00000000" w:rsidRDefault="00000000" w:rsidRPr="00000000" w14:paraId="0000017F">
            <w:pPr>
              <w:widowControl w:val="1"/>
              <w:numPr>
                <w:ilvl w:val="0"/>
                <w:numId w:val="8"/>
              </w:numPr>
              <w:tabs>
                <w:tab w:val="left" w:leader="none" w:pos="458"/>
              </w:tabs>
              <w:ind w:left="3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Риси бароко у драмі “Життя - це сон” Кальдерона (історія створення драми, специфіка проблемно- тематичного комплексу, особливості композиції та сюжетної побудови, система образів персонажів, метафоричність мови).</w:t>
            </w:r>
          </w:p>
          <w:p w:rsidR="00000000" w:rsidDel="00000000" w:rsidP="00000000" w:rsidRDefault="00000000" w:rsidRPr="00000000" w14:paraId="00000180">
            <w:pPr>
              <w:ind w:left="33" w:firstLine="0"/>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84">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tabs>
                <w:tab w:val="left" w:leader="none" w:pos="3984"/>
              </w:tabs>
              <w:ind w:left="3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Національні моделі літератури XVІI століття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8A">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XVIII століття як історико-літературна доба: загальна характеристика, провідні здобутки та репрезентативні персоналії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90">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Практичне заняття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Особливості літературного процесу XVIII ст. Література Англії.</w:t>
            </w:r>
          </w:p>
          <w:p w:rsidR="00000000" w:rsidDel="00000000" w:rsidP="00000000" w:rsidRDefault="00000000" w:rsidRPr="00000000" w14:paraId="00000193">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widowControl w:val="1"/>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Питання до обговорення:</w:t>
            </w:r>
          </w:p>
          <w:p w:rsidR="00000000" w:rsidDel="00000000" w:rsidP="00000000" w:rsidRDefault="00000000" w:rsidRPr="00000000" w14:paraId="00000195">
            <w:pPr>
              <w:widowControl w:val="1"/>
              <w:numPr>
                <w:ilvl w:val="0"/>
                <w:numId w:val="13"/>
              </w:numPr>
              <w:tabs>
                <w:tab w:val="left" w:leader="none" w:pos="322"/>
              </w:tabs>
              <w:ind w:left="3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«Мандри Гуллівера» Дж.Свіфта як сатира на європейське суспільство доби Просвітництва (проблемно-тематичний спектр, особливості архітектоніки, система образів персонажів, головний персонаж, проблема жанрового визначення твору).</w:t>
            </w:r>
          </w:p>
          <w:p w:rsidR="00000000" w:rsidDel="00000000" w:rsidP="00000000" w:rsidRDefault="00000000" w:rsidRPr="00000000" w14:paraId="00000196">
            <w:pPr>
              <w:widowControl w:val="1"/>
              <w:numPr>
                <w:ilvl w:val="0"/>
                <w:numId w:val="13"/>
              </w:numPr>
              <w:tabs>
                <w:tab w:val="left" w:leader="none" w:pos="322"/>
              </w:tabs>
              <w:ind w:left="3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«Життя та дивовижні пригоди Робінзон Крузо» Д.Дефо як втілення естетики просвітницького класицизму (історія створення роману, особливості композиції, система образів персонажів, стилістичне оформлення твору).</w:t>
            </w:r>
          </w:p>
          <w:p w:rsidR="00000000" w:rsidDel="00000000" w:rsidP="00000000" w:rsidRDefault="00000000" w:rsidRPr="00000000" w14:paraId="00000197">
            <w:pPr>
              <w:widowControl w:val="1"/>
              <w:numPr>
                <w:ilvl w:val="0"/>
                <w:numId w:val="13"/>
              </w:numPr>
              <w:tabs>
                <w:tab w:val="left" w:leader="none" w:pos="322"/>
              </w:tabs>
              <w:ind w:left="39"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Зображення внутрішнього життя людини у романі «Сентиментальна подорож» Л.Стерна (літературне новаторство Л.Стерна, особливості композиції та стилю його романів).</w:t>
            </w:r>
            <w:r w:rsidDel="00000000" w:rsidR="00000000" w:rsidRPr="00000000">
              <w:rPr>
                <w:rtl w:val="0"/>
              </w:rPr>
            </w:r>
          </w:p>
          <w:p w:rsidR="00000000" w:rsidDel="00000000" w:rsidP="00000000" w:rsidRDefault="00000000" w:rsidRPr="00000000" w14:paraId="00000198">
            <w:pPr>
              <w:widowControl w:val="1"/>
              <w:numPr>
                <w:ilvl w:val="0"/>
                <w:numId w:val="13"/>
              </w:numPr>
              <w:tabs>
                <w:tab w:val="left" w:leader="none" w:pos="322"/>
              </w:tabs>
              <w:ind w:left="3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Всеосяжність і реалістичність зображення англійського суспільства ХVІІІ ст. у романі Г. Філдінга «Історія Тома Джонса, знайди».</w:t>
            </w:r>
          </w:p>
          <w:p w:rsidR="00000000" w:rsidDel="00000000" w:rsidP="00000000" w:rsidRDefault="00000000" w:rsidRPr="00000000" w14:paraId="00000199">
            <w:pPr>
              <w:widowControl w:val="1"/>
              <w:tabs>
                <w:tab w:val="left" w:leader="none" w:pos="322"/>
              </w:tabs>
              <w:ind w:left="3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widowControl w:val="1"/>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Практичний блок:</w:t>
            </w:r>
          </w:p>
          <w:p w:rsidR="00000000" w:rsidDel="00000000" w:rsidP="00000000" w:rsidRDefault="00000000" w:rsidRPr="00000000" w14:paraId="0000019B">
            <w:pPr>
              <w:widowControl w:val="1"/>
              <w:tabs>
                <w:tab w:val="left" w:leader="none" w:pos="316"/>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Підготуйтеся до тесту за змістом творів та запишіть основний зміст творів на практичне заняття до читацького щоденника (див. літературу для обов’язкового прочитання).</w:t>
            </w:r>
          </w:p>
          <w:p w:rsidR="00000000" w:rsidDel="00000000" w:rsidP="00000000" w:rsidRDefault="00000000" w:rsidRPr="00000000" w14:paraId="0000019C">
            <w:pPr>
              <w:widowControl w:val="1"/>
              <w:tabs>
                <w:tab w:val="left" w:leader="none" w:pos="316"/>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Поясніть значення термінів: </w:t>
            </w:r>
            <w:r w:rsidDel="00000000" w:rsidR="00000000" w:rsidRPr="00000000">
              <w:rPr>
                <w:rFonts w:ascii="Times New Roman" w:cs="Times New Roman" w:eastAsia="Times New Roman" w:hAnsi="Times New Roman"/>
                <w:i w:val="1"/>
                <w:rtl w:val="0"/>
              </w:rPr>
              <w:t xml:space="preserve">Просвітництво, просвітницький класицизм, сентименталізм, просвітницький реалізм</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9D">
            <w:pPr>
              <w:widowControl w:val="1"/>
              <w:tabs>
                <w:tab w:val="left" w:leader="none" w:pos="316"/>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Випишіть із літературознавчої енциклопедії визначення жанру </w:t>
            </w:r>
            <w:r w:rsidDel="00000000" w:rsidR="00000000" w:rsidRPr="00000000">
              <w:rPr>
                <w:rFonts w:ascii="Times New Roman" w:cs="Times New Roman" w:eastAsia="Times New Roman" w:hAnsi="Times New Roman"/>
                <w:i w:val="1"/>
                <w:rtl w:val="0"/>
              </w:rPr>
              <w:t xml:space="preserve">«роман» </w:t>
            </w:r>
            <w:r w:rsidDel="00000000" w:rsidR="00000000" w:rsidRPr="00000000">
              <w:rPr>
                <w:rFonts w:ascii="Times New Roman" w:cs="Times New Roman" w:eastAsia="Times New Roman" w:hAnsi="Times New Roman"/>
                <w:rtl w:val="0"/>
              </w:rPr>
              <w:t xml:space="preserve">та доведіть, що твори Свіфта, Дефо, Філдінга та Стерна належать до цього жанру.</w:t>
            </w:r>
          </w:p>
          <w:p w:rsidR="00000000" w:rsidDel="00000000" w:rsidP="00000000" w:rsidRDefault="00000000" w:rsidRPr="00000000" w14:paraId="0000019E">
            <w:pPr>
              <w:widowControl w:val="1"/>
              <w:tabs>
                <w:tab w:val="left" w:leader="none" w:pos="316"/>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Складіть порівняльну таблицю характеристики героїв Робінзона та Пятниці.</w:t>
            </w:r>
          </w:p>
          <w:p w:rsidR="00000000" w:rsidDel="00000000" w:rsidP="00000000" w:rsidRDefault="00000000" w:rsidRPr="00000000" w14:paraId="0000019F">
            <w:pPr>
              <w:widowControl w:val="1"/>
              <w:tabs>
                <w:tab w:val="left" w:leader="none" w:pos="316"/>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Наведіть приклади літературних творів, в яких описується життя людини на безлюдному острові.</w:t>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A4">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widowControl w:val="1"/>
              <w:shd w:fill="ffffff" w:val="clear"/>
              <w:ind w:right="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Національні моделі літератури доби Просвітництва (частина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AA">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Національні моделі літератури доби Просвітництва (частина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B0">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Лекція 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Передромантизм.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Практичне заняття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Особливості літературного процесу доби просвітництва. Література Німеччини. Література Франції. </w:t>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widowControl w:val="1"/>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Питання до обговорення:</w:t>
            </w:r>
          </w:p>
          <w:p w:rsidR="00000000" w:rsidDel="00000000" w:rsidP="00000000" w:rsidRDefault="00000000" w:rsidRPr="00000000" w14:paraId="000001BA">
            <w:pPr>
              <w:widowControl w:val="1"/>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1BB">
            <w:pPr>
              <w:widowControl w:val="1"/>
              <w:tabs>
                <w:tab w:val="left" w:leader="none" w:pos="14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Трагедія Й.В. Гете «Фауст» як художнє узагальнення дійсності ХVІІІ – ХІХ ст.cт. Особливості поетики «Фауста» (історія створення роману як відображення еволюції творчості і світобачення письменника; легенда про доктора Фауста в західноєвропейській літературній традиції; стилістичне багатоголосся в романі; нова система сюжетобудови). </w:t>
            </w:r>
          </w:p>
          <w:p w:rsidR="00000000" w:rsidDel="00000000" w:rsidP="00000000" w:rsidRDefault="00000000" w:rsidRPr="00000000" w14:paraId="000001BC">
            <w:pPr>
              <w:widowControl w:val="1"/>
              <w:tabs>
                <w:tab w:val="left" w:leader="none" w:pos="14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Періодизація творчості Ф.Шиллера. Основні риси естетики Ф.Шиллера (періодизація творчості, своєрідність вірша та багатство жанрів поезії Шиллера, філософська проблематика його творів, реалізм і романтизм у драмах Шиллера, значення творчості Шиллера для наступних поколінь німецьких письменників). Розкриття проблеми свободи особистості в драмі «Розбійники».</w:t>
            </w:r>
          </w:p>
          <w:p w:rsidR="00000000" w:rsidDel="00000000" w:rsidP="00000000" w:rsidRDefault="00000000" w:rsidRPr="00000000" w14:paraId="000001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Художня специфіка філософсько-ліричного роману «Юлія, або Нова  Елоіза» Ж.Ж. Руссо (протест проти станової нерівності в романі, тема природи, особливості сентименталізму).</w:t>
            </w:r>
          </w:p>
          <w:p w:rsidR="00000000" w:rsidDel="00000000" w:rsidP="00000000" w:rsidRDefault="00000000" w:rsidRPr="00000000" w14:paraId="000001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Філософська повість «Кандід» як своєрідна переорієнтація художніх поглядів Вольтера. </w:t>
            </w:r>
          </w:p>
          <w:p w:rsidR="00000000" w:rsidDel="00000000" w:rsidP="00000000" w:rsidRDefault="00000000" w:rsidRPr="00000000" w14:paraId="000001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Роман «Черниця» Д. Дідро як твір просвітницького реалізму. Проблемно-тематичний комплекс твору та його жанрова специфіка.</w:t>
            </w:r>
          </w:p>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Практичний блок:</w:t>
            </w:r>
          </w:p>
          <w:p w:rsidR="00000000" w:rsidDel="00000000" w:rsidP="00000000" w:rsidRDefault="00000000" w:rsidRPr="00000000" w14:paraId="000001C2">
            <w:pPr>
              <w:widowControl w:val="1"/>
              <w:tabs>
                <w:tab w:val="left" w:leader="none" w:pos="0"/>
                <w:tab w:val="left" w:leader="none" w:pos="284"/>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tab/>
            </w:r>
            <w:r w:rsidDel="00000000" w:rsidR="00000000" w:rsidRPr="00000000">
              <w:rPr>
                <w:rFonts w:ascii="Times New Roman" w:cs="Times New Roman" w:eastAsia="Times New Roman" w:hAnsi="Times New Roman"/>
                <w:rtl w:val="0"/>
              </w:rPr>
              <w:t xml:space="preserve">Підготуйтеся до тесту за змістом творів та запишіть основний зміст творів на практичне заняття до читацького щоденника (див. літературу для обов’язкового прочитання).</w:t>
            </w:r>
            <w:r w:rsidDel="00000000" w:rsidR="00000000" w:rsidRPr="00000000">
              <w:rPr>
                <w:rtl w:val="0"/>
              </w:rPr>
            </w:r>
          </w:p>
          <w:p w:rsidR="00000000" w:rsidDel="00000000" w:rsidP="00000000" w:rsidRDefault="00000000" w:rsidRPr="00000000" w14:paraId="000001C3">
            <w:pPr>
              <w:widowControl w:val="1"/>
              <w:tabs>
                <w:tab w:val="left" w:leader="none" w:pos="0"/>
                <w:tab w:val="left" w:leader="none" w:pos="284"/>
              </w:tabs>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2.</w:t>
              <w:tab/>
              <w:t xml:space="preserve">Поясніть значення термінів: </w:t>
            </w:r>
            <w:r w:rsidDel="00000000" w:rsidR="00000000" w:rsidRPr="00000000">
              <w:rPr>
                <w:rFonts w:ascii="Times New Roman" w:cs="Times New Roman" w:eastAsia="Times New Roman" w:hAnsi="Times New Roman"/>
                <w:i w:val="1"/>
                <w:color w:val="000000"/>
                <w:rtl w:val="0"/>
              </w:rPr>
              <w:t xml:space="preserve">штюрмерство, веймарський класицизм, фаустівський сюжет, епістолярний роман, шекспірівська традиція.</w:t>
            </w:r>
          </w:p>
          <w:p w:rsidR="00000000" w:rsidDel="00000000" w:rsidP="00000000" w:rsidRDefault="00000000" w:rsidRPr="00000000" w14:paraId="000001C4">
            <w:pPr>
              <w:widowControl w:val="1"/>
              <w:tabs>
                <w:tab w:val="left" w:leader="none" w:pos="0"/>
                <w:tab w:val="left" w:leader="none" w:pos="284"/>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tab/>
              <w:t xml:space="preserve">Доведіть думку про те, що у «Фаусті» Й.-В. Гете переплетені фантастичне і міфологічне начала.</w:t>
            </w:r>
          </w:p>
          <w:p w:rsidR="00000000" w:rsidDel="00000000" w:rsidP="00000000" w:rsidRDefault="00000000" w:rsidRPr="00000000" w14:paraId="000001C5">
            <w:pPr>
              <w:widowControl w:val="1"/>
              <w:tabs>
                <w:tab w:val="left" w:leader="none" w:pos="0"/>
                <w:tab w:val="left" w:leader="none" w:pos="284"/>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tab/>
              <w:t xml:space="preserve"> Складіть порівняльну характеристику братів Карла та Франца (драма Ф. Шиллера «Розбійники»), визначте хто з братів є дійсно позитивним персонажем. Доведіть це за допомогою тексту.</w:t>
            </w:r>
          </w:p>
          <w:p w:rsidR="00000000" w:rsidDel="00000000" w:rsidP="00000000" w:rsidRDefault="00000000" w:rsidRPr="00000000" w14:paraId="000001C6">
            <w:pPr>
              <w:widowControl w:val="1"/>
              <w:tabs>
                <w:tab w:val="left" w:leader="none" w:pos="142"/>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 Визначіть спільні та відмінні риси у творчості Вольтера, Дідро та Руссо.</w:t>
            </w: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щотижня</w:t>
            </w:r>
          </w:p>
          <w:p w:rsidR="00000000" w:rsidDel="00000000" w:rsidP="00000000" w:rsidRDefault="00000000" w:rsidRPr="00000000" w14:paraId="000001CB">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Всього: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D1">
      <w:pPr>
        <w:ind w:left="927"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2">
      <w:pPr>
        <w:ind w:left="92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Самостійна робота</w:t>
      </w:r>
    </w:p>
    <w:tbl>
      <w:tblPr>
        <w:tblStyle w:val="Table5"/>
        <w:tblW w:w="96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8"/>
        <w:gridCol w:w="4678"/>
        <w:gridCol w:w="850"/>
        <w:gridCol w:w="851"/>
        <w:gridCol w:w="1701"/>
        <w:tblGridChange w:id="0">
          <w:tblGrid>
            <w:gridCol w:w="1588"/>
            <w:gridCol w:w="4678"/>
            <w:gridCol w:w="850"/>
            <w:gridCol w:w="851"/>
            <w:gridCol w:w="1701"/>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ind w:left="-7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заняття</w:t>
            </w:r>
          </w:p>
          <w:p w:rsidR="00000000" w:rsidDel="00000000" w:rsidP="00000000" w:rsidRDefault="00000000" w:rsidRPr="00000000" w14:paraId="000001D4">
            <w:pPr>
              <w:ind w:left="-7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/роботи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Назва теми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Кількість</w:t>
            </w:r>
          </w:p>
          <w:p w:rsidR="00000000" w:rsidDel="00000000" w:rsidP="00000000" w:rsidRDefault="00000000" w:rsidRPr="00000000" w14:paraId="000001D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годин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Згідно з розкладом</w:t>
            </w:r>
          </w:p>
        </w:tc>
      </w:tr>
      <w:tr>
        <w:trPr>
          <w:cantSplit w:val="0"/>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о/д.ф.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jc w:val="center"/>
              <w:rPr>
                <w:rFonts w:ascii="Times New Roman" w:cs="Times New Roman" w:eastAsia="Times New Roman" w:hAnsi="Times New Roman"/>
              </w:rPr>
            </w:pP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Дискусійні аспекти вивчення англійської ренесансної драматургії</w:t>
            </w:r>
          </w:p>
          <w:p w:rsidR="00000000" w:rsidDel="00000000" w:rsidP="00000000" w:rsidRDefault="00000000" w:rsidRPr="00000000" w14:paraId="000001E6">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Підготувати усні доповіді (презентації) на наступні запитання:</w:t>
            </w:r>
          </w:p>
          <w:p w:rsidR="00000000" w:rsidDel="00000000" w:rsidP="00000000" w:rsidRDefault="00000000" w:rsidRPr="00000000" w14:paraId="000001E8">
            <w:pPr>
              <w:widowControl w:val="1"/>
              <w:tabs>
                <w:tab w:val="left" w:leader="none" w:pos="0"/>
                <w:tab w:val="left" w:leader="none" w:pos="1080"/>
              </w:tabs>
              <w:ind w:left="2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widowControl w:val="1"/>
              <w:tabs>
                <w:tab w:val="left" w:leader="none" w:pos="0"/>
                <w:tab w:val="left" w:leader="none" w:pos="1080"/>
              </w:tabs>
              <w:ind w:left="2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Українське Шекспірознавство в діаспорі: генеза, етапи розвитку та здобутки</w:t>
            </w:r>
          </w:p>
          <w:p w:rsidR="00000000" w:rsidDel="00000000" w:rsidP="00000000" w:rsidRDefault="00000000" w:rsidRPr="00000000" w14:paraId="000001EA">
            <w:pPr>
              <w:widowControl w:val="1"/>
              <w:tabs>
                <w:tab w:val="left" w:leader="none" w:pos="0"/>
                <w:tab w:val="left" w:leader="none" w:pos="1080"/>
              </w:tabs>
              <w:ind w:left="2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Специфіка екранізації комедії Шекспіра „Дванадцята ніч» </w:t>
            </w:r>
            <w:r w:rsidDel="00000000" w:rsidR="00000000" w:rsidRPr="00000000">
              <w:rPr>
                <w:rtl w:val="0"/>
              </w:rPr>
            </w:r>
          </w:p>
          <w:p w:rsidR="00000000" w:rsidDel="00000000" w:rsidP="00000000" w:rsidRDefault="00000000" w:rsidRPr="00000000" w14:paraId="000001EB">
            <w:pPr>
              <w:widowControl w:val="1"/>
              <w:tabs>
                <w:tab w:val="left" w:leader="none" w:pos="0"/>
                <w:tab w:val="left" w:leader="none" w:pos="1080"/>
              </w:tabs>
              <w:ind w:left="2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Особистість та влада в історичній хроніці „Ричард ІІ» В. Шекспіра</w:t>
            </w:r>
          </w:p>
          <w:p w:rsidR="00000000" w:rsidDel="00000000" w:rsidP="00000000" w:rsidRDefault="00000000" w:rsidRPr="00000000" w14:paraId="000001EC">
            <w:pPr>
              <w:widowControl w:val="1"/>
              <w:tabs>
                <w:tab w:val="left" w:leader="none" w:pos="0"/>
                <w:tab w:val="left" w:leader="none" w:pos="1080"/>
              </w:tabs>
              <w:ind w:left="2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Творчість Дж. Гейвуда в контексті становлення англійської драми Відродження. </w:t>
            </w:r>
          </w:p>
          <w:p w:rsidR="00000000" w:rsidDel="00000000" w:rsidP="00000000" w:rsidRDefault="00000000" w:rsidRPr="00000000" w14:paraId="000001ED">
            <w:pPr>
              <w:widowControl w:val="1"/>
              <w:tabs>
                <w:tab w:val="left" w:leader="none" w:pos="0"/>
                <w:tab w:val="left" w:leader="none" w:pos="1080"/>
              </w:tabs>
              <w:ind w:left="2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Антистретфордіанські ретлендіанські теоріі: pro at contra</w:t>
            </w:r>
          </w:p>
          <w:p w:rsidR="00000000" w:rsidDel="00000000" w:rsidP="00000000" w:rsidRDefault="00000000" w:rsidRPr="00000000" w14:paraId="000001EE">
            <w:pPr>
              <w:widowControl w:val="1"/>
              <w:tabs>
                <w:tab w:val="left" w:leader="none" w:pos="0"/>
                <w:tab w:val="left" w:leader="none" w:pos="315"/>
                <w:tab w:val="left" w:leader="none" w:pos="1080"/>
              </w:tabs>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Історія вітчизняних постановок історичних хронік В. Шекспіра.</w:t>
            </w:r>
          </w:p>
          <w:p w:rsidR="00000000" w:rsidDel="00000000" w:rsidP="00000000" w:rsidRDefault="00000000" w:rsidRPr="00000000" w14:paraId="000001EF">
            <w:pPr>
              <w:widowControl w:val="1"/>
              <w:tabs>
                <w:tab w:val="left" w:leader="none" w:pos="0"/>
                <w:tab w:val="left" w:leader="none" w:pos="1080"/>
              </w:tabs>
              <w:ind w:left="2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ind w:firstLine="28"/>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Дискусійні аспекти вивчення англійської ренесансної прози</w:t>
            </w:r>
          </w:p>
          <w:p w:rsidR="00000000" w:rsidDel="00000000" w:rsidP="00000000" w:rsidRDefault="00000000" w:rsidRPr="00000000" w14:paraId="000001F6">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Підготувати усні доповіді (презентації) на наступні запитання:</w:t>
            </w:r>
          </w:p>
          <w:p w:rsidR="00000000" w:rsidDel="00000000" w:rsidP="00000000" w:rsidRDefault="00000000" w:rsidRPr="00000000" w14:paraId="000001F8">
            <w:pPr>
              <w:widowControl w:val="1"/>
              <w:tabs>
                <w:tab w:val="left" w:leader="none" w:pos="0"/>
                <w:tab w:val="left" w:leader="none" w:pos="315"/>
                <w:tab w:val="left" w:leader="none" w:pos="1080"/>
              </w:tabs>
              <w:ind w:left="3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9">
            <w:pPr>
              <w:widowControl w:val="1"/>
              <w:tabs>
                <w:tab w:val="left" w:leader="none" w:pos="0"/>
                <w:tab w:val="left" w:leader="none" w:pos="315"/>
                <w:tab w:val="left" w:leader="none" w:pos="108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Провідні тематичні  домінанти поезії Філіпа Сідні.</w:t>
            </w:r>
          </w:p>
          <w:p w:rsidR="00000000" w:rsidDel="00000000" w:rsidP="00000000" w:rsidRDefault="00000000" w:rsidRPr="00000000" w14:paraId="000001FA">
            <w:pPr>
              <w:widowControl w:val="1"/>
              <w:tabs>
                <w:tab w:val="left" w:leader="none" w:pos="0"/>
                <w:tab w:val="left" w:leader="none" w:pos="315"/>
                <w:tab w:val="left" w:leader="none" w:pos="1080"/>
              </w:tabs>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Формульна природа романів Ентоні Манді.</w:t>
            </w:r>
          </w:p>
          <w:p w:rsidR="00000000" w:rsidDel="00000000" w:rsidP="00000000" w:rsidRDefault="00000000" w:rsidRPr="00000000" w14:paraId="000001FB">
            <w:pPr>
              <w:widowControl w:val="1"/>
              <w:tabs>
                <w:tab w:val="left" w:leader="none" w:pos="0"/>
                <w:tab w:val="left" w:leader="none" w:pos="315"/>
                <w:tab w:val="left" w:leader="none" w:pos="1080"/>
              </w:tabs>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Специфіка інтерпретації теми кохання в англійській пізньоренесансній романістиці.</w:t>
            </w:r>
          </w:p>
          <w:p w:rsidR="00000000" w:rsidDel="00000000" w:rsidP="00000000" w:rsidRDefault="00000000" w:rsidRPr="00000000" w14:paraId="000001FC">
            <w:pPr>
              <w:widowControl w:val="1"/>
              <w:tabs>
                <w:tab w:val="left" w:leader="none" w:pos="0"/>
                <w:tab w:val="left" w:leader="none" w:pos="315"/>
                <w:tab w:val="left" w:leader="none" w:pos="1080"/>
              </w:tabs>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Творчість Барнабі Річа в контексті англійської ренесансної прози.</w:t>
            </w:r>
          </w:p>
          <w:p w:rsidR="00000000" w:rsidDel="00000000" w:rsidP="00000000" w:rsidRDefault="00000000" w:rsidRPr="00000000" w14:paraId="000001FD">
            <w:pPr>
              <w:widowControl w:val="1"/>
              <w:tabs>
                <w:tab w:val="left" w:leader="none" w:pos="0"/>
                <w:tab w:val="left" w:leader="none" w:pos="315"/>
                <w:tab w:val="left" w:leader="none" w:pos="1080"/>
              </w:tabs>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Творчість Джеффрі Фентона  в контексті англійської ренесансної прози.</w:t>
            </w:r>
          </w:p>
          <w:p w:rsidR="00000000" w:rsidDel="00000000" w:rsidP="00000000" w:rsidRDefault="00000000" w:rsidRPr="00000000" w14:paraId="000001FE">
            <w:pPr>
              <w:tabs>
                <w:tab w:val="left" w:leader="none" w:pos="31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Провідні напрями англійської поезії ренесансної доби.</w:t>
            </w:r>
          </w:p>
          <w:p w:rsidR="00000000" w:rsidDel="00000000" w:rsidP="00000000" w:rsidRDefault="00000000" w:rsidRPr="00000000" w14:paraId="000001FF">
            <w:pPr>
              <w:tabs>
                <w:tab w:val="left" w:leader="none" w:pos="31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tabs>
                <w:tab w:val="left" w:leader="none" w:pos="315"/>
              </w:tabs>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Дискусійні аспекти вивчення французької літератури </w:t>
            </w:r>
          </w:p>
          <w:p w:rsidR="00000000" w:rsidDel="00000000" w:rsidP="00000000" w:rsidRDefault="00000000" w:rsidRPr="00000000" w14:paraId="00000206">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Підготувати усні доповіді (презентації) на наступні запитання:</w:t>
            </w:r>
          </w:p>
          <w:p w:rsidR="00000000" w:rsidDel="00000000" w:rsidP="00000000" w:rsidRDefault="00000000" w:rsidRPr="00000000" w14:paraId="00000208">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Історична місія французьких просвітителів XVIIІ ст.</w:t>
            </w:r>
          </w:p>
          <w:p w:rsidR="00000000" w:rsidDel="00000000" w:rsidP="00000000" w:rsidRDefault="00000000" w:rsidRPr="00000000" w14:paraId="0000020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Особливості просвітительського реалізму Вольтера. Філософська повість в творчості Вольтера.</w:t>
            </w:r>
          </w:p>
          <w:p w:rsidR="00000000" w:rsidDel="00000000" w:rsidP="00000000" w:rsidRDefault="00000000" w:rsidRPr="00000000" w14:paraId="0000020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Д.Дідро як теоретик мистецтва. Ідейна та жанрова своєрідність твору “Черниця”.</w:t>
            </w:r>
          </w:p>
          <w:p w:rsidR="00000000" w:rsidDel="00000000" w:rsidP="00000000" w:rsidRDefault="00000000" w:rsidRPr="00000000" w14:paraId="0000020C">
            <w:pPr>
              <w:widowControl w:val="1"/>
              <w:tabs>
                <w:tab w:val="left" w:leader="none" w:pos="3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Культ почуття та апологія “природньої людини” в творі Жан Жака Руссо “Юлія, або Нова Елоїза”.</w:t>
            </w:r>
          </w:p>
          <w:p w:rsidR="00000000" w:rsidDel="00000000" w:rsidP="00000000" w:rsidRDefault="00000000" w:rsidRPr="00000000" w14:paraId="0000020D">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Дискусійні аспекти вивчення німецької літератури </w:t>
            </w:r>
          </w:p>
          <w:p w:rsidR="00000000" w:rsidDel="00000000" w:rsidP="00000000" w:rsidRDefault="00000000" w:rsidRPr="00000000" w14:paraId="00000213">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Підготувати усні доповіді (презентації) на наступні запитання:</w:t>
            </w:r>
          </w:p>
          <w:p w:rsidR="00000000" w:rsidDel="00000000" w:rsidP="00000000" w:rsidRDefault="00000000" w:rsidRPr="00000000" w14:paraId="00000215">
            <w:pPr>
              <w:widowControl w:val="1"/>
              <w:tabs>
                <w:tab w:val="left" w:leader="none" w:pos="3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Лессінг як засновник Просвітництва в Німеччині.</w:t>
            </w:r>
          </w:p>
          <w:p w:rsidR="00000000" w:rsidDel="00000000" w:rsidP="00000000" w:rsidRDefault="00000000" w:rsidRPr="00000000" w14:paraId="00000216">
            <w:pPr>
              <w:widowControl w:val="1"/>
              <w:tabs>
                <w:tab w:val="left" w:leader="none" w:pos="3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Штюрмерство як національно-просвітницький рух у Німеччині.</w:t>
            </w:r>
          </w:p>
          <w:p w:rsidR="00000000" w:rsidDel="00000000" w:rsidP="00000000" w:rsidRDefault="00000000" w:rsidRPr="00000000" w14:paraId="00000217">
            <w:pPr>
              <w:widowControl w:val="1"/>
              <w:tabs>
                <w:tab w:val="left" w:leader="none" w:pos="3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Трагедія Гете “Фауст” як синтез філософських та художніх пошуків XVIIІ ст.</w:t>
            </w:r>
          </w:p>
          <w:p w:rsidR="00000000" w:rsidDel="00000000" w:rsidP="00000000" w:rsidRDefault="00000000" w:rsidRPr="00000000" w14:paraId="00000218">
            <w:pPr>
              <w:tabs>
                <w:tab w:val="left" w:leader="none" w:pos="31"/>
              </w:tabs>
              <w:ind w:left="173" w:hanging="17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Особливості драматургії Ф.Шиллера.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widowControl w:val="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Всього: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21">
      <w:pPr>
        <w:ind w:left="92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2">
      <w:pPr>
        <w:ind w:left="9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Види і зміст контрольних заходів </w:t>
      </w:r>
    </w:p>
    <w:p w:rsidR="00000000" w:rsidDel="00000000" w:rsidP="00000000" w:rsidRDefault="00000000" w:rsidRPr="00000000" w14:paraId="00000223">
      <w:pPr>
        <w:ind w:left="927" w:firstLine="0"/>
        <w:jc w:val="center"/>
        <w:rPr>
          <w:rFonts w:ascii="Times New Roman" w:cs="Times New Roman" w:eastAsia="Times New Roman" w:hAnsi="Times New Roman"/>
          <w:b w:val="1"/>
          <w:sz w:val="20"/>
          <w:szCs w:val="20"/>
        </w:rPr>
      </w:pPr>
      <w:r w:rsidDel="00000000" w:rsidR="00000000" w:rsidRPr="00000000">
        <w:rPr>
          <w:rtl w:val="0"/>
        </w:rPr>
      </w:r>
    </w:p>
    <w:tbl>
      <w:tblPr>
        <w:tblStyle w:val="Table6"/>
        <w:tblW w:w="963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2013"/>
        <w:gridCol w:w="2835"/>
        <w:gridCol w:w="1842"/>
        <w:gridCol w:w="1560"/>
        <w:tblGridChange w:id="0">
          <w:tblGrid>
            <w:gridCol w:w="1384"/>
            <w:gridCol w:w="2013"/>
            <w:gridCol w:w="2835"/>
            <w:gridCol w:w="1842"/>
            <w:gridCol w:w="156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заняття/</w:t>
            </w:r>
          </w:p>
          <w:p w:rsidR="00000000" w:rsidDel="00000000" w:rsidP="00000000" w:rsidRDefault="00000000" w:rsidRPr="00000000" w14:paraId="0000022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роботи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Критерії оцінювання</w:t>
            </w:r>
          </w:p>
          <w:p w:rsidR="00000000" w:rsidDel="00000000" w:rsidP="00000000" w:rsidRDefault="00000000" w:rsidRPr="00000000" w14:paraId="0000022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та термін виконання*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Усього балів</w:t>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5</w:t>
            </w:r>
          </w:p>
        </w:tc>
      </w:tr>
      <w:tr>
        <w:trPr>
          <w:cantSplit w:val="0"/>
          <w:trHeight w:val="343"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Поточний контроль</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практичному занятті – 5 балів відмінно, </w:t>
            </w:r>
          </w:p>
          <w:p w:rsidR="00000000" w:rsidDel="00000000" w:rsidP="00000000" w:rsidRDefault="00000000" w:rsidRPr="00000000" w14:paraId="0000023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1 бал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p w:rsidR="00000000" w:rsidDel="00000000" w:rsidP="00000000" w:rsidRDefault="00000000" w:rsidRPr="00000000" w14:paraId="0000023C">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3D">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3E">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3F">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0">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практичному занятті – 5 балів відмінно, </w:t>
            </w:r>
          </w:p>
          <w:p w:rsidR="00000000" w:rsidDel="00000000" w:rsidP="00000000" w:rsidRDefault="00000000" w:rsidRPr="00000000" w14:paraId="0000024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1 бал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p w:rsidR="00000000" w:rsidDel="00000000" w:rsidP="00000000" w:rsidRDefault="00000000" w:rsidRPr="00000000" w14:paraId="00000248">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9">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A">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B">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C">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практичному занятті – 5 балів відмінно, </w:t>
            </w:r>
          </w:p>
          <w:p w:rsidR="00000000" w:rsidDel="00000000" w:rsidP="00000000" w:rsidRDefault="00000000" w:rsidRPr="00000000" w14:paraId="00000252">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1 бал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p w:rsidR="00000000" w:rsidDel="00000000" w:rsidP="00000000" w:rsidRDefault="00000000" w:rsidRPr="00000000" w14:paraId="00000254">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55">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56">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57">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58">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Тестування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Модульний тест 1 </w:t>
            </w:r>
          </w:p>
          <w:p w:rsidR="00000000" w:rsidDel="00000000" w:rsidP="00000000" w:rsidRDefault="00000000" w:rsidRPr="00000000" w14:paraId="000002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(контроль змісту лекційних та практичних занять, контроль самостійної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widowControl w:val="1"/>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 максимум)</w:t>
            </w:r>
          </w:p>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26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p w:rsidR="00000000" w:rsidDel="00000000" w:rsidP="00000000" w:rsidRDefault="00000000" w:rsidRPr="00000000" w14:paraId="0000026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p w:rsidR="00000000" w:rsidDel="00000000" w:rsidP="00000000" w:rsidRDefault="00000000" w:rsidRPr="00000000" w14:paraId="00000267">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68">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69">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6A">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 максимум)</w:t>
            </w:r>
          </w:p>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27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p w:rsidR="00000000" w:rsidDel="00000000" w:rsidP="00000000" w:rsidRDefault="00000000" w:rsidRPr="00000000" w14:paraId="00000271">
            <w:pPr>
              <w:widowControl w:val="1"/>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p w:rsidR="00000000" w:rsidDel="00000000" w:rsidP="00000000" w:rsidRDefault="00000000" w:rsidRPr="00000000" w14:paraId="00000273">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74">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75">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76">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 максимум)</w:t>
            </w:r>
          </w:p>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27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p w:rsidR="00000000" w:rsidDel="00000000" w:rsidP="00000000" w:rsidRDefault="00000000" w:rsidRPr="00000000" w14:paraId="0000027D">
            <w:pPr>
              <w:widowControl w:val="1"/>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p w:rsidR="00000000" w:rsidDel="00000000" w:rsidP="00000000" w:rsidRDefault="00000000" w:rsidRPr="00000000" w14:paraId="0000027F">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80">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81">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82">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 максимум)</w:t>
            </w:r>
          </w:p>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288">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p w:rsidR="00000000" w:rsidDel="00000000" w:rsidP="00000000" w:rsidRDefault="00000000" w:rsidRPr="00000000" w14:paraId="00000289">
            <w:pPr>
              <w:widowControl w:val="1"/>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p w:rsidR="00000000" w:rsidDel="00000000" w:rsidP="00000000" w:rsidRDefault="00000000" w:rsidRPr="00000000" w14:paraId="0000028B">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8C">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8D">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8E">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Тестування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Модульний тест 2 </w:t>
            </w:r>
          </w:p>
          <w:p w:rsidR="00000000" w:rsidDel="00000000" w:rsidP="00000000" w:rsidRDefault="00000000" w:rsidRPr="00000000" w14:paraId="000002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(контроль змісту лекційних та практичних занять, контроль самостійної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Усього за поточний контроль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60</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Підсумковий контроль</w:t>
            </w:r>
          </w:p>
        </w:tc>
      </w:tr>
      <w:tr>
        <w:trPr>
          <w:cantSplit w:val="0"/>
          <w:trHeight w:val="1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ind w:left="11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Іспит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ind w:firstLine="3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Теоретичне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теоретичних завдань відповідно до тематики лекційних занять та самостійної робот (теоретичні аспекти вивчення літератури доби Відродження, XVII-XVIII ст.)</w:t>
            </w:r>
          </w:p>
          <w:p w:rsidR="00000000" w:rsidDel="00000000" w:rsidP="00000000" w:rsidRDefault="00000000" w:rsidRPr="00000000" w14:paraId="000002A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(тестування)</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A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тестування</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A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r>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ind w:left="113" w:right="11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Іспит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ind w:firstLine="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практичних завдань за змістом художніх творів доби Відродження, XVII-XVIII ст. (тестування)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Усього за </w:t>
            </w:r>
          </w:p>
          <w:p w:rsidR="00000000" w:rsidDel="00000000" w:rsidP="00000000" w:rsidRDefault="00000000" w:rsidRPr="00000000" w14:paraId="000002A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підсумковий контроль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40</w:t>
            </w:r>
          </w:p>
        </w:tc>
      </w:tr>
    </w:tbl>
    <w:p w:rsidR="00000000" w:rsidDel="00000000" w:rsidP="00000000" w:rsidRDefault="00000000" w:rsidRPr="00000000" w14:paraId="000002B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Критерії оцінювання:</w:t>
      </w:r>
    </w:p>
    <w:p w:rsidR="00000000" w:rsidDel="00000000" w:rsidP="00000000" w:rsidRDefault="00000000" w:rsidRPr="00000000" w14:paraId="000002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Шкалою оцінювання знань на </w:t>
      </w:r>
      <w:r w:rsidDel="00000000" w:rsidR="00000000" w:rsidRPr="00000000">
        <w:rPr>
          <w:rFonts w:ascii="Times New Roman" w:cs="Times New Roman" w:eastAsia="Times New Roman" w:hAnsi="Times New Roman"/>
          <w:b w:val="1"/>
          <w:rtl w:val="0"/>
        </w:rPr>
        <w:t xml:space="preserve">практичному занятті</w:t>
      </w:r>
      <w:r w:rsidDel="00000000" w:rsidR="00000000" w:rsidRPr="00000000">
        <w:rPr>
          <w:rFonts w:ascii="Times New Roman" w:cs="Times New Roman" w:eastAsia="Times New Roman" w:hAnsi="Times New Roman"/>
          <w:rtl w:val="0"/>
        </w:rPr>
        <w:t xml:space="preserve"> є 5-бальна шкала (відповідь на практичному занятті). Інші види роботи оцінює система Moodle.</w:t>
      </w:r>
    </w:p>
    <w:p w:rsidR="00000000" w:rsidDel="00000000" w:rsidP="00000000" w:rsidRDefault="00000000" w:rsidRPr="00000000" w14:paraId="000002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5 балів</w:t>
      </w:r>
      <w:r w:rsidDel="00000000" w:rsidR="00000000" w:rsidRPr="00000000">
        <w:rPr>
          <w:rFonts w:ascii="Times New Roman" w:cs="Times New Roman" w:eastAsia="Times New Roman" w:hAnsi="Times New Roman"/>
          <w:rtl w:val="0"/>
        </w:rPr>
        <w:t xml:space="preserve"> ставиться за глибоке засвоєння програмного матеріалу, застосування при підготовці відповіді матеріалів не тільки рекомендованої, але й додаткової навчальної літератури та творчого підходу, що свідчить про високий та ефективний рівень самостійної роботи студента.</w:t>
      </w:r>
    </w:p>
    <w:p w:rsidR="00000000" w:rsidDel="00000000" w:rsidP="00000000" w:rsidRDefault="00000000" w:rsidRPr="00000000" w14:paraId="000002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4 бали</w:t>
      </w:r>
      <w:r w:rsidDel="00000000" w:rsidR="00000000" w:rsidRPr="00000000">
        <w:rPr>
          <w:rFonts w:ascii="Times New Roman" w:cs="Times New Roman" w:eastAsia="Times New Roman" w:hAnsi="Times New Roman"/>
          <w:rtl w:val="0"/>
        </w:rPr>
        <w:t xml:space="preserve"> ставиться за повне засвоєння програмного матеріалу та наявне вміння орієнтуватися в матеріалі, усвідомлене застосування знань. При виконанні завдань та під час контролю студент припускається окремих не грубих помилок.</w:t>
      </w:r>
    </w:p>
    <w:p w:rsidR="00000000" w:rsidDel="00000000" w:rsidP="00000000" w:rsidRDefault="00000000" w:rsidRPr="00000000" w14:paraId="000002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3 бали</w:t>
      </w:r>
      <w:r w:rsidDel="00000000" w:rsidR="00000000" w:rsidRPr="00000000">
        <w:rPr>
          <w:rFonts w:ascii="Times New Roman" w:cs="Times New Roman" w:eastAsia="Times New Roman" w:hAnsi="Times New Roman"/>
          <w:rtl w:val="0"/>
        </w:rPr>
        <w:t xml:space="preserve"> ставиться за недостатнє засвоєння програмного матеріалу та середній рівень засвоєння матеріалу. Здобувач освіти припускається значної кількості помилок, показує задовільний рівень засвоєння програмного матеріалу;</w:t>
      </w:r>
    </w:p>
    <w:p w:rsidR="00000000" w:rsidDel="00000000" w:rsidP="00000000" w:rsidRDefault="00000000" w:rsidRPr="00000000" w14:paraId="000002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бали</w:t>
      </w:r>
      <w:r w:rsidDel="00000000" w:rsidR="00000000" w:rsidRPr="00000000">
        <w:rPr>
          <w:rFonts w:ascii="Times New Roman" w:cs="Times New Roman" w:eastAsia="Times New Roman" w:hAnsi="Times New Roman"/>
          <w:rtl w:val="0"/>
        </w:rPr>
        <w:t xml:space="preserve"> ставиться за часткове засвоєння програмного матеріалу, часткове вміння застосовувати знання та деякі навички літературного аналізу. У відповідях багато фактичних помилок, здобувач освіти недостатньо засвоїв програмний матеріал.</w:t>
      </w:r>
    </w:p>
    <w:p w:rsidR="00000000" w:rsidDel="00000000" w:rsidP="00000000" w:rsidRDefault="00000000" w:rsidRPr="00000000" w14:paraId="000002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0.5 бала</w:t>
      </w:r>
      <w:r w:rsidDel="00000000" w:rsidR="00000000" w:rsidRPr="00000000">
        <w:rPr>
          <w:rFonts w:ascii="Times New Roman" w:cs="Times New Roman" w:eastAsia="Times New Roman" w:hAnsi="Times New Roman"/>
          <w:rtl w:val="0"/>
        </w:rPr>
        <w:t xml:space="preserve"> ставиться за доповнення під час практичного заняття та активну участь в дискусії.</w:t>
      </w:r>
    </w:p>
    <w:p w:rsidR="00000000" w:rsidDel="00000000" w:rsidP="00000000" w:rsidRDefault="00000000" w:rsidRPr="00000000" w14:paraId="000002BA">
      <w:pPr>
        <w:jc w:val="both"/>
        <w:rPr>
          <w:rFonts w:ascii="Times New Roman" w:cs="Times New Roman" w:eastAsia="Times New Roman" w:hAnsi="Times New Roman"/>
          <w:highlight w:val="red"/>
        </w:rPr>
      </w:pPr>
      <w:r w:rsidDel="00000000" w:rsidR="00000000" w:rsidRPr="00000000">
        <w:rPr>
          <w:rtl w:val="0"/>
        </w:rPr>
      </w:r>
    </w:p>
    <w:p w:rsidR="00000000" w:rsidDel="00000000" w:rsidP="00000000" w:rsidRDefault="00000000" w:rsidRPr="00000000" w14:paraId="000002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Критерії оцінювання </w:t>
      </w:r>
      <w:r w:rsidDel="00000000" w:rsidR="00000000" w:rsidRPr="00000000">
        <w:rPr>
          <w:rFonts w:ascii="Times New Roman" w:cs="Times New Roman" w:eastAsia="Times New Roman" w:hAnsi="Times New Roman"/>
          <w:b w:val="1"/>
          <w:rtl w:val="0"/>
        </w:rPr>
        <w:t xml:space="preserve">теоретичного завдання на заліку</w:t>
      </w:r>
      <w:r w:rsidDel="00000000" w:rsidR="00000000" w:rsidRPr="00000000">
        <w:rPr>
          <w:rtl w:val="0"/>
        </w:rPr>
      </w:r>
    </w:p>
    <w:p w:rsidR="00000000" w:rsidDel="00000000" w:rsidP="00000000" w:rsidRDefault="00000000" w:rsidRPr="00000000" w14:paraId="000002BC">
      <w:pPr>
        <w:jc w:val="both"/>
        <w:rPr>
          <w:rFonts w:ascii="Times New Roman" w:cs="Times New Roman" w:eastAsia="Times New Roman" w:hAnsi="Times New Roman"/>
        </w:rPr>
      </w:pPr>
      <w:r w:rsidDel="00000000" w:rsidR="00000000" w:rsidRPr="00000000">
        <w:rPr>
          <w:color w:val="000000"/>
          <w:rtl w:val="0"/>
        </w:rPr>
        <w:t xml:space="preserve">За кожне правильно виконане тестове завдання здобувач освіти отримує 1 бал, якщо відповідь невірна –0 балів.</w:t>
      </w:r>
      <w:r w:rsidDel="00000000" w:rsidR="00000000" w:rsidRPr="00000000">
        <w:rPr>
          <w:rtl w:val="0"/>
        </w:rPr>
      </w:r>
    </w:p>
    <w:p w:rsidR="00000000" w:rsidDel="00000000" w:rsidP="00000000" w:rsidRDefault="00000000" w:rsidRPr="00000000" w14:paraId="000002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Критерії оцінювання </w:t>
      </w:r>
      <w:r w:rsidDel="00000000" w:rsidR="00000000" w:rsidRPr="00000000">
        <w:rPr>
          <w:rFonts w:ascii="Times New Roman" w:cs="Times New Roman" w:eastAsia="Times New Roman" w:hAnsi="Times New Roman"/>
          <w:b w:val="1"/>
          <w:rtl w:val="0"/>
        </w:rPr>
        <w:t xml:space="preserve">практичного завдання на заліку</w:t>
      </w:r>
      <w:r w:rsidDel="00000000" w:rsidR="00000000" w:rsidRPr="00000000">
        <w:rPr>
          <w:rtl w:val="0"/>
        </w:rPr>
      </w:r>
    </w:p>
    <w:p w:rsidR="00000000" w:rsidDel="00000000" w:rsidP="00000000" w:rsidRDefault="00000000" w:rsidRPr="00000000" w14:paraId="000002BF">
      <w:pPr>
        <w:jc w:val="both"/>
        <w:rPr>
          <w:rFonts w:ascii="Times New Roman" w:cs="Times New Roman" w:eastAsia="Times New Roman" w:hAnsi="Times New Roman"/>
        </w:rPr>
      </w:pPr>
      <w:r w:rsidDel="00000000" w:rsidR="00000000" w:rsidRPr="00000000">
        <w:rPr>
          <w:color w:val="000000"/>
          <w:rtl w:val="0"/>
        </w:rPr>
        <w:t xml:space="preserve">За кожне правильно виконане тестове завдання здобувач освіти отримує 1 бал, якщо відповідь невірна – 0 балів.</w:t>
      </w:r>
      <w:r w:rsidDel="00000000" w:rsidR="00000000" w:rsidRPr="00000000">
        <w:rPr>
          <w:rtl w:val="0"/>
        </w:rPr>
      </w:r>
    </w:p>
    <w:p w:rsidR="00000000" w:rsidDel="00000000" w:rsidP="00000000" w:rsidRDefault="00000000" w:rsidRPr="00000000" w14:paraId="000002C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Шкала оцінювання ЗНУ: національна та ECTS</w:t>
      </w:r>
    </w:p>
    <w:tbl>
      <w:tblPr>
        <w:tblStyle w:val="Table7"/>
        <w:tblW w:w="10009.0" w:type="dxa"/>
        <w:jc w:val="center"/>
        <w:tblLayout w:type="fixed"/>
        <w:tblLook w:val="0000"/>
      </w:tblPr>
      <w:tblGrid>
        <w:gridCol w:w="1500"/>
        <w:gridCol w:w="4510"/>
        <w:gridCol w:w="2126"/>
        <w:gridCol w:w="1873"/>
        <w:tblGridChange w:id="0">
          <w:tblGrid>
            <w:gridCol w:w="1500"/>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2">
            <w:pPr>
              <w:keepNext w:val="1"/>
              <w:keepLines w:val="1"/>
              <w:spacing w:line="2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mallCaps w:val="1"/>
                <w:rtl w:val="0"/>
              </w:rPr>
              <w:t xml:space="preserve">З</w:t>
            </w:r>
            <w:r w:rsidDel="00000000" w:rsidR="00000000" w:rsidRPr="00000000">
              <w:rPr>
                <w:rFonts w:ascii="Times New Roman" w:cs="Times New Roman" w:eastAsia="Times New Roman" w:hAnsi="Times New Roman"/>
                <w:b w:val="1"/>
                <w:rtl w:val="0"/>
              </w:rPr>
              <w:t xml:space="preserve">а шкалою</w:t>
            </w:r>
            <w:r w:rsidDel="00000000" w:rsidR="00000000" w:rsidRPr="00000000">
              <w:rPr>
                <w:rtl w:val="0"/>
              </w:rPr>
            </w:r>
          </w:p>
          <w:p w:rsidR="00000000" w:rsidDel="00000000" w:rsidP="00000000" w:rsidRDefault="00000000" w:rsidRPr="00000000" w14:paraId="000002C3">
            <w:pPr>
              <w:keepNext w:val="1"/>
              <w:keepLines w:val="1"/>
              <w:spacing w:line="2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ECTS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4">
            <w:pPr>
              <w:keepNext w:val="1"/>
              <w:keepLines w:val="1"/>
              <w:spacing w:line="220" w:lineRule="auto"/>
              <w:ind w:right="-10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 шкалою університету</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5">
            <w:pPr>
              <w:keepNext w:val="1"/>
              <w:keepLines w:val="1"/>
              <w:tabs>
                <w:tab w:val="left" w:leader="none" w:pos="0"/>
              </w:tabs>
              <w:spacing w:line="2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 національною шкалою</w:t>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9">
            <w:pPr>
              <w:keepNext w:val="1"/>
              <w:keepLines w:val="1"/>
              <w:spacing w:line="2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Екзамен</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A">
            <w:pPr>
              <w:keepNext w:val="1"/>
              <w:keepLines w:val="1"/>
              <w:spacing w:line="2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Залік</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C">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D">
            <w:pPr>
              <w:keepNext w:val="1"/>
              <w:keepLines w:val="1"/>
              <w:spacing w:line="22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5 (відмінно)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E">
            <w:pPr>
              <w:keepNext w:val="1"/>
              <w:keepLines w:val="1"/>
              <w:spacing w:line="22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Зараховано</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F">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0">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1">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3">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4">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9">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B">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C">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F">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0">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1">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2">
            <w:pPr>
              <w:spacing w:line="220" w:lineRule="auto"/>
              <w:ind w:right="-5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3">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4">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E7">
      <w:pPr>
        <w:shd w:fill="ffffff" w:val="clea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8">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Основні навчальні ресурси </w:t>
      </w:r>
    </w:p>
    <w:p w:rsidR="00000000" w:rsidDel="00000000" w:rsidP="00000000" w:rsidRDefault="00000000" w:rsidRPr="00000000" w14:paraId="000002E9">
      <w:pPr>
        <w:shd w:fill="ffffff" w:val="clea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A">
      <w:pPr>
        <w:shd w:fill="ffffff"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Рекомендована література</w:t>
      </w:r>
    </w:p>
    <w:p w:rsidR="00000000" w:rsidDel="00000000" w:rsidP="00000000" w:rsidRDefault="00000000" w:rsidRPr="00000000" w14:paraId="000002E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Основна:</w:t>
      </w:r>
    </w:p>
    <w:p w:rsidR="00000000" w:rsidDel="00000000" w:rsidP="00000000" w:rsidRDefault="00000000" w:rsidRPr="00000000" w14:paraId="000002EC">
      <w:pPr>
        <w:widowControl w:val="1"/>
        <w:numPr>
          <w:ilvl w:val="0"/>
          <w:numId w:val="3"/>
        </w:numPr>
        <w:tabs>
          <w:tab w:val="left" w:leader="none" w:pos="284"/>
        </w:tabs>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Ковалів Ю. Літературознавча енциклопедія.  – 2-ге вид., випр., допов. Київ : Академія, 2007. 751 c. (Nota bene). URL: </w:t>
      </w:r>
      <w:hyperlink r:id="rId11">
        <w:r w:rsidDel="00000000" w:rsidR="00000000" w:rsidRPr="00000000">
          <w:rPr>
            <w:rFonts w:ascii="Times New Roman" w:cs="Times New Roman" w:eastAsia="Times New Roman" w:hAnsi="Times New Roman"/>
            <w:color w:val="000000"/>
            <w:rtl w:val="0"/>
          </w:rPr>
          <w:t xml:space="preserve">http://chtyvo.org.ua/authors/Kovaliv_Yurii/Literaturoznavcha_entsyklopediia_U_dvokh_tomakh_T_1</w:t>
        </w:r>
      </w:hyperlink>
      <w:r w:rsidDel="00000000" w:rsidR="00000000" w:rsidRPr="00000000">
        <w:rPr>
          <w:rtl w:val="0"/>
        </w:rPr>
      </w:r>
    </w:p>
    <w:p w:rsidR="00000000" w:rsidDel="00000000" w:rsidP="00000000" w:rsidRDefault="00000000" w:rsidRPr="00000000" w14:paraId="000002ED">
      <w:pPr>
        <w:widowControl w:val="1"/>
        <w:numPr>
          <w:ilvl w:val="0"/>
          <w:numId w:val="3"/>
        </w:numPr>
        <w:tabs>
          <w:tab w:val="left" w:leader="none" w:pos="426"/>
        </w:tabs>
        <w:ind w:left="426" w:hanging="426"/>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Лексикон загального та порівняльного літературознавства / голова ред. А. Волков ; Буковинський центр гуманітарних досліджень. Чернівці : Золоті литаври, 2001. 634 с. </w:t>
      </w:r>
      <w:r w:rsidDel="00000000" w:rsidR="00000000" w:rsidRPr="00000000">
        <w:rPr>
          <w:rFonts w:ascii="Times New Roman" w:cs="Times New Roman" w:eastAsia="Times New Roman" w:hAnsi="Times New Roman"/>
          <w:color w:val="000000"/>
          <w:rtl w:val="0"/>
        </w:rPr>
        <w:t xml:space="preserve">URL: </w:t>
      </w:r>
      <w:hyperlink r:id="rId12">
        <w:r w:rsidDel="00000000" w:rsidR="00000000" w:rsidRPr="00000000">
          <w:rPr>
            <w:rFonts w:ascii="Times New Roman" w:cs="Times New Roman" w:eastAsia="Times New Roman" w:hAnsi="Times New Roman"/>
            <w:color w:val="000000"/>
            <w:highlight w:val="white"/>
            <w:rtl w:val="0"/>
          </w:rPr>
          <w:t xml:space="preserve">https://chtivo.org.ua/literature/naukova/11761-leksikon-zagalnogo-ta-porivnjalnogo-literaturoznavstva.html</w:t>
        </w:r>
      </w:hyperlink>
      <w:r w:rsidDel="00000000" w:rsidR="00000000" w:rsidRPr="00000000">
        <w:rPr>
          <w:rtl w:val="0"/>
        </w:rPr>
      </w:r>
    </w:p>
    <w:p w:rsidR="00000000" w:rsidDel="00000000" w:rsidP="00000000" w:rsidRDefault="00000000" w:rsidRPr="00000000" w14:paraId="000002EE">
      <w:pPr>
        <w:widowControl w:val="1"/>
        <w:numPr>
          <w:ilvl w:val="0"/>
          <w:numId w:val="3"/>
        </w:numPr>
        <w:tabs>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Шалагінов Б. Б. Зарубіжна література: Від античності до початку ХІХ ст. Київ : Вид. дім „КМ Академія”, 2004. 360 с. </w:t>
      </w:r>
    </w:p>
    <w:p w:rsidR="00000000" w:rsidDel="00000000" w:rsidP="00000000" w:rsidRDefault="00000000" w:rsidRPr="00000000" w14:paraId="000002EF">
      <w:pPr>
        <w:widowControl w:val="1"/>
        <w:numPr>
          <w:ilvl w:val="0"/>
          <w:numId w:val="3"/>
        </w:numPr>
        <w:tabs>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Історія зарубіжної літератури XVII– XVIII століття: матеріали для вивчення: навчальний посібник. Кривий Ріг, 2021. 168 с. </w:t>
      </w:r>
    </w:p>
    <w:p w:rsidR="00000000" w:rsidDel="00000000" w:rsidP="00000000" w:rsidRDefault="00000000" w:rsidRPr="00000000" w14:paraId="000002F0">
      <w:pPr>
        <w:widowControl w:val="1"/>
        <w:numPr>
          <w:ilvl w:val="0"/>
          <w:numId w:val="3"/>
        </w:numPr>
        <w:tabs>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Давиденко Г. Й., Величко М. О. Історія зарубіжної літератури ХVII-XVIII століття : навчальний посібник. Київ : ЦУЛ, 2007. 292 c.</w:t>
      </w:r>
    </w:p>
    <w:p w:rsidR="00000000" w:rsidDel="00000000" w:rsidP="00000000" w:rsidRDefault="00000000" w:rsidRPr="00000000" w14:paraId="000002F1">
      <w:pPr>
        <w:widowControl w:val="1"/>
        <w:numPr>
          <w:ilvl w:val="0"/>
          <w:numId w:val="3"/>
        </w:numPr>
        <w:tabs>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Давиденко Г.Й., Чайка О.М., Гричаник Н.І., Кушнєрьова М.О.Історія зарубіжної літератури XVII – XVIII ст.: навч. посіб. Київ: Центр учбової літератури, 2008. 274 с.</w:t>
      </w:r>
    </w:p>
    <w:p w:rsidR="00000000" w:rsidDel="00000000" w:rsidP="00000000" w:rsidRDefault="00000000" w:rsidRPr="00000000" w14:paraId="000002F2">
      <w:pPr>
        <w:widowControl w:val="1"/>
        <w:numPr>
          <w:ilvl w:val="0"/>
          <w:numId w:val="3"/>
        </w:numPr>
        <w:tabs>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Лімборський І. Просвітництво поза канонами і стереотипами: основні тенденції в світлі сучасних інтерпретацій. Зарубіжна література в навчальних закладах України. 2003. №5. С. 52–57.</w:t>
      </w:r>
    </w:p>
    <w:p w:rsidR="00000000" w:rsidDel="00000000" w:rsidP="00000000" w:rsidRDefault="00000000" w:rsidRPr="00000000" w14:paraId="000002F3">
      <w:pPr>
        <w:widowControl w:val="1"/>
        <w:numPr>
          <w:ilvl w:val="0"/>
          <w:numId w:val="3"/>
        </w:numPr>
        <w:tabs>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Ніколенко О. Бароко, класицизм, просвітництво. Харків : Ранок, 2003. 224 с.</w:t>
      </w:r>
    </w:p>
    <w:p w:rsidR="00000000" w:rsidDel="00000000" w:rsidP="00000000" w:rsidRDefault="00000000" w:rsidRPr="00000000" w14:paraId="000002F4">
      <w:pPr>
        <w:widowControl w:val="1"/>
        <w:numPr>
          <w:ilvl w:val="0"/>
          <w:numId w:val="3"/>
        </w:numPr>
        <w:tabs>
          <w:tab w:val="left" w:leader="none" w:pos="426"/>
        </w:tabs>
        <w:ind w:left="426" w:hanging="42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Антологія іспанської літератури доби Бароко. Упорядкування й коментар О.Пронкевича. </w:t>
      </w:r>
      <w:r w:rsidDel="00000000" w:rsidR="00000000" w:rsidRPr="00000000">
        <w:rPr>
          <w:rFonts w:ascii="Times New Roman" w:cs="Times New Roman" w:eastAsia="Times New Roman" w:hAnsi="Times New Roman"/>
          <w:i w:val="1"/>
          <w:color w:val="000000"/>
          <w:rtl w:val="0"/>
        </w:rPr>
        <w:t xml:space="preserve">Вікно в світ. </w:t>
      </w:r>
      <w:r w:rsidDel="00000000" w:rsidR="00000000" w:rsidRPr="00000000">
        <w:rPr>
          <w:rFonts w:ascii="Times New Roman" w:cs="Times New Roman" w:eastAsia="Times New Roman" w:hAnsi="Times New Roman"/>
          <w:color w:val="000000"/>
          <w:rtl w:val="0"/>
        </w:rPr>
        <w:t xml:space="preserve">2000. №3. С.83-159. </w:t>
      </w:r>
    </w:p>
    <w:p w:rsidR="00000000" w:rsidDel="00000000" w:rsidP="00000000" w:rsidRDefault="00000000" w:rsidRPr="00000000" w14:paraId="000002F5">
      <w:pPr>
        <w:widowControl w:val="1"/>
        <w:numPr>
          <w:ilvl w:val="0"/>
          <w:numId w:val="3"/>
        </w:numPr>
        <w:tabs>
          <w:tab w:val="left" w:leader="none" w:pos="426"/>
        </w:tabs>
        <w:ind w:left="426" w:hanging="42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Борецький М.І. Класицизм і його різновиди. </w:t>
      </w:r>
      <w:r w:rsidDel="00000000" w:rsidR="00000000" w:rsidRPr="00000000">
        <w:rPr>
          <w:rFonts w:ascii="Times New Roman" w:cs="Times New Roman" w:eastAsia="Times New Roman" w:hAnsi="Times New Roman"/>
          <w:i w:val="1"/>
          <w:color w:val="000000"/>
          <w:rtl w:val="0"/>
        </w:rPr>
        <w:t xml:space="preserve">Всесвітня література в загальноосвітніх закладах</w:t>
      </w:r>
      <w:r w:rsidDel="00000000" w:rsidR="00000000" w:rsidRPr="00000000">
        <w:rPr>
          <w:rFonts w:ascii="Times New Roman" w:cs="Times New Roman" w:eastAsia="Times New Roman" w:hAnsi="Times New Roman"/>
          <w:color w:val="000000"/>
          <w:rtl w:val="0"/>
        </w:rPr>
        <w:t xml:space="preserve">. 1998. №12. С.55-59. </w:t>
      </w:r>
    </w:p>
    <w:p w:rsidR="00000000" w:rsidDel="00000000" w:rsidP="00000000" w:rsidRDefault="00000000" w:rsidRPr="00000000" w14:paraId="000002F6">
      <w:pPr>
        <w:widowControl w:val="1"/>
        <w:numPr>
          <w:ilvl w:val="0"/>
          <w:numId w:val="3"/>
        </w:numPr>
        <w:tabs>
          <w:tab w:val="left" w:leader="none" w:pos="426"/>
        </w:tabs>
        <w:ind w:left="426" w:hanging="42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Ковбасенко Ю. І. Зарубіжна література епохи Просвітництва : навчальний посібник. Київ: РВВ УАВЗЛ, 2016. 160 с. </w:t>
      </w:r>
    </w:p>
    <w:p w:rsidR="00000000" w:rsidDel="00000000" w:rsidP="00000000" w:rsidRDefault="00000000" w:rsidRPr="00000000" w14:paraId="000002F7">
      <w:pPr>
        <w:widowControl w:val="1"/>
        <w:numPr>
          <w:ilvl w:val="0"/>
          <w:numId w:val="3"/>
        </w:numPr>
        <w:tabs>
          <w:tab w:val="left" w:leader="none" w:pos="360"/>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Торкут Н. М. Шекспірознавчий дискурс ХХ століття: специфіка і тенденції. </w:t>
      </w:r>
      <w:r w:rsidDel="00000000" w:rsidR="00000000" w:rsidRPr="00000000">
        <w:rPr>
          <w:rFonts w:ascii="Times New Roman" w:cs="Times New Roman" w:eastAsia="Times New Roman" w:hAnsi="Times New Roman"/>
          <w:i w:val="1"/>
          <w:rtl w:val="0"/>
        </w:rPr>
        <w:t xml:space="preserve">Ренесансні студії</w:t>
      </w:r>
      <w:r w:rsidDel="00000000" w:rsidR="00000000" w:rsidRPr="00000000">
        <w:rPr>
          <w:rFonts w:ascii="Times New Roman" w:cs="Times New Roman" w:eastAsia="Times New Roman" w:hAnsi="Times New Roman"/>
          <w:rtl w:val="0"/>
        </w:rPr>
        <w:t xml:space="preserve">. Запоріжжя, 2003. Вип. 9. С.65–74</w:t>
      </w:r>
    </w:p>
    <w:p w:rsidR="00000000" w:rsidDel="00000000" w:rsidP="00000000" w:rsidRDefault="00000000" w:rsidRPr="00000000" w14:paraId="000002F8">
      <w:pPr>
        <w:widowControl w:val="1"/>
        <w:numPr>
          <w:ilvl w:val="0"/>
          <w:numId w:val="3"/>
        </w:numPr>
        <w:tabs>
          <w:tab w:val="left" w:leader="none" w:pos="360"/>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Тарасенко К.В., Мацегора І.Л. Синтаксемна організація українських перекладів поетичних творів Адама Міцкевича.  </w:t>
      </w:r>
      <w:r w:rsidDel="00000000" w:rsidR="00000000" w:rsidRPr="00000000">
        <w:rPr>
          <w:rFonts w:ascii="Times New Roman" w:cs="Times New Roman" w:eastAsia="Times New Roman" w:hAnsi="Times New Roman"/>
          <w:i w:val="1"/>
          <w:rtl w:val="0"/>
        </w:rPr>
        <w:t xml:space="preserve">Вісник науки та освіти</w:t>
      </w:r>
      <w:r w:rsidDel="00000000" w:rsidR="00000000" w:rsidRPr="00000000">
        <w:rPr>
          <w:rFonts w:ascii="Times New Roman" w:cs="Times New Roman" w:eastAsia="Times New Roman" w:hAnsi="Times New Roman"/>
          <w:rtl w:val="0"/>
        </w:rPr>
        <w:t xml:space="preserve"> (Серія «Філологія», Серія «Педагогіка», Серія «Соціологія», Серія «Культура і мистецтво», Серія «Історія та археологія»)». No 4. (22) 2024. C. 311-323. </w:t>
      </w:r>
    </w:p>
    <w:p w:rsidR="00000000" w:rsidDel="00000000" w:rsidP="00000000" w:rsidRDefault="00000000" w:rsidRPr="00000000" w14:paraId="000002F9">
      <w:pPr>
        <w:widowControl w:val="1"/>
        <w:numPr>
          <w:ilvl w:val="0"/>
          <w:numId w:val="3"/>
        </w:numPr>
        <w:tabs>
          <w:tab w:val="left" w:leader="none" w:pos="360"/>
          <w:tab w:val="left" w:leader="none" w:pos="426"/>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Лещенко Г.А., Тарасенко К.В. Специфіка відтворення казкових антропонімів англійською мовою. </w:t>
      </w:r>
      <w:r w:rsidDel="00000000" w:rsidR="00000000" w:rsidRPr="00000000">
        <w:rPr>
          <w:rFonts w:ascii="Times New Roman" w:cs="Times New Roman" w:eastAsia="Times New Roman" w:hAnsi="Times New Roman"/>
          <w:i w:val="1"/>
          <w:rtl w:val="0"/>
        </w:rPr>
        <w:t xml:space="preserve">Науковий вісник Міжнародного гуманітарного університету</w:t>
      </w:r>
      <w:r w:rsidDel="00000000" w:rsidR="00000000" w:rsidRPr="00000000">
        <w:rPr>
          <w:rFonts w:ascii="Times New Roman" w:cs="Times New Roman" w:eastAsia="Times New Roman" w:hAnsi="Times New Roman"/>
          <w:rtl w:val="0"/>
        </w:rPr>
        <w:t xml:space="preserve">. Серія: Філологія. Вип. 60. Т 1. Одеса: «Гельветика», 2023. С. 158-161. </w:t>
      </w:r>
    </w:p>
    <w:p w:rsidR="00000000" w:rsidDel="00000000" w:rsidP="00000000" w:rsidRDefault="00000000" w:rsidRPr="00000000" w14:paraId="000002FA">
      <w:pPr>
        <w:widowControl w:val="1"/>
        <w:numPr>
          <w:ilvl w:val="0"/>
          <w:numId w:val="3"/>
        </w:numPr>
        <w:tabs>
          <w:tab w:val="left" w:leader="none" w:pos="360"/>
          <w:tab w:val="left" w:leader="none" w:pos="426"/>
          <w:tab w:val="left" w:leader="none" w:pos="567"/>
          <w:tab w:val="left" w:leader="none" w:pos="1134"/>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Тарасенко К. В. Романістика Генрі Робертса крізь призму аксіології. </w:t>
      </w:r>
      <w:r w:rsidDel="00000000" w:rsidR="00000000" w:rsidRPr="00000000">
        <w:rPr>
          <w:rFonts w:ascii="Times New Roman" w:cs="Times New Roman" w:eastAsia="Times New Roman" w:hAnsi="Times New Roman"/>
          <w:i w:val="1"/>
          <w:rtl w:val="0"/>
        </w:rPr>
        <w:t xml:space="preserve">Література як семіотичний ресурс культури. Всеукраїнська наукова конференція (ХХ Філологічні читання пам;яті Н. С. Шрейдер).</w:t>
      </w:r>
      <w:r w:rsidDel="00000000" w:rsidR="00000000" w:rsidRPr="00000000">
        <w:rPr>
          <w:rFonts w:ascii="Times New Roman" w:cs="Times New Roman" w:eastAsia="Times New Roman" w:hAnsi="Times New Roman"/>
          <w:rtl w:val="0"/>
        </w:rPr>
        <w:t xml:space="preserve"> Дніпро : Тріменс ЛТД, 2023. C. 81–82. </w:t>
      </w:r>
    </w:p>
    <w:p w:rsidR="00000000" w:rsidDel="00000000" w:rsidP="00000000" w:rsidRDefault="00000000" w:rsidRPr="00000000" w14:paraId="000002FB">
      <w:pPr>
        <w:widowControl w:val="1"/>
        <w:numPr>
          <w:ilvl w:val="0"/>
          <w:numId w:val="3"/>
        </w:numPr>
        <w:tabs>
          <w:tab w:val="left" w:leader="none" w:pos="360"/>
          <w:tab w:val="left" w:leader="none" w:pos="426"/>
          <w:tab w:val="left" w:leader="none" w:pos="567"/>
          <w:tab w:val="left" w:leader="none" w:pos="1134"/>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Тарасенко К. В. Парадокси рецепції сучасного англійського «формульного» роману. </w:t>
      </w:r>
      <w:r w:rsidDel="00000000" w:rsidR="00000000" w:rsidRPr="00000000">
        <w:rPr>
          <w:rFonts w:ascii="Times New Roman" w:cs="Times New Roman" w:eastAsia="Times New Roman" w:hAnsi="Times New Roman"/>
          <w:i w:val="1"/>
          <w:rtl w:val="0"/>
        </w:rPr>
        <w:t xml:space="preserve">Матеріали доповідей Всеукраїнської наукової конференції «Слово як факт і фактор літератури» (ХVІІІ Філологічні читання пам’яті Н. С. Шрейдер). </w:t>
      </w:r>
      <w:r w:rsidDel="00000000" w:rsidR="00000000" w:rsidRPr="00000000">
        <w:rPr>
          <w:rFonts w:ascii="Times New Roman" w:cs="Times New Roman" w:eastAsia="Times New Roman" w:hAnsi="Times New Roman"/>
          <w:rtl w:val="0"/>
        </w:rPr>
        <w:t xml:space="preserve">Дніпро  : Тріменс ЛТД, 2021. C. 71–73. </w:t>
      </w:r>
    </w:p>
    <w:p w:rsidR="00000000" w:rsidDel="00000000" w:rsidP="00000000" w:rsidRDefault="00000000" w:rsidRPr="00000000" w14:paraId="000002FC">
      <w:pPr>
        <w:widowControl w:val="1"/>
        <w:numPr>
          <w:ilvl w:val="0"/>
          <w:numId w:val="3"/>
        </w:numPr>
        <w:tabs>
          <w:tab w:val="left" w:leader="none" w:pos="360"/>
          <w:tab w:val="left" w:leader="none" w:pos="426"/>
          <w:tab w:val="left" w:leader="none" w:pos="567"/>
          <w:tab w:val="left" w:leader="none" w:pos="1134"/>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Тарасенко К. В. Владно-правовий дискурс в романістиці Генрі Робертса. Тези доповідей ХІV Міжнародної наукової конференції “Іноземна філологія у ХХІ столітті” Запоріжжя: ЗНУ, 2022. C. 130-132.</w:t>
      </w:r>
    </w:p>
    <w:p w:rsidR="00000000" w:rsidDel="00000000" w:rsidP="00000000" w:rsidRDefault="00000000" w:rsidRPr="00000000" w14:paraId="000002FD">
      <w:pPr>
        <w:widowControl w:val="1"/>
        <w:numPr>
          <w:ilvl w:val="0"/>
          <w:numId w:val="3"/>
        </w:numPr>
        <w:tabs>
          <w:tab w:val="left" w:leader="none" w:pos="360"/>
          <w:tab w:val="left" w:leader="none" w:pos="426"/>
          <w:tab w:val="left" w:leader="none" w:pos="567"/>
          <w:tab w:val="left" w:leader="none" w:pos="1134"/>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Тарасенко К. В. Памфлетистика Генрі Робертса (1585?-1616?): тематичний діапазон та дослідницькі перспективи. Тези доповідей ХІІ Міжнародної наукової конференції “Іноземна філологія у ХХІ столітті” Запоріжжя: ЗНУ, 2020. C. 79-81. </w:t>
      </w:r>
    </w:p>
    <w:p w:rsidR="00000000" w:rsidDel="00000000" w:rsidP="00000000" w:rsidRDefault="00000000" w:rsidRPr="00000000" w14:paraId="000002FE">
      <w:pPr>
        <w:widowControl w:val="1"/>
        <w:numPr>
          <w:ilvl w:val="0"/>
          <w:numId w:val="3"/>
        </w:numPr>
        <w:tabs>
          <w:tab w:val="left" w:leader="none" w:pos="360"/>
          <w:tab w:val="left" w:leader="none" w:pos="426"/>
          <w:tab w:val="left" w:leader="none" w:pos="567"/>
          <w:tab w:val="left" w:leader="none" w:pos="1134"/>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Тарасенко К.В., Полєжаєв Ю.Г. Специфіка репрезентації топоніміки в романістиці Генрі Робертса // Вісник науки та освіти. (Серія «Філологія», Серія «Педагогіка», Серія «Соціологія», Серія «Культура і мистецтво», Серія «Історія та археологія»)». No 8. (38) 2025. С. 692-705.</w:t>
      </w:r>
    </w:p>
    <w:p w:rsidR="00000000" w:rsidDel="00000000" w:rsidP="00000000" w:rsidRDefault="00000000" w:rsidRPr="00000000" w14:paraId="000002FF">
      <w:pPr>
        <w:widowControl w:val="1"/>
        <w:numPr>
          <w:ilvl w:val="0"/>
          <w:numId w:val="3"/>
        </w:numPr>
        <w:tabs>
          <w:tab w:val="left" w:leader="none" w:pos="284"/>
          <w:tab w:val="left" w:leader="none" w:pos="360"/>
          <w:tab w:val="left" w:leader="none" w:pos="426"/>
          <w:tab w:val="left" w:leader="none" w:pos="567"/>
          <w:tab w:val="left" w:leader="none" w:pos="1134"/>
        </w:tabs>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Tarasenko K.  Henry Roberts’s Novels in the Context of European Values. Європейські цінності в українській освіті: виклики та перспективи. European Values in Ukrainian Education: Challenges and Frontiers. Львів. Торунь : Liha Press. 2021. C. 173-183.</w:t>
      </w:r>
    </w:p>
    <w:p w:rsidR="00000000" w:rsidDel="00000000" w:rsidP="00000000" w:rsidRDefault="00000000" w:rsidRPr="00000000" w14:paraId="00000300">
      <w:pPr>
        <w:widowControl w:val="1"/>
        <w:tabs>
          <w:tab w:val="left" w:leader="none" w:pos="0"/>
          <w:tab w:val="left" w:leader="none" w:pos="284"/>
          <w:tab w:val="left" w:leader="none" w:pos="360"/>
          <w:tab w:val="left" w:leader="none" w:pos="567"/>
          <w:tab w:val="left" w:leader="none" w:pos="1134"/>
        </w:tabs>
        <w:ind w:left="284"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widowControl w:val="1"/>
        <w:tabs>
          <w:tab w:val="left" w:leader="none" w:pos="0"/>
          <w:tab w:val="left" w:leader="none" w:pos="284"/>
          <w:tab w:val="left" w:leader="none" w:pos="360"/>
        </w:tabs>
        <w:ind w:left="284"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Додаткова:</w:t>
      </w:r>
    </w:p>
    <w:p w:rsidR="00000000" w:rsidDel="00000000" w:rsidP="00000000" w:rsidRDefault="00000000" w:rsidRPr="00000000" w14:paraId="00000302">
      <w:pPr>
        <w:widowControl w:val="1"/>
        <w:numPr>
          <w:ilvl w:val="0"/>
          <w:numId w:val="1"/>
        </w:numPr>
        <w:tabs>
          <w:tab w:val="left" w:leader="none" w:pos="0"/>
          <w:tab w:val="left" w:leader="none" w:pos="284"/>
          <w:tab w:val="left" w:leader="none" w:pos="360"/>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Випуски часопису «Ренесансні студії». URL: </w:t>
      </w:r>
      <w:hyperlink r:id="rId13">
        <w:r w:rsidDel="00000000" w:rsidR="00000000" w:rsidRPr="00000000">
          <w:rPr>
            <w:rFonts w:ascii="Times New Roman" w:cs="Times New Roman" w:eastAsia="Times New Roman" w:hAnsi="Times New Roman"/>
            <w:color w:val="0000ff"/>
            <w:u w:val="single"/>
            <w:rtl w:val="0"/>
          </w:rPr>
          <w:t xml:space="preserve">http://rs-journal.kpu.zp.ua/</w:t>
        </w:r>
      </w:hyperlink>
      <w:r w:rsidDel="00000000" w:rsidR="00000000" w:rsidRPr="00000000">
        <w:rPr>
          <w:rtl w:val="0"/>
        </w:rPr>
      </w:r>
    </w:p>
    <w:p w:rsidR="00000000" w:rsidDel="00000000" w:rsidP="00000000" w:rsidRDefault="00000000" w:rsidRPr="00000000" w14:paraId="00000303">
      <w:pPr>
        <w:widowControl w:val="1"/>
        <w:numPr>
          <w:ilvl w:val="0"/>
          <w:numId w:val="1"/>
        </w:numPr>
        <w:tabs>
          <w:tab w:val="left" w:leader="none" w:pos="0"/>
          <w:tab w:val="left" w:leader="none" w:pos="284"/>
          <w:tab w:val="left" w:leader="none" w:pos="360"/>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Матеріали сайту «Український шекспірівський портал». URL: </w:t>
      </w:r>
      <w:hyperlink r:id="rId14">
        <w:r w:rsidDel="00000000" w:rsidR="00000000" w:rsidRPr="00000000">
          <w:rPr>
            <w:rFonts w:ascii="Times New Roman" w:cs="Times New Roman" w:eastAsia="Times New Roman" w:hAnsi="Times New Roman"/>
            <w:color w:val="0000ff"/>
            <w:u w:val="single"/>
            <w:rtl w:val="0"/>
          </w:rPr>
          <w:t xml:space="preserve">https://shakespeare.znu.edu.ua/</w:t>
        </w:r>
      </w:hyperlink>
      <w:r w:rsidDel="00000000" w:rsidR="00000000" w:rsidRPr="00000000">
        <w:rPr>
          <w:rtl w:val="0"/>
        </w:rPr>
      </w:r>
    </w:p>
    <w:p w:rsidR="00000000" w:rsidDel="00000000" w:rsidP="00000000" w:rsidRDefault="00000000" w:rsidRPr="00000000" w14:paraId="00000304">
      <w:pPr>
        <w:widowControl w:val="1"/>
        <w:numPr>
          <w:ilvl w:val="0"/>
          <w:numId w:val="1"/>
        </w:numPr>
        <w:tabs>
          <w:tab w:val="left" w:leader="none" w:pos="0"/>
          <w:tab w:val="left" w:leader="none" w:pos="284"/>
          <w:tab w:val="left" w:leader="none" w:pos="360"/>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Європейське Відродження та українська література XIV – XVIII ст. : зб.   АН України. Ін-т літератури ім. Т. Шевченка  /.  Ред. О. Мишанич  Київ : Наукова думка, 1993. 372 с. </w:t>
      </w:r>
    </w:p>
    <w:p w:rsidR="00000000" w:rsidDel="00000000" w:rsidP="00000000" w:rsidRDefault="00000000" w:rsidRPr="00000000" w14:paraId="00000305">
      <w:pPr>
        <w:widowControl w:val="1"/>
        <w:numPr>
          <w:ilvl w:val="0"/>
          <w:numId w:val="1"/>
        </w:numPr>
        <w:tabs>
          <w:tab w:val="left" w:leader="none" w:pos="0"/>
          <w:tab w:val="left" w:leader="none" w:pos="284"/>
          <w:tab w:val="left" w:leader="none" w:pos="360"/>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Ігнатенко М. А. Генезис сучасного художнього мислення. Київ : Наук. думка, 1986. 288 с.</w:t>
      </w:r>
    </w:p>
    <w:p w:rsidR="00000000" w:rsidDel="00000000" w:rsidP="00000000" w:rsidRDefault="00000000" w:rsidRPr="00000000" w14:paraId="00000306">
      <w:pPr>
        <w:widowControl w:val="1"/>
        <w:numPr>
          <w:ilvl w:val="0"/>
          <w:numId w:val="1"/>
        </w:numPr>
        <w:tabs>
          <w:tab w:val="left" w:leader="none" w:pos="0"/>
          <w:tab w:val="left" w:leader="none" w:pos="284"/>
          <w:tab w:val="left" w:leader="none" w:pos="360"/>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Торкут Н. М. Проблеми генези і структурування жанрової системи англійської прози пізнього Ренесансу (малі епічні форми та “література факту”). Запоріжжя : ЗДУ, 2000. 406 с.</w:t>
      </w:r>
    </w:p>
    <w:p w:rsidR="00000000" w:rsidDel="00000000" w:rsidP="00000000" w:rsidRDefault="00000000" w:rsidRPr="00000000" w14:paraId="00000307">
      <w:pPr>
        <w:widowControl w:val="1"/>
        <w:tabs>
          <w:tab w:val="left" w:leader="none" w:pos="284"/>
        </w:tabs>
        <w:ind w:left="284" w:hanging="284"/>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08">
      <w:pPr>
        <w:widowControl w:val="1"/>
        <w:tabs>
          <w:tab w:val="left" w:leader="none" w:pos="284"/>
        </w:tabs>
        <w:ind w:left="284" w:hanging="28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Інформаційні ресурси</w:t>
      </w:r>
    </w:p>
    <w:p w:rsidR="00000000" w:rsidDel="00000000" w:rsidP="00000000" w:rsidRDefault="00000000" w:rsidRPr="00000000" w14:paraId="00000309">
      <w:pPr>
        <w:widowControl w:val="1"/>
        <w:tabs>
          <w:tab w:val="left" w:leader="none" w:pos="284"/>
        </w:tabs>
        <w:ind w:left="284" w:hanging="284"/>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0A">
      <w:pPr>
        <w:widowControl w:val="1"/>
        <w:tabs>
          <w:tab w:val="left" w:leader="none" w:pos="0"/>
          <w:tab w:val="left" w:leader="none" w:pos="426"/>
          <w:tab w:val="left" w:leader="none" w:pos="567"/>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Випуски часопису «Ренесансні студії». URL: </w:t>
      </w:r>
      <w:hyperlink r:id="rId15">
        <w:r w:rsidDel="00000000" w:rsidR="00000000" w:rsidRPr="00000000">
          <w:rPr>
            <w:rFonts w:ascii="Times New Roman" w:cs="Times New Roman" w:eastAsia="Times New Roman" w:hAnsi="Times New Roman"/>
            <w:color w:val="0000ff"/>
            <w:u w:val="single"/>
            <w:rtl w:val="0"/>
          </w:rPr>
          <w:t xml:space="preserve">http://rs-journal.kpu.zp.ua/</w:t>
        </w:r>
      </w:hyperlink>
      <w:r w:rsidDel="00000000" w:rsidR="00000000" w:rsidRPr="00000000">
        <w:rPr>
          <w:rtl w:val="0"/>
        </w:rPr>
      </w:r>
    </w:p>
    <w:p w:rsidR="00000000" w:rsidDel="00000000" w:rsidP="00000000" w:rsidRDefault="00000000" w:rsidRPr="00000000" w14:paraId="0000030B">
      <w:pPr>
        <w:widowControl w:val="1"/>
        <w:numPr>
          <w:ilvl w:val="0"/>
          <w:numId w:val="2"/>
        </w:numPr>
        <w:tabs>
          <w:tab w:val="left" w:leader="none" w:pos="0"/>
          <w:tab w:val="left" w:leader="none" w:pos="360"/>
          <w:tab w:val="left" w:leader="none" w:pos="426"/>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Матеріали сайту «Український шекспірівський портал». URL: </w:t>
      </w:r>
      <w:hyperlink r:id="rId16">
        <w:r w:rsidDel="00000000" w:rsidR="00000000" w:rsidRPr="00000000">
          <w:rPr>
            <w:rFonts w:ascii="Times New Roman" w:cs="Times New Roman" w:eastAsia="Times New Roman" w:hAnsi="Times New Roman"/>
            <w:color w:val="0000ff"/>
            <w:u w:val="single"/>
            <w:rtl w:val="0"/>
          </w:rPr>
          <w:t xml:space="preserve">https://shakespeare.znu.edu.ua/</w:t>
        </w:r>
      </w:hyperlink>
      <w:r w:rsidDel="00000000" w:rsidR="00000000" w:rsidRPr="00000000">
        <w:rPr>
          <w:rtl w:val="0"/>
        </w:rPr>
      </w:r>
    </w:p>
    <w:p w:rsidR="00000000" w:rsidDel="00000000" w:rsidP="00000000" w:rsidRDefault="00000000" w:rsidRPr="00000000" w14:paraId="0000030C">
      <w:pPr>
        <w:widowControl w:val="1"/>
        <w:tabs>
          <w:tab w:val="left" w:leader="none" w:pos="0"/>
          <w:tab w:val="left" w:leader="none" w:pos="426"/>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Е-бібліотека «Чтиво». URL:  </w:t>
      </w:r>
      <w:hyperlink r:id="rId17">
        <w:r w:rsidDel="00000000" w:rsidR="00000000" w:rsidRPr="00000000">
          <w:rPr>
            <w:rFonts w:ascii="Times New Roman" w:cs="Times New Roman" w:eastAsia="Times New Roman" w:hAnsi="Times New Roman"/>
            <w:color w:val="0000ff"/>
            <w:u w:val="single"/>
            <w:rtl w:val="0"/>
          </w:rPr>
          <w:t xml:space="preserve">https://chtyvo.org.ua/</w:t>
        </w:r>
      </w:hyperlink>
      <w:r w:rsidDel="00000000" w:rsidR="00000000" w:rsidRPr="00000000">
        <w:rPr>
          <w:rtl w:val="0"/>
        </w:rPr>
      </w:r>
    </w:p>
    <w:p w:rsidR="00000000" w:rsidDel="00000000" w:rsidP="00000000" w:rsidRDefault="00000000" w:rsidRPr="00000000" w14:paraId="0000030D">
      <w:pPr>
        <w:widowControl w:val="1"/>
        <w:tabs>
          <w:tab w:val="left" w:leader="none" w:pos="0"/>
          <w:tab w:val="left" w:leader="none" w:pos="426"/>
        </w:tabs>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Національна бібліотека України імені В.В. Вернадського. URL: </w:t>
      </w:r>
      <w:hyperlink r:id="rId18">
        <w:r w:rsidDel="00000000" w:rsidR="00000000" w:rsidRPr="00000000">
          <w:rPr>
            <w:rFonts w:ascii="Times New Roman" w:cs="Times New Roman" w:eastAsia="Times New Roman" w:hAnsi="Times New Roman"/>
            <w:color w:val="0000ff"/>
            <w:u w:val="single"/>
            <w:rtl w:val="0"/>
          </w:rPr>
          <w:t xml:space="preserve">http://www.nbuv.gov.ua/</w:t>
        </w:r>
      </w:hyperlink>
      <w:r w:rsidDel="00000000" w:rsidR="00000000" w:rsidRPr="00000000">
        <w:rPr>
          <w:rtl w:val="0"/>
        </w:rPr>
      </w:r>
    </w:p>
    <w:p w:rsidR="00000000" w:rsidDel="00000000" w:rsidP="00000000" w:rsidRDefault="00000000" w:rsidRPr="00000000" w14:paraId="0000030E">
      <w:pPr>
        <w:widowControl w:val="1"/>
        <w:numPr>
          <w:ilvl w:val="0"/>
          <w:numId w:val="4"/>
        </w:numPr>
        <w:tabs>
          <w:tab w:val="left" w:leader="none" w:pos="284"/>
        </w:tabs>
        <w:ind w:left="644"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.Художня література українською мовою “E-bookua.org.ua”. URL: </w:t>
      </w:r>
      <w:hyperlink r:id="rId19">
        <w:r w:rsidDel="00000000" w:rsidR="00000000" w:rsidRPr="00000000">
          <w:rPr>
            <w:rFonts w:ascii="Times New Roman" w:cs="Times New Roman" w:eastAsia="Times New Roman" w:hAnsi="Times New Roman"/>
            <w:color w:val="0000ff"/>
            <w:u w:val="single"/>
            <w:rtl w:val="0"/>
          </w:rPr>
          <w:t xml:space="preserve">http://e-bookua.org.ua/</w:t>
        </w:r>
      </w:hyperlink>
      <w:r w:rsidDel="00000000" w:rsidR="00000000" w:rsidRPr="00000000">
        <w:rPr>
          <w:rtl w:val="0"/>
        </w:rPr>
      </w:r>
    </w:p>
    <w:p w:rsidR="00000000" w:rsidDel="00000000" w:rsidP="00000000" w:rsidRDefault="00000000" w:rsidRPr="00000000" w14:paraId="0000030F">
      <w:pPr>
        <w:tabs>
          <w:tab w:val="left" w:leader="none" w:pos="284"/>
        </w:tabs>
        <w:ind w:left="284" w:hanging="28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0">
      <w:pPr>
        <w:tabs>
          <w:tab w:val="left" w:leader="none" w:pos="284"/>
        </w:tabs>
        <w:ind w:left="284" w:hanging="284"/>
        <w:jc w:val="center"/>
        <w:rPr>
          <w:rFonts w:ascii="Times New Roman" w:cs="Times New Roman" w:eastAsia="Times New Roman" w:hAnsi="Times New Roman"/>
          <w:b w:val="1"/>
          <w:sz w:val="28"/>
          <w:szCs w:val="28"/>
          <w:highlight w:val="yellow"/>
        </w:rPr>
      </w:pPr>
      <w:r w:rsidDel="00000000" w:rsidR="00000000" w:rsidRPr="00000000">
        <w:rPr>
          <w:rFonts w:ascii="Times New Roman" w:cs="Times New Roman" w:eastAsia="Times New Roman" w:hAnsi="Times New Roman"/>
          <w:b w:val="1"/>
          <w:sz w:val="28"/>
          <w:szCs w:val="28"/>
          <w:rtl w:val="0"/>
        </w:rPr>
        <w:t xml:space="preserve">7. Регуляції і політики курсу</w:t>
      </w:r>
      <w:r w:rsidDel="00000000" w:rsidR="00000000" w:rsidRPr="00000000">
        <w:rPr>
          <w:rtl w:val="0"/>
        </w:rPr>
      </w:r>
    </w:p>
    <w:p w:rsidR="00000000" w:rsidDel="00000000" w:rsidP="00000000" w:rsidRDefault="00000000" w:rsidRPr="00000000" w14:paraId="00000311">
      <w:pPr>
        <w:tabs>
          <w:tab w:val="left" w:leader="none" w:pos="284"/>
        </w:tabs>
        <w:ind w:left="284" w:hanging="284"/>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12">
      <w:pPr>
        <w:tabs>
          <w:tab w:val="left" w:leader="none" w:pos="0"/>
          <w:tab w:val="left" w:leader="none" w:pos="426"/>
        </w:tabs>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Характер курсу передбачає обов’язкове відвідування лекційних та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000000" w:rsidDel="00000000" w:rsidP="00000000" w:rsidRDefault="00000000" w:rsidRPr="00000000" w14:paraId="00000313">
      <w:pPr>
        <w:tabs>
          <w:tab w:val="left" w:leader="none" w:pos="0"/>
          <w:tab w:val="left" w:leader="none" w:pos="426"/>
        </w:tabs>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Політика академічної доброчесності Усі роботи, що виконуються слухачами під час проходження курсу, перевіряються на наявність плагіату і мають виконуватися самостійно. </w:t>
      </w:r>
    </w:p>
    <w:p w:rsidR="00000000" w:rsidDel="00000000" w:rsidP="00000000" w:rsidRDefault="00000000" w:rsidRPr="00000000" w14:paraId="00000314">
      <w:pPr>
        <w:tabs>
          <w:tab w:val="left" w:leader="none" w:pos="0"/>
          <w:tab w:val="left" w:leader="none" w:pos="426"/>
        </w:tabs>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Використання комп’ютерів/телефонів на занятті.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000000" w:rsidDel="00000000" w:rsidP="00000000" w:rsidRDefault="00000000" w:rsidRPr="00000000" w14:paraId="00000315">
      <w:pPr>
        <w:tabs>
          <w:tab w:val="left" w:leader="none" w:pos="0"/>
          <w:tab w:val="left" w:leader="none" w:pos="426"/>
        </w:tabs>
        <w:ind w:firstLine="709"/>
        <w:jc w:val="both"/>
        <w:rPr>
          <w:rFonts w:ascii="Times New Roman" w:cs="Times New Roman" w:eastAsia="Times New Roman" w:hAnsi="Times New Roman"/>
        </w:rPr>
      </w:pPr>
      <w:bookmarkStart w:colFirst="0" w:colLast="0" w:name="_heading=h.2qqeqlomxpsq" w:id="2"/>
      <w:bookmarkEnd w:id="2"/>
      <w:r w:rsidDel="00000000" w:rsidR="00000000" w:rsidRPr="00000000">
        <w:rPr>
          <w:rFonts w:ascii="Times New Roman" w:cs="Times New Roman" w:eastAsia="Times New Roman" w:hAnsi="Times New Roman"/>
          <w:rtl w:val="0"/>
        </w:rPr>
        <w:t xml:space="preserve">Результати навчання за курсом, здобуті шляхом неформальної та/або інформальної освіти, визнаються за умови їх відповідності освітньому компоненту, передбаченим  освітньою програмою результатам навчання та  підтверджені відповідним документом (диплом, сертифікат, свідоцтво тощо). Можливими видами діяльності для  неформальної та/або інформальної освіти може бути  участь у студентських олімпіадах, конкурсах  студентських наукових робіт, конференціях; участь у програмах неформальної/інформальної освіти (онлайн-курси на відкритих навчальних платформах, воркшопи, вебінари, майстер-класи, тренінги тощо).</w:t>
      </w:r>
    </w:p>
    <w:p w:rsidR="00000000" w:rsidDel="00000000" w:rsidP="00000000" w:rsidRDefault="00000000" w:rsidRPr="00000000" w14:paraId="00000316">
      <w:pPr>
        <w:tabs>
          <w:tab w:val="left" w:leader="none" w:pos="0"/>
          <w:tab w:val="left" w:leader="none" w:pos="426"/>
        </w:tabs>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17">
      <w:pPr>
        <w:tabs>
          <w:tab w:val="left" w:leader="none" w:pos="284"/>
        </w:tabs>
        <w:ind w:left="284" w:hanging="284"/>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ДОДАТКОВА ІНФОРМАЦІЯ</w:t>
      </w:r>
    </w:p>
    <w:p w:rsidR="00000000" w:rsidDel="00000000" w:rsidP="00000000" w:rsidRDefault="00000000" w:rsidRPr="00000000" w14:paraId="00000318">
      <w:pPr>
        <w:tabs>
          <w:tab w:val="left" w:leader="none" w:pos="284"/>
        </w:tabs>
        <w:ind w:left="284" w:hanging="284"/>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319">
      <w:pPr>
        <w:tabs>
          <w:tab w:val="left" w:leader="none" w:pos="0"/>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ГРАФІК ОСВІТНЬОГО ПРОЦЕСУ НА 2025-2026 н.р. </w:t>
      </w:r>
      <w:r w:rsidDel="00000000" w:rsidR="00000000" w:rsidRPr="00000000">
        <w:rPr>
          <w:rFonts w:ascii="Times New Roman" w:cs="Times New Roman" w:eastAsia="Times New Roman" w:hAnsi="Times New Roman"/>
          <w:rtl w:val="0"/>
        </w:rPr>
        <w:t xml:space="preserve">доступний за адресою:</w:t>
      </w:r>
      <w:r w:rsidDel="00000000" w:rsidR="00000000" w:rsidRPr="00000000">
        <w:rPr>
          <w:rtl w:val="0"/>
        </w:rPr>
        <w:t xml:space="preserve"> </w:t>
      </w:r>
      <w:hyperlink r:id="rId20">
        <w:r w:rsidDel="00000000" w:rsidR="00000000" w:rsidRPr="00000000">
          <w:rPr>
            <w:rFonts w:ascii="Times New Roman" w:cs="Times New Roman" w:eastAsia="Times New Roman" w:hAnsi="Times New Roman"/>
            <w:color w:val="0000ff"/>
            <w:u w:val="single"/>
            <w:rtl w:val="0"/>
          </w:rPr>
          <w:t xml:space="preserve">https://sites.znu.edu.ua/navchalnyj_viddil/1635.ukr.html</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1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НАВЧАННЯ ТА ЗАБЕЗПЕЧЕННЯ ЯКОСТІ ОСВІТИ. </w:t>
      </w:r>
      <w:r w:rsidDel="00000000" w:rsidR="00000000" w:rsidRPr="00000000">
        <w:rPr>
          <w:rFonts w:ascii="Times New Roman" w:cs="Times New Roman" w:eastAsia="Times New Roman" w:hAnsi="Times New Roman"/>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r w:rsidDel="00000000" w:rsidR="00000000" w:rsidRPr="00000000">
          <w:rPr>
            <w:rFonts w:ascii="Times New Roman" w:cs="Times New Roman" w:eastAsia="Times New Roman" w:hAnsi="Times New Roman"/>
            <w:color w:val="0000ff"/>
            <w:u w:val="single"/>
            <w:rtl w:val="0"/>
          </w:rPr>
          <w:t xml:space="preserve">https://lnk.ua/gk4x2wkVy</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3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widowControl w:val="1"/>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ПОВТОРНЕ ВИВЧЕННЯ ДИСЦИПЛІН. </w:t>
      </w:r>
      <w:r w:rsidDel="00000000" w:rsidR="00000000" w:rsidRPr="00000000">
        <w:rPr>
          <w:rFonts w:ascii="Times New Roman" w:cs="Times New Roman" w:eastAsia="Times New Roman" w:hAnsi="Times New Roman"/>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2">
        <w:r w:rsidDel="00000000" w:rsidR="00000000" w:rsidRPr="00000000">
          <w:rPr>
            <w:rFonts w:ascii="Times New Roman" w:cs="Times New Roman" w:eastAsia="Times New Roman" w:hAnsi="Times New Roman"/>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rFonts w:ascii="Times New Roman" w:cs="Times New Roman" w:eastAsia="Times New Roman" w:hAnsi="Times New Roman"/>
          <w:rtl w:val="0"/>
        </w:rPr>
        <w:t xml:space="preserve">: </w:t>
      </w:r>
      <w:hyperlink r:id="rId23">
        <w:r w:rsidDel="00000000" w:rsidR="00000000" w:rsidRPr="00000000">
          <w:rPr>
            <w:rFonts w:ascii="Times New Roman" w:cs="Times New Roman" w:eastAsia="Times New Roman" w:hAnsi="Times New Roman"/>
            <w:color w:val="0000ff"/>
            <w:u w:val="single"/>
            <w:rtl w:val="0"/>
          </w:rPr>
          <w:t xml:space="preserve">https://lnk.ua/9MVwgEpVz</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3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ВИРІШЕННЯ КОНФЛІКТІВ. </w:t>
      </w:r>
      <w:r w:rsidDel="00000000" w:rsidR="00000000" w:rsidRPr="00000000">
        <w:rPr>
          <w:rFonts w:ascii="Times New Roman" w:cs="Times New Roman" w:eastAsia="Times New Roman" w:hAnsi="Times New Roman"/>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r w:rsidDel="00000000" w:rsidR="00000000" w:rsidRPr="00000000">
          <w:rPr>
            <w:rFonts w:ascii="Times New Roman" w:cs="Times New Roman" w:eastAsia="Times New Roman" w:hAnsi="Times New Roman"/>
            <w:color w:val="0000ff"/>
            <w:u w:val="single"/>
            <w:rtl w:val="0"/>
          </w:rPr>
          <w:t xml:space="preserve">https://lnk.ua/EYNg6GpVZ</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3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r w:rsidDel="00000000" w:rsidR="00000000" w:rsidRPr="00000000">
          <w:rPr>
            <w:rFonts w:ascii="Times New Roman" w:cs="Times New Roman" w:eastAsia="Times New Roman" w:hAnsi="Times New Roman"/>
            <w:color w:val="0000ff"/>
            <w:u w:val="single"/>
            <w:rtl w:val="0"/>
          </w:rPr>
          <w:t xml:space="preserve">https://lnk.ua/QRVdWGwe3</w:t>
        </w:r>
      </w:hyperlink>
      <w:r w:rsidDel="00000000" w:rsidR="00000000" w:rsidRPr="00000000">
        <w:rPr>
          <w:rFonts w:ascii="Times New Roman" w:cs="Times New Roman" w:eastAsia="Times New Roman" w:hAnsi="Times New Roman"/>
          <w:rtl w:val="0"/>
        </w:rPr>
        <w:t xml:space="preserve">; Положення про призначення та виплату соціальних стипендій у ЗНУ: </w:t>
      </w:r>
      <w:hyperlink r:id="rId26">
        <w:r w:rsidDel="00000000" w:rsidR="00000000" w:rsidRPr="00000000">
          <w:rPr>
            <w:rFonts w:ascii="Times New Roman" w:cs="Times New Roman" w:eastAsia="Times New Roman" w:hAnsi="Times New Roman"/>
            <w:color w:val="0000ff"/>
            <w:u w:val="single"/>
            <w:rtl w:val="0"/>
          </w:rPr>
          <w:t xml:space="preserve">https://lnk.ua/3R4avGqeJ</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ПСИХОЛОГІЧНА ДОПОМОГА. </w:t>
      </w:r>
      <w:r w:rsidDel="00000000" w:rsidR="00000000" w:rsidRPr="00000000">
        <w:rPr>
          <w:rFonts w:ascii="Times New Roman" w:cs="Times New Roman" w:eastAsia="Times New Roman" w:hAnsi="Times New Roman"/>
          <w:rtl w:val="0"/>
        </w:rPr>
        <w:t xml:space="preserve">Телефон довіри практичного психолога </w:t>
      </w:r>
      <w:r w:rsidDel="00000000" w:rsidR="00000000" w:rsidRPr="00000000">
        <w:rPr>
          <w:rFonts w:ascii="Times New Roman" w:cs="Times New Roman" w:eastAsia="Times New Roman" w:hAnsi="Times New Roman"/>
          <w:b w:val="1"/>
          <w:rtl w:val="0"/>
        </w:rPr>
        <w:t xml:space="preserve">Марті Ірини Вадимівни</w:t>
      </w:r>
      <w:r w:rsidDel="00000000" w:rsidR="00000000" w:rsidRPr="00000000">
        <w:rPr>
          <w:rFonts w:ascii="Times New Roman" w:cs="Times New Roman" w:eastAsia="Times New Roman" w:hAnsi="Times New Roman"/>
          <w:rtl w:val="0"/>
        </w:rPr>
        <w:t xml:space="preserve"> (061) 228-15-84, (099) 253-78-73 (щоденно з 9 до 21). </w:t>
      </w:r>
    </w:p>
    <w:p w:rsidR="00000000" w:rsidDel="00000000" w:rsidP="00000000" w:rsidRDefault="00000000" w:rsidRPr="00000000" w14:paraId="0000032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УПОВНОВАЖЕНА ОСОБА З ПИТАНЬ ЗАПОБІГАННЯ ТА ВИЯВЛЕННЯ КОРУПЦІЇ</w:t>
      </w:r>
      <w:r w:rsidDel="00000000" w:rsidR="00000000" w:rsidRPr="00000000">
        <w:rPr>
          <w:rFonts w:ascii="Times New Roman" w:cs="Times New Roman" w:eastAsia="Times New Roman" w:hAnsi="Times New Roman"/>
          <w:rtl w:val="0"/>
        </w:rPr>
        <w:t xml:space="preserve"> Запорізького національного університету: </w:t>
      </w:r>
      <w:r w:rsidDel="00000000" w:rsidR="00000000" w:rsidRPr="00000000">
        <w:rPr>
          <w:rFonts w:ascii="Times New Roman" w:cs="Times New Roman" w:eastAsia="Times New Roman" w:hAnsi="Times New Roman"/>
          <w:b w:val="1"/>
          <w:rtl w:val="0"/>
        </w:rPr>
        <w:t xml:space="preserve">Банах Віктор Аркадійович</w:t>
      </w:r>
    </w:p>
    <w:p w:rsidR="00000000" w:rsidDel="00000000" w:rsidP="00000000" w:rsidRDefault="00000000" w:rsidRPr="00000000" w14:paraId="000003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Електронна адреса: </w:t>
      </w:r>
      <w:hyperlink r:id="rId27">
        <w:r w:rsidDel="00000000" w:rsidR="00000000" w:rsidRPr="00000000">
          <w:rPr>
            <w:rFonts w:ascii="Times New Roman" w:cs="Times New Roman" w:eastAsia="Times New Roman" w:hAnsi="Times New Roman"/>
            <w:highlight w:val="white"/>
            <w:rtl w:val="0"/>
          </w:rPr>
          <w:t xml:space="preserve">v_banakh@znu.edu.ua</w:t>
        </w:r>
      </w:hyperlink>
      <w:r w:rsidDel="00000000" w:rsidR="00000000" w:rsidRPr="00000000">
        <w:rPr>
          <w:rtl w:val="0"/>
        </w:rPr>
      </w:r>
    </w:p>
    <w:p w:rsidR="00000000" w:rsidDel="00000000" w:rsidP="00000000" w:rsidRDefault="00000000" w:rsidRPr="00000000" w14:paraId="000003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Гаряча лінія: тел.  (</w:t>
      </w:r>
      <w:r w:rsidDel="00000000" w:rsidR="00000000" w:rsidRPr="00000000">
        <w:rPr>
          <w:rFonts w:ascii="Times New Roman" w:cs="Times New Roman" w:eastAsia="Times New Roman" w:hAnsi="Times New Roman"/>
          <w:highlight w:val="white"/>
          <w:rtl w:val="0"/>
        </w:rPr>
        <w:t xml:space="preserve">061) 227-12-76, факс 227-12-88</w:t>
      </w:r>
      <w:r w:rsidDel="00000000" w:rsidR="00000000" w:rsidRPr="00000000">
        <w:rPr>
          <w:rtl w:val="0"/>
        </w:rPr>
      </w:r>
    </w:p>
    <w:p w:rsidR="00000000" w:rsidDel="00000000" w:rsidP="00000000" w:rsidRDefault="00000000" w:rsidRPr="00000000" w14:paraId="000003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РІВНІ МОЖЛИВОСТІ ТА ІНКЛЮЗИВНЕ ОСВІТНЄ СЕРЕДОВИЩЕ. </w:t>
      </w:r>
      <w:r w:rsidDel="00000000" w:rsidR="00000000" w:rsidRPr="00000000">
        <w:rPr>
          <w:rFonts w:ascii="Times New Roman" w:cs="Times New Roman" w:eastAsia="Times New Roman" w:hAnsi="Times New Roman"/>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8">
        <w:r w:rsidDel="00000000" w:rsidR="00000000" w:rsidRPr="00000000">
          <w:rPr>
            <w:rFonts w:ascii="Times New Roman" w:cs="Times New Roman" w:eastAsia="Times New Roman" w:hAnsi="Times New Roman"/>
            <w:color w:val="0000ff"/>
            <w:u w:val="single"/>
            <w:rtl w:val="0"/>
          </w:rPr>
          <w:t xml:space="preserve">https://lnk.ua/5pVJr17VP</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РЕСУРСИ ДЛЯ НАВЧАННЯ</w:t>
      </w:r>
    </w:p>
    <w:p w:rsidR="00000000" w:rsidDel="00000000" w:rsidP="00000000" w:rsidRDefault="00000000" w:rsidRPr="00000000" w14:paraId="000003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mallCaps w:val="1"/>
          <w:rtl w:val="0"/>
        </w:rPr>
        <w:t xml:space="preserve">НАУКОВА БІБЛІОТЕКА</w:t>
      </w:r>
      <w:r w:rsidDel="00000000" w:rsidR="00000000" w:rsidRPr="00000000">
        <w:rPr>
          <w:rFonts w:ascii="Times New Roman" w:cs="Times New Roman" w:eastAsia="Times New Roman" w:hAnsi="Times New Roman"/>
          <w:rtl w:val="0"/>
        </w:rPr>
        <w:t xml:space="preserve">: </w:t>
      </w:r>
      <w:hyperlink r:id="rId29">
        <w:r w:rsidDel="00000000" w:rsidR="00000000" w:rsidRPr="00000000">
          <w:rPr>
            <w:rFonts w:ascii="Times New Roman" w:cs="Times New Roman" w:eastAsia="Times New Roman" w:hAnsi="Times New Roman"/>
            <w:color w:val="0000ff"/>
            <w:u w:val="single"/>
            <w:rtl w:val="0"/>
          </w:rPr>
          <w:t xml:space="preserve">https://library.znu.edu.ua/</w:t>
        </w:r>
      </w:hyperlink>
      <w:r w:rsidDel="00000000" w:rsidR="00000000" w:rsidRPr="00000000">
        <w:rPr>
          <w:rFonts w:ascii="Times New Roman" w:cs="Times New Roman" w:eastAsia="Times New Roman" w:hAnsi="Times New Roman"/>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3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mallCaps w:val="1"/>
          <w:rtl w:val="0"/>
        </w:rPr>
        <w:t xml:space="preserve">СИСТЕМА ЕЛЕКТРОННОГО</w:t>
      </w:r>
      <w:r w:rsidDel="00000000" w:rsidR="00000000" w:rsidRPr="00000000">
        <w:rPr>
          <w:rFonts w:ascii="Times New Roman" w:cs="Times New Roman" w:eastAsia="Times New Roman" w:hAnsi="Times New Roman"/>
          <w:b w:val="1"/>
          <w:rtl w:val="0"/>
        </w:rPr>
        <w:t xml:space="preserve"> ЗАБЕЗПЕЧЕННЯ НАВЧАННЯ ЗАПОРІЗЬКОГО НАЦІОНАЛЬНОГО УНІВЕРСИТЕТУ  (СЕЗН ЗНУ): </w:t>
      </w:r>
      <w:hyperlink r:id="rId30">
        <w:r w:rsidDel="00000000" w:rsidR="00000000" w:rsidRPr="00000000">
          <w:rPr>
            <w:rFonts w:ascii="Times New Roman" w:cs="Times New Roman" w:eastAsia="Times New Roman" w:hAnsi="Times New Roman"/>
            <w:color w:val="0000ff"/>
            <w:u w:val="single"/>
            <w:rtl w:val="0"/>
          </w:rPr>
          <w:t xml:space="preserve">https://moodle.znu.edu.ua/</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3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для відновлення паролю: </w:t>
      </w:r>
      <w:hyperlink r:id="rId31">
        <w:r w:rsidDel="00000000" w:rsidR="00000000" w:rsidRPr="00000000">
          <w:rPr>
            <w:rFonts w:ascii="Times New Roman" w:cs="Times New Roman" w:eastAsia="Times New Roman" w:hAnsi="Times New Roman"/>
            <w:color w:val="0000ff"/>
            <w:u w:val="single"/>
            <w:rtl w:val="0"/>
          </w:rPr>
          <w:t xml:space="preserve">https://moodle.znu.edu.ua/mod/page/view.php?id=133015</w:t>
        </w:r>
      </w:hyperlink>
      <w:r w:rsidDel="00000000" w:rsidR="00000000" w:rsidRPr="00000000">
        <w:rPr>
          <w:rFonts w:ascii="Times New Roman" w:cs="Times New Roman" w:eastAsia="Times New Roman" w:hAnsi="Times New Roman"/>
          <w:u w:val="single"/>
          <w:rtl w:val="0"/>
        </w:rPr>
        <w:t xml:space="preserve">.</w:t>
      </w:r>
      <w:r w:rsidDel="00000000" w:rsidR="00000000" w:rsidRPr="00000000">
        <w:rPr>
          <w:rtl w:val="0"/>
        </w:rPr>
      </w:r>
    </w:p>
    <w:p w:rsidR="00000000" w:rsidDel="00000000" w:rsidP="00000000" w:rsidRDefault="00000000" w:rsidRPr="00000000" w14:paraId="0000032F">
      <w:pPr>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3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mallCaps w:val="1"/>
          <w:rtl w:val="0"/>
        </w:rPr>
        <w:t xml:space="preserve">ЦЕНТР ІНТЕНСИВНОГО ВИВЧЕННЯ ІНОЗЕМНИХ МОВ</w:t>
      </w:r>
      <w:r w:rsidDel="00000000" w:rsidR="00000000" w:rsidRPr="00000000">
        <w:rPr>
          <w:rFonts w:ascii="Times New Roman" w:cs="Times New Roman" w:eastAsia="Times New Roman" w:hAnsi="Times New Roman"/>
          <w:smallCaps w:val="1"/>
          <w:rtl w:val="0"/>
        </w:rPr>
        <w:t xml:space="preserve">: </w:t>
      </w:r>
      <w:hyperlink r:id="rId32">
        <w:r w:rsidDel="00000000" w:rsidR="00000000" w:rsidRPr="00000000">
          <w:rPr>
            <w:rFonts w:ascii="Times New Roman" w:cs="Times New Roman" w:eastAsia="Times New Roman" w:hAnsi="Times New Roman"/>
            <w:color w:val="0000ff"/>
            <w:u w:val="single"/>
            <w:rtl w:val="0"/>
          </w:rPr>
          <w:t xml:space="preserve">https://sites.znu.edu.ua/child-advance/</w:t>
        </w:r>
      </w:hyperlink>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331">
      <w:pPr>
        <w:jc w:val="center"/>
        <w:rPr>
          <w:rFonts w:ascii="Times New Roman" w:cs="Times New Roman" w:eastAsia="Times New Roman" w:hAnsi="Times New Roman"/>
          <w:b w:val="1"/>
          <w:smallCaps w:val="1"/>
          <w:sz w:val="28"/>
          <w:szCs w:val="28"/>
        </w:rPr>
      </w:pPr>
      <w:r w:rsidDel="00000000" w:rsidR="00000000" w:rsidRPr="00000000">
        <w:rPr>
          <w:rtl w:val="0"/>
        </w:rPr>
      </w:r>
    </w:p>
    <w:sectPr>
      <w:headerReference r:id="rId33" w:type="default"/>
      <w:pgSz w:h="16838" w:w="11906" w:orient="portrait"/>
      <w:pgMar w:bottom="1134" w:top="1134" w:left="1701" w:right="567" w:header="34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otham Pro"/>
  <w:font w:name="Noto Sans Symbols">
    <w:embedRegular w:fontKey="{00000000-0000-0000-0000-000000000000}" r:id="rId1" w:subsetted="0"/>
    <w:embedBold w:fontKey="{00000000-0000-0000-0000-000000000000}" r:id="rId2"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tabs>
        <w:tab w:val="center" w:leader="none" w:pos="4680"/>
        <w:tab w:val="right" w:leader="none" w:pos="9360"/>
      </w:tabs>
      <w:jc w:val="center"/>
      <w:rPr>
        <w:rFonts w:ascii="Gotham Pro" w:cs="Gotham Pro" w:eastAsia="Gotham Pro" w:hAnsi="Gotham Pro"/>
        <w:b w:val="1"/>
      </w:rPr>
    </w:pPr>
    <w:r w:rsidDel="00000000" w:rsidR="00000000" w:rsidRPr="00000000">
      <w:rPr>
        <w:rFonts w:ascii="Gotham Pro" w:cs="Gotham Pro" w:eastAsia="Gotham Pro" w:hAnsi="Gotham Pro"/>
        <w:b w:val="1"/>
      </w:rPr>
      <w:drawing>
        <wp:anchor allowOverlap="1" behindDoc="0" distB="0" distT="0" distL="114300" distR="114300" hidden="0" layoutInCell="1" locked="0" relativeHeight="0" simplePos="0">
          <wp:simplePos x="0" y="0"/>
          <wp:positionH relativeFrom="margin">
            <wp:posOffset>5263515</wp:posOffset>
          </wp:positionH>
          <wp:positionV relativeFrom="margin">
            <wp:posOffset>-798829</wp:posOffset>
          </wp:positionV>
          <wp:extent cx="803910" cy="739140"/>
          <wp:effectExtent b="0" l="0" r="0" t="0"/>
          <wp:wrapSquare wrapText="bothSides" distB="0" distT="0" distL="114300" distR="114300"/>
          <wp:docPr descr="Z:\01 ОСВІТНІ ПРОГРАМИ\Зразки\Брендбук\logotipi\Логотипи\png\Логотип-колір.png" id="19" name="image1.png"/>
          <a:graphic>
            <a:graphicData uri="http://schemas.openxmlformats.org/drawingml/2006/picture">
              <pic:pic>
                <pic:nvPicPr>
                  <pic:cNvPr descr="Z:\01 ОСВІТНІ ПРОГРАМИ\Зразки\Брендбук\logotipi\Логотипи\png\Логотип-колір.png" id="0" name="image1.png"/>
                  <pic:cNvPicPr preferRelativeResize="0"/>
                </pic:nvPicPr>
                <pic:blipFill>
                  <a:blip r:embed="rId1"/>
                  <a:srcRect b="0" l="0" r="0" t="0"/>
                  <a:stretch>
                    <a:fillRect/>
                  </a:stretch>
                </pic:blipFill>
                <pic:spPr>
                  <a:xfrm>
                    <a:off x="0" y="0"/>
                    <a:ext cx="803910" cy="739140"/>
                  </a:xfrm>
                  <a:prstGeom prst="rect"/>
                  <a:ln/>
                </pic:spPr>
              </pic:pic>
            </a:graphicData>
          </a:graphic>
        </wp:anchor>
      </w:drawing>
    </w:r>
    <w:r w:rsidDel="00000000" w:rsidR="00000000" w:rsidRPr="00000000">
      <w:rPr>
        <w:rFonts w:ascii="Gotham Pro" w:cs="Gotham Pro" w:eastAsia="Gotham Pro" w:hAnsi="Gotham Pro"/>
        <w:b w:val="1"/>
        <w:rtl w:val="0"/>
      </w:rPr>
      <w:t xml:space="preserve">ЗАПОРІЗЬКИЙ НАЦІОНАЛЬНИЙ УНІВЕРСИТЕТ</w:t>
    </w:r>
  </w:p>
  <w:p w:rsidR="00000000" w:rsidDel="00000000" w:rsidP="00000000" w:rsidRDefault="00000000" w:rsidRPr="00000000" w14:paraId="00000333">
    <w:pPr>
      <w:tabs>
        <w:tab w:val="center" w:leader="none" w:pos="4680"/>
        <w:tab w:val="right" w:leader="none" w:pos="9360"/>
      </w:tabs>
      <w:jc w:val="center"/>
      <w:rPr>
        <w:rFonts w:ascii="Gotham Pro" w:cs="Gotham Pro" w:eastAsia="Gotham Pro" w:hAnsi="Gotham Pro"/>
        <w:b w:val="1"/>
      </w:rPr>
    </w:pPr>
    <w:r w:rsidDel="00000000" w:rsidR="00000000" w:rsidRPr="00000000">
      <w:rPr>
        <w:rFonts w:ascii="Gotham Pro" w:cs="Gotham Pro" w:eastAsia="Gotham Pro" w:hAnsi="Gotham Pro"/>
        <w:b w:val="1"/>
        <w:rtl w:val="0"/>
      </w:rPr>
      <w:t xml:space="preserve">Силабус навчальної дисципліни</w:t>
    </w:r>
  </w:p>
  <w:p w:rsidR="00000000" w:rsidDel="00000000" w:rsidP="00000000" w:rsidRDefault="00000000" w:rsidRPr="00000000" w14:paraId="00000334">
    <w:pPr>
      <w:tabs>
        <w:tab w:val="center" w:leader="none" w:pos="4680"/>
        <w:tab w:val="right" w:leader="none" w:pos="9360"/>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Історія зарубіжної літератури</w:t>
    </w:r>
  </w:p>
  <w:p w:rsidR="00000000" w:rsidDel="00000000" w:rsidP="00000000" w:rsidRDefault="00000000" w:rsidRPr="00000000" w14:paraId="00000335">
    <w:pPr>
      <w:tabs>
        <w:tab w:val="center" w:leader="none" w:pos="4680"/>
        <w:tab w:val="right" w:leader="none" w:pos="9360"/>
      </w:tabs>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
      <w:numFmt w:val="decimal"/>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5"/>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5"/>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4"/>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2"/>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360" w:hanging="360"/>
      </w:pPr>
      <w:rPr>
        <w:b w:val="0"/>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before="200" w:lineRule="auto"/>
    </w:pPr>
    <w:rPr>
      <w:rFonts w:ascii="Calibri" w:cs="Calibri" w:eastAsia="Calibri" w:hAnsi="Calibri"/>
      <w:color w:val="1e4d78"/>
    </w:rPr>
  </w:style>
  <w:style w:type="paragraph" w:styleId="Heading6">
    <w:name w:val="heading 6"/>
    <w:basedOn w:val="Normal"/>
    <w:next w:val="Normal"/>
    <w:pPr>
      <w:keepNext w:val="1"/>
      <w:keepLines w:val="1"/>
      <w:spacing w:before="200" w:lineRule="auto"/>
    </w:pPr>
    <w:rPr>
      <w:rFonts w:ascii="Calibri" w:cs="Calibri" w:eastAsia="Calibri" w:hAnsi="Calibri"/>
      <w:i w:val="1"/>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uiPriority w:val="9"/>
    <w:semiHidden w:val="1"/>
    <w:qFormat w:val="1"/>
    <w:rsid w:val="00B56C83"/>
    <w:rPr>
      <w:rFonts w:asciiTheme="majorHAnsi" w:cstheme="majorBidi" w:eastAsiaTheme="majorEastAsia" w:hAnsiTheme="majorHAnsi"/>
      <w:b w:val="1"/>
      <w:bCs w:val="1"/>
      <w:color w:val="5b9bd5" w:themeColor="accent1"/>
      <w:sz w:val="26"/>
      <w:szCs w:val="26"/>
    </w:rPr>
  </w:style>
  <w:style w:type="character" w:styleId="30" w:customStyle="1">
    <w:name w:val="Заголовок 3 Знак"/>
    <w:basedOn w:val="a0"/>
    <w:link w:val="3"/>
    <w:uiPriority w:val="9"/>
    <w:semiHidden w:val="1"/>
    <w:rsid w:val="00B56C83"/>
    <w:rPr>
      <w:rFonts w:cs="Mangal" w:asciiTheme="majorHAnsi" w:eastAsiaTheme="majorEastAsia" w:hAnsiTheme="majorHAnsi"/>
      <w:b w:val="1"/>
      <w:bCs w:val="1"/>
      <w:color w:val="5b9bd5" w:themeColor="accent1"/>
      <w:kern w:val="2"/>
      <w:sz w:val="24"/>
      <w:szCs w:val="21"/>
      <w:lang w:bidi="hi-IN" w:eastAsia="zh-CN" w:val="uk-UA"/>
    </w:rPr>
  </w:style>
  <w:style w:type="character" w:styleId="40" w:customStyle="1">
    <w:name w:val="Заголовок 4 Знак"/>
    <w:basedOn w:val="a0"/>
    <w:link w:val="4"/>
    <w:uiPriority w:val="9"/>
    <w:semiHidden w:val="1"/>
    <w:rsid w:val="00B56C83"/>
    <w:rPr>
      <w:rFonts w:cs="Mangal" w:asciiTheme="majorHAnsi" w:eastAsiaTheme="majorEastAsia" w:hAnsiTheme="majorHAnsi"/>
      <w:b w:val="1"/>
      <w:bCs w:val="1"/>
      <w:i w:val="1"/>
      <w:iCs w:val="1"/>
      <w:color w:val="5b9bd5" w:themeColor="accent1"/>
      <w:kern w:val="2"/>
      <w:sz w:val="24"/>
      <w:szCs w:val="21"/>
      <w:lang w:bidi="hi-IN" w:eastAsia="zh-CN" w:val="uk-UA"/>
    </w:rPr>
  </w:style>
  <w:style w:type="character" w:styleId="50" w:customStyle="1">
    <w:name w:val="Заголовок 5 Знак"/>
    <w:basedOn w:val="a0"/>
    <w:link w:val="5"/>
    <w:uiPriority w:val="9"/>
    <w:semiHidden w:val="1"/>
    <w:rsid w:val="00B56C83"/>
    <w:rPr>
      <w:rFonts w:cs="Mangal" w:asciiTheme="majorHAnsi" w:eastAsiaTheme="majorEastAsia" w:hAnsiTheme="majorHAnsi"/>
      <w:color w:val="1f4d78" w:themeColor="accent1" w:themeShade="00007F"/>
      <w:kern w:val="2"/>
      <w:sz w:val="24"/>
      <w:szCs w:val="21"/>
      <w:lang w:bidi="hi-IN" w:eastAsia="zh-CN" w:val="uk-UA"/>
    </w:rPr>
  </w:style>
  <w:style w:type="character" w:styleId="60" w:customStyle="1">
    <w:name w:val="Заголовок 6 Знак"/>
    <w:basedOn w:val="a0"/>
    <w:link w:val="6"/>
    <w:uiPriority w:val="9"/>
    <w:semiHidden w:val="1"/>
    <w:rsid w:val="00B56C83"/>
    <w:rPr>
      <w:rFonts w:cs="Mangal" w:asciiTheme="majorHAnsi" w:eastAsiaTheme="majorEastAsia" w:hAnsiTheme="majorHAnsi"/>
      <w:i w:val="1"/>
      <w:iCs w:val="1"/>
      <w:color w:val="1f4d78" w:themeColor="accent1" w:themeShade="00007F"/>
      <w:kern w:val="2"/>
      <w:sz w:val="24"/>
      <w:szCs w:val="21"/>
      <w:lang w:bidi="hi-IN" w:eastAsia="zh-CN" w:val="uk-UA"/>
    </w:rPr>
  </w:style>
  <w:style w:type="character" w:styleId="a3">
    <w:name w:val="Hyperlink"/>
    <w:basedOn w:val="a0"/>
    <w:uiPriority w:val="99"/>
    <w:unhideWhenUsed w:val="1"/>
    <w:qFormat w:val="1"/>
    <w:rsid w:val="00B56C83"/>
    <w:rPr>
      <w:color w:val="0000ff"/>
      <w:u w:val="single"/>
    </w:rPr>
  </w:style>
  <w:style w:type="paragraph" w:styleId="a4">
    <w:name w:val="Body Text"/>
    <w:basedOn w:val="a"/>
    <w:link w:val="a5"/>
    <w:uiPriority w:val="99"/>
    <w:qFormat w:val="1"/>
    <w:rsid w:val="00B56C83"/>
    <w:pPr>
      <w:suppressAutoHyphens w:val="0"/>
      <w:ind w:left="118"/>
      <w:jc w:val="both"/>
    </w:pPr>
    <w:rPr>
      <w:rFonts w:ascii="Times New Roman" w:cs="Times New Roman" w:eastAsia="Times New Roman" w:hAnsi="Times New Roman"/>
      <w:kern w:val="0"/>
      <w:sz w:val="28"/>
      <w:szCs w:val="28"/>
      <w:lang w:bidi="ar-SA" w:eastAsia="en-US" w:val="en-US"/>
    </w:rPr>
  </w:style>
  <w:style w:type="character" w:styleId="a5" w:customStyle="1">
    <w:name w:val="Основной текст Знак"/>
    <w:basedOn w:val="a0"/>
    <w:link w:val="a4"/>
    <w:uiPriority w:val="99"/>
    <w:qFormat w:val="1"/>
    <w:rsid w:val="00B56C83"/>
    <w:rPr>
      <w:rFonts w:ascii="Times New Roman" w:cs="Times New Roman" w:eastAsia="Times New Roman" w:hAnsi="Times New Roman"/>
      <w:sz w:val="28"/>
      <w:szCs w:val="28"/>
    </w:rPr>
  </w:style>
  <w:style w:type="paragraph" w:styleId="a6">
    <w:name w:val="footnote text"/>
    <w:basedOn w:val="a"/>
    <w:link w:val="a7"/>
    <w:rsid w:val="00B56C83"/>
    <w:pPr>
      <w:widowControl w:val="1"/>
    </w:pPr>
    <w:rPr>
      <w:rFonts w:ascii="Times New Roman" w:cs="Times New Roman" w:eastAsia="MS Mincho" w:hAnsi="Times New Roman"/>
      <w:kern w:val="0"/>
      <w:sz w:val="20"/>
      <w:szCs w:val="20"/>
      <w:lang w:bidi="ar-SA"/>
    </w:rPr>
  </w:style>
  <w:style w:type="character" w:styleId="a7" w:customStyle="1">
    <w:name w:val="Текст сноски Знак"/>
    <w:basedOn w:val="a0"/>
    <w:link w:val="a6"/>
    <w:rsid w:val="00B56C83"/>
    <w:rPr>
      <w:rFonts w:ascii="Times New Roman" w:cs="Times New Roman" w:eastAsia="MS Mincho" w:hAnsi="Times New Roman"/>
      <w:sz w:val="20"/>
      <w:szCs w:val="20"/>
      <w:lang w:eastAsia="zh-CN" w:val="uk-UA"/>
    </w:rPr>
  </w:style>
  <w:style w:type="paragraph" w:styleId="a8">
    <w:name w:val="Body Text Indent"/>
    <w:basedOn w:val="a"/>
    <w:link w:val="a9"/>
    <w:uiPriority w:val="99"/>
    <w:unhideWhenUsed w:val="1"/>
    <w:rsid w:val="00B56C83"/>
    <w:pPr>
      <w:widowControl w:val="1"/>
      <w:spacing w:after="120"/>
      <w:ind w:left="283"/>
    </w:pPr>
    <w:rPr>
      <w:rFonts w:ascii="Times New Roman" w:cs="Times New Roman" w:eastAsia="MS Mincho" w:hAnsi="Times New Roman"/>
      <w:kern w:val="0"/>
      <w:lang w:bidi="ar-SA" w:val="en-US"/>
    </w:rPr>
  </w:style>
  <w:style w:type="character" w:styleId="a9" w:customStyle="1">
    <w:name w:val="Основной текст с отступом Знак"/>
    <w:basedOn w:val="a0"/>
    <w:link w:val="a8"/>
    <w:uiPriority w:val="99"/>
    <w:rsid w:val="00B56C83"/>
    <w:rPr>
      <w:rFonts w:ascii="Times New Roman" w:cs="Times New Roman" w:eastAsia="MS Mincho" w:hAnsi="Times New Roman"/>
      <w:sz w:val="24"/>
      <w:szCs w:val="24"/>
      <w:lang w:eastAsia="zh-CN"/>
    </w:rPr>
  </w:style>
  <w:style w:type="paragraph" w:styleId="aa">
    <w:name w:val="header"/>
    <w:basedOn w:val="a"/>
    <w:link w:val="ab"/>
    <w:uiPriority w:val="99"/>
    <w:unhideWhenUsed w:val="1"/>
    <w:rsid w:val="00304790"/>
    <w:pPr>
      <w:tabs>
        <w:tab w:val="center" w:pos="4819"/>
        <w:tab w:val="right" w:pos="9639"/>
      </w:tabs>
    </w:pPr>
    <w:rPr>
      <w:rFonts w:cs="Mangal"/>
      <w:szCs w:val="21"/>
    </w:rPr>
  </w:style>
  <w:style w:type="character" w:styleId="ab" w:customStyle="1">
    <w:name w:val="Верхний колонтитул Знак"/>
    <w:basedOn w:val="a0"/>
    <w:link w:val="aa"/>
    <w:uiPriority w:val="99"/>
    <w:rsid w:val="00304790"/>
    <w:rPr>
      <w:rFonts w:ascii="Liberation Serif" w:cs="Mangal" w:eastAsia="Droid Sans Fallback" w:hAnsi="Liberation Serif"/>
      <w:kern w:val="2"/>
      <w:sz w:val="24"/>
      <w:szCs w:val="21"/>
      <w:lang w:bidi="hi-IN" w:eastAsia="zh-CN" w:val="uk-UA"/>
    </w:rPr>
  </w:style>
  <w:style w:type="paragraph" w:styleId="ac">
    <w:name w:val="footer"/>
    <w:basedOn w:val="a"/>
    <w:link w:val="ad"/>
    <w:uiPriority w:val="99"/>
    <w:unhideWhenUsed w:val="1"/>
    <w:rsid w:val="00304790"/>
    <w:pPr>
      <w:tabs>
        <w:tab w:val="center" w:pos="4819"/>
        <w:tab w:val="right" w:pos="9639"/>
      </w:tabs>
    </w:pPr>
    <w:rPr>
      <w:rFonts w:cs="Mangal"/>
      <w:szCs w:val="21"/>
    </w:rPr>
  </w:style>
  <w:style w:type="character" w:styleId="ad" w:customStyle="1">
    <w:name w:val="Нижний колонтитул Знак"/>
    <w:basedOn w:val="a0"/>
    <w:link w:val="ac"/>
    <w:uiPriority w:val="99"/>
    <w:rsid w:val="00304790"/>
    <w:rPr>
      <w:rFonts w:ascii="Liberation Serif" w:cs="Mangal" w:eastAsia="Droid Sans Fallback" w:hAnsi="Liberation Serif"/>
      <w:kern w:val="2"/>
      <w:sz w:val="24"/>
      <w:szCs w:val="21"/>
      <w:lang w:bidi="hi-IN" w:eastAsia="zh-CN" w:val="uk-UA"/>
    </w:rPr>
  </w:style>
  <w:style w:type="paragraph" w:styleId="ae">
    <w:name w:val="Balloon Text"/>
    <w:basedOn w:val="a"/>
    <w:link w:val="af"/>
    <w:uiPriority w:val="99"/>
    <w:semiHidden w:val="1"/>
    <w:unhideWhenUsed w:val="1"/>
    <w:rsid w:val="00304790"/>
    <w:rPr>
      <w:rFonts w:ascii="Tahoma" w:cs="Mangal" w:hAnsi="Tahoma"/>
      <w:sz w:val="16"/>
      <w:szCs w:val="14"/>
    </w:rPr>
  </w:style>
  <w:style w:type="character" w:styleId="af" w:customStyle="1">
    <w:name w:val="Текст выноски Знак"/>
    <w:basedOn w:val="a0"/>
    <w:link w:val="ae"/>
    <w:uiPriority w:val="99"/>
    <w:semiHidden w:val="1"/>
    <w:rsid w:val="00304790"/>
    <w:rPr>
      <w:rFonts w:ascii="Tahoma" w:cs="Mangal" w:eastAsia="Droid Sans Fallback" w:hAnsi="Tahoma"/>
      <w:kern w:val="2"/>
      <w:sz w:val="16"/>
      <w:szCs w:val="14"/>
      <w:lang w:bidi="hi-IN" w:eastAsia="zh-CN" w:val="uk-UA"/>
    </w:rPr>
  </w:style>
  <w:style w:type="paragraph" w:styleId="af0">
    <w:name w:val="Normal (Web)"/>
    <w:basedOn w:val="a"/>
    <w:uiPriority w:val="99"/>
    <w:unhideWhenUsed w:val="1"/>
    <w:rsid w:val="000E3B62"/>
    <w:pPr>
      <w:widowControl w:val="1"/>
      <w:suppressAutoHyphens w:val="0"/>
      <w:spacing w:after="100" w:afterAutospacing="1" w:before="100" w:beforeAutospacing="1"/>
    </w:pPr>
    <w:rPr>
      <w:rFonts w:ascii="Times New Roman" w:cs="Times New Roman" w:eastAsia="Times New Roman" w:hAnsi="Times New Roman"/>
      <w:kern w:val="0"/>
      <w:lang w:bidi="ar-SA" w:eastAsia="ru-RU" w:val="ru-RU"/>
    </w:rPr>
  </w:style>
  <w:style w:type="paragraph" w:styleId="af1">
    <w:name w:val="List Paragraph"/>
    <w:basedOn w:val="a"/>
    <w:uiPriority w:val="34"/>
    <w:qFormat w:val="1"/>
    <w:rsid w:val="001214FB"/>
    <w:pPr>
      <w:widowControl w:val="1"/>
      <w:suppressAutoHyphens w:val="0"/>
      <w:ind w:left="720"/>
      <w:contextualSpacing w:val="1"/>
    </w:pPr>
    <w:rPr>
      <w:rFonts w:ascii="Times New Roman" w:cs="Times New Roman" w:eastAsia="MS Mincho" w:hAnsi="Times New Roman"/>
      <w:kern w:val="0"/>
      <w:lang w:bidi="ar-SA" w:eastAsia="en-US" w:val="en-US"/>
    </w:rPr>
  </w:style>
  <w:style w:type="paragraph" w:styleId="Default" w:customStyle="1">
    <w:name w:val="Default"/>
    <w:rsid w:val="00F15320"/>
    <w:pPr>
      <w:autoSpaceDE w:val="0"/>
      <w:autoSpaceDN w:val="0"/>
      <w:adjustRightInd w:val="0"/>
      <w:spacing w:after="0" w:line="240" w:lineRule="auto"/>
    </w:pPr>
    <w:rPr>
      <w:rFonts w:ascii="Times New Roman" w:cs="Times New Roman" w:hAnsi="Times New Roman"/>
      <w:color w:val="000000"/>
      <w:sz w:val="24"/>
      <w:szCs w:val="24"/>
    </w:rPr>
  </w:style>
  <w:style w:type="paragraph" w:styleId="af2">
    <w:name w:val="No Spacing"/>
    <w:uiPriority w:val="1"/>
    <w:qFormat w:val="1"/>
    <w:rsid w:val="00601B48"/>
    <w:pPr>
      <w:spacing w:after="0" w:line="240" w:lineRule="auto"/>
    </w:pPr>
    <w:rPr>
      <w:lang w:val="pl-PL"/>
    </w:rPr>
  </w:style>
  <w:style w:type="character" w:styleId="af3">
    <w:name w:val="FollowedHyperlink"/>
    <w:basedOn w:val="a0"/>
    <w:uiPriority w:val="99"/>
    <w:semiHidden w:val="1"/>
    <w:unhideWhenUsed w:val="1"/>
    <w:rsid w:val="002F56B8"/>
    <w:rPr>
      <w:color w:val="954f72" w:themeColor="followedHyperlink"/>
      <w:u w:val="single"/>
    </w:rPr>
  </w:style>
  <w:style w:type="paragraph" w:styleId="21">
    <w:name w:val="Body Text 2"/>
    <w:basedOn w:val="a"/>
    <w:link w:val="22"/>
    <w:uiPriority w:val="99"/>
    <w:semiHidden w:val="1"/>
    <w:unhideWhenUsed w:val="1"/>
    <w:rsid w:val="002604AE"/>
    <w:pPr>
      <w:spacing w:after="120" w:line="480" w:lineRule="auto"/>
    </w:pPr>
    <w:rPr>
      <w:rFonts w:cs="Mangal"/>
      <w:szCs w:val="21"/>
    </w:rPr>
  </w:style>
  <w:style w:type="character" w:styleId="22" w:customStyle="1">
    <w:name w:val="Основной текст 2 Знак"/>
    <w:basedOn w:val="a0"/>
    <w:link w:val="21"/>
    <w:uiPriority w:val="99"/>
    <w:semiHidden w:val="1"/>
    <w:rsid w:val="002604AE"/>
    <w:rPr>
      <w:rFonts w:ascii="Liberation Serif" w:cs="Mangal" w:eastAsia="Droid Sans Fallback" w:hAnsi="Liberation Serif"/>
      <w:kern w:val="2"/>
      <w:sz w:val="24"/>
      <w:szCs w:val="21"/>
      <w:lang w:bidi="hi-IN" w:eastAsia="zh-CN" w:val="uk-UA"/>
    </w:rPr>
  </w:style>
  <w:style w:type="numbering" w:styleId="1" w:customStyle="1">
    <w:name w:val="Нет списка1"/>
    <w:next w:val="a2"/>
    <w:uiPriority w:val="99"/>
    <w:semiHidden w:val="1"/>
    <w:unhideWhenUsed w:val="1"/>
    <w:rsid w:val="008A00DD"/>
  </w:style>
  <w:style w:type="paragraph" w:styleId="af4">
    <w:name w:val="Block Text"/>
    <w:basedOn w:val="a"/>
    <w:rsid w:val="008A00DD"/>
    <w:pPr>
      <w:widowControl w:val="1"/>
      <w:suppressAutoHyphens w:val="0"/>
      <w:spacing w:line="360" w:lineRule="auto"/>
      <w:ind w:left="-851" w:right="-1050" w:firstLine="851"/>
      <w:jc w:val="both"/>
    </w:pPr>
    <w:rPr>
      <w:rFonts w:ascii="Times New Roman" w:cs="Times New Roman" w:eastAsia="Times New Roman" w:hAnsi="Times New Roman"/>
      <w:color w:val="000000"/>
      <w:kern w:val="0"/>
      <w:sz w:val="28"/>
      <w:szCs w:val="20"/>
      <w:lang w:bidi="ar-SA" w:eastAsia="ru-RU"/>
    </w:rPr>
  </w:style>
  <w:style w:type="paragraph" w:styleId="FR3" w:customStyle="1">
    <w:name w:val="FR3"/>
    <w:rsid w:val="008A00DD"/>
    <w:pPr>
      <w:widowControl w:val="0"/>
      <w:spacing w:after="0" w:before="20" w:line="240" w:lineRule="auto"/>
      <w:jc w:val="both"/>
    </w:pPr>
    <w:rPr>
      <w:rFonts w:ascii="Times New Roman" w:cs="Times New Roman" w:eastAsia="Times New Roman" w:hAnsi="Times New Roman"/>
      <w:sz w:val="24"/>
      <w:szCs w:val="20"/>
      <w:lang w:eastAsia="ru-RU" w:val="uk-UA"/>
    </w:rPr>
  </w:style>
  <w:style w:type="character" w:styleId="10" w:customStyle="1">
    <w:name w:val="Незакрита згадка1"/>
    <w:basedOn w:val="a0"/>
    <w:uiPriority w:val="99"/>
    <w:semiHidden w:val="1"/>
    <w:unhideWhenUsed w:val="1"/>
    <w:rsid w:val="008A00D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ites.znu.edu.ua/navchalnyj_viddil/1635.ukr.html" TargetMode="External"/><Relationship Id="rId22" Type="http://schemas.openxmlformats.org/officeDocument/2006/relationships/hyperlink" Target="https://sites.znu.edu.ua/navchalnyj_viddil/normatyvna_basa/polozhennya_pro_poryadok_povtornogo_vivchennya_navchal__nikh_distsipl__n_ta_povtornogo_navchannya_u_znu.pdf" TargetMode="External"/><Relationship Id="rId21" Type="http://schemas.openxmlformats.org/officeDocument/2006/relationships/hyperlink" Target="https://lnk.ua/gk4x2wkVy" TargetMode="External"/><Relationship Id="rId24" Type="http://schemas.openxmlformats.org/officeDocument/2006/relationships/hyperlink" Target="https://lnk.ua/EYNg6GpVZ" TargetMode="External"/><Relationship Id="rId23" Type="http://schemas.openxmlformats.org/officeDocument/2006/relationships/hyperlink" Target="https://lnk.ua/9MVwgEpV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nu.edu.ua/ukr/university/departments/philology/grafik_navchal_nogo_protsesu_ta_rozklad_zanyat_" TargetMode="External"/><Relationship Id="rId26" Type="http://schemas.openxmlformats.org/officeDocument/2006/relationships/hyperlink" Target="https://lnk.ua/3R4avGqeJ" TargetMode="External"/><Relationship Id="rId25" Type="http://schemas.openxmlformats.org/officeDocument/2006/relationships/hyperlink" Target="https://lnk.ua/QRVdWGwe3" TargetMode="External"/><Relationship Id="rId28" Type="http://schemas.openxmlformats.org/officeDocument/2006/relationships/hyperlink" Target="https://lnk.ua/5pVJr17VP" TargetMode="External"/><Relationship Id="rId27" Type="http://schemas.openxmlformats.org/officeDocument/2006/relationships/hyperlink" Target="mailto:v_banakh@znu.edu.u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library.znu.edu.ua/"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hyperlink" Target="https://moodle.znu.edu.ua/mod/page/view.php?id=133015" TargetMode="External"/><Relationship Id="rId30" Type="http://schemas.openxmlformats.org/officeDocument/2006/relationships/hyperlink" Target="https://moodle.znu.edu.ua/" TargetMode="External"/><Relationship Id="rId11" Type="http://schemas.openxmlformats.org/officeDocument/2006/relationships/hyperlink" Target="http://chtyvo.org.ua/authors/Kovaliv_Yurii/Literaturoznavcha_entsyklopediia_U_dvokh_tomakh_T_1" TargetMode="External"/><Relationship Id="rId33" Type="http://schemas.openxmlformats.org/officeDocument/2006/relationships/header" Target="header1.xml"/><Relationship Id="rId10" Type="http://schemas.openxmlformats.org/officeDocument/2006/relationships/hyperlink" Target="https://moodle.znu.edu.ua/course/view.php?id=17423" TargetMode="External"/><Relationship Id="rId32" Type="http://schemas.openxmlformats.org/officeDocument/2006/relationships/hyperlink" Target="https://sites.znu.edu.ua/child-advance/" TargetMode="External"/><Relationship Id="rId13" Type="http://schemas.openxmlformats.org/officeDocument/2006/relationships/hyperlink" Target="http://rs-journal.kpu.zp.ua/" TargetMode="External"/><Relationship Id="rId12" Type="http://schemas.openxmlformats.org/officeDocument/2006/relationships/hyperlink" Target="https://chtivo.org.ua/literature/naukova/11761-leksikon-zagalnogo-ta-porivnjalnogo-literaturoznavstva.html" TargetMode="External"/><Relationship Id="rId15" Type="http://schemas.openxmlformats.org/officeDocument/2006/relationships/hyperlink" Target="http://rs-journal.kpu.zp.ua/" TargetMode="External"/><Relationship Id="rId14" Type="http://schemas.openxmlformats.org/officeDocument/2006/relationships/hyperlink" Target="https://shakespeare.znu.edu.ua/" TargetMode="External"/><Relationship Id="rId17" Type="http://schemas.openxmlformats.org/officeDocument/2006/relationships/hyperlink" Target="https://chtyvo.org.ua/" TargetMode="External"/><Relationship Id="rId16" Type="http://schemas.openxmlformats.org/officeDocument/2006/relationships/hyperlink" Target="https://shakespeare.znu.edu.ua/" TargetMode="External"/><Relationship Id="rId19" Type="http://schemas.openxmlformats.org/officeDocument/2006/relationships/hyperlink" Target="http://e-bookua.org.ua/" TargetMode="External"/><Relationship Id="rId18" Type="http://schemas.openxmlformats.org/officeDocument/2006/relationships/hyperlink" Target="http://www.nbuv.gov.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oUTqglRIDU7mmgwztY3lpMjMQ==">CgMxLjAyDmguN3RndHoxMXEwY2U3Mg1oLmhsNGpwczV0NHpkMg5oLjJxcWVxbG9teHBzcTgAciExTHVvRTdBLUN0amhJWHdROEwxTU9BUTF6UVlTWllaQXU=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2025-10-12T20:06:00Z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7c8d922f693d04f2b7b47dcdd4efb9b2a5417daa0b5b10e9be2d8d3a8f447eb7</vt:lpwstr>
  </property>
</Properties>
</file>