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8009" w14:textId="6B938AA8" w:rsidR="00E90033" w:rsidRDefault="00820E54" w:rsidP="00820E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sz w:val="28"/>
          <w:szCs w:val="28"/>
          <w:lang w:val="uk-UA"/>
        </w:rPr>
        <w:t>ПЕРЕЛІК ПИТАНЬ ДЛЯ ЗАЛІКУ</w:t>
      </w:r>
    </w:p>
    <w:p w14:paraId="20DCA783" w14:textId="77777777" w:rsidR="00820E54" w:rsidRDefault="00820E54" w:rsidP="00820E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9054A2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Поняття та класифікація основних прав людини. </w:t>
      </w:r>
    </w:p>
    <w:p w14:paraId="731B7C10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Уявлення про права людини: ретроспективний аспект. </w:t>
      </w:r>
    </w:p>
    <w:p w14:paraId="66A223F1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Сучасна концепція  громадянських і політичних прав. </w:t>
      </w:r>
    </w:p>
    <w:p w14:paraId="291853EB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Загальна декларація прав людини. </w:t>
      </w:r>
    </w:p>
    <w:p w14:paraId="43DBC804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Застосування Конвенції про захист прав людини та основних свобод Європейським судом з прав людини. </w:t>
      </w:r>
    </w:p>
    <w:p w14:paraId="5DD1EEDD" w14:textId="61950AF5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Вплив рішень Європейського суду з прав людини на національну юридичну практику. </w:t>
      </w:r>
    </w:p>
    <w:p w14:paraId="750C2D98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Поняття та елементи конституційно-правового статусу людини і громадянина. </w:t>
      </w:r>
    </w:p>
    <w:p w14:paraId="7BDDE0C4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Принципи конституційно-правового статусу людини і громадянина. </w:t>
      </w:r>
    </w:p>
    <w:p w14:paraId="3111C7E6" w14:textId="122E8F0F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Межі прав та свобод людини і громадянина. </w:t>
      </w:r>
    </w:p>
    <w:p w14:paraId="067A8F2A" w14:textId="721BD6F1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Окремі засадничі положення щодо конституційно-правового статусу людини і громадянина, що містяться у розділі </w:t>
      </w:r>
      <w:r w:rsidRPr="00820E54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Конституції України. Правовий статус іноземців та осіб без громадянства.</w:t>
      </w:r>
    </w:p>
    <w:p w14:paraId="3609270B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Поняття ф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ізичн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прав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людини.</w:t>
      </w:r>
    </w:p>
    <w:p w14:paraId="48D92A47" w14:textId="4007E960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раво на життя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BEA9995" w14:textId="344F28B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право на свободу і право на особисту недоторканність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6F93CCF" w14:textId="1BB9CADF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охорону </w:t>
      </w:r>
      <w:proofErr w:type="spellStart"/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здоров</w:t>
      </w:r>
      <w:proofErr w:type="spellEnd"/>
      <w:r w:rsidRPr="00820E54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я, медичну допомогу та медичне страхування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0ED202B" w14:textId="1DD6471B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безпечне довкілля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31456DB" w14:textId="07690A9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на 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приватну власність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0DCF8F6" w14:textId="07A3FF2D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соціальний захист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53A4851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раво на житло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22CC827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Поняття о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собист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прав і свобод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E5EAD4D" w14:textId="3D5777F5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на 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повагу до гідності людини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81A8CBB" w14:textId="4D0A5873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на свободу думки і слова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E25BB62" w14:textId="20F024FF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на захист від втручання в особисте та сімейне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життя людини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F6D747A" w14:textId="6C155A74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раво на недоторканність житла та іншого володіння і право на таємницю листування, телефонних розмов, телеграфної та іншої кореспонденції. </w:t>
      </w:r>
    </w:p>
    <w:p w14:paraId="5470A5A8" w14:textId="0A250BD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Поняття політичних, 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економічн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культурн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(гуманітарн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) прав та свобод.</w:t>
      </w:r>
    </w:p>
    <w:p w14:paraId="1BB659AB" w14:textId="110FF1D2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раво на громадянство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71BEC93" w14:textId="009079D2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на 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свобод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пересування і право на вільний вибір місця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проживання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6112653" w14:textId="3CE4F87E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вобода зборів, мітингів, походів та демонстрацій та інші права. </w:t>
      </w:r>
    </w:p>
    <w:p w14:paraId="6A319B73" w14:textId="39EFD8D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раво на підприємницьку діяльність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23E8252" w14:textId="03064396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раво на працю та на відпочинок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D9B905F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раво на участь у професійних спілках, право на страйк. </w:t>
      </w:r>
    </w:p>
    <w:p w14:paraId="027EF3B6" w14:textId="40ED820F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раво на освіту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2096C08" w14:textId="3F397D96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вобода творчості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179EBF4" w14:textId="3E294475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раво 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на результати своєї інтелектуальної, творчої діяльності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B5BC150" w14:textId="75FA05CA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раво користуватися культурною спадщиною.</w:t>
      </w:r>
    </w:p>
    <w:p w14:paraId="755C566B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Поняття, система і види гарантій реалізації та захисту конституційних прав і свобод людини і громадянина. </w:t>
      </w:r>
    </w:p>
    <w:p w14:paraId="3D37A95D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знати свої права і обов’язки. </w:t>
      </w:r>
    </w:p>
    <w:p w14:paraId="29E167D2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Право на правову допомогу і свобода вибору захисника своїх прав.</w:t>
      </w:r>
    </w:p>
    <w:p w14:paraId="2FE4091D" w14:textId="3B162725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захищати свої права і свободи від порушень та протиправних посягань і засоби його реалізації. </w:t>
      </w:r>
    </w:p>
    <w:p w14:paraId="2E45E876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Право на відшкодування шкоди, заподіяної державо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05782E7E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на звернення до Уповноваженого Верховної Ради України з прав людини. </w:t>
      </w:r>
    </w:p>
    <w:p w14:paraId="7C1112A7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на судовий захист прав і свобод людини і громадянина. </w:t>
      </w:r>
    </w:p>
    <w:p w14:paraId="0E0992F8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на звернення до міжнародних установ і організацій. </w:t>
      </w:r>
    </w:p>
    <w:p w14:paraId="684A7011" w14:textId="24709984" w:rsid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Юридична відповідальність правопорушників  як гарантія реалізації прав і свобод людини і громадянина. </w:t>
      </w:r>
    </w:p>
    <w:p w14:paraId="63FBB11F" w14:textId="594C7100" w:rsidR="00F80708" w:rsidRPr="00820E54" w:rsidRDefault="00F80708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Види юридичної відповідальності особи.</w:t>
      </w:r>
    </w:p>
    <w:p w14:paraId="31F2AACD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Поняття та види конституційних обов’язків  людини і громадянина в Україні. </w:t>
      </w:r>
    </w:p>
    <w:p w14:paraId="244AFDB3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>Обов’язки людини за Конституцією України.</w:t>
      </w:r>
    </w:p>
    <w:p w14:paraId="7A227ED1" w14:textId="5EC2271B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Обов’язки громадянина за Конституцією України. </w:t>
      </w:r>
    </w:p>
    <w:p w14:paraId="6DB46D40" w14:textId="77777777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Спеціальні обов’язки іноземців та осіб без громадянства за Конституцією України. </w:t>
      </w:r>
    </w:p>
    <w:p w14:paraId="0A48FAB0" w14:textId="18682086" w:rsidR="00820E54" w:rsidRPr="00820E54" w:rsidRDefault="00820E54" w:rsidP="00820E5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Гарантії виконання конституційних обов’язків. </w:t>
      </w:r>
    </w:p>
    <w:p w14:paraId="2AF70FD6" w14:textId="77777777" w:rsidR="00820E54" w:rsidRDefault="00820E54" w:rsidP="00820E54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sz w:val="28"/>
          <w:szCs w:val="28"/>
          <w:lang w:val="uk-UA"/>
        </w:rPr>
        <w:t xml:space="preserve">Право не підлягати відповідальності за діяння, які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20E54">
        <w:rPr>
          <w:rFonts w:ascii="Times New Roman" w:hAnsi="Times New Roman" w:cs="Times New Roman"/>
          <w:sz w:val="28"/>
          <w:szCs w:val="28"/>
          <w:lang w:val="uk-UA"/>
        </w:rPr>
        <w:t xml:space="preserve">а час їх вчинення не визнавалися законом як правопорушення. </w:t>
      </w:r>
    </w:p>
    <w:p w14:paraId="7F0AB021" w14:textId="77777777" w:rsidR="00820E54" w:rsidRDefault="00820E54" w:rsidP="00820E54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sz w:val="28"/>
          <w:szCs w:val="28"/>
          <w:lang w:val="uk-UA"/>
        </w:rPr>
        <w:t xml:space="preserve">Право не бути двічі притягнутим до юридичної відповідальності одного виду за одне й те саме правопорушення. </w:t>
      </w:r>
    </w:p>
    <w:p w14:paraId="0B49E10A" w14:textId="77777777" w:rsidR="00820E54" w:rsidRDefault="00820E54" w:rsidP="00820E54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sz w:val="28"/>
          <w:szCs w:val="28"/>
          <w:lang w:val="uk-UA"/>
        </w:rPr>
        <w:t xml:space="preserve">Право не виконувати незаконний наказ. </w:t>
      </w:r>
    </w:p>
    <w:p w14:paraId="4FF8EA37" w14:textId="77777777" w:rsidR="00820E54" w:rsidRDefault="00820E54" w:rsidP="00820E54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sz w:val="28"/>
          <w:szCs w:val="28"/>
          <w:lang w:val="uk-UA"/>
        </w:rPr>
        <w:t xml:space="preserve">Право на захист від обвинувачення. </w:t>
      </w:r>
    </w:p>
    <w:p w14:paraId="43C16042" w14:textId="77777777" w:rsidR="00820E54" w:rsidRDefault="00820E54" w:rsidP="00820E54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sz w:val="28"/>
          <w:szCs w:val="28"/>
          <w:lang w:val="uk-UA"/>
        </w:rPr>
        <w:t xml:space="preserve">Право не давати показання або пояснення щодо себе членів </w:t>
      </w:r>
      <w:r w:rsidRPr="00820E54">
        <w:rPr>
          <w:rFonts w:ascii="Times New Roman" w:hAnsi="Times New Roman" w:cs="Times New Roman"/>
          <w:sz w:val="28"/>
          <w:szCs w:val="28"/>
          <w:lang w:val="uk-UA"/>
        </w:rPr>
        <w:t>сім’ї</w:t>
      </w:r>
      <w:r w:rsidRPr="00820E54">
        <w:rPr>
          <w:rFonts w:ascii="Times New Roman" w:hAnsi="Times New Roman" w:cs="Times New Roman"/>
          <w:sz w:val="28"/>
          <w:szCs w:val="28"/>
          <w:lang w:val="uk-UA"/>
        </w:rPr>
        <w:t xml:space="preserve"> чи близьких родичів. </w:t>
      </w:r>
    </w:p>
    <w:p w14:paraId="6AB81B02" w14:textId="77777777" w:rsidR="00820E54" w:rsidRDefault="00820E54" w:rsidP="00820E54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E54">
        <w:rPr>
          <w:rFonts w:ascii="Times New Roman" w:hAnsi="Times New Roman" w:cs="Times New Roman"/>
          <w:sz w:val="28"/>
          <w:szCs w:val="28"/>
          <w:lang w:val="uk-UA"/>
        </w:rPr>
        <w:t xml:space="preserve">Права людини, яку затримано або заарештовано. </w:t>
      </w:r>
    </w:p>
    <w:p w14:paraId="1C782B9B" w14:textId="33F1041A" w:rsidR="00820E54" w:rsidRPr="00F80708" w:rsidRDefault="00820E54" w:rsidP="00F80708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708">
        <w:rPr>
          <w:rFonts w:ascii="Times New Roman" w:hAnsi="Times New Roman" w:cs="Times New Roman"/>
          <w:sz w:val="28"/>
          <w:szCs w:val="28"/>
          <w:lang w:val="uk-UA"/>
        </w:rPr>
        <w:t xml:space="preserve">Права засудженої людини. </w:t>
      </w:r>
    </w:p>
    <w:p w14:paraId="492D8D29" w14:textId="77777777" w:rsidR="00820E54" w:rsidRPr="00820E54" w:rsidRDefault="00820E54" w:rsidP="00820E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8D2C0B" w14:textId="77777777" w:rsidR="00820E54" w:rsidRPr="00820E54" w:rsidRDefault="00820E54" w:rsidP="00820E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DF8D26" w14:textId="77777777" w:rsidR="00820E54" w:rsidRPr="00820E54" w:rsidRDefault="00820E54" w:rsidP="00820E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6948A" w14:textId="77777777" w:rsidR="00820E54" w:rsidRPr="00820E54" w:rsidRDefault="00820E54" w:rsidP="00820E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9FB19B" w14:textId="77777777" w:rsidR="00820E54" w:rsidRPr="00820E54" w:rsidRDefault="00820E54" w:rsidP="00820E5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9654627" w14:textId="77777777" w:rsidR="00820E54" w:rsidRPr="00820E54" w:rsidRDefault="00820E54" w:rsidP="00820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20E54" w:rsidRPr="00820E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3637A"/>
    <w:multiLevelType w:val="hybridMultilevel"/>
    <w:tmpl w:val="0226A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44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54"/>
    <w:rsid w:val="00240124"/>
    <w:rsid w:val="00820E54"/>
    <w:rsid w:val="00933AA2"/>
    <w:rsid w:val="00D271AA"/>
    <w:rsid w:val="00E31AEA"/>
    <w:rsid w:val="00E90033"/>
    <w:rsid w:val="00F8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29C169"/>
  <w15:chartTrackingRefBased/>
  <w15:docId w15:val="{E93DB0CD-EB19-3744-9446-E5689D1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E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uiPriority w:val="99"/>
    <w:rsid w:val="00820E54"/>
    <w:pPr>
      <w:spacing w:before="280" w:after="280" w:line="240" w:lineRule="auto"/>
    </w:pPr>
    <w:rPr>
      <w:rFonts w:ascii="Times" w:eastAsia="Times New Roman" w:hAnsi="Times" w:cs="Times"/>
      <w:kern w:val="0"/>
      <w:sz w:val="20"/>
      <w:szCs w:val="20"/>
      <w:lang w:val="uk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435</Words>
  <Characters>2863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Рябчинська</dc:creator>
  <cp:keywords/>
  <dc:description/>
  <cp:lastModifiedBy>Олена Рябчинська</cp:lastModifiedBy>
  <cp:revision>1</cp:revision>
  <dcterms:created xsi:type="dcterms:W3CDTF">2025-11-05T17:34:00Z</dcterms:created>
  <dcterms:modified xsi:type="dcterms:W3CDTF">2025-11-05T17:45:00Z</dcterms:modified>
</cp:coreProperties>
</file>