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DEDED" w:themeColor="accent3" w:themeTint="33"/>
  <w:body>
    <w:p w:rsidR="001B5C79" w:rsidRPr="002D7BFB" w:rsidRDefault="00F33AA9" w:rsidP="00F33AA9">
      <w:pPr>
        <w:spacing w:after="0" w:line="240" w:lineRule="auto"/>
        <w:ind w:left="-567" w:firstLine="567"/>
        <w:jc w:val="center"/>
        <w:rPr>
          <w:rFonts w:ascii="Times New Roman" w:hAnsi="Times New Roman" w:cs="Times New Roman"/>
          <w:b/>
          <w:sz w:val="28"/>
          <w:szCs w:val="28"/>
        </w:rPr>
      </w:pPr>
      <w:r w:rsidRPr="002D7BFB">
        <w:rPr>
          <w:rFonts w:ascii="Times New Roman" w:hAnsi="Times New Roman" w:cs="Times New Roman"/>
          <w:b/>
          <w:sz w:val="28"/>
          <w:szCs w:val="28"/>
        </w:rPr>
        <w:t>ЛЕКЦІЯ 6. МІЖНАРОДНИЙ ІННОВАЦІЙНИЙ БІЗНЕС-КОНСАЛТИНГ</w:t>
      </w:r>
    </w:p>
    <w:p w:rsidR="001B5C79" w:rsidRPr="002D7BFB" w:rsidRDefault="001B5C79" w:rsidP="00F33AA9">
      <w:pPr>
        <w:spacing w:after="0" w:line="240" w:lineRule="auto"/>
        <w:ind w:left="-567" w:firstLine="567"/>
        <w:jc w:val="center"/>
        <w:rPr>
          <w:rFonts w:ascii="Times New Roman" w:hAnsi="Times New Roman" w:cs="Times New Roman"/>
          <w:sz w:val="28"/>
          <w:szCs w:val="28"/>
        </w:rPr>
      </w:pPr>
      <w:r w:rsidRPr="002D7BFB">
        <w:rPr>
          <w:rFonts w:ascii="Times New Roman" w:hAnsi="Times New Roman" w:cs="Times New Roman"/>
          <w:sz w:val="28"/>
          <w:szCs w:val="28"/>
        </w:rPr>
        <w:t>План</w:t>
      </w:r>
    </w:p>
    <w:p w:rsidR="001B5C79" w:rsidRPr="002D7BFB" w:rsidRDefault="001B5C79" w:rsidP="00F33AA9">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lang w:val="uk-UA"/>
        </w:rPr>
        <w:t>1.</w:t>
      </w:r>
      <w:r w:rsidRPr="002D7BFB">
        <w:rPr>
          <w:rFonts w:ascii="Times New Roman" w:hAnsi="Times New Roman" w:cs="Times New Roman"/>
          <w:b/>
          <w:sz w:val="28"/>
          <w:szCs w:val="28"/>
        </w:rPr>
        <w:t xml:space="preserve">Сучасне наукомістке міжнародне виробництво. </w:t>
      </w:r>
    </w:p>
    <w:p w:rsidR="001B5C79" w:rsidRPr="002D7BFB" w:rsidRDefault="001B5C79" w:rsidP="00F33AA9">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rPr>
        <w:t xml:space="preserve">2. Міжнародний інноваційний бізнес-консалтинг: сутність, суб’єкти, об’єкти. </w:t>
      </w:r>
    </w:p>
    <w:p w:rsidR="001B5C79" w:rsidRPr="002D7BFB" w:rsidRDefault="001B5C79" w:rsidP="00F33AA9">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rPr>
        <w:t xml:space="preserve">3. Консалтинг трансферу технологій на глобальному ринку. </w:t>
      </w:r>
    </w:p>
    <w:p w:rsidR="001B5C79" w:rsidRPr="002D7BFB" w:rsidRDefault="001B5C79" w:rsidP="00F33AA9">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rPr>
        <w:t xml:space="preserve">4. Консультування розвитку венчурного бізнесу та інноваційних структур у міжнародній економіці. </w:t>
      </w:r>
    </w:p>
    <w:p w:rsidR="00F33AA9" w:rsidRPr="002D7BFB" w:rsidRDefault="00F33AA9" w:rsidP="00F33AA9">
      <w:pPr>
        <w:spacing w:after="0" w:line="240" w:lineRule="auto"/>
        <w:ind w:firstLine="567"/>
        <w:jc w:val="both"/>
        <w:rPr>
          <w:rFonts w:ascii="Times New Roman" w:hAnsi="Times New Roman" w:cs="Times New Roman"/>
          <w:b/>
          <w:sz w:val="28"/>
          <w:szCs w:val="28"/>
        </w:rPr>
      </w:pPr>
    </w:p>
    <w:p w:rsidR="001B5C79" w:rsidRPr="002D7BFB" w:rsidRDefault="001B5C79" w:rsidP="00F33AA9">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rPr>
        <w:t xml:space="preserve">1. Сучасне наукомістке виробництво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Постіндустріальна економіка та Інноваційний бізнес спираються на наукомістке виробництво. Сучасне наукомістке міжнародне виробництво – це виробництво, яке використовує високі технології, де набувають завершеної комерційної форми результати НДДКР, що підвищують ефективність виробництва і глобальну конкурентоспроможність бізнесу на міжнародному ринку.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Високі технології – це систематизовані передові знання, що взагалі не мають аналогів, на певний момент часу, спрямовані на випуск продуктів/послуг чи створення процесу. Їх застосування дозволяє отримати конкурентні переваги або монопольне становище на міжнародному ринку.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Високі технології створюють високу додану вартість. По мірі поширення застосування технології її призначення стає загальним, а сама технологія – рутинною (традиційною, тобто такою, що відбиває середній рівень виробництва у даній галузі).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Технології можуть бути як уречевленими (машини, устаткування, матеріали, технологічні лінії, підприємства «під ключ»), так і не уречевленими (науково-технічна інформація, знання, досвід, ноу-хау), мати «людське» втілення. Інформаційно-комунікативні технології – це сукупність програмно-технічних засобів, інтегрованих з метою збирання, обробки, розповсюдження, та використання даних. Нова технологія може бути захищена одним або кількома правовими інструментами: патентом, ліцензією, ноухау, копірайтом, торгівельною маркою.</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Носії технологій: персоналії (кадри), документи, машини, обладнання, продукція. Результатом використання високих технологій є високотехнологічна продукція; у її складі домінує також високотехнологічна проміжна продукція. З 1994 р. (оновлено у 2009 р.) фахівцями ОЕСР спільно з Інститутом систем та досліджень інновацій ім. Фраунхофера (Німеччина) складено Перелік високотехнологічних продуктів за кодами Стандартної міжнародної торговельної класифікації, до якого входять: аерокосмічна продукція, хімічна, комп’ютерна та офісна техніка, електричні машини, електроніка та телекомунікації, неелектрична техніка, фармацевтична продукція, наукові прилади, озброєння. Відповідно до Bloomberg Innovation </w:t>
      </w:r>
      <w:r w:rsidRPr="002D7BFB">
        <w:rPr>
          <w:rFonts w:ascii="Times New Roman" w:hAnsi="Times New Roman" w:cs="Times New Roman"/>
          <w:sz w:val="28"/>
          <w:szCs w:val="28"/>
        </w:rPr>
        <w:lastRenderedPageBreak/>
        <w:t xml:space="preserve">Index 2019 р., Україна випала з ТОП-50 найбільш інноваційних економік світу (посідає 53 позицію).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Найнижчі бали наша країна отримала за невелику кількість інноваційних компаній, які б відбувалися і мали штаб-квартиру в Україні, а також за пропуски в сфері освіти. Високотехнологічною компанією називають таку, що виробляє високотехнологічну продукцію, здійснює розробку, розвиток і виведення на ринок інноваційних продуктів та/чи виробничих процесів шляхом систематичного використання наукових і технічних знань.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Спільні риси високотехнологічних компаній: надзвичайно короткі цикли життя кожного певного продукту (1-5 років); значні і постійні інвестиції в інновації та знання; поглиблена професійна підготовка робітників; високі ризики. Інтелектуальна власність є ключовою ланкою високотехнологічної компанії. Комерційні цілі компанії мають бути гармонізовані із стратегічними інтересами держави.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Для України актуальним завданням залишається ідентифікація високотехнологічних підприємств, оцінка їх поточного техніко-економічного рівня, потенціалу та перспектив розвитку. Ідентифікація ґрунтується на комплексному аналізі системи показників.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Показники ідентифікації високотехнологічних</w:t>
      </w:r>
      <w:r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компаній в Україні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1. Частка валового доходу від реалізації високотехнологічної продукції у загальному обсязі валового доходу компанії;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2. Обсяг валової доданої вартості, яка створена у високотехнологічному сегменті виробництва;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3. Рівень автоматизації та механізації (коефіцієнт технологічного розвитку); питома вага нових технологічних процесів, машин та обладнання; віковий склад машин та обладнання, технічна озброєність працівників, електронна озброєність, наявність у підприємства сертифікату ISO 14000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4. Питома вага нових видів продукції у загальному обсязі, частка експорту високотехнологічної продукції, зокрема проміжної продукції, наявність сертифікату ISO 900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5. Середній рівень освіти працівників, питома вага зайнятих дослідженнями і розробками та витрати на них.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6. Питома вага витрат на внутрішні та зовнішні дослідження і розробки, на придбання нових технологій, на технічне переозброєння; 7. Кількість охоронних документів на об’єкти прав інтелектуальної власності, отриманих компанією протягом трьох років. </w:t>
      </w:r>
    </w:p>
    <w:p w:rsidR="001B5C79" w:rsidRPr="002D7BFB" w:rsidRDefault="001B5C79" w:rsidP="00F33AA9">
      <w:pPr>
        <w:spacing w:after="0" w:line="240" w:lineRule="auto"/>
        <w:ind w:firstLine="567"/>
        <w:jc w:val="both"/>
        <w:rPr>
          <w:rFonts w:ascii="Times New Roman" w:hAnsi="Times New Roman" w:cs="Times New Roman"/>
          <w:sz w:val="28"/>
          <w:szCs w:val="28"/>
        </w:rPr>
      </w:pPr>
    </w:p>
    <w:p w:rsidR="001B5C79" w:rsidRPr="002D7BFB" w:rsidRDefault="001B5C79" w:rsidP="00F33AA9">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rPr>
        <w:t xml:space="preserve">2. Міжнародний інноваційний бізнес-консалтинг: сутність, суб’єкти, об’єкти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Міжнародний інноваційний бізнес-консалтинг – це технологія сприяння інноваційному розвитку бізнес-організації з метою підвищення її конкурентних переваг на глобальному ринку за допомогою міжнародного поширення передових методів, досвіду, видів діяльності. </w:t>
      </w:r>
    </w:p>
    <w:p w:rsidR="001B5C7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Суб’єкти пропозиції на ринку послуг міжнародного інвестиційного консалтингу: консалтингові компанії, які надають міжнародні послуги, венчурні фонди, технопарки, бізнес-акселератори та інкубатори, інноваційні платформи, університети, незалежні консультанти. </w:t>
      </w:r>
    </w:p>
    <w:p w:rsidR="001B5C7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rPr>
        <w:t>Суб’єкти попиту – національні компанії, що ведуть</w:t>
      </w:r>
      <w:r w:rsidRPr="002D7BFB">
        <w:rPr>
          <w:rFonts w:ascii="Times New Roman" w:hAnsi="Times New Roman" w:cs="Times New Roman"/>
          <w:sz w:val="28"/>
          <w:szCs w:val="28"/>
          <w:lang w:val="uk-UA"/>
        </w:rPr>
        <w:t xml:space="preserve"> масштабів і стартапи. </w:t>
      </w:r>
    </w:p>
    <w:p w:rsidR="001B5C7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Предмет консультування: економічні ситуації у сфері міжнародної інноваційної діяльності та методи упровадження знань із інноваційного розвитку у практику діяльності бізнесструктур, які працюють на глобальному ринку. </w:t>
      </w:r>
    </w:p>
    <w:p w:rsidR="001B5C7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Значення міжнародного інвестиційного консалтингу для діючої бізнес-організації: успішна компанія прагне розвивати на міжнародному ринку новітні напрями діяльності; компанія прагне зупинити погіршення фінансово-економічних показників за рахунок виходу на міжнародний ринок та інноваційних рішень; компанія прагне мінімізувати ризики світових фінансово-економічних криз за рахунок інноваційного розвитку.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Функціональні блоки міжнародного інвестиційного консалтингу: управлінський, інженерно-технологічний, блок інтелектуальної власності, маркетинговий, фінансовоекономічний блок. </w:t>
      </w:r>
    </w:p>
    <w:p w:rsidR="00F33AA9" w:rsidRPr="002D7BFB" w:rsidRDefault="001B5C79" w:rsidP="00F33AA9">
      <w:pPr>
        <w:spacing w:after="0" w:line="240" w:lineRule="auto"/>
        <w:ind w:firstLine="567"/>
        <w:jc w:val="both"/>
        <w:rPr>
          <w:rFonts w:ascii="Times New Roman" w:hAnsi="Times New Roman" w:cs="Times New Roman"/>
          <w:b/>
          <w:i/>
          <w:sz w:val="28"/>
          <w:szCs w:val="28"/>
          <w:lang w:val="uk-UA"/>
        </w:rPr>
      </w:pPr>
      <w:r w:rsidRPr="002D7BFB">
        <w:rPr>
          <w:rFonts w:ascii="Times New Roman" w:hAnsi="Times New Roman" w:cs="Times New Roman"/>
          <w:b/>
          <w:i/>
          <w:sz w:val="28"/>
          <w:szCs w:val="28"/>
          <w:lang w:val="uk-UA"/>
        </w:rPr>
        <w:t xml:space="preserve">Зміст і напрями міжнародного інвестиційного консалтингу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1. Дослідження особливостей глобального ринку інновацій та визначення пріоритетів міжнародної передачі технологій.</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2. Оцінювання інноваційного потенціалу клієнтської компанії, її інноваційної позиції та інноваційної активності.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3. Визначення пріоритетних для розвитку клієнтської організації нових технологій, розробка її інноваційної стратегії, що дозволяє ефективно позиціонувати на глобальному ринку.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4. Розробка і супровід інноваційного проекту як комплексна послуга та її складові як окремі послуги: розробка бізнес-плану, оцінка ефективності, експертиза та інжиніринг проекту на різних стадіях, управління ризиками. </w:t>
      </w:r>
    </w:p>
    <w:p w:rsidR="001B5C7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5. Визначення оптимальних джерел та форм іноземного фінансування інноваційного проекту, міжнародний фандрайзинг (пошук і залучення іноземних інвесторів, зокрема організація комунікування потенційних партнерів, підготовка презентації проекту, розробка/інжиніринг його фінансової схеми).</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6. Консалтинг комерціалізації інтелектуального продукту на різних етапах інноваційного циклу, трансферу ключових технологій; розробка оптимальної стратегії правової охорони та формування портфелю інтелектуальної власності. </w:t>
      </w:r>
    </w:p>
    <w:p w:rsidR="00F33AA9" w:rsidRPr="002D7BFB" w:rsidRDefault="001B5C79" w:rsidP="00F33AA9">
      <w:pPr>
        <w:spacing w:after="0" w:line="240" w:lineRule="auto"/>
        <w:ind w:firstLine="567"/>
        <w:jc w:val="both"/>
        <w:rPr>
          <w:rFonts w:ascii="Times New Roman" w:hAnsi="Times New Roman" w:cs="Times New Roman"/>
          <w:b/>
          <w:i/>
          <w:sz w:val="28"/>
          <w:szCs w:val="28"/>
          <w:lang w:val="uk-UA"/>
        </w:rPr>
      </w:pPr>
      <w:r w:rsidRPr="002D7BFB">
        <w:rPr>
          <w:rFonts w:ascii="Times New Roman" w:hAnsi="Times New Roman" w:cs="Times New Roman"/>
          <w:b/>
          <w:i/>
          <w:sz w:val="28"/>
          <w:szCs w:val="28"/>
          <w:lang w:val="uk-UA"/>
        </w:rPr>
        <w:t xml:space="preserve">Міжнародний інноваційний бізнес-консалтинг може бути попереднім і поточним.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Перший здійснюється на стадії, що передує рішенню про фінансування; другий – протягом періоду реалізації проекту; на стадії комерціалізації розробок.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Утім для бізнес-організації, яка діє на міжнародному ринку, важливішим є перехід на інноваційну бізнес-модель, яка стимулює її інноваційний розвиток у таких сферах: ціннісна пропозиція (що постачається), логістичний ланцюжок (як створюється і постачається), цільовий споживач (для кого), механізм отримання прибутку (чому генерується). Інноваційна бізнес-модель відрізняється тим, що визначає сегмент, який не обслуговують існуючі гравці глобального ринку; створює додаткові цінності для споживачів своєї та іншої країни; пояснює, як нові продукти, технології, організаційні новації такі цінності створюватимуть.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lang w:val="uk-UA"/>
        </w:rPr>
        <w:t xml:space="preserve">Інноваційна бізнес-модель передбачає не стільки пропозицію нового товару на глобальному ринку, скільки новий спосіб пропозиції. Наприклад, корпорація </w:t>
      </w:r>
      <w:r w:rsidRPr="002D7BFB">
        <w:rPr>
          <w:rFonts w:ascii="Times New Roman" w:hAnsi="Times New Roman" w:cs="Times New Roman"/>
          <w:sz w:val="28"/>
          <w:szCs w:val="28"/>
        </w:rPr>
        <w:t>Hilti</w:t>
      </w:r>
      <w:r w:rsidRPr="002D7BFB">
        <w:rPr>
          <w:rFonts w:ascii="Times New Roman" w:hAnsi="Times New Roman" w:cs="Times New Roman"/>
          <w:sz w:val="28"/>
          <w:szCs w:val="28"/>
          <w:lang w:val="uk-UA"/>
        </w:rPr>
        <w:t xml:space="preserve"> (лідер міжнародного ринку професійного будівельного електроінструменту), відчувши посилення конкуренції з боку азійських виробників, додатково наростила послуги з управління клієнтським парком електроінструменту (інструмент здається в оренду), що уможливило збільшення клієнтської бази та доходів. </w:t>
      </w:r>
      <w:r w:rsidRPr="002D7BFB">
        <w:rPr>
          <w:rFonts w:ascii="Times New Roman" w:hAnsi="Times New Roman" w:cs="Times New Roman"/>
          <w:sz w:val="28"/>
          <w:szCs w:val="28"/>
        </w:rPr>
        <w:t xml:space="preserve">Водночас, Hilti довелося формувати нові компетенції з управління складським господарством, транспортної логістики, запровадити системи управління клієнтським парком електроінструменту .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rPr>
        <w:t>Розробка нової бізнес-моделі – непросте завдання, і компанії звертаються до послуг професійних консультантів. Як правило, вони пропонують такі інновації, як створення нової бізнес-конфігурації (інновації, що відбуваються всередині компанії, найбільш віддалені від споживача,«закулісся»; інновації, пов’язані з пропозицією продукту на ринку («сцена»),</w:t>
      </w:r>
      <w:r w:rsidR="00F33AA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lang w:val="uk-UA"/>
        </w:rPr>
        <w:t xml:space="preserve">інновації, що відбуваються у взаємодії із споживачем («глядацький зал») </w:t>
      </w:r>
    </w:p>
    <w:p w:rsidR="00F33AA9" w:rsidRPr="002D7BFB" w:rsidRDefault="001B5C79" w:rsidP="00F33AA9">
      <w:pPr>
        <w:spacing w:after="0" w:line="240" w:lineRule="auto"/>
        <w:ind w:firstLine="567"/>
        <w:jc w:val="both"/>
        <w:rPr>
          <w:rFonts w:ascii="Times New Roman" w:hAnsi="Times New Roman" w:cs="Times New Roman"/>
          <w:b/>
          <w:sz w:val="28"/>
          <w:szCs w:val="28"/>
          <w:lang w:val="uk-UA"/>
        </w:rPr>
      </w:pPr>
      <w:r w:rsidRPr="002D7BFB">
        <w:rPr>
          <w:rFonts w:ascii="Times New Roman" w:hAnsi="Times New Roman" w:cs="Times New Roman"/>
          <w:b/>
          <w:sz w:val="28"/>
          <w:szCs w:val="28"/>
          <w:lang w:val="uk-UA"/>
        </w:rPr>
        <w:t xml:space="preserve">Алгоритм розробки інноваційної стратегії/бізнес-моделі на глобальному ринку: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lang w:val="uk-UA"/>
        </w:rPr>
        <w:t xml:space="preserve">1. </w:t>
      </w:r>
      <w:r w:rsidRPr="002D7BFB">
        <w:rPr>
          <w:rFonts w:ascii="Times New Roman" w:hAnsi="Times New Roman" w:cs="Times New Roman"/>
          <w:sz w:val="28"/>
          <w:szCs w:val="28"/>
        </w:rPr>
        <w:t xml:space="preserve">Проаналізувати, що з переліченого вже використовують бізнесмени на внутрішньому ринку. Стандарти і тактики, що застосовуються найбільше – перенести на зовнішньоекономічну діяльність, а ті, що найменше, містять потенційні можливості для розробки унікальної зовнішньої бізнес-пропозиції.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2. Прийняти стратегічне рішення: створювати поступові інновації (1–2), або змінювати ринок (задіяти 5–6 стандартів одночасно).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3. Створити шаблон інноваційного рішення, перелік його стандартів та технологій для зовнішньому ринку. Орієнтири: максимально забезпечити інновації, яких немає на зовнішньому ринку; задовільнити найгостріші потреби споживача за кордоном. </w:t>
      </w:r>
    </w:p>
    <w:p w:rsidR="00C30E0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4. Визначити інновацію, що найбільше відповідає розробленому шаблону. Використовувати шаблон і для реалізації перспективних ідей. Моніторити головні технологічні тренди у світі, вбудовувати їх у свої інноваційні тактики. Задіяти зовнішні, внутрішні ресурси, партнерські відносини, аби найти унікальне рішення.</w:t>
      </w:r>
    </w:p>
    <w:p w:rsidR="00C30E09" w:rsidRPr="002D7BFB" w:rsidRDefault="00C30E09" w:rsidP="00F33AA9">
      <w:pPr>
        <w:spacing w:after="0" w:line="240" w:lineRule="auto"/>
        <w:ind w:firstLine="567"/>
        <w:jc w:val="both"/>
        <w:rPr>
          <w:rFonts w:ascii="Times New Roman" w:hAnsi="Times New Roman" w:cs="Times New Roman"/>
          <w:sz w:val="28"/>
          <w:szCs w:val="28"/>
        </w:rPr>
      </w:pPr>
    </w:p>
    <w:p w:rsidR="00C30E0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w:t>
      </w:r>
      <w:r w:rsidRPr="002D7BFB">
        <w:rPr>
          <w:rFonts w:ascii="Times New Roman" w:hAnsi="Times New Roman" w:cs="Times New Roman"/>
          <w:b/>
          <w:sz w:val="28"/>
          <w:szCs w:val="28"/>
        </w:rPr>
        <w:t>3. Консалтинг трансферу технологій на глобальному ринку</w:t>
      </w:r>
      <w:r w:rsidRPr="002D7BFB">
        <w:rPr>
          <w:rFonts w:ascii="Times New Roman" w:hAnsi="Times New Roman" w:cs="Times New Roman"/>
          <w:sz w:val="28"/>
          <w:szCs w:val="28"/>
        </w:rPr>
        <w:t xml:space="preserve"> </w:t>
      </w:r>
    </w:p>
    <w:p w:rsidR="00C30E09" w:rsidRPr="002D7BFB" w:rsidRDefault="00C30E09" w:rsidP="00F33AA9">
      <w:pPr>
        <w:spacing w:after="0" w:line="240" w:lineRule="auto"/>
        <w:ind w:firstLine="567"/>
        <w:jc w:val="both"/>
        <w:rPr>
          <w:rFonts w:ascii="Times New Roman" w:hAnsi="Times New Roman" w:cs="Times New Roman"/>
          <w:sz w:val="28"/>
          <w:szCs w:val="28"/>
        </w:rPr>
      </w:pPr>
    </w:p>
    <w:p w:rsidR="001B5C79" w:rsidRPr="002D7BFB" w:rsidRDefault="00C30E0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rPr>
        <w:br/>
      </w:r>
      <w:r w:rsidR="001B5C79" w:rsidRPr="002D7BFB">
        <w:rPr>
          <w:rFonts w:ascii="Times New Roman" w:hAnsi="Times New Roman" w:cs="Times New Roman"/>
          <w:sz w:val="28"/>
          <w:szCs w:val="28"/>
        </w:rPr>
        <w:t>В умовах загострення міжнародної конкуренції компанії потребують консультантів, які орієнтуються на інноваційний розвиток і адаптують кращі світові технічні досягнення до умов та потреб локальних ринків і фірм. Зростає попит на консультації, які допомагають компанії посісти гідне місце у системі міжнародної науково-технічної кооперації й трансферу технологій. Трансфер технологій означає процес передання від розробника до замовника (виробника) науково-технічних знань і досвіду, ноу-хау, патентів. Основним правилом трансферу технологій є отримання користі на взаємовигідній основі всіма</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партнерами. Цьому сприяють, зокрема, консультанти. Трансфер технологій забезпечується правовим захистом.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Одночасно надаються додаткові консалтингові послуги для ефективного виконання контракту: технічні, управлінські, фінансові.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Міжнародний трансфер технологій має комерційні та некомерційні форми. Некомерційні форми трансферу технологій - це проведення наукових семінарів, конференцій, виставок і т.ін., написання довідково-інформаційної літератури, комп’ютерних банків даних про науково-технічні досягнення, міграцію учених та спеціалістів, передання технологій в рамках міжнародної допомоги, копіювання та реінжиніринг (розбирання виробу на елементи з метою вивчення і подальшого копіювання), використання відкритих даних патентних заявок, іншої науково-технічної інформації.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Комерційні (ринкові) форми трансферу технологій – це продаж технологій у матеріалізованому вигляді (торгівля товарами); іноземні інвестиції у формі технологій, створення спільних підприємств, злиття та поглинання компаній; патентні угоди, ліцензійні угоди; науково-виробнича кооперація, спільні науково-дослідницькі проекти, інжиніринг, франчайзинг, консалтинг, контракти під ключ, контракти на управління. Ноу-хау – це технологічні та конструкторські секрети виготовлення продукції в будь-яких видах економічної діяльності.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Це також знання і досвід в області розробки (проектування) промислового освоєння, виробництва, експлуатації, продажу, технічного обслуговування, поточного і капітального ремонту, нової техніки і технології. Причому це не обов’язково технічні відомості. Це можуть бути знання управлінського, організаційного, комерційного, фінансового та іншого характеру, які пов’язані з розробкою, виробництвом, продажем, обслуговуванням нової техніки і технології.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Ноу-хау як секрети виробництва не мають патентний захист. Або патенти отримані у країні ліцензіара чи в інших країнах, але не в країні ліцензіата і в країнах збуту ліцензійної продукції.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Міжнародні патентні угоди – це торгівельні угоди, за якими власник патенту поступається своїми правами на</w:t>
      </w:r>
      <w:r w:rsidR="00F33AA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використання винаходу іноземному покупцеві патенту. Найчастіше малі вузькоспеціалізовані компанії, зокрема в менш розвинених країнах, що самостійно не можуть впровадити винахід у виробництво, продають патенти великим корпораціям.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Договір про патентну кооперацію (англ. Patent Cooperation Treaty (PCT)), укладений 35 країнами у місті Вашингтон 19 червня 1970 р. (зараз 148 країн), передбачив подання міжнародної патентної заявки (фізичною або юридичною особою, яка є резидентом країни-учасниці) з метою отримання правового захисту на винахід у великій кількості країн одночасно.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Тріадне патентне сімейство означає сукупність патентів, зареєстрованих одночасно в патентних відомствах ЕС, Японії та США. Підрахунки таких сімейств проводяться згідно країні проживання винахідника і датою першої реєстрації патентів. Тріадні патенти мають найважливіше значення. Реєстрація винаходу в відомствах трьох найбільших розвинених ринків свідчить про високий рівень його інноваційності, можливості комерціалізації і вбудовування в існуючі глобальні наукововиробничі ланцюжки. Китай поки що не досяг суттєвої частки в тріадних патентних родинах, але з 2000 р. стрімко її збільшує. Причому головну роль у посиленні патентної активності стали відігравати приватні компанії, переважно ІКТ сектора. Міжнародні ліцензійні угоди передбачають, що фірма (ліцензіар), яка знаходиться в одній країні, передає ліцензію (дозвіл) на використання об’єктів інтелектуальної власності компанії іншої країни (ліцензіату) протягом певного терміну за винагороду. Міжнародна торгівля ліцензіями є надприбутковим бізнесом, особливо у випадку використання унікальних технологій. Ліцензії можуть бути патентними (передання права використання запатентованої технології) і безпатентними (наприклад, на передання ноу-хау). Часто першими передаються ноу-хау для уможливлення ефективного використання технології. У міжнародній практиці торгівлі ліцензіями понад 50 % угод укладаються на передачу винаходу і ноу-хау одночасно, 30-35 % - тільки на ноу-хау, інші – це чисто патентні ліцензії. Тобто 80 % традиційних ліцензій – по яким передаються ноу-хау. При цьому темпи їх зростання значно випереджають темпи зростання усіх інших зовнішньоторговельних угод, а темпи зростання супутніх ліцензій на ноу-хау випереджають темпи зростання традиційних ліцензійних угод на винаходи та ноу-хау.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b/>
          <w:sz w:val="28"/>
          <w:szCs w:val="28"/>
        </w:rPr>
        <w:t>Франчайзинг є</w:t>
      </w:r>
      <w:r w:rsidRPr="002D7BFB">
        <w:rPr>
          <w:rFonts w:ascii="Times New Roman" w:hAnsi="Times New Roman" w:cs="Times New Roman"/>
          <w:sz w:val="28"/>
          <w:szCs w:val="28"/>
        </w:rPr>
        <w:t xml:space="preserve"> особливою практикою ліцензування й торгівлі. Її суть: фірма, яка перебуває в одній країні (франчайзер), надає компанії з іншої країни (франчайзі) дозвіл на використання своєї технології виробництва, а також бренду, торгової марки і логотипу протягом певного часу в обмін на виплату винагороди.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rPr>
        <w:t>Наприклад, McDonald's Corporation продає права на відкриття ресторанів швидкого харчування по усьому світу. Таким же чином діють магазини елитного алкоголю Сомельє (франц. – sommelier). Багато модних будинків, таких як Calvin Klein, Giorgio Armani та інші, надають права на використання своїх торгових марок виробникам сонцезахисних окулярів, сумок, інших товарів, виготовленням яких самі володільці торговельних марок не опікуються. Крім передачі прав, франчайзер (продавець) надає допомогу в організації та веденні бізнесу у вигляді технічних послуг, реклами, підготовки кадрів та підвищення їх кваліфікації та ін., а також бере участь в управлінні та контролі за діяльністю франчайзі. Завдяки франчайзинговим угодам поширюються міжнародні стандарти якості та технології. Для франчайзера франчайзі є альтернативою будівництву "мережі магазинів" для розповсюдження товарів, дозволяє обійтися без інвестицій і відповідальності за функціонування ланцюга. Успіх франчайзера залежить від успіху франчайзі. Франчайзі мають більшу мотивацію, ніж прямі співпрацівники головної компанії: вони безпосередньо зацікавлені в успішному бізнесі. Патентно-ліцензійний обмін здійснюється передусім між розвиненими країнами. Так, Німеччина понад 60 % патентів і винаходів продає до США і країн ЄС, водночас купує передусім у США; загалом країни ЄС є найбільшими</w:t>
      </w:r>
      <w:r w:rsidR="00F33AA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lang w:val="uk-UA"/>
        </w:rPr>
        <w:t xml:space="preserve">покупцями інтелектуальних послуг США. Важливим є Договір Всесвітньої організації інтелектуальної власності про виконання і фонограми, підписаний у Женеві 20 грудня 1996 р. країнами-членами Всесвітньої організації інтелектуальної власності.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b/>
          <w:sz w:val="28"/>
          <w:szCs w:val="28"/>
          <w:lang w:val="uk-UA"/>
        </w:rPr>
        <w:t>У міжнародній практиці використовують такі види винагороди за використання винаходу: паушальні ліце</w:t>
      </w:r>
      <w:bookmarkStart w:id="0" w:name="_GoBack"/>
      <w:bookmarkEnd w:id="0"/>
      <w:r w:rsidRPr="002D7BFB">
        <w:rPr>
          <w:rFonts w:ascii="Times New Roman" w:hAnsi="Times New Roman" w:cs="Times New Roman"/>
          <w:b/>
          <w:sz w:val="28"/>
          <w:szCs w:val="28"/>
          <w:lang w:val="uk-UA"/>
        </w:rPr>
        <w:t>нзійні платежі, періодичні ліцензійні платежі (роялті), комбіновані ліцензійні платежі.</w:t>
      </w:r>
      <w:r w:rsidRPr="002D7BFB">
        <w:rPr>
          <w:rFonts w:ascii="Times New Roman" w:hAnsi="Times New Roman" w:cs="Times New Roman"/>
          <w:sz w:val="28"/>
          <w:szCs w:val="28"/>
          <w:lang w:val="uk-UA"/>
        </w:rPr>
        <w:t xml:space="preserve">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Паушальні ліцензійні платежі – визначена та зафіксована у тексті ліцензійної угоди сума, яка не залежить від обсягів освоєння і комерційної реалізації об’єкта ліцензії. Їх використовують у таких випадках: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ліцензіат мало відомий і нема реальної можливості для контроля за його діяльністю.</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необхідно одразу отримати єдину велику суму грошей, необхідних ліцензіару для покриття витрат. </w:t>
      </w:r>
    </w:p>
    <w:p w:rsidR="00F33AA9" w:rsidRPr="002D7BFB" w:rsidRDefault="001B5C79" w:rsidP="00F33AA9">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при переданні ноу-хау.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lang w:val="uk-UA"/>
        </w:rPr>
        <w:t xml:space="preserve">Роялті – періодичні платежі, що виплачує ліцензіат ліцензіару протягом усього терміну дії ліцензійної угоди. </w:t>
      </w:r>
      <w:r w:rsidRPr="002D7BFB">
        <w:rPr>
          <w:rFonts w:ascii="Times New Roman" w:hAnsi="Times New Roman" w:cs="Times New Roman"/>
          <w:sz w:val="28"/>
          <w:szCs w:val="28"/>
        </w:rPr>
        <w:t xml:space="preserve">В основі роялті - реальний прибуток.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Ставка роялті – це % від загальної ціни реалізованої продукції по ліцензії або від одиниці продукції. Комбіновані ліцензійні платежі охоплюють виплату початкових платежів (як правило, в один прийом 10-30%) з виплатою залишкової частини ліцензійної винагороди як роялті у звичайному порядку по закінченню кожного звітного періоду.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Останній час фірми і організації різних країн використовують ліцензійні платежі на компенсаційній основі, коли виплата ліцензійної винагороди здійснюється продуктами, виробленими по ліцензії. Які вигоди міжнародного ринку ліцензій демонструє консультант? </w:t>
      </w:r>
    </w:p>
    <w:p w:rsidR="00F33AA9" w:rsidRPr="002D7BFB" w:rsidRDefault="001B5C79" w:rsidP="00F33AA9">
      <w:pPr>
        <w:pStyle w:val="a3"/>
        <w:numPr>
          <w:ilvl w:val="0"/>
          <w:numId w:val="4"/>
        </w:num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По-перше, ліцензії треба використовувати для проникнення компанії на зовнішній ринок. Це дешевше, ніж інші види експансії. Спрацьовує навіть в умовах протекціонізму, коли торгівля товарами досить обмежена.</w:t>
      </w:r>
    </w:p>
    <w:p w:rsidR="00F33AA9" w:rsidRPr="002D7BFB" w:rsidRDefault="001B5C79" w:rsidP="00F33AA9">
      <w:pPr>
        <w:pStyle w:val="a3"/>
        <w:numPr>
          <w:ilvl w:val="0"/>
          <w:numId w:val="4"/>
        </w:num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Подруге, ринок ліцензій – універсальний у тому сенсі, що</w:t>
      </w:r>
      <w:r w:rsidR="00F33AA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lang w:val="uk-UA"/>
        </w:rPr>
        <w:t xml:space="preserve">органічно пов’язаний практично з усіма видами економічної діяльності, хоча переважають у машинобудуванні, електронній, електротехнічній та хімічній галузі. </w:t>
      </w:r>
      <w:r w:rsidRPr="002D7BFB">
        <w:rPr>
          <w:rFonts w:ascii="Times New Roman" w:hAnsi="Times New Roman" w:cs="Times New Roman"/>
          <w:sz w:val="28"/>
          <w:szCs w:val="28"/>
        </w:rPr>
        <w:t xml:space="preserve">Проте консультант має звернути увагу на проблему здійснення контролю за випуском продукції, якщо ліцензіат є несумлінним або географічно віддаленим.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Рекомендації консультанта при підготовці міжнародних ліцензійних угод: враховувати інфляцію, коливання курсів валюти при розрахунках по ліцензії, девальвацію і ревальвацію. Під валютним застереженням розуміють умову, згідно з якою розмір суми, що підлягає сплаті, виражається курсом певної стійкої валюти (хоча платежі виконують в іншій валюті).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Золоте застереження використовують для захисту від девальвації і ревальвації: усі суми грошей, що підлягають сплаті, повинні бути перераховані у пропорції зміни золотого змісту валюти розрахунку. Найбільш передові технології сьогодні концентруються у компаніях США, Японії, провідних західноєвропейських країнах. Вони є нетто-імортери ліцензій.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Причому трансфер з боку провідних країн контролюється і обмежується. Японські підприємства після Другої світової війни завдяки купівлі патентів і ліцензій швидко увійшли в розряд провідних компаній світу і почали самостійно проводити масштабні дослідження. У багатьох країнах створюються центри трансферу технологій – спеціалізовані організації, що забезпечують комерціалізацію результатів НДР, розробки технологій, ноу-хау (створення умов для просування на ринку).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В Україні на базі ДП «Український центр трансферу технологій» формується Національна мережа трансферу технологій, основними завданнями якої є: пошук партнерів та інвесторів для впровадження високотехнологічного продукту; розширення обміну інформацією між учасниками трансферу технологій, створення бази даних нових технологій та її актуалізація; надання консультаційних послуг суб’єктам трансферу технологій; підготовка фахівців у цій сфері; співробітництво з міжнародними мережами трансферу</w:t>
      </w:r>
      <w:r w:rsidR="00F33AA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технологій. Утім, Україна наразі є головним чином експортером технологій (виняток – ВПК, аерокосмічна техніка). Перешкодою для діяльності консультантів може стати неготовність клієнтської компанії до сприйняття та запровадження технології (недостатній рівень технологічного розвитку, кваліфікації працівників, інші підходи до комерціалізації технологій, нерозвиненість інфраструктури у країні, депресивний попит). </w:t>
      </w:r>
    </w:p>
    <w:p w:rsidR="00F33AA9" w:rsidRPr="002D7BFB" w:rsidRDefault="00F33AA9" w:rsidP="00F33AA9">
      <w:pPr>
        <w:spacing w:after="0" w:line="240" w:lineRule="auto"/>
        <w:ind w:firstLine="567"/>
        <w:jc w:val="both"/>
        <w:rPr>
          <w:rFonts w:ascii="Times New Roman" w:hAnsi="Times New Roman" w:cs="Times New Roman"/>
          <w:b/>
          <w:sz w:val="28"/>
          <w:szCs w:val="28"/>
        </w:rPr>
      </w:pPr>
    </w:p>
    <w:p w:rsidR="00F33AA9" w:rsidRPr="002D7BFB" w:rsidRDefault="001B5C79" w:rsidP="00F33AA9">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rPr>
        <w:t xml:space="preserve">Особливості поведінки консультантів на міжнародному інноваційному ринку. </w:t>
      </w:r>
    </w:p>
    <w:p w:rsidR="00F33AA9" w:rsidRPr="002D7BFB" w:rsidRDefault="001B5C79" w:rsidP="00F33AA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1. Значну роль відіграють виключно неформальні, безпосередні контакти консультантів і замовників. Справа у тому, що ефективний трансфер технології передбачає отримання кінцевим користувачем не лише явно вираженого знання про неї, а й цілого комплексу супутньої інформації, або «неявного знання». </w:t>
      </w:r>
    </w:p>
    <w:p w:rsidR="001B5C79" w:rsidRPr="002D7BFB" w:rsidRDefault="001B5C79"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2. Рекомендації мають враховувати специфіку міжнародних конкурентних структур, які зазвичай є або чистою монополією, або монополістичною конкуренцією. Тобто поради мають зберегти монопольне становище фірми для отримання монопольного прибутку. Передача технологій має бути частковою, містити лише частину елементів технології і ускладнювати для конкурентів процеси її копіювання чи вдосконалення. Так, німецькі машинобудівні компанії намагаються залишати в своїй країні ключовий елемент технології - програмне забезпечення, якщо верстати виробляють у Китаї.</w:t>
      </w:r>
    </w:p>
    <w:p w:rsidR="00F77660" w:rsidRPr="002D7BFB" w:rsidRDefault="00F77660" w:rsidP="00F77660">
      <w:pPr>
        <w:spacing w:after="0" w:line="240" w:lineRule="auto"/>
        <w:ind w:firstLine="567"/>
        <w:jc w:val="both"/>
        <w:rPr>
          <w:rFonts w:ascii="Times New Roman" w:hAnsi="Times New Roman" w:cs="Times New Roman"/>
          <w:sz w:val="28"/>
          <w:szCs w:val="28"/>
        </w:rPr>
      </w:pPr>
    </w:p>
    <w:p w:rsidR="00F77660" w:rsidRPr="002D7BFB" w:rsidRDefault="00F77660" w:rsidP="00F77660">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rPr>
        <w:t>4. Консультування розвитку венчурного бізнесу та інноваційних структур у міжнародній економіці</w:t>
      </w:r>
    </w:p>
    <w:p w:rsidR="00F77660" w:rsidRPr="002D7BFB" w:rsidRDefault="00F77660" w:rsidP="00F77660">
      <w:pPr>
        <w:spacing w:after="0" w:line="240" w:lineRule="auto"/>
        <w:ind w:firstLine="567"/>
        <w:jc w:val="both"/>
        <w:rPr>
          <w:rFonts w:ascii="Times New Roman" w:hAnsi="Times New Roman" w:cs="Times New Roman"/>
          <w:sz w:val="28"/>
          <w:szCs w:val="28"/>
        </w:rPr>
      </w:pP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b/>
          <w:sz w:val="28"/>
          <w:szCs w:val="28"/>
        </w:rPr>
        <w:t xml:space="preserve"> Венчурний бізнес</w:t>
      </w:r>
      <w:r w:rsidRPr="002D7BFB">
        <w:rPr>
          <w:rFonts w:ascii="Times New Roman" w:hAnsi="Times New Roman" w:cs="Times New Roman"/>
          <w:sz w:val="28"/>
          <w:szCs w:val="28"/>
        </w:rPr>
        <w:t xml:space="preserve"> (від англ. Venture – ризикований, авантюрний) – це малий інноваційний бізнес, спрямований на здійснення перспективних, але дуже «ризикових проектів» для максимізації прибутку (в умовах високої невизначеності). Виник у II половині ХХ ст. у США і стрімко розвивається у світі загалом. Зазвичай, технологічні прориви – результат зусиль</w:t>
      </w:r>
      <w:r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заповзятих новачків-бізнесменів, які не дуже зважають на традиції. Венчурна фірма – це суб'єкт економіки знань. Вона не має географічних меж. Риси венчурної фірми: творчість, культура та інноваційна поведінка персоналу; партнерські стосунки; розширена мотивація працівників – це не тільки розмір матеріальної винагороди, а й творчість, можливість генерувати нові знання, брати участь у корпоративному навчанні.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Нетрадиційні способи мотивування персоналу переважають. Він зацікавлений у безперервній освіті. Значна частка кваліфікованих працівників стає співвласниками інтелектуального капіталу фірми. Предметом консультування створення венчурного стартапу є допомога у формуванні трьох потрібних умов: ідея нововведення; підприємці, що готові сформувати під цю ідею фірму; капітал. Якщо фірма вдало стартує, то поступово вона переходить до випуску й продажу власних акцій. За 5–7 років створюється готова корпорація, але ризик банкротства є дуже високим, тому міжнародний попит на консультування протидії банкротству є теж високим. У США лише 20 % венчурних підприємств доходить до відкриття корпорацій, 60 % поглинається більшими корпораціями, а 20 % розорюється. </w:t>
      </w: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Але успішне авансування венчурного капіталу приносить дуже великий прибуток вже за 4-5 років. З поглибленням глобалізації та розвитком Інтернетекономіки на інноваційному ринку міцніють віртуальні фірми, які теж потребують послуг консультування. Для віртуальних фірм характерні географічне розпорошення, спільна робота замовників, постачальників, керівників та виконавців, прискорене виробництво та обслуговування, непостійний характер функціонування. </w:t>
      </w: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Між партерами, а також між адміністрацією та працівниками укладаються угоди. Відносини ієрархічного підпорядкування відмирають. Головні технології, що використовуються, – інформаційно-комунікаційні. Концентрація венчурного бізнесу здійснюється у відповідних інноваційних структурах. Венчурні фонди – інвестиційні фонди, що орієнтовані</w:t>
      </w:r>
      <w:r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на роботу з інноваційним бізнесом різних країн і «стартапами». Здійснюють інвестиції в цей бізнес в очікуванні надзвичайно високого прибутку. </w:t>
      </w: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В Україні іноземні венчурні фонди інвестують, головним чином, в розробку програмного забезпечення та телекомунікації. При обранні стартапів акцент робиться не на технології або ідеї як такої, а на їх комерційному використанні. Починають також зростати інвестиції в on-line-туризм, on-line торгівлю, on-line-фінансові послуги. </w:t>
      </w:r>
    </w:p>
    <w:p w:rsidR="00F77660" w:rsidRPr="002D7BFB" w:rsidRDefault="00F77660" w:rsidP="00F77660">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rPr>
        <w:t xml:space="preserve">Інноваційний бізнес-інкубатор – це локація, де на обмежений термін на правах оренди розміщуються новостворені малі інноваційні підприємства, яким на пільгових умовах надаються фінансові, матеріально-технічні, інформаційні ресурси, консалтингові і сервісні послуги для комерціалізації результатів наукових досліджень і винаходів. </w:t>
      </w:r>
      <w:r w:rsidRPr="002D7BFB">
        <w:rPr>
          <w:rFonts w:ascii="Times New Roman" w:hAnsi="Times New Roman" w:cs="Times New Roman"/>
          <w:sz w:val="28"/>
          <w:szCs w:val="28"/>
          <w:lang w:val="uk-UA"/>
        </w:rPr>
        <w:t xml:space="preserve"> </w:t>
      </w: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Функціонує або у автономному режимі, або у складі технологічного парку. </w:t>
      </w: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Технологічний парк включає дослідницький центр і виробничу базу, найчастіше створюється навколо провідних учбових або науково-дослідницьких центрів. </w:t>
      </w: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Основні функції: підтримка, «вирощування» малих інноваційних підприємств, створення можливостей реалізації інтелектуального потенціалу учених, винахідників; експертиза пропозицій; комерціалізація, розповсюдження і доведення до споживача інноваційної продукції. В Україні функціонують 16 технопарків, найвідомішими є «Інститут електрозварювання ім. Є. Патона» (унікальна технологія зварювання живих тканин без хірургічних інструментів та швів, що розроблена в 1990-ті рр. і успішно застосовується, визнана у світі як «прорив у медицині ХХІ ст.»), «Інститут монокристалів», «Напівпровідникові технології і матеріали, оптоелектроніка, сенсорна техніка». Для посилення синергетичного ефекту взаємодії учасників інноваційного процесу створюються кластери. Кластер – це географічна концентрація юридично незалежних промислових компаній, дослідницьких центрів, ВНЗ, інших організацій, що утворюють цілісні науково-виробничі комплекси з замкненим циклом, мають мотивовані і сталі формальні та неформальні зв’язки. </w:t>
      </w: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Мета – поєднати кооперацію і конкуренцію, і отримати синергетичний ефект на основі єдиної системи управління циклів обміну знаннями і технологіями. Прикладами високотехнологічних кластерів є «Кремнієва долина» (США, Каліфорнія), Бангалор (кластер ІКТ, Індія). </w:t>
      </w:r>
    </w:p>
    <w:p w:rsidR="00F77660"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Світовий тренд: формування мережних партнерств, що пов'язують структури, які займаються дослідженнями, технологізацією розробок, промисловим випуском і комерціалізацією продукції (сучасний варіант кластеру). Зокрема, США поступово переходять від моделі створення бізнес-інкубаторів до схеми розподіленого партнерства, моделі «відкритих» інновацій. Кожна інноваційна структура и кожна стадія інноваційного циклу/проекту має властиві специфічні проблеми, розв’язання яких потребує залучення інноваційних консультантів.</w:t>
      </w:r>
    </w:p>
    <w:p w:rsidR="00F77660" w:rsidRPr="002D7BFB" w:rsidRDefault="00F77660" w:rsidP="00F77660">
      <w:pPr>
        <w:spacing w:after="0" w:line="240" w:lineRule="auto"/>
        <w:ind w:firstLine="567"/>
        <w:jc w:val="both"/>
        <w:rPr>
          <w:rFonts w:ascii="Times New Roman" w:hAnsi="Times New Roman" w:cs="Times New Roman"/>
          <w:sz w:val="28"/>
          <w:szCs w:val="28"/>
        </w:rPr>
      </w:pPr>
    </w:p>
    <w:p w:rsidR="00F77660" w:rsidRPr="002D7BFB" w:rsidRDefault="00F77660" w:rsidP="00F77660">
      <w:pPr>
        <w:spacing w:after="0" w:line="240" w:lineRule="auto"/>
        <w:ind w:firstLine="567"/>
        <w:jc w:val="both"/>
        <w:rPr>
          <w:rFonts w:ascii="Times New Roman" w:hAnsi="Times New Roman" w:cs="Times New Roman"/>
          <w:sz w:val="28"/>
          <w:szCs w:val="28"/>
        </w:rPr>
      </w:pPr>
    </w:p>
    <w:p w:rsidR="00F77660" w:rsidRPr="002D7BFB" w:rsidRDefault="00F77660">
      <w:pPr>
        <w:rPr>
          <w:rFonts w:ascii="Times New Roman" w:hAnsi="Times New Roman" w:cs="Times New Roman"/>
          <w:sz w:val="28"/>
          <w:szCs w:val="28"/>
        </w:rPr>
      </w:pPr>
      <w:r w:rsidRPr="002D7BFB">
        <w:rPr>
          <w:rFonts w:ascii="Times New Roman" w:hAnsi="Times New Roman" w:cs="Times New Roman"/>
          <w:sz w:val="28"/>
          <w:szCs w:val="28"/>
        </w:rPr>
        <w:br w:type="page"/>
      </w:r>
    </w:p>
    <w:p w:rsidR="00C30E09" w:rsidRPr="002D7BFB" w:rsidRDefault="00C30E09" w:rsidP="00C30E09">
      <w:pPr>
        <w:spacing w:after="0" w:line="240" w:lineRule="auto"/>
        <w:ind w:firstLine="567"/>
        <w:jc w:val="center"/>
        <w:rPr>
          <w:rFonts w:ascii="Times New Roman" w:hAnsi="Times New Roman" w:cs="Times New Roman"/>
          <w:b/>
          <w:sz w:val="28"/>
          <w:szCs w:val="28"/>
        </w:rPr>
      </w:pPr>
      <w:r w:rsidRPr="002D7BFB">
        <w:rPr>
          <w:rFonts w:ascii="Times New Roman" w:hAnsi="Times New Roman" w:cs="Times New Roman"/>
          <w:b/>
          <w:sz w:val="28"/>
          <w:szCs w:val="28"/>
        </w:rPr>
        <w:t>ЛЕКЦІЯ 7. ТНК ЯК ОБ'ЄКТ МІЖНАРОДНОГО БІЗНЕСКОНСАЛТИНГУ</w:t>
      </w:r>
    </w:p>
    <w:p w:rsidR="00C30E09" w:rsidRPr="002D7BFB" w:rsidRDefault="00F77660" w:rsidP="00C30E09">
      <w:pPr>
        <w:spacing w:after="0" w:line="240" w:lineRule="auto"/>
        <w:ind w:firstLine="567"/>
        <w:jc w:val="center"/>
        <w:rPr>
          <w:rFonts w:ascii="Times New Roman" w:hAnsi="Times New Roman" w:cs="Times New Roman"/>
          <w:sz w:val="28"/>
          <w:szCs w:val="28"/>
        </w:rPr>
      </w:pPr>
      <w:r w:rsidRPr="002D7BFB">
        <w:rPr>
          <w:rFonts w:ascii="Times New Roman" w:hAnsi="Times New Roman" w:cs="Times New Roman"/>
          <w:sz w:val="28"/>
          <w:szCs w:val="28"/>
        </w:rPr>
        <w:t>План</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1. Міжнародне виробництво і транснаціоналізація бізнесу. Феномен ТНК.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2. Мета і види консалтингових послуг з економічної діяльності ТНК.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3. Консультування ТНК з питань транскордонних проектів злиття та поглинання.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4. Крос-культурна складова консалтингу економічної діяльності ТНК. </w:t>
      </w:r>
    </w:p>
    <w:p w:rsidR="00C30E09" w:rsidRPr="002D7BFB" w:rsidRDefault="00C30E09" w:rsidP="00F77660">
      <w:pPr>
        <w:spacing w:after="0" w:line="240" w:lineRule="auto"/>
        <w:ind w:firstLine="567"/>
        <w:jc w:val="both"/>
        <w:rPr>
          <w:rFonts w:ascii="Times New Roman" w:hAnsi="Times New Roman" w:cs="Times New Roman"/>
          <w:sz w:val="28"/>
          <w:szCs w:val="28"/>
        </w:rPr>
      </w:pPr>
    </w:p>
    <w:p w:rsidR="00C30E09" w:rsidRPr="002D7BFB" w:rsidRDefault="00F77660" w:rsidP="00C30E09">
      <w:pPr>
        <w:pStyle w:val="a3"/>
        <w:numPr>
          <w:ilvl w:val="0"/>
          <w:numId w:val="5"/>
        </w:numPr>
        <w:spacing w:after="0" w:line="240" w:lineRule="auto"/>
        <w:jc w:val="both"/>
        <w:rPr>
          <w:rFonts w:ascii="Times New Roman" w:hAnsi="Times New Roman" w:cs="Times New Roman"/>
          <w:b/>
          <w:sz w:val="28"/>
          <w:szCs w:val="28"/>
        </w:rPr>
      </w:pPr>
      <w:r w:rsidRPr="002D7BFB">
        <w:rPr>
          <w:rFonts w:ascii="Times New Roman" w:hAnsi="Times New Roman" w:cs="Times New Roman"/>
          <w:b/>
          <w:sz w:val="28"/>
          <w:szCs w:val="28"/>
        </w:rPr>
        <w:t xml:space="preserve">Міжнародне виробництво і транснаціоналізація бізнесу. </w:t>
      </w:r>
    </w:p>
    <w:p w:rsidR="00C30E09" w:rsidRPr="002D7BFB" w:rsidRDefault="00F77660" w:rsidP="00C30E09">
      <w:pPr>
        <w:spacing w:after="0" w:line="240" w:lineRule="auto"/>
        <w:jc w:val="both"/>
        <w:rPr>
          <w:rFonts w:ascii="Times New Roman" w:hAnsi="Times New Roman" w:cs="Times New Roman"/>
          <w:sz w:val="28"/>
          <w:szCs w:val="28"/>
        </w:rPr>
      </w:pPr>
      <w:r w:rsidRPr="002D7BFB">
        <w:rPr>
          <w:rFonts w:ascii="Times New Roman" w:hAnsi="Times New Roman" w:cs="Times New Roman"/>
          <w:sz w:val="28"/>
          <w:szCs w:val="28"/>
        </w:rPr>
        <w:t xml:space="preserve">Феномен ТНК Становлення та розвиток ТНК припадає на ХХ ст. Заостанні 50–60 років вони посіли домінуючі позиції у світовій економіці. За час статистичних досліджень діяльності ТНК їх кількість зросла майже в 273 рази – з 300 у 1939 р. до 82 000 ТНК і близько 810 000 їх філіалів по всьому світу у 2014 р. Різко посилили взаємозалежність національних економік, формування єдності, цілісності сучасної світової економічної системи. Дуже великі ТНК мають бюджети, що часто перевищують державні бюджети деяких країн. ТНК стали головним суб'єктом руху товарів, міжнародних інвестицій, технологій та функціонування міжнародного виробництва. </w:t>
      </w:r>
    </w:p>
    <w:p w:rsidR="00C30E09" w:rsidRPr="002D7BFB" w:rsidRDefault="00F77660" w:rsidP="00C30E09">
      <w:pPr>
        <w:spacing w:after="0" w:line="240" w:lineRule="auto"/>
        <w:jc w:val="both"/>
        <w:rPr>
          <w:rFonts w:ascii="Times New Roman" w:hAnsi="Times New Roman" w:cs="Times New Roman"/>
          <w:sz w:val="28"/>
          <w:szCs w:val="28"/>
        </w:rPr>
      </w:pPr>
      <w:r w:rsidRPr="002D7BFB">
        <w:rPr>
          <w:rFonts w:ascii="Times New Roman" w:hAnsi="Times New Roman" w:cs="Times New Roman"/>
          <w:sz w:val="28"/>
          <w:szCs w:val="28"/>
        </w:rPr>
        <w:t xml:space="preserve">Міжнародне виробництво – це та частина світового виробництва товарів та послуг, яка функціонує на основі прямих інвестицій і контролюється та управляється ТНК. Охоплює різні види діяльності, що створюють додану вартість: виробництво готової продукції та напівфабрикатів, надання різноманітних послуг, здійснення наукових розробок і т. ін. Наприклад: Ford Motor Company має 111 заводів, що виробляють окремі компоненти (68 заводів - поза північною Америкою). Крім того, ця корпорація контролює діяльність інших відомих виробників – Volvo, Jaguar, Land-Rover, Aston Martin. Є багато інших прикладів ТНК. Майже усі ТНК належать США, Японії, Західній Європі. Останні роки великі німецькі корпорації BMW, Mercedes, Nissan, Ferrari, Porsche, Volkswagen, Opel, Audi, Fiat розвивають в Україні виробництво автокомпонентів – у Луцьку, Львівській обл,, Житомирі, Вінниці, Івано-Франківській обл. Україна запустила кілька проектів спільного кіновиробництва з Канадою. </w:t>
      </w:r>
    </w:p>
    <w:p w:rsidR="00C30E09"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 xml:space="preserve">Чинники швидкого зростання міжнародного виробництва – це швидкі технологічні зміни, інтенсифікація конкуренції та зростаюча світова економічна лібералізація протягом 50-60 років. Особливості сучасного міжнародного виробництва – створення у світових масштабах глобальних ланцюгів вартості (ГЛВ), що означає фрагментацію процесу створення вартості та виокремлення все більш вузьких функціональних стадій і сегментів міжнародного виробництва товарів/послуг. </w:t>
      </w:r>
    </w:p>
    <w:p w:rsidR="00C30E09"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Формування ГЛВ головним чином здійснюється шляхом</w:t>
      </w:r>
      <w:r w:rsidR="00C30E0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переміщення виробництв і експорту з розвинених країн у країни, що розвиваються. Така «тонка нарізка» спочатку охопила електроніку, IT індустрію, електротехнічну та автомобільну галузі. Згодом почала розповсюджуватися і на інші сектори виробництва товарів та послуг. </w:t>
      </w:r>
    </w:p>
    <w:p w:rsidR="00C30E09"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 xml:space="preserve">Сьогодні в глобальні ланцюги створення вартості ТНК втягнуті сотні тисяч фірм майже всіх країн світу. Така країна, як КНР отримала додаткові переваги та розвинули свій експортний потенціал, а її потреба в імпорті різко скоротилася. Інші країни теж активно включаються в мережі виробництва ТНК. ТНК складається з головної холдінг-компанії та підконтрольних зарубіжних підприємств. Країна, в якій розташовується штаб-квартира ТНК або головна холдінгкомпанія, називається країною базування (home country). Країна, в якій розташовуються підконтрольні підприємства ТНК, має назву приймаючої країни (host country). Головну холдінг-компанію часто називають материнською або батьківською (parent company) компанією. </w:t>
      </w:r>
    </w:p>
    <w:p w:rsidR="00C30E09"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Це компанія, що контролює активи інших фірм у зарубіжних країнах (через контрольний пакет акцій) та є центром у прийнятті стратегічних рішень. Приклад: Компания Walt Disney, яка має материнську структуру у штаті Каліфорнія, США водночас є власником 11- ти тематичних парків і двох аквапарків, а також декількох мереж телерадіомовлення, зокрема Ей-Бі-Сі. Нещодавно придбала 85,7% акцій в акціонерному парку розваг "Діснейленд" у Парижі - Euro Disney SCA. Зарубіжні філії транснаціональної фірми – це дочірні та внучаті підприємства (subsidiary company).</w:t>
      </w:r>
    </w:p>
    <w:p w:rsidR="00C30E09"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 xml:space="preserve"> Вони мають статус самостійної юридичної особи у приймальній країні. ТНК визначає розташування дочірніх і внучатих компаній, обсяги та асортимент їхньої продукції, ринки збуту, трансфертні ціни, стратегію передачі технологій та джерела фінансування зарубіжної діяльності, ротацію кадрів між керівними органами корпорації (та органами державної влади). Subsidiary companies організують виробництво товарів та послуг, здійснюють торгову діяльність та наукові розробки. Від них до</w:t>
      </w:r>
      <w:r w:rsidR="00C30E0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материнської компанії теж рухаються товари, капітал, технології. Або цей рух відбувається між самими філіями. Таким чином, ТНК розробляє глобальну модель внутрішньо-корпораційного руху інвестицій, факторів виробництва, товарів, послуг, технологій. </w:t>
      </w:r>
    </w:p>
    <w:p w:rsidR="00C30E09"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 xml:space="preserve">Діяльність ТНК супроводжує горизонтальна та вертикальна інтеграція. </w:t>
      </w:r>
    </w:p>
    <w:p w:rsidR="00C30E09"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 xml:space="preserve">Горизонтальна інтеграція – це злиття фірм, які виробляють подібні товари в різних країнах (тобто в межах однієї галузі), з метою їх сумісного розподілу і реалізації. Приводить до перебудови відносин власності, трансформації індивідуальних цілей підприємства у стратегію взаємного співробітництва. Результат – скорочення управлінських ланок, прискорення процесу отримання інформації та прийняття рішень, орієнтація усіх ресурсів на інтереси клієнта, швидку реакцію на зміну попиту, насамкінець – збільшення прибутку. Вертикальна інтеграція передбачає злиття фірм, котрі функціонують у різних циклах виробництва окремого продукту, пов’язаних між собою. </w:t>
      </w:r>
    </w:p>
    <w:p w:rsidR="00C30E09"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 xml:space="preserve">Вона збільшує масштаб, диверсифікацію виробництва і зміцнення конкурентної позиції на ринку. Отже, компанії не є ТНК, якщо вони просто торгують за кордоном або виступають партнерами іноземних фірм. </w:t>
      </w:r>
    </w:p>
    <w:p w:rsidR="00F77660" w:rsidRPr="002D7BFB" w:rsidRDefault="00F77660" w:rsidP="00C30E09">
      <w:pPr>
        <w:spacing w:after="0" w:line="240" w:lineRule="auto"/>
        <w:ind w:firstLine="709"/>
        <w:jc w:val="both"/>
        <w:rPr>
          <w:rFonts w:ascii="Times New Roman" w:hAnsi="Times New Roman" w:cs="Times New Roman"/>
          <w:sz w:val="28"/>
          <w:szCs w:val="28"/>
        </w:rPr>
      </w:pPr>
      <w:r w:rsidRPr="002D7BFB">
        <w:rPr>
          <w:rFonts w:ascii="Times New Roman" w:hAnsi="Times New Roman" w:cs="Times New Roman"/>
          <w:sz w:val="28"/>
          <w:szCs w:val="28"/>
        </w:rPr>
        <w:t>Відмінності ТНК від національної компанії, що здійснює експортно-імпортну діяльність – це глобальний характер бізнесу (в багатьох країнах), формування всесвітньої системи філій та міжнародного виробництва; працівники, акціонери й менеджери ТНК є мешканцями різних країн; економічна та організаційна основа ТНК – рух прямих іноземних інвестицій; частка прибутку або валового доходу, отриманого за кордоном, вище за суму доходів в материнській компанії; закордонні операції ТНК – це не тільки продаж, але й виробництво, дослідження, розробки; висока динаміка внутрішньокорпораційного руху товарів, технологій, факторів виробництва; ціноутворення на внутрішню продукцію ТНК відбувається не за ринковими, а за трансфертними цінами, які формуються не під тиском ринку, а з огляду на довгострокову політику материнської корпорації.</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Джерела формування конкурентних переваг ТНК над національним виробництвом: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Головна конкурентна перевага – це позитивний ефект від масштабу (зниження середніх витрат виробництва, торгівлі та транспортування й зв'язку). Дуже великі ТНК мають бюджети, які перевищують бюджети багатьох малих країн. Це дозволяє проводити дуже коштовні наукові дослідження та патентувати їх.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Скорочення операційних витрат, пов’язаних із перевезенням товарів. </w:t>
      </w:r>
    </w:p>
    <w:p w:rsidR="00C30E09" w:rsidRPr="002D7BFB" w:rsidRDefault="00C30E09"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w:t>
      </w:r>
      <w:r w:rsidRPr="002D7BFB">
        <w:rPr>
          <w:rFonts w:ascii="Times New Roman" w:hAnsi="Times New Roman" w:cs="Times New Roman"/>
          <w:sz w:val="28"/>
          <w:szCs w:val="28"/>
          <w:lang w:val="uk-UA"/>
        </w:rPr>
        <w:t xml:space="preserve"> </w:t>
      </w:r>
      <w:r w:rsidR="00F77660" w:rsidRPr="002D7BFB">
        <w:rPr>
          <w:rFonts w:ascii="Times New Roman" w:hAnsi="Times New Roman" w:cs="Times New Roman"/>
          <w:sz w:val="28"/>
          <w:szCs w:val="28"/>
        </w:rPr>
        <w:t xml:space="preserve">Використання торгової марки, бренду для просування своїх товарів на іноземні ринки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Корпорації прагнуть діяти на ринках, де їх капітал є найбільш ефективним, або заробітна плата низька. Це дозволяє знизити ціни і підвищити купівельну спроможність споживачів у всьому світі.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Великою популярністю серед науковців користується еклектична модель прямих інвестицій Джона Даннінга. Її сутність: фірма починає виробництво товарів і послуг за кордоном (тобто здійснює прямі інвестиції), тому що одночасно збігаються три передумови: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1) фірма має специфічні переваги власника в цій закордонній країні;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2) фірмі вигідніше використовувати ці переваги на місці, а не здійснювати експорт товарів або експорт технологій іншим фірмам (переваги інтернаціоналізації);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3) фірма використовує деякі виробничі ресурси за кордоном більш ефективно, ніж у себе вдома (переваги місця розміщення).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Серед науковців і практиків існують прихильники та критики ТНК.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Прихильники ТНК вважають, що корпорації створюють високооплачувані робочі місця і технологічно передові галузі в інших країнах, забезпечують колосальний розвиток інновацій, формують відповідні стандарти та правила ліцензування. Для багатих країн стає важливим розвиток освіти і вирощування нових навичок, які відповідають новим технологіям, підтримка гнучкої робочої сили. Критики ТНК вважають, що вони монополізують ринки, зокрема ринок об’єктів інтелектуальної власності в інтересах здобуття монопольного прибутку, посилює диспропорції</w:t>
      </w:r>
      <w:r w:rsidR="00C30E0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науково-технологічного розвитку країн та регіонів; мають надмірний політичний вплив на уряди, активно лобіюють закони, вигідні для себе, експлуатують країни, що розвиваються, і забруднюють навколишнє середовище. При цьому втрачають робочі місця в своїх рідних країнах.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Так, дані з Бюро статистики праці (BLS) показують, що в у 2001-2010 рр. США втратили приблизно 33% своїх виробничих робочих місць (5,8 млн робочих місць). </w:t>
      </w:r>
    </w:p>
    <w:p w:rsidR="00C30E09" w:rsidRPr="002D7BFB" w:rsidRDefault="00C30E09" w:rsidP="00F77660">
      <w:pPr>
        <w:spacing w:after="0" w:line="240" w:lineRule="auto"/>
        <w:ind w:firstLine="567"/>
        <w:jc w:val="both"/>
        <w:rPr>
          <w:rFonts w:ascii="Times New Roman" w:hAnsi="Times New Roman" w:cs="Times New Roman"/>
          <w:sz w:val="28"/>
          <w:szCs w:val="28"/>
        </w:rPr>
      </w:pPr>
    </w:p>
    <w:p w:rsidR="00C30E09" w:rsidRPr="002D7BFB" w:rsidRDefault="00F77660" w:rsidP="00F77660">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rPr>
        <w:t xml:space="preserve">2. Мета, завдання і види консалтингових послуг з економічної діяльності ТНК </w:t>
      </w:r>
    </w:p>
    <w:p w:rsidR="00C30E09" w:rsidRPr="002D7BFB" w:rsidRDefault="00C30E09" w:rsidP="00F77660">
      <w:pPr>
        <w:spacing w:after="0" w:line="240" w:lineRule="auto"/>
        <w:ind w:firstLine="567"/>
        <w:jc w:val="both"/>
        <w:rPr>
          <w:rFonts w:ascii="Times New Roman" w:hAnsi="Times New Roman" w:cs="Times New Roman"/>
          <w:sz w:val="28"/>
          <w:szCs w:val="28"/>
        </w:rPr>
      </w:pP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Мета консалтингових послуг з економічної діяльності ТНК: підвищення вартості ТНК і посилення конкурентних переваг глобальної компанії; адаптація до різних національних умов і максимальна інтеграція (уніфікація, стандартизація) діяльності ТНК.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Завдання консалтингових послуг з економічної діяльності ТНК: визначення довгострокових цілей ТНК та розробки дій, спрямованих на їх реалізацію; визначення ієрархії стратегій ТНК: корпоративна стратегія, стратегія структурних підрозділів (бізнес-одиниць) та функціональні (маркетингова, фінансова, кадрова та ін.); консультування з обрання виду стратегій ТНК.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Види послуг консультування для ТНК: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1. Консультування з питань обрання профілю (стратегічної орієнтації) діяльності ТНК.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етноцентризм (цінності та інтереси материнської компанії – головні); консультанти пропонують такі зарубіжні операції, що підпорядковані діяльності на внутрішньому ринку. При цьому критерії оцінки результативності компанії ідентичні критеріям на внутрішньому ринку. Зазвичай цей профіль діяльності ТНК рекомендують управлінському персоналу фірми, що не має міжнародного досвіду (як початок міжнародної діяльності), тобто на початковому етапі інтернаціоналізації бізнесу.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регіоцентризм (поєднання інтересів ТНК з</w:t>
      </w:r>
      <w:r w:rsidR="00C30E0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інтересами регіональних відділень, фокусування на регіональній організації повноважень і комунікаційних потоків): консультанти пропонують регіоцентричну орієнтацію на етапі локальної ринкової експансії компанії;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поліцентризм (стратегічні рішення різняться за країнами присутності ТНК). Консультанти пропонують цю стратегію для урахування специфіки соціально-культурного середовища бізнесу в різних країнах.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геоцентризм (інтегрування стратегічних рішень у єдину глобальну систему). Передбачає співробітництво між штаб-квартирою і філіями для розроблення стандартів і процедур, які відповідають як загальним, так і локальним завданням фірми. Консультанти пропонують геоцентризм на етапі транснаціоналізації компанії;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2. Консультування з питань обрання типу міжнародної стратегії ТНК: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За динамікою зростання – стратегії сильного зростання (диверсифікації, злиття та поглинання, вертикальної інтеграції, географічного розширення тощо) та стратегії слабкого зростання (фокусування, підтримання статус-кво, оборони), відходу;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за формою здійснення закордонних операцій – стратегії інтеграції та кооперування;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за напрямом зусиль ТНК – стратегії лідерства за витратами, диференціації продукту, фокусування на витратах або на диференціації.</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3. Консультування ТНК з питань технологічної політики. Транснаціоналізаційний сектор контролює в глобальних умовах близько 80 % патентів і ліцензій на винаходи, нові технології і ноу-хау. Зокрема, у США частка корпоративного патентування становить майже 85 % від загальної кількості патентів. При цьому відмінною рисою корпоративного фінансування НДДКР є його висока результативність, оскільки практично усі витрати повністю трансформуються в патенти — форму інтелектуальної промислової вартості, спроможної генерувати інновації.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Останнім часом поширюється тенденція</w:t>
      </w:r>
      <w:r w:rsidR="00C30E0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до створення ТНК т. зв. патентних пулів, що посилює монополізацію світового ринку технологій.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Сучасні ТНК дотримуються таких стратегій: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1) продаж готової продукції на внутрішньому і зовнішньому ринках;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2) здійснення прямих іноземних інвестицій, що відкриває для продавця технології нові ринки, дозволяє збільшити обсяг прибутку;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3) продаж ліцензій. Вектор руху технологій – від більш до менш розвинених держав – для продовження життєвого циклу технології або виробу, отримання більшої норми прибутку внаслідок зменшення витрат на оплату праці, на дотримання соціальних та екологічних стандартів. </w:t>
      </w:r>
    </w:p>
    <w:p w:rsidR="00C30E09" w:rsidRPr="002D7BFB" w:rsidRDefault="00C30E09" w:rsidP="00F77660">
      <w:pPr>
        <w:spacing w:after="0" w:line="240" w:lineRule="auto"/>
        <w:ind w:firstLine="567"/>
        <w:jc w:val="both"/>
        <w:rPr>
          <w:rFonts w:ascii="Times New Roman" w:hAnsi="Times New Roman" w:cs="Times New Roman"/>
          <w:sz w:val="28"/>
          <w:szCs w:val="28"/>
        </w:rPr>
      </w:pP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Сучасні корпорації нарощують також великі обсяги інформації. Особливо швидко поширення цифрових технологій здійснюється у сегменті business-to-business. Консультування з питань технологічної політики ТНК зорієнтовано на утримання лідерських позицій на високотехнологічному сегменті глобального ринку.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Докладно: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моніторинг науково-дослідних досягнень у світі, а також загальних технологічних тенденцій; дотримання відповідних стандартів та правил ліцензування;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стимулювання постійного підвищення освітнього і кваліфікаційного рівня персоналу компанії;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визначення факторів, що сприяють нововведенням;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формування організаційної структури підприємства, найсприятливішої для здійснення безперервного інноваційного процесу, забезпечення мотивації персоналу;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координація і досягнення узгодженості дій різних підрозділів компанії з проведення НДДКР (науково-технічних досліджень і дослідно-конструкторських розробок);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Тенденція останніх років: консультування ТНК з питань зворотного переведення технологічних процесів у країни базування материнських компаній з одночасною юридичною реєстрацією прав інтелектуальної власності (нова форма інтернаціоналізації науково-дослідної діяльності ТНК). Приклади: компанії «ET WaterSystems», «Nexus Q», «Google», «General Electric» зараз переводять розробки радикальних інновацій у рамках галузей шостого</w:t>
      </w:r>
      <w:r w:rsidR="00C30E09" w:rsidRPr="002D7BFB">
        <w:rPr>
          <w:rFonts w:ascii="Times New Roman" w:hAnsi="Times New Roman" w:cs="Times New Roman"/>
          <w:sz w:val="28"/>
          <w:szCs w:val="28"/>
          <w:lang w:val="uk-UA"/>
        </w:rPr>
        <w:t xml:space="preserve"> </w:t>
      </w:r>
      <w:r w:rsidRPr="002D7BFB">
        <w:rPr>
          <w:rFonts w:ascii="Times New Roman" w:hAnsi="Times New Roman" w:cs="Times New Roman"/>
          <w:sz w:val="28"/>
          <w:szCs w:val="28"/>
        </w:rPr>
        <w:t xml:space="preserve">технологічного укладу в США, тобто «замикають» інноваційні розробки у материнських компаніях. </w:t>
      </w: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Причина – недосконале законодавство в галузі інтелектуальної власності в інших країнах. – Формування т. зв. креативних корпорацій, де увесь персонал є зайнятим у сфері інтелектуальних розробок. Приклади – «Microsoft», «Dell», «Yahoo» та ін., діяльність яких не завжди мотивується виключно економічною доцільністю, а концентрується навколо творчих особистостей. Завдання консультантів – поради з підтримки вузької спеціалізації і конкурентоспроможної ніші на глобальному ринку, а не пропонування конгломератних форм. </w:t>
      </w:r>
    </w:p>
    <w:p w:rsidR="00C30E09" w:rsidRPr="002D7BFB" w:rsidRDefault="00C30E09" w:rsidP="00F77660">
      <w:pPr>
        <w:spacing w:after="0" w:line="240" w:lineRule="auto"/>
        <w:ind w:firstLine="567"/>
        <w:jc w:val="both"/>
        <w:rPr>
          <w:rFonts w:ascii="Times New Roman" w:hAnsi="Times New Roman" w:cs="Times New Roman"/>
          <w:sz w:val="28"/>
          <w:szCs w:val="28"/>
        </w:rPr>
      </w:pPr>
    </w:p>
    <w:p w:rsidR="00C30E09" w:rsidRPr="002D7BFB" w:rsidRDefault="00F77660" w:rsidP="00F77660">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4. Консультування ТНК з питань транскордонних проектів злиття та поглинання (M&amp;A) </w:t>
      </w:r>
    </w:p>
    <w:p w:rsidR="00C30E09" w:rsidRPr="002D7BFB" w:rsidRDefault="00C30E09" w:rsidP="00C30E09">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5. Консультування ТНК з питань кроскультурної поведінки персоналу</w:t>
      </w:r>
    </w:p>
    <w:p w:rsidR="00F77660" w:rsidRPr="002D7BFB" w:rsidRDefault="00F77660" w:rsidP="00FD4D45">
      <w:pPr>
        <w:spacing w:after="0" w:line="240" w:lineRule="auto"/>
        <w:ind w:firstLine="567"/>
        <w:jc w:val="both"/>
        <w:rPr>
          <w:rFonts w:ascii="Times New Roman" w:hAnsi="Times New Roman" w:cs="Times New Roman"/>
          <w:sz w:val="28"/>
          <w:szCs w:val="28"/>
        </w:rPr>
      </w:pPr>
    </w:p>
    <w:p w:rsidR="00C30E09" w:rsidRPr="002D7BFB" w:rsidRDefault="00C30E09" w:rsidP="00FD4D45">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lang w:val="uk-UA"/>
        </w:rPr>
        <w:t>3.</w:t>
      </w:r>
      <w:r w:rsidR="00F77660" w:rsidRPr="002D7BFB">
        <w:rPr>
          <w:rFonts w:ascii="Times New Roman" w:hAnsi="Times New Roman" w:cs="Times New Roman"/>
          <w:b/>
          <w:sz w:val="28"/>
          <w:szCs w:val="28"/>
        </w:rPr>
        <w:t xml:space="preserve">Консультування ТНК з питань транскордонних проектів злиття та поглинання </w:t>
      </w:r>
    </w:p>
    <w:p w:rsidR="00C30E09" w:rsidRPr="002D7BFB" w:rsidRDefault="00C30E09" w:rsidP="00FD4D45">
      <w:pPr>
        <w:spacing w:after="0" w:line="240" w:lineRule="auto"/>
        <w:ind w:firstLine="567"/>
        <w:jc w:val="both"/>
        <w:rPr>
          <w:rFonts w:ascii="Times New Roman" w:hAnsi="Times New Roman" w:cs="Times New Roman"/>
          <w:sz w:val="28"/>
          <w:szCs w:val="28"/>
        </w:rPr>
      </w:pP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Останні десятиліття – зростання випадків транскордонного злиття окремих ТНК, особливо автомобільних. (DaimlerChrisler, що об'єднала дві відомі ТНК США та ФРН). Злиття та поглинання (M&amp;A) – це фінансові операції, коли дві або кілька корпорацій об'єднують свої активи з метою створення нової корпорації. Це водночас угода, внаслідок якої відбувається перехід прав власності на компанію. Близько 75 % обсягу світових прямих іноземних інвестицій перебувають у формі M&amp;A. </w:t>
      </w:r>
    </w:p>
    <w:p w:rsidR="00F77660"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Активність на ринку злиттів і поглинань – це один з показників розвитку країни. Відповідно до результатів дослідження юридичної фірми Aequo разом з Mergermarket (інформаційно-аналітичний ресурс у сфері злиттів і поглинань), в США кількість M&amp;Aугод та їх обсяги у 2014 р. перевищили вдвічі відповідні показники 2010 р Тенденція збереглася і в наступні роки з невеликою паузою в 2016-2017 роках.</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В Україні, після різкого падіння, спостерігається послідовне зростання ринку M&amp;A-угод у 2016-2019 роках. Проте кількість внутрішніх інвесторів традиційно домінує над іноземними. Водночас у 2019 р. агрохолдинг «Мироновский хлебопродукт» купив словенську Perutnina Ptuj – вертикально інтегровану компанію з виробництва м'ясо птиці в ПівденноСхідній Європі.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Головна мета злиття та поглинання – це отримання синергетичного ефекту поряд зі збільшенням прибутку.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Синергетичний ефект від корпоративного злиття і поглинання – це здатність створювати вартість, яка перевищує індивідуальні вартості компаній, що поглинає і поглинається, за рахунок використання активів обох компаній. Отримання синергії є основним мотивом злиття і поглинання.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Цінність об'єднаної компанії повинна перевищувати суму цінностей компанії-покупця і компанії-цілі, що діють незалежно одна від одної.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Основні джерела синергетичного ефекту: комбінування: використання наявних у компанії ресурсів, які не могли бути ні ефективно залученими до господарської діяльності, ні реалізованими на ринку; комплементарність: повніше завантаження виробничих і торгових потужностей, оптимізація транспортних маршрутів, усунення слабких ознак однієї компанії за рахунок використання сильних ознак іншої; економія від стрімко збільшеного обсягу діяльності: розподіл постійних витрат на більший обсяг продукції; усунення дублюючих підрозділів: НДДКР, маркетингу і реклами, зв’язків із громадськістю.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Засоби злиття та поглинання: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обмін акцій між компаніями, що об'єднуються; покупка однією корпорацією контрольного пакета акцій іншої; розміщення нових акцій через посередників.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Завдання консультантів – організувати процес і захистити дрібних інвесторів: акціонери компанії, що поглинається, мають право на підписку певної кількості нових акцій. </w:t>
      </w:r>
    </w:p>
    <w:p w:rsidR="00F77660"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rPr>
        <w:t>– продаж акцій на міжнародних фондових біржах (стратегія так званої глобальної емісії) резидентам різних країн.</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Транскордонний лістінг ще більше розмиває національну приналежність корпорацій. </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створення спільних компаній, які виконують функції оперативних, фінансових, змішаних холдингів. Фінансовий холдинг – це спеціалізована компанія, яка здійснює управління і контроль над дочірніми організаціями і не перешкоджає їх виробничій та комерційній діяльності. Змішаний холдинг є центром фінансової і виробничої діяльності. В Україні холдингові компанії та їхні дочірні підприємства утворюються переважно в процесі корпоратизації та приватизації державних підприємств у вугільній промисловості, будівництві, АПК та існують у формі відкритого АТ.</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Завдання консультантів – допомога у створенні ефективно керованої організації виробництва, зниженні виробничих і трансакційних витрат, перманентних поставках ключових ресурсів і контролю над ринками збуту кінцевої продукції, їх розподіл; входження компанії на регіональний та світовий ринки. </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формування пакету угод про спільне використання виробничих потужностей філій компаній. Завдання консультантів – юридичний супровід, спрямований на зменшення трансакційних витрат укладання угод; допомога у зменшенні асиметрії інформації про залучених учасників, зниження потенційних загроз у випадку зайвої кількості гравців, поради із граничного рівня спільних проектів, які не призводять до зниження ефективності виробництва філій компанії. </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нарощування корпоративних портфелів патентів та зміцнення конкурентних позицій ТНК на світовому ринку об’єктів інтелектуальної власності. </w:t>
      </w:r>
    </w:p>
    <w:p w:rsidR="00F77660"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Чому? Інструменти ліцензування та прямого інвестування не завжди дозволяють оволодіти достатньою кількістю патентів. Це перешкода для швидкого доступу до міжнародних технологій та ринків, мінімізації ризиків, що пов’язані із технологічним розвитком, здобуття тимчасової монополії на міжнародному ринку монопольної конкуренції.</w:t>
      </w:r>
    </w:p>
    <w:p w:rsidR="00C30E09" w:rsidRPr="002D7BFB" w:rsidRDefault="00C30E09" w:rsidP="00FD4D45">
      <w:pPr>
        <w:spacing w:after="0" w:line="240" w:lineRule="auto"/>
        <w:ind w:firstLine="567"/>
        <w:jc w:val="both"/>
        <w:rPr>
          <w:rFonts w:ascii="Times New Roman" w:hAnsi="Times New Roman" w:cs="Times New Roman"/>
          <w:sz w:val="28"/>
          <w:szCs w:val="28"/>
          <w:lang w:val="uk-UA"/>
        </w:rPr>
      </w:pPr>
    </w:p>
    <w:p w:rsidR="00C30E09" w:rsidRPr="002D7BFB" w:rsidRDefault="00C30E09" w:rsidP="00FD4D45">
      <w:pPr>
        <w:spacing w:after="0" w:line="240" w:lineRule="auto"/>
        <w:ind w:firstLine="567"/>
        <w:jc w:val="both"/>
        <w:rPr>
          <w:rFonts w:ascii="Times New Roman" w:hAnsi="Times New Roman" w:cs="Times New Roman"/>
          <w:b/>
          <w:sz w:val="28"/>
          <w:szCs w:val="28"/>
        </w:rPr>
      </w:pPr>
      <w:r w:rsidRPr="002D7BFB">
        <w:rPr>
          <w:rFonts w:ascii="Times New Roman" w:hAnsi="Times New Roman" w:cs="Times New Roman"/>
          <w:b/>
          <w:sz w:val="28"/>
          <w:szCs w:val="28"/>
          <w:lang w:val="uk-UA"/>
        </w:rPr>
        <w:t xml:space="preserve">4. </w:t>
      </w:r>
      <w:r w:rsidR="00F77660" w:rsidRPr="002D7BFB">
        <w:rPr>
          <w:rFonts w:ascii="Times New Roman" w:hAnsi="Times New Roman" w:cs="Times New Roman"/>
          <w:b/>
          <w:sz w:val="28"/>
          <w:szCs w:val="28"/>
        </w:rPr>
        <w:t xml:space="preserve">Крос-культурна складова консалтингу діяльності ТНК </w:t>
      </w:r>
    </w:p>
    <w:p w:rsidR="00C30E09" w:rsidRPr="002D7BFB" w:rsidRDefault="00C30E09" w:rsidP="00FD4D45">
      <w:pPr>
        <w:spacing w:after="0" w:line="240" w:lineRule="auto"/>
        <w:ind w:firstLine="567"/>
        <w:jc w:val="both"/>
        <w:rPr>
          <w:rFonts w:ascii="Times New Roman" w:hAnsi="Times New Roman" w:cs="Times New Roman"/>
          <w:sz w:val="28"/>
          <w:szCs w:val="28"/>
        </w:rPr>
      </w:pP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Надання консалтингових послуг має враховувати особливості використання людського капіталу в ТНК. Чому? – Між материнською, дочірніми та внучатими підприємствами, що розташовані в різних країнах, спостерігається постійна міграція. – Ринки праці у різних країнах відмінні, управління людськими ресурсами теж має свою специфіку. – Може виникати асиметрія інформації між топменеджерами підрозділів, між ними та працівниками різних країн, контроль за діяльністю – ускладнений. Але головні труднощі пов’язані із консультуванням крос-культурної поведінки в ТНК.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Одним із перших дослідників крос-культурної поведінки в компаніях є нідерландський соціолог Герт Хофстеде. Сутність теорії Г. Хофстеде: культура може бути класифікована через призму різних вимірів на національному рівні. Вони включають індивідуалізм/колективізм, дистанцію до влади, уникнення невизначеності, маскулінізм/фемінізм, ставлення до часу. Для культур з великою дистанцією до влади (Арабські країни, Латинська Америка, Південно-Східна Азія) характерне обоження влади, схилення перед нею, для культур з малою дистанцією до влади (країни Західної Європи та США) – повага до особистості. Маскулінізм соціолог визначає як націленість на досягнення результату будь-якою ціною, яку супроводжує суперництво, героїзм, впевненість у собі, цілеспрямованість, відданість матеріальним цінностям (Японія, Італія, Австрія, Мексика, Філіппіни). Натомість характерними особливостями фемінності Хофстеде називає шанування взаємин, культурних цінностей, турбота про якість життя (Скандинавські країни). Розглядаючи індивідуальність як протилежність колективізму, Хофстеде має на увазі важливість для одних країн усвідомлення себе як «я», відстоювання приватних цілей та інтересів (країни Західної Європи та США), а для інших –усвідомлення себе як «ми» та переважання групових цілей (країни Південно-Східної Азії та Латинської Америки).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Уникання невизначеності Хофстеде трактує як реакцію на нові виклики. За його висновками, в деяких культурах зміни приймають як виклик, а в інших – ні. Тому в одних країнах є типовими недопущення незрозумілих ситуацій, прагнення до встановлення чітких правил поведінки, довіра традиціям і засадам, нетерпимість по відношенню до людей з іншою життєвою позицією.</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 Для країн з низьким показником уникнення невизначеності характерними є прояв особистої ініціативи, прийнятність ризику, спокійне прийняття розбіжностей та інших точок зору. Ще один науковець з питань глобалізації та інтернаціоналізації компаній - це Говард Перлмуттер, який виявив відмінності в організації бізнесу міжнародними компаніями на глобальній арені та визначив три характерні орієнтації: етноцентричні, поліцентричні та геоцентричні.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b/>
          <w:sz w:val="28"/>
          <w:szCs w:val="28"/>
        </w:rPr>
        <w:t>Етноцентрична орієнтація</w:t>
      </w:r>
      <w:r w:rsidRPr="002D7BFB">
        <w:rPr>
          <w:rFonts w:ascii="Times New Roman" w:hAnsi="Times New Roman" w:cs="Times New Roman"/>
          <w:sz w:val="28"/>
          <w:szCs w:val="28"/>
        </w:rPr>
        <w:t xml:space="preserve"> – орієнтованість на рідну країну, тобто компанія керується цінностями і правилами, обумовленими материнською квартирою, а зарубіжним підрозділам характерна незначна автономія. Перевагою цієї орієнтації є створення єдиної організаційної культури, а недоліком те, що ця організаційна культура відображає потреби лише головної компанії.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b/>
          <w:sz w:val="28"/>
          <w:szCs w:val="28"/>
        </w:rPr>
        <w:t>Геоцентрична орієнтація</w:t>
      </w:r>
      <w:r w:rsidRPr="002D7BFB">
        <w:rPr>
          <w:rFonts w:ascii="Times New Roman" w:hAnsi="Times New Roman" w:cs="Times New Roman"/>
          <w:sz w:val="28"/>
          <w:szCs w:val="28"/>
        </w:rPr>
        <w:t xml:space="preserve"> – орієнтованість на міжнародне бізнес-середовище, космополітизм. Між материнською та дочірніми/внучатими підприємствами розвивається співробітництво і кооперація. Для вирішення глобальних питань в компанію залучаються фахівці з усього світу.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Діяльність компанії передбачає розроблення стандартів і процедур, що відповідають і загальним, і локальним цінностям компанії. </w:t>
      </w:r>
    </w:p>
    <w:p w:rsidR="00F77660"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b/>
          <w:sz w:val="28"/>
          <w:szCs w:val="28"/>
        </w:rPr>
        <w:t>Поліцентрична орієнтація</w:t>
      </w:r>
      <w:r w:rsidRPr="002D7BFB">
        <w:rPr>
          <w:rFonts w:ascii="Times New Roman" w:hAnsi="Times New Roman" w:cs="Times New Roman"/>
          <w:sz w:val="28"/>
          <w:szCs w:val="28"/>
        </w:rPr>
        <w:t xml:space="preserve"> – орієнтованість на бізнессередовище кожної приймаючої країни. Відображає розуміння топ-менеджерами національних відмінностей і локалізації, по можливості, рішень для зарубіжних операцій. Дочірні/внучаті підприємства діють, виходячи з місцевих умов і правил.</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Ризиком цієї орієнтації є певна відірваність штаб-квартири від закордонних підрозділів, наростання асиметрії інформації між топ-менеджерами і менеджерами дочірніх підприємств, зниження позитивного ефекту масштабу корпорації. В історії більшість ТНК починали з етноцентричної орієнтації, рухаючись насамкінець в напрямку поліцентризму. </w:t>
      </w:r>
    </w:p>
    <w:p w:rsidR="00C30E09" w:rsidRPr="002D7BFB" w:rsidRDefault="00C30E09" w:rsidP="00FD4D45">
      <w:pPr>
        <w:spacing w:after="0" w:line="240" w:lineRule="auto"/>
        <w:ind w:firstLine="567"/>
        <w:jc w:val="both"/>
        <w:rPr>
          <w:rFonts w:ascii="Times New Roman" w:hAnsi="Times New Roman" w:cs="Times New Roman"/>
          <w:sz w:val="28"/>
          <w:szCs w:val="28"/>
          <w:lang w:val="uk-UA"/>
        </w:rPr>
      </w:pPr>
    </w:p>
    <w:p w:rsidR="00C30E09" w:rsidRPr="002D7BFB" w:rsidRDefault="00F77660" w:rsidP="00FD4D45">
      <w:pPr>
        <w:spacing w:after="0" w:line="240" w:lineRule="auto"/>
        <w:ind w:firstLine="567"/>
        <w:jc w:val="both"/>
        <w:rPr>
          <w:rFonts w:ascii="Times New Roman" w:hAnsi="Times New Roman" w:cs="Times New Roman"/>
          <w:b/>
          <w:i/>
          <w:sz w:val="28"/>
          <w:szCs w:val="28"/>
          <w:lang w:val="uk-UA"/>
        </w:rPr>
      </w:pPr>
      <w:r w:rsidRPr="002D7BFB">
        <w:rPr>
          <w:rFonts w:ascii="Times New Roman" w:hAnsi="Times New Roman" w:cs="Times New Roman"/>
          <w:b/>
          <w:i/>
          <w:sz w:val="28"/>
          <w:szCs w:val="28"/>
          <w:lang w:val="uk-UA"/>
        </w:rPr>
        <w:t xml:space="preserve">Крос-культурний бізнес-консалтинг – це надання порад і рекомендацій іноземним фірмам, переважно ТНК, щодо поєднання національної і організаційно-економічної культур, нейтралізації міжкультурних конфліктів, з’ясування і використання поведінкових закономірностей, притаманних різним національним діловим культурам з метою отримання конкурентних переваг на глобальному ринку. </w:t>
      </w:r>
    </w:p>
    <w:p w:rsidR="00C30E09" w:rsidRPr="002D7BFB" w:rsidRDefault="00F77660" w:rsidP="00FD4D45">
      <w:pPr>
        <w:spacing w:after="0" w:line="240" w:lineRule="auto"/>
        <w:ind w:firstLine="567"/>
        <w:jc w:val="both"/>
        <w:rPr>
          <w:rFonts w:ascii="Times New Roman" w:hAnsi="Times New Roman" w:cs="Times New Roman"/>
          <w:sz w:val="28"/>
          <w:szCs w:val="28"/>
        </w:rPr>
      </w:pPr>
      <w:r w:rsidRPr="002D7BFB">
        <w:rPr>
          <w:rFonts w:ascii="Times New Roman" w:hAnsi="Times New Roman" w:cs="Times New Roman"/>
          <w:sz w:val="28"/>
          <w:szCs w:val="28"/>
        </w:rPr>
        <w:t xml:space="preserve">Попит на кроскультурний бізнес-консалтинг в умовах відкритості глобальних ринків зростає. Що різноманітніше культурне поле ведення бізнесу, то вищі репутаційні ризики, комунікативні бар’єри та критичніші вимоги до крос-культурної компетенції менеджерів та консультантів. Згідно з даними звіту Economist Intelligence Unit (дослідницького підрозділу The Economist Group), 49% міжнародних компаній стикаються з труднощами через відмінності у культурних традиціях різних країн та нормах поведінки на робочих місцях, а також через мовні бар’єри при виході на нові ринки. У провідних університетах світу навіть формуються наукові колективи, що займаються крос-культурним аналізом національних бізнесмоделей. Завдання консалтингу крос-культурної поведінки в ТНК – це рекомендації з побудови спільної ефективної роботи інтернаціональних команд, перетворення культурних розбіжностей на переваги для компанії і на ресурс її розвитку. Ці рекомендації повинні допомогти компаніям краще передбачати поведінку іноземних партнерів, уникати непорозуміння в спілкуванні та запобігати непродуктивним конфліктам. Ефективні крос-культурні комунікації мають бути зрозумілими усім учасникам ТНК. </w:t>
      </w:r>
    </w:p>
    <w:p w:rsidR="00C30E09" w:rsidRPr="002D7BFB" w:rsidRDefault="00C30E09" w:rsidP="00FD4D45">
      <w:pPr>
        <w:spacing w:after="0" w:line="240" w:lineRule="auto"/>
        <w:ind w:firstLine="567"/>
        <w:jc w:val="both"/>
        <w:rPr>
          <w:rFonts w:ascii="Times New Roman" w:hAnsi="Times New Roman" w:cs="Times New Roman"/>
          <w:sz w:val="28"/>
          <w:szCs w:val="28"/>
        </w:rPr>
      </w:pPr>
    </w:p>
    <w:p w:rsidR="00F77660" w:rsidRPr="002D7BFB" w:rsidRDefault="00F77660" w:rsidP="00FD4D45">
      <w:pPr>
        <w:spacing w:after="0" w:line="240" w:lineRule="auto"/>
        <w:ind w:firstLine="567"/>
        <w:jc w:val="both"/>
        <w:rPr>
          <w:rFonts w:ascii="Times New Roman" w:hAnsi="Times New Roman" w:cs="Times New Roman"/>
          <w:b/>
          <w:i/>
          <w:sz w:val="28"/>
          <w:szCs w:val="28"/>
          <w:lang w:val="uk-UA"/>
        </w:rPr>
      </w:pPr>
      <w:r w:rsidRPr="002D7BFB">
        <w:rPr>
          <w:rFonts w:ascii="Times New Roman" w:hAnsi="Times New Roman" w:cs="Times New Roman"/>
          <w:b/>
          <w:i/>
          <w:sz w:val="28"/>
          <w:szCs w:val="28"/>
        </w:rPr>
        <w:t>Зміст і напрями консалтингу крос-культурної поведінки в ТНК</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Роз’яснення крос-культурних компетенцій власникам бізнесу, менеджерам і персоналу; сприяння інтернаціоналізації поглядів менеджерів; </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Допомога у проведенні результативних переговорів з майбутніми партнерами; навчання діловому етикету в комунікаціях з представниками іншої культури; </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Супровід бізнесу на перехресті різних ділових культур; врахування відмінностей національних культур та розповсюдження крос-культурного досвіду; </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Рекомендації з питань толерантної взаємодії працівників різних культур материнської та іноземних дочірніх/внучатих підприємств; </w:t>
      </w:r>
    </w:p>
    <w:p w:rsidR="00C30E09"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xml:space="preserve">– Допомога у розв’язанні міжкультурних розбіжностей співробітників компанії та обрання власної моделі корпоративної культури; </w:t>
      </w:r>
    </w:p>
    <w:p w:rsidR="00F77660" w:rsidRPr="002D7BFB" w:rsidRDefault="00F77660" w:rsidP="00FD4D45">
      <w:pPr>
        <w:spacing w:after="0" w:line="240" w:lineRule="auto"/>
        <w:ind w:firstLine="567"/>
        <w:jc w:val="both"/>
        <w:rPr>
          <w:rFonts w:ascii="Times New Roman" w:hAnsi="Times New Roman" w:cs="Times New Roman"/>
          <w:sz w:val="28"/>
          <w:szCs w:val="28"/>
          <w:lang w:val="uk-UA"/>
        </w:rPr>
      </w:pPr>
      <w:r w:rsidRPr="002D7BFB">
        <w:rPr>
          <w:rFonts w:ascii="Times New Roman" w:hAnsi="Times New Roman" w:cs="Times New Roman"/>
          <w:sz w:val="28"/>
          <w:szCs w:val="28"/>
          <w:lang w:val="uk-UA"/>
        </w:rPr>
        <w:t>– Виявлення типових помилок спілкування та розробка шляхів покращення крос-культурного менеджменту компанії.</w:t>
      </w:r>
    </w:p>
    <w:sectPr w:rsidR="00F77660" w:rsidRPr="002D7BFB" w:rsidSect="00023151">
      <w:headerReference w:type="default" r:id="rId8"/>
      <w:pgSz w:w="11906" w:h="16838"/>
      <w:pgMar w:top="1134" w:right="850" w:bottom="1134" w:left="1701" w:header="708" w:footer="708" w:gutter="0"/>
      <w:pgBorders w:offsetFrom="page">
        <w:top w:val="flowersPansy" w:sz="15" w:space="24" w:color="5B9BD5" w:themeColor="accent1"/>
        <w:left w:val="flowersPansy" w:sz="15" w:space="24" w:color="5B9BD5" w:themeColor="accent1"/>
        <w:bottom w:val="flowersPansy" w:sz="15" w:space="24" w:color="5B9BD5" w:themeColor="accent1"/>
        <w:right w:val="flowersPansy" w:sz="15"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167" w:rsidRDefault="00FC0167" w:rsidP="00563652">
      <w:pPr>
        <w:spacing w:after="0" w:line="240" w:lineRule="auto"/>
      </w:pPr>
      <w:r>
        <w:separator/>
      </w:r>
    </w:p>
  </w:endnote>
  <w:endnote w:type="continuationSeparator" w:id="0">
    <w:p w:rsidR="00FC0167" w:rsidRDefault="00FC0167" w:rsidP="0056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167" w:rsidRDefault="00FC0167" w:rsidP="00563652">
      <w:pPr>
        <w:spacing w:after="0" w:line="240" w:lineRule="auto"/>
      </w:pPr>
      <w:r>
        <w:separator/>
      </w:r>
    </w:p>
  </w:footnote>
  <w:footnote w:type="continuationSeparator" w:id="0">
    <w:p w:rsidR="00FC0167" w:rsidRDefault="00FC0167" w:rsidP="00563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005791"/>
      <w:docPartObj>
        <w:docPartGallery w:val="Page Numbers (Top of Page)"/>
        <w:docPartUnique/>
      </w:docPartObj>
    </w:sdtPr>
    <w:sdtEndPr/>
    <w:sdtContent>
      <w:p w:rsidR="00563652" w:rsidRDefault="00563652">
        <w:pPr>
          <w:pStyle w:val="a4"/>
          <w:jc w:val="right"/>
        </w:pPr>
        <w:r>
          <w:fldChar w:fldCharType="begin"/>
        </w:r>
        <w:r>
          <w:instrText>PAGE   \* MERGEFORMAT</w:instrText>
        </w:r>
        <w:r>
          <w:fldChar w:fldCharType="separate"/>
        </w:r>
        <w:r w:rsidR="00FC0167">
          <w:rPr>
            <w:noProof/>
          </w:rPr>
          <w:t>1</w:t>
        </w:r>
        <w:r>
          <w:fldChar w:fldCharType="end"/>
        </w:r>
      </w:p>
    </w:sdtContent>
  </w:sdt>
  <w:p w:rsidR="00563652" w:rsidRDefault="005636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618"/>
    <w:multiLevelType w:val="hybridMultilevel"/>
    <w:tmpl w:val="AC2ED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71FF9"/>
    <w:multiLevelType w:val="hybridMultilevel"/>
    <w:tmpl w:val="3D72AA5C"/>
    <w:lvl w:ilvl="0" w:tplc="9432D7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1560FDB"/>
    <w:multiLevelType w:val="hybridMultilevel"/>
    <w:tmpl w:val="16F6378E"/>
    <w:lvl w:ilvl="0" w:tplc="EC760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4600E47"/>
    <w:multiLevelType w:val="hybridMultilevel"/>
    <w:tmpl w:val="90E29CC2"/>
    <w:lvl w:ilvl="0" w:tplc="FE046B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81C1196"/>
    <w:multiLevelType w:val="hybridMultilevel"/>
    <w:tmpl w:val="A26A4D5A"/>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E4"/>
    <w:rsid w:val="00023151"/>
    <w:rsid w:val="000B6C48"/>
    <w:rsid w:val="001659D2"/>
    <w:rsid w:val="001B5C79"/>
    <w:rsid w:val="002D7BFB"/>
    <w:rsid w:val="00383465"/>
    <w:rsid w:val="00416303"/>
    <w:rsid w:val="00425DC8"/>
    <w:rsid w:val="004B2141"/>
    <w:rsid w:val="004F041F"/>
    <w:rsid w:val="00515069"/>
    <w:rsid w:val="00563652"/>
    <w:rsid w:val="005B0017"/>
    <w:rsid w:val="00610C7E"/>
    <w:rsid w:val="006C56A9"/>
    <w:rsid w:val="006F732C"/>
    <w:rsid w:val="009C2085"/>
    <w:rsid w:val="00A916BC"/>
    <w:rsid w:val="00AE28AD"/>
    <w:rsid w:val="00BD2905"/>
    <w:rsid w:val="00BE70B2"/>
    <w:rsid w:val="00C30E09"/>
    <w:rsid w:val="00C570E4"/>
    <w:rsid w:val="00D40139"/>
    <w:rsid w:val="00DF5E3B"/>
    <w:rsid w:val="00E22621"/>
    <w:rsid w:val="00F33AA9"/>
    <w:rsid w:val="00F77660"/>
    <w:rsid w:val="00F94635"/>
    <w:rsid w:val="00FC0167"/>
    <w:rsid w:val="00FD4D4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30015-8A5D-4029-BBA4-16BF91AB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652"/>
    <w:pPr>
      <w:ind w:left="720"/>
      <w:contextualSpacing/>
    </w:pPr>
  </w:style>
  <w:style w:type="paragraph" w:styleId="a4">
    <w:name w:val="header"/>
    <w:basedOn w:val="a"/>
    <w:link w:val="a5"/>
    <w:uiPriority w:val="99"/>
    <w:unhideWhenUsed/>
    <w:rsid w:val="005636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3652"/>
  </w:style>
  <w:style w:type="paragraph" w:styleId="a6">
    <w:name w:val="footer"/>
    <w:basedOn w:val="a"/>
    <w:link w:val="a7"/>
    <w:uiPriority w:val="99"/>
    <w:unhideWhenUsed/>
    <w:rsid w:val="005636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3652"/>
  </w:style>
  <w:style w:type="paragraph" w:styleId="a8">
    <w:name w:val="Balloon Text"/>
    <w:basedOn w:val="a"/>
    <w:link w:val="a9"/>
    <w:uiPriority w:val="99"/>
    <w:semiHidden/>
    <w:unhideWhenUsed/>
    <w:rsid w:val="005636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63652"/>
    <w:rPr>
      <w:rFonts w:ascii="Segoe UI" w:hAnsi="Segoe UI" w:cs="Segoe UI"/>
      <w:sz w:val="18"/>
      <w:szCs w:val="18"/>
    </w:rPr>
  </w:style>
  <w:style w:type="table" w:styleId="aa">
    <w:name w:val="Table Grid"/>
    <w:basedOn w:val="a1"/>
    <w:uiPriority w:val="39"/>
    <w:rsid w:val="00A9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5FF3-E30D-4CA2-9A09-D4A0A1AD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33950</Words>
  <Characters>19352</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cp:lastPrinted>2025-09-01T13:24:00Z</cp:lastPrinted>
  <dcterms:created xsi:type="dcterms:W3CDTF">2025-09-01T15:00:00Z</dcterms:created>
  <dcterms:modified xsi:type="dcterms:W3CDTF">2025-11-02T16:17:00Z</dcterms:modified>
</cp:coreProperties>
</file>