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A72" w:rsidRPr="00181A72" w:rsidRDefault="004B53EA" w:rsidP="004B53EA">
      <w:pPr>
        <w:widowControl w:val="0"/>
        <w:shd w:val="clear" w:color="auto" w:fill="FFFFFF"/>
        <w:suppressAutoHyphens/>
        <w:spacing w:after="0" w:line="240" w:lineRule="auto"/>
        <w:ind w:firstLine="709"/>
        <w:jc w:val="both"/>
        <w:rPr>
          <w:rFonts w:ascii="Times New Roman" w:eastAsia="Droid Sans Fallback" w:hAnsi="Times New Roman" w:cs="Times New Roman"/>
          <w:b/>
          <w:kern w:val="2"/>
          <w:sz w:val="28"/>
          <w:szCs w:val="28"/>
          <w:shd w:val="clear" w:color="auto" w:fill="FFFFFF"/>
          <w:lang w:val="uk-UA" w:eastAsia="zh-CN" w:bidi="hi-IN"/>
        </w:rPr>
      </w:pPr>
      <w:r>
        <w:rPr>
          <w:rFonts w:ascii="Times New Roman" w:eastAsia="Droid Sans Fallback" w:hAnsi="Times New Roman" w:cs="Times New Roman"/>
          <w:b/>
          <w:kern w:val="2"/>
          <w:sz w:val="28"/>
          <w:szCs w:val="28"/>
          <w:shd w:val="clear" w:color="auto" w:fill="FFFFFF"/>
          <w:lang w:val="uk-UA" w:eastAsia="zh-CN" w:bidi="hi-IN"/>
        </w:rPr>
        <w:t xml:space="preserve">Лекція 1. </w:t>
      </w:r>
      <w:r w:rsidR="00181A72" w:rsidRPr="00181A72">
        <w:rPr>
          <w:rFonts w:ascii="Times New Roman" w:eastAsia="Droid Sans Fallback" w:hAnsi="Times New Roman" w:cs="Times New Roman"/>
          <w:b/>
          <w:kern w:val="2"/>
          <w:sz w:val="28"/>
          <w:szCs w:val="28"/>
          <w:shd w:val="clear" w:color="auto" w:fill="FFFFFF"/>
          <w:lang w:val="uk-UA" w:eastAsia="zh-CN" w:bidi="hi-IN"/>
        </w:rPr>
        <w:t>Інтеграційні процеси в сучасному світі. Інтеграція: економічна, політична, правова та їх взаємозв’язок. Інтеграційне право.</w:t>
      </w:r>
    </w:p>
    <w:p w:rsidR="004B53EA" w:rsidRDefault="004B53EA" w:rsidP="004B53EA">
      <w:pPr>
        <w:widowControl w:val="0"/>
        <w:suppressAutoHyphens/>
        <w:autoSpaceDE w:val="0"/>
        <w:autoSpaceDN w:val="0"/>
        <w:spacing w:after="0" w:line="240" w:lineRule="auto"/>
        <w:ind w:firstLine="709"/>
        <w:jc w:val="both"/>
        <w:rPr>
          <w:rFonts w:ascii="Times New Roman" w:eastAsia="Droid Sans Fallback" w:hAnsi="Times New Roman" w:cs="Times New Roman"/>
          <w:kern w:val="2"/>
          <w:sz w:val="28"/>
          <w:szCs w:val="28"/>
          <w:lang w:val="uk-UA" w:eastAsia="zh-CN" w:bidi="hi-IN"/>
        </w:rPr>
      </w:pPr>
    </w:p>
    <w:p w:rsidR="00181A72" w:rsidRPr="00181A72" w:rsidRDefault="00181A72" w:rsidP="004B53EA">
      <w:pPr>
        <w:widowControl w:val="0"/>
        <w:shd w:val="clear" w:color="auto" w:fill="FFFFFF"/>
        <w:suppressAutoHyphens/>
        <w:spacing w:after="0" w:line="240" w:lineRule="auto"/>
        <w:ind w:firstLine="709"/>
        <w:jc w:val="both"/>
        <w:rPr>
          <w:rFonts w:ascii="Times New Roman" w:eastAsia="Droid Sans Fallback" w:hAnsi="Times New Roman" w:cs="Times New Roman"/>
          <w:kern w:val="2"/>
          <w:sz w:val="28"/>
          <w:szCs w:val="28"/>
          <w:shd w:val="clear" w:color="auto" w:fill="FFFFFF"/>
          <w:lang w:val="uk-UA" w:eastAsia="zh-CN" w:bidi="hi-IN"/>
        </w:rPr>
      </w:pPr>
      <w:r w:rsidRPr="00181A72">
        <w:rPr>
          <w:rFonts w:ascii="Times New Roman" w:eastAsia="Droid Sans Fallback" w:hAnsi="Times New Roman" w:cs="Times New Roman"/>
          <w:kern w:val="2"/>
          <w:sz w:val="28"/>
          <w:szCs w:val="28"/>
          <w:shd w:val="clear" w:color="auto" w:fill="FFFFFF"/>
          <w:lang w:val="uk-UA" w:eastAsia="zh-CN" w:bidi="hi-IN"/>
        </w:rPr>
        <w:t xml:space="preserve">1.Поняття та зміст інтеграції. Інтеграція: економічна, політична, правова, їх особливості. </w:t>
      </w:r>
    </w:p>
    <w:p w:rsidR="00181A72" w:rsidRPr="00181A72" w:rsidRDefault="00181A72" w:rsidP="004B53EA">
      <w:pPr>
        <w:widowControl w:val="0"/>
        <w:shd w:val="clear" w:color="auto" w:fill="FFFFFF"/>
        <w:suppressAutoHyphens/>
        <w:spacing w:after="0" w:line="240" w:lineRule="auto"/>
        <w:ind w:firstLine="709"/>
        <w:jc w:val="both"/>
        <w:rPr>
          <w:rFonts w:ascii="Times New Roman" w:eastAsia="Droid Sans Fallback" w:hAnsi="Times New Roman" w:cs="Times New Roman"/>
          <w:kern w:val="2"/>
          <w:sz w:val="28"/>
          <w:szCs w:val="28"/>
          <w:lang w:val="uk-UA" w:eastAsia="zh-CN" w:bidi="hi-IN"/>
        </w:rPr>
      </w:pPr>
      <w:r w:rsidRPr="00181A72">
        <w:rPr>
          <w:rFonts w:ascii="Times New Roman" w:eastAsia="Droid Sans Fallback" w:hAnsi="Times New Roman" w:cs="Times New Roman"/>
          <w:kern w:val="2"/>
          <w:sz w:val="28"/>
          <w:szCs w:val="28"/>
          <w:shd w:val="clear" w:color="auto" w:fill="FFFFFF"/>
          <w:lang w:val="uk-UA" w:eastAsia="zh-CN" w:bidi="hi-IN"/>
        </w:rPr>
        <w:t>2. П</w:t>
      </w:r>
      <w:r w:rsidRPr="00181A72">
        <w:rPr>
          <w:rFonts w:ascii="Times New Roman" w:eastAsia="Droid Sans Fallback" w:hAnsi="Times New Roman" w:cs="Times New Roman"/>
          <w:kern w:val="2"/>
          <w:sz w:val="28"/>
          <w:szCs w:val="28"/>
          <w:lang w:val="uk-UA" w:eastAsia="zh-CN" w:bidi="hi-IN"/>
        </w:rPr>
        <w:t xml:space="preserve">равова інтеграція та форми її прояву.  </w:t>
      </w:r>
    </w:p>
    <w:p w:rsidR="00181A72" w:rsidRPr="00181A72" w:rsidRDefault="00181A72" w:rsidP="004B53EA">
      <w:pPr>
        <w:widowControl w:val="0"/>
        <w:shd w:val="clear" w:color="auto" w:fill="FFFFFF"/>
        <w:suppressAutoHyphens/>
        <w:spacing w:after="0" w:line="240" w:lineRule="auto"/>
        <w:ind w:firstLine="709"/>
        <w:jc w:val="both"/>
        <w:rPr>
          <w:rFonts w:ascii="Times New Roman" w:eastAsia="Droid Sans Fallback" w:hAnsi="Times New Roman" w:cs="Times New Roman"/>
          <w:kern w:val="2"/>
          <w:sz w:val="28"/>
          <w:szCs w:val="28"/>
          <w:lang w:val="uk-UA" w:eastAsia="zh-CN" w:bidi="hi-IN"/>
        </w:rPr>
      </w:pPr>
      <w:r w:rsidRPr="00181A72">
        <w:rPr>
          <w:rFonts w:ascii="Times New Roman" w:eastAsia="Droid Sans Fallback" w:hAnsi="Times New Roman" w:cs="Times New Roman"/>
          <w:kern w:val="2"/>
          <w:sz w:val="28"/>
          <w:szCs w:val="28"/>
          <w:lang w:val="uk-UA" w:eastAsia="zh-CN" w:bidi="hi-IN"/>
        </w:rPr>
        <w:t>3. Теоретичні основи формування інтеграційного права. Специфіка інтеграційного права. особливості методів інтеграційного  права. Джерела інтеграційного права.</w:t>
      </w:r>
    </w:p>
    <w:p w:rsidR="00181A72" w:rsidRPr="004B53EA" w:rsidRDefault="00181A72" w:rsidP="004B53EA">
      <w:pPr>
        <w:keepNext/>
        <w:spacing w:after="0" w:line="240" w:lineRule="auto"/>
        <w:ind w:firstLine="709"/>
        <w:jc w:val="both"/>
        <w:outlineLvl w:val="2"/>
        <w:rPr>
          <w:rFonts w:ascii="Times New Roman" w:eastAsia="Droid Sans Fallback" w:hAnsi="Times New Roman" w:cs="Times New Roman"/>
          <w:kern w:val="2"/>
          <w:sz w:val="28"/>
          <w:szCs w:val="28"/>
          <w:lang w:val="uk-UA" w:eastAsia="zh-CN" w:bidi="hi-IN"/>
        </w:rPr>
      </w:pPr>
      <w:r w:rsidRPr="004B53EA">
        <w:rPr>
          <w:rFonts w:ascii="Times New Roman" w:eastAsia="Droid Sans Fallback" w:hAnsi="Times New Roman" w:cs="Times New Roman"/>
          <w:kern w:val="2"/>
          <w:sz w:val="28"/>
          <w:szCs w:val="28"/>
          <w:lang w:val="uk-UA" w:eastAsia="zh-CN" w:bidi="hi-IN"/>
        </w:rPr>
        <w:t>4.Членство України в СОТ і Раді Європи як чинник формування інтеграційного права.</w:t>
      </w:r>
    </w:p>
    <w:p w:rsidR="00181A72" w:rsidRPr="00181A72" w:rsidRDefault="00181A72" w:rsidP="004B53EA">
      <w:pPr>
        <w:tabs>
          <w:tab w:val="left" w:pos="567"/>
        </w:tabs>
        <w:spacing w:after="0" w:line="240" w:lineRule="auto"/>
        <w:ind w:firstLine="709"/>
        <w:jc w:val="both"/>
        <w:rPr>
          <w:rFonts w:ascii="Times New Roman" w:eastAsia="Times New Roman" w:hAnsi="Times New Roman" w:cs="Times New Roman"/>
          <w:b/>
          <w:sz w:val="28"/>
          <w:szCs w:val="28"/>
          <w:lang w:val="uk-UA" w:eastAsia="uk-UA"/>
        </w:rPr>
      </w:pPr>
    </w:p>
    <w:p w:rsidR="00181A72" w:rsidRPr="00181A72" w:rsidRDefault="004B53EA" w:rsidP="004B53EA">
      <w:pPr>
        <w:widowControl w:val="0"/>
        <w:shd w:val="clear" w:color="auto" w:fill="FFFFFF"/>
        <w:tabs>
          <w:tab w:val="left" w:pos="1008"/>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 </w:t>
      </w:r>
      <w:r w:rsidR="00181A72" w:rsidRPr="00181A72">
        <w:rPr>
          <w:rFonts w:ascii="Times New Roman" w:eastAsia="Times New Roman" w:hAnsi="Times New Roman" w:cs="Times New Roman"/>
          <w:sz w:val="28"/>
          <w:szCs w:val="28"/>
          <w:lang w:val="uk-UA" w:eastAsia="uk-UA"/>
        </w:rPr>
        <w:t xml:space="preserve">Посилення й інтенсифікація процесів економічної, правової, політичної, культурної взаємодії та взаємозалежності різних держав, регіонів, соціальних спільнот, індивідів спричиняють необхідність оформлення й координації зазначених процесів за допомогою різних правових засобів, пошуку найбільш дієвих і оптимальних правових механізмів зближення різних правових систем. Сучасна правова дійсність ставить перед ученими актуальне завдання теоретичного осмислення тих процесів і явищ у праві, які не лише в найближчому майбутньому, а й у перспективі будуть визначати вектор національного правового розвитку. Виконання зазначеного завдання уможливить оптимальну модель участі України у глобалізаційних процесах загалом, глобальної правової інтеграції зокрема. Особлива значущість і нагальність дослідження проблем правової глобалізації спричинена й необхідністю забезпечення цілісності національної правової системи, функціональності, уможливить її вдосконалення й подальший поступальний розвиток в умовах глобалізаційних трансформацій.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 Аналіз наукових джерел свідчить, що у низці монографічних праць і наукових публікацій усе частіше поняття «правова глобалізація» вживається поряд із поняттям «правова інтеграція», «правова інтернаціоналізація». Досить часто зазначені поняття не розмежовуються і використовуються як тотожні. Зміст терміна «правова глобалізація» у жодній галузі права та й у міжнародному праві не визначається. Водночас, спільним у поглядах більшості вчених є визнання об’єктивного характеру процесу правової глобалізації, визначення</w:t>
      </w:r>
      <w:r w:rsidRPr="00181A72">
        <w:rPr>
          <w:rFonts w:ascii="Times New Roman" w:eastAsia="Times New Roman" w:hAnsi="Times New Roman" w:cs="Times New Roman"/>
          <w:color w:val="000000"/>
          <w:sz w:val="28"/>
          <w:szCs w:val="28"/>
          <w:lang w:val="uk-UA" w:eastAsia="uk-UA"/>
        </w:rPr>
        <w:t xml:space="preserve"> необхідності й актуальності його дослідження.</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Дослідження трансформацій національної правової системи, спричинених глобалізацією загалом, правовою глобалізацією зокрема, потребує з’ясування змісту, сутності, форм правової глобалізації, її співвідношення з правовою інтеграцією й правовою інтернаціоналізацією. Серед нечисленної кількості наукових доробок у цій царині слід виокремити праці зарубіжних і вітчизняних учених, у яких розглядаються окремі аспекти правової глобалізації, зокрема таких, як: Р. Войтович, В. Кулапов, Є. Потапенко, Л. Луць, та ін. </w:t>
      </w:r>
    </w:p>
    <w:p w:rsidR="004B53EA"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Попри відмінності у тлумаченні часу виникнення, особливостей і наслідків  правової глобалізації, спільним для більшості вчених є розуміння правової </w:t>
      </w:r>
      <w:r w:rsidRPr="00181A72">
        <w:rPr>
          <w:rFonts w:ascii="Times New Roman" w:eastAsia="Times New Roman" w:hAnsi="Times New Roman" w:cs="Times New Roman"/>
          <w:sz w:val="28"/>
          <w:szCs w:val="28"/>
          <w:lang w:val="uk-UA" w:eastAsia="uk-UA"/>
        </w:rPr>
        <w:lastRenderedPageBreak/>
        <w:t xml:space="preserve">глобалізації як перманентного, дихотомічного, незавершеного процесу, розуміння того, що «глобалізація правового простору сприяє створенню єдиного правового поля, нівелюючи особливості національних законодавств».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eastAsia="uk-UA"/>
        </w:rPr>
        <w:t>Д</w:t>
      </w:r>
      <w:r w:rsidRPr="00181A72">
        <w:rPr>
          <w:rFonts w:ascii="Times New Roman" w:eastAsia="Times New Roman" w:hAnsi="Times New Roman" w:cs="Times New Roman"/>
          <w:sz w:val="28"/>
          <w:szCs w:val="28"/>
          <w:lang w:val="uk-UA" w:eastAsia="uk-UA"/>
        </w:rPr>
        <w:t>і</w:t>
      </w:r>
      <w:r w:rsidRPr="00181A72">
        <w:rPr>
          <w:rFonts w:ascii="Times New Roman" w:eastAsia="Times New Roman" w:hAnsi="Times New Roman" w:cs="Times New Roman"/>
          <w:sz w:val="28"/>
          <w:szCs w:val="28"/>
          <w:lang w:eastAsia="uk-UA"/>
        </w:rPr>
        <w:t>йсно, у</w:t>
      </w:r>
      <w:r w:rsidRPr="00181A72">
        <w:rPr>
          <w:rFonts w:ascii="Times New Roman" w:eastAsia="Times New Roman" w:hAnsi="Times New Roman" w:cs="Times New Roman"/>
          <w:sz w:val="28"/>
          <w:szCs w:val="28"/>
          <w:lang w:val="uk-UA" w:eastAsia="uk-UA"/>
        </w:rPr>
        <w:t xml:space="preserve">продовж останнього десятиліття простежується тенденція зростання ролі загальносвітових правових тенденцій не лише в економічній сфері, </w:t>
      </w:r>
      <w:proofErr w:type="gramStart"/>
      <w:r w:rsidRPr="00181A72">
        <w:rPr>
          <w:rFonts w:ascii="Times New Roman" w:eastAsia="Times New Roman" w:hAnsi="Times New Roman" w:cs="Times New Roman"/>
          <w:sz w:val="28"/>
          <w:szCs w:val="28"/>
          <w:lang w:val="uk-UA" w:eastAsia="uk-UA"/>
        </w:rPr>
        <w:t>а й</w:t>
      </w:r>
      <w:proofErr w:type="gramEnd"/>
      <w:r w:rsidRPr="00181A72">
        <w:rPr>
          <w:rFonts w:ascii="Times New Roman" w:eastAsia="Times New Roman" w:hAnsi="Times New Roman" w:cs="Times New Roman"/>
          <w:sz w:val="28"/>
          <w:szCs w:val="28"/>
          <w:lang w:val="uk-UA" w:eastAsia="uk-UA"/>
        </w:rPr>
        <w:t xml:space="preserve"> у регулюванні міждержавних відносин, у гармонізації національних систем законодавства, у поширенні ідей демократії та правової держави, раціоналізації  використання природних ресурсів, захисту прав і свобод людини, протидії глобальним викликам, у тому числі й міжнародному тероризму тощо. Саме право значною мірою глобалізується. З’являються загальновизнані принципи й норми, поступово розмиваються кордони між правовими системами. Цілком очевидно, що глобалізація призводить і до більш інтенсивної взаємодії держав, до збільшення їхньої взаємозалежності та інтеграції, а відтак – до швидкої еволюції міжнародних структур, виникнення й функціонування нових міжнародних організацій, інститутів, утворень, актуалізує питання щодо формування більш дієвих і ефективних правових норм і юридичних засобів.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Отже, необхідність правового забезпечення глобальної й транснаціональної  економічної, правової, політичної, культурної взаємодії держав, міжнародних інститутів, неурядових організацій, міжнародних корпорацій, індивідів, які структурують глобальний порядок, метою підтримання миру й безпеки, розв’язання глобальних проблем, усталеного суспільного  розвитку,   детермінують правову глобалізацію. Переформатування під впливом глобалізації «локального», «національного» і навіть «континентального» політичного, правового, соціального й економічного простору потребує встановлення таких правових приниципів і норм, які б виходили за межі державно-правових і територіальних кордонів, включали національні правові системи у якісно нову систему, у якій загальносвітове міжнародне право, право регіональних об’єднань і національне право взаємодіють і взаємодоповнюють одне одного. За таких умов вирішального значення набувають правові механізми, форми і засоби, які  забезпечують процеси глобальної міждержавної взаємодії та взаємопроникнення, насамперед, правова інтеграція, правова інтернаціоналізація.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В узагальненому вигляді </w:t>
      </w:r>
      <w:r w:rsidRPr="00181A72">
        <w:rPr>
          <w:rFonts w:ascii="Times New Roman" w:eastAsia="Times New Roman" w:hAnsi="Times New Roman" w:cs="Times New Roman"/>
          <w:b/>
          <w:sz w:val="28"/>
          <w:szCs w:val="28"/>
          <w:lang w:val="uk-UA" w:eastAsia="uk-UA"/>
        </w:rPr>
        <w:t>правову інтеграцію</w:t>
      </w:r>
      <w:r w:rsidRPr="00181A72">
        <w:rPr>
          <w:rFonts w:ascii="Times New Roman" w:eastAsia="Times New Roman" w:hAnsi="Times New Roman" w:cs="Times New Roman"/>
          <w:sz w:val="28"/>
          <w:szCs w:val="28"/>
          <w:lang w:val="uk-UA" w:eastAsia="uk-UA"/>
        </w:rPr>
        <w:t xml:space="preserve"> можна визначити як складний, багатоаспектний і водночас, об’єктивний і закономірний процес формування нової, загальносвітової системи норм, що організують, і забезпечують глобальну міждержавну взаємодію та взаємопроникнення в економічній, політичній, правовій, культурній та інших сферах життя суспільства і держави. Рушійним фактором, який спричинив правову інтеграцію, стала необхідність  правового забезпечення економічної, а згодом – політичної, культурної взаємодії різних держав, міжнародних організацій, юридичних і фізичних осіб.  У цьому контексті  М. Пебро зазначає: «Інтеграція – складний процес взаємодії  держав, який характеризується двома елементами: правовою формою і економічним змістом».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lastRenderedPageBreak/>
        <w:t>Вважаємо, що спрямованість інтеграційного процесу на створення цілого, якісно відмінного від взаємодіючих елементів, свідчить про наявність системно-структурних і функціональних зв’язків між елементами цього цілого. У разі правової інтеграції різних правових систем йдеться про формування системи, цілісність якої є відносною, а елементи не є абсолютно тотожними, існують певні відмінності. Схожість, спільність у такій системі виявляється, насамперед, на рівні спільних принципів, стандартів, норм, а відмінність – на рівні правової культури, правової свідомості, правового менталітету, і залежать від ступеня інтегрованості національної правової системи. Окрім того, слід враховувати й зворотні глобалізації процеси – глокалізації, регіоналізації, які уможливлюють збереження відмінностей і особливостей національних правових систем. На регіональному рівні правова інтеграція відбувається при взаємодії національних правових систем певних держав у межах певного регіону. На внутрішньодержавному рівні правова інтеграція</w:t>
      </w:r>
      <w:r w:rsidRPr="00181A72">
        <w:rPr>
          <w:rFonts w:ascii="Times New Roman" w:eastAsia="Times New Roman" w:hAnsi="Times New Roman" w:cs="Times New Roman"/>
          <w:b/>
          <w:i/>
          <w:sz w:val="28"/>
          <w:szCs w:val="28"/>
          <w:lang w:val="uk-UA" w:eastAsia="uk-UA"/>
        </w:rPr>
        <w:t xml:space="preserve"> </w:t>
      </w:r>
      <w:r w:rsidRPr="00181A72">
        <w:rPr>
          <w:rFonts w:ascii="Times New Roman" w:eastAsia="Times New Roman" w:hAnsi="Times New Roman" w:cs="Times New Roman"/>
          <w:sz w:val="28"/>
          <w:szCs w:val="28"/>
          <w:lang w:val="uk-UA" w:eastAsia="uk-UA"/>
        </w:rPr>
        <w:t xml:space="preserve">спричиняє зближення правових систем суб’єктів федеративної держави. Окрім того, на внутрішньодержавному рівні (на рівні національної правової системи) елементами правової інтеграції виступають її підсистеми й елементи (норми, інститути, галузі), які є системами більш низького рівня, забезпечення її цілісності та єдності.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До уваги необхідно взяти й те, що </w:t>
      </w:r>
      <w:r w:rsidRPr="00181A72">
        <w:rPr>
          <w:rFonts w:ascii="Times New Roman" w:eastAsia="Times New Roman" w:hAnsi="Times New Roman" w:cs="Times New Roman"/>
          <w:b/>
          <w:sz w:val="28"/>
          <w:szCs w:val="28"/>
          <w:lang w:val="uk-UA" w:eastAsia="uk-UA"/>
        </w:rPr>
        <w:t>правова інтеграція включає правову стандартизацію</w:t>
      </w:r>
      <w:r w:rsidRPr="00181A72">
        <w:rPr>
          <w:rFonts w:ascii="Times New Roman" w:eastAsia="Times New Roman" w:hAnsi="Times New Roman" w:cs="Times New Roman"/>
          <w:sz w:val="28"/>
          <w:szCs w:val="28"/>
          <w:lang w:val="uk-UA" w:eastAsia="uk-UA"/>
        </w:rPr>
        <w:t xml:space="preserve">, яка встановлює як у державних масштабах, так і в рамках міжнародних організацій єдині мінімальні норми й вимоги до правового регулювання тих або інших суспільних відносин. Правові стандарти стосуються багатьох сфер правового регулювання, насамперед, це міжнародно-правові стандарти в галузі захисту прав і свобод людини і громадянина, верховенства права, демократії, місцевого самоврядування, виборчого права, трудового права тощо. Особливого значення впродовж останнього десятиліття набули стандарти у сфері функціонування правосуддя, у підприємницькій діяльності, у фінансовій сфері та ін. </w:t>
      </w:r>
      <w:r w:rsidRPr="00181A72">
        <w:rPr>
          <w:rFonts w:ascii="Times New Roman" w:eastAsia="Times New Roman" w:hAnsi="Times New Roman" w:cs="Times New Roman"/>
          <w:bCs/>
          <w:sz w:val="28"/>
          <w:szCs w:val="28"/>
          <w:lang w:val="uk-UA" w:eastAsia="uk-UA"/>
        </w:rPr>
        <w:t xml:space="preserve">Стандартизація в праві </w:t>
      </w:r>
      <w:r w:rsidRPr="00181A72">
        <w:rPr>
          <w:rFonts w:ascii="Times New Roman" w:eastAsia="Times New Roman" w:hAnsi="Times New Roman" w:cs="Times New Roman"/>
          <w:sz w:val="28"/>
          <w:szCs w:val="28"/>
          <w:lang w:val="uk-UA" w:eastAsia="uk-UA"/>
        </w:rPr>
        <w:t xml:space="preserve">є юридичним відбиттям стандартизації всього суспільного життя, що охопила всі сфери людського життя: в економічній сфері вона виражається стандартизацією виробництва й споживання, у соціальній сфері проявляється у формуванні однорідної соціальної структури (середній клас), у духовній сфері проявляється у формуванні так званої масової культури. </w:t>
      </w:r>
    </w:p>
    <w:p w:rsidR="004B53EA" w:rsidRDefault="00181A72" w:rsidP="004B53E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Якщо гомогенізація, стандартизація є основними рисами глобалізації, то правова стандартизація є однією з основних рис правової глобалізації. </w:t>
      </w:r>
    </w:p>
    <w:p w:rsidR="00181A72" w:rsidRPr="00181A72" w:rsidRDefault="00181A72" w:rsidP="004B53E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Л. Луць на основі трактування європейської правової інтеграції як процесу об’єднання та взаємного пристосування національних правових систем, виділяє такі основні його стадії: 1) наближення національних правових систем внутрішньодержавного законодавства; 2) входження їх до європейських міжнародно-правових систем у межах єдиного європейського правового простору та їх остаточна правова адаптація. Автор вважає, що ефективність правової інтеграції багато в чому залежить від заходів і способів, які використовуються державами на різних стадіях правової інтеграції. До них вона відносить, зокрема, створення демократичних засад розвитку суспільства, формування правової держави, реформування інституційної та нормативної </w:t>
      </w:r>
      <w:r w:rsidRPr="00181A72">
        <w:rPr>
          <w:rFonts w:ascii="Times New Roman" w:eastAsia="Times New Roman" w:hAnsi="Times New Roman" w:cs="Times New Roman"/>
          <w:sz w:val="28"/>
          <w:szCs w:val="28"/>
          <w:lang w:val="uk-UA" w:eastAsia="uk-UA"/>
        </w:rPr>
        <w:lastRenderedPageBreak/>
        <w:t>частин правової системи суспільства, формування правової свідомості населення відповідно до основних засад європейського права</w:t>
      </w:r>
      <w:r w:rsidR="004B53EA">
        <w:rPr>
          <w:rFonts w:ascii="Times New Roman" w:eastAsia="Times New Roman" w:hAnsi="Times New Roman" w:cs="Times New Roman"/>
          <w:sz w:val="28"/>
          <w:szCs w:val="28"/>
          <w:lang w:val="uk-UA" w:eastAsia="uk-UA"/>
        </w:rPr>
        <w:t>.</w:t>
      </w:r>
      <w:r w:rsidRPr="00181A72">
        <w:rPr>
          <w:rFonts w:ascii="Times New Roman" w:eastAsia="Times New Roman" w:hAnsi="Times New Roman" w:cs="Times New Roman"/>
          <w:sz w:val="28"/>
          <w:szCs w:val="28"/>
          <w:lang w:val="uk-UA" w:eastAsia="uk-UA"/>
        </w:rPr>
        <w:t xml:space="preserve">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Отже, правова інтеграція – це об’єктивний, закономірний процес правового розвитку, який передбачає формування системи норм і використання юридичних засобів, що забезпечують якісно новий рівень взаємодії між елементами й підсистемами, цілісність і єдність у межах національної правової системи (внутрішня правова інтеграція), між різними правовими системами певного регіону (регіональна правова інтеграція), між правовими системами всього світового співтовариства та їхній взаємодії з міжнародним правом (глобальна правова інтеграція). Глобальна правова інтеграція – об’єктивний, закономірний, багатоаспектний, частково керований процес формування нової, загальносвітової системи норм, що організують і забезпечують глобальну міждержавну взаємодію та взаємопроникнення в економічній, правовій, політичній, культурній та інших сферах життя суспільства й держави.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Враховуючи особливості правової глобалізації, вважаємо, що вона спричиняє не лише глобальну правову інтеграцію, а й переформатовує правову інтеграцію на регіональному й національному рівні. Подальший аналіз глобалізаційних трансформацій національної правової системи на рівні її підсистем, тенденцій її розвитку уможливить змістовну характеристику внутрішньої (між підсистемами й елементами у межах національної правової системи) і зовнішньої (між різними правовими системи) інтеграції національної правової системи.</w:t>
      </w:r>
    </w:p>
    <w:p w:rsidR="00181A72" w:rsidRPr="00181A72" w:rsidRDefault="00181A72" w:rsidP="004B53E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Правова глобалізація пов’язана не лише з правовою інтеграцією, а й з інтернаціоналізацією права.</w:t>
      </w:r>
      <w:r w:rsidRPr="00181A72">
        <w:rPr>
          <w:rFonts w:ascii="Times New Roman" w:eastAsia="Times New Roman" w:hAnsi="Times New Roman" w:cs="Times New Roman"/>
          <w:iCs/>
          <w:sz w:val="28"/>
          <w:szCs w:val="28"/>
          <w:lang w:val="uk-UA" w:eastAsia="uk-UA"/>
        </w:rPr>
        <w:t xml:space="preserve"> Так, н</w:t>
      </w:r>
      <w:r w:rsidRPr="00181A72">
        <w:rPr>
          <w:rFonts w:ascii="Times New Roman" w:eastAsia="Times New Roman" w:hAnsi="Times New Roman" w:cs="Times New Roman"/>
          <w:sz w:val="28"/>
          <w:szCs w:val="28"/>
          <w:lang w:val="uk-UA" w:eastAsia="uk-UA"/>
        </w:rPr>
        <w:t>а думку В. Янкова, «правова глобалізація виявляється в інтернаціоналізації публічного права національних держав і є однією з головних тенденцій його розвитку поряд з гуманізацією й вестернізацією». На взаємозв’язок правової глобалізації та правової інтернаціоналізації вказує відомий російський учений Ю. Тихомиров, який зазначає: «Загальна глобалізація чинить істотний вплив на трансформацію, зміну й модернізацію державно-правових інститутів, норм і відносин на всесвітньому, регіональному й національному рівнях, стимулює та прискорює процеси правової інтернаціоналізації». На думку вченого, вона полягає у включенні національних правових систем суверенних держав до системи, у якій загальносвітове міжнародне право, право регіональних об’єднань і національне право перебувають у постійному взаємозв’язку, дифузії та, деякою мірою, взаємозалежності. За допомогою цієї взаємодії національні правові системи чинять усе більший вплив одна на одну.</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iCs/>
          <w:sz w:val="28"/>
          <w:szCs w:val="28"/>
          <w:lang w:val="uk-UA" w:eastAsia="uk-UA"/>
        </w:rPr>
      </w:pPr>
      <w:r w:rsidRPr="00181A72">
        <w:rPr>
          <w:rFonts w:ascii="Times New Roman" w:eastAsia="Times New Roman" w:hAnsi="Times New Roman" w:cs="Times New Roman"/>
          <w:sz w:val="28"/>
          <w:szCs w:val="28"/>
          <w:lang w:val="uk-UA" w:eastAsia="uk-UA"/>
        </w:rPr>
        <w:t xml:space="preserve">Сучасні вчені під інтернаціоналізацією права розуміють також зближення принципів права й національних законодавств, поглиблення взаємного впливу різних правових систем, «кількісне зростання системи правових зв’язків на рівні національних інститутів (держав, міжурядових організацій, недержавних, але національного масштабу організацій), а також поширення у все більшій кількості країн ідей та інститутів правової держави й громадянського суспільства в їх ліберально-правовій інтерпретації». Дійсно, у нових економічних і соціальних </w:t>
      </w:r>
      <w:r w:rsidRPr="00181A72">
        <w:rPr>
          <w:rFonts w:ascii="Times New Roman" w:eastAsia="Times New Roman" w:hAnsi="Times New Roman" w:cs="Times New Roman"/>
          <w:sz w:val="28"/>
          <w:szCs w:val="28"/>
          <w:lang w:val="uk-UA" w:eastAsia="uk-UA"/>
        </w:rPr>
        <w:lastRenderedPageBreak/>
        <w:t xml:space="preserve">умовах правові системи різних держав повинні бути сумісні й здатні взаємодіяти одна з одною. Це досягається, по-перше, </w:t>
      </w:r>
      <w:r w:rsidRPr="00181A72">
        <w:rPr>
          <w:rFonts w:ascii="Times New Roman" w:eastAsia="Times New Roman" w:hAnsi="Times New Roman" w:cs="Times New Roman"/>
          <w:iCs/>
          <w:sz w:val="28"/>
          <w:szCs w:val="28"/>
          <w:lang w:val="uk-UA" w:eastAsia="uk-UA"/>
        </w:rPr>
        <w:t xml:space="preserve">визнанням пріоритету міжнародного права над внутрішнім, </w:t>
      </w:r>
      <w:r w:rsidRPr="00181A72">
        <w:rPr>
          <w:rFonts w:ascii="Times New Roman" w:eastAsia="Times New Roman" w:hAnsi="Times New Roman" w:cs="Times New Roman"/>
          <w:sz w:val="28"/>
          <w:szCs w:val="28"/>
          <w:lang w:val="uk-UA" w:eastAsia="uk-UA"/>
        </w:rPr>
        <w:t xml:space="preserve">по-друге, </w:t>
      </w:r>
      <w:r w:rsidRPr="00181A72">
        <w:rPr>
          <w:rFonts w:ascii="Times New Roman" w:eastAsia="Times New Roman" w:hAnsi="Times New Roman" w:cs="Times New Roman"/>
          <w:iCs/>
          <w:sz w:val="28"/>
          <w:szCs w:val="28"/>
          <w:lang w:val="uk-UA" w:eastAsia="uk-UA"/>
        </w:rPr>
        <w:t xml:space="preserve">інтенсивною зміною внутрішнього права під впливом міжнародного, по-третє, </w:t>
      </w:r>
      <w:r w:rsidRPr="00181A72">
        <w:rPr>
          <w:rFonts w:ascii="Times New Roman" w:eastAsia="Times New Roman" w:hAnsi="Times New Roman" w:cs="Times New Roman"/>
          <w:sz w:val="28"/>
          <w:szCs w:val="28"/>
          <w:lang w:val="uk-UA" w:eastAsia="uk-UA"/>
        </w:rPr>
        <w:t xml:space="preserve">поширенням у всесвітньому масштабі ідей та інститутів правової держави і громадянського суспільства в їхній ліберально-правовій інтерпретації. </w:t>
      </w:r>
      <w:r w:rsidR="004B53EA">
        <w:rPr>
          <w:rFonts w:ascii="Times New Roman" w:eastAsia="Times New Roman" w:hAnsi="Times New Roman" w:cs="Times New Roman"/>
          <w:sz w:val="28"/>
          <w:szCs w:val="28"/>
          <w:lang w:val="uk-UA" w:eastAsia="uk-UA"/>
        </w:rPr>
        <w:t>С</w:t>
      </w:r>
      <w:r w:rsidRPr="00181A72">
        <w:rPr>
          <w:rFonts w:ascii="Times New Roman" w:eastAsia="Times New Roman" w:hAnsi="Times New Roman" w:cs="Times New Roman"/>
          <w:sz w:val="28"/>
          <w:szCs w:val="28"/>
          <w:lang w:val="uk-UA" w:eastAsia="uk-UA"/>
        </w:rPr>
        <w:t>утність правової інтернаціоналізації полягає в тому, що внутрішньодержавне право виявляється в тісному взаємозв’язку з іншими внутрішньонаціональними правовими системами. У правовій інтернаціоналізації, як і в глобалізації в цілому, виявляються два аспекти: об’єктивний і суб’єктивний. Суб’єктивний аспект правової інтернаціоналізації полягає у спрямуванні й припускає певний набір правил, принципів і способів її здійснення. До способів правової інтернаціоналізації, які також називають формами, можна віднести рецепцію, гармонізацію й уніфікацію.</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Слід наголосити, що правова інтернаціоналізація може проходити в об’єктивному й цілеспрямованому контекстах. В об’єктивному контексті йдеться про те, що люди, будучи частиною людського суспільства, прагнуть до певних умов і стандартів життя (істотну роль у цьому відіграють засоби масової інформації), що спричиняє відносно</w:t>
      </w:r>
      <w:r w:rsidR="004B53EA">
        <w:rPr>
          <w:rFonts w:ascii="Times New Roman" w:eastAsia="Times New Roman" w:hAnsi="Times New Roman" w:cs="Times New Roman"/>
          <w:sz w:val="28"/>
          <w:szCs w:val="28"/>
          <w:lang w:val="uk-UA" w:eastAsia="uk-UA"/>
        </w:rPr>
        <w:t xml:space="preserve"> однакову правову регламентацію</w:t>
      </w:r>
      <w:r w:rsidRPr="00181A72">
        <w:rPr>
          <w:rFonts w:ascii="Times New Roman" w:eastAsia="Times New Roman" w:hAnsi="Times New Roman" w:cs="Times New Roman"/>
          <w:sz w:val="28"/>
          <w:szCs w:val="28"/>
          <w:lang w:val="uk-UA" w:eastAsia="uk-UA"/>
        </w:rPr>
        <w:t xml:space="preserve">. Основний же контекст правової інтернаціоналізації – цілеспрямований. У цьому контексті для подальшого дослідження глобалізаційно-правових процесів необхідно виділити способи інтернаціоналізації національних законодавств, якими, на думку багатьох  учених, є рецепція, гармонізація, уніфікація й стандартизація. Виділення цих чотирьох основних способів (форм) трапляється в працях багатьох дослідників, і стане предметом подальшого аналізу. </w:t>
      </w:r>
    </w:p>
    <w:p w:rsidR="004B53EA" w:rsidRDefault="004B53EA" w:rsidP="004B53E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uk-UA" w:eastAsia="uk-UA"/>
        </w:rPr>
      </w:pPr>
    </w:p>
    <w:p w:rsidR="00181A72" w:rsidRPr="00181A72" w:rsidRDefault="00181A72" w:rsidP="004B53E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Отже, якщо правова інтеграція більшою мірою пов’язана з необхідністю розв’язувати різні загальносвітові глобальні проблеми, насамперед,  у боротьбі з організованою злочинністю, охороною довкілля та ін., разом з іншими державами, членами різних міжнародних організацій, то сутність правової інтернаціоналізації трохи інша. Правова інтернаціоналізація більшою мірою є наслідком загальних процесів глобалізації, які охоплюють основні сфери життєдіяльності сучасного суспільства. Правова інтернаціоналізація – це закономірний процес, що має об’єктивні та суб’єктивні риси і полягає у зближення принципів права й національних законодавств, включенні національних правових систем у якісно нову систему, у якій загальносвітове міжнародне право, право регіональних об’єднань і національне право взаємодіють і взаємодоповнюють, завдяки чому взаємовплив національних правових систем посилюється.</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Дослідження змісту й сутності правової глобалізації, правової інтеграції, правової інтернаціоналізації, їхнє співвідношення передбачає звернення до основних форм (способів) правової інтеграції як прояву правової глобалізації, таких як гармонізація й уніфікація. Зазначене в подальшому уможливить визначення напрямів впливу й наслідків правової глобалізації для національної </w:t>
      </w:r>
      <w:r w:rsidRPr="00181A72">
        <w:rPr>
          <w:rFonts w:ascii="Times New Roman" w:eastAsia="Times New Roman" w:hAnsi="Times New Roman" w:cs="Times New Roman"/>
          <w:sz w:val="28"/>
          <w:szCs w:val="28"/>
          <w:lang w:val="uk-UA" w:eastAsia="uk-UA"/>
        </w:rPr>
        <w:lastRenderedPageBreak/>
        <w:t xml:space="preserve">правової системи, з’ясування наявності чи відсутності правових способів правової інтеграції, обґрунтування найбільш адекватних і дієвих.     </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Аналіз наукових джерел свідчить, що поняття «гармонізація» однаковою мірою належить як до національного, так і до міжнародного права, хоча в останньому випадку може йтися швидше про гармонізацію правових систем держав. Під гармонізацією права (законодавства) розуміють «узгодження загальних підходів, концепцій розвитку національного законодавства, «створення загальних правових принципів і окремих рішень», «один із основних напрямків і форм проведення узгодженого правового розвитку держави». Гармонізація (права, законодавства) правових систем – це процес узгодженого розвитку національних законодавств, усунення наявних між ними суперечностей та формування мінімальних правових стандартів шляхом утвердження спільних правових принципів або прийняття окремих правових рішень з метою зближення правових систем. </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Досліджуючи основні заходи та способи європейської правової інтеграції, слід зазначити, що у міжнародно-правовій літературі немає чіткого визначення змісту поняття «гармонізація». Тому звичним стало його ототожнення з поняттям «уніфікація». При визначенні цих понять Л. Луць пропонує звернутись до їхнього лексичного значення. Так термін  «гармонія» трактується як «поєднання, злагодженість, взаємна відповідність якостей, предметів, явищ, частин цілого». Звідси випливає, що гармонізацією є сукупність дій щодо досягнення гармонії, балансу та рівноваги, усунення суперечностей. Гармонізація може бути як односторонньою, так і багатосторонньою. За останньої всі учасники на узгодженій основі вживають заходів для зближення права та законодавства, а за односторонньої – право і законодавство однієї держави адаптується до права та законодавства іншої (інших) держави. Для європейських регіональних організацій гармонізація права та законодавства має важливе значення, оскільки це один і</w:t>
      </w:r>
      <w:r w:rsidR="004B53EA">
        <w:rPr>
          <w:rFonts w:ascii="Times New Roman" w:eastAsia="Times New Roman" w:hAnsi="Times New Roman" w:cs="Times New Roman"/>
          <w:sz w:val="28"/>
          <w:szCs w:val="28"/>
          <w:lang w:val="uk-UA" w:eastAsia="uk-UA"/>
        </w:rPr>
        <w:t xml:space="preserve">з способів правової інтеграції </w:t>
      </w:r>
      <w:r w:rsidRPr="00181A72">
        <w:rPr>
          <w:rFonts w:ascii="Times New Roman" w:eastAsia="Times New Roman" w:hAnsi="Times New Roman" w:cs="Times New Roman"/>
          <w:sz w:val="28"/>
          <w:szCs w:val="28"/>
          <w:lang w:val="uk-UA" w:eastAsia="uk-UA"/>
        </w:rPr>
        <w:t>.</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Поділяємо думку тих учених, які вважають, що гармонізація права і законодавства є самостійним способом правової інтеграції, який дає змогу сформувати спільні правові принципи, правові стандарти в певній сфері правового регулювання, а тому «він повинен передувати уніфікації права або ж застосовуватись там і тоді, де і коли</w:t>
      </w:r>
      <w:r w:rsidR="004B53EA">
        <w:rPr>
          <w:rFonts w:ascii="Times New Roman" w:eastAsia="Times New Roman" w:hAnsi="Times New Roman" w:cs="Times New Roman"/>
          <w:sz w:val="28"/>
          <w:szCs w:val="28"/>
          <w:lang w:val="uk-UA" w:eastAsia="uk-UA"/>
        </w:rPr>
        <w:t xml:space="preserve"> відсутня потреба в уніфікації»</w:t>
      </w:r>
      <w:r w:rsidRPr="00181A72">
        <w:rPr>
          <w:rFonts w:ascii="Times New Roman" w:eastAsia="Times New Roman" w:hAnsi="Times New Roman" w:cs="Times New Roman"/>
          <w:sz w:val="28"/>
          <w:szCs w:val="28"/>
          <w:lang w:val="uk-UA" w:eastAsia="uk-UA"/>
        </w:rPr>
        <w:t xml:space="preserve">. Водночас, слід звернути увагу на те, що цей процес є досить суперечливим,  оскільки «структуровані на окремі галузі й інститути, норми права є складними системами, елементи яких рідко проявляють повну гармонію». </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eastAsia="uk-UA"/>
        </w:rPr>
      </w:pPr>
      <w:r w:rsidRPr="00181A72">
        <w:rPr>
          <w:rFonts w:ascii="Times New Roman" w:eastAsia="Times New Roman" w:hAnsi="Times New Roman" w:cs="Times New Roman"/>
          <w:sz w:val="28"/>
          <w:szCs w:val="28"/>
          <w:lang w:val="uk-UA" w:eastAsia="uk-UA"/>
        </w:rPr>
        <w:t xml:space="preserve">Слід зауважити, що, поряд із терміном «гармонізація», використовується термін «наближення», який, на думку Ю. Капіци, необхідно застосовувати для визначення передбаченої в УПС уніфікації законодавства України та ЄС. Науковці стверджують, що в праві ЄС вживаються терміни «наближення» та «гармонізація». У випадку «наближення» йдеться про досягнення того чи іншого рівня відповідності. Зі свого боку, «гармонізація» може означати як досягнення певної ідентичності норм права держав – членів Євросоюзу через прийняття регламентів ЄС, так і визначення цілей, єдиних для держав-членів, через </w:t>
      </w:r>
      <w:r w:rsidRPr="00181A72">
        <w:rPr>
          <w:rFonts w:ascii="Times New Roman" w:eastAsia="Times New Roman" w:hAnsi="Times New Roman" w:cs="Times New Roman"/>
          <w:sz w:val="28"/>
          <w:szCs w:val="28"/>
          <w:lang w:val="uk-UA" w:eastAsia="uk-UA"/>
        </w:rPr>
        <w:lastRenderedPageBreak/>
        <w:t xml:space="preserve">прийняття директив ЄС.  Вважаємо, що фактично йдеться про один і той самий процес </w:t>
      </w:r>
      <w:r w:rsidRPr="00181A72">
        <w:rPr>
          <w:rFonts w:ascii="Times New Roman" w:eastAsia="Times New Roman" w:hAnsi="Times New Roman" w:cs="Times New Roman"/>
          <w:sz w:val="28"/>
          <w:szCs w:val="28"/>
          <w:lang w:eastAsia="uk-UA"/>
        </w:rPr>
        <w:t>–</w:t>
      </w:r>
      <w:r w:rsidRPr="00181A72">
        <w:rPr>
          <w:rFonts w:ascii="Times New Roman" w:eastAsia="Times New Roman" w:hAnsi="Times New Roman" w:cs="Times New Roman"/>
          <w:sz w:val="28"/>
          <w:szCs w:val="28"/>
          <w:lang w:val="uk-UA" w:eastAsia="uk-UA"/>
        </w:rPr>
        <w:t xml:space="preserve"> приведення національного законодавства у відповідність до  приписів права європейських інтеграційних організацій. </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Поняття «імплементація» вживається у контексті співвідношення міжнародного і внутрішньодержавного права. Імплементація як спосіб безпосередньої реалізації міжнародно-правових норм і включення їх у систему національного права містить у собі інкорпорацію, коли юридичні формулювання міжнародних угод і договорів без зміни входять у систему внутрішньодержавного права, трансформацію, коли має місце певна зміна тексту без зміни змісту на догоду правовим традиціям юридичної техніки, і юридичне «відсилання», що відсилає безпосередньо до першоджерела, тобто до міжнародної угоди. </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В офіційних документах ООН термін «імплементація» викори</w:t>
      </w:r>
      <w:r w:rsidRPr="00181A72">
        <w:rPr>
          <w:rFonts w:ascii="Times New Roman" w:eastAsia="Times New Roman" w:hAnsi="Times New Roman" w:cs="Times New Roman"/>
          <w:sz w:val="28"/>
          <w:szCs w:val="28"/>
          <w:lang w:val="uk-UA" w:eastAsia="uk-UA"/>
        </w:rPr>
        <w:softHyphen/>
        <w:t>стовується у контексті впровадження норм міжнародного права у внутрішньодержавну сферу. Так В. Суворова наголошує, що термін «імплементація» має право на існування як синонім поняття «реалізація» – втілення норм міжнародного права у практичну діяль</w:t>
      </w:r>
      <w:r w:rsidR="004B53EA">
        <w:rPr>
          <w:rFonts w:ascii="Times New Roman" w:eastAsia="Times New Roman" w:hAnsi="Times New Roman" w:cs="Times New Roman"/>
          <w:sz w:val="28"/>
          <w:szCs w:val="28"/>
          <w:lang w:val="uk-UA" w:eastAsia="uk-UA"/>
        </w:rPr>
        <w:t>ність держав та інших суб’єктів</w:t>
      </w:r>
      <w:r w:rsidRPr="00181A72">
        <w:rPr>
          <w:rFonts w:ascii="Times New Roman" w:eastAsia="Times New Roman" w:hAnsi="Times New Roman" w:cs="Times New Roman"/>
          <w:sz w:val="28"/>
          <w:szCs w:val="28"/>
          <w:lang w:val="uk-UA" w:eastAsia="uk-UA"/>
        </w:rPr>
        <w:t xml:space="preserve">. Термін імплементація може бути використаний для позначення впливу норм міжнародного права на внутрішньодержавні відносини через внутрішньодержавне право без його розширеного тлумачення. </w:t>
      </w:r>
      <w:r w:rsidR="004B53EA">
        <w:rPr>
          <w:rFonts w:ascii="Times New Roman" w:eastAsia="Times New Roman" w:hAnsi="Times New Roman" w:cs="Times New Roman"/>
          <w:sz w:val="28"/>
          <w:szCs w:val="28"/>
          <w:lang w:val="uk-UA" w:eastAsia="uk-UA"/>
        </w:rPr>
        <w:t>І</w:t>
      </w:r>
      <w:r w:rsidRPr="00181A72">
        <w:rPr>
          <w:rFonts w:ascii="Times New Roman" w:eastAsia="Times New Roman" w:hAnsi="Times New Roman" w:cs="Times New Roman"/>
          <w:sz w:val="28"/>
          <w:szCs w:val="28"/>
          <w:lang w:val="uk-UA" w:eastAsia="uk-UA"/>
        </w:rPr>
        <w:t>мплементація норм міжнародного права – це цілеспрямова</w:t>
      </w:r>
      <w:r w:rsidRPr="00181A72">
        <w:rPr>
          <w:rFonts w:ascii="Times New Roman" w:eastAsia="Times New Roman" w:hAnsi="Times New Roman" w:cs="Times New Roman"/>
          <w:sz w:val="28"/>
          <w:szCs w:val="28"/>
          <w:lang w:val="uk-UA" w:eastAsia="uk-UA"/>
        </w:rPr>
        <w:softHyphen/>
        <w:t>на організаційно-правова діяльність держави, що здійснюється індивідуально, колективно чи в рамках міжнародних організацій з метою своєчасної, повної і всебічної реалізації, прийнятих нею у відповідності до міжнародного права, зобов’язань. Згідно з вказаним визначенням, імплементація є підготовчою і необхідною стадією для забезпечення своєчасної та всебічної реалізації норм. Процес імплементації міжнародного права передбачає додаткові засоби правового характеру, що застосовуються суб’єктами міжнародного права на різних рівнях стосунків держави та, як правило, дві взаємозв’язані стадії: правову та організаційно-оперативну. Зазначені стадії залежать від того, здійснюється імплементація у рамках спеціально створених міжнародних організацій чи безпосередньо державами.</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color w:val="000000"/>
          <w:sz w:val="28"/>
          <w:szCs w:val="28"/>
          <w:lang w:val="uk-UA" w:eastAsia="uk-UA"/>
        </w:rPr>
      </w:pPr>
      <w:r w:rsidRPr="00181A72">
        <w:rPr>
          <w:rFonts w:ascii="Times New Roman" w:eastAsia="Times New Roman" w:hAnsi="Times New Roman" w:cs="Times New Roman"/>
          <w:sz w:val="28"/>
          <w:szCs w:val="28"/>
          <w:lang w:val="uk-UA" w:eastAsia="uk-UA"/>
        </w:rPr>
        <w:t>Саме тому поділяємо думку тих учених, які вважають, що імплементація полягає не тільки у правотворчій діяльності держави як учасника то</w:t>
      </w:r>
      <w:r w:rsidRPr="00181A72">
        <w:rPr>
          <w:rFonts w:ascii="Times New Roman" w:eastAsia="Times New Roman" w:hAnsi="Times New Roman" w:cs="Times New Roman"/>
          <w:sz w:val="28"/>
          <w:szCs w:val="28"/>
          <w:lang w:val="uk-UA" w:eastAsia="uk-UA"/>
        </w:rPr>
        <w:softHyphen/>
        <w:t>го чи іншого міжнародного договору, пов’язаного з відтворенням норм міжнародного права внутрішнім за</w:t>
      </w:r>
      <w:r w:rsidRPr="00181A72">
        <w:rPr>
          <w:rFonts w:ascii="Times New Roman" w:eastAsia="Times New Roman" w:hAnsi="Times New Roman" w:cs="Times New Roman"/>
          <w:sz w:val="28"/>
          <w:szCs w:val="28"/>
          <w:lang w:val="uk-UA" w:eastAsia="uk-UA"/>
        </w:rPr>
        <w:softHyphen/>
        <w:t>конодавством, а й передбачає проведення комплексу заход</w:t>
      </w:r>
      <w:r w:rsidRPr="00181A72">
        <w:rPr>
          <w:rFonts w:ascii="Times New Roman" w:eastAsia="Times New Roman" w:hAnsi="Times New Roman" w:cs="Times New Roman"/>
          <w:color w:val="000000"/>
          <w:sz w:val="28"/>
          <w:szCs w:val="28"/>
          <w:lang w:val="uk-UA" w:eastAsia="uk-UA"/>
        </w:rPr>
        <w:t xml:space="preserve">ів організаційного характеру, спрямованих на безпосередню реалізацію міжнародно-правових норм. Тобто, імплементація передбачає як видання  відповідних законодавчих актів для здійснення норм міжнародного права, так і втілення їх у практику.  </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color w:val="000000"/>
          <w:sz w:val="28"/>
          <w:szCs w:val="28"/>
          <w:lang w:val="uk-UA" w:eastAsia="uk-UA"/>
        </w:rPr>
        <w:t>Поряд із поняттям «імплементація», ученими досить часто використовується поняття «трансформація», окремі вчені їх ототожнюють Так Є. </w:t>
      </w:r>
      <w:r w:rsidRPr="00181A72">
        <w:rPr>
          <w:rFonts w:ascii="Times New Roman" w:eastAsia="Times New Roman" w:hAnsi="Times New Roman" w:cs="Times New Roman"/>
          <w:sz w:val="28"/>
          <w:szCs w:val="28"/>
          <w:lang w:val="uk-UA" w:eastAsia="uk-UA"/>
        </w:rPr>
        <w:t>Усенко</w:t>
      </w:r>
      <w:r w:rsidRPr="00181A72">
        <w:rPr>
          <w:rFonts w:ascii="Times New Roman" w:eastAsia="Times New Roman" w:hAnsi="Times New Roman" w:cs="Times New Roman"/>
          <w:color w:val="000000"/>
          <w:sz w:val="28"/>
          <w:szCs w:val="28"/>
          <w:lang w:val="uk-UA" w:eastAsia="uk-UA"/>
        </w:rPr>
        <w:t xml:space="preserve"> розглядає трансформацію як «об</w:t>
      </w:r>
      <w:r w:rsidRPr="00181A72">
        <w:rPr>
          <w:rFonts w:ascii="Times New Roman" w:eastAsia="Times New Roman" w:hAnsi="Times New Roman" w:cs="Times New Roman"/>
          <w:sz w:val="28"/>
          <w:szCs w:val="28"/>
          <w:lang w:val="uk-UA" w:eastAsia="uk-UA"/>
        </w:rPr>
        <w:t>’</w:t>
      </w:r>
      <w:r w:rsidRPr="00181A72">
        <w:rPr>
          <w:rFonts w:ascii="Times New Roman" w:eastAsia="Times New Roman" w:hAnsi="Times New Roman" w:cs="Times New Roman"/>
          <w:color w:val="000000"/>
          <w:sz w:val="28"/>
          <w:szCs w:val="28"/>
          <w:lang w:val="uk-UA" w:eastAsia="uk-UA"/>
        </w:rPr>
        <w:t>єктивне явище, що проявляться в різних способах здійснення міжнародних зобов</w:t>
      </w:r>
      <w:r w:rsidRPr="00181A72">
        <w:rPr>
          <w:rFonts w:ascii="Times New Roman" w:eastAsia="Times New Roman" w:hAnsi="Times New Roman" w:cs="Times New Roman"/>
          <w:sz w:val="28"/>
          <w:szCs w:val="28"/>
          <w:lang w:val="uk-UA" w:eastAsia="uk-UA"/>
        </w:rPr>
        <w:t>’</w:t>
      </w:r>
      <w:r w:rsidRPr="00181A72">
        <w:rPr>
          <w:rFonts w:ascii="Times New Roman" w:eastAsia="Times New Roman" w:hAnsi="Times New Roman" w:cs="Times New Roman"/>
          <w:color w:val="000000"/>
          <w:sz w:val="28"/>
          <w:szCs w:val="28"/>
          <w:lang w:val="uk-UA" w:eastAsia="uk-UA"/>
        </w:rPr>
        <w:t xml:space="preserve">язань держави за допомогою видання національно-правових актів». Серед видів трансформації він </w:t>
      </w:r>
      <w:r w:rsidRPr="00181A72">
        <w:rPr>
          <w:rFonts w:ascii="Times New Roman" w:eastAsia="Times New Roman" w:hAnsi="Times New Roman" w:cs="Times New Roman"/>
          <w:color w:val="000000"/>
          <w:sz w:val="28"/>
          <w:szCs w:val="28"/>
          <w:lang w:val="uk-UA" w:eastAsia="uk-UA"/>
        </w:rPr>
        <w:lastRenderedPageBreak/>
        <w:t>виокремлює такі, як: відсилання, ратифікація,  опублікування договору, видання спеціального закону або адміністративного акту. М. </w:t>
      </w:r>
      <w:r w:rsidRPr="00181A72">
        <w:rPr>
          <w:rFonts w:ascii="Times New Roman" w:eastAsia="Times New Roman" w:hAnsi="Times New Roman" w:cs="Times New Roman"/>
          <w:color w:val="000000"/>
          <w:sz w:val="28"/>
          <w:szCs w:val="28"/>
          <w:lang w:eastAsia="uk-UA"/>
        </w:rPr>
        <w:t>Баймуратов зазнача</w:t>
      </w:r>
      <w:proofErr w:type="gramStart"/>
      <w:r w:rsidRPr="00181A72">
        <w:rPr>
          <w:rFonts w:ascii="Times New Roman" w:eastAsia="Times New Roman" w:hAnsi="Times New Roman" w:cs="Times New Roman"/>
          <w:color w:val="000000"/>
          <w:sz w:val="28"/>
          <w:szCs w:val="28"/>
          <w:lang w:eastAsia="uk-UA"/>
        </w:rPr>
        <w:t>є:</w:t>
      </w:r>
      <w:proofErr w:type="gramEnd"/>
      <w:r w:rsidRPr="00181A72">
        <w:rPr>
          <w:rFonts w:ascii="Times New Roman" w:eastAsia="Times New Roman" w:hAnsi="Times New Roman" w:cs="Times New Roman"/>
          <w:color w:val="000000"/>
          <w:sz w:val="28"/>
          <w:szCs w:val="28"/>
          <w:lang w:eastAsia="uk-UA"/>
        </w:rPr>
        <w:t xml:space="preserve"> «Т</w:t>
      </w:r>
      <w:r w:rsidRPr="00181A72">
        <w:rPr>
          <w:rFonts w:ascii="Times New Roman" w:eastAsia="Times New Roman" w:hAnsi="Times New Roman" w:cs="Times New Roman"/>
          <w:color w:val="000000"/>
          <w:sz w:val="28"/>
          <w:szCs w:val="28"/>
          <w:lang w:val="uk-UA" w:eastAsia="uk-UA"/>
        </w:rPr>
        <w:t xml:space="preserve">ермін «трансформація», </w:t>
      </w:r>
      <w:r w:rsidRPr="00181A72">
        <w:rPr>
          <w:rFonts w:ascii="Times New Roman" w:eastAsia="Times New Roman" w:hAnsi="Times New Roman" w:cs="Times New Roman"/>
          <w:color w:val="000000"/>
          <w:sz w:val="28"/>
          <w:szCs w:val="28"/>
          <w:lang w:eastAsia="uk-UA"/>
        </w:rPr>
        <w:t xml:space="preserve">що </w:t>
      </w:r>
      <w:r w:rsidRPr="00181A72">
        <w:rPr>
          <w:rFonts w:ascii="Times New Roman" w:eastAsia="Times New Roman" w:hAnsi="Times New Roman" w:cs="Times New Roman"/>
          <w:sz w:val="28"/>
          <w:szCs w:val="28"/>
          <w:lang w:val="uk-UA" w:eastAsia="uk-UA"/>
        </w:rPr>
        <w:t>застосову</w:t>
      </w:r>
      <w:r w:rsidRPr="00181A72">
        <w:rPr>
          <w:rFonts w:ascii="Times New Roman" w:eastAsia="Times New Roman" w:hAnsi="Times New Roman" w:cs="Times New Roman"/>
          <w:sz w:val="28"/>
          <w:szCs w:val="28"/>
          <w:lang w:eastAsia="uk-UA"/>
        </w:rPr>
        <w:t xml:space="preserve">ється </w:t>
      </w:r>
      <w:r w:rsidRPr="00181A72">
        <w:rPr>
          <w:rFonts w:ascii="Times New Roman" w:eastAsia="Times New Roman" w:hAnsi="Times New Roman" w:cs="Times New Roman"/>
          <w:color w:val="000000"/>
          <w:sz w:val="28"/>
          <w:szCs w:val="28"/>
          <w:lang w:val="uk-UA" w:eastAsia="uk-UA"/>
        </w:rPr>
        <w:t xml:space="preserve">в науці міжнародного права </w:t>
      </w:r>
      <w:r w:rsidRPr="00181A72">
        <w:rPr>
          <w:rFonts w:ascii="Times New Roman" w:eastAsia="Times New Roman" w:hAnsi="Times New Roman" w:cs="Times New Roman"/>
          <w:color w:val="000000"/>
          <w:sz w:val="28"/>
          <w:szCs w:val="28"/>
          <w:lang w:eastAsia="uk-UA"/>
        </w:rPr>
        <w:t>для</w:t>
      </w:r>
      <w:r w:rsidRPr="00181A72">
        <w:rPr>
          <w:rFonts w:ascii="Times New Roman" w:eastAsia="Times New Roman" w:hAnsi="Times New Roman" w:cs="Times New Roman"/>
          <w:color w:val="000000"/>
          <w:sz w:val="28"/>
          <w:szCs w:val="28"/>
          <w:lang w:val="uk-UA" w:eastAsia="uk-UA"/>
        </w:rPr>
        <w:t xml:space="preserve"> позначення процесу входження міжнародної норми у внутрішньодержавне право, носить умовний характер, тому що в дійсності норми міжнародного права не втрачають </w:t>
      </w:r>
      <w:r w:rsidRPr="00181A72">
        <w:rPr>
          <w:rFonts w:ascii="Times New Roman" w:eastAsia="Times New Roman" w:hAnsi="Times New Roman" w:cs="Times New Roman"/>
          <w:sz w:val="28"/>
          <w:szCs w:val="28"/>
          <w:lang w:val="uk-UA" w:eastAsia="uk-UA"/>
        </w:rPr>
        <w:t>властивої</w:t>
      </w:r>
      <w:r w:rsidRPr="00181A72">
        <w:rPr>
          <w:rFonts w:ascii="Times New Roman" w:eastAsia="Times New Roman" w:hAnsi="Times New Roman" w:cs="Times New Roman"/>
          <w:color w:val="000000"/>
          <w:sz w:val="28"/>
          <w:szCs w:val="28"/>
          <w:lang w:val="uk-UA" w:eastAsia="uk-UA"/>
        </w:rPr>
        <w:t xml:space="preserve"> їм правової природи й не перетворюються в норми національного права. Підсумком трансформації </w:t>
      </w:r>
      <w:r w:rsidRPr="00181A72">
        <w:rPr>
          <w:rFonts w:ascii="Times New Roman" w:eastAsia="Times New Roman" w:hAnsi="Times New Roman" w:cs="Times New Roman"/>
          <w:sz w:val="28"/>
          <w:szCs w:val="28"/>
          <w:lang w:val="uk-UA" w:eastAsia="uk-UA"/>
        </w:rPr>
        <w:t>є</w:t>
      </w:r>
      <w:r w:rsidRPr="00181A72">
        <w:rPr>
          <w:rFonts w:ascii="Times New Roman" w:eastAsia="Times New Roman" w:hAnsi="Times New Roman" w:cs="Times New Roman"/>
          <w:color w:val="000000"/>
          <w:sz w:val="28"/>
          <w:szCs w:val="28"/>
          <w:lang w:val="uk-UA" w:eastAsia="uk-UA"/>
        </w:rPr>
        <w:t xml:space="preserve"> поява самостійної норми національного права, </w:t>
      </w:r>
      <w:r w:rsidRPr="00181A72">
        <w:rPr>
          <w:rFonts w:ascii="Times New Roman" w:eastAsia="Times New Roman" w:hAnsi="Times New Roman" w:cs="Times New Roman"/>
          <w:color w:val="000000"/>
          <w:sz w:val="28"/>
          <w:szCs w:val="28"/>
          <w:lang w:eastAsia="uk-UA"/>
        </w:rPr>
        <w:t xml:space="preserve">яка  </w:t>
      </w:r>
      <w:r w:rsidRPr="00181A72">
        <w:rPr>
          <w:rFonts w:ascii="Times New Roman" w:eastAsia="Times New Roman" w:hAnsi="Times New Roman" w:cs="Times New Roman"/>
          <w:color w:val="000000"/>
          <w:sz w:val="28"/>
          <w:szCs w:val="28"/>
          <w:lang w:val="uk-UA" w:eastAsia="uk-UA"/>
        </w:rPr>
        <w:t>досить часто</w:t>
      </w:r>
      <w:r w:rsidRPr="00181A72">
        <w:rPr>
          <w:rFonts w:ascii="Times New Roman" w:eastAsia="Times New Roman" w:hAnsi="Times New Roman" w:cs="Times New Roman"/>
          <w:color w:val="000000"/>
          <w:sz w:val="28"/>
          <w:szCs w:val="28"/>
          <w:lang w:eastAsia="uk-UA"/>
        </w:rPr>
        <w:t xml:space="preserve"> </w:t>
      </w:r>
      <w:r w:rsidRPr="00181A72">
        <w:rPr>
          <w:rFonts w:ascii="Times New Roman" w:eastAsia="Times New Roman" w:hAnsi="Times New Roman" w:cs="Times New Roman"/>
          <w:color w:val="000000"/>
          <w:sz w:val="28"/>
          <w:szCs w:val="28"/>
          <w:lang w:val="uk-UA" w:eastAsia="uk-UA"/>
        </w:rPr>
        <w:t xml:space="preserve"> ідентична нормі міжнародного права»</w:t>
      </w:r>
      <w:r w:rsidR="004B53EA">
        <w:rPr>
          <w:rFonts w:ascii="Times New Roman" w:eastAsia="Times New Roman" w:hAnsi="Times New Roman" w:cs="Times New Roman"/>
          <w:sz w:val="28"/>
          <w:szCs w:val="28"/>
          <w:lang w:val="uk-UA" w:eastAsia="uk-UA"/>
        </w:rPr>
        <w:t xml:space="preserve"> </w:t>
      </w:r>
      <w:r w:rsidRPr="00181A72">
        <w:rPr>
          <w:rFonts w:ascii="Times New Roman" w:eastAsia="Times New Roman" w:hAnsi="Times New Roman" w:cs="Times New Roman"/>
          <w:color w:val="000000"/>
          <w:sz w:val="28"/>
          <w:szCs w:val="28"/>
          <w:lang w:val="uk-UA" w:eastAsia="uk-UA"/>
        </w:rPr>
        <w:t xml:space="preserve">. Згідно з таким тлумаченням, трансформація  є лише одним із способів імплементації, поряд із рецепцією. </w:t>
      </w:r>
      <w:r w:rsidRPr="00181A72">
        <w:rPr>
          <w:rFonts w:ascii="Times New Roman" w:eastAsia="Times New Roman" w:hAnsi="Times New Roman" w:cs="Times New Roman"/>
          <w:bCs/>
          <w:sz w:val="28"/>
          <w:szCs w:val="28"/>
          <w:lang w:val="uk-UA" w:eastAsia="uk-UA"/>
        </w:rPr>
        <w:t xml:space="preserve">Якщо трансформація полягає у </w:t>
      </w:r>
      <w:r w:rsidRPr="00181A72">
        <w:rPr>
          <w:rFonts w:ascii="Times New Roman" w:eastAsia="Times New Roman" w:hAnsi="Times New Roman" w:cs="Times New Roman"/>
          <w:sz w:val="28"/>
          <w:szCs w:val="28"/>
          <w:lang w:val="uk-UA" w:eastAsia="uk-UA"/>
        </w:rPr>
        <w:t xml:space="preserve">переробці всього тексту чи окремих статей міжнародного акта і прийняття норм внутрішнього права, то </w:t>
      </w:r>
      <w:r w:rsidRPr="00181A72">
        <w:rPr>
          <w:rFonts w:ascii="Times New Roman" w:eastAsia="Times New Roman" w:hAnsi="Times New Roman" w:cs="Times New Roman"/>
          <w:bCs/>
          <w:sz w:val="28"/>
          <w:szCs w:val="28"/>
          <w:lang w:val="uk-UA" w:eastAsia="uk-UA"/>
        </w:rPr>
        <w:t xml:space="preserve">рецепція передбачає </w:t>
      </w:r>
      <w:r w:rsidRPr="00181A72">
        <w:rPr>
          <w:rFonts w:ascii="Times New Roman" w:eastAsia="Times New Roman" w:hAnsi="Times New Roman" w:cs="Times New Roman"/>
          <w:sz w:val="28"/>
          <w:szCs w:val="28"/>
          <w:lang w:val="uk-UA" w:eastAsia="uk-UA"/>
        </w:rPr>
        <w:t xml:space="preserve">текстуальне повторення змісту міжнародно-правової норми у статті національного правового акта. При цьому сама міжнародно-правова норма не змінює свого статусу і продовжує бути зразком для внесення змін. </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Отже, імплементація є більш широким поняттям, ніж трансформація і передбачає впровадження положень усіх міжнародних нормативно-правових актів у норми національної правової системи за допомогою проведення органами дер</w:t>
      </w:r>
      <w:r w:rsidRPr="00181A72">
        <w:rPr>
          <w:rFonts w:ascii="Times New Roman" w:eastAsia="Times New Roman" w:hAnsi="Times New Roman" w:cs="Times New Roman"/>
          <w:sz w:val="28"/>
          <w:szCs w:val="28"/>
          <w:lang w:val="uk-UA" w:eastAsia="uk-UA"/>
        </w:rPr>
        <w:softHyphen/>
        <w:t>жавної влади комплексу заходів організаційного характеру, спрямованих на безпосередню ре</w:t>
      </w:r>
      <w:r w:rsidRPr="00181A72">
        <w:rPr>
          <w:rFonts w:ascii="Times New Roman" w:eastAsia="Times New Roman" w:hAnsi="Times New Roman" w:cs="Times New Roman"/>
          <w:sz w:val="28"/>
          <w:szCs w:val="28"/>
          <w:lang w:val="uk-UA" w:eastAsia="uk-UA"/>
        </w:rPr>
        <w:softHyphen/>
        <w:t xml:space="preserve">алізацію міжнародно-правових норм. Правова глобалізація впливає на визначення напрямів і пріоритетів імплементації, форм і способів трансформації, актуалізує проблему удосконалення механізму національно-правової імплементації міжнародно-правових норм та їх впровадження у правовий досвід національної правової системи. </w:t>
      </w:r>
    </w:p>
    <w:p w:rsidR="00181A72" w:rsidRPr="00181A72" w:rsidRDefault="00181A72" w:rsidP="004B53EA">
      <w:pPr>
        <w:tabs>
          <w:tab w:val="left" w:pos="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Потреба в уніфікації права, як і необхідність імплементації норм міжнародного права, значною мірою спричинені глобалізацію загалом, правовою глобалізацією зокрема, які посилили взаємодію та взаємозалежність різних держав, їхні правових систем, міждержавних правових систем, істотно ускладнили й прискорили розвиток суспільних відносин. Необхідність уніфікації в праві виникає і при утворенні нових держав, на території яких діють складники різних правових систем, формуванні єдиної правової системи союзних держав, у процесі зближення правових систем держав, які утворюють різні міждержавні об’єднання тощо. Саме тому уніфікацію права (законодавства) слід розглядати як процес приведення чинного права до єдиної системи шляхом усунення розбіжностей,  упровадження в національні правові системи єдиних юридичних норм з метою зближення цих правових систем або створення на їхній основі спільної міжнародної правової системи. Загальним засобом проведення (законодавства) є міжнародно-правові конвенції, у яких формуються нормативні приписи, що підлягають упровадженню в національні правові системи в незмінному вигляді. Уніфікація права сприяє вдосконаленню правового регулювання у міжнародних відносинах, зближенню національного й міжнародного права, забезпеченню гармонізації правових систем. Уніфікація законодавства є процесом зближення законодавства шляхом встановлення чи запровадження в національні правові системи однакових норм права.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lastRenderedPageBreak/>
        <w:t>При обґрунтуванні необхідності уніфікації права відзначається, що національне право належить  винятково до внутрішньої юрисдикції держави і входить до сфери державного суверенітету що охороняється, тобто на сьогодні не існує якогось спеціального наднаціонального органу нормотворчості, який би приймав юридично обов’язкові положення для інших держав. Із цієї причини основним способом уніфікації права є співробітництво держав у правовій сфері. У цьому сенсі уніфікацію права можна визначити як співробітництво держав, спрямоване на створення, зміну або припинення однакових (тотожних, уніфікованих) правових норм у внутрішньому праві певного кола держав Зазначене дає підстави розглядати уніфікацію як різновид правотворчого процесу, особливість якого полягає у тому, що він протікає послідовно у двох сферах – міжнародній (або регіональній) і внутрішньодержавній. При цьому застосовуються як міжнародно-правові форми нормотворчості, так і національні, з використанням відповідних форм, засобів і механізмів.</w:t>
      </w:r>
    </w:p>
    <w:p w:rsidR="00181A72" w:rsidRPr="00181A72" w:rsidRDefault="00181A72" w:rsidP="004B53EA">
      <w:pPr>
        <w:shd w:val="clear" w:color="auto" w:fill="FFFFFF"/>
        <w:tabs>
          <w:tab w:val="left" w:pos="0"/>
          <w:tab w:val="left" w:pos="360"/>
          <w:tab w:val="left" w:leader="underscore" w:pos="8309"/>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Таким чином, </w:t>
      </w:r>
      <w:r w:rsidRPr="00181A72">
        <w:rPr>
          <w:rFonts w:ascii="Times New Roman" w:eastAsia="Times New Roman" w:hAnsi="Times New Roman" w:cs="Times New Roman"/>
          <w:b/>
          <w:sz w:val="28"/>
          <w:szCs w:val="28"/>
          <w:lang w:val="uk-UA" w:eastAsia="uk-UA"/>
        </w:rPr>
        <w:t xml:space="preserve">гармонізація й уніфікація є основними способами правової інтеграції, </w:t>
      </w:r>
      <w:r w:rsidRPr="00181A72">
        <w:rPr>
          <w:rFonts w:ascii="Times New Roman" w:eastAsia="Times New Roman" w:hAnsi="Times New Roman" w:cs="Times New Roman"/>
          <w:sz w:val="28"/>
          <w:szCs w:val="28"/>
          <w:lang w:val="uk-UA" w:eastAsia="uk-UA"/>
        </w:rPr>
        <w:t>однак вони відрізняються як за юридичною формою виконання  поставлених перед ними завдань, так і за своїми результатами. Під час гармонізації відбувається зближення права та законодавства, усунення суперечностей, колізій, а під час уніфікації відбувається впровадження єдиних норм до різних національних правових систем.</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Уваги потребує і поняття «адаптація». Як відомо, адаптація, загалом, трактується як пристосування тих чи інших явищ до довкілля, умов існування; зміна їхньої форми чи змісту під впливом зовнішніх або внутрішніх чинників. У юридичному словнику «адаптація» тлумачиться як пристосування чинних внутрішньодержавних правових норм до нових міжнародних зобов’язань без внесення будь-яких змін до її законодавства. В узагальненому вигляді адаптація – це в основному процес «з одностороннім рухом». Ідеться про приведення національного законодавства у відповідність до вимог законодавства певної правової системи, наприклад, Європейського Союзу. Інакше кажучи, «кожен, хто вступає в цей Союз, має грати за його правилам</w:t>
      </w:r>
      <w:r w:rsidR="004B53EA">
        <w:rPr>
          <w:rFonts w:ascii="Times New Roman" w:eastAsia="Times New Roman" w:hAnsi="Times New Roman" w:cs="Times New Roman"/>
          <w:sz w:val="28"/>
          <w:szCs w:val="28"/>
          <w:lang w:val="uk-UA" w:eastAsia="uk-UA"/>
        </w:rPr>
        <w:t>и»</w:t>
      </w:r>
      <w:r w:rsidRPr="00181A72">
        <w:rPr>
          <w:rFonts w:ascii="Times New Roman" w:eastAsia="Times New Roman" w:hAnsi="Times New Roman" w:cs="Times New Roman"/>
          <w:sz w:val="28"/>
          <w:szCs w:val="28"/>
          <w:lang w:val="uk-UA" w:eastAsia="uk-UA"/>
        </w:rPr>
        <w:t xml:space="preserve">. </w:t>
      </w:r>
    </w:p>
    <w:p w:rsidR="00181A72" w:rsidRPr="00181A72" w:rsidRDefault="00181A72" w:rsidP="004B53EA">
      <w:pPr>
        <w:shd w:val="clear" w:color="auto" w:fill="FFFFFF"/>
        <w:tabs>
          <w:tab w:val="left" w:pos="0"/>
          <w:tab w:val="left" w:pos="360"/>
          <w:tab w:val="left" w:leader="dot" w:pos="7397"/>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У міжнародно-правовій літературі деякі автори серед форм узгодження міжнародного та національного права називають адаптацію як різновид трансформації. Окремі вчені відмовл</w:t>
      </w:r>
      <w:r w:rsidR="004B53EA">
        <w:rPr>
          <w:rFonts w:ascii="Times New Roman" w:eastAsia="Times New Roman" w:hAnsi="Times New Roman" w:cs="Times New Roman"/>
          <w:sz w:val="28"/>
          <w:szCs w:val="28"/>
          <w:lang w:val="uk-UA" w:eastAsia="uk-UA"/>
        </w:rPr>
        <w:t>яються від терміна «адаптація».</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Проблеми, пов’язані з правовою адаптацією у національному праві й законодавстві, мають для України особливе значення. Процеси, зумовлені економічним співробітництвом, партнерством між різними державами, вступом України до Ради Європи, визначають необхідні умови і напрями розвитку стандартів права, новий етап взаємозумовленості міжнародного і національного права, коли до національного права включаються загальновизнані принципи та норми міжнародного права. Прикладом усвідомлення державною владою необхідності дотримання загальновизнаних норм і принципів міжнародного права щодо забезпечення основних прав і свобод людини та громадянина є постанова Кабінету Міністрів Європейського Союзу (ЄЄ), у якій адаптація </w:t>
      </w:r>
      <w:r w:rsidRPr="00181A72">
        <w:rPr>
          <w:rFonts w:ascii="Times New Roman" w:eastAsia="Times New Roman" w:hAnsi="Times New Roman" w:cs="Times New Roman"/>
          <w:sz w:val="28"/>
          <w:szCs w:val="28"/>
          <w:lang w:val="uk-UA" w:eastAsia="uk-UA"/>
        </w:rPr>
        <w:lastRenderedPageBreak/>
        <w:t>визначається як процес зближення та поступового приведення законодавства України у відповідність до законодавства ЄЄ.</w:t>
      </w:r>
    </w:p>
    <w:p w:rsidR="00181A72" w:rsidRPr="00181A72" w:rsidRDefault="00181A72" w:rsidP="004B53EA">
      <w:pPr>
        <w:shd w:val="clear" w:color="auto" w:fill="FFFFFF"/>
        <w:tabs>
          <w:tab w:val="left" w:pos="0"/>
          <w:tab w:val="left" w:pos="360"/>
        </w:tabs>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Останнім часом набуває поширення термін «апроксимація», тобто  заміна одних нормативно-правових актів іншими, близькими до вихідного. Цей термін запозичений з природничих наук і часто точніше може характеризувати процес «наближення» у контексті гармонізації. </w:t>
      </w:r>
    </w:p>
    <w:p w:rsidR="00181A72" w:rsidRPr="00181A72" w:rsidRDefault="00181A72" w:rsidP="004B53EA">
      <w:pPr>
        <w:spacing w:after="0" w:line="240" w:lineRule="auto"/>
        <w:ind w:firstLine="709"/>
        <w:jc w:val="both"/>
        <w:rPr>
          <w:rFonts w:ascii="Times New Roman" w:eastAsia="Times New Roman" w:hAnsi="Times New Roman" w:cs="Times New Roman"/>
          <w:b/>
          <w:sz w:val="28"/>
          <w:szCs w:val="28"/>
          <w:lang w:eastAsia="uk-UA"/>
        </w:rPr>
      </w:pPr>
      <w:r w:rsidRPr="00181A72">
        <w:rPr>
          <w:rFonts w:ascii="Times New Roman" w:eastAsia="Times New Roman" w:hAnsi="Times New Roman" w:cs="Times New Roman"/>
          <w:b/>
          <w:sz w:val="28"/>
          <w:szCs w:val="28"/>
          <w:lang w:val="uk-UA" w:eastAsia="uk-UA"/>
        </w:rPr>
        <w:t>Здійснений аналіз дає підстави зробити такі висновки</w:t>
      </w:r>
      <w:r w:rsidRPr="00181A72">
        <w:rPr>
          <w:rFonts w:ascii="Times New Roman" w:eastAsia="Times New Roman" w:hAnsi="Times New Roman" w:cs="Times New Roman"/>
          <w:b/>
          <w:sz w:val="28"/>
          <w:szCs w:val="28"/>
          <w:lang w:eastAsia="uk-UA"/>
        </w:rPr>
        <w:t>.</w:t>
      </w:r>
    </w:p>
    <w:p w:rsidR="00181A72" w:rsidRPr="00181A72" w:rsidRDefault="00181A72" w:rsidP="004B53EA">
      <w:pPr>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iCs/>
          <w:sz w:val="28"/>
          <w:szCs w:val="28"/>
          <w:lang w:val="uk-UA" w:eastAsia="uk-UA"/>
        </w:rPr>
        <w:t xml:space="preserve">Сучасний правовий розвиток багатоманітний. Однією з новел сучасності яка визначає світовий і національний правовий розвиток, є </w:t>
      </w:r>
      <w:r w:rsidRPr="00181A72">
        <w:rPr>
          <w:rFonts w:ascii="Times New Roman" w:eastAsia="Times New Roman" w:hAnsi="Times New Roman" w:cs="Times New Roman"/>
          <w:sz w:val="28"/>
          <w:szCs w:val="28"/>
          <w:lang w:val="uk-UA" w:eastAsia="uk-UA"/>
        </w:rPr>
        <w:t>г</w:t>
      </w:r>
      <w:r w:rsidRPr="00181A72">
        <w:rPr>
          <w:rFonts w:ascii="Times New Roman" w:eastAsia="Times New Roman" w:hAnsi="Times New Roman" w:cs="Times New Roman"/>
          <w:iCs/>
          <w:sz w:val="28"/>
          <w:szCs w:val="28"/>
          <w:lang w:val="uk-UA" w:eastAsia="uk-UA"/>
        </w:rPr>
        <w:t xml:space="preserve">лобалізація. </w:t>
      </w:r>
      <w:r w:rsidRPr="00181A72">
        <w:rPr>
          <w:rFonts w:ascii="Times New Roman" w:eastAsia="Times New Roman" w:hAnsi="Times New Roman" w:cs="Times New Roman"/>
          <w:sz w:val="28"/>
          <w:szCs w:val="28"/>
          <w:lang w:val="uk-UA" w:eastAsia="uk-UA"/>
        </w:rPr>
        <w:t>Глобалізація – це багатогранний, різнорівневий, нелінійний, диференційований, незворотній, суперечливий процес розширення, посилення й прискорення світової інтеграції державно-правових, економіко-фінансових і суспільно-політичних інститутів, ідей, принципів, цінностей, зв’язків, відносин, що має наслідком становлення ускладненого глобального мегасуспільства, істотні зміни в конкретних соціумах, характеризується об’єктивно-суб’єктивним характером, позитивними й негативними наслідками для людини, суспільства, держави, світової спільноти, призводить до посилення суперечливої взаємодії та взаємозалежності, ускладнення й непрогнозованості суспільного розвитку.</w:t>
      </w:r>
    </w:p>
    <w:p w:rsidR="00181A72" w:rsidRPr="00181A72" w:rsidRDefault="00181A72" w:rsidP="004B53EA">
      <w:pPr>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Правова глобалізація є складником загального процесу глобалізації і має спільні з нею риси, зокрема: дихотомічність, суперечливість, пульсуючий характер, нерівномірність та ін. Як самостійний процес, правова глобалізація полягає у створенні системи правових норм та міждержавних, міжнародної правової системи, що організують, забезпечують, узгоджують глобальну взаємодію в різних сферах суспільства шляхом взаємодії  міжнародного й національного права, із залученням норм корпоративного права, транснаціональних суб’єктів світової економіки, наднаціональних економічних і фінансових норм та правил діяльності держав, міждержавних союзів, загальновизнаних правових стандартів і цінностей. Правова глобалізація – складний, багаторівневий, об’єктивний,  дихотомічний процес, який полягає в інтеграції національних правових систем у єдину систему правових норм і політико-правових інститутів, що включають і враховують у юридичній діяльності норми міжнародного, корпоративного права, транснаціональних суб’єктів, міждержавних союзів, загальновизнані правові стандарти й цінності та має наслідком інтенсифікацію й поглиблення взаємодії правових систем, зростання їхньої взаємозалежності, призводить до еволюції міжнародних, міждержавних, національних правових структур (організацій, інститутів, норм), трансформації взаємозв’язків і змісту національних правових систем. Правова глобалізація є дихотомічним процесом інтеграції та диференціації національних правових систем. Основними способами правової глобалізації є правова інтеграція й правова інтернаціоналізація. </w:t>
      </w:r>
    </w:p>
    <w:p w:rsidR="00181A72" w:rsidRPr="00181A72" w:rsidRDefault="00181A72" w:rsidP="004B53EA">
      <w:pPr>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Характер правової інтеграції та інтернаціоналізації визначається, з одного боку, участю держав у справах світового співтовариства, а з іншого, – ступенем сприйняття національними правовими системами тих або інших елементів інших правових систем. Процес правової інтеграції відбувається на різних рівнях: </w:t>
      </w:r>
      <w:r w:rsidRPr="00181A72">
        <w:rPr>
          <w:rFonts w:ascii="Times New Roman" w:eastAsia="Times New Roman" w:hAnsi="Times New Roman" w:cs="Times New Roman"/>
          <w:sz w:val="28"/>
          <w:szCs w:val="28"/>
          <w:lang w:val="uk-UA" w:eastAsia="uk-UA"/>
        </w:rPr>
        <w:lastRenderedPageBreak/>
        <w:t xml:space="preserve">міжсистемному (зовнішньому) – між різними правовими системами й внутрішньосистемному (внутрішньому) – між підсистемами й елементами у межах національної правової системи. У свою чергу, зовнішня інтеграція може бути міжнародною й внутрішньодержавною (федеративною). Міжнародна інтеграція поділяється на глобальну й регіональну. Глобальна правова інтеграція різною мірою охоплює національні правові системи більшості держав, їхні спільні тенденції правового розвитку.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b/>
          <w:sz w:val="28"/>
          <w:szCs w:val="28"/>
          <w:lang w:val="uk-UA" w:eastAsia="uk-UA"/>
        </w:rPr>
        <w:t>Правова інтеграція</w:t>
      </w:r>
      <w:r w:rsidRPr="00181A72">
        <w:rPr>
          <w:rFonts w:ascii="Times New Roman" w:eastAsia="Times New Roman" w:hAnsi="Times New Roman" w:cs="Times New Roman"/>
          <w:sz w:val="28"/>
          <w:szCs w:val="28"/>
          <w:lang w:val="uk-UA" w:eastAsia="uk-UA"/>
        </w:rPr>
        <w:t xml:space="preserve"> – це об’єктивний, закономірний процес правового розвитку, який передбачає формування системи норм і використання юридичних засобів, що забезпечують якісно новий рівень взаємодії між елементами й підсистемами, цілісність і єдність у межах національної правової системи (внутрішня правова інтеграція), між різними правовими системами певного регіону (регіональна правова інтеграція), між правовими системами всього світового співтовариства та їхній взаємодії з міжнародним правом (глобальна правова інтеграція).  Глобальна правова інтеграція – об’єктивний, закономірний, багатоаспектний, частково керований процес формування нової, загальносвітової системи норм, що організують і забезпечують глобальну міждержавну взаємодію і взаємопроникнення в економічній, правовій, політичній, культурній та інших сферах життя суспільства й держави. Правова глобалізація спричиняє не лише глобальну правову інтеграцію, а й переформатовує правову інтеграцію на регіональному й національному рівнях. </w:t>
      </w: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Оскільки складником глобалізації є правова глобалізація, у дослідженні трансформацій вітчизняної правової системи в умовах глобалізації, поряд із кількісними показниками глобалізації, слід враховувати показники правової глобалізації, насамперед, такі, як: Індекс верховенства закону в країнах світу, Індекс демократії країн світу, дані Доповіді про стан свободи в світі. </w:t>
      </w:r>
    </w:p>
    <w:p w:rsidR="004B53EA"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Сучасний розвиток правових систем, поряд із глобалізацією, визначається іншими різновекторними й дихотомічними процесами – регіоналізації, глокалізації та локалізації, які різною мірою і в різних проявах утілюються в національних правових системах. </w:t>
      </w:r>
    </w:p>
    <w:p w:rsidR="004B53EA" w:rsidRDefault="004B53EA"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rsidR="00181A72" w:rsidRPr="00181A72" w:rsidRDefault="00181A72" w:rsidP="004B53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181A72">
        <w:rPr>
          <w:rFonts w:ascii="Times New Roman" w:eastAsia="Times New Roman" w:hAnsi="Times New Roman" w:cs="Times New Roman"/>
          <w:sz w:val="28"/>
          <w:szCs w:val="28"/>
          <w:lang w:val="uk-UA" w:eastAsia="uk-UA"/>
        </w:rPr>
        <w:t xml:space="preserve">Перманентна взаємодія процесів глобалізації, глокалізації, регіоналізації, локалізації детермінує багатоманіття сучасних правових систем, їхню інтеграцію й диференціацію, взаємодію та протистояння. В умовах формування й поширення глобальних викликів, ризиків, загроз загальній безпеці і навіть виживанню людства, на порядок денний постає проблема формування міжнародного співробітництва на засадах взаємоповаги, спільних демократичних цінностей.   </w:t>
      </w:r>
    </w:p>
    <w:p w:rsidR="00340DD2" w:rsidRPr="004B53EA" w:rsidRDefault="00340DD2" w:rsidP="004B53EA">
      <w:pPr>
        <w:spacing w:after="0" w:line="240" w:lineRule="auto"/>
        <w:ind w:firstLine="709"/>
        <w:jc w:val="both"/>
        <w:rPr>
          <w:rFonts w:ascii="Times New Roman" w:hAnsi="Times New Roman" w:cs="Times New Roman"/>
          <w:sz w:val="28"/>
          <w:szCs w:val="28"/>
          <w:lang w:val="uk-UA"/>
        </w:rPr>
      </w:pPr>
    </w:p>
    <w:p w:rsidR="004B53EA" w:rsidRDefault="004B53EA"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val="uk-UA" w:eastAsia="ru-RU"/>
        </w:rPr>
      </w:pPr>
    </w:p>
    <w:p w:rsidR="00B414CD" w:rsidRDefault="004B53EA"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val="uk-UA" w:eastAsia="ru-RU"/>
        </w:rPr>
      </w:pPr>
      <w:r>
        <w:rPr>
          <w:rFonts w:ascii="Times New Roman" w:eastAsia="Times New Roman" w:hAnsi="Times New Roman" w:cs="Times New Roman"/>
          <w:color w:val="1D1D1B"/>
          <w:sz w:val="28"/>
          <w:szCs w:val="28"/>
          <w:lang w:val="uk-UA" w:eastAsia="ru-RU"/>
        </w:rPr>
        <w:t>3. </w:t>
      </w:r>
      <w:r w:rsidRPr="004B53EA">
        <w:rPr>
          <w:rFonts w:ascii="Times New Roman" w:eastAsia="Times New Roman" w:hAnsi="Times New Roman" w:cs="Times New Roman"/>
          <w:color w:val="1D1D1B"/>
          <w:sz w:val="28"/>
          <w:szCs w:val="28"/>
          <w:lang w:val="uk-UA" w:eastAsia="ru-RU"/>
        </w:rPr>
        <w:t xml:space="preserve">Деякі вчені інтеграційне право розглядають як функціональний дода ток до міжнародного або внутрішньодержавного права. Як правило, </w:t>
      </w:r>
      <w:r w:rsidRPr="004B53EA">
        <w:rPr>
          <w:rFonts w:ascii="Times New Roman" w:eastAsia="Times New Roman" w:hAnsi="Times New Roman" w:cs="Times New Roman"/>
          <w:b/>
          <w:color w:val="1D1D1B"/>
          <w:sz w:val="28"/>
          <w:szCs w:val="28"/>
          <w:lang w:val="uk-UA" w:eastAsia="ru-RU"/>
        </w:rPr>
        <w:t>інтеграційне право</w:t>
      </w:r>
      <w:r w:rsidRPr="004B53EA">
        <w:rPr>
          <w:rFonts w:ascii="Times New Roman" w:eastAsia="Times New Roman" w:hAnsi="Times New Roman" w:cs="Times New Roman"/>
          <w:color w:val="1D1D1B"/>
          <w:sz w:val="28"/>
          <w:szCs w:val="28"/>
          <w:lang w:val="uk-UA" w:eastAsia="ru-RU"/>
        </w:rPr>
        <w:t xml:space="preserve"> ототожнюють з правом регіональних об’єднань дер жав, зокрема з правом Європейського Союзу. Наприклад, Л. М. Ентін по яву європейського </w:t>
      </w:r>
      <w:r w:rsidRPr="004B53EA">
        <w:rPr>
          <w:rFonts w:ascii="Times New Roman" w:eastAsia="Times New Roman" w:hAnsi="Times New Roman" w:cs="Times New Roman"/>
          <w:color w:val="1D1D1B"/>
          <w:sz w:val="28"/>
          <w:szCs w:val="28"/>
          <w:lang w:val="uk-UA" w:eastAsia="ru-RU"/>
        </w:rPr>
        <w:lastRenderedPageBreak/>
        <w:t xml:space="preserve">інтеграційного права пов’язує з формуванням єдиного європейського простору, який виник у процесі формування і функціонування ЄС. </w:t>
      </w:r>
    </w:p>
    <w:p w:rsidR="00B414CD" w:rsidRDefault="004B53EA" w:rsidP="004B53EA">
      <w:pPr>
        <w:shd w:val="clear" w:color="auto" w:fill="FFFFFF"/>
        <w:spacing w:after="0" w:line="240" w:lineRule="auto"/>
        <w:ind w:firstLine="709"/>
        <w:jc w:val="both"/>
        <w:rPr>
          <w:rFonts w:ascii="Times New Roman" w:eastAsia="Times New Roman" w:hAnsi="Times New Roman" w:cs="Times New Roman"/>
          <w:b/>
          <w:color w:val="1D1D1B"/>
          <w:sz w:val="28"/>
          <w:szCs w:val="28"/>
          <w:lang w:val="uk-UA" w:eastAsia="ru-RU"/>
        </w:rPr>
      </w:pPr>
      <w:r w:rsidRPr="00B414CD">
        <w:rPr>
          <w:rFonts w:ascii="Times New Roman" w:eastAsia="Times New Roman" w:hAnsi="Times New Roman" w:cs="Times New Roman"/>
          <w:b/>
          <w:color w:val="1D1D1B"/>
          <w:sz w:val="28"/>
          <w:szCs w:val="28"/>
          <w:lang w:val="uk-UA" w:eastAsia="ru-RU"/>
        </w:rPr>
        <w:t>Інтеграційне право розглядається як сукупність правових норм, що регулюють суспільні відносини у сфері і</w:t>
      </w:r>
      <w:r w:rsidR="00B414CD" w:rsidRPr="00B414CD">
        <w:rPr>
          <w:rFonts w:ascii="Times New Roman" w:eastAsia="Times New Roman" w:hAnsi="Times New Roman" w:cs="Times New Roman"/>
          <w:b/>
          <w:color w:val="1D1D1B"/>
          <w:sz w:val="28"/>
          <w:szCs w:val="28"/>
          <w:lang w:val="uk-UA" w:eastAsia="ru-RU"/>
        </w:rPr>
        <w:t xml:space="preserve">нтеграційної діяльності. </w:t>
      </w:r>
    </w:p>
    <w:p w:rsidR="004B53EA" w:rsidRDefault="00B414CD"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val="uk-UA" w:eastAsia="ru-RU"/>
        </w:rPr>
      </w:pPr>
      <w:r>
        <w:rPr>
          <w:rFonts w:ascii="Times New Roman" w:eastAsia="Times New Roman" w:hAnsi="Times New Roman" w:cs="Times New Roman"/>
          <w:color w:val="1D1D1B"/>
          <w:sz w:val="28"/>
          <w:szCs w:val="28"/>
          <w:lang w:val="uk-UA" w:eastAsia="ru-RU"/>
        </w:rPr>
        <w:t>Як ком</w:t>
      </w:r>
      <w:r w:rsidR="004B53EA" w:rsidRPr="004B53EA">
        <w:rPr>
          <w:rFonts w:ascii="Times New Roman" w:eastAsia="Times New Roman" w:hAnsi="Times New Roman" w:cs="Times New Roman"/>
          <w:color w:val="1D1D1B"/>
          <w:sz w:val="28"/>
          <w:szCs w:val="28"/>
          <w:lang w:val="uk-UA" w:eastAsia="ru-RU"/>
        </w:rPr>
        <w:t>плексна галузь інтеграційне право формується з урахуванням правових норм інших галузей права і правових норм, встановлених спеціальним інтеграційним законодавством. Предметом інтеграційного права є інтеграційні відносини та їх правове регулювання основними та комплексними галузями права й спеціальним інтеграційним законодавством.</w:t>
      </w:r>
    </w:p>
    <w:p w:rsidR="004B53EA" w:rsidRDefault="004B53EA"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val="uk-UA" w:eastAsia="ru-RU"/>
        </w:rPr>
      </w:pPr>
    </w:p>
    <w:p w:rsidR="00B414CD" w:rsidRDefault="00B414CD"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val="uk-UA" w:eastAsia="ru-RU"/>
        </w:rPr>
      </w:pPr>
      <w:r w:rsidRPr="00B414CD">
        <w:rPr>
          <w:rFonts w:ascii="Times New Roman" w:eastAsia="Times New Roman" w:hAnsi="Times New Roman" w:cs="Times New Roman"/>
          <w:b/>
          <w:color w:val="1D1D1B"/>
          <w:sz w:val="28"/>
          <w:szCs w:val="28"/>
          <w:lang w:val="uk-UA" w:eastAsia="ru-RU"/>
        </w:rPr>
        <w:t>Об’єкти інтеграційного права</w:t>
      </w:r>
      <w:r w:rsidRPr="00B414CD">
        <w:rPr>
          <w:rFonts w:ascii="Times New Roman" w:eastAsia="Times New Roman" w:hAnsi="Times New Roman" w:cs="Times New Roman"/>
          <w:color w:val="1D1D1B"/>
          <w:sz w:val="28"/>
          <w:szCs w:val="28"/>
          <w:lang w:val="uk-UA" w:eastAsia="ru-RU"/>
        </w:rPr>
        <w:t xml:space="preserve"> — це сфера відносин і явища, на які спря мована інтеграційна діяльність. До суб’єктів інтеграційного права відносяться учасники інтеграційної діяльності, що мають правоздатність. </w:t>
      </w:r>
    </w:p>
    <w:p w:rsidR="00B414CD" w:rsidRDefault="00B414CD"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val="uk-UA" w:eastAsia="ru-RU"/>
        </w:rPr>
      </w:pPr>
      <w:r w:rsidRPr="00B414CD">
        <w:rPr>
          <w:rFonts w:ascii="Times New Roman" w:eastAsia="Times New Roman" w:hAnsi="Times New Roman" w:cs="Times New Roman"/>
          <w:b/>
          <w:color w:val="1D1D1B"/>
          <w:sz w:val="28"/>
          <w:szCs w:val="28"/>
          <w:lang w:val="uk-UA" w:eastAsia="ru-RU"/>
        </w:rPr>
        <w:t>Суб’єкти інтеграційних правовідносин</w:t>
      </w:r>
      <w:r w:rsidRPr="00B414CD">
        <w:rPr>
          <w:rFonts w:ascii="Times New Roman" w:eastAsia="Times New Roman" w:hAnsi="Times New Roman" w:cs="Times New Roman"/>
          <w:color w:val="1D1D1B"/>
          <w:sz w:val="28"/>
          <w:szCs w:val="28"/>
          <w:lang w:val="uk-UA" w:eastAsia="ru-RU"/>
        </w:rPr>
        <w:t xml:space="preserve"> поділяються на: фізичних осіб, юридичних осіб, держави, державні й муніципальні утворення. </w:t>
      </w:r>
    </w:p>
    <w:p w:rsidR="004B53EA" w:rsidRDefault="00B414CD"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val="uk-UA" w:eastAsia="ru-RU"/>
        </w:rPr>
      </w:pPr>
      <w:r w:rsidRPr="00B414CD">
        <w:rPr>
          <w:rFonts w:ascii="Times New Roman" w:eastAsia="Times New Roman" w:hAnsi="Times New Roman" w:cs="Times New Roman"/>
          <w:color w:val="1D1D1B"/>
          <w:sz w:val="28"/>
          <w:szCs w:val="28"/>
          <w:lang w:val="uk-UA" w:eastAsia="ru-RU"/>
        </w:rPr>
        <w:t>Держава, державні або муніципальні утворення як суб’єкти господарської діяльності прирівнюються до юридичних осіб, оскільки мають права і виконують обов’язки юридичної особи. Інтеграційне право використовує комплексний метод, що є поєднанням методів різних галузей права. Комплексний характер інтеграційного права і комплексність його методу визначають наявність в інтеграційному праві елементів як приватного, так і публічного права.</w:t>
      </w:r>
    </w:p>
    <w:p w:rsidR="00B414CD" w:rsidRDefault="00B414CD"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val="uk-UA" w:eastAsia="ru-RU"/>
        </w:rPr>
      </w:pPr>
    </w:p>
    <w:p w:rsidR="00B414CD" w:rsidRDefault="00B414CD"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val="uk-UA" w:eastAsia="ru-RU"/>
        </w:rPr>
      </w:pPr>
    </w:p>
    <w:p w:rsidR="00454737" w:rsidRPr="00454737" w:rsidRDefault="00B414CD"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Pr>
          <w:rFonts w:ascii="Times New Roman" w:eastAsia="Times New Roman" w:hAnsi="Times New Roman" w:cs="Times New Roman"/>
          <w:color w:val="1D1D1B"/>
          <w:sz w:val="28"/>
          <w:szCs w:val="28"/>
          <w:lang w:val="uk-UA" w:eastAsia="ru-RU"/>
        </w:rPr>
        <w:t xml:space="preserve">4. </w:t>
      </w:r>
      <w:r w:rsidR="00454737" w:rsidRPr="00454737">
        <w:rPr>
          <w:rFonts w:ascii="Times New Roman" w:eastAsia="Times New Roman" w:hAnsi="Times New Roman" w:cs="Times New Roman"/>
          <w:color w:val="1D1D1B"/>
          <w:sz w:val="28"/>
          <w:szCs w:val="28"/>
          <w:lang w:eastAsia="ru-RU"/>
        </w:rPr>
        <w:t xml:space="preserve">На сьогодні </w:t>
      </w:r>
      <w:r w:rsidR="00454737" w:rsidRPr="00454737">
        <w:rPr>
          <w:rFonts w:ascii="Times New Roman" w:eastAsia="Times New Roman" w:hAnsi="Times New Roman" w:cs="Times New Roman"/>
          <w:b/>
          <w:color w:val="1D1D1B"/>
          <w:sz w:val="28"/>
          <w:szCs w:val="28"/>
          <w:lang w:eastAsia="ru-RU"/>
        </w:rPr>
        <w:t xml:space="preserve">СОТ </w:t>
      </w:r>
      <w:r w:rsidR="00454737" w:rsidRPr="00454737">
        <w:rPr>
          <w:rFonts w:ascii="Times New Roman" w:eastAsia="Times New Roman" w:hAnsi="Times New Roman" w:cs="Times New Roman"/>
          <w:color w:val="1D1D1B"/>
          <w:sz w:val="28"/>
          <w:szCs w:val="28"/>
          <w:lang w:eastAsia="ru-RU"/>
        </w:rPr>
        <w:t xml:space="preserve">– єдина міжнародна організація, яка встановлює глобальні правила торгівлі. На 164 її члени припадає понад 98 % </w:t>
      </w:r>
      <w:proofErr w:type="gramStart"/>
      <w:r w:rsidR="00454737" w:rsidRPr="00454737">
        <w:rPr>
          <w:rFonts w:ascii="Times New Roman" w:eastAsia="Times New Roman" w:hAnsi="Times New Roman" w:cs="Times New Roman"/>
          <w:color w:val="1D1D1B"/>
          <w:sz w:val="28"/>
          <w:szCs w:val="28"/>
          <w:lang w:eastAsia="ru-RU"/>
        </w:rPr>
        <w:t>св</w:t>
      </w:r>
      <w:proofErr w:type="gramEnd"/>
      <w:r w:rsidR="00454737" w:rsidRPr="00454737">
        <w:rPr>
          <w:rFonts w:ascii="Times New Roman" w:eastAsia="Times New Roman" w:hAnsi="Times New Roman" w:cs="Times New Roman"/>
          <w:color w:val="1D1D1B"/>
          <w:sz w:val="28"/>
          <w:szCs w:val="28"/>
          <w:lang w:eastAsia="ru-RU"/>
        </w:rPr>
        <w:t>ітової торгівлі.</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Для України, частка експорту в ВВП якої становить близько 50 %, набуття членства в СОТ стало важливим чинником подальшої інтеграції України до </w:t>
      </w:r>
      <w:proofErr w:type="gramStart"/>
      <w:r w:rsidRPr="00454737">
        <w:rPr>
          <w:rFonts w:ascii="Times New Roman" w:eastAsia="Times New Roman" w:hAnsi="Times New Roman" w:cs="Times New Roman"/>
          <w:color w:val="1D1D1B"/>
          <w:sz w:val="28"/>
          <w:szCs w:val="28"/>
          <w:lang w:eastAsia="ru-RU"/>
        </w:rPr>
        <w:t>св</w:t>
      </w:r>
      <w:proofErr w:type="gramEnd"/>
      <w:r w:rsidRPr="00454737">
        <w:rPr>
          <w:rFonts w:ascii="Times New Roman" w:eastAsia="Times New Roman" w:hAnsi="Times New Roman" w:cs="Times New Roman"/>
          <w:color w:val="1D1D1B"/>
          <w:sz w:val="28"/>
          <w:szCs w:val="28"/>
          <w:lang w:eastAsia="ru-RU"/>
        </w:rPr>
        <w:t>ітової економіки та забезпечення недискримінаційного та передбачуваного режиму для українських товарів і послуг на ринках членів СОТ.</w:t>
      </w:r>
    </w:p>
    <w:p w:rsidR="00B414CD" w:rsidRDefault="00B414CD" w:rsidP="004B53EA">
      <w:pPr>
        <w:shd w:val="clear" w:color="auto" w:fill="FFFFFF"/>
        <w:spacing w:after="0" w:line="240" w:lineRule="auto"/>
        <w:ind w:firstLine="709"/>
        <w:jc w:val="both"/>
        <w:rPr>
          <w:rFonts w:ascii="Times New Roman" w:eastAsia="Times New Roman" w:hAnsi="Times New Roman" w:cs="Times New Roman"/>
          <w:b/>
          <w:color w:val="1D1D1B"/>
          <w:sz w:val="28"/>
          <w:szCs w:val="28"/>
          <w:lang w:val="uk-UA" w:eastAsia="ru-RU"/>
        </w:rPr>
      </w:pP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b/>
          <w:color w:val="1D1D1B"/>
          <w:sz w:val="28"/>
          <w:szCs w:val="28"/>
          <w:lang w:eastAsia="ru-RU"/>
        </w:rPr>
      </w:pPr>
      <w:r w:rsidRPr="00454737">
        <w:rPr>
          <w:rFonts w:ascii="Times New Roman" w:eastAsia="Times New Roman" w:hAnsi="Times New Roman" w:cs="Times New Roman"/>
          <w:b/>
          <w:color w:val="1D1D1B"/>
          <w:sz w:val="28"/>
          <w:szCs w:val="28"/>
          <w:lang w:eastAsia="ru-RU"/>
        </w:rPr>
        <w:t xml:space="preserve">Членство України </w:t>
      </w:r>
      <w:proofErr w:type="gramStart"/>
      <w:r w:rsidRPr="00454737">
        <w:rPr>
          <w:rFonts w:ascii="Times New Roman" w:eastAsia="Times New Roman" w:hAnsi="Times New Roman" w:cs="Times New Roman"/>
          <w:b/>
          <w:color w:val="1D1D1B"/>
          <w:sz w:val="28"/>
          <w:szCs w:val="28"/>
          <w:lang w:eastAsia="ru-RU"/>
        </w:rPr>
        <w:t>в</w:t>
      </w:r>
      <w:proofErr w:type="gramEnd"/>
      <w:r w:rsidRPr="00454737">
        <w:rPr>
          <w:rFonts w:ascii="Times New Roman" w:eastAsia="Times New Roman" w:hAnsi="Times New Roman" w:cs="Times New Roman"/>
          <w:b/>
          <w:color w:val="1D1D1B"/>
          <w:sz w:val="28"/>
          <w:szCs w:val="28"/>
          <w:lang w:eastAsia="ru-RU"/>
        </w:rPr>
        <w:t xml:space="preserve"> СОТ – це:</w:t>
      </w:r>
    </w:p>
    <w:p w:rsidR="00454737" w:rsidRPr="00454737" w:rsidRDefault="00454737" w:rsidP="004B53EA">
      <w:pPr>
        <w:numPr>
          <w:ilvl w:val="0"/>
          <w:numId w:val="1"/>
        </w:numPr>
        <w:shd w:val="clear" w:color="auto" w:fill="FFFFFF"/>
        <w:spacing w:after="0" w:line="240" w:lineRule="auto"/>
        <w:ind w:left="0"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участь у формуванні нових правил торгівлі шляхом проведення багатосторонніх переговорів з метою максимального врахування інтересів </w:t>
      </w:r>
      <w:proofErr w:type="gramStart"/>
      <w:r w:rsidRPr="00454737">
        <w:rPr>
          <w:rFonts w:ascii="Times New Roman" w:eastAsia="Times New Roman" w:hAnsi="Times New Roman" w:cs="Times New Roman"/>
          <w:color w:val="1D1D1B"/>
          <w:sz w:val="28"/>
          <w:szCs w:val="28"/>
          <w:lang w:eastAsia="ru-RU"/>
        </w:rPr>
        <w:t>в</w:t>
      </w:r>
      <w:proofErr w:type="gramEnd"/>
      <w:r w:rsidRPr="00454737">
        <w:rPr>
          <w:rFonts w:ascii="Times New Roman" w:eastAsia="Times New Roman" w:hAnsi="Times New Roman" w:cs="Times New Roman"/>
          <w:color w:val="1D1D1B"/>
          <w:sz w:val="28"/>
          <w:szCs w:val="28"/>
          <w:lang w:eastAsia="ru-RU"/>
        </w:rPr>
        <w:t>ітчизняних виробників/експортерів товарів і постачальників послуг;</w:t>
      </w:r>
    </w:p>
    <w:p w:rsidR="00454737" w:rsidRPr="00454737" w:rsidRDefault="00454737" w:rsidP="004B53EA">
      <w:pPr>
        <w:numPr>
          <w:ilvl w:val="0"/>
          <w:numId w:val="1"/>
        </w:numPr>
        <w:shd w:val="clear" w:color="auto" w:fill="FFFFFF"/>
        <w:spacing w:after="0" w:line="240" w:lineRule="auto"/>
        <w:ind w:left="0"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покращення доступу українських товарів і послуг та їх постачальників до ринків кандидатів на </w:t>
      </w:r>
      <w:proofErr w:type="gramStart"/>
      <w:r w:rsidRPr="00454737">
        <w:rPr>
          <w:rFonts w:ascii="Times New Roman" w:eastAsia="Times New Roman" w:hAnsi="Times New Roman" w:cs="Times New Roman"/>
          <w:color w:val="1D1D1B"/>
          <w:sz w:val="28"/>
          <w:szCs w:val="28"/>
          <w:lang w:eastAsia="ru-RU"/>
        </w:rPr>
        <w:t>вступ</w:t>
      </w:r>
      <w:proofErr w:type="gramEnd"/>
      <w:r w:rsidRPr="00454737">
        <w:rPr>
          <w:rFonts w:ascii="Times New Roman" w:eastAsia="Times New Roman" w:hAnsi="Times New Roman" w:cs="Times New Roman"/>
          <w:color w:val="1D1D1B"/>
          <w:sz w:val="28"/>
          <w:szCs w:val="28"/>
          <w:lang w:eastAsia="ru-RU"/>
        </w:rPr>
        <w:t xml:space="preserve"> до СОТ за результатами багатосторонніх і двосторонніх переговорів;</w:t>
      </w:r>
    </w:p>
    <w:p w:rsidR="00454737" w:rsidRPr="00454737" w:rsidRDefault="00454737" w:rsidP="004B53EA">
      <w:pPr>
        <w:numPr>
          <w:ilvl w:val="0"/>
          <w:numId w:val="1"/>
        </w:numPr>
        <w:shd w:val="clear" w:color="auto" w:fill="FFFFFF"/>
        <w:spacing w:after="0" w:line="240" w:lineRule="auto"/>
        <w:ind w:left="0"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доступ до системи вирішення торговельних спорі</w:t>
      </w:r>
      <w:proofErr w:type="gramStart"/>
      <w:r w:rsidRPr="00454737">
        <w:rPr>
          <w:rFonts w:ascii="Times New Roman" w:eastAsia="Times New Roman" w:hAnsi="Times New Roman" w:cs="Times New Roman"/>
          <w:color w:val="1D1D1B"/>
          <w:sz w:val="28"/>
          <w:szCs w:val="28"/>
          <w:lang w:eastAsia="ru-RU"/>
        </w:rPr>
        <w:t>в</w:t>
      </w:r>
      <w:proofErr w:type="gramEnd"/>
      <w:r w:rsidRPr="00454737">
        <w:rPr>
          <w:rFonts w:ascii="Times New Roman" w:eastAsia="Times New Roman" w:hAnsi="Times New Roman" w:cs="Times New Roman"/>
          <w:color w:val="1D1D1B"/>
          <w:sz w:val="28"/>
          <w:szCs w:val="28"/>
          <w:lang w:eastAsia="ru-RU"/>
        </w:rPr>
        <w:t>;</w:t>
      </w:r>
    </w:p>
    <w:p w:rsidR="00454737" w:rsidRPr="00454737" w:rsidRDefault="00454737" w:rsidP="004B53EA">
      <w:pPr>
        <w:numPr>
          <w:ilvl w:val="0"/>
          <w:numId w:val="1"/>
        </w:numPr>
        <w:shd w:val="clear" w:color="auto" w:fill="FFFFFF"/>
        <w:spacing w:after="0" w:line="240" w:lineRule="auto"/>
        <w:ind w:left="0"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можливість порушення та вирішення торговельних занепокоєнь у рамках засідань органі</w:t>
      </w:r>
      <w:proofErr w:type="gramStart"/>
      <w:r w:rsidRPr="00454737">
        <w:rPr>
          <w:rFonts w:ascii="Times New Roman" w:eastAsia="Times New Roman" w:hAnsi="Times New Roman" w:cs="Times New Roman"/>
          <w:color w:val="1D1D1B"/>
          <w:sz w:val="28"/>
          <w:szCs w:val="28"/>
          <w:lang w:eastAsia="ru-RU"/>
        </w:rPr>
        <w:t>в</w:t>
      </w:r>
      <w:proofErr w:type="gramEnd"/>
      <w:r w:rsidRPr="00454737">
        <w:rPr>
          <w:rFonts w:ascii="Times New Roman" w:eastAsia="Times New Roman" w:hAnsi="Times New Roman" w:cs="Times New Roman"/>
          <w:color w:val="1D1D1B"/>
          <w:sz w:val="28"/>
          <w:szCs w:val="28"/>
          <w:lang w:eastAsia="ru-RU"/>
        </w:rPr>
        <w:t xml:space="preserve"> СОТ;</w:t>
      </w:r>
    </w:p>
    <w:p w:rsidR="00454737" w:rsidRPr="00454737" w:rsidRDefault="00454737" w:rsidP="004B53EA">
      <w:pPr>
        <w:numPr>
          <w:ilvl w:val="0"/>
          <w:numId w:val="1"/>
        </w:numPr>
        <w:shd w:val="clear" w:color="auto" w:fill="FFFFFF"/>
        <w:spacing w:after="0" w:line="240" w:lineRule="auto"/>
        <w:ind w:left="0"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участь в оглядах торговельної політики членів СОТ та інформаційній системі СОТ, використання переваг системи завчасного обміну інформацією/нотифікування щодо змін у торговельних режимах члені</w:t>
      </w:r>
      <w:proofErr w:type="gramStart"/>
      <w:r w:rsidRPr="00454737">
        <w:rPr>
          <w:rFonts w:ascii="Times New Roman" w:eastAsia="Times New Roman" w:hAnsi="Times New Roman" w:cs="Times New Roman"/>
          <w:color w:val="1D1D1B"/>
          <w:sz w:val="28"/>
          <w:szCs w:val="28"/>
          <w:lang w:eastAsia="ru-RU"/>
        </w:rPr>
        <w:t>в</w:t>
      </w:r>
      <w:proofErr w:type="gramEnd"/>
      <w:r w:rsidRPr="00454737">
        <w:rPr>
          <w:rFonts w:ascii="Times New Roman" w:eastAsia="Times New Roman" w:hAnsi="Times New Roman" w:cs="Times New Roman"/>
          <w:color w:val="1D1D1B"/>
          <w:sz w:val="28"/>
          <w:szCs w:val="28"/>
          <w:lang w:eastAsia="ru-RU"/>
        </w:rPr>
        <w:t xml:space="preserve"> СОТ;</w:t>
      </w:r>
    </w:p>
    <w:p w:rsidR="00454737" w:rsidRPr="00454737" w:rsidRDefault="00454737" w:rsidP="004B53EA">
      <w:pPr>
        <w:numPr>
          <w:ilvl w:val="0"/>
          <w:numId w:val="1"/>
        </w:numPr>
        <w:shd w:val="clear" w:color="auto" w:fill="FFFFFF"/>
        <w:spacing w:after="0" w:line="240" w:lineRule="auto"/>
        <w:ind w:left="0"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lastRenderedPageBreak/>
        <w:t xml:space="preserve">можливість укладення угод про </w:t>
      </w:r>
      <w:proofErr w:type="gramStart"/>
      <w:r w:rsidRPr="00454737">
        <w:rPr>
          <w:rFonts w:ascii="Times New Roman" w:eastAsia="Times New Roman" w:hAnsi="Times New Roman" w:cs="Times New Roman"/>
          <w:color w:val="1D1D1B"/>
          <w:sz w:val="28"/>
          <w:szCs w:val="28"/>
          <w:lang w:eastAsia="ru-RU"/>
        </w:rPr>
        <w:t>в</w:t>
      </w:r>
      <w:proofErr w:type="gramEnd"/>
      <w:r w:rsidRPr="00454737">
        <w:rPr>
          <w:rFonts w:ascii="Times New Roman" w:eastAsia="Times New Roman" w:hAnsi="Times New Roman" w:cs="Times New Roman"/>
          <w:color w:val="1D1D1B"/>
          <w:sz w:val="28"/>
          <w:szCs w:val="28"/>
          <w:lang w:eastAsia="ru-RU"/>
        </w:rPr>
        <w:t>ільну торгівлю з основними та перспективними торговельними партнерами (членство в СОТ було обов’язковою передумовою для започаткування переговорів з окремими партнерами);</w:t>
      </w:r>
    </w:p>
    <w:p w:rsidR="00454737" w:rsidRPr="00454737" w:rsidRDefault="00454737" w:rsidP="004B53EA">
      <w:pPr>
        <w:numPr>
          <w:ilvl w:val="0"/>
          <w:numId w:val="1"/>
        </w:numPr>
        <w:shd w:val="clear" w:color="auto" w:fill="FFFFFF"/>
        <w:spacing w:after="0" w:line="240" w:lineRule="auto"/>
        <w:ind w:left="0"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отримання статусу країни з ринковою економікою, що є важливим позитивним чинником </w:t>
      </w:r>
      <w:proofErr w:type="gramStart"/>
      <w:r w:rsidRPr="00454737">
        <w:rPr>
          <w:rFonts w:ascii="Times New Roman" w:eastAsia="Times New Roman" w:hAnsi="Times New Roman" w:cs="Times New Roman"/>
          <w:color w:val="1D1D1B"/>
          <w:sz w:val="28"/>
          <w:szCs w:val="28"/>
          <w:lang w:eastAsia="ru-RU"/>
        </w:rPr>
        <w:t>п</w:t>
      </w:r>
      <w:proofErr w:type="gramEnd"/>
      <w:r w:rsidRPr="00454737">
        <w:rPr>
          <w:rFonts w:ascii="Times New Roman" w:eastAsia="Times New Roman" w:hAnsi="Times New Roman" w:cs="Times New Roman"/>
          <w:color w:val="1D1D1B"/>
          <w:sz w:val="28"/>
          <w:szCs w:val="28"/>
          <w:lang w:eastAsia="ru-RU"/>
        </w:rPr>
        <w:t>ід час проведення антидемпінгових розслідувань стосовно українських товарів.</w:t>
      </w:r>
    </w:p>
    <w:p w:rsidR="00B414CD" w:rsidRDefault="00B414CD" w:rsidP="004B53EA">
      <w:pPr>
        <w:shd w:val="clear" w:color="auto" w:fill="FFFFFF"/>
        <w:spacing w:after="0" w:line="240" w:lineRule="auto"/>
        <w:ind w:firstLine="709"/>
        <w:jc w:val="both"/>
        <w:rPr>
          <w:rFonts w:ascii="Times New Roman" w:eastAsia="Times New Roman" w:hAnsi="Times New Roman" w:cs="Times New Roman"/>
          <w:b/>
          <w:bCs/>
          <w:color w:val="1D1D1B"/>
          <w:sz w:val="28"/>
          <w:szCs w:val="28"/>
          <w:lang w:val="uk-UA" w:eastAsia="ru-RU"/>
        </w:rPr>
      </w:pP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bookmarkStart w:id="0" w:name="_GoBack"/>
      <w:bookmarkEnd w:id="0"/>
      <w:r w:rsidRPr="00454737">
        <w:rPr>
          <w:rFonts w:ascii="Times New Roman" w:eastAsia="Times New Roman" w:hAnsi="Times New Roman" w:cs="Times New Roman"/>
          <w:b/>
          <w:bCs/>
          <w:color w:val="1D1D1B"/>
          <w:sz w:val="28"/>
          <w:szCs w:val="28"/>
          <w:lang w:eastAsia="ru-RU"/>
        </w:rPr>
        <w:t>УЧАСТЬ У БАГАТОСТОРОННІХ ПЕРЕГОВОРАХ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На четвертій Конференції міні</w:t>
      </w:r>
      <w:proofErr w:type="gramStart"/>
      <w:r w:rsidRPr="00454737">
        <w:rPr>
          <w:rFonts w:ascii="Times New Roman" w:eastAsia="Times New Roman" w:hAnsi="Times New Roman" w:cs="Times New Roman"/>
          <w:color w:val="1D1D1B"/>
          <w:sz w:val="28"/>
          <w:szCs w:val="28"/>
          <w:lang w:eastAsia="ru-RU"/>
        </w:rPr>
        <w:t>стр</w:t>
      </w:r>
      <w:proofErr w:type="gramEnd"/>
      <w:r w:rsidRPr="00454737">
        <w:rPr>
          <w:rFonts w:ascii="Times New Roman" w:eastAsia="Times New Roman" w:hAnsi="Times New Roman" w:cs="Times New Roman"/>
          <w:color w:val="1D1D1B"/>
          <w:sz w:val="28"/>
          <w:szCs w:val="28"/>
          <w:lang w:eastAsia="ru-RU"/>
        </w:rPr>
        <w:t>ів, яка відбулася в листопаді 2001 року у м. Доха (Катар), члени СОТ вирішили розпочати новий раунд багатосторонніх переговорів "Доха – Розвиток", основні напрями якого: сільське господарство, доступ до ринку промислової продукції, торгівля послугами, правила торгівлі, електронна комерція тощо.</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Участь у багатосторонніх переговорах дозволяє Україні відстоювати свої національні торговельно-економічні інтереси та долучатися до розробки нових </w:t>
      </w:r>
      <w:proofErr w:type="gramStart"/>
      <w:r w:rsidRPr="00454737">
        <w:rPr>
          <w:rFonts w:ascii="Times New Roman" w:eastAsia="Times New Roman" w:hAnsi="Times New Roman" w:cs="Times New Roman"/>
          <w:color w:val="1D1D1B"/>
          <w:sz w:val="28"/>
          <w:szCs w:val="28"/>
          <w:lang w:eastAsia="ru-RU"/>
        </w:rPr>
        <w:t>св</w:t>
      </w:r>
      <w:proofErr w:type="gramEnd"/>
      <w:r w:rsidRPr="00454737">
        <w:rPr>
          <w:rFonts w:ascii="Times New Roman" w:eastAsia="Times New Roman" w:hAnsi="Times New Roman" w:cs="Times New Roman"/>
          <w:color w:val="1D1D1B"/>
          <w:sz w:val="28"/>
          <w:szCs w:val="28"/>
          <w:lang w:eastAsia="ru-RU"/>
        </w:rPr>
        <w:t>ітових правил торгівлі.</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Після вступу до СОТ Україна увійшла до групи країн, які приєдналися до СОТ за статтею XII</w:t>
      </w:r>
      <w:proofErr w:type="gramStart"/>
      <w:r w:rsidRPr="00454737">
        <w:rPr>
          <w:rFonts w:ascii="Times New Roman" w:eastAsia="Times New Roman" w:hAnsi="Times New Roman" w:cs="Times New Roman"/>
          <w:color w:val="1D1D1B"/>
          <w:sz w:val="28"/>
          <w:szCs w:val="28"/>
          <w:lang w:eastAsia="ru-RU"/>
        </w:rPr>
        <w:t xml:space="preserve"> У</w:t>
      </w:r>
      <w:proofErr w:type="gramEnd"/>
      <w:r w:rsidRPr="00454737">
        <w:rPr>
          <w:rFonts w:ascii="Times New Roman" w:eastAsia="Times New Roman" w:hAnsi="Times New Roman" w:cs="Times New Roman"/>
          <w:color w:val="1D1D1B"/>
          <w:sz w:val="28"/>
          <w:szCs w:val="28"/>
          <w:lang w:eastAsia="ru-RU"/>
        </w:rPr>
        <w:t>годи про заснування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b/>
          <w:iCs/>
          <w:color w:val="1D1D1B"/>
          <w:sz w:val="28"/>
          <w:szCs w:val="28"/>
          <w:lang w:eastAsia="ru-RU"/>
        </w:rPr>
        <w:t>Довідково:</w:t>
      </w:r>
      <w:r w:rsidRPr="00454737">
        <w:rPr>
          <w:rFonts w:ascii="Times New Roman" w:eastAsia="Times New Roman" w:hAnsi="Times New Roman" w:cs="Times New Roman"/>
          <w:iCs/>
          <w:color w:val="1D1D1B"/>
          <w:sz w:val="28"/>
          <w:szCs w:val="28"/>
          <w:lang w:eastAsia="ru-RU"/>
        </w:rPr>
        <w:t xml:space="preserve"> </w:t>
      </w:r>
      <w:proofErr w:type="gramStart"/>
      <w:r w:rsidRPr="00454737">
        <w:rPr>
          <w:rFonts w:ascii="Times New Roman" w:eastAsia="Times New Roman" w:hAnsi="Times New Roman" w:cs="Times New Roman"/>
          <w:iCs/>
          <w:color w:val="1D1D1B"/>
          <w:sz w:val="28"/>
          <w:szCs w:val="28"/>
          <w:lang w:eastAsia="ru-RU"/>
        </w:rPr>
        <w:t>До</w:t>
      </w:r>
      <w:proofErr w:type="gramEnd"/>
      <w:r w:rsidRPr="00454737">
        <w:rPr>
          <w:rFonts w:ascii="Times New Roman" w:eastAsia="Times New Roman" w:hAnsi="Times New Roman" w:cs="Times New Roman"/>
          <w:iCs/>
          <w:color w:val="1D1D1B"/>
          <w:sz w:val="28"/>
          <w:szCs w:val="28"/>
          <w:lang w:eastAsia="ru-RU"/>
        </w:rPr>
        <w:t xml:space="preserve"> складу зазначеної групи наразі входять 22 члени: </w:t>
      </w:r>
      <w:proofErr w:type="gramStart"/>
      <w:r w:rsidRPr="00454737">
        <w:rPr>
          <w:rFonts w:ascii="Times New Roman" w:eastAsia="Times New Roman" w:hAnsi="Times New Roman" w:cs="Times New Roman"/>
          <w:iCs/>
          <w:color w:val="1D1D1B"/>
          <w:sz w:val="28"/>
          <w:szCs w:val="28"/>
          <w:lang w:eastAsia="ru-RU"/>
        </w:rPr>
        <w:t>Албанія, В’єтнам, Вірменія, Грузія, Еквадор, Йорданія, Кабо-Верде, Казахстан, Китай, Киргизстан, Македонія, Молдова, Монголія, Оман, Панама, Саудівська Аравія, Сейшельські Острови, Російська Федерація, Таджикистан, Тайвань, Тонга та Україна.</w:t>
      </w:r>
      <w:proofErr w:type="gramEnd"/>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Члени цієї групи зробили значний внесок у лібералізацію торгі</w:t>
      </w:r>
      <w:proofErr w:type="gramStart"/>
      <w:r w:rsidRPr="00454737">
        <w:rPr>
          <w:rFonts w:ascii="Times New Roman" w:eastAsia="Times New Roman" w:hAnsi="Times New Roman" w:cs="Times New Roman"/>
          <w:color w:val="1D1D1B"/>
          <w:sz w:val="28"/>
          <w:szCs w:val="28"/>
          <w:lang w:eastAsia="ru-RU"/>
        </w:rPr>
        <w:t>вл</w:t>
      </w:r>
      <w:proofErr w:type="gramEnd"/>
      <w:r w:rsidRPr="00454737">
        <w:rPr>
          <w:rFonts w:ascii="Times New Roman" w:eastAsia="Times New Roman" w:hAnsi="Times New Roman" w:cs="Times New Roman"/>
          <w:color w:val="1D1D1B"/>
          <w:sz w:val="28"/>
          <w:szCs w:val="28"/>
          <w:lang w:eastAsia="ru-RU"/>
        </w:rPr>
        <w:t xml:space="preserve">і в рамках СОТ порівняно із засновниками організації і відповідно у ході багатосторонніх переговорів намагаються взяти менші зобов'язання. Членство України у групі дозволяє захищати незмінність зобов'язань, що містяться у Протоколі про </w:t>
      </w:r>
      <w:proofErr w:type="gramStart"/>
      <w:r w:rsidRPr="00454737">
        <w:rPr>
          <w:rFonts w:ascii="Times New Roman" w:eastAsia="Times New Roman" w:hAnsi="Times New Roman" w:cs="Times New Roman"/>
          <w:color w:val="1D1D1B"/>
          <w:sz w:val="28"/>
          <w:szCs w:val="28"/>
          <w:lang w:eastAsia="ru-RU"/>
        </w:rPr>
        <w:t>вступ</w:t>
      </w:r>
      <w:proofErr w:type="gramEnd"/>
      <w:r w:rsidRPr="00454737">
        <w:rPr>
          <w:rFonts w:ascii="Times New Roman" w:eastAsia="Times New Roman" w:hAnsi="Times New Roman" w:cs="Times New Roman"/>
          <w:color w:val="1D1D1B"/>
          <w:sz w:val="28"/>
          <w:szCs w:val="28"/>
          <w:lang w:eastAsia="ru-RU"/>
        </w:rPr>
        <w:t xml:space="preserve"> України до СОТ та додатках до нього.</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У січні 2020 року, </w:t>
      </w:r>
      <w:proofErr w:type="gramStart"/>
      <w:r w:rsidRPr="00454737">
        <w:rPr>
          <w:rFonts w:ascii="Times New Roman" w:eastAsia="Times New Roman" w:hAnsi="Times New Roman" w:cs="Times New Roman"/>
          <w:color w:val="1D1D1B"/>
          <w:sz w:val="28"/>
          <w:szCs w:val="28"/>
          <w:lang w:eastAsia="ru-RU"/>
        </w:rPr>
        <w:t>п</w:t>
      </w:r>
      <w:proofErr w:type="gramEnd"/>
      <w:r w:rsidRPr="00454737">
        <w:rPr>
          <w:rFonts w:ascii="Times New Roman" w:eastAsia="Times New Roman" w:hAnsi="Times New Roman" w:cs="Times New Roman"/>
          <w:color w:val="1D1D1B"/>
          <w:sz w:val="28"/>
          <w:szCs w:val="28"/>
          <w:lang w:eastAsia="ru-RU"/>
        </w:rPr>
        <w:t>ід час 41-го засідання міністрів членів Кернської групи в рамках щорічного засідання Міжнародного економічного форуму в м. Давос Україна набула статусу спостерігача в цій групі.</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b/>
          <w:iCs/>
          <w:color w:val="1D1D1B"/>
          <w:sz w:val="28"/>
          <w:szCs w:val="28"/>
          <w:lang w:eastAsia="ru-RU"/>
        </w:rPr>
        <w:t>Довідково:</w:t>
      </w:r>
      <w:r w:rsidRPr="00454737">
        <w:rPr>
          <w:rFonts w:ascii="Times New Roman" w:eastAsia="Times New Roman" w:hAnsi="Times New Roman" w:cs="Times New Roman"/>
          <w:iCs/>
          <w:color w:val="1D1D1B"/>
          <w:sz w:val="28"/>
          <w:szCs w:val="28"/>
          <w:lang w:eastAsia="ru-RU"/>
        </w:rPr>
        <w:t xml:space="preserve"> до складу групи входять 19 члені</w:t>
      </w:r>
      <w:proofErr w:type="gramStart"/>
      <w:r w:rsidRPr="00454737">
        <w:rPr>
          <w:rFonts w:ascii="Times New Roman" w:eastAsia="Times New Roman" w:hAnsi="Times New Roman" w:cs="Times New Roman"/>
          <w:iCs/>
          <w:color w:val="1D1D1B"/>
          <w:sz w:val="28"/>
          <w:szCs w:val="28"/>
          <w:lang w:eastAsia="ru-RU"/>
        </w:rPr>
        <w:t>в</w:t>
      </w:r>
      <w:proofErr w:type="gramEnd"/>
      <w:r w:rsidRPr="00454737">
        <w:rPr>
          <w:rFonts w:ascii="Times New Roman" w:eastAsia="Times New Roman" w:hAnsi="Times New Roman" w:cs="Times New Roman"/>
          <w:iCs/>
          <w:color w:val="1D1D1B"/>
          <w:sz w:val="28"/>
          <w:szCs w:val="28"/>
          <w:lang w:eastAsia="ru-RU"/>
        </w:rPr>
        <w:t xml:space="preserve"> СОТ: Аргентина, </w:t>
      </w:r>
      <w:proofErr w:type="gramStart"/>
      <w:r w:rsidRPr="00454737">
        <w:rPr>
          <w:rFonts w:ascii="Times New Roman" w:eastAsia="Times New Roman" w:hAnsi="Times New Roman" w:cs="Times New Roman"/>
          <w:iCs/>
          <w:color w:val="1D1D1B"/>
          <w:sz w:val="28"/>
          <w:szCs w:val="28"/>
          <w:lang w:eastAsia="ru-RU"/>
        </w:rPr>
        <w:t>Австрал</w:t>
      </w:r>
      <w:proofErr w:type="gramEnd"/>
      <w:r w:rsidRPr="00454737">
        <w:rPr>
          <w:rFonts w:ascii="Times New Roman" w:eastAsia="Times New Roman" w:hAnsi="Times New Roman" w:cs="Times New Roman"/>
          <w:iCs/>
          <w:color w:val="1D1D1B"/>
          <w:sz w:val="28"/>
          <w:szCs w:val="28"/>
          <w:lang w:eastAsia="ru-RU"/>
        </w:rPr>
        <w:t>ія, Бразилія, В’єтнам, Канада, Колумбія, Коста-Рика, Гватемала, Індонезія, Малайзія, Нова Зеландія, Пакистан, Парагвай, Перу, Філіппіни, Південна Африка, Таїланд, Уругвай та Чилі.</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Кернська група об’єднує </w:t>
      </w:r>
      <w:proofErr w:type="gramStart"/>
      <w:r w:rsidRPr="00454737">
        <w:rPr>
          <w:rFonts w:ascii="Times New Roman" w:eastAsia="Times New Roman" w:hAnsi="Times New Roman" w:cs="Times New Roman"/>
          <w:color w:val="1D1D1B"/>
          <w:sz w:val="28"/>
          <w:szCs w:val="28"/>
          <w:lang w:eastAsia="ru-RU"/>
        </w:rPr>
        <w:t>пров</w:t>
      </w:r>
      <w:proofErr w:type="gramEnd"/>
      <w:r w:rsidRPr="00454737">
        <w:rPr>
          <w:rFonts w:ascii="Times New Roman" w:eastAsia="Times New Roman" w:hAnsi="Times New Roman" w:cs="Times New Roman"/>
          <w:color w:val="1D1D1B"/>
          <w:sz w:val="28"/>
          <w:szCs w:val="28"/>
          <w:lang w:eastAsia="ru-RU"/>
        </w:rPr>
        <w:t xml:space="preserve">ідні країни – експортери сільськогосподарської продукції, на які припадає понад 25% світового сільськогосподарського експорту та які виступають за лібералізацію торгівлі сільськогосподарськими товарами в переговорах поточного (Дохійського) раунду. Участь у роботі групи дає можливість Україні більш ефективно лобіювати національні інтереси, </w:t>
      </w:r>
      <w:proofErr w:type="gramStart"/>
      <w:r w:rsidRPr="00454737">
        <w:rPr>
          <w:rFonts w:ascii="Times New Roman" w:eastAsia="Times New Roman" w:hAnsi="Times New Roman" w:cs="Times New Roman"/>
          <w:color w:val="1D1D1B"/>
          <w:sz w:val="28"/>
          <w:szCs w:val="28"/>
          <w:lang w:eastAsia="ru-RU"/>
        </w:rPr>
        <w:t>пов’язан</w:t>
      </w:r>
      <w:proofErr w:type="gramEnd"/>
      <w:r w:rsidRPr="00454737">
        <w:rPr>
          <w:rFonts w:ascii="Times New Roman" w:eastAsia="Times New Roman" w:hAnsi="Times New Roman" w:cs="Times New Roman"/>
          <w:color w:val="1D1D1B"/>
          <w:sz w:val="28"/>
          <w:szCs w:val="28"/>
          <w:lang w:eastAsia="ru-RU"/>
        </w:rPr>
        <w:t>і з необхідністю спрощення доступу до сільськогосподарських ринків інших членів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proofErr w:type="gramStart"/>
      <w:r w:rsidRPr="00454737">
        <w:rPr>
          <w:rFonts w:ascii="Times New Roman" w:eastAsia="Times New Roman" w:hAnsi="Times New Roman" w:cs="Times New Roman"/>
          <w:color w:val="1D1D1B"/>
          <w:sz w:val="28"/>
          <w:szCs w:val="28"/>
          <w:lang w:eastAsia="ru-RU"/>
        </w:rPr>
        <w:t>З</w:t>
      </w:r>
      <w:proofErr w:type="gramEnd"/>
      <w:r w:rsidRPr="00454737">
        <w:rPr>
          <w:rFonts w:ascii="Times New Roman" w:eastAsia="Times New Roman" w:hAnsi="Times New Roman" w:cs="Times New Roman"/>
          <w:color w:val="1D1D1B"/>
          <w:sz w:val="28"/>
          <w:szCs w:val="28"/>
          <w:lang w:eastAsia="ru-RU"/>
        </w:rPr>
        <w:t xml:space="preserve"> метою відстоювання та захисту торговельних інтересів Україна систематично бере участь у роботі найвищого керівного органу СОТ – </w:t>
      </w:r>
      <w:r w:rsidRPr="00454737">
        <w:rPr>
          <w:rFonts w:ascii="Times New Roman" w:eastAsia="Times New Roman" w:hAnsi="Times New Roman" w:cs="Times New Roman"/>
          <w:color w:val="1D1D1B"/>
          <w:sz w:val="28"/>
          <w:szCs w:val="28"/>
          <w:lang w:eastAsia="ru-RU"/>
        </w:rPr>
        <w:lastRenderedPageBreak/>
        <w:t>Конференції міністрів, засідання якої відбуваються раз на два роки. У рамках проведення Конференції міні</w:t>
      </w:r>
      <w:proofErr w:type="gramStart"/>
      <w:r w:rsidRPr="00454737">
        <w:rPr>
          <w:rFonts w:ascii="Times New Roman" w:eastAsia="Times New Roman" w:hAnsi="Times New Roman" w:cs="Times New Roman"/>
          <w:color w:val="1D1D1B"/>
          <w:sz w:val="28"/>
          <w:szCs w:val="28"/>
          <w:lang w:eastAsia="ru-RU"/>
        </w:rPr>
        <w:t>стр</w:t>
      </w:r>
      <w:proofErr w:type="gramEnd"/>
      <w:r w:rsidRPr="00454737">
        <w:rPr>
          <w:rFonts w:ascii="Times New Roman" w:eastAsia="Times New Roman" w:hAnsi="Times New Roman" w:cs="Times New Roman"/>
          <w:color w:val="1D1D1B"/>
          <w:sz w:val="28"/>
          <w:szCs w:val="28"/>
          <w:lang w:eastAsia="ru-RU"/>
        </w:rPr>
        <w:t>ів ухвалюються найважливіші рішення і визначаються пріоритетні напрями діяльності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Зокрема, в рамках 11-ої Конференції міні</w:t>
      </w:r>
      <w:proofErr w:type="gramStart"/>
      <w:r w:rsidRPr="00454737">
        <w:rPr>
          <w:rFonts w:ascii="Times New Roman" w:eastAsia="Times New Roman" w:hAnsi="Times New Roman" w:cs="Times New Roman"/>
          <w:color w:val="1D1D1B"/>
          <w:sz w:val="28"/>
          <w:szCs w:val="28"/>
          <w:lang w:eastAsia="ru-RU"/>
        </w:rPr>
        <w:t>стр</w:t>
      </w:r>
      <w:proofErr w:type="gramEnd"/>
      <w:r w:rsidRPr="00454737">
        <w:rPr>
          <w:rFonts w:ascii="Times New Roman" w:eastAsia="Times New Roman" w:hAnsi="Times New Roman" w:cs="Times New Roman"/>
          <w:color w:val="1D1D1B"/>
          <w:sz w:val="28"/>
          <w:szCs w:val="28"/>
          <w:lang w:eastAsia="ru-RU"/>
        </w:rPr>
        <w:t>ів, яка проходила у грудні 2017 року м. Буенос-Айрес, Аргентинська Республіка та зібрала представників 164 членів СОТ (понад 4 000 делегатів) Україна приєдналась до ряду спільних декларацій та заяв, які стосувалися підтримки багатосторонньої торговельної системи, електронної комерції, дисциплін з внутрішнього регулювання послуг, торгі</w:t>
      </w:r>
      <w:proofErr w:type="gramStart"/>
      <w:r w:rsidRPr="00454737">
        <w:rPr>
          <w:rFonts w:ascii="Times New Roman" w:eastAsia="Times New Roman" w:hAnsi="Times New Roman" w:cs="Times New Roman"/>
          <w:color w:val="1D1D1B"/>
          <w:sz w:val="28"/>
          <w:szCs w:val="28"/>
          <w:lang w:eastAsia="ru-RU"/>
        </w:rPr>
        <w:t>вл</w:t>
      </w:r>
      <w:proofErr w:type="gramEnd"/>
      <w:r w:rsidRPr="00454737">
        <w:rPr>
          <w:rFonts w:ascii="Times New Roman" w:eastAsia="Times New Roman" w:hAnsi="Times New Roman" w:cs="Times New Roman"/>
          <w:color w:val="1D1D1B"/>
          <w:sz w:val="28"/>
          <w:szCs w:val="28"/>
          <w:lang w:eastAsia="ru-RU"/>
        </w:rPr>
        <w:t>і та розширення прав і можливостей жінок в економічній сфері.</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Наразі багатосторонні переговори зосереджені </w:t>
      </w:r>
      <w:proofErr w:type="gramStart"/>
      <w:r w:rsidRPr="00454737">
        <w:rPr>
          <w:rFonts w:ascii="Times New Roman" w:eastAsia="Times New Roman" w:hAnsi="Times New Roman" w:cs="Times New Roman"/>
          <w:color w:val="1D1D1B"/>
          <w:sz w:val="28"/>
          <w:szCs w:val="28"/>
          <w:lang w:eastAsia="ru-RU"/>
        </w:rPr>
        <w:t>на</w:t>
      </w:r>
      <w:proofErr w:type="gramEnd"/>
      <w:r w:rsidRPr="00454737">
        <w:rPr>
          <w:rFonts w:ascii="Times New Roman" w:eastAsia="Times New Roman" w:hAnsi="Times New Roman" w:cs="Times New Roman"/>
          <w:color w:val="1D1D1B"/>
          <w:sz w:val="28"/>
          <w:szCs w:val="28"/>
          <w:lang w:eastAsia="ru-RU"/>
        </w:rPr>
        <w:t xml:space="preserve"> таких напрямах: сільське господарство, обмеження (скасування) субсидій у галузі рибальства, електронна комерція, дисципліни з внутрішнього регулювання у сфері послуг. </w:t>
      </w:r>
      <w:proofErr w:type="gramStart"/>
      <w:r w:rsidRPr="00454737">
        <w:rPr>
          <w:rFonts w:ascii="Times New Roman" w:eastAsia="Times New Roman" w:hAnsi="Times New Roman" w:cs="Times New Roman"/>
          <w:color w:val="1D1D1B"/>
          <w:sz w:val="28"/>
          <w:szCs w:val="28"/>
          <w:lang w:eastAsia="ru-RU"/>
        </w:rPr>
        <w:t>Кр</w:t>
      </w:r>
      <w:proofErr w:type="gramEnd"/>
      <w:r w:rsidRPr="00454737">
        <w:rPr>
          <w:rFonts w:ascii="Times New Roman" w:eastAsia="Times New Roman" w:hAnsi="Times New Roman" w:cs="Times New Roman"/>
          <w:color w:val="1D1D1B"/>
          <w:sz w:val="28"/>
          <w:szCs w:val="28"/>
          <w:lang w:eastAsia="ru-RU"/>
        </w:rPr>
        <w:t>ім того, заінтересовані члени СОТ обговорюють питання, які не входять до порядку денного раунду багатосторонніх переговорів "Доха – Розвиток", а саме: робоча програма для мікро-, малих та середніх підприємств, спрощення процедур інвестування тощо.</w:t>
      </w:r>
    </w:p>
    <w:p w:rsidR="004B53EA" w:rsidRDefault="004B53EA" w:rsidP="004B53EA">
      <w:pPr>
        <w:shd w:val="clear" w:color="auto" w:fill="FFFFFF"/>
        <w:spacing w:after="0" w:line="240" w:lineRule="auto"/>
        <w:ind w:firstLine="709"/>
        <w:jc w:val="both"/>
        <w:rPr>
          <w:rFonts w:ascii="Times New Roman" w:eastAsia="Times New Roman" w:hAnsi="Times New Roman" w:cs="Times New Roman"/>
          <w:b/>
          <w:bCs/>
          <w:color w:val="1D1D1B"/>
          <w:sz w:val="28"/>
          <w:szCs w:val="28"/>
          <w:lang w:val="uk-UA" w:eastAsia="ru-RU"/>
        </w:rPr>
      </w:pP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b/>
          <w:bCs/>
          <w:color w:val="1D1D1B"/>
          <w:sz w:val="28"/>
          <w:szCs w:val="28"/>
          <w:lang w:eastAsia="ru-RU"/>
        </w:rPr>
        <w:t>ПЕРЕГОВОРИ ЩОДО ВСТУПУ НОВИХ ЧЛЕНІ</w:t>
      </w:r>
      <w:proofErr w:type="gramStart"/>
      <w:r w:rsidRPr="00454737">
        <w:rPr>
          <w:rFonts w:ascii="Times New Roman" w:eastAsia="Times New Roman" w:hAnsi="Times New Roman" w:cs="Times New Roman"/>
          <w:b/>
          <w:bCs/>
          <w:color w:val="1D1D1B"/>
          <w:sz w:val="28"/>
          <w:szCs w:val="28"/>
          <w:lang w:eastAsia="ru-RU"/>
        </w:rPr>
        <w:t>В</w:t>
      </w:r>
      <w:proofErr w:type="gramEnd"/>
      <w:r w:rsidRPr="00454737">
        <w:rPr>
          <w:rFonts w:ascii="Times New Roman" w:eastAsia="Times New Roman" w:hAnsi="Times New Roman" w:cs="Times New Roman"/>
          <w:b/>
          <w:bCs/>
          <w:color w:val="1D1D1B"/>
          <w:sz w:val="28"/>
          <w:szCs w:val="28"/>
          <w:lang w:eastAsia="ru-RU"/>
        </w:rPr>
        <w:t xml:space="preserve"> ДО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Україна бере участь у багатосторонніх і двосторонніх переговорах щодо приєднання до СОТ нових члені</w:t>
      </w:r>
      <w:proofErr w:type="gramStart"/>
      <w:r w:rsidRPr="00454737">
        <w:rPr>
          <w:rFonts w:ascii="Times New Roman" w:eastAsia="Times New Roman" w:hAnsi="Times New Roman" w:cs="Times New Roman"/>
          <w:color w:val="1D1D1B"/>
          <w:sz w:val="28"/>
          <w:szCs w:val="28"/>
          <w:lang w:eastAsia="ru-RU"/>
        </w:rPr>
        <w:t>в</w:t>
      </w:r>
      <w:proofErr w:type="gramEnd"/>
      <w:r w:rsidRPr="00454737">
        <w:rPr>
          <w:rFonts w:ascii="Times New Roman" w:eastAsia="Times New Roman" w:hAnsi="Times New Roman" w:cs="Times New Roman"/>
          <w:color w:val="1D1D1B"/>
          <w:sz w:val="28"/>
          <w:szCs w:val="28"/>
          <w:lang w:eastAsia="ru-RU"/>
        </w:rPr>
        <w:t>.</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Наразі Украї</w:t>
      </w:r>
      <w:proofErr w:type="gramStart"/>
      <w:r w:rsidRPr="00454737">
        <w:rPr>
          <w:rFonts w:ascii="Times New Roman" w:eastAsia="Times New Roman" w:hAnsi="Times New Roman" w:cs="Times New Roman"/>
          <w:color w:val="1D1D1B"/>
          <w:sz w:val="28"/>
          <w:szCs w:val="28"/>
          <w:lang w:eastAsia="ru-RU"/>
        </w:rPr>
        <w:t>на</w:t>
      </w:r>
      <w:proofErr w:type="gramEnd"/>
      <w:r w:rsidRPr="00454737">
        <w:rPr>
          <w:rFonts w:ascii="Times New Roman" w:eastAsia="Times New Roman" w:hAnsi="Times New Roman" w:cs="Times New Roman"/>
          <w:color w:val="1D1D1B"/>
          <w:sz w:val="28"/>
          <w:szCs w:val="28"/>
          <w:lang w:eastAsia="ru-RU"/>
        </w:rPr>
        <w:t xml:space="preserve"> є членом 18 робочих груп щодо вступу до СОТ таких держав: Азербайджан, Алжир, Андорра, Багамські Острови, Білорусь, Боснія і Герцеговина, Бутан, Іран, Ірак, Коморські Острови, Ліван, Лівія, Сан-Томе і Принсі</w:t>
      </w:r>
      <w:proofErr w:type="gramStart"/>
      <w:r w:rsidRPr="00454737">
        <w:rPr>
          <w:rFonts w:ascii="Times New Roman" w:eastAsia="Times New Roman" w:hAnsi="Times New Roman" w:cs="Times New Roman"/>
          <w:color w:val="1D1D1B"/>
          <w:sz w:val="28"/>
          <w:szCs w:val="28"/>
          <w:lang w:eastAsia="ru-RU"/>
        </w:rPr>
        <w:t>п</w:t>
      </w:r>
      <w:proofErr w:type="gramEnd"/>
      <w:r w:rsidRPr="00454737">
        <w:rPr>
          <w:rFonts w:ascii="Times New Roman" w:eastAsia="Times New Roman" w:hAnsi="Times New Roman" w:cs="Times New Roman"/>
          <w:color w:val="1D1D1B"/>
          <w:sz w:val="28"/>
          <w:szCs w:val="28"/>
          <w:lang w:eastAsia="ru-RU"/>
        </w:rPr>
        <w:t>і, Сербія, Судан, Узбекистан, Екваторіальна Гвінея та Ефіопія.</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Відстоювання інтересів українських виробників та постачальників послуг </w:t>
      </w:r>
      <w:proofErr w:type="gramStart"/>
      <w:r w:rsidRPr="00454737">
        <w:rPr>
          <w:rFonts w:ascii="Times New Roman" w:eastAsia="Times New Roman" w:hAnsi="Times New Roman" w:cs="Times New Roman"/>
          <w:color w:val="1D1D1B"/>
          <w:sz w:val="28"/>
          <w:szCs w:val="28"/>
          <w:lang w:eastAsia="ru-RU"/>
        </w:rPr>
        <w:t>п</w:t>
      </w:r>
      <w:proofErr w:type="gramEnd"/>
      <w:r w:rsidRPr="00454737">
        <w:rPr>
          <w:rFonts w:ascii="Times New Roman" w:eastAsia="Times New Roman" w:hAnsi="Times New Roman" w:cs="Times New Roman"/>
          <w:color w:val="1D1D1B"/>
          <w:sz w:val="28"/>
          <w:szCs w:val="28"/>
          <w:lang w:eastAsia="ru-RU"/>
        </w:rPr>
        <w:t>ід час переговорів щодо вступу нових членів до СОТ ґрунтується на пропозиціях профільних державних органів влади і бізнес-асоціацій щодо усунення бар’єрів для доступу до ринків.</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У період з 2008 року Україна досягла двосторонніх домовленостей щодо доступу </w:t>
      </w:r>
      <w:proofErr w:type="gramStart"/>
      <w:r w:rsidRPr="00454737">
        <w:rPr>
          <w:rFonts w:ascii="Times New Roman" w:eastAsia="Times New Roman" w:hAnsi="Times New Roman" w:cs="Times New Roman"/>
          <w:color w:val="1D1D1B"/>
          <w:sz w:val="28"/>
          <w:szCs w:val="28"/>
          <w:lang w:eastAsia="ru-RU"/>
        </w:rPr>
        <w:t>до</w:t>
      </w:r>
      <w:proofErr w:type="gramEnd"/>
      <w:r w:rsidRPr="00454737">
        <w:rPr>
          <w:rFonts w:ascii="Times New Roman" w:eastAsia="Times New Roman" w:hAnsi="Times New Roman" w:cs="Times New Roman"/>
          <w:color w:val="1D1D1B"/>
          <w:sz w:val="28"/>
          <w:szCs w:val="28"/>
          <w:lang w:eastAsia="ru-RU"/>
        </w:rPr>
        <w:t xml:space="preserve"> </w:t>
      </w:r>
      <w:proofErr w:type="gramStart"/>
      <w:r w:rsidRPr="00454737">
        <w:rPr>
          <w:rFonts w:ascii="Times New Roman" w:eastAsia="Times New Roman" w:hAnsi="Times New Roman" w:cs="Times New Roman"/>
          <w:color w:val="1D1D1B"/>
          <w:sz w:val="28"/>
          <w:szCs w:val="28"/>
          <w:lang w:eastAsia="ru-RU"/>
        </w:rPr>
        <w:t>ринку</w:t>
      </w:r>
      <w:proofErr w:type="gramEnd"/>
      <w:r w:rsidRPr="00454737">
        <w:rPr>
          <w:rFonts w:ascii="Times New Roman" w:eastAsia="Times New Roman" w:hAnsi="Times New Roman" w:cs="Times New Roman"/>
          <w:color w:val="1D1D1B"/>
          <w:sz w:val="28"/>
          <w:szCs w:val="28"/>
          <w:lang w:eastAsia="ru-RU"/>
        </w:rPr>
        <w:t xml:space="preserve"> з Самоа (2010), Чорногорією (2012), Таджикистаном (2012), Лаосом (2013), Єменом (2014), Казахстаном (2015), Боснією і Герцеговиною (2018).</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b/>
          <w:bCs/>
          <w:color w:val="1D1D1B"/>
          <w:sz w:val="28"/>
          <w:szCs w:val="28"/>
          <w:lang w:eastAsia="ru-RU"/>
        </w:rPr>
        <w:t>УЧАСТЬ У РОБОТІ ОРГАНІ</w:t>
      </w:r>
      <w:proofErr w:type="gramStart"/>
      <w:r w:rsidRPr="00454737">
        <w:rPr>
          <w:rFonts w:ascii="Times New Roman" w:eastAsia="Times New Roman" w:hAnsi="Times New Roman" w:cs="Times New Roman"/>
          <w:b/>
          <w:bCs/>
          <w:color w:val="1D1D1B"/>
          <w:sz w:val="28"/>
          <w:szCs w:val="28"/>
          <w:lang w:eastAsia="ru-RU"/>
        </w:rPr>
        <w:t>В</w:t>
      </w:r>
      <w:proofErr w:type="gramEnd"/>
      <w:r w:rsidRPr="00454737">
        <w:rPr>
          <w:rFonts w:ascii="Times New Roman" w:eastAsia="Times New Roman" w:hAnsi="Times New Roman" w:cs="Times New Roman"/>
          <w:b/>
          <w:bCs/>
          <w:color w:val="1D1D1B"/>
          <w:sz w:val="28"/>
          <w:szCs w:val="28"/>
          <w:lang w:eastAsia="ru-RU"/>
        </w:rPr>
        <w:t xml:space="preserve">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Представники України беруть активну участь у роботі органів СОТ, що дозволяє порушувати проблемні питання </w:t>
      </w:r>
      <w:proofErr w:type="gramStart"/>
      <w:r w:rsidRPr="00454737">
        <w:rPr>
          <w:rFonts w:ascii="Times New Roman" w:eastAsia="Times New Roman" w:hAnsi="Times New Roman" w:cs="Times New Roman"/>
          <w:color w:val="1D1D1B"/>
          <w:sz w:val="28"/>
          <w:szCs w:val="28"/>
          <w:lang w:eastAsia="ru-RU"/>
        </w:rPr>
        <w:t>п</w:t>
      </w:r>
      <w:proofErr w:type="gramEnd"/>
      <w:r w:rsidRPr="00454737">
        <w:rPr>
          <w:rFonts w:ascii="Times New Roman" w:eastAsia="Times New Roman" w:hAnsi="Times New Roman" w:cs="Times New Roman"/>
          <w:color w:val="1D1D1B"/>
          <w:sz w:val="28"/>
          <w:szCs w:val="28"/>
          <w:lang w:eastAsia="ru-RU"/>
        </w:rPr>
        <w:t>ід час засідань цих органів з метою відстоювання національних інтересів держави у торговельно-економічній сфері.</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На постійній основі готуються позиційні матеріали, заяви для участі у засіданнях рад з торгі</w:t>
      </w:r>
      <w:proofErr w:type="gramStart"/>
      <w:r w:rsidRPr="00454737">
        <w:rPr>
          <w:rFonts w:ascii="Times New Roman" w:eastAsia="Times New Roman" w:hAnsi="Times New Roman" w:cs="Times New Roman"/>
          <w:color w:val="1D1D1B"/>
          <w:sz w:val="28"/>
          <w:szCs w:val="28"/>
          <w:lang w:eastAsia="ru-RU"/>
        </w:rPr>
        <w:t>вл</w:t>
      </w:r>
      <w:proofErr w:type="gramEnd"/>
      <w:r w:rsidRPr="00454737">
        <w:rPr>
          <w:rFonts w:ascii="Times New Roman" w:eastAsia="Times New Roman" w:hAnsi="Times New Roman" w:cs="Times New Roman"/>
          <w:color w:val="1D1D1B"/>
          <w:sz w:val="28"/>
          <w:szCs w:val="28"/>
          <w:lang w:eastAsia="ru-RU"/>
        </w:rPr>
        <w:t>і товарами, послугами, комітетів з питань доступу до ринку, митної оцінки, ліцензування імпорту, технічного регулювання, санітарних та фітосанітарних заходів, сільського господарства, регіональних торговельних угод, державних закупівель, з правил торгі</w:t>
      </w:r>
      <w:proofErr w:type="gramStart"/>
      <w:r w:rsidRPr="00454737">
        <w:rPr>
          <w:rFonts w:ascii="Times New Roman" w:eastAsia="Times New Roman" w:hAnsi="Times New Roman" w:cs="Times New Roman"/>
          <w:color w:val="1D1D1B"/>
          <w:sz w:val="28"/>
          <w:szCs w:val="28"/>
          <w:lang w:eastAsia="ru-RU"/>
        </w:rPr>
        <w:t>вл</w:t>
      </w:r>
      <w:proofErr w:type="gramEnd"/>
      <w:r w:rsidRPr="00454737">
        <w:rPr>
          <w:rFonts w:ascii="Times New Roman" w:eastAsia="Times New Roman" w:hAnsi="Times New Roman" w:cs="Times New Roman"/>
          <w:color w:val="1D1D1B"/>
          <w:sz w:val="28"/>
          <w:szCs w:val="28"/>
          <w:lang w:eastAsia="ru-RU"/>
        </w:rPr>
        <w:t xml:space="preserve">і, субсидій та компенсаційних заходів, захисних заходів та антидемпінгової практики, спрощення процедур торгівлі, Органу з питань огляду торговельної політики тощо, проводяться консультації з членами СОТ, виносяться специфічні </w:t>
      </w:r>
      <w:r w:rsidRPr="00454737">
        <w:rPr>
          <w:rFonts w:ascii="Times New Roman" w:eastAsia="Times New Roman" w:hAnsi="Times New Roman" w:cs="Times New Roman"/>
          <w:color w:val="1D1D1B"/>
          <w:sz w:val="28"/>
          <w:szCs w:val="28"/>
          <w:lang w:eastAsia="ru-RU"/>
        </w:rPr>
        <w:lastRenderedPageBreak/>
        <w:t>торговельні проблеми (занепокоєння) на розгляд профільних комітетів та інших органів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Окремим напрямом обговорення членами організації є модернізація СОТ (</w:t>
      </w:r>
      <w:proofErr w:type="gramStart"/>
      <w:r w:rsidRPr="00454737">
        <w:rPr>
          <w:rFonts w:ascii="Times New Roman" w:eastAsia="Times New Roman" w:hAnsi="Times New Roman" w:cs="Times New Roman"/>
          <w:color w:val="1D1D1B"/>
          <w:sz w:val="28"/>
          <w:szCs w:val="28"/>
          <w:lang w:eastAsia="ru-RU"/>
        </w:rPr>
        <w:t>п</w:t>
      </w:r>
      <w:proofErr w:type="gramEnd"/>
      <w:r w:rsidRPr="00454737">
        <w:rPr>
          <w:rFonts w:ascii="Times New Roman" w:eastAsia="Times New Roman" w:hAnsi="Times New Roman" w:cs="Times New Roman"/>
          <w:color w:val="1D1D1B"/>
          <w:sz w:val="28"/>
          <w:szCs w:val="28"/>
          <w:lang w:eastAsia="ru-RU"/>
        </w:rPr>
        <w:t>ідвищення ефективності діяльності робочих органів, посилення дисциплін нотифікацій, систематизація торговельних занепокоєнь), відновлення повномасштабного функціонування Органу з питань вирішення спорів.</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Обговорення позицій членів СОТ та їх офіційних (письмових) пропозицій зі згаданої вище тематики зазвичай відбувається </w:t>
      </w:r>
      <w:proofErr w:type="gramStart"/>
      <w:r w:rsidRPr="00454737">
        <w:rPr>
          <w:rFonts w:ascii="Times New Roman" w:eastAsia="Times New Roman" w:hAnsi="Times New Roman" w:cs="Times New Roman"/>
          <w:color w:val="1D1D1B"/>
          <w:sz w:val="28"/>
          <w:szCs w:val="28"/>
          <w:lang w:eastAsia="ru-RU"/>
        </w:rPr>
        <w:t>п</w:t>
      </w:r>
      <w:proofErr w:type="gramEnd"/>
      <w:r w:rsidRPr="00454737">
        <w:rPr>
          <w:rFonts w:ascii="Times New Roman" w:eastAsia="Times New Roman" w:hAnsi="Times New Roman" w:cs="Times New Roman"/>
          <w:color w:val="1D1D1B"/>
          <w:sz w:val="28"/>
          <w:szCs w:val="28"/>
          <w:lang w:eastAsia="ru-RU"/>
        </w:rPr>
        <w:t>ід час переговорів у рамках засідань спеціальних сесій відповідних органів СОТ або робочих груп.</w:t>
      </w:r>
    </w:p>
    <w:p w:rsidR="004B53EA" w:rsidRDefault="004B53EA" w:rsidP="004B53EA">
      <w:pPr>
        <w:shd w:val="clear" w:color="auto" w:fill="FFFFFF"/>
        <w:spacing w:after="0" w:line="240" w:lineRule="auto"/>
        <w:ind w:firstLine="709"/>
        <w:jc w:val="both"/>
        <w:rPr>
          <w:rFonts w:ascii="Times New Roman" w:eastAsia="Times New Roman" w:hAnsi="Times New Roman" w:cs="Times New Roman"/>
          <w:b/>
          <w:bCs/>
          <w:color w:val="1D1D1B"/>
          <w:sz w:val="28"/>
          <w:szCs w:val="28"/>
          <w:lang w:val="uk-UA" w:eastAsia="ru-RU"/>
        </w:rPr>
      </w:pP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b/>
          <w:bCs/>
          <w:color w:val="1D1D1B"/>
          <w:sz w:val="28"/>
          <w:szCs w:val="28"/>
          <w:lang w:eastAsia="ru-RU"/>
        </w:rPr>
        <w:t>ВИРІШЕННЯ ТОРГОВЕЛЬНИХ СПОРІ</w:t>
      </w:r>
      <w:proofErr w:type="gramStart"/>
      <w:r w:rsidRPr="00454737">
        <w:rPr>
          <w:rFonts w:ascii="Times New Roman" w:eastAsia="Times New Roman" w:hAnsi="Times New Roman" w:cs="Times New Roman"/>
          <w:b/>
          <w:bCs/>
          <w:color w:val="1D1D1B"/>
          <w:sz w:val="28"/>
          <w:szCs w:val="28"/>
          <w:lang w:eastAsia="ru-RU"/>
        </w:rPr>
        <w:t>В</w:t>
      </w:r>
      <w:proofErr w:type="gramEnd"/>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Наразі Україна бере участь у чотирьох торговельних спорах: у трьох – як позивач (DS 530 "Казахстан – антидемпінгові заходи щодо сталевих труб", DS 569 "Вірменія – антидемпінгові заходи щодо сталевих труб", DS 570 "Киргизька Республіка – антидемпінгові заходи щодо сталевих труб"), у одному – як відповідач (DS 525 "Україна – заходи, що стосуються торгі</w:t>
      </w:r>
      <w:proofErr w:type="gramStart"/>
      <w:r w:rsidRPr="00454737">
        <w:rPr>
          <w:rFonts w:ascii="Times New Roman" w:eastAsia="Times New Roman" w:hAnsi="Times New Roman" w:cs="Times New Roman"/>
          <w:color w:val="1D1D1B"/>
          <w:sz w:val="28"/>
          <w:szCs w:val="28"/>
          <w:lang w:eastAsia="ru-RU"/>
        </w:rPr>
        <w:t>вл</w:t>
      </w:r>
      <w:proofErr w:type="gramEnd"/>
      <w:r w:rsidRPr="00454737">
        <w:rPr>
          <w:rFonts w:ascii="Times New Roman" w:eastAsia="Times New Roman" w:hAnsi="Times New Roman" w:cs="Times New Roman"/>
          <w:color w:val="1D1D1B"/>
          <w:sz w:val="28"/>
          <w:szCs w:val="28"/>
          <w:lang w:eastAsia="ru-RU"/>
        </w:rPr>
        <w:t xml:space="preserve">і товарами і </w:t>
      </w:r>
      <w:proofErr w:type="gramStart"/>
      <w:r w:rsidRPr="00454737">
        <w:rPr>
          <w:rFonts w:ascii="Times New Roman" w:eastAsia="Times New Roman" w:hAnsi="Times New Roman" w:cs="Times New Roman"/>
          <w:color w:val="1D1D1B"/>
          <w:sz w:val="28"/>
          <w:szCs w:val="28"/>
          <w:lang w:eastAsia="ru-RU"/>
        </w:rPr>
        <w:t>послугами").</w:t>
      </w:r>
      <w:proofErr w:type="gramEnd"/>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proofErr w:type="gramStart"/>
      <w:r w:rsidRPr="00454737">
        <w:rPr>
          <w:rFonts w:ascii="Times New Roman" w:eastAsia="Times New Roman" w:hAnsi="Times New Roman" w:cs="Times New Roman"/>
          <w:color w:val="1D1D1B"/>
          <w:sz w:val="28"/>
          <w:szCs w:val="28"/>
          <w:lang w:eastAsia="ru-RU"/>
        </w:rPr>
        <w:t>Кр</w:t>
      </w:r>
      <w:proofErr w:type="gramEnd"/>
      <w:r w:rsidRPr="00454737">
        <w:rPr>
          <w:rFonts w:ascii="Times New Roman" w:eastAsia="Times New Roman" w:hAnsi="Times New Roman" w:cs="Times New Roman"/>
          <w:color w:val="1D1D1B"/>
          <w:sz w:val="28"/>
          <w:szCs w:val="28"/>
          <w:lang w:eastAsia="ru-RU"/>
        </w:rPr>
        <w:t>ім цього, Україна бере участь у понад 30 спорах як третя сторона.</w:t>
      </w:r>
    </w:p>
    <w:p w:rsidR="004B53EA" w:rsidRDefault="004B53EA" w:rsidP="004B53EA">
      <w:pPr>
        <w:shd w:val="clear" w:color="auto" w:fill="FFFFFF"/>
        <w:spacing w:after="0" w:line="240" w:lineRule="auto"/>
        <w:ind w:firstLine="709"/>
        <w:jc w:val="both"/>
        <w:rPr>
          <w:rFonts w:ascii="Times New Roman" w:eastAsia="Times New Roman" w:hAnsi="Times New Roman" w:cs="Times New Roman"/>
          <w:b/>
          <w:bCs/>
          <w:color w:val="1D1D1B"/>
          <w:sz w:val="28"/>
          <w:szCs w:val="28"/>
          <w:lang w:val="uk-UA" w:eastAsia="ru-RU"/>
        </w:rPr>
      </w:pP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b/>
          <w:bCs/>
          <w:color w:val="1D1D1B"/>
          <w:sz w:val="28"/>
          <w:szCs w:val="28"/>
          <w:lang w:eastAsia="ru-RU"/>
        </w:rPr>
        <w:t>МОНІТОРИНГ ТОРГОВЕЛЬНОЇ ПОЛІТИКИ</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Проведення оглядів торговельної політики члені</w:t>
      </w:r>
      <w:proofErr w:type="gramStart"/>
      <w:r w:rsidRPr="00454737">
        <w:rPr>
          <w:rFonts w:ascii="Times New Roman" w:eastAsia="Times New Roman" w:hAnsi="Times New Roman" w:cs="Times New Roman"/>
          <w:color w:val="1D1D1B"/>
          <w:sz w:val="28"/>
          <w:szCs w:val="28"/>
          <w:lang w:eastAsia="ru-RU"/>
        </w:rPr>
        <w:t>в</w:t>
      </w:r>
      <w:proofErr w:type="gramEnd"/>
      <w:r w:rsidRPr="00454737">
        <w:rPr>
          <w:rFonts w:ascii="Times New Roman" w:eastAsia="Times New Roman" w:hAnsi="Times New Roman" w:cs="Times New Roman"/>
          <w:color w:val="1D1D1B"/>
          <w:sz w:val="28"/>
          <w:szCs w:val="28"/>
          <w:lang w:eastAsia="ru-RU"/>
        </w:rPr>
        <w:t xml:space="preserve"> </w:t>
      </w:r>
      <w:proofErr w:type="gramStart"/>
      <w:r w:rsidRPr="00454737">
        <w:rPr>
          <w:rFonts w:ascii="Times New Roman" w:eastAsia="Times New Roman" w:hAnsi="Times New Roman" w:cs="Times New Roman"/>
          <w:color w:val="1D1D1B"/>
          <w:sz w:val="28"/>
          <w:szCs w:val="28"/>
          <w:lang w:eastAsia="ru-RU"/>
        </w:rPr>
        <w:t>СОТ</w:t>
      </w:r>
      <w:proofErr w:type="gramEnd"/>
      <w:r w:rsidRPr="00454737">
        <w:rPr>
          <w:rFonts w:ascii="Times New Roman" w:eastAsia="Times New Roman" w:hAnsi="Times New Roman" w:cs="Times New Roman"/>
          <w:color w:val="1D1D1B"/>
          <w:sz w:val="28"/>
          <w:szCs w:val="28"/>
          <w:lang w:eastAsia="ru-RU"/>
        </w:rPr>
        <w:t xml:space="preserve"> є одним із найважливіших напрямів діяльності цієї міжнародної організації. Метою оглядів є забезпечення прозорості та передбачуваності торговельних режимів членів СОТ, сприяння більш повному дотриманню правил та принципів СОТ усіма членами.</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Участь у цій регулярній процедурі дає можливість відстежувати зміни у торговельній політиці членів СОТ, обговорювати проблемні питання, які можуть мати або мають негативний вплив на дв</w:t>
      </w:r>
      <w:proofErr w:type="gramStart"/>
      <w:r w:rsidRPr="00454737">
        <w:rPr>
          <w:rFonts w:ascii="Times New Roman" w:eastAsia="Times New Roman" w:hAnsi="Times New Roman" w:cs="Times New Roman"/>
          <w:color w:val="1D1D1B"/>
          <w:sz w:val="28"/>
          <w:szCs w:val="28"/>
          <w:lang w:eastAsia="ru-RU"/>
        </w:rPr>
        <w:t>о-</w:t>
      </w:r>
      <w:proofErr w:type="gramEnd"/>
      <w:r w:rsidRPr="00454737">
        <w:rPr>
          <w:rFonts w:ascii="Times New Roman" w:eastAsia="Times New Roman" w:hAnsi="Times New Roman" w:cs="Times New Roman"/>
          <w:color w:val="1D1D1B"/>
          <w:sz w:val="28"/>
          <w:szCs w:val="28"/>
          <w:lang w:eastAsia="ru-RU"/>
        </w:rPr>
        <w:t xml:space="preserve"> та багатосторонню торгівлю, отримувати додаткові пояснення щодо запроваджених заходів.</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Використовуючи зазначений інструмент, Україна приділяє особливу увагу торговельним політикам і практикам членів СОТ, які є важливими торговельними партнерами нашої держави, зокрема тих, що належать до "ринків у фокусі" згідно з Експортною стратегією України ("дорожньою картою" стратегічного розвитку торгі</w:t>
      </w:r>
      <w:proofErr w:type="gramStart"/>
      <w:r w:rsidRPr="00454737">
        <w:rPr>
          <w:rFonts w:ascii="Times New Roman" w:eastAsia="Times New Roman" w:hAnsi="Times New Roman" w:cs="Times New Roman"/>
          <w:color w:val="1D1D1B"/>
          <w:sz w:val="28"/>
          <w:szCs w:val="28"/>
          <w:lang w:eastAsia="ru-RU"/>
        </w:rPr>
        <w:t>вл</w:t>
      </w:r>
      <w:proofErr w:type="gramEnd"/>
      <w:r w:rsidRPr="00454737">
        <w:rPr>
          <w:rFonts w:ascii="Times New Roman" w:eastAsia="Times New Roman" w:hAnsi="Times New Roman" w:cs="Times New Roman"/>
          <w:color w:val="1D1D1B"/>
          <w:sz w:val="28"/>
          <w:szCs w:val="28"/>
          <w:lang w:eastAsia="ru-RU"/>
        </w:rPr>
        <w:t>і) на 2017 - 2021 роки.</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b/>
          <w:iCs/>
          <w:color w:val="1D1D1B"/>
          <w:sz w:val="28"/>
          <w:szCs w:val="28"/>
          <w:lang w:eastAsia="ru-RU"/>
        </w:rPr>
        <w:t>Довідково.</w:t>
      </w:r>
      <w:r w:rsidRPr="00454737">
        <w:rPr>
          <w:rFonts w:ascii="Times New Roman" w:eastAsia="Times New Roman" w:hAnsi="Times New Roman" w:cs="Times New Roman"/>
          <w:iCs/>
          <w:color w:val="1D1D1B"/>
          <w:sz w:val="28"/>
          <w:szCs w:val="28"/>
          <w:lang w:eastAsia="ru-RU"/>
        </w:rPr>
        <w:t xml:space="preserve"> Перший огляд торговельної політики України </w:t>
      </w:r>
      <w:proofErr w:type="gramStart"/>
      <w:r w:rsidRPr="00454737">
        <w:rPr>
          <w:rFonts w:ascii="Times New Roman" w:eastAsia="Times New Roman" w:hAnsi="Times New Roman" w:cs="Times New Roman"/>
          <w:iCs/>
          <w:color w:val="1D1D1B"/>
          <w:sz w:val="28"/>
          <w:szCs w:val="28"/>
          <w:lang w:eastAsia="ru-RU"/>
        </w:rPr>
        <w:t>в</w:t>
      </w:r>
      <w:proofErr w:type="gramEnd"/>
      <w:r w:rsidRPr="00454737">
        <w:rPr>
          <w:rFonts w:ascii="Times New Roman" w:eastAsia="Times New Roman" w:hAnsi="Times New Roman" w:cs="Times New Roman"/>
          <w:iCs/>
          <w:color w:val="1D1D1B"/>
          <w:sz w:val="28"/>
          <w:szCs w:val="28"/>
          <w:lang w:eastAsia="ru-RU"/>
        </w:rPr>
        <w:t xml:space="preserve"> СОТ було проведено 19 та 21 квітня 2016 року.</w:t>
      </w:r>
    </w:p>
    <w:p w:rsidR="004B53EA" w:rsidRDefault="004B53EA" w:rsidP="004B53EA">
      <w:pPr>
        <w:shd w:val="clear" w:color="auto" w:fill="FFFFFF"/>
        <w:spacing w:after="0" w:line="240" w:lineRule="auto"/>
        <w:ind w:firstLine="709"/>
        <w:jc w:val="both"/>
        <w:rPr>
          <w:rFonts w:ascii="Times New Roman" w:eastAsia="Times New Roman" w:hAnsi="Times New Roman" w:cs="Times New Roman"/>
          <w:b/>
          <w:bCs/>
          <w:color w:val="1D1D1B"/>
          <w:sz w:val="28"/>
          <w:szCs w:val="28"/>
          <w:lang w:val="uk-UA" w:eastAsia="ru-RU"/>
        </w:rPr>
      </w:pP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b/>
          <w:bCs/>
          <w:color w:val="1D1D1B"/>
          <w:sz w:val="28"/>
          <w:szCs w:val="28"/>
          <w:lang w:eastAsia="ru-RU"/>
        </w:rPr>
        <w:t>НОТИФІКУВАННЯ СОТ ТА ОПРАЦЮВАННЯ ЗАПИТІВ ЧЛЕНІ</w:t>
      </w:r>
      <w:proofErr w:type="gramStart"/>
      <w:r w:rsidRPr="00454737">
        <w:rPr>
          <w:rFonts w:ascii="Times New Roman" w:eastAsia="Times New Roman" w:hAnsi="Times New Roman" w:cs="Times New Roman"/>
          <w:b/>
          <w:bCs/>
          <w:color w:val="1D1D1B"/>
          <w:sz w:val="28"/>
          <w:szCs w:val="28"/>
          <w:lang w:eastAsia="ru-RU"/>
        </w:rPr>
        <w:t>В</w:t>
      </w:r>
      <w:proofErr w:type="gramEnd"/>
      <w:r w:rsidRPr="00454737">
        <w:rPr>
          <w:rFonts w:ascii="Times New Roman" w:eastAsia="Times New Roman" w:hAnsi="Times New Roman" w:cs="Times New Roman"/>
          <w:b/>
          <w:bCs/>
          <w:color w:val="1D1D1B"/>
          <w:sz w:val="28"/>
          <w:szCs w:val="28"/>
          <w:lang w:eastAsia="ru-RU"/>
        </w:rPr>
        <w:t xml:space="preserve">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Украї</w:t>
      </w:r>
      <w:proofErr w:type="gramStart"/>
      <w:r w:rsidRPr="00454737">
        <w:rPr>
          <w:rFonts w:ascii="Times New Roman" w:eastAsia="Times New Roman" w:hAnsi="Times New Roman" w:cs="Times New Roman"/>
          <w:color w:val="1D1D1B"/>
          <w:sz w:val="28"/>
          <w:szCs w:val="28"/>
          <w:lang w:eastAsia="ru-RU"/>
        </w:rPr>
        <w:t>на</w:t>
      </w:r>
      <w:proofErr w:type="gramEnd"/>
      <w:r w:rsidRPr="00454737">
        <w:rPr>
          <w:rFonts w:ascii="Times New Roman" w:eastAsia="Times New Roman" w:hAnsi="Times New Roman" w:cs="Times New Roman"/>
          <w:color w:val="1D1D1B"/>
          <w:sz w:val="28"/>
          <w:szCs w:val="28"/>
          <w:lang w:eastAsia="ru-RU"/>
        </w:rPr>
        <w:t xml:space="preserve"> </w:t>
      </w:r>
      <w:proofErr w:type="gramStart"/>
      <w:r w:rsidRPr="00454737">
        <w:rPr>
          <w:rFonts w:ascii="Times New Roman" w:eastAsia="Times New Roman" w:hAnsi="Times New Roman" w:cs="Times New Roman"/>
          <w:color w:val="1D1D1B"/>
          <w:sz w:val="28"/>
          <w:szCs w:val="28"/>
          <w:lang w:eastAsia="ru-RU"/>
        </w:rPr>
        <w:t>як</w:t>
      </w:r>
      <w:proofErr w:type="gramEnd"/>
      <w:r w:rsidRPr="00454737">
        <w:rPr>
          <w:rFonts w:ascii="Times New Roman" w:eastAsia="Times New Roman" w:hAnsi="Times New Roman" w:cs="Times New Roman"/>
          <w:color w:val="1D1D1B"/>
          <w:sz w:val="28"/>
          <w:szCs w:val="28"/>
          <w:lang w:eastAsia="ru-RU"/>
        </w:rPr>
        <w:t xml:space="preserve"> член СОТ дотримується зобов’язань у сфері прозорості згідно з положеннями угод СОТ та, тим самим, робить внесок в укріплення багатосторонньої торговельної системи СОТ, в якій прозорість торговельної політики членів є однією з основних засад її діяльності.</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proofErr w:type="gramStart"/>
      <w:r w:rsidRPr="00454737">
        <w:rPr>
          <w:rFonts w:ascii="Times New Roman" w:eastAsia="Times New Roman" w:hAnsi="Times New Roman" w:cs="Times New Roman"/>
          <w:color w:val="1D1D1B"/>
          <w:sz w:val="28"/>
          <w:szCs w:val="28"/>
          <w:lang w:eastAsia="ru-RU"/>
        </w:rPr>
        <w:t>З</w:t>
      </w:r>
      <w:proofErr w:type="gramEnd"/>
      <w:r w:rsidRPr="00454737">
        <w:rPr>
          <w:rFonts w:ascii="Times New Roman" w:eastAsia="Times New Roman" w:hAnsi="Times New Roman" w:cs="Times New Roman"/>
          <w:color w:val="1D1D1B"/>
          <w:sz w:val="28"/>
          <w:szCs w:val="28"/>
          <w:lang w:eastAsia="ru-RU"/>
        </w:rPr>
        <w:t xml:space="preserve"> цією метою Мінекономіки забезпечується виконання функцій:</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lastRenderedPageBreak/>
        <w:t>національного органу нотифікацій за всіма угодами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пункту обробки запитів члені</w:t>
      </w:r>
      <w:proofErr w:type="gramStart"/>
      <w:r w:rsidRPr="00454737">
        <w:rPr>
          <w:rFonts w:ascii="Times New Roman" w:eastAsia="Times New Roman" w:hAnsi="Times New Roman" w:cs="Times New Roman"/>
          <w:color w:val="1D1D1B"/>
          <w:sz w:val="28"/>
          <w:szCs w:val="28"/>
          <w:lang w:eastAsia="ru-RU"/>
        </w:rPr>
        <w:t>в</w:t>
      </w:r>
      <w:proofErr w:type="gramEnd"/>
      <w:r w:rsidRPr="00454737">
        <w:rPr>
          <w:rFonts w:ascii="Times New Roman" w:eastAsia="Times New Roman" w:hAnsi="Times New Roman" w:cs="Times New Roman"/>
          <w:color w:val="1D1D1B"/>
          <w:sz w:val="28"/>
          <w:szCs w:val="28"/>
          <w:lang w:eastAsia="ru-RU"/>
        </w:rPr>
        <w:t xml:space="preserve"> СОТ з питань СФЗ/ТБТ, а також інших угод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контактного пункту з надання інформації до Інтегрованої бази даних СОТ (митний тариф, статистика імпорту);</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інформаційного пункту для державних/недержавних установ/бізнесу з питань, що регулюються Угодами СОТ;</w:t>
      </w:r>
    </w:p>
    <w:p w:rsidR="00454737" w:rsidRPr="00454737" w:rsidRDefault="00454737" w:rsidP="004B53EA">
      <w:pPr>
        <w:shd w:val="clear" w:color="auto" w:fill="FFFFFF"/>
        <w:spacing w:after="0" w:line="240" w:lineRule="auto"/>
        <w:ind w:firstLine="709"/>
        <w:jc w:val="both"/>
        <w:rPr>
          <w:rFonts w:ascii="Times New Roman" w:eastAsia="Times New Roman" w:hAnsi="Times New Roman" w:cs="Times New Roman"/>
          <w:color w:val="1D1D1B"/>
          <w:sz w:val="28"/>
          <w:szCs w:val="28"/>
          <w:lang w:eastAsia="ru-RU"/>
        </w:rPr>
      </w:pPr>
      <w:r w:rsidRPr="00454737">
        <w:rPr>
          <w:rFonts w:ascii="Times New Roman" w:eastAsia="Times New Roman" w:hAnsi="Times New Roman" w:cs="Times New Roman"/>
          <w:color w:val="1D1D1B"/>
          <w:sz w:val="28"/>
          <w:szCs w:val="28"/>
          <w:lang w:eastAsia="ru-RU"/>
        </w:rPr>
        <w:t xml:space="preserve">користувача з </w:t>
      </w:r>
      <w:proofErr w:type="gramStart"/>
      <w:r w:rsidRPr="00454737">
        <w:rPr>
          <w:rFonts w:ascii="Times New Roman" w:eastAsia="Times New Roman" w:hAnsi="Times New Roman" w:cs="Times New Roman"/>
          <w:color w:val="1D1D1B"/>
          <w:sz w:val="28"/>
          <w:szCs w:val="28"/>
          <w:lang w:eastAsia="ru-RU"/>
        </w:rPr>
        <w:t>адм</w:t>
      </w:r>
      <w:proofErr w:type="gramEnd"/>
      <w:r w:rsidRPr="00454737">
        <w:rPr>
          <w:rFonts w:ascii="Times New Roman" w:eastAsia="Times New Roman" w:hAnsi="Times New Roman" w:cs="Times New Roman"/>
          <w:color w:val="1D1D1B"/>
          <w:sz w:val="28"/>
          <w:szCs w:val="28"/>
          <w:lang w:eastAsia="ru-RU"/>
        </w:rPr>
        <w:t>іністративними правами системи еPing СФЗ/ТБТ.</w:t>
      </w:r>
    </w:p>
    <w:p w:rsidR="00454737" w:rsidRPr="004B53EA" w:rsidRDefault="00454737" w:rsidP="004B53EA">
      <w:pPr>
        <w:spacing w:after="0" w:line="240" w:lineRule="auto"/>
        <w:ind w:firstLine="709"/>
        <w:jc w:val="both"/>
        <w:rPr>
          <w:rFonts w:ascii="Times New Roman" w:hAnsi="Times New Roman" w:cs="Times New Roman"/>
          <w:sz w:val="28"/>
          <w:szCs w:val="28"/>
        </w:rPr>
      </w:pPr>
    </w:p>
    <w:p w:rsidR="00454737" w:rsidRPr="004B53EA" w:rsidRDefault="004B53EA" w:rsidP="004B53EA">
      <w:pPr>
        <w:spacing w:after="0" w:line="240" w:lineRule="auto"/>
        <w:ind w:firstLine="709"/>
        <w:jc w:val="both"/>
        <w:rPr>
          <w:rFonts w:ascii="Times New Roman" w:hAnsi="Times New Roman" w:cs="Times New Roman"/>
          <w:b/>
          <w:sz w:val="28"/>
          <w:szCs w:val="28"/>
          <w:lang w:val="uk-UA"/>
        </w:rPr>
      </w:pPr>
      <w:r w:rsidRPr="004B53EA">
        <w:rPr>
          <w:rFonts w:ascii="Times New Roman" w:hAnsi="Times New Roman" w:cs="Times New Roman"/>
          <w:b/>
          <w:sz w:val="28"/>
          <w:szCs w:val="28"/>
          <w:lang w:val="uk-UA"/>
        </w:rPr>
        <w:t>Рада Європи.</w:t>
      </w:r>
    </w:p>
    <w:p w:rsidR="00454737" w:rsidRPr="004B53EA" w:rsidRDefault="00454737" w:rsidP="004B53EA">
      <w:pPr>
        <w:spacing w:after="0" w:line="240" w:lineRule="auto"/>
        <w:ind w:firstLine="709"/>
        <w:jc w:val="both"/>
        <w:rPr>
          <w:rFonts w:ascii="Times New Roman" w:hAnsi="Times New Roman" w:cs="Times New Roman"/>
          <w:sz w:val="28"/>
          <w:szCs w:val="28"/>
          <w:lang w:val="uk-UA"/>
        </w:rPr>
      </w:pP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rStyle w:val="a4"/>
          <w:color w:val="000000"/>
          <w:sz w:val="28"/>
          <w:szCs w:val="28"/>
          <w:bdr w:val="none" w:sz="0" w:space="0" w:color="auto" w:frame="1"/>
        </w:rPr>
        <w:t>Набуття Україною членства в Раді Європи</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Украї</w:t>
      </w:r>
      <w:proofErr w:type="gramStart"/>
      <w:r w:rsidRPr="004B53EA">
        <w:rPr>
          <w:color w:val="000000"/>
          <w:sz w:val="28"/>
          <w:szCs w:val="28"/>
        </w:rPr>
        <w:t>на подала</w:t>
      </w:r>
      <w:proofErr w:type="gramEnd"/>
      <w:r w:rsidRPr="004B53EA">
        <w:rPr>
          <w:color w:val="000000"/>
          <w:sz w:val="28"/>
          <w:szCs w:val="28"/>
        </w:rPr>
        <w:t xml:space="preserve"> заявку на членство в Раді Європи 14 липня 1992 року та до набуття членства стала стороною декількох європейських конвенцій.</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26 вересня 1995 р. Парламентська асамблея Ради Європи (ПАРЄ) ухвалила позитивний висновок щодо заявки України на вступ до</w:t>
      </w:r>
      <w:proofErr w:type="gramStart"/>
      <w:r w:rsidRPr="004B53EA">
        <w:rPr>
          <w:color w:val="000000"/>
          <w:sz w:val="28"/>
          <w:szCs w:val="28"/>
        </w:rPr>
        <w:t xml:space="preserve"> Р</w:t>
      </w:r>
      <w:proofErr w:type="gramEnd"/>
      <w:r w:rsidRPr="004B53EA">
        <w:rPr>
          <w:color w:val="000000"/>
          <w:sz w:val="28"/>
          <w:szCs w:val="28"/>
        </w:rPr>
        <w:t>ади Європи (висновок № 190 (1995). Комітет Міністрів</w:t>
      </w:r>
      <w:proofErr w:type="gramStart"/>
      <w:r w:rsidRPr="004B53EA">
        <w:rPr>
          <w:color w:val="000000"/>
          <w:sz w:val="28"/>
          <w:szCs w:val="28"/>
        </w:rPr>
        <w:t xml:space="preserve"> Р</w:t>
      </w:r>
      <w:proofErr w:type="gramEnd"/>
      <w:r w:rsidRPr="004B53EA">
        <w:rPr>
          <w:color w:val="000000"/>
          <w:sz w:val="28"/>
          <w:szCs w:val="28"/>
        </w:rPr>
        <w:t>ади Європи ухвалив резолюцію про запрошення України стати членом організації.</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Україна стала членом</w:t>
      </w:r>
      <w:proofErr w:type="gramStart"/>
      <w:r w:rsidRPr="004B53EA">
        <w:rPr>
          <w:color w:val="000000"/>
          <w:sz w:val="28"/>
          <w:szCs w:val="28"/>
        </w:rPr>
        <w:t xml:space="preserve"> Р</w:t>
      </w:r>
      <w:proofErr w:type="gramEnd"/>
      <w:r w:rsidRPr="004B53EA">
        <w:rPr>
          <w:color w:val="000000"/>
          <w:sz w:val="28"/>
          <w:szCs w:val="28"/>
        </w:rPr>
        <w:t>ади Європи 9 листопада 1995 р.</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Відповідно до положень Меморандуму про взаєморозуміння між Урядом України та Радою Європи, підписаного 6 листопада 2006 року, 15 вересня 1995 року у Києві відкрито Центр інформації та документац</w:t>
      </w:r>
      <w:proofErr w:type="gramStart"/>
      <w:r w:rsidRPr="004B53EA">
        <w:rPr>
          <w:color w:val="000000"/>
          <w:sz w:val="28"/>
          <w:szCs w:val="28"/>
        </w:rPr>
        <w:t>ії Р</w:t>
      </w:r>
      <w:proofErr w:type="gramEnd"/>
      <w:r w:rsidRPr="004B53EA">
        <w:rPr>
          <w:color w:val="000000"/>
          <w:sz w:val="28"/>
          <w:szCs w:val="28"/>
        </w:rPr>
        <w:t>ади Європи, на базі якого у 2001 р. створено Бюро інформації Ради Європи в Україні.</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rStyle w:val="a4"/>
          <w:color w:val="000000"/>
          <w:sz w:val="28"/>
          <w:szCs w:val="28"/>
          <w:bdr w:val="none" w:sz="0" w:space="0" w:color="auto" w:frame="1"/>
        </w:rPr>
        <w:t>Участь України у керівних органах</w:t>
      </w:r>
      <w:proofErr w:type="gramStart"/>
      <w:r w:rsidRPr="004B53EA">
        <w:rPr>
          <w:rStyle w:val="a4"/>
          <w:color w:val="000000"/>
          <w:sz w:val="28"/>
          <w:szCs w:val="28"/>
          <w:bdr w:val="none" w:sz="0" w:space="0" w:color="auto" w:frame="1"/>
        </w:rPr>
        <w:t xml:space="preserve"> Р</w:t>
      </w:r>
      <w:proofErr w:type="gramEnd"/>
      <w:r w:rsidRPr="004B53EA">
        <w:rPr>
          <w:rStyle w:val="a4"/>
          <w:color w:val="000000"/>
          <w:sz w:val="28"/>
          <w:szCs w:val="28"/>
          <w:bdr w:val="none" w:sz="0" w:space="0" w:color="auto" w:frame="1"/>
        </w:rPr>
        <w:t>ади Європи</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Відповідно до Статуту </w:t>
      </w:r>
      <w:proofErr w:type="gramStart"/>
      <w:r w:rsidRPr="004B53EA">
        <w:rPr>
          <w:color w:val="000000"/>
          <w:sz w:val="28"/>
          <w:szCs w:val="28"/>
        </w:rPr>
        <w:t>Р</w:t>
      </w:r>
      <w:proofErr w:type="gramEnd"/>
      <w:r w:rsidRPr="004B53EA">
        <w:rPr>
          <w:color w:val="000000"/>
          <w:sz w:val="28"/>
          <w:szCs w:val="28"/>
        </w:rPr>
        <w:t>Є Україна представлена у всіх трьох головних органах РЄ. Міністр закордонних справ України представляє нашу державу у Комітеті міністрів (КМ) Ради Європи.</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Постійне представництво України при Раді Європи на чолі з Надзвичайним та Повноважним Послом Євгеном Перелигіним забезпечує представництво України у повсякденній роботі КМ </w:t>
      </w:r>
      <w:proofErr w:type="gramStart"/>
      <w:r w:rsidRPr="004B53EA">
        <w:rPr>
          <w:color w:val="000000"/>
          <w:sz w:val="28"/>
          <w:szCs w:val="28"/>
        </w:rPr>
        <w:t>Р</w:t>
      </w:r>
      <w:proofErr w:type="gramEnd"/>
      <w:r w:rsidRPr="004B53EA">
        <w:rPr>
          <w:color w:val="000000"/>
          <w:sz w:val="28"/>
          <w:szCs w:val="28"/>
        </w:rPr>
        <w:t>Є, його комітетів та експертних груп.</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У </w:t>
      </w:r>
      <w:r w:rsidRPr="004B53EA">
        <w:rPr>
          <w:rStyle w:val="a4"/>
          <w:color w:val="000000"/>
          <w:sz w:val="28"/>
          <w:szCs w:val="28"/>
          <w:bdr w:val="none" w:sz="0" w:space="0" w:color="auto" w:frame="1"/>
        </w:rPr>
        <w:t>Парламентській асамбле</w:t>
      </w:r>
      <w:proofErr w:type="gramStart"/>
      <w:r w:rsidRPr="004B53EA">
        <w:rPr>
          <w:rStyle w:val="a4"/>
          <w:color w:val="000000"/>
          <w:sz w:val="28"/>
          <w:szCs w:val="28"/>
          <w:bdr w:val="none" w:sz="0" w:space="0" w:color="auto" w:frame="1"/>
        </w:rPr>
        <w:t>ї Р</w:t>
      </w:r>
      <w:proofErr w:type="gramEnd"/>
      <w:r w:rsidRPr="004B53EA">
        <w:rPr>
          <w:rStyle w:val="a4"/>
          <w:color w:val="000000"/>
          <w:sz w:val="28"/>
          <w:szCs w:val="28"/>
          <w:bdr w:val="none" w:sz="0" w:space="0" w:color="auto" w:frame="1"/>
        </w:rPr>
        <w:t>ади Європи</w:t>
      </w:r>
      <w:r w:rsidRPr="004B53EA">
        <w:rPr>
          <w:color w:val="000000"/>
          <w:sz w:val="28"/>
          <w:szCs w:val="28"/>
        </w:rPr>
        <w:t>, яка визначає основні напрямки діяльності Організації та має консультативний статус, наша держава представлена Постійною делегацією Верховної Ради України у складі 24 народних депутатів (12 основних членів та 12 їх заступників). Очолює делегацію народний депутат України Іван Попеску.</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Також 24 представники України на чолі із Дніпропетровським міським головою Іваном Куліченком входять до складу делегації України у </w:t>
      </w:r>
      <w:r w:rsidRPr="004B53EA">
        <w:rPr>
          <w:rStyle w:val="a4"/>
          <w:color w:val="000000"/>
          <w:sz w:val="28"/>
          <w:szCs w:val="28"/>
          <w:bdr w:val="none" w:sz="0" w:space="0" w:color="auto" w:frame="1"/>
        </w:rPr>
        <w:t>Конгресі місцевих та регіональних влад</w:t>
      </w:r>
      <w:proofErr w:type="gramStart"/>
      <w:r w:rsidRPr="004B53EA">
        <w:rPr>
          <w:rStyle w:val="a4"/>
          <w:color w:val="000000"/>
          <w:sz w:val="28"/>
          <w:szCs w:val="28"/>
          <w:bdr w:val="none" w:sz="0" w:space="0" w:color="auto" w:frame="1"/>
        </w:rPr>
        <w:t xml:space="preserve"> Р</w:t>
      </w:r>
      <w:proofErr w:type="gramEnd"/>
      <w:r w:rsidRPr="004B53EA">
        <w:rPr>
          <w:rStyle w:val="a4"/>
          <w:color w:val="000000"/>
          <w:sz w:val="28"/>
          <w:szCs w:val="28"/>
          <w:bdr w:val="none" w:sz="0" w:space="0" w:color="auto" w:frame="1"/>
        </w:rPr>
        <w:t>ади Європи</w:t>
      </w:r>
      <w:r w:rsidRPr="004B53EA">
        <w:rPr>
          <w:color w:val="000000"/>
          <w:sz w:val="28"/>
          <w:szCs w:val="28"/>
        </w:rPr>
        <w:t xml:space="preserve"> (КМРВРЄ). Беручи участь у роботі Конгресу, делегація України приймає безпосередню участь в обговоренні спільних проблем та обміні досвідом на </w:t>
      </w:r>
      <w:proofErr w:type="gramStart"/>
      <w:r w:rsidRPr="004B53EA">
        <w:rPr>
          <w:color w:val="000000"/>
          <w:sz w:val="28"/>
          <w:szCs w:val="28"/>
        </w:rPr>
        <w:t>р</w:t>
      </w:r>
      <w:proofErr w:type="gramEnd"/>
      <w:r w:rsidRPr="004B53EA">
        <w:rPr>
          <w:color w:val="000000"/>
          <w:sz w:val="28"/>
          <w:szCs w:val="28"/>
        </w:rPr>
        <w:t xml:space="preserve">івні представників органів місцевої і регіональної влади європейських країн. У 2008 році на посаду віце-президента </w:t>
      </w:r>
      <w:r w:rsidRPr="004B53EA">
        <w:rPr>
          <w:color w:val="000000"/>
          <w:sz w:val="28"/>
          <w:szCs w:val="28"/>
        </w:rPr>
        <w:lastRenderedPageBreak/>
        <w:t>Палати регіонів Конгресу обрано голову Чернігівської обласної ради Н. Романову.</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Розвивається активний діалог з </w:t>
      </w:r>
      <w:r w:rsidRPr="004B53EA">
        <w:rPr>
          <w:rStyle w:val="a4"/>
          <w:color w:val="000000"/>
          <w:sz w:val="28"/>
          <w:szCs w:val="28"/>
          <w:bdr w:val="none" w:sz="0" w:space="0" w:color="auto" w:frame="1"/>
        </w:rPr>
        <w:t>Венеціанською Комісією</w:t>
      </w:r>
      <w:r w:rsidRPr="004B53EA">
        <w:rPr>
          <w:color w:val="000000"/>
          <w:sz w:val="28"/>
          <w:szCs w:val="28"/>
        </w:rPr>
        <w:t>. Членом Комісії від України є М.І.Ставнійчук (Указ Президента України № 145/2009 від 10 березня 2009 р.).</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За роки свого існування Венеціанська комісія </w:t>
      </w:r>
      <w:proofErr w:type="gramStart"/>
      <w:r w:rsidRPr="004B53EA">
        <w:rPr>
          <w:color w:val="000000"/>
          <w:sz w:val="28"/>
          <w:szCs w:val="28"/>
        </w:rPr>
        <w:t>п</w:t>
      </w:r>
      <w:proofErr w:type="gramEnd"/>
      <w:r w:rsidRPr="004B53EA">
        <w:rPr>
          <w:color w:val="000000"/>
          <w:sz w:val="28"/>
          <w:szCs w:val="28"/>
        </w:rPr>
        <w:t xml:space="preserve">ідготувала близько 150 висновків та експертних оцінок щодо законопроектів та законів України. Зокрема, серед них є юридичні висновки щодо проектів Конституції України, Законів </w:t>
      </w:r>
      <w:proofErr w:type="gramStart"/>
      <w:r w:rsidRPr="004B53EA">
        <w:rPr>
          <w:color w:val="000000"/>
          <w:sz w:val="28"/>
          <w:szCs w:val="28"/>
        </w:rPr>
        <w:t>Укра</w:t>
      </w:r>
      <w:proofErr w:type="gramEnd"/>
      <w:r w:rsidRPr="004B53EA">
        <w:rPr>
          <w:color w:val="000000"/>
          <w:sz w:val="28"/>
          <w:szCs w:val="28"/>
        </w:rPr>
        <w:t>їни «Про Автономну республіку Крим», «Про Конституційний Суд України», «Про вибори народних депутатів України», «Про Судоустрій», «Про політичні партії», «Про внесення змін та доповнень до Конституції України», «Про прокуратуру» тощо.</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Співробітництво України з Венеціанською комісією є сталою і ефективною формою використання науково-експертного потенціалу</w:t>
      </w:r>
      <w:proofErr w:type="gramStart"/>
      <w:r w:rsidRPr="004B53EA">
        <w:rPr>
          <w:color w:val="000000"/>
          <w:sz w:val="28"/>
          <w:szCs w:val="28"/>
        </w:rPr>
        <w:t xml:space="preserve"> Р</w:t>
      </w:r>
      <w:proofErr w:type="gramEnd"/>
      <w:r w:rsidRPr="004B53EA">
        <w:rPr>
          <w:color w:val="000000"/>
          <w:sz w:val="28"/>
          <w:szCs w:val="28"/>
        </w:rPr>
        <w:t>ади Європи з метою приведення законодавства України у відповідність до стандартів Ради Європи.</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Діяльність представників України в заходах Ради Європи відбувається за такими напрямками, як права людини, юридичні питання та реформування судочинства, боротьба з корупцією, відмиванням грошей, тероризмом, </w:t>
      </w:r>
      <w:proofErr w:type="gramStart"/>
      <w:r w:rsidRPr="004B53EA">
        <w:rPr>
          <w:color w:val="000000"/>
          <w:sz w:val="28"/>
          <w:szCs w:val="28"/>
        </w:rPr>
        <w:t>соц</w:t>
      </w:r>
      <w:proofErr w:type="gramEnd"/>
      <w:r w:rsidRPr="004B53EA">
        <w:rPr>
          <w:color w:val="000000"/>
          <w:sz w:val="28"/>
          <w:szCs w:val="28"/>
        </w:rPr>
        <w:t>іальне забезпечення, місцева та регіональна демократія, збереження культурної спадщини, гендерна рівність та забезпечення прав національних меншин.</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Набувши членства в Раді Європи (РЄ) у 1995 р., Україна взяла на себе низку зобов’язань у сфері реформування чинного законодавства на основі норм та стандартів</w:t>
      </w:r>
      <w:proofErr w:type="gramStart"/>
      <w:r w:rsidRPr="004B53EA">
        <w:rPr>
          <w:color w:val="000000"/>
          <w:sz w:val="28"/>
          <w:szCs w:val="28"/>
        </w:rPr>
        <w:t xml:space="preserve"> Р</w:t>
      </w:r>
      <w:proofErr w:type="gramEnd"/>
      <w:r w:rsidRPr="004B53EA">
        <w:rPr>
          <w:color w:val="000000"/>
          <w:sz w:val="28"/>
          <w:szCs w:val="28"/>
        </w:rPr>
        <w:t>Є. Переважна кількість цих зобов’язань вже виконана.</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Водночас залишається ще привести у відповідність до норм</w:t>
      </w:r>
      <w:proofErr w:type="gramStart"/>
      <w:r w:rsidRPr="004B53EA">
        <w:rPr>
          <w:color w:val="000000"/>
          <w:sz w:val="28"/>
          <w:szCs w:val="28"/>
        </w:rPr>
        <w:t xml:space="preserve"> Р</w:t>
      </w:r>
      <w:proofErr w:type="gramEnd"/>
      <w:r w:rsidRPr="004B53EA">
        <w:rPr>
          <w:color w:val="000000"/>
          <w:sz w:val="28"/>
          <w:szCs w:val="28"/>
        </w:rPr>
        <w:t>ади Європи ряд положень національного законодавства, зокрема, щодо прийняття та введення в дію базових конституційних законів, зміни ролі та функцій прокуратури, реформування судової системи, забезпечення захисту законом правничої професії та заснування професійної асоціації адвокатів, передачі пенітенціарної системи у відання Міністерства юстиції, ухвалення нового Кримінально-процесуального кодексу та роздержавлення ЗМІ.</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1 січня 1996 р. Україна приєдналась до Групи держав проти корупції (ГРЕКО), ратифікувавши Цивільну Конвенцію проти корупції. У березні 2007 р. на 32-му пленарному засіданні ГРЕКО затверджено Звіт щодо України, який </w:t>
      </w:r>
      <w:proofErr w:type="gramStart"/>
      <w:r w:rsidRPr="004B53EA">
        <w:rPr>
          <w:color w:val="000000"/>
          <w:sz w:val="28"/>
          <w:szCs w:val="28"/>
        </w:rPr>
        <w:t>містить</w:t>
      </w:r>
      <w:proofErr w:type="gramEnd"/>
      <w:r w:rsidRPr="004B53EA">
        <w:rPr>
          <w:color w:val="000000"/>
          <w:sz w:val="28"/>
          <w:szCs w:val="28"/>
        </w:rPr>
        <w:t xml:space="preserve"> 25 рекомендацій загального та спеціального характеру. Виконання 16 із 25 рекомендацій потребує прийняття нових законі</w:t>
      </w:r>
      <w:proofErr w:type="gramStart"/>
      <w:r w:rsidRPr="004B53EA">
        <w:rPr>
          <w:color w:val="000000"/>
          <w:sz w:val="28"/>
          <w:szCs w:val="28"/>
        </w:rPr>
        <w:t>в</w:t>
      </w:r>
      <w:proofErr w:type="gramEnd"/>
      <w:r w:rsidRPr="004B53EA">
        <w:rPr>
          <w:color w:val="000000"/>
          <w:sz w:val="28"/>
          <w:szCs w:val="28"/>
        </w:rPr>
        <w:t>.</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rStyle w:val="a4"/>
          <w:color w:val="000000"/>
          <w:sz w:val="28"/>
          <w:szCs w:val="28"/>
          <w:bdr w:val="none" w:sz="0" w:space="0" w:color="auto" w:frame="1"/>
        </w:rPr>
        <w:t xml:space="preserve">План дій </w:t>
      </w:r>
      <w:proofErr w:type="gramStart"/>
      <w:r w:rsidRPr="004B53EA">
        <w:rPr>
          <w:rStyle w:val="a4"/>
          <w:color w:val="000000"/>
          <w:sz w:val="28"/>
          <w:szCs w:val="28"/>
          <w:bdr w:val="none" w:sz="0" w:space="0" w:color="auto" w:frame="1"/>
        </w:rPr>
        <w:t>Р</w:t>
      </w:r>
      <w:proofErr w:type="gramEnd"/>
      <w:r w:rsidRPr="004B53EA">
        <w:rPr>
          <w:rStyle w:val="a4"/>
          <w:color w:val="000000"/>
          <w:sz w:val="28"/>
          <w:szCs w:val="28"/>
          <w:bdr w:val="none" w:sz="0" w:space="0" w:color="auto" w:frame="1"/>
        </w:rPr>
        <w:t>Є щодо України на 2008 – 2011 рр.</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Пріоритетним напрямком роботи у 2008 р. в контексті поглиблення співробітництва з РЄ у питанні виконання Україною її міжнародних зобов’язань була підготовка Плану дій Ради Європи щодо України на 2008-2011 рр. і подальша його імплементація. План дій було ухвалено Комітетом міністрів</w:t>
      </w:r>
      <w:proofErr w:type="gramStart"/>
      <w:r w:rsidRPr="004B53EA">
        <w:rPr>
          <w:color w:val="000000"/>
          <w:sz w:val="28"/>
          <w:szCs w:val="28"/>
        </w:rPr>
        <w:t xml:space="preserve"> Р</w:t>
      </w:r>
      <w:proofErr w:type="gramEnd"/>
      <w:r w:rsidRPr="004B53EA">
        <w:rPr>
          <w:color w:val="000000"/>
          <w:sz w:val="28"/>
          <w:szCs w:val="28"/>
        </w:rPr>
        <w:t>ади Європи 10 липня 2008 р., що стало результатом успішних тристоронніх консультацій України, Ради Європи та Європейської комі</w:t>
      </w:r>
      <w:proofErr w:type="gramStart"/>
      <w:r w:rsidRPr="004B53EA">
        <w:rPr>
          <w:color w:val="000000"/>
          <w:sz w:val="28"/>
          <w:szCs w:val="28"/>
        </w:rPr>
        <w:t>с</w:t>
      </w:r>
      <w:proofErr w:type="gramEnd"/>
      <w:r w:rsidRPr="004B53EA">
        <w:rPr>
          <w:color w:val="000000"/>
          <w:sz w:val="28"/>
          <w:szCs w:val="28"/>
        </w:rPr>
        <w:t>ії.</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lastRenderedPageBreak/>
        <w:t xml:space="preserve">План дій </w:t>
      </w:r>
      <w:proofErr w:type="gramStart"/>
      <w:r w:rsidRPr="004B53EA">
        <w:rPr>
          <w:color w:val="000000"/>
          <w:sz w:val="28"/>
          <w:szCs w:val="28"/>
        </w:rPr>
        <w:t>Р</w:t>
      </w:r>
      <w:proofErr w:type="gramEnd"/>
      <w:r w:rsidRPr="004B53EA">
        <w:rPr>
          <w:color w:val="000000"/>
          <w:sz w:val="28"/>
          <w:szCs w:val="28"/>
        </w:rPr>
        <w:t>Є щодо України на 2008-2011 рр. є базовим концептуальним документом, присвяченим важливим напрямам співробітництва України та Ради Європи та досягненню прогресу у виконанні нашою державою зобов’язань, взятих при вступі до РЄ, рекомендацій Україні Парламентської асамблеї РЄ, Комісара РЄ з прав людини та інших інституцій Організації.</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Основними напрямами співробітництва в рамках Плану дій є захист прав людини, демократичний розвиток, зміцнення </w:t>
      </w:r>
      <w:proofErr w:type="gramStart"/>
      <w:r w:rsidRPr="004B53EA">
        <w:rPr>
          <w:color w:val="000000"/>
          <w:sz w:val="28"/>
          <w:szCs w:val="28"/>
        </w:rPr>
        <w:t>соц</w:t>
      </w:r>
      <w:proofErr w:type="gramEnd"/>
      <w:r w:rsidRPr="004B53EA">
        <w:rPr>
          <w:color w:val="000000"/>
          <w:sz w:val="28"/>
          <w:szCs w:val="28"/>
        </w:rPr>
        <w:t>іальної єдності, розвиток місцевої демократії, міжкультурний діалог, а також молодіжна політика і спорт. План дій є безпрецедентним за всеохоплюючим змістом проекті</w:t>
      </w:r>
      <w:proofErr w:type="gramStart"/>
      <w:r w:rsidRPr="004B53EA">
        <w:rPr>
          <w:color w:val="000000"/>
          <w:sz w:val="28"/>
          <w:szCs w:val="28"/>
        </w:rPr>
        <w:t>в</w:t>
      </w:r>
      <w:proofErr w:type="gramEnd"/>
      <w:r w:rsidRPr="004B53EA">
        <w:rPr>
          <w:color w:val="000000"/>
          <w:sz w:val="28"/>
          <w:szCs w:val="28"/>
        </w:rPr>
        <w:t xml:space="preserve"> та обсягом фінансування - понад 25 млн. євро. Фінансове забезпечення Плану дій здійснюється спільно Радою Європи та Європейською Комісією.</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rStyle w:val="a4"/>
          <w:color w:val="000000"/>
          <w:sz w:val="28"/>
          <w:szCs w:val="28"/>
          <w:bdr w:val="none" w:sz="0" w:space="0" w:color="auto" w:frame="1"/>
        </w:rPr>
        <w:t>Участь України у договорах</w:t>
      </w:r>
      <w:proofErr w:type="gramStart"/>
      <w:r w:rsidRPr="004B53EA">
        <w:rPr>
          <w:rStyle w:val="a4"/>
          <w:color w:val="000000"/>
          <w:sz w:val="28"/>
          <w:szCs w:val="28"/>
          <w:bdr w:val="none" w:sz="0" w:space="0" w:color="auto" w:frame="1"/>
        </w:rPr>
        <w:t xml:space="preserve"> Р</w:t>
      </w:r>
      <w:proofErr w:type="gramEnd"/>
      <w:r w:rsidRPr="004B53EA">
        <w:rPr>
          <w:rStyle w:val="a4"/>
          <w:color w:val="000000"/>
          <w:sz w:val="28"/>
          <w:szCs w:val="28"/>
          <w:bdr w:val="none" w:sz="0" w:space="0" w:color="auto" w:frame="1"/>
        </w:rPr>
        <w:t>ади Європи</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Одним з важливих напрямків сприяння Ради Європи соціально-правовому розвитку нашої держави є наближення правових стандартів в Україні до стандартів</w:t>
      </w:r>
      <w:proofErr w:type="gramStart"/>
      <w:r w:rsidRPr="004B53EA">
        <w:rPr>
          <w:color w:val="000000"/>
          <w:sz w:val="28"/>
          <w:szCs w:val="28"/>
        </w:rPr>
        <w:t xml:space="preserve"> Р</w:t>
      </w:r>
      <w:proofErr w:type="gramEnd"/>
      <w:r w:rsidRPr="004B53EA">
        <w:rPr>
          <w:color w:val="000000"/>
          <w:sz w:val="28"/>
          <w:szCs w:val="28"/>
        </w:rPr>
        <w:t>ади Європи в галузі прав людини та верховенства права шляхом приєднання України до конвенцій, які складають договірну базу Ради Європи (205 документів).</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Наша країна є стороною 68 юридично-зобов’язуючих інструментів</w:t>
      </w:r>
      <w:proofErr w:type="gramStart"/>
      <w:r w:rsidRPr="004B53EA">
        <w:rPr>
          <w:color w:val="000000"/>
          <w:sz w:val="28"/>
          <w:szCs w:val="28"/>
        </w:rPr>
        <w:t xml:space="preserve"> Р</w:t>
      </w:r>
      <w:proofErr w:type="gramEnd"/>
      <w:r w:rsidRPr="004B53EA">
        <w:rPr>
          <w:color w:val="000000"/>
          <w:sz w:val="28"/>
          <w:szCs w:val="28"/>
        </w:rPr>
        <w:t>Є. Серед них, зокрема, такі важливі як:</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Конвенція про захист прав людини і основоположних свобод;</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Європейська конвенція про видачу правопорушникі</w:t>
      </w:r>
      <w:proofErr w:type="gramStart"/>
      <w:r w:rsidRPr="004B53EA">
        <w:rPr>
          <w:color w:val="000000"/>
          <w:sz w:val="28"/>
          <w:szCs w:val="28"/>
        </w:rPr>
        <w:t>в</w:t>
      </w:r>
      <w:proofErr w:type="gramEnd"/>
      <w:r w:rsidRPr="004B53EA">
        <w:rPr>
          <w:color w:val="000000"/>
          <w:sz w:val="28"/>
          <w:szCs w:val="28"/>
        </w:rPr>
        <w:t>;</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Європейська угода про норми, що регулюють пересування між державами-членами</w:t>
      </w:r>
      <w:proofErr w:type="gramStart"/>
      <w:r w:rsidRPr="004B53EA">
        <w:rPr>
          <w:color w:val="000000"/>
          <w:sz w:val="28"/>
          <w:szCs w:val="28"/>
        </w:rPr>
        <w:t xml:space="preserve"> Р</w:t>
      </w:r>
      <w:proofErr w:type="gramEnd"/>
      <w:r w:rsidRPr="004B53EA">
        <w:rPr>
          <w:color w:val="000000"/>
          <w:sz w:val="28"/>
          <w:szCs w:val="28"/>
        </w:rPr>
        <w:t>ади Європи;</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 Європейська конвенція про взаємну допомогу у кримінальних </w:t>
      </w:r>
      <w:proofErr w:type="gramStart"/>
      <w:r w:rsidRPr="004B53EA">
        <w:rPr>
          <w:color w:val="000000"/>
          <w:sz w:val="28"/>
          <w:szCs w:val="28"/>
        </w:rPr>
        <w:t>справах</w:t>
      </w:r>
      <w:proofErr w:type="gramEnd"/>
      <w:r w:rsidRPr="004B53EA">
        <w:rPr>
          <w:color w:val="000000"/>
          <w:sz w:val="28"/>
          <w:szCs w:val="28"/>
        </w:rPr>
        <w:t>;</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Європейська конвенція про боротьбу з тероризмом;</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Європейська конвенція про правовий статус працівників-мігранті</w:t>
      </w:r>
      <w:proofErr w:type="gramStart"/>
      <w:r w:rsidRPr="004B53EA">
        <w:rPr>
          <w:color w:val="000000"/>
          <w:sz w:val="28"/>
          <w:szCs w:val="28"/>
        </w:rPr>
        <w:t>в</w:t>
      </w:r>
      <w:proofErr w:type="gramEnd"/>
      <w:r w:rsidRPr="004B53EA">
        <w:rPr>
          <w:color w:val="000000"/>
          <w:sz w:val="28"/>
          <w:szCs w:val="28"/>
        </w:rPr>
        <w:t>;</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 Європейська хартія </w:t>
      </w:r>
      <w:proofErr w:type="gramStart"/>
      <w:r w:rsidRPr="004B53EA">
        <w:rPr>
          <w:color w:val="000000"/>
          <w:sz w:val="28"/>
          <w:szCs w:val="28"/>
        </w:rPr>
        <w:t>м</w:t>
      </w:r>
      <w:proofErr w:type="gramEnd"/>
      <w:r w:rsidRPr="004B53EA">
        <w:rPr>
          <w:color w:val="000000"/>
          <w:sz w:val="28"/>
          <w:szCs w:val="28"/>
        </w:rPr>
        <w:t>ісцевого самоврядування;</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Рамкова конвенція про захист національних меншин;</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 Конвенція </w:t>
      </w:r>
      <w:proofErr w:type="gramStart"/>
      <w:r w:rsidRPr="004B53EA">
        <w:rPr>
          <w:color w:val="000000"/>
          <w:sz w:val="28"/>
          <w:szCs w:val="28"/>
        </w:rPr>
        <w:t>про</w:t>
      </w:r>
      <w:proofErr w:type="gramEnd"/>
      <w:r w:rsidRPr="004B53EA">
        <w:rPr>
          <w:color w:val="000000"/>
          <w:sz w:val="28"/>
          <w:szCs w:val="28"/>
        </w:rPr>
        <w:t xml:space="preserve"> відмивання, пошук, арешт </w:t>
      </w:r>
      <w:proofErr w:type="gramStart"/>
      <w:r w:rsidRPr="004B53EA">
        <w:rPr>
          <w:color w:val="000000"/>
          <w:sz w:val="28"/>
          <w:szCs w:val="28"/>
        </w:rPr>
        <w:t>та</w:t>
      </w:r>
      <w:proofErr w:type="gramEnd"/>
      <w:r w:rsidRPr="004B53EA">
        <w:rPr>
          <w:color w:val="000000"/>
          <w:sz w:val="28"/>
          <w:szCs w:val="28"/>
        </w:rPr>
        <w:t xml:space="preserve"> конфіскацію доходів, одержаних злочинним шляхом.</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Ще 24 </w:t>
      </w:r>
      <w:proofErr w:type="gramStart"/>
      <w:r w:rsidRPr="004B53EA">
        <w:rPr>
          <w:color w:val="000000"/>
          <w:sz w:val="28"/>
          <w:szCs w:val="28"/>
        </w:rPr>
        <w:t>п</w:t>
      </w:r>
      <w:proofErr w:type="gramEnd"/>
      <w:r w:rsidRPr="004B53EA">
        <w:rPr>
          <w:color w:val="000000"/>
          <w:sz w:val="28"/>
          <w:szCs w:val="28"/>
        </w:rPr>
        <w:t>ідписаних, але нератифікованих документів очікують на завершення відповідних внутрішньодержавних процедур.</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rStyle w:val="a4"/>
          <w:color w:val="000000"/>
          <w:sz w:val="28"/>
          <w:szCs w:val="28"/>
          <w:bdr w:val="none" w:sz="0" w:space="0" w:color="auto" w:frame="1"/>
        </w:rPr>
        <w:t xml:space="preserve">Виконання Україною зобов’язань перед </w:t>
      </w:r>
      <w:proofErr w:type="gramStart"/>
      <w:r w:rsidRPr="004B53EA">
        <w:rPr>
          <w:rStyle w:val="a4"/>
          <w:color w:val="000000"/>
          <w:sz w:val="28"/>
          <w:szCs w:val="28"/>
          <w:bdr w:val="none" w:sz="0" w:space="0" w:color="auto" w:frame="1"/>
        </w:rPr>
        <w:t>Р</w:t>
      </w:r>
      <w:proofErr w:type="gramEnd"/>
      <w:r w:rsidRPr="004B53EA">
        <w:rPr>
          <w:rStyle w:val="a4"/>
          <w:color w:val="000000"/>
          <w:sz w:val="28"/>
          <w:szCs w:val="28"/>
          <w:bdr w:val="none" w:sz="0" w:space="0" w:color="auto" w:frame="1"/>
        </w:rPr>
        <w:t>Є</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Указом Президента України від 20 січня 2006 р. № 39/2006 про План заходів з виконання обов’язків та зобов’язань України, що випливають з її членства в Раді Європи, визначена пріоритетність ратифікації таких договорів РЄ як Європейська конвенція щодо компенсації жертвам насильницьких злочинів, Конвенція</w:t>
      </w:r>
      <w:proofErr w:type="gramStart"/>
      <w:r w:rsidRPr="004B53EA">
        <w:rPr>
          <w:color w:val="000000"/>
          <w:sz w:val="28"/>
          <w:szCs w:val="28"/>
        </w:rPr>
        <w:t xml:space="preserve"> Р</w:t>
      </w:r>
      <w:proofErr w:type="gramEnd"/>
      <w:r w:rsidRPr="004B53EA">
        <w:rPr>
          <w:color w:val="000000"/>
          <w:sz w:val="28"/>
          <w:szCs w:val="28"/>
        </w:rPr>
        <w:t>ади Європи про відмивання, пошук, арешт і конфіскацію доходів, одержаних злочинним шляхом, та про фінансування тероризму, а також Конвенція Ради Європи про заходи щодо протидії торгі</w:t>
      </w:r>
      <w:proofErr w:type="gramStart"/>
      <w:r w:rsidRPr="004B53EA">
        <w:rPr>
          <w:color w:val="000000"/>
          <w:sz w:val="28"/>
          <w:szCs w:val="28"/>
        </w:rPr>
        <w:t>вл</w:t>
      </w:r>
      <w:proofErr w:type="gramEnd"/>
      <w:r w:rsidRPr="004B53EA">
        <w:rPr>
          <w:color w:val="000000"/>
          <w:sz w:val="28"/>
          <w:szCs w:val="28"/>
        </w:rPr>
        <w:t>і людьми.</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Основними досягненнями участі України у діяльності </w:t>
      </w:r>
      <w:proofErr w:type="gramStart"/>
      <w:r w:rsidRPr="004B53EA">
        <w:rPr>
          <w:color w:val="000000"/>
          <w:sz w:val="28"/>
          <w:szCs w:val="28"/>
        </w:rPr>
        <w:t>Р</w:t>
      </w:r>
      <w:proofErr w:type="gramEnd"/>
      <w:r w:rsidRPr="004B53EA">
        <w:rPr>
          <w:color w:val="000000"/>
          <w:sz w:val="28"/>
          <w:szCs w:val="28"/>
        </w:rPr>
        <w:t xml:space="preserve">Є є створення системи захисту прав людини (через участь в договорах РЄ), інтеграція </w:t>
      </w:r>
      <w:r w:rsidRPr="004B53EA">
        <w:rPr>
          <w:color w:val="000000"/>
          <w:sz w:val="28"/>
          <w:szCs w:val="28"/>
        </w:rPr>
        <w:lastRenderedPageBreak/>
        <w:t>національної правової системи в європейську, зміцнення та розбудова демократії, сприяння у проведенні реформ, зокрема, конституційних, правових, соціальних тощо.</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Головні проблеми у відносинах з </w:t>
      </w:r>
      <w:proofErr w:type="gramStart"/>
      <w:r w:rsidRPr="004B53EA">
        <w:rPr>
          <w:color w:val="000000"/>
          <w:sz w:val="28"/>
          <w:szCs w:val="28"/>
        </w:rPr>
        <w:t>Р</w:t>
      </w:r>
      <w:proofErr w:type="gramEnd"/>
      <w:r w:rsidRPr="004B53EA">
        <w:rPr>
          <w:color w:val="000000"/>
          <w:sz w:val="28"/>
          <w:szCs w:val="28"/>
        </w:rPr>
        <w:t>Є знаходяться у площині практичної реалізації взятих зобов’язань, насамперед в імплементації законодавства у відповідних галузях. Сьогодні Україна ще належить до числа країн-членів Організації, щодо яких діє процедура моніторингу з боку ПАРЄ. Набувши членства в РЄ, Україна взяла на себе низку зобов’язань у сфері реформування чинного законодавства на основі норм та стандартів</w:t>
      </w:r>
      <w:proofErr w:type="gramStart"/>
      <w:r w:rsidRPr="004B53EA">
        <w:rPr>
          <w:color w:val="000000"/>
          <w:sz w:val="28"/>
          <w:szCs w:val="28"/>
        </w:rPr>
        <w:t xml:space="preserve"> Р</w:t>
      </w:r>
      <w:proofErr w:type="gramEnd"/>
      <w:r w:rsidRPr="004B53EA">
        <w:rPr>
          <w:color w:val="000000"/>
          <w:sz w:val="28"/>
          <w:szCs w:val="28"/>
        </w:rPr>
        <w:t xml:space="preserve">Є. Переважна кількість цих зобов’язань вже виконана. </w:t>
      </w:r>
      <w:proofErr w:type="gramStart"/>
      <w:r w:rsidRPr="004B53EA">
        <w:rPr>
          <w:color w:val="000000"/>
          <w:sz w:val="28"/>
          <w:szCs w:val="28"/>
        </w:rPr>
        <w:t>Основними невиконаними зобов’язаннями є схвалення та введення в дію базових конституційних законів, ухвалення нової редакції Кримінально-процесуального кодексу України, зміна ролі та функцій Генеральної прокуратури, ухвалення Закону України «Про адвокатуру», передача відповідальності за управління пенітенціарною системою, виконання вироків та реєстрацію осіб, які прибувають до</w:t>
      </w:r>
      <w:proofErr w:type="gramEnd"/>
      <w:r w:rsidRPr="004B53EA">
        <w:rPr>
          <w:color w:val="000000"/>
          <w:sz w:val="28"/>
          <w:szCs w:val="28"/>
        </w:rPr>
        <w:t xml:space="preserve"> країни або виїжджають з неї до Міністерства юстиції, створення суспільного телерадіомовлення України.</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З-поміж інших питань, що потребують вирішення, є необхідність запровадження на законодавчому </w:t>
      </w:r>
      <w:proofErr w:type="gramStart"/>
      <w:r w:rsidRPr="004B53EA">
        <w:rPr>
          <w:color w:val="000000"/>
          <w:sz w:val="28"/>
          <w:szCs w:val="28"/>
        </w:rPr>
        <w:t>р</w:t>
      </w:r>
      <w:proofErr w:type="gramEnd"/>
      <w:r w:rsidRPr="004B53EA">
        <w:rPr>
          <w:color w:val="000000"/>
          <w:sz w:val="28"/>
          <w:szCs w:val="28"/>
        </w:rPr>
        <w:t>івні механізму ефективної імплементації рішень Європейського суду з прав людини, завершення повного розслідування справи Гонгадзе.</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Найбільш проблемними питаннями співробітництва України з </w:t>
      </w:r>
      <w:proofErr w:type="gramStart"/>
      <w:r w:rsidRPr="004B53EA">
        <w:rPr>
          <w:color w:val="000000"/>
          <w:sz w:val="28"/>
          <w:szCs w:val="28"/>
        </w:rPr>
        <w:t>Р</w:t>
      </w:r>
      <w:proofErr w:type="gramEnd"/>
      <w:r w:rsidRPr="004B53EA">
        <w:rPr>
          <w:color w:val="000000"/>
          <w:sz w:val="28"/>
          <w:szCs w:val="28"/>
        </w:rPr>
        <w:t>Є на нинішньому етапі є забезпечення реформування судової системи, зокрема приведення її у відповідність до європейських норм згідно з рекомендаціями Венеціанської комісії, посилення боротьби з корупцією, подальше удосконалення конституційного процесу.</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Через значне зростання кількості звернень українських громадян до Європейського суду з прав людини Україна </w:t>
      </w:r>
      <w:proofErr w:type="gramStart"/>
      <w:r w:rsidRPr="004B53EA">
        <w:rPr>
          <w:color w:val="000000"/>
          <w:sz w:val="28"/>
          <w:szCs w:val="28"/>
        </w:rPr>
        <w:t>пос</w:t>
      </w:r>
      <w:proofErr w:type="gramEnd"/>
      <w:r w:rsidRPr="004B53EA">
        <w:rPr>
          <w:color w:val="000000"/>
          <w:sz w:val="28"/>
          <w:szCs w:val="28"/>
        </w:rPr>
        <w:t xml:space="preserve">ідає четверте місце серед 47 країн-членів РЄ за кількістю звернень до Суду. Переважна більшість звернень проти України стосуються невиконання судових </w:t>
      </w:r>
      <w:proofErr w:type="gramStart"/>
      <w:r w:rsidRPr="004B53EA">
        <w:rPr>
          <w:color w:val="000000"/>
          <w:sz w:val="28"/>
          <w:szCs w:val="28"/>
        </w:rPr>
        <w:t>р</w:t>
      </w:r>
      <w:proofErr w:type="gramEnd"/>
      <w:r w:rsidRPr="004B53EA">
        <w:rPr>
          <w:color w:val="000000"/>
          <w:sz w:val="28"/>
          <w:szCs w:val="28"/>
        </w:rPr>
        <w:t>ішень.</w:t>
      </w:r>
    </w:p>
    <w:p w:rsidR="00454737" w:rsidRPr="004B53EA" w:rsidRDefault="00454737" w:rsidP="004B53EA">
      <w:pPr>
        <w:pStyle w:val="a3"/>
        <w:shd w:val="clear" w:color="auto" w:fill="FFFFFF"/>
        <w:spacing w:before="0" w:beforeAutospacing="0" w:after="0" w:afterAutospacing="0"/>
        <w:ind w:firstLine="709"/>
        <w:jc w:val="both"/>
        <w:textAlignment w:val="baseline"/>
        <w:rPr>
          <w:color w:val="000000"/>
          <w:sz w:val="28"/>
          <w:szCs w:val="28"/>
        </w:rPr>
      </w:pPr>
      <w:r w:rsidRPr="004B53EA">
        <w:rPr>
          <w:color w:val="000000"/>
          <w:sz w:val="28"/>
          <w:szCs w:val="28"/>
        </w:rPr>
        <w:t xml:space="preserve">Протягом 2008 р. продовжувався посилений партнерський діалог України з </w:t>
      </w:r>
      <w:proofErr w:type="gramStart"/>
      <w:r w:rsidRPr="004B53EA">
        <w:rPr>
          <w:color w:val="000000"/>
          <w:sz w:val="28"/>
          <w:szCs w:val="28"/>
        </w:rPr>
        <w:t>Р</w:t>
      </w:r>
      <w:proofErr w:type="gramEnd"/>
      <w:r w:rsidRPr="004B53EA">
        <w:rPr>
          <w:color w:val="000000"/>
          <w:sz w:val="28"/>
          <w:szCs w:val="28"/>
        </w:rPr>
        <w:t>Є на високому рівні: відбулися візити в Україну Генерального секретаря РЄ Т.Девіса (Київ, 19-20 березня), тричі відвідав Україну новий Голова Конгресу місцевих і регіональних влад Ради Європи, а також візит до Страсбурга здійснила Прем'єр-міні</w:t>
      </w:r>
      <w:proofErr w:type="gramStart"/>
      <w:r w:rsidRPr="004B53EA">
        <w:rPr>
          <w:color w:val="000000"/>
          <w:sz w:val="28"/>
          <w:szCs w:val="28"/>
        </w:rPr>
        <w:t>стр</w:t>
      </w:r>
      <w:proofErr w:type="gramEnd"/>
      <w:r w:rsidRPr="004B53EA">
        <w:rPr>
          <w:color w:val="000000"/>
          <w:sz w:val="28"/>
          <w:szCs w:val="28"/>
        </w:rPr>
        <w:t xml:space="preserve"> Ю.В.Тимошенко (15-16 квітня). Візити сприяли подальшому поглибленню партнерської двосторонньої співпраці.</w:t>
      </w:r>
    </w:p>
    <w:p w:rsidR="004B53EA" w:rsidRDefault="004B53EA" w:rsidP="004B53EA">
      <w:pPr>
        <w:pStyle w:val="a3"/>
        <w:shd w:val="clear" w:color="auto" w:fill="FFFFFF"/>
        <w:spacing w:before="0" w:beforeAutospacing="0" w:after="0" w:afterAutospacing="0"/>
        <w:ind w:firstLine="709"/>
        <w:jc w:val="both"/>
        <w:rPr>
          <w:color w:val="000000"/>
          <w:sz w:val="28"/>
          <w:szCs w:val="28"/>
          <w:lang w:val="uk-UA"/>
        </w:rPr>
      </w:pPr>
    </w:p>
    <w:p w:rsidR="004B53EA" w:rsidRPr="004B53EA" w:rsidRDefault="004B53EA" w:rsidP="004B53EA">
      <w:pPr>
        <w:pStyle w:val="a3"/>
        <w:shd w:val="clear" w:color="auto" w:fill="FFFFFF"/>
        <w:spacing w:before="0" w:beforeAutospacing="0" w:after="0" w:afterAutospacing="0"/>
        <w:ind w:firstLine="709"/>
        <w:jc w:val="both"/>
        <w:rPr>
          <w:color w:val="000000"/>
          <w:sz w:val="28"/>
          <w:szCs w:val="28"/>
        </w:rPr>
      </w:pPr>
      <w:r w:rsidRPr="004B53EA">
        <w:rPr>
          <w:b/>
          <w:color w:val="000000"/>
          <w:sz w:val="28"/>
          <w:szCs w:val="28"/>
          <w:lang w:val="uk-UA"/>
        </w:rPr>
        <w:t xml:space="preserve">У 2025 р. </w:t>
      </w:r>
      <w:r w:rsidRPr="004B53EA">
        <w:rPr>
          <w:b/>
          <w:color w:val="000000"/>
          <w:sz w:val="28"/>
          <w:szCs w:val="28"/>
        </w:rPr>
        <w:t xml:space="preserve">Україна відзначає 30 років членства в Раді Європи! </w:t>
      </w:r>
      <w:r w:rsidRPr="004B53EA">
        <w:rPr>
          <w:color w:val="000000"/>
          <w:sz w:val="28"/>
          <w:szCs w:val="28"/>
        </w:rPr>
        <w:t>Ця організація відіграла ключову роль у скасуванні смертної кари в Україні. Також за її ініціативи з'явився Уповноважений Верховно</w:t>
      </w:r>
      <w:proofErr w:type="gramStart"/>
      <w:r w:rsidRPr="004B53EA">
        <w:rPr>
          <w:color w:val="000000"/>
          <w:sz w:val="28"/>
          <w:szCs w:val="28"/>
        </w:rPr>
        <w:t>ї Р</w:t>
      </w:r>
      <w:proofErr w:type="gramEnd"/>
      <w:r w:rsidRPr="004B53EA">
        <w:rPr>
          <w:color w:val="000000"/>
          <w:sz w:val="28"/>
          <w:szCs w:val="28"/>
        </w:rPr>
        <w:t xml:space="preserve">ади з прав людини. </w:t>
      </w:r>
      <w:proofErr w:type="gramStart"/>
      <w:r w:rsidRPr="004B53EA">
        <w:rPr>
          <w:color w:val="000000"/>
          <w:sz w:val="28"/>
          <w:szCs w:val="28"/>
        </w:rPr>
        <w:t>Кр</w:t>
      </w:r>
      <w:proofErr w:type="gramEnd"/>
      <w:r w:rsidRPr="004B53EA">
        <w:rPr>
          <w:color w:val="000000"/>
          <w:sz w:val="28"/>
          <w:szCs w:val="28"/>
        </w:rPr>
        <w:t>ім того, була ратифікована Європейська конвенція з прав людини, яка дозволяє українцям подавати скарги до Європейського суду з прав людини.</w:t>
      </w:r>
    </w:p>
    <w:p w:rsidR="004B53EA" w:rsidRPr="004B53EA" w:rsidRDefault="004B53EA" w:rsidP="004B53EA">
      <w:pPr>
        <w:pStyle w:val="a3"/>
        <w:shd w:val="clear" w:color="auto" w:fill="FFFFFF"/>
        <w:spacing w:before="0" w:beforeAutospacing="0" w:after="0" w:afterAutospacing="0"/>
        <w:ind w:firstLine="709"/>
        <w:jc w:val="both"/>
        <w:rPr>
          <w:color w:val="000000"/>
          <w:sz w:val="28"/>
          <w:szCs w:val="28"/>
        </w:rPr>
      </w:pPr>
      <w:r w:rsidRPr="004B53EA">
        <w:rPr>
          <w:color w:val="000000"/>
          <w:sz w:val="28"/>
          <w:szCs w:val="28"/>
        </w:rPr>
        <w:t xml:space="preserve">Як і три десятиліття тому нині Рада Європи </w:t>
      </w:r>
      <w:proofErr w:type="gramStart"/>
      <w:r w:rsidRPr="004B53EA">
        <w:rPr>
          <w:color w:val="000000"/>
          <w:sz w:val="28"/>
          <w:szCs w:val="28"/>
        </w:rPr>
        <w:t>п</w:t>
      </w:r>
      <w:proofErr w:type="gramEnd"/>
      <w:r w:rsidRPr="004B53EA">
        <w:rPr>
          <w:color w:val="000000"/>
          <w:sz w:val="28"/>
          <w:szCs w:val="28"/>
        </w:rPr>
        <w:t>ідтримує Україну, її незалежність та територіальну цілісність. І щонайголовніше – намагається активно протидіяти російській агресії. Як саме – розкаже Олександр Мужичук.</w:t>
      </w:r>
    </w:p>
    <w:p w:rsidR="004B53EA" w:rsidRPr="004B53EA" w:rsidRDefault="004B53EA" w:rsidP="004B53EA">
      <w:pPr>
        <w:pStyle w:val="a3"/>
        <w:shd w:val="clear" w:color="auto" w:fill="FFFFFF"/>
        <w:spacing w:before="0" w:beforeAutospacing="0" w:after="0" w:afterAutospacing="0"/>
        <w:ind w:firstLine="709"/>
        <w:jc w:val="both"/>
        <w:rPr>
          <w:color w:val="000000"/>
          <w:sz w:val="28"/>
          <w:szCs w:val="28"/>
        </w:rPr>
      </w:pPr>
      <w:proofErr w:type="gramStart"/>
      <w:r w:rsidRPr="004B53EA">
        <w:rPr>
          <w:color w:val="000000"/>
          <w:sz w:val="28"/>
          <w:szCs w:val="28"/>
        </w:rPr>
        <w:lastRenderedPageBreak/>
        <w:t>Р</w:t>
      </w:r>
      <w:proofErr w:type="gramEnd"/>
      <w:r w:rsidRPr="004B53EA">
        <w:rPr>
          <w:color w:val="000000"/>
          <w:sz w:val="28"/>
          <w:szCs w:val="28"/>
        </w:rPr>
        <w:t>івно 30 років тому 9 листопада 1995 року у Страсбурзі було затверджене рішення Парламентської асамблеї Ради Європи про вступ України до цієї організації як її 37-го члена.</w:t>
      </w:r>
    </w:p>
    <w:p w:rsidR="004B53EA" w:rsidRPr="004B53EA" w:rsidRDefault="004B53EA" w:rsidP="004B53EA">
      <w:pPr>
        <w:pStyle w:val="a3"/>
        <w:shd w:val="clear" w:color="auto" w:fill="FFFFFF"/>
        <w:spacing w:before="0" w:beforeAutospacing="0" w:after="0" w:afterAutospacing="0"/>
        <w:ind w:firstLine="709"/>
        <w:jc w:val="both"/>
        <w:rPr>
          <w:color w:val="000000"/>
          <w:sz w:val="28"/>
          <w:szCs w:val="28"/>
        </w:rPr>
      </w:pPr>
      <w:r w:rsidRPr="004B53EA">
        <w:rPr>
          <w:color w:val="000000"/>
          <w:sz w:val="28"/>
          <w:szCs w:val="28"/>
        </w:rPr>
        <w:t>Нині держав-члені</w:t>
      </w:r>
      <w:proofErr w:type="gramStart"/>
      <w:r w:rsidRPr="004B53EA">
        <w:rPr>
          <w:color w:val="000000"/>
          <w:sz w:val="28"/>
          <w:szCs w:val="28"/>
        </w:rPr>
        <w:t>в</w:t>
      </w:r>
      <w:proofErr w:type="gramEnd"/>
      <w:r w:rsidRPr="004B53EA">
        <w:rPr>
          <w:color w:val="000000"/>
          <w:sz w:val="28"/>
          <w:szCs w:val="28"/>
        </w:rPr>
        <w:t xml:space="preserve"> уже 46. Тут представлена не тільки Європа, а й багато інших країн та автономій від Туреччини до Гренландії. І </w:t>
      </w:r>
      <w:proofErr w:type="gramStart"/>
      <w:r w:rsidRPr="004B53EA">
        <w:rPr>
          <w:color w:val="000000"/>
          <w:sz w:val="28"/>
          <w:szCs w:val="28"/>
        </w:rPr>
        <w:t>п</w:t>
      </w:r>
      <w:proofErr w:type="gramEnd"/>
      <w:r w:rsidRPr="004B53EA">
        <w:rPr>
          <w:color w:val="000000"/>
          <w:sz w:val="28"/>
          <w:szCs w:val="28"/>
        </w:rPr>
        <w:t>ісля повномасштабного російського вторгнення та розв’язання кремлем найкривавішої війни на континенті після Другої світової тема підтримки України у Раді Європи стала чи не найголовнішою.</w:t>
      </w:r>
    </w:p>
    <w:p w:rsidR="004B53EA" w:rsidRPr="004B53EA" w:rsidRDefault="004B53EA" w:rsidP="004B53EA">
      <w:pPr>
        <w:pStyle w:val="a3"/>
        <w:shd w:val="clear" w:color="auto" w:fill="FFFFFF"/>
        <w:spacing w:before="0" w:beforeAutospacing="0" w:after="0" w:afterAutospacing="0"/>
        <w:ind w:firstLine="709"/>
        <w:jc w:val="both"/>
        <w:rPr>
          <w:color w:val="000000"/>
          <w:sz w:val="28"/>
          <w:szCs w:val="28"/>
        </w:rPr>
      </w:pPr>
      <w:proofErr w:type="gramStart"/>
      <w:r w:rsidRPr="004B53EA">
        <w:rPr>
          <w:color w:val="000000"/>
          <w:sz w:val="28"/>
          <w:szCs w:val="28"/>
        </w:rPr>
        <w:t>П</w:t>
      </w:r>
      <w:proofErr w:type="gramEnd"/>
      <w:r w:rsidRPr="004B53EA">
        <w:rPr>
          <w:color w:val="000000"/>
          <w:sz w:val="28"/>
          <w:szCs w:val="28"/>
        </w:rPr>
        <w:t xml:space="preserve">ісля початку агресивної війни росії проти України у 2022 році постали нові виклики. </w:t>
      </w:r>
      <w:proofErr w:type="gramStart"/>
      <w:r w:rsidRPr="004B53EA">
        <w:rPr>
          <w:color w:val="000000"/>
          <w:sz w:val="28"/>
          <w:szCs w:val="28"/>
        </w:rPr>
        <w:t>П</w:t>
      </w:r>
      <w:proofErr w:type="gramEnd"/>
      <w:r w:rsidRPr="004B53EA">
        <w:rPr>
          <w:color w:val="000000"/>
          <w:sz w:val="28"/>
          <w:szCs w:val="28"/>
        </w:rPr>
        <w:t>ідтримка ветеранів, розслідування воєнних злочинів, кібербезпека, захист внутрішньо переміщених осіб, а також осіб, що виїхали за кордон чи повертаються в Україну.</w:t>
      </w:r>
    </w:p>
    <w:p w:rsidR="00454737" w:rsidRPr="004B53EA" w:rsidRDefault="00454737" w:rsidP="004B53EA">
      <w:pPr>
        <w:spacing w:after="0" w:line="240" w:lineRule="auto"/>
        <w:ind w:firstLine="709"/>
        <w:jc w:val="both"/>
        <w:rPr>
          <w:rFonts w:ascii="Times New Roman" w:hAnsi="Times New Roman" w:cs="Times New Roman"/>
          <w:sz w:val="28"/>
          <w:szCs w:val="28"/>
        </w:rPr>
      </w:pPr>
    </w:p>
    <w:p w:rsidR="00454737" w:rsidRPr="004B53EA" w:rsidRDefault="00454737" w:rsidP="004B53EA">
      <w:pPr>
        <w:spacing w:after="0" w:line="240" w:lineRule="auto"/>
        <w:ind w:firstLine="709"/>
        <w:jc w:val="both"/>
        <w:rPr>
          <w:rFonts w:ascii="Times New Roman" w:hAnsi="Times New Roman" w:cs="Times New Roman"/>
          <w:sz w:val="28"/>
          <w:szCs w:val="28"/>
          <w:lang w:val="uk-UA"/>
        </w:rPr>
      </w:pPr>
    </w:p>
    <w:p w:rsidR="00454737" w:rsidRPr="004B53EA" w:rsidRDefault="00454737" w:rsidP="004B53EA">
      <w:pPr>
        <w:spacing w:after="0" w:line="240" w:lineRule="auto"/>
        <w:ind w:firstLine="709"/>
        <w:jc w:val="both"/>
        <w:rPr>
          <w:rFonts w:ascii="Times New Roman" w:hAnsi="Times New Roman" w:cs="Times New Roman"/>
          <w:sz w:val="28"/>
          <w:szCs w:val="28"/>
          <w:lang w:val="uk-UA"/>
        </w:rPr>
      </w:pPr>
    </w:p>
    <w:sectPr w:rsidR="00454737" w:rsidRPr="004B53EA" w:rsidSect="004B53EA">
      <w:head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21" w:rsidRDefault="00A10C21" w:rsidP="004B53EA">
      <w:pPr>
        <w:spacing w:after="0" w:line="240" w:lineRule="auto"/>
      </w:pPr>
      <w:r>
        <w:separator/>
      </w:r>
    </w:p>
  </w:endnote>
  <w:endnote w:type="continuationSeparator" w:id="0">
    <w:p w:rsidR="00A10C21" w:rsidRDefault="00A10C21" w:rsidP="004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21" w:rsidRDefault="00A10C21" w:rsidP="004B53EA">
      <w:pPr>
        <w:spacing w:after="0" w:line="240" w:lineRule="auto"/>
      </w:pPr>
      <w:r>
        <w:separator/>
      </w:r>
    </w:p>
  </w:footnote>
  <w:footnote w:type="continuationSeparator" w:id="0">
    <w:p w:rsidR="00A10C21" w:rsidRDefault="00A10C21" w:rsidP="004B5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619699"/>
      <w:docPartObj>
        <w:docPartGallery w:val="Page Numbers (Top of Page)"/>
        <w:docPartUnique/>
      </w:docPartObj>
    </w:sdtPr>
    <w:sdtContent>
      <w:p w:rsidR="004B53EA" w:rsidRDefault="004B53EA">
        <w:pPr>
          <w:pStyle w:val="a6"/>
          <w:jc w:val="right"/>
        </w:pPr>
        <w:r>
          <w:fldChar w:fldCharType="begin"/>
        </w:r>
        <w:r>
          <w:instrText>PAGE   \* MERGEFORMAT</w:instrText>
        </w:r>
        <w:r>
          <w:fldChar w:fldCharType="separate"/>
        </w:r>
        <w:r w:rsidR="00B414CD">
          <w:rPr>
            <w:noProof/>
          </w:rPr>
          <w:t>20</w:t>
        </w:r>
        <w:r>
          <w:fldChar w:fldCharType="end"/>
        </w:r>
      </w:p>
    </w:sdtContent>
  </w:sdt>
  <w:p w:rsidR="004B53EA" w:rsidRDefault="004B53E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63D14"/>
    <w:multiLevelType w:val="multilevel"/>
    <w:tmpl w:val="DE3E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72"/>
    <w:rsid w:val="000C1F57"/>
    <w:rsid w:val="00181A72"/>
    <w:rsid w:val="00340DD2"/>
    <w:rsid w:val="00454737"/>
    <w:rsid w:val="004B53EA"/>
    <w:rsid w:val="00A10C21"/>
    <w:rsid w:val="00B414CD"/>
    <w:rsid w:val="00D94F80"/>
    <w:rsid w:val="00DB3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4737"/>
    <w:rPr>
      <w:b/>
      <w:bCs/>
    </w:rPr>
  </w:style>
  <w:style w:type="paragraph" w:styleId="a5">
    <w:name w:val="List Paragraph"/>
    <w:basedOn w:val="a"/>
    <w:uiPriority w:val="34"/>
    <w:qFormat/>
    <w:rsid w:val="004B53EA"/>
    <w:pPr>
      <w:ind w:left="720"/>
      <w:contextualSpacing/>
    </w:pPr>
  </w:style>
  <w:style w:type="paragraph" w:styleId="a6">
    <w:name w:val="header"/>
    <w:basedOn w:val="a"/>
    <w:link w:val="a7"/>
    <w:uiPriority w:val="99"/>
    <w:unhideWhenUsed/>
    <w:rsid w:val="004B53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53EA"/>
  </w:style>
  <w:style w:type="paragraph" w:styleId="a8">
    <w:name w:val="footer"/>
    <w:basedOn w:val="a"/>
    <w:link w:val="a9"/>
    <w:uiPriority w:val="99"/>
    <w:unhideWhenUsed/>
    <w:rsid w:val="004B53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53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4737"/>
    <w:rPr>
      <w:b/>
      <w:bCs/>
    </w:rPr>
  </w:style>
  <w:style w:type="paragraph" w:styleId="a5">
    <w:name w:val="List Paragraph"/>
    <w:basedOn w:val="a"/>
    <w:uiPriority w:val="34"/>
    <w:qFormat/>
    <w:rsid w:val="004B53EA"/>
    <w:pPr>
      <w:ind w:left="720"/>
      <w:contextualSpacing/>
    </w:pPr>
  </w:style>
  <w:style w:type="paragraph" w:styleId="a6">
    <w:name w:val="header"/>
    <w:basedOn w:val="a"/>
    <w:link w:val="a7"/>
    <w:uiPriority w:val="99"/>
    <w:unhideWhenUsed/>
    <w:rsid w:val="004B53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53EA"/>
  </w:style>
  <w:style w:type="paragraph" w:styleId="a8">
    <w:name w:val="footer"/>
    <w:basedOn w:val="a"/>
    <w:link w:val="a9"/>
    <w:uiPriority w:val="99"/>
    <w:unhideWhenUsed/>
    <w:rsid w:val="004B53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9173">
      <w:bodyDiv w:val="1"/>
      <w:marLeft w:val="0"/>
      <w:marRight w:val="0"/>
      <w:marTop w:val="0"/>
      <w:marBottom w:val="0"/>
      <w:divBdr>
        <w:top w:val="none" w:sz="0" w:space="0" w:color="auto"/>
        <w:left w:val="none" w:sz="0" w:space="0" w:color="auto"/>
        <w:bottom w:val="none" w:sz="0" w:space="0" w:color="auto"/>
        <w:right w:val="none" w:sz="0" w:space="0" w:color="auto"/>
      </w:divBdr>
    </w:div>
    <w:div w:id="433861589">
      <w:bodyDiv w:val="1"/>
      <w:marLeft w:val="0"/>
      <w:marRight w:val="0"/>
      <w:marTop w:val="0"/>
      <w:marBottom w:val="0"/>
      <w:divBdr>
        <w:top w:val="none" w:sz="0" w:space="0" w:color="auto"/>
        <w:left w:val="none" w:sz="0" w:space="0" w:color="auto"/>
        <w:bottom w:val="none" w:sz="0" w:space="0" w:color="auto"/>
        <w:right w:val="none" w:sz="0" w:space="0" w:color="auto"/>
      </w:divBdr>
    </w:div>
    <w:div w:id="9107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8257</Words>
  <Characters>47067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2025-11-10T14:13:00Z</dcterms:created>
  <dcterms:modified xsi:type="dcterms:W3CDTF">2025-11-10T14:13:00Z</dcterms:modified>
</cp:coreProperties>
</file>