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F98D" w14:textId="77777777" w:rsidR="00941E99" w:rsidRPr="00857A40" w:rsidRDefault="00941E99" w:rsidP="00941E99">
      <w:pPr>
        <w:jc w:val="center"/>
        <w:rPr>
          <w:rFonts w:ascii="Times New Roman" w:hAnsi="Times New Roman" w:cs="Times New Roman"/>
          <w:b/>
          <w:bCs/>
          <w:sz w:val="28"/>
          <w:szCs w:val="28"/>
        </w:rPr>
      </w:pPr>
      <w:r w:rsidRPr="00857A40">
        <w:rPr>
          <w:rFonts w:ascii="Times New Roman" w:hAnsi="Times New Roman" w:cs="Times New Roman"/>
          <w:b/>
          <w:bCs/>
          <w:sz w:val="28"/>
          <w:szCs w:val="28"/>
        </w:rPr>
        <w:t>Тема 9 Мобільність, хмари.</w:t>
      </w:r>
    </w:p>
    <w:p w14:paraId="27FAC7B7" w14:textId="4411AF24" w:rsidR="00941E99" w:rsidRPr="00857A40" w:rsidRDefault="00941E99" w:rsidP="00941E99">
      <w:pPr>
        <w:jc w:val="center"/>
        <w:rPr>
          <w:rFonts w:ascii="Times New Roman" w:hAnsi="Times New Roman" w:cs="Times New Roman"/>
          <w:b/>
          <w:bCs/>
          <w:sz w:val="28"/>
          <w:szCs w:val="28"/>
        </w:rPr>
      </w:pPr>
      <w:r w:rsidRPr="00857A40">
        <w:rPr>
          <w:rFonts w:ascii="Times New Roman" w:hAnsi="Times New Roman" w:cs="Times New Roman"/>
          <w:b/>
          <w:bCs/>
          <w:sz w:val="28"/>
          <w:szCs w:val="28"/>
        </w:rPr>
        <w:t>План</w:t>
      </w:r>
    </w:p>
    <w:p w14:paraId="02DD4D01" w14:textId="6F7D6829" w:rsidR="00941E99" w:rsidRPr="00857A40" w:rsidRDefault="00941E99" w:rsidP="00941E99">
      <w:pPr>
        <w:rPr>
          <w:rFonts w:ascii="Times New Roman" w:hAnsi="Times New Roman" w:cs="Times New Roman"/>
          <w:sz w:val="28"/>
          <w:szCs w:val="28"/>
        </w:rPr>
      </w:pPr>
      <w:r w:rsidRPr="00857A40">
        <w:rPr>
          <w:rFonts w:ascii="Times New Roman" w:hAnsi="Times New Roman" w:cs="Times New Roman"/>
          <w:sz w:val="28"/>
          <w:szCs w:val="28"/>
        </w:rPr>
        <w:t xml:space="preserve">1.Сутність та базові принципи Інтернету речей. </w:t>
      </w:r>
    </w:p>
    <w:p w14:paraId="6C6EAADB" w14:textId="05F2A56D" w:rsidR="00941E99" w:rsidRPr="00857A40" w:rsidRDefault="00941E99" w:rsidP="00941E99">
      <w:pPr>
        <w:rPr>
          <w:rFonts w:ascii="Times New Roman" w:hAnsi="Times New Roman" w:cs="Times New Roman"/>
          <w:sz w:val="28"/>
          <w:szCs w:val="28"/>
        </w:rPr>
      </w:pPr>
      <w:r w:rsidRPr="00857A40">
        <w:rPr>
          <w:rFonts w:ascii="Times New Roman" w:hAnsi="Times New Roman" w:cs="Times New Roman"/>
          <w:sz w:val="28"/>
          <w:szCs w:val="28"/>
        </w:rPr>
        <w:t xml:space="preserve">2.Стандарти та архітектура Інтернету речей. </w:t>
      </w:r>
    </w:p>
    <w:p w14:paraId="04DF63C7" w14:textId="49988D62" w:rsidR="00941E99" w:rsidRPr="00857A40" w:rsidRDefault="00941E99" w:rsidP="00941E99">
      <w:pPr>
        <w:rPr>
          <w:rFonts w:ascii="Times New Roman" w:hAnsi="Times New Roman" w:cs="Times New Roman"/>
          <w:sz w:val="28"/>
          <w:szCs w:val="28"/>
        </w:rPr>
      </w:pPr>
      <w:r w:rsidRPr="00857A40">
        <w:rPr>
          <w:rFonts w:ascii="Times New Roman" w:hAnsi="Times New Roman" w:cs="Times New Roman"/>
          <w:sz w:val="28"/>
          <w:szCs w:val="28"/>
        </w:rPr>
        <w:t>3.Способи взаємодії з Інтернет-речами</w:t>
      </w:r>
      <w:r w:rsidRPr="00857A40">
        <w:rPr>
          <w:rFonts w:ascii="Times New Roman" w:hAnsi="Times New Roman" w:cs="Times New Roman"/>
          <w:sz w:val="28"/>
          <w:szCs w:val="28"/>
        </w:rPr>
        <w:tab/>
      </w:r>
    </w:p>
    <w:p w14:paraId="6E43982C" w14:textId="77777777" w:rsidR="00941E99" w:rsidRPr="00857A40" w:rsidRDefault="00941E99" w:rsidP="00941E99">
      <w:pPr>
        <w:rPr>
          <w:rFonts w:ascii="Times New Roman" w:hAnsi="Times New Roman" w:cs="Times New Roman"/>
          <w:sz w:val="28"/>
          <w:szCs w:val="28"/>
        </w:rPr>
      </w:pPr>
    </w:p>
    <w:p w14:paraId="16057964" w14:textId="61B4E5DB" w:rsidR="00941E99" w:rsidRPr="00857A40" w:rsidRDefault="00941E99" w:rsidP="00941E99">
      <w:pPr>
        <w:jc w:val="center"/>
        <w:rPr>
          <w:rFonts w:ascii="Times New Roman" w:hAnsi="Times New Roman" w:cs="Times New Roman"/>
          <w:b/>
          <w:bCs/>
          <w:sz w:val="28"/>
          <w:szCs w:val="28"/>
        </w:rPr>
      </w:pPr>
      <w:r w:rsidRPr="00857A40">
        <w:rPr>
          <w:rFonts w:ascii="Times New Roman" w:hAnsi="Times New Roman" w:cs="Times New Roman"/>
          <w:b/>
          <w:bCs/>
          <w:sz w:val="28"/>
          <w:szCs w:val="28"/>
        </w:rPr>
        <w:t>1.Сутність та базові принципи Інтернету речей.</w:t>
      </w:r>
    </w:p>
    <w:p w14:paraId="290E25EE" w14:textId="7578E339" w:rsidR="00B478E8" w:rsidRPr="00857A40" w:rsidRDefault="00B478E8"/>
    <w:p w14:paraId="26C02CAC" w14:textId="5747A8F7" w:rsidR="00941E99" w:rsidRPr="00857A40" w:rsidRDefault="00941E99" w:rsidP="00941E99">
      <w:pPr>
        <w:ind w:firstLine="708"/>
        <w:jc w:val="both"/>
        <w:rPr>
          <w:rFonts w:ascii="Times New Roman" w:hAnsi="Times New Roman" w:cs="Times New Roman"/>
          <w:sz w:val="28"/>
          <w:szCs w:val="28"/>
        </w:rPr>
      </w:pPr>
      <w:r w:rsidRPr="00857A40">
        <w:rPr>
          <w:rFonts w:ascii="Times New Roman" w:hAnsi="Times New Roman" w:cs="Times New Roman"/>
          <w:sz w:val="28"/>
          <w:szCs w:val="28"/>
        </w:rPr>
        <w:t xml:space="preserve">Інтернет речей – це концепція включення більшої кількості пристроїв (речей) у загальну мережу. Пристрої спілкуються між собою через Інтернет: передають один одному інформацію, а потім обробляють її, збирають дані про погоду з усіх куточків Землі, керують офісними будівлями або повідомляють шляхи об’їзду заторів. </w:t>
      </w:r>
    </w:p>
    <w:p w14:paraId="357E8B2A" w14:textId="77777777" w:rsidR="00941E99" w:rsidRPr="00857A40" w:rsidRDefault="00941E99" w:rsidP="00941E99">
      <w:pPr>
        <w:ind w:firstLine="708"/>
        <w:jc w:val="both"/>
        <w:rPr>
          <w:rFonts w:ascii="Times New Roman" w:hAnsi="Times New Roman" w:cs="Times New Roman"/>
          <w:sz w:val="28"/>
          <w:szCs w:val="28"/>
        </w:rPr>
      </w:pPr>
      <w:r w:rsidRPr="00857A40">
        <w:rPr>
          <w:rFonts w:ascii="Times New Roman" w:hAnsi="Times New Roman" w:cs="Times New Roman"/>
          <w:sz w:val="28"/>
          <w:szCs w:val="28"/>
        </w:rPr>
        <w:t>Термін «Інтернет речей»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 xml:space="preserve">) був запропонований в 1999 році Кевіном </w:t>
      </w:r>
      <w:proofErr w:type="spellStart"/>
      <w:r w:rsidRPr="00857A40">
        <w:rPr>
          <w:rFonts w:ascii="Times New Roman" w:hAnsi="Times New Roman" w:cs="Times New Roman"/>
          <w:sz w:val="28"/>
          <w:szCs w:val="28"/>
        </w:rPr>
        <w:t>Ештоном</w:t>
      </w:r>
      <w:proofErr w:type="spellEnd"/>
      <w:r w:rsidRPr="00857A40">
        <w:rPr>
          <w:rFonts w:ascii="Times New Roman" w:hAnsi="Times New Roman" w:cs="Times New Roman"/>
          <w:sz w:val="28"/>
          <w:szCs w:val="28"/>
        </w:rPr>
        <w:t xml:space="preserve">, одним з трьох засновників Центру автоматичної ідентифікації </w:t>
      </w:r>
      <w:proofErr w:type="spellStart"/>
      <w:r w:rsidRPr="00857A40">
        <w:rPr>
          <w:rFonts w:ascii="Times New Roman" w:hAnsi="Times New Roman" w:cs="Times New Roman"/>
          <w:sz w:val="28"/>
          <w:szCs w:val="28"/>
        </w:rPr>
        <w:t>Массачусетського</w:t>
      </w:r>
      <w:proofErr w:type="spellEnd"/>
      <w:r w:rsidRPr="00857A40">
        <w:rPr>
          <w:rFonts w:ascii="Times New Roman" w:hAnsi="Times New Roman" w:cs="Times New Roman"/>
          <w:sz w:val="28"/>
          <w:szCs w:val="28"/>
        </w:rPr>
        <w:t xml:space="preserve"> університету (</w:t>
      </w:r>
      <w:proofErr w:type="spellStart"/>
      <w:r w:rsidRPr="00857A40">
        <w:rPr>
          <w:rFonts w:ascii="Times New Roman" w:hAnsi="Times New Roman" w:cs="Times New Roman"/>
          <w:i/>
          <w:sz w:val="28"/>
          <w:szCs w:val="28"/>
        </w:rPr>
        <w:t>Auto</w:t>
      </w:r>
      <w:proofErr w:type="spellEnd"/>
      <w:r w:rsidRPr="00857A40">
        <w:rPr>
          <w:rFonts w:ascii="Times New Roman" w:hAnsi="Times New Roman" w:cs="Times New Roman"/>
          <w:i/>
          <w:sz w:val="28"/>
          <w:szCs w:val="28"/>
        </w:rPr>
        <w:t xml:space="preserve">-ID </w:t>
      </w:r>
      <w:proofErr w:type="spellStart"/>
      <w:r w:rsidRPr="00857A40">
        <w:rPr>
          <w:rFonts w:ascii="Times New Roman" w:hAnsi="Times New Roman" w:cs="Times New Roman"/>
          <w:i/>
          <w:sz w:val="28"/>
          <w:szCs w:val="28"/>
        </w:rPr>
        <w:t>Center</w:t>
      </w:r>
      <w:proofErr w:type="spellEnd"/>
      <w:r w:rsidRPr="00857A40">
        <w:rPr>
          <w:rFonts w:ascii="Times New Roman" w:hAnsi="Times New Roman" w:cs="Times New Roman"/>
          <w:sz w:val="28"/>
          <w:szCs w:val="28"/>
        </w:rPr>
        <w:t>). Існує кілька визначень цього терміну, і кожне з них недостатньо точне.</w:t>
      </w:r>
    </w:p>
    <w:p w14:paraId="52ADAB70" w14:textId="7329F0A8" w:rsidR="00941E99" w:rsidRPr="00857A40" w:rsidRDefault="00941E99" w:rsidP="00941E99">
      <w:pPr>
        <w:ind w:firstLine="708"/>
        <w:jc w:val="both"/>
        <w:rPr>
          <w:rFonts w:ascii="Times New Roman" w:hAnsi="Times New Roman" w:cs="Times New Roman"/>
          <w:sz w:val="28"/>
          <w:szCs w:val="28"/>
        </w:rPr>
      </w:pPr>
      <w:r w:rsidRPr="00857A40">
        <w:rPr>
          <w:rFonts w:ascii="Times New Roman" w:hAnsi="Times New Roman" w:cs="Times New Roman"/>
          <w:sz w:val="28"/>
          <w:szCs w:val="28"/>
        </w:rPr>
        <w:t xml:space="preserve"> «Інтернет речей – це мережа фізичних об’єктів, які мають вбудовані технології, що дозволяють здійснювати взаємодію з зовнішнім середовищем, передавати відомості про свій стан і приймати дані ззовні».</w:t>
      </w:r>
    </w:p>
    <w:p w14:paraId="2B7C57D8" w14:textId="77777777" w:rsidR="00941E99" w:rsidRPr="00857A40" w:rsidRDefault="00941E99" w:rsidP="00941E99">
      <w:pPr>
        <w:ind w:firstLine="708"/>
        <w:jc w:val="both"/>
        <w:rPr>
          <w:rFonts w:ascii="Times New Roman" w:hAnsi="Times New Roman" w:cs="Times New Roman"/>
          <w:sz w:val="28"/>
          <w:szCs w:val="28"/>
        </w:rPr>
      </w:pPr>
      <w:r w:rsidRPr="00857A40">
        <w:rPr>
          <w:rFonts w:ascii="Times New Roman" w:hAnsi="Times New Roman" w:cs="Times New Roman"/>
          <w:sz w:val="28"/>
          <w:szCs w:val="28"/>
        </w:rPr>
        <w:t>Складовою частиною Інтернету речей є Індустріальний (або промисловий) інтернет речей (</w:t>
      </w:r>
      <w:proofErr w:type="spellStart"/>
      <w:r w:rsidRPr="00857A40">
        <w:rPr>
          <w:rFonts w:ascii="Times New Roman" w:hAnsi="Times New Roman" w:cs="Times New Roman"/>
          <w:sz w:val="28"/>
          <w:szCs w:val="28"/>
        </w:rPr>
        <w:t>IIoT</w:t>
      </w:r>
      <w:proofErr w:type="spellEnd"/>
      <w:r w:rsidRPr="00857A40">
        <w:rPr>
          <w:rFonts w:ascii="Times New Roman" w:hAnsi="Times New Roman" w:cs="Times New Roman"/>
          <w:sz w:val="28"/>
          <w:szCs w:val="28"/>
        </w:rPr>
        <w:t>). І вже з’явився новий термін:</w:t>
      </w:r>
      <w:r w:rsidRPr="00857A40">
        <w:rPr>
          <w:rFonts w:ascii="Times New Roman" w:hAnsi="Times New Roman" w:cs="Times New Roman"/>
          <w:sz w:val="28"/>
          <w:szCs w:val="28"/>
        </w:rPr>
        <w:tab/>
        <w:t>«Інтернет всього» (</w:t>
      </w:r>
      <w:proofErr w:type="spellStart"/>
      <w:r w:rsidRPr="00857A40">
        <w:rPr>
          <w:rFonts w:ascii="Times New Roman" w:hAnsi="Times New Roman" w:cs="Times New Roman"/>
          <w:sz w:val="28"/>
          <w:szCs w:val="28"/>
        </w:rPr>
        <w:t>IoE</w:t>
      </w:r>
      <w:proofErr w:type="spellEnd"/>
      <w:r w:rsidRPr="00857A40">
        <w:rPr>
          <w:rFonts w:ascii="Times New Roman" w:hAnsi="Times New Roman" w:cs="Times New Roman"/>
          <w:sz w:val="28"/>
          <w:szCs w:val="28"/>
        </w:rPr>
        <w:t xml:space="preserve">), який прийде на зміну Інтернету речей в недалекому майбутньому. </w:t>
      </w:r>
    </w:p>
    <w:p w14:paraId="4CF8E84D" w14:textId="05E306BA" w:rsidR="00941E99" w:rsidRPr="00857A40" w:rsidRDefault="00941E99" w:rsidP="00941E99">
      <w:pPr>
        <w:ind w:firstLine="708"/>
        <w:jc w:val="both"/>
        <w:rPr>
          <w:rFonts w:ascii="Times New Roman" w:hAnsi="Times New Roman" w:cs="Times New Roman"/>
          <w:sz w:val="28"/>
          <w:szCs w:val="28"/>
        </w:rPr>
      </w:pPr>
      <w:r w:rsidRPr="00857A40">
        <w:rPr>
          <w:rFonts w:ascii="Times New Roman" w:hAnsi="Times New Roman" w:cs="Times New Roman"/>
          <w:sz w:val="28"/>
          <w:szCs w:val="28"/>
        </w:rPr>
        <w:t xml:space="preserve">У 1990 році Джон Ромки, один з творців протоколу TCP / IP, підключив свій тостер до Інтернету і змусив його включатися і вимикатися дистанційно. Це пристрій і став першою в світі «інтернет-річчю». У період з 2008 по 2009 рік, за оцінкою аналітиків корпорації </w:t>
      </w:r>
      <w:proofErr w:type="spellStart"/>
      <w:r w:rsidRPr="00857A40">
        <w:rPr>
          <w:rFonts w:ascii="Times New Roman" w:hAnsi="Times New Roman" w:cs="Times New Roman"/>
          <w:sz w:val="28"/>
          <w:szCs w:val="28"/>
        </w:rPr>
        <w:t>Cisco</w:t>
      </w:r>
      <w:proofErr w:type="spellEnd"/>
      <w:r w:rsidRPr="00857A40">
        <w:rPr>
          <w:rFonts w:ascii="Times New Roman" w:hAnsi="Times New Roman" w:cs="Times New Roman"/>
          <w:sz w:val="28"/>
          <w:szCs w:val="28"/>
        </w:rPr>
        <w:t>, кількість пристроїв, підключених до Всесвітньої павутини, перевищило чисельність населення Землі.</w:t>
      </w:r>
    </w:p>
    <w:p w14:paraId="03F4AB24" w14:textId="77777777" w:rsidR="00941E99" w:rsidRPr="00857A40" w:rsidRDefault="00941E99" w:rsidP="00941E99">
      <w:pPr>
        <w:ind w:firstLine="708"/>
        <w:jc w:val="both"/>
        <w:rPr>
          <w:rFonts w:ascii="Times New Roman" w:hAnsi="Times New Roman" w:cs="Times New Roman"/>
          <w:sz w:val="28"/>
          <w:szCs w:val="28"/>
        </w:rPr>
      </w:pPr>
      <w:r w:rsidRPr="00857A40">
        <w:rPr>
          <w:rFonts w:ascii="Times New Roman" w:hAnsi="Times New Roman" w:cs="Times New Roman"/>
          <w:sz w:val="28"/>
          <w:szCs w:val="28"/>
        </w:rPr>
        <w:t>У зв’язку з бурхливим розвитком мереж з пакетною комутацією і перш за все Інтернету в початку 2000-х років світове телекомунікаційне співтовариство спочатку виробило, а потім і приступило до реалізації нової парадигми розвитку комунікацій – мереж наступного покоління NGN (</w:t>
      </w:r>
      <w:proofErr w:type="spellStart"/>
      <w:r w:rsidRPr="00857A40">
        <w:rPr>
          <w:rFonts w:ascii="Times New Roman" w:hAnsi="Times New Roman" w:cs="Times New Roman"/>
          <w:i/>
          <w:sz w:val="28"/>
          <w:szCs w:val="28"/>
        </w:rPr>
        <w:t>Next</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Generation</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Networks</w:t>
      </w:r>
      <w:proofErr w:type="spellEnd"/>
      <w:r w:rsidRPr="00857A40">
        <w:rPr>
          <w:rFonts w:ascii="Times New Roman" w:hAnsi="Times New Roman" w:cs="Times New Roman"/>
          <w:sz w:val="28"/>
          <w:szCs w:val="28"/>
        </w:rPr>
        <w:t>). Технології NGN вже пройшли еволюційний шлях розвитку від гнучких комутаторів (</w:t>
      </w:r>
      <w:proofErr w:type="spellStart"/>
      <w:r w:rsidRPr="00857A40">
        <w:rPr>
          <w:rFonts w:ascii="Times New Roman" w:hAnsi="Times New Roman" w:cs="Times New Roman"/>
          <w:i/>
          <w:sz w:val="28"/>
          <w:szCs w:val="28"/>
        </w:rPr>
        <w:t>Softswitch</w:t>
      </w:r>
      <w:proofErr w:type="spellEnd"/>
      <w:r w:rsidRPr="00857A40">
        <w:rPr>
          <w:rFonts w:ascii="Times New Roman" w:hAnsi="Times New Roman" w:cs="Times New Roman"/>
          <w:sz w:val="28"/>
          <w:szCs w:val="28"/>
        </w:rPr>
        <w:t>) до підсистем мультимедійного зв’язку IMS (</w:t>
      </w:r>
      <w:r w:rsidRPr="00857A40">
        <w:rPr>
          <w:rFonts w:ascii="Times New Roman" w:hAnsi="Times New Roman" w:cs="Times New Roman"/>
          <w:i/>
          <w:sz w:val="28"/>
          <w:szCs w:val="28"/>
        </w:rPr>
        <w:t xml:space="preserve">IP </w:t>
      </w:r>
      <w:proofErr w:type="spellStart"/>
      <w:r w:rsidRPr="00857A40">
        <w:rPr>
          <w:rFonts w:ascii="Times New Roman" w:hAnsi="Times New Roman" w:cs="Times New Roman"/>
          <w:i/>
          <w:sz w:val="28"/>
          <w:szCs w:val="28"/>
        </w:rPr>
        <w:t>Multimedia</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Subsystem</w:t>
      </w:r>
      <w:proofErr w:type="spellEnd"/>
      <w:r w:rsidRPr="00857A40">
        <w:rPr>
          <w:rFonts w:ascii="Times New Roman" w:hAnsi="Times New Roman" w:cs="Times New Roman"/>
          <w:sz w:val="28"/>
          <w:szCs w:val="28"/>
        </w:rPr>
        <w:t>) і бездротових мереж довготривалої еволюції LTE (</w:t>
      </w:r>
      <w:proofErr w:type="spellStart"/>
      <w:r w:rsidRPr="00857A40">
        <w:rPr>
          <w:rFonts w:ascii="Times New Roman" w:hAnsi="Times New Roman" w:cs="Times New Roman"/>
          <w:i/>
          <w:sz w:val="28"/>
          <w:szCs w:val="28"/>
        </w:rPr>
        <w:t>Long</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Term</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Evolution</w:t>
      </w:r>
      <w:proofErr w:type="spellEnd"/>
      <w:r w:rsidRPr="00857A40">
        <w:rPr>
          <w:rFonts w:ascii="Times New Roman" w:hAnsi="Times New Roman" w:cs="Times New Roman"/>
          <w:sz w:val="28"/>
          <w:szCs w:val="28"/>
        </w:rPr>
        <w:t xml:space="preserve">). При цьому завжди передбачалося, що основними користувачами </w:t>
      </w:r>
      <w:r w:rsidRPr="00857A40">
        <w:rPr>
          <w:rFonts w:ascii="Times New Roman" w:hAnsi="Times New Roman" w:cs="Times New Roman"/>
          <w:sz w:val="28"/>
          <w:szCs w:val="28"/>
        </w:rPr>
        <w:lastRenderedPageBreak/>
        <w:t>мереж NGN будуть люди і, отже, максимальне число абонентів в таких мережах завжди буде обмежено чисельністю населення планети Земля.</w:t>
      </w:r>
    </w:p>
    <w:p w14:paraId="5C563D66" w14:textId="2DEB6079" w:rsidR="00941E99" w:rsidRPr="00857A40" w:rsidRDefault="00941E99" w:rsidP="00941E99">
      <w:pPr>
        <w:ind w:firstLine="708"/>
        <w:jc w:val="both"/>
        <w:rPr>
          <w:rFonts w:ascii="Times New Roman" w:hAnsi="Times New Roman" w:cs="Times New Roman"/>
          <w:sz w:val="28"/>
          <w:szCs w:val="28"/>
        </w:rPr>
      </w:pPr>
      <w:r w:rsidRPr="00857A40">
        <w:rPr>
          <w:rFonts w:ascii="Times New Roman" w:hAnsi="Times New Roman" w:cs="Times New Roman"/>
          <w:sz w:val="28"/>
          <w:szCs w:val="28"/>
        </w:rPr>
        <mc:AlternateContent>
          <mc:Choice Requires="wps">
            <w:drawing>
              <wp:anchor distT="0" distB="0" distL="0" distR="0" simplePos="0" relativeHeight="251659264" behindDoc="0" locked="0" layoutInCell="1" allowOverlap="1" wp14:anchorId="4EF044D6" wp14:editId="728DB143">
                <wp:simplePos x="0" y="0"/>
                <wp:positionH relativeFrom="page">
                  <wp:posOffset>5756147</wp:posOffset>
                </wp:positionH>
                <wp:positionV relativeFrom="paragraph">
                  <wp:posOffset>627498</wp:posOffset>
                </wp:positionV>
                <wp:extent cx="46990" cy="6985"/>
                <wp:effectExtent l="0" t="0" r="0" b="0"/>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6985"/>
                        </a:xfrm>
                        <a:custGeom>
                          <a:avLst/>
                          <a:gdLst/>
                          <a:ahLst/>
                          <a:cxnLst/>
                          <a:rect l="l" t="t" r="r" b="b"/>
                          <a:pathLst>
                            <a:path w="46990" h="6985">
                              <a:moveTo>
                                <a:pt x="46482" y="0"/>
                              </a:moveTo>
                              <a:lnTo>
                                <a:pt x="0" y="0"/>
                              </a:lnTo>
                              <a:lnTo>
                                <a:pt x="0" y="6858"/>
                              </a:lnTo>
                              <a:lnTo>
                                <a:pt x="46482" y="6858"/>
                              </a:lnTo>
                              <a:lnTo>
                                <a:pt x="464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0E3A63" id="Graphic 210" o:spid="_x0000_s1026" style="position:absolute;margin-left:453.25pt;margin-top:49.4pt;width:3.7pt;height:.5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69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" path="m46482,l,,,6858r46482,l46482,xe" fillcolor="black" stroked="f">
                <v:path arrowok="t"/>
                <w10:wrap anchorx="page"/>
              </v:shape>
            </w:pict>
          </mc:Fallback>
        </mc:AlternateContent>
      </w:r>
      <w:r w:rsidRPr="00857A40">
        <w:rPr>
          <w:rFonts w:ascii="Times New Roman" w:hAnsi="Times New Roman" w:cs="Times New Roman"/>
          <w:sz w:val="28"/>
          <w:szCs w:val="28"/>
        </w:rPr>
        <w:t>Однак останнім часом значного розвитку набули методи радіочастотної ідентифікації RFID (</w:t>
      </w:r>
      <w:proofErr w:type="spellStart"/>
      <w:r w:rsidRPr="00857A40">
        <w:rPr>
          <w:rFonts w:ascii="Times New Roman" w:hAnsi="Times New Roman" w:cs="Times New Roman"/>
          <w:i/>
          <w:sz w:val="28"/>
          <w:szCs w:val="28"/>
        </w:rPr>
        <w:t>Radio</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Frequency</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IDentification</w:t>
      </w:r>
      <w:proofErr w:type="spellEnd"/>
      <w:r w:rsidRPr="00857A40">
        <w:rPr>
          <w:rFonts w:ascii="Times New Roman" w:hAnsi="Times New Roman" w:cs="Times New Roman"/>
          <w:sz w:val="28"/>
          <w:szCs w:val="28"/>
        </w:rPr>
        <w:t>), бездротові сенсорні мережі WSN (</w:t>
      </w:r>
      <w:proofErr w:type="spellStart"/>
      <w:r w:rsidRPr="00857A40">
        <w:rPr>
          <w:rFonts w:ascii="Times New Roman" w:hAnsi="Times New Roman" w:cs="Times New Roman"/>
          <w:i/>
          <w:sz w:val="28"/>
          <w:szCs w:val="28"/>
        </w:rPr>
        <w:t>Wireless</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Sensor</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Network</w:t>
      </w:r>
      <w:proofErr w:type="spellEnd"/>
      <w:r w:rsidRPr="00857A40">
        <w:rPr>
          <w:rFonts w:ascii="Times New Roman" w:hAnsi="Times New Roman" w:cs="Times New Roman"/>
          <w:sz w:val="28"/>
          <w:szCs w:val="28"/>
        </w:rPr>
        <w:t>), комунікації малого радіусу дії NFC (</w:t>
      </w:r>
      <w:proofErr w:type="spellStart"/>
      <w:r w:rsidRPr="00857A40">
        <w:rPr>
          <w:rFonts w:ascii="Times New Roman" w:hAnsi="Times New Roman" w:cs="Times New Roman"/>
          <w:i/>
          <w:sz w:val="28"/>
          <w:szCs w:val="28"/>
        </w:rPr>
        <w:t>Near</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Field</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Communication</w:t>
      </w:r>
      <w:proofErr w:type="spellEnd"/>
      <w:r w:rsidRPr="00857A40">
        <w:rPr>
          <w:rFonts w:ascii="Times New Roman" w:hAnsi="Times New Roman" w:cs="Times New Roman"/>
          <w:sz w:val="28"/>
          <w:szCs w:val="28"/>
        </w:rPr>
        <w:t xml:space="preserve">) і </w:t>
      </w:r>
      <w:proofErr w:type="spellStart"/>
      <w:r w:rsidRPr="00857A40">
        <w:rPr>
          <w:rFonts w:ascii="Times New Roman" w:hAnsi="Times New Roman" w:cs="Times New Roman"/>
          <w:sz w:val="28"/>
          <w:szCs w:val="28"/>
        </w:rPr>
        <w:t>міжмашинної</w:t>
      </w:r>
      <w:proofErr w:type="spellEnd"/>
      <w:r w:rsidRPr="00857A40">
        <w:rPr>
          <w:rFonts w:ascii="Times New Roman" w:hAnsi="Times New Roman" w:cs="Times New Roman"/>
          <w:sz w:val="28"/>
          <w:szCs w:val="28"/>
        </w:rPr>
        <w:t xml:space="preserve"> комунікації М2М (</w:t>
      </w:r>
      <w:proofErr w:type="spellStart"/>
      <w:r w:rsidRPr="00857A40">
        <w:rPr>
          <w:rFonts w:ascii="Times New Roman" w:hAnsi="Times New Roman" w:cs="Times New Roman"/>
          <w:i/>
          <w:sz w:val="28"/>
          <w:szCs w:val="28"/>
        </w:rPr>
        <w:t>Machine-to-Machine</w:t>
      </w:r>
      <w:proofErr w:type="spellEnd"/>
      <w:r w:rsidRPr="00857A40">
        <w:rPr>
          <w:rFonts w:ascii="Times New Roman" w:hAnsi="Times New Roman" w:cs="Times New Roman"/>
          <w:sz w:val="28"/>
          <w:szCs w:val="28"/>
        </w:rPr>
        <w:t xml:space="preserve">), які, інтегруючись з Інтернет, дозволяють забезпечити простий зв’язок різних технічних пристроїв («речей»), число яких може бути величезним. </w:t>
      </w:r>
      <w:r w:rsidR="00562F6A" w:rsidRPr="00857A40">
        <w:rPr>
          <w:rFonts w:ascii="Times New Roman" w:hAnsi="Times New Roman" w:cs="Times New Roman"/>
          <w:sz w:val="28"/>
          <w:szCs w:val="28"/>
        </w:rPr>
        <w:t>*</w:t>
      </w:r>
      <w:r w:rsidRPr="00857A40">
        <w:rPr>
          <w:rFonts w:ascii="Times New Roman" w:hAnsi="Times New Roman" w:cs="Times New Roman"/>
          <w:sz w:val="28"/>
          <w:szCs w:val="28"/>
        </w:rPr>
        <w:t>Таким чином, в даний час відбувається еволюційний перехід від «Інтернету людей» до «Інтернету речей».</w:t>
      </w:r>
    </w:p>
    <w:p w14:paraId="016CC199" w14:textId="77777777" w:rsidR="008F3853" w:rsidRPr="00857A40" w:rsidRDefault="00941E99" w:rsidP="008F3853">
      <w:pPr>
        <w:ind w:firstLine="708"/>
        <w:jc w:val="both"/>
        <w:rPr>
          <w:rFonts w:ascii="Times New Roman" w:hAnsi="Times New Roman" w:cs="Times New Roman"/>
          <w:sz w:val="28"/>
          <w:szCs w:val="28"/>
        </w:rPr>
      </w:pPr>
      <w:r w:rsidRPr="00857A40">
        <w:rPr>
          <w:rFonts w:ascii="Times New Roman" w:hAnsi="Times New Roman" w:cs="Times New Roman"/>
          <w:sz w:val="28"/>
          <w:szCs w:val="28"/>
        </w:rPr>
        <w:t>У загальному випадку під Інтернетом речей розуміється сукупність різноманітних приладів, датчиків, пристроїв, які об’єднані в мережу за допомогою будь-яких доступних каналів зв’язку, що використовують різні протоколи взаємодії між собою і єдиний протокол доступу до глобальної мережі. У ролі глобальної мережі для Інтернет-речей в справжній момент використовується мережа Інтернет. Загальним протоколом є IP</w:t>
      </w:r>
      <w:r w:rsidR="008F3853" w:rsidRPr="00857A40">
        <w:rPr>
          <w:rFonts w:ascii="Times New Roman" w:hAnsi="Times New Roman" w:cs="Times New Roman"/>
          <w:sz w:val="28"/>
          <w:szCs w:val="28"/>
        </w:rPr>
        <w:t>.</w:t>
      </w:r>
    </w:p>
    <w:p w14:paraId="6F96412F" w14:textId="292BB299" w:rsidR="008F3853" w:rsidRPr="00857A40" w:rsidRDefault="008F3853" w:rsidP="008F3853">
      <w:pPr>
        <w:ind w:firstLine="708"/>
        <w:jc w:val="both"/>
        <w:rPr>
          <w:rFonts w:ascii="Times New Roman" w:hAnsi="Times New Roman" w:cs="Times New Roman"/>
          <w:sz w:val="28"/>
          <w:szCs w:val="28"/>
        </w:rPr>
      </w:pP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 xml:space="preserve"> не повністю автоматизує речі, так як він орієнтований на людину і надає йому можливість доступу до речей. У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 xml:space="preserve"> кожна річ має свій унікальний ідентифікатор, які спільно утворюють континуум речей, здатних взаємодіяти один з одним, створюючи тимчасові або постійні мережі. Так речі можуть брати участь в процесі їх переміщення, ділячись інформацією про поточну </w:t>
      </w:r>
      <w:proofErr w:type="spellStart"/>
      <w:r w:rsidRPr="00857A40">
        <w:rPr>
          <w:rFonts w:ascii="Times New Roman" w:hAnsi="Times New Roman" w:cs="Times New Roman"/>
          <w:sz w:val="28"/>
          <w:szCs w:val="28"/>
        </w:rPr>
        <w:t>геопозицію</w:t>
      </w:r>
      <w:proofErr w:type="spellEnd"/>
      <w:r w:rsidRPr="00857A40">
        <w:rPr>
          <w:rFonts w:ascii="Times New Roman" w:hAnsi="Times New Roman" w:cs="Times New Roman"/>
          <w:sz w:val="28"/>
          <w:szCs w:val="28"/>
        </w:rPr>
        <w:t xml:space="preserve">, що дозволяє повністю автоматизувати процес логістики, а маючи вбудований інтелект, речі можуть змінювати свої властивості та адаптуватися до навколишнього середовища, в тому числі, для зменшення енергоспоживання. Вони можуть виявляти інші, так чи інакше пов’язані з ними речі, і налагоджувати з ними взаємодію.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 xml:space="preserve"> дозволяє створювати комбінацію з інтелектуальних пристроїв, об’єднаних мережами зв’язку, і людей. Спільно вони можуть створювати найрізноманітніші системи, наприклад, для роботи в середовищах, незручних або недоступних для людини (в космосі, на великий глибині, на ядерних установках, в трубопроводах).</w:t>
      </w:r>
    </w:p>
    <w:p w14:paraId="724F977D" w14:textId="77777777" w:rsidR="008F3853" w:rsidRPr="008F3853" w:rsidRDefault="008F3853" w:rsidP="008F3853">
      <w:pPr>
        <w:ind w:firstLine="708"/>
        <w:jc w:val="both"/>
        <w:rPr>
          <w:rFonts w:ascii="Times New Roman" w:hAnsi="Times New Roman" w:cs="Times New Roman"/>
          <w:sz w:val="28"/>
          <w:szCs w:val="28"/>
        </w:rPr>
      </w:pPr>
      <w:r w:rsidRPr="008F3853">
        <w:rPr>
          <w:rFonts w:ascii="Times New Roman" w:hAnsi="Times New Roman" w:cs="Times New Roman"/>
          <w:sz w:val="28"/>
          <w:szCs w:val="28"/>
        </w:rPr>
        <w:t xml:space="preserve">Вважається, що першу в світі інтернет-річ створив один з батьків протоколу TCP / IP Джон Ромки в 1990 році, коли він підключив до мережі свій тостер. Але тільки в ХХІ столітті в зв’язку з бурхливим розвитком інформаційно-комунікаційних технологій сформувалася концепція </w:t>
      </w:r>
      <w:proofErr w:type="spellStart"/>
      <w:r w:rsidRPr="008F3853">
        <w:rPr>
          <w:rFonts w:ascii="Times New Roman" w:hAnsi="Times New Roman" w:cs="Times New Roman"/>
          <w:sz w:val="28"/>
          <w:szCs w:val="28"/>
        </w:rPr>
        <w:t>IoT</w:t>
      </w:r>
      <w:proofErr w:type="spellEnd"/>
      <w:r w:rsidRPr="008F3853">
        <w:rPr>
          <w:rFonts w:ascii="Times New Roman" w:hAnsi="Times New Roman" w:cs="Times New Roman"/>
          <w:sz w:val="28"/>
          <w:szCs w:val="28"/>
        </w:rPr>
        <w:t xml:space="preserve"> і отримала своє практичне втілення. Все почалося з необхідності оптимізації системи логістики та управління системою постачання підприємств. Друга хвиля інновацій була обумовлена необхідністю скорочення витрат в системах спостереження, безпеки, транспорту та ін. Третя була викликана потребою в </w:t>
      </w:r>
      <w:proofErr w:type="spellStart"/>
      <w:r w:rsidRPr="008F3853">
        <w:rPr>
          <w:rFonts w:ascii="Times New Roman" w:hAnsi="Times New Roman" w:cs="Times New Roman"/>
          <w:sz w:val="28"/>
          <w:szCs w:val="28"/>
        </w:rPr>
        <w:t>геолокаційних</w:t>
      </w:r>
      <w:proofErr w:type="spellEnd"/>
      <w:r w:rsidRPr="008F3853">
        <w:rPr>
          <w:rFonts w:ascii="Times New Roman" w:hAnsi="Times New Roman" w:cs="Times New Roman"/>
          <w:sz w:val="28"/>
          <w:szCs w:val="28"/>
        </w:rPr>
        <w:t xml:space="preserve"> сервісах. Четверта хвиля обумовлена необхідністю дистанційної присутності людини на місці подій, що стане можливим завдяки мініатюрним вбудованим процесорам. А наступним кроком буде можливість створення майбутніх мереж з комірчастою топологією, що включають в себе мітки, датчики, засоби вимірювання і керуючі пристрої.</w:t>
      </w:r>
    </w:p>
    <w:p w14:paraId="65D95E93" w14:textId="0C6F5F4B" w:rsidR="008F3853" w:rsidRPr="00857A40" w:rsidRDefault="008F3853" w:rsidP="008F3853">
      <w:pPr>
        <w:ind w:firstLine="708"/>
        <w:jc w:val="both"/>
        <w:rPr>
          <w:rFonts w:ascii="Times New Roman" w:hAnsi="Times New Roman" w:cs="Times New Roman"/>
          <w:sz w:val="28"/>
          <w:szCs w:val="28"/>
        </w:rPr>
      </w:pPr>
      <w:r w:rsidRPr="00857A40">
        <w:rPr>
          <w:rFonts w:ascii="Times New Roman" w:hAnsi="Times New Roman" w:cs="Times New Roman"/>
          <w:sz w:val="28"/>
          <w:szCs w:val="28"/>
        </w:rPr>
        <w:t>З розвитком Інтернету речей все більше предметів будуть підключатися до глобальної мережі, тим самим створюючи нові можливості в сфері безпеки, аналітики і управління, відкриваючи все нові і більш широкі перспективи і сприяючи підвищенню</w:t>
      </w:r>
      <w:r w:rsidRPr="00857A40">
        <w:rPr>
          <w:rFonts w:ascii="Times New Roman" w:hAnsi="Times New Roman" w:cs="Times New Roman"/>
          <w:sz w:val="28"/>
          <w:szCs w:val="28"/>
        </w:rPr>
        <w:t xml:space="preserve"> якості</w:t>
      </w:r>
      <w:r w:rsidRPr="00857A40">
        <w:rPr>
          <w:rFonts w:ascii="Times New Roman" w:eastAsia="Times New Roman" w:hAnsi="Times New Roman" w:cs="Times New Roman"/>
          <w14:ligatures w14:val="none"/>
        </w:rPr>
        <w:t xml:space="preserve"> </w:t>
      </w:r>
      <w:r w:rsidRPr="00857A40">
        <w:rPr>
          <w:rFonts w:ascii="Times New Roman" w:hAnsi="Times New Roman" w:cs="Times New Roman"/>
          <w:sz w:val="28"/>
          <w:szCs w:val="28"/>
        </w:rPr>
        <w:t>життя населення. людини.</w:t>
      </w:r>
    </w:p>
    <w:p w14:paraId="5F0E249D" w14:textId="77777777" w:rsidR="008F3853" w:rsidRPr="008F3853" w:rsidRDefault="008F3853" w:rsidP="008F3853">
      <w:pPr>
        <w:ind w:firstLine="708"/>
        <w:jc w:val="both"/>
        <w:rPr>
          <w:rFonts w:ascii="Times New Roman" w:hAnsi="Times New Roman" w:cs="Times New Roman"/>
          <w:sz w:val="28"/>
          <w:szCs w:val="28"/>
        </w:rPr>
      </w:pPr>
      <w:r w:rsidRPr="008F3853">
        <w:rPr>
          <w:rFonts w:ascii="Times New Roman" w:hAnsi="Times New Roman" w:cs="Times New Roman"/>
          <w:sz w:val="28"/>
          <w:szCs w:val="28"/>
        </w:rPr>
        <w:t>Інтернет речей ґрунтується на трьох базових принципах. По- перше, повсюдно поширену комунікаційну інфраструктуру, по-друге, глобальну ідентифікацію кожного об’єкта і, по-третє, можливість кожного об’єкта відправляти і отримувати дані за допомогою персональної мережі або мережі Інтернет, до якої він підключений.</w:t>
      </w:r>
    </w:p>
    <w:p w14:paraId="3C9F7480" w14:textId="77777777" w:rsidR="008F3853" w:rsidRPr="008F3853" w:rsidRDefault="008F3853" w:rsidP="008F3853">
      <w:pPr>
        <w:ind w:firstLine="708"/>
        <w:jc w:val="both"/>
        <w:rPr>
          <w:rFonts w:ascii="Times New Roman" w:hAnsi="Times New Roman" w:cs="Times New Roman"/>
          <w:sz w:val="28"/>
          <w:szCs w:val="28"/>
        </w:rPr>
      </w:pPr>
      <w:r w:rsidRPr="008F3853">
        <w:rPr>
          <w:rFonts w:ascii="Times New Roman" w:hAnsi="Times New Roman" w:cs="Times New Roman"/>
          <w:sz w:val="28"/>
          <w:szCs w:val="28"/>
        </w:rPr>
        <w:t>Найбільш важливими відмінностями Інтернету речей від існуючого Інтернету людей є:</w:t>
      </w:r>
    </w:p>
    <w:p w14:paraId="4C4527B1" w14:textId="77777777" w:rsidR="008F3853" w:rsidRPr="008F3853" w:rsidRDefault="008F3853" w:rsidP="008F3853">
      <w:pPr>
        <w:numPr>
          <w:ilvl w:val="0"/>
          <w:numId w:val="1"/>
        </w:numPr>
        <w:jc w:val="both"/>
        <w:rPr>
          <w:rFonts w:ascii="Times New Roman" w:hAnsi="Times New Roman" w:cs="Times New Roman"/>
          <w:sz w:val="28"/>
          <w:szCs w:val="28"/>
        </w:rPr>
      </w:pPr>
      <w:r w:rsidRPr="008F3853">
        <w:rPr>
          <w:rFonts w:ascii="Times New Roman" w:hAnsi="Times New Roman" w:cs="Times New Roman"/>
          <w:sz w:val="28"/>
          <w:szCs w:val="28"/>
        </w:rPr>
        <w:t>фокус на річ, а не на людину;</w:t>
      </w:r>
    </w:p>
    <w:p w14:paraId="14109F4C" w14:textId="77777777" w:rsidR="008F3853" w:rsidRPr="008F3853" w:rsidRDefault="008F3853" w:rsidP="008F3853">
      <w:pPr>
        <w:numPr>
          <w:ilvl w:val="0"/>
          <w:numId w:val="1"/>
        </w:numPr>
        <w:jc w:val="both"/>
        <w:rPr>
          <w:rFonts w:ascii="Times New Roman" w:hAnsi="Times New Roman" w:cs="Times New Roman"/>
          <w:sz w:val="28"/>
          <w:szCs w:val="28"/>
        </w:rPr>
      </w:pPr>
      <w:r w:rsidRPr="008F3853">
        <w:rPr>
          <w:rFonts w:ascii="Times New Roman" w:hAnsi="Times New Roman" w:cs="Times New Roman"/>
          <w:sz w:val="28"/>
          <w:szCs w:val="28"/>
        </w:rPr>
        <w:t>істотно більше число підключених об’єктів;</w:t>
      </w:r>
    </w:p>
    <w:p w14:paraId="5CBBF2F6" w14:textId="77777777" w:rsidR="008F3853" w:rsidRPr="008F3853" w:rsidRDefault="008F3853" w:rsidP="008F3853">
      <w:pPr>
        <w:numPr>
          <w:ilvl w:val="0"/>
          <w:numId w:val="1"/>
        </w:numPr>
        <w:jc w:val="both"/>
        <w:rPr>
          <w:rFonts w:ascii="Times New Roman" w:hAnsi="Times New Roman" w:cs="Times New Roman"/>
          <w:sz w:val="28"/>
          <w:szCs w:val="28"/>
        </w:rPr>
      </w:pPr>
      <w:r w:rsidRPr="008F3853">
        <w:rPr>
          <w:rFonts w:ascii="Times New Roman" w:hAnsi="Times New Roman" w:cs="Times New Roman"/>
          <w:sz w:val="28"/>
          <w:szCs w:val="28"/>
        </w:rPr>
        <w:t>істотно менші розміри об’єктів і невисокі швидкості передачі даних; фокус на зчитуванні інформації, а не на комунікаціях;</w:t>
      </w:r>
    </w:p>
    <w:p w14:paraId="3164A4BB" w14:textId="77777777" w:rsidR="008F3853" w:rsidRPr="008F3853" w:rsidRDefault="008F3853" w:rsidP="008F3853">
      <w:pPr>
        <w:numPr>
          <w:ilvl w:val="0"/>
          <w:numId w:val="1"/>
        </w:numPr>
        <w:jc w:val="both"/>
        <w:rPr>
          <w:rFonts w:ascii="Times New Roman" w:hAnsi="Times New Roman" w:cs="Times New Roman"/>
          <w:sz w:val="28"/>
          <w:szCs w:val="28"/>
        </w:rPr>
      </w:pPr>
      <w:r w:rsidRPr="008F3853">
        <w:rPr>
          <w:rFonts w:ascii="Times New Roman" w:hAnsi="Times New Roman" w:cs="Times New Roman"/>
          <w:sz w:val="28"/>
          <w:szCs w:val="28"/>
        </w:rPr>
        <w:t>необхідність створення нової інфраструктури і альтернативних стандартів.</w:t>
      </w:r>
    </w:p>
    <w:p w14:paraId="7D1059D8" w14:textId="5D153D21" w:rsidR="008F3853" w:rsidRPr="008F3853" w:rsidRDefault="008F3853" w:rsidP="008F3853">
      <w:pPr>
        <w:ind w:firstLine="708"/>
        <w:jc w:val="both"/>
        <w:rPr>
          <w:rFonts w:ascii="Times New Roman" w:hAnsi="Times New Roman" w:cs="Times New Roman"/>
          <w:sz w:val="28"/>
          <w:szCs w:val="28"/>
        </w:rPr>
      </w:pPr>
      <w:r w:rsidRPr="008F3853">
        <w:rPr>
          <w:rFonts w:ascii="Times New Roman" w:hAnsi="Times New Roman" w:cs="Times New Roman"/>
          <w:sz w:val="28"/>
          <w:szCs w:val="28"/>
        </w:rPr>
        <w:t>Концепція мереж наступного покоління NGN передбачала можливість комунікацій людей (безпосередньо або через комп’ютери) в будь-який час і в будь-який точці простору. Концепція Інтернету речей включає ще один напрям – комунікація будь-яких пристроїв або речей.</w:t>
      </w:r>
    </w:p>
    <w:p w14:paraId="7753B158" w14:textId="428EFE46" w:rsidR="008F3853" w:rsidRPr="008F3853" w:rsidRDefault="008F3853" w:rsidP="008F3853">
      <w:pPr>
        <w:ind w:firstLine="708"/>
        <w:jc w:val="both"/>
        <w:rPr>
          <w:rFonts w:ascii="Times New Roman" w:hAnsi="Times New Roman" w:cs="Times New Roman"/>
          <w:sz w:val="28"/>
          <w:szCs w:val="28"/>
        </w:rPr>
      </w:pPr>
      <w:r w:rsidRPr="008F3853">
        <w:rPr>
          <w:rFonts w:ascii="Times New Roman" w:hAnsi="Times New Roman" w:cs="Times New Roman"/>
          <w:sz w:val="28"/>
          <w:szCs w:val="28"/>
        </w:rPr>
        <w:t xml:space="preserve">Концепція </w:t>
      </w:r>
      <w:proofErr w:type="spellStart"/>
      <w:r w:rsidRPr="008F3853">
        <w:rPr>
          <w:rFonts w:ascii="Times New Roman" w:hAnsi="Times New Roman" w:cs="Times New Roman"/>
          <w:sz w:val="28"/>
          <w:szCs w:val="28"/>
        </w:rPr>
        <w:t>IoT</w:t>
      </w:r>
      <w:proofErr w:type="spellEnd"/>
      <w:r w:rsidRPr="008F3853">
        <w:rPr>
          <w:rFonts w:ascii="Times New Roman" w:hAnsi="Times New Roman" w:cs="Times New Roman"/>
          <w:sz w:val="28"/>
          <w:szCs w:val="28"/>
        </w:rPr>
        <w:t xml:space="preserve"> і термін для неї вперше сформульовані засновником дослідницької групи </w:t>
      </w:r>
      <w:proofErr w:type="spellStart"/>
      <w:r w:rsidRPr="008F3853">
        <w:rPr>
          <w:rFonts w:ascii="Times New Roman" w:hAnsi="Times New Roman" w:cs="Times New Roman"/>
          <w:sz w:val="28"/>
          <w:szCs w:val="28"/>
        </w:rPr>
        <w:t>Auto</w:t>
      </w:r>
      <w:proofErr w:type="spellEnd"/>
      <w:r w:rsidRPr="008F3853">
        <w:rPr>
          <w:rFonts w:ascii="Times New Roman" w:hAnsi="Times New Roman" w:cs="Times New Roman"/>
          <w:sz w:val="28"/>
          <w:szCs w:val="28"/>
        </w:rPr>
        <w:t xml:space="preserve">-ID при </w:t>
      </w:r>
      <w:proofErr w:type="spellStart"/>
      <w:r w:rsidRPr="008F3853">
        <w:rPr>
          <w:rFonts w:ascii="Times New Roman" w:hAnsi="Times New Roman" w:cs="Times New Roman"/>
          <w:sz w:val="28"/>
          <w:szCs w:val="28"/>
        </w:rPr>
        <w:t>Массачусетському</w:t>
      </w:r>
      <w:proofErr w:type="spellEnd"/>
      <w:r w:rsidRPr="008F3853">
        <w:rPr>
          <w:rFonts w:ascii="Times New Roman" w:hAnsi="Times New Roman" w:cs="Times New Roman"/>
          <w:sz w:val="28"/>
          <w:szCs w:val="28"/>
        </w:rPr>
        <w:t xml:space="preserve"> технологічному інституті Кевіном </w:t>
      </w:r>
      <w:proofErr w:type="spellStart"/>
      <w:r w:rsidRPr="008F3853">
        <w:rPr>
          <w:rFonts w:ascii="Times New Roman" w:hAnsi="Times New Roman" w:cs="Times New Roman"/>
          <w:sz w:val="28"/>
          <w:szCs w:val="28"/>
        </w:rPr>
        <w:t>Ештоном</w:t>
      </w:r>
      <w:proofErr w:type="spellEnd"/>
      <w:r w:rsidRPr="008F3853">
        <w:rPr>
          <w:rFonts w:ascii="Times New Roman" w:hAnsi="Times New Roman" w:cs="Times New Roman"/>
          <w:sz w:val="28"/>
          <w:szCs w:val="28"/>
        </w:rPr>
        <w:t xml:space="preserve"> в 1999 році на презентації для керівництва компанії </w:t>
      </w:r>
      <w:proofErr w:type="spellStart"/>
      <w:r w:rsidRPr="008F3853">
        <w:rPr>
          <w:rFonts w:ascii="Times New Roman" w:hAnsi="Times New Roman" w:cs="Times New Roman"/>
          <w:sz w:val="28"/>
          <w:szCs w:val="28"/>
        </w:rPr>
        <w:t>Procter</w:t>
      </w:r>
      <w:proofErr w:type="spellEnd"/>
      <w:r w:rsidRPr="008F3853">
        <w:rPr>
          <w:rFonts w:ascii="Times New Roman" w:hAnsi="Times New Roman" w:cs="Times New Roman"/>
          <w:sz w:val="28"/>
          <w:szCs w:val="28"/>
        </w:rPr>
        <w:t xml:space="preserve"> &amp; </w:t>
      </w:r>
      <w:proofErr w:type="spellStart"/>
      <w:r w:rsidRPr="008F3853">
        <w:rPr>
          <w:rFonts w:ascii="Times New Roman" w:hAnsi="Times New Roman" w:cs="Times New Roman"/>
          <w:sz w:val="28"/>
          <w:szCs w:val="28"/>
        </w:rPr>
        <w:t>Gamble</w:t>
      </w:r>
      <w:proofErr w:type="spellEnd"/>
      <w:r w:rsidRPr="008F3853">
        <w:rPr>
          <w:rFonts w:ascii="Times New Roman" w:hAnsi="Times New Roman" w:cs="Times New Roman"/>
          <w:sz w:val="28"/>
          <w:szCs w:val="28"/>
        </w:rPr>
        <w:t>. У презентації розповідалося про те, як всеосяжне впровадження радіочастотних міток RFID зможе видозмінити систему управління логістичними ланцю- гами в корпорації.</w:t>
      </w:r>
    </w:p>
    <w:p w14:paraId="60C7832A" w14:textId="3C9830A6" w:rsidR="008F3853" w:rsidRPr="008F3853" w:rsidRDefault="008F3853" w:rsidP="008F3853">
      <w:pPr>
        <w:ind w:firstLine="708"/>
        <w:jc w:val="both"/>
        <w:rPr>
          <w:rFonts w:ascii="Times New Roman" w:hAnsi="Times New Roman" w:cs="Times New Roman"/>
          <w:sz w:val="28"/>
          <w:szCs w:val="28"/>
        </w:rPr>
      </w:pPr>
      <w:r w:rsidRPr="008F3853">
        <w:rPr>
          <w:rFonts w:ascii="Times New Roman" w:hAnsi="Times New Roman" w:cs="Times New Roman"/>
          <w:sz w:val="28"/>
          <w:szCs w:val="28"/>
        </w:rPr>
        <w:t>Офіційне визначення Інтернету речей – глобальна інфраструктура інформаційного суспільства, що забезпечує передові послуги за рахунок організації зв’язку між речами (фізичними або віртуальними) на основі існуючих та тих, що розвиваються сумісних інформаційних і комунікаційних технологій.</w:t>
      </w:r>
    </w:p>
    <w:p w14:paraId="3F2CCB89" w14:textId="53C4B833" w:rsidR="00857A40" w:rsidRPr="00857A40" w:rsidRDefault="008F3853" w:rsidP="00857A40">
      <w:pPr>
        <w:ind w:firstLine="708"/>
        <w:jc w:val="both"/>
        <w:rPr>
          <w:rFonts w:ascii="Times New Roman" w:hAnsi="Times New Roman" w:cs="Times New Roman"/>
          <w:sz w:val="28"/>
          <w:szCs w:val="28"/>
        </w:rPr>
      </w:pPr>
      <w:r w:rsidRPr="00857A40">
        <w:rPr>
          <w:rFonts w:ascii="Times New Roman" w:hAnsi="Times New Roman" w:cs="Times New Roman"/>
          <w:sz w:val="28"/>
          <w:szCs w:val="28"/>
        </w:rPr>
        <w:t>Під «речами» розуміється фізичний об’єкт (фізична річ) або об’єкт віртуального (інформаційного) світу (віртуальна річ</w:t>
      </w:r>
      <w:r w:rsidR="00857A40" w:rsidRPr="00857A40">
        <w:rPr>
          <w:rFonts w:ascii="Times New Roman" w:hAnsi="Times New Roman" w:cs="Times New Roman"/>
          <w:sz w:val="28"/>
          <w:szCs w:val="28"/>
        </w:rPr>
        <w:t>), які можуть бути ідентифіковані та об’єднані через комунікаційні мережі.</w:t>
      </w:r>
    </w:p>
    <w:p w14:paraId="21D60120" w14:textId="160862D0" w:rsidR="00857A40" w:rsidRPr="00857A40" w:rsidRDefault="00857A40" w:rsidP="00857A40">
      <w:pPr>
        <w:ind w:firstLine="708"/>
        <w:jc w:val="both"/>
        <w:rPr>
          <w:rFonts w:ascii="Times New Roman" w:hAnsi="Times New Roman" w:cs="Times New Roman"/>
          <w:sz w:val="28"/>
          <w:szCs w:val="28"/>
        </w:rPr>
      </w:pPr>
      <w:r w:rsidRPr="00857A40">
        <w:rPr>
          <w:rFonts w:ascii="Times New Roman" w:hAnsi="Times New Roman" w:cs="Times New Roman"/>
          <w:sz w:val="28"/>
          <w:szCs w:val="28"/>
        </w:rPr>
        <w:t>Крім поняття «річ», Міжнародний союз електрозв’язку (МСЕ-Т) також використовує поняття «пристрій» (</w:t>
      </w:r>
      <w:proofErr w:type="spellStart"/>
      <w:r w:rsidRPr="00857A40">
        <w:rPr>
          <w:rFonts w:ascii="Times New Roman" w:hAnsi="Times New Roman" w:cs="Times New Roman"/>
          <w:i/>
          <w:sz w:val="28"/>
          <w:szCs w:val="28"/>
        </w:rPr>
        <w:t>device</w:t>
      </w:r>
      <w:proofErr w:type="spellEnd"/>
      <w:r w:rsidRPr="00857A40">
        <w:rPr>
          <w:rFonts w:ascii="Times New Roman" w:hAnsi="Times New Roman" w:cs="Times New Roman"/>
          <w:sz w:val="28"/>
          <w:szCs w:val="28"/>
        </w:rPr>
        <w:t xml:space="preserve">), під яким розуміється частина обладнання з обов’язковими можливостями комунікації і необов’язковими можливостями </w:t>
      </w:r>
      <w:r w:rsidRPr="00857A40">
        <w:rPr>
          <w:rFonts w:ascii="Times New Roman" w:hAnsi="Times New Roman" w:cs="Times New Roman"/>
          <w:sz w:val="28"/>
          <w:szCs w:val="28"/>
        </w:rPr>
        <w:t>сенсорну</w:t>
      </w:r>
      <w:r w:rsidRPr="00857A40">
        <w:rPr>
          <w:rFonts w:ascii="Times New Roman" w:hAnsi="Times New Roman" w:cs="Times New Roman"/>
          <w:sz w:val="28"/>
          <w:szCs w:val="28"/>
        </w:rPr>
        <w:t xml:space="preserve">/зондування, приведення в дію прибору збору, обробки та зберігання даних. Звідси випливає, що в більшій мірі увага приділяється аспектам комунікацій, ніж додаткам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w:t>
      </w:r>
      <w:r w:rsidRPr="00857A40">
        <w:rPr>
          <w:rFonts w:ascii="Times New Roman" w:eastAsia="Times New Roman" w:hAnsi="Times New Roman" w:cs="Times New Roman"/>
          <w14:ligatures w14:val="none"/>
        </w:rPr>
        <w:t xml:space="preserve"> </w:t>
      </w:r>
      <w:r w:rsidRPr="00857A40">
        <w:rPr>
          <w:rFonts w:ascii="Times New Roman" w:hAnsi="Times New Roman" w:cs="Times New Roman"/>
          <w:sz w:val="28"/>
          <w:szCs w:val="28"/>
        </w:rPr>
        <w:t xml:space="preserve">Віртуальні речі можуть існувати без їх фізичних </w:t>
      </w:r>
      <w:r w:rsidRPr="00857A40">
        <w:rPr>
          <w:rFonts w:ascii="Times New Roman" w:hAnsi="Times New Roman" w:cs="Times New Roman"/>
          <w:sz w:val="28"/>
          <w:szCs w:val="28"/>
        </w:rPr>
        <w:t>втілено</w:t>
      </w:r>
      <w:r w:rsidRPr="00857A40">
        <w:rPr>
          <w:rFonts w:ascii="Times New Roman" w:hAnsi="Times New Roman" w:cs="Times New Roman"/>
          <w:sz w:val="28"/>
          <w:szCs w:val="28"/>
        </w:rPr>
        <w:t xml:space="preserve">, в той час як фізичним об’єктам/речам обов’язково відповідає мінімум один віртуальний об’єкт. При цьому провідну роль відіграють саме пристрої, які можуть збирати різну інформацію та поширювати її по комунікаційним мережам різними способами: через шлюзи і через мережу; без шлюзів, але через мережу; безпосередньо між собою. Це вказує на те, що передбачається використання безлічі мережевих технологій – глобальних мереж, локальних мереж, бездротових систем, що </w:t>
      </w:r>
      <w:r w:rsidRPr="00857A40">
        <w:rPr>
          <w:rFonts w:ascii="Times New Roman" w:hAnsi="Times New Roman" w:cs="Times New Roman"/>
          <w:sz w:val="28"/>
          <w:szCs w:val="28"/>
        </w:rPr>
        <w:t>само організуються</w:t>
      </w:r>
      <w:r w:rsidRPr="00857A40">
        <w:rPr>
          <w:rFonts w:ascii="Times New Roman" w:hAnsi="Times New Roman" w:cs="Times New Roman"/>
          <w:sz w:val="28"/>
          <w:szCs w:val="28"/>
        </w:rPr>
        <w:t xml:space="preserve">. Зазначені мережі зв’язку </w:t>
      </w:r>
      <w:r w:rsidRPr="00857A40">
        <w:rPr>
          <w:rFonts w:ascii="Times New Roman" w:hAnsi="Times New Roman" w:cs="Times New Roman"/>
          <w:sz w:val="28"/>
          <w:szCs w:val="28"/>
        </w:rPr>
        <w:t>переносяться</w:t>
      </w:r>
      <w:r w:rsidRPr="00857A40">
        <w:rPr>
          <w:rFonts w:ascii="Times New Roman" w:hAnsi="Times New Roman" w:cs="Times New Roman"/>
          <w:sz w:val="28"/>
          <w:szCs w:val="28"/>
        </w:rPr>
        <w:t xml:space="preserve"> дані, зібрані пристроями, до відповідних програмних додатків, а також передають команди від програмних додатків до пристроїв.</w:t>
      </w:r>
    </w:p>
    <w:p w14:paraId="57331873" w14:textId="10B66393" w:rsidR="00857A40" w:rsidRPr="00857A40" w:rsidRDefault="00857A40" w:rsidP="00857A40">
      <w:pPr>
        <w:ind w:firstLine="708"/>
        <w:jc w:val="both"/>
        <w:rPr>
          <w:rFonts w:ascii="Times New Roman" w:hAnsi="Times New Roman" w:cs="Times New Roman"/>
          <w:sz w:val="28"/>
          <w:szCs w:val="28"/>
        </w:rPr>
      </w:pPr>
      <w:r w:rsidRPr="00857A40">
        <w:rPr>
          <w:rFonts w:ascii="Times New Roman" w:hAnsi="Times New Roman" w:cs="Times New Roman"/>
          <w:sz w:val="28"/>
          <w:szCs w:val="28"/>
        </w:rPr>
        <w:t>Слід зазначити, що речі та пов’язані з ними пристрої можуть мати повноцінні керуючі процесори для обробки даних у вигляді</w:t>
      </w:r>
      <w:r w:rsidRPr="00857A40">
        <w:rPr>
          <w:rFonts w:ascii="Times New Roman" w:hAnsi="Times New Roman" w:cs="Times New Roman"/>
          <w:sz w:val="28"/>
          <w:szCs w:val="28"/>
        </w:rPr>
        <w:t xml:space="preserve"> </w:t>
      </w:r>
      <w:r w:rsidRPr="00857A40">
        <w:rPr>
          <w:rFonts w:ascii="Times New Roman" w:hAnsi="Times New Roman" w:cs="Times New Roman"/>
          <w:sz w:val="28"/>
          <w:szCs w:val="28"/>
        </w:rPr>
        <w:t xml:space="preserve">«системи-на-кристалі», в тому числі, з власної операційної системою, блоком </w:t>
      </w:r>
      <w:proofErr w:type="spellStart"/>
      <w:r w:rsidRPr="00857A40">
        <w:rPr>
          <w:rFonts w:ascii="Times New Roman" w:hAnsi="Times New Roman" w:cs="Times New Roman"/>
          <w:sz w:val="28"/>
          <w:szCs w:val="28"/>
        </w:rPr>
        <w:t>сенсорінгу</w:t>
      </w:r>
      <w:proofErr w:type="spellEnd"/>
      <w:r w:rsidRPr="00857A40">
        <w:rPr>
          <w:rFonts w:ascii="Times New Roman" w:hAnsi="Times New Roman" w:cs="Times New Roman"/>
          <w:sz w:val="28"/>
          <w:szCs w:val="28"/>
        </w:rPr>
        <w:t xml:space="preserve"> / зондування навколишнього середовища і блоком комунікації.</w:t>
      </w:r>
      <w:r w:rsidRPr="00857A40">
        <w:rPr>
          <w:rFonts w:ascii="Times New Roman" w:hAnsi="Times New Roman" w:cs="Times New Roman"/>
          <w:sz w:val="28"/>
          <w:szCs w:val="28"/>
        </w:rPr>
        <w:t xml:space="preserve"> </w:t>
      </w:r>
      <w:r w:rsidRPr="00857A40">
        <w:rPr>
          <w:rFonts w:ascii="Times New Roman" w:hAnsi="Times New Roman" w:cs="Times New Roman"/>
          <w:sz w:val="28"/>
          <w:szCs w:val="28"/>
        </w:rPr>
        <w:t>Слід розрізняти поняття «Інтернет речей» і «інтернет-річ». Під інтернет-річчю розуміється будь-який пристрій, який:</w:t>
      </w:r>
    </w:p>
    <w:p w14:paraId="5E3DD136" w14:textId="77777777" w:rsidR="00857A40" w:rsidRPr="00857A40" w:rsidRDefault="00857A40" w:rsidP="00857A40">
      <w:pPr>
        <w:numPr>
          <w:ilvl w:val="0"/>
          <w:numId w:val="2"/>
        </w:numPr>
        <w:jc w:val="both"/>
        <w:rPr>
          <w:rFonts w:ascii="Times New Roman" w:hAnsi="Times New Roman" w:cs="Times New Roman"/>
          <w:sz w:val="28"/>
          <w:szCs w:val="28"/>
        </w:rPr>
      </w:pPr>
      <w:r w:rsidRPr="00857A40">
        <w:rPr>
          <w:rFonts w:ascii="Times New Roman" w:hAnsi="Times New Roman" w:cs="Times New Roman"/>
          <w:sz w:val="28"/>
          <w:szCs w:val="28"/>
        </w:rPr>
        <w:t>має доступ до мережі Інтернет з метою передачі або запиту будь-яких даних;</w:t>
      </w:r>
    </w:p>
    <w:p w14:paraId="048FF1DE" w14:textId="77777777" w:rsidR="00857A40" w:rsidRPr="00857A40" w:rsidRDefault="00857A40" w:rsidP="00857A40">
      <w:pPr>
        <w:numPr>
          <w:ilvl w:val="0"/>
          <w:numId w:val="2"/>
        </w:numPr>
        <w:jc w:val="both"/>
        <w:rPr>
          <w:rFonts w:ascii="Times New Roman" w:hAnsi="Times New Roman" w:cs="Times New Roman"/>
          <w:sz w:val="28"/>
          <w:szCs w:val="28"/>
        </w:rPr>
      </w:pPr>
      <w:r w:rsidRPr="00857A40">
        <w:rPr>
          <w:rFonts w:ascii="Times New Roman" w:hAnsi="Times New Roman" w:cs="Times New Roman"/>
          <w:sz w:val="28"/>
          <w:szCs w:val="28"/>
        </w:rPr>
        <w:t>має конкретну адресу в глобальній мережі або ідентифікатор, по якому можна;</w:t>
      </w:r>
    </w:p>
    <w:p w14:paraId="213E7EAF" w14:textId="77777777" w:rsidR="00857A40" w:rsidRPr="00857A40" w:rsidRDefault="00857A40" w:rsidP="00857A40">
      <w:pPr>
        <w:numPr>
          <w:ilvl w:val="0"/>
          <w:numId w:val="2"/>
        </w:numPr>
        <w:jc w:val="both"/>
        <w:rPr>
          <w:rFonts w:ascii="Times New Roman" w:hAnsi="Times New Roman" w:cs="Times New Roman"/>
          <w:sz w:val="28"/>
          <w:szCs w:val="28"/>
        </w:rPr>
      </w:pPr>
      <w:r w:rsidRPr="00857A40">
        <w:rPr>
          <w:rFonts w:ascii="Times New Roman" w:hAnsi="Times New Roman" w:cs="Times New Roman"/>
          <w:sz w:val="28"/>
          <w:szCs w:val="28"/>
        </w:rPr>
        <w:t>здійснити зворотний зв’язок з річчю;</w:t>
      </w:r>
    </w:p>
    <w:p w14:paraId="758EB96A" w14:textId="77777777" w:rsidR="00857A40" w:rsidRPr="00857A40" w:rsidRDefault="00857A40" w:rsidP="00857A40">
      <w:pPr>
        <w:numPr>
          <w:ilvl w:val="0"/>
          <w:numId w:val="2"/>
        </w:numPr>
        <w:jc w:val="both"/>
        <w:rPr>
          <w:rFonts w:ascii="Times New Roman" w:hAnsi="Times New Roman" w:cs="Times New Roman"/>
          <w:sz w:val="28"/>
          <w:szCs w:val="28"/>
        </w:rPr>
      </w:pPr>
      <w:r w:rsidRPr="00857A40">
        <w:rPr>
          <w:rFonts w:ascii="Times New Roman" w:hAnsi="Times New Roman" w:cs="Times New Roman"/>
          <w:sz w:val="28"/>
          <w:szCs w:val="28"/>
        </w:rPr>
        <w:t>має інтерфейс для взаємодії з користувачем.</w:t>
      </w:r>
    </w:p>
    <w:p w14:paraId="7F6C2066" w14:textId="77777777" w:rsidR="00857A40" w:rsidRPr="00857A40" w:rsidRDefault="00857A40" w:rsidP="00857A40">
      <w:pPr>
        <w:ind w:firstLine="708"/>
        <w:jc w:val="both"/>
        <w:rPr>
          <w:rFonts w:ascii="Times New Roman" w:hAnsi="Times New Roman" w:cs="Times New Roman"/>
          <w:sz w:val="28"/>
          <w:szCs w:val="28"/>
        </w:rPr>
      </w:pPr>
      <w:r w:rsidRPr="00857A40">
        <w:rPr>
          <w:rFonts w:ascii="Times New Roman" w:hAnsi="Times New Roman" w:cs="Times New Roman"/>
          <w:sz w:val="28"/>
          <w:szCs w:val="28"/>
        </w:rPr>
        <w:t>Інтернет-речі мають єдиний протокол взаємодії, згідно з яким будь-який вузол мережі рівноправний в наданні своїх сервісів. На шляху переходу до втілення ідеї Інтернету речей стояла проблема, пов’язана з протоколом IPv4, ресурс вільних мережевих адрес якого вже практично вичерпав себе. Однак підготовка до повсюдного впровадження версії протоколу IPv6 дозволяє вирішити цю проблему і наближає ідею Інтернету речей до реальності.</w:t>
      </w:r>
    </w:p>
    <w:p w14:paraId="7223E3DC" w14:textId="77777777" w:rsidR="00857A40" w:rsidRPr="00857A40" w:rsidRDefault="00857A40" w:rsidP="00857A40">
      <w:pPr>
        <w:ind w:firstLine="708"/>
        <w:jc w:val="both"/>
        <w:rPr>
          <w:rFonts w:ascii="Times New Roman" w:hAnsi="Times New Roman" w:cs="Times New Roman"/>
          <w:sz w:val="28"/>
          <w:szCs w:val="28"/>
        </w:rPr>
      </w:pPr>
      <w:r w:rsidRPr="00857A40">
        <w:rPr>
          <w:rFonts w:ascii="Times New Roman" w:hAnsi="Times New Roman" w:cs="Times New Roman"/>
          <w:sz w:val="28"/>
          <w:szCs w:val="28"/>
        </w:rPr>
        <w:t>Кожен вузол мережі інтернет-речей пропонує свій сервіс, здійснюючі послугу поставки даних. У той же час вузол такої мережі може приймати команди від будь-якого іншого вузла. Це означає, що всі інтернет-речі можуть взаємодіяти один з одним і вирішувати спільні обчислювальні завдання. Інтернет-речі можуть утворювати локальні мережі, які об’єднані якоюсь однією зоною обслуговування або функцією.</w:t>
      </w:r>
    </w:p>
    <w:p w14:paraId="70AC991B" w14:textId="19FB212A" w:rsidR="00857A40" w:rsidRPr="00857A40" w:rsidRDefault="00857A40" w:rsidP="00857A40">
      <w:pPr>
        <w:pStyle w:val="a9"/>
        <w:numPr>
          <w:ilvl w:val="0"/>
          <w:numId w:val="4"/>
        </w:numPr>
        <w:jc w:val="both"/>
        <w:rPr>
          <w:rFonts w:ascii="Times New Roman" w:hAnsi="Times New Roman" w:cs="Times New Roman"/>
          <w:b/>
          <w:bCs/>
          <w:sz w:val="28"/>
          <w:szCs w:val="28"/>
        </w:rPr>
      </w:pPr>
      <w:bookmarkStart w:id="0" w:name="_TOC_250005"/>
      <w:r w:rsidRPr="00857A40">
        <w:rPr>
          <w:rFonts w:ascii="Times New Roman" w:hAnsi="Times New Roman" w:cs="Times New Roman"/>
          <w:b/>
          <w:bCs/>
          <w:sz w:val="28"/>
          <w:szCs w:val="28"/>
        </w:rPr>
        <w:t xml:space="preserve">Стандарти та архітектура Інтернету </w:t>
      </w:r>
      <w:bookmarkEnd w:id="0"/>
      <w:r w:rsidRPr="00857A40">
        <w:rPr>
          <w:rFonts w:ascii="Times New Roman" w:hAnsi="Times New Roman" w:cs="Times New Roman"/>
          <w:b/>
          <w:bCs/>
          <w:sz w:val="28"/>
          <w:szCs w:val="28"/>
        </w:rPr>
        <w:t>речей</w:t>
      </w:r>
    </w:p>
    <w:p w14:paraId="287A8A3C" w14:textId="70BF920A" w:rsidR="00857A40" w:rsidRPr="00857A40" w:rsidRDefault="00857A40" w:rsidP="00857A40">
      <w:pPr>
        <w:ind w:firstLine="708"/>
        <w:jc w:val="both"/>
        <w:rPr>
          <w:rFonts w:ascii="Times New Roman" w:hAnsi="Times New Roman" w:cs="Times New Roman"/>
          <w:sz w:val="28"/>
          <w:szCs w:val="28"/>
        </w:rPr>
      </w:pPr>
      <w:r w:rsidRPr="00857A40">
        <w:rPr>
          <w:rFonts w:ascii="Times New Roman" w:hAnsi="Times New Roman" w:cs="Times New Roman"/>
          <w:sz w:val="28"/>
          <w:szCs w:val="28"/>
        </w:rPr>
        <w:t xml:space="preserve">Питаннями стандартизації та практичного впровадження окремих складових Інтернету речей (М2М, RFID, </w:t>
      </w:r>
      <w:r w:rsidRPr="00857A40">
        <w:rPr>
          <w:rFonts w:ascii="Times New Roman" w:hAnsi="Times New Roman" w:cs="Times New Roman"/>
          <w:sz w:val="28"/>
          <w:szCs w:val="28"/>
        </w:rPr>
        <w:t>все проникні</w:t>
      </w:r>
      <w:r w:rsidRPr="00857A40">
        <w:rPr>
          <w:rFonts w:ascii="Times New Roman" w:hAnsi="Times New Roman" w:cs="Times New Roman"/>
          <w:sz w:val="28"/>
          <w:szCs w:val="28"/>
        </w:rPr>
        <w:t xml:space="preserve"> сенсорні мережі) займаються багато міжнародних організацій, неурядові асоціації, альянси виробників і операторів, партнерські проекти. В цілому для Інтернету речей, як нового напрямку розвитку інф</w:t>
      </w:r>
      <w:r w:rsidRPr="00857A40">
        <w:rPr>
          <w:rFonts w:ascii="Times New Roman" w:hAnsi="Times New Roman" w:cs="Times New Roman"/>
          <w:sz w:val="28"/>
          <w:szCs w:val="28"/>
        </w:rPr>
        <w:t xml:space="preserve">ормаційних </w:t>
      </w:r>
      <w:r w:rsidRPr="00857A40">
        <w:rPr>
          <w:rFonts w:ascii="Times New Roman" w:hAnsi="Times New Roman" w:cs="Times New Roman"/>
          <w:sz w:val="28"/>
          <w:szCs w:val="28"/>
        </w:rPr>
        <w:t>комунікацій, в даний час визначені самі загальні концептуальні та архітектурні рішення. Найближчим часом основною проблемою буде гармонізація різних стандартів з метою формування єдиної і несуперечливої нормативної бази для практичної реалізації Інтернету речей.</w:t>
      </w:r>
    </w:p>
    <w:p w14:paraId="046B585C" w14:textId="77777777" w:rsidR="00857A40" w:rsidRPr="00857A40" w:rsidRDefault="00857A40" w:rsidP="00857A40">
      <w:pPr>
        <w:ind w:firstLine="708"/>
        <w:jc w:val="both"/>
        <w:rPr>
          <w:rFonts w:ascii="Times New Roman" w:hAnsi="Times New Roman" w:cs="Times New Roman"/>
          <w:sz w:val="28"/>
          <w:szCs w:val="28"/>
        </w:rPr>
      </w:pPr>
      <w:r w:rsidRPr="00857A40">
        <w:rPr>
          <w:rFonts w:ascii="Times New Roman" w:hAnsi="Times New Roman" w:cs="Times New Roman"/>
          <w:sz w:val="28"/>
          <w:szCs w:val="28"/>
        </w:rPr>
        <w:t xml:space="preserve">В рамках діяльності сектора стандартизації телекомунікацій Міжнародного союзу електрозв’язку (МСЕ-Т) є три </w:t>
      </w:r>
      <w:proofErr w:type="spellStart"/>
      <w:r w:rsidRPr="00857A40">
        <w:rPr>
          <w:rFonts w:ascii="Times New Roman" w:hAnsi="Times New Roman" w:cs="Times New Roman"/>
          <w:sz w:val="28"/>
          <w:szCs w:val="28"/>
        </w:rPr>
        <w:t>глобальнихініціативи</w:t>
      </w:r>
      <w:proofErr w:type="spellEnd"/>
      <w:r w:rsidRPr="00857A40">
        <w:rPr>
          <w:rFonts w:ascii="Times New Roman" w:hAnsi="Times New Roman" w:cs="Times New Roman"/>
          <w:sz w:val="28"/>
          <w:szCs w:val="28"/>
        </w:rPr>
        <w:t xml:space="preserve"> GSI (</w:t>
      </w:r>
      <w:proofErr w:type="spellStart"/>
      <w:r w:rsidRPr="00857A40">
        <w:rPr>
          <w:rFonts w:ascii="Times New Roman" w:hAnsi="Times New Roman" w:cs="Times New Roman"/>
          <w:i/>
          <w:sz w:val="28"/>
          <w:szCs w:val="28"/>
        </w:rPr>
        <w:t>Global</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Standards</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Initiative</w:t>
      </w:r>
      <w:proofErr w:type="spellEnd"/>
      <w:r w:rsidRPr="00857A40">
        <w:rPr>
          <w:rFonts w:ascii="Times New Roman" w:hAnsi="Times New Roman" w:cs="Times New Roman"/>
          <w:sz w:val="28"/>
          <w:szCs w:val="28"/>
        </w:rPr>
        <w:t xml:space="preserve">). Під глобальної ініціативою розуміється комплекс робіт, виконуваних паралельно різними дослідницькими комісіями МСЕ відповідно зі </w:t>
      </w:r>
      <w:proofErr w:type="spellStart"/>
      <w:r w:rsidRPr="00857A40">
        <w:rPr>
          <w:rFonts w:ascii="Times New Roman" w:hAnsi="Times New Roman" w:cs="Times New Roman"/>
          <w:sz w:val="28"/>
          <w:szCs w:val="28"/>
        </w:rPr>
        <w:t>скоорди</w:t>
      </w:r>
      <w:proofErr w:type="spellEnd"/>
      <w:r w:rsidRPr="00857A40">
        <w:rPr>
          <w:rFonts w:ascii="Times New Roman" w:hAnsi="Times New Roman" w:cs="Times New Roman"/>
          <w:sz w:val="28"/>
          <w:szCs w:val="28"/>
        </w:rPr>
        <w:t xml:space="preserve">- </w:t>
      </w:r>
      <w:proofErr w:type="spellStart"/>
      <w:r w:rsidRPr="00857A40">
        <w:rPr>
          <w:rFonts w:ascii="Times New Roman" w:hAnsi="Times New Roman" w:cs="Times New Roman"/>
          <w:sz w:val="28"/>
          <w:szCs w:val="28"/>
        </w:rPr>
        <w:t>нованим</w:t>
      </w:r>
      <w:proofErr w:type="spellEnd"/>
      <w:r w:rsidRPr="00857A40">
        <w:rPr>
          <w:rFonts w:ascii="Times New Roman" w:hAnsi="Times New Roman" w:cs="Times New Roman"/>
          <w:sz w:val="28"/>
          <w:szCs w:val="28"/>
        </w:rPr>
        <w:t xml:space="preserve"> планом роботи. Одна з таких ініціатив присвячена стандартизації Інтернету речей –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-GSI (</w:t>
      </w:r>
      <w:proofErr w:type="spellStart"/>
      <w:r w:rsidRPr="00857A40">
        <w:rPr>
          <w:rFonts w:ascii="Times New Roman" w:hAnsi="Times New Roman" w:cs="Times New Roman"/>
          <w:i/>
          <w:sz w:val="28"/>
          <w:szCs w:val="28"/>
        </w:rPr>
        <w:t>Global</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Standards</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Initiative</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on</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Internet</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of</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Things</w:t>
      </w:r>
      <w:proofErr w:type="spellEnd"/>
      <w:r w:rsidRPr="00857A40">
        <w:rPr>
          <w:rFonts w:ascii="Times New Roman" w:hAnsi="Times New Roman" w:cs="Times New Roman"/>
          <w:sz w:val="28"/>
          <w:szCs w:val="28"/>
        </w:rPr>
        <w:t>). Дві інші глобальні ініціативи – за стандартизацією мереж наступних поколінь NGN-GSI (</w:t>
      </w:r>
      <w:proofErr w:type="spellStart"/>
      <w:r w:rsidRPr="00857A40">
        <w:rPr>
          <w:rFonts w:ascii="Times New Roman" w:hAnsi="Times New Roman" w:cs="Times New Roman"/>
          <w:i/>
          <w:sz w:val="28"/>
          <w:szCs w:val="28"/>
        </w:rPr>
        <w:t>Next</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Generation</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Network</w:t>
      </w:r>
      <w:proofErr w:type="spellEnd"/>
      <w:r w:rsidRPr="00857A40">
        <w:rPr>
          <w:rFonts w:ascii="Times New Roman" w:hAnsi="Times New Roman" w:cs="Times New Roman"/>
          <w:sz w:val="28"/>
          <w:szCs w:val="28"/>
        </w:rPr>
        <w:t xml:space="preserve">) і систем телебачення на основі протоколу Інтернет IPTV-GSI, які також базуються на використанні IP- технологій, як і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-GSI.</w:t>
      </w:r>
    </w:p>
    <w:p w14:paraId="252977E6" w14:textId="77777777" w:rsidR="00857A40" w:rsidRPr="00857A40" w:rsidRDefault="00857A40" w:rsidP="00857A40">
      <w:pPr>
        <w:ind w:firstLine="708"/>
        <w:jc w:val="both"/>
        <w:rPr>
          <w:rFonts w:ascii="Times New Roman" w:hAnsi="Times New Roman" w:cs="Times New Roman"/>
          <w:sz w:val="28"/>
          <w:szCs w:val="28"/>
        </w:rPr>
      </w:pP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-GSI будує свою роботу на основі зусиль МСЕ-Т в таких областях, як мережеві аспекти ідентифікаційних систем (</w:t>
      </w:r>
      <w:proofErr w:type="spellStart"/>
      <w:r w:rsidRPr="00857A40">
        <w:rPr>
          <w:rFonts w:ascii="Times New Roman" w:hAnsi="Times New Roman" w:cs="Times New Roman"/>
          <w:i/>
          <w:sz w:val="28"/>
          <w:szCs w:val="28"/>
        </w:rPr>
        <w:t>Network</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Identificator</w:t>
      </w:r>
      <w:proofErr w:type="spellEnd"/>
      <w:r w:rsidRPr="00857A40">
        <w:rPr>
          <w:rFonts w:ascii="Times New Roman" w:hAnsi="Times New Roman" w:cs="Times New Roman"/>
          <w:i/>
          <w:sz w:val="28"/>
          <w:szCs w:val="28"/>
        </w:rPr>
        <w:t xml:space="preserve">, </w:t>
      </w:r>
      <w:r w:rsidRPr="00857A40">
        <w:rPr>
          <w:rFonts w:ascii="Times New Roman" w:hAnsi="Times New Roman" w:cs="Times New Roman"/>
          <w:sz w:val="28"/>
          <w:szCs w:val="28"/>
        </w:rPr>
        <w:t xml:space="preserve">NID), </w:t>
      </w:r>
      <w:proofErr w:type="spellStart"/>
      <w:r w:rsidRPr="00857A40">
        <w:rPr>
          <w:rFonts w:ascii="Times New Roman" w:hAnsi="Times New Roman" w:cs="Times New Roman"/>
          <w:sz w:val="28"/>
          <w:szCs w:val="28"/>
        </w:rPr>
        <w:t>всепроникні</w:t>
      </w:r>
      <w:proofErr w:type="spellEnd"/>
      <w:r w:rsidRPr="00857A40">
        <w:rPr>
          <w:rFonts w:ascii="Times New Roman" w:hAnsi="Times New Roman" w:cs="Times New Roman"/>
          <w:sz w:val="28"/>
          <w:szCs w:val="28"/>
        </w:rPr>
        <w:t xml:space="preserve"> сенсорні мережі (</w:t>
      </w:r>
      <w:proofErr w:type="spellStart"/>
      <w:r w:rsidRPr="00857A40">
        <w:rPr>
          <w:rFonts w:ascii="Times New Roman" w:hAnsi="Times New Roman" w:cs="Times New Roman"/>
          <w:i/>
          <w:sz w:val="28"/>
          <w:szCs w:val="28"/>
        </w:rPr>
        <w:t>Ubiquitous</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Sensor</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Networks</w:t>
      </w:r>
      <w:proofErr w:type="spellEnd"/>
      <w:r w:rsidRPr="00857A40">
        <w:rPr>
          <w:rFonts w:ascii="Times New Roman" w:hAnsi="Times New Roman" w:cs="Times New Roman"/>
          <w:sz w:val="28"/>
          <w:szCs w:val="28"/>
        </w:rPr>
        <w:t xml:space="preserve">, USN), </w:t>
      </w:r>
      <w:proofErr w:type="spellStart"/>
      <w:r w:rsidRPr="00857A40">
        <w:rPr>
          <w:rFonts w:ascii="Times New Roman" w:hAnsi="Times New Roman" w:cs="Times New Roman"/>
          <w:sz w:val="28"/>
          <w:szCs w:val="28"/>
        </w:rPr>
        <w:t>міжмашинного</w:t>
      </w:r>
      <w:proofErr w:type="spellEnd"/>
      <w:r w:rsidRPr="00857A40">
        <w:rPr>
          <w:rFonts w:ascii="Times New Roman" w:hAnsi="Times New Roman" w:cs="Times New Roman"/>
          <w:sz w:val="28"/>
          <w:szCs w:val="28"/>
        </w:rPr>
        <w:t xml:space="preserve"> зв’язок (M2М), WEB речей (</w:t>
      </w:r>
      <w:proofErr w:type="spellStart"/>
      <w:r w:rsidRPr="00857A40">
        <w:rPr>
          <w:rFonts w:ascii="Times New Roman" w:hAnsi="Times New Roman" w:cs="Times New Roman"/>
          <w:sz w:val="28"/>
          <w:szCs w:val="28"/>
        </w:rPr>
        <w:t>WoT</w:t>
      </w:r>
      <w:proofErr w:type="spellEnd"/>
      <w:r w:rsidRPr="00857A40">
        <w:rPr>
          <w:rFonts w:ascii="Times New Roman" w:hAnsi="Times New Roman" w:cs="Times New Roman"/>
          <w:sz w:val="28"/>
          <w:szCs w:val="28"/>
        </w:rPr>
        <w:t>).</w:t>
      </w:r>
    </w:p>
    <w:p w14:paraId="42E9680E" w14:textId="423C0C8A" w:rsidR="00857A40" w:rsidRPr="00857A40" w:rsidRDefault="00857A40" w:rsidP="00857A40">
      <w:pPr>
        <w:ind w:firstLine="708"/>
        <w:jc w:val="both"/>
        <w:rPr>
          <w:rFonts w:ascii="Times New Roman" w:hAnsi="Times New Roman" w:cs="Times New Roman"/>
          <w:sz w:val="28"/>
          <w:szCs w:val="28"/>
        </w:rPr>
      </w:pPr>
      <w:r w:rsidRPr="00857A40">
        <w:rPr>
          <w:rFonts w:ascii="Times New Roman" w:hAnsi="Times New Roman" w:cs="Times New Roman"/>
          <w:sz w:val="28"/>
          <w:szCs w:val="28"/>
        </w:rPr>
        <w:t xml:space="preserve">Еталонна модель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 xml:space="preserve"> включає чотири базових горизонтальних рівня</w:t>
      </w:r>
      <w:r w:rsidRPr="00857A40">
        <w:rPr>
          <w:rFonts w:ascii="Times New Roman" w:hAnsi="Times New Roman" w:cs="Times New Roman"/>
          <w:sz w:val="28"/>
          <w:szCs w:val="28"/>
        </w:rPr>
        <w:t>:</w:t>
      </w:r>
    </w:p>
    <w:p w14:paraId="0F49AF17" w14:textId="77777777" w:rsidR="00857A40" w:rsidRPr="00857A40" w:rsidRDefault="00857A40" w:rsidP="00857A40">
      <w:pPr>
        <w:numPr>
          <w:ilvl w:val="0"/>
          <w:numId w:val="5"/>
        </w:numPr>
        <w:jc w:val="both"/>
        <w:rPr>
          <w:rFonts w:ascii="Times New Roman" w:hAnsi="Times New Roman" w:cs="Times New Roman"/>
          <w:sz w:val="28"/>
          <w:szCs w:val="28"/>
        </w:rPr>
      </w:pPr>
      <w:r w:rsidRPr="00857A40">
        <w:rPr>
          <w:rFonts w:ascii="Times New Roman" w:hAnsi="Times New Roman" w:cs="Times New Roman"/>
          <w:sz w:val="28"/>
          <w:szCs w:val="28"/>
        </w:rPr>
        <w:t xml:space="preserve">рівень додатків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w:t>
      </w:r>
    </w:p>
    <w:p w14:paraId="18CEBC35" w14:textId="77777777" w:rsidR="00857A40" w:rsidRPr="00857A40" w:rsidRDefault="00857A40" w:rsidP="00857A40">
      <w:pPr>
        <w:numPr>
          <w:ilvl w:val="0"/>
          <w:numId w:val="5"/>
        </w:numPr>
        <w:jc w:val="both"/>
        <w:rPr>
          <w:rFonts w:ascii="Times New Roman" w:hAnsi="Times New Roman" w:cs="Times New Roman"/>
          <w:sz w:val="28"/>
          <w:szCs w:val="28"/>
        </w:rPr>
      </w:pPr>
      <w:r w:rsidRPr="00857A40">
        <w:rPr>
          <w:rFonts w:ascii="Times New Roman" w:hAnsi="Times New Roman" w:cs="Times New Roman"/>
          <w:sz w:val="28"/>
          <w:szCs w:val="28"/>
        </w:rPr>
        <w:t>рівень підтримки додатків і послуг;</w:t>
      </w:r>
    </w:p>
    <w:p w14:paraId="7E6EF2AC" w14:textId="77777777" w:rsidR="00857A40" w:rsidRPr="00857A40" w:rsidRDefault="00857A40" w:rsidP="00857A40">
      <w:pPr>
        <w:numPr>
          <w:ilvl w:val="0"/>
          <w:numId w:val="5"/>
        </w:numPr>
        <w:jc w:val="both"/>
        <w:rPr>
          <w:rFonts w:ascii="Times New Roman" w:hAnsi="Times New Roman" w:cs="Times New Roman"/>
          <w:sz w:val="28"/>
          <w:szCs w:val="28"/>
        </w:rPr>
      </w:pPr>
      <w:r w:rsidRPr="00857A40">
        <w:rPr>
          <w:rFonts w:ascii="Times New Roman" w:hAnsi="Times New Roman" w:cs="Times New Roman"/>
          <w:sz w:val="28"/>
          <w:szCs w:val="28"/>
        </w:rPr>
        <w:t>мережевий рівень;</w:t>
      </w:r>
    </w:p>
    <w:p w14:paraId="0015E928" w14:textId="0160BABB" w:rsidR="00857A40" w:rsidRPr="00857A40" w:rsidRDefault="00857A40" w:rsidP="00857A40">
      <w:pPr>
        <w:numPr>
          <w:ilvl w:val="0"/>
          <w:numId w:val="5"/>
        </w:numPr>
        <w:jc w:val="both"/>
        <w:rPr>
          <w:rFonts w:ascii="Times New Roman" w:hAnsi="Times New Roman" w:cs="Times New Roman"/>
          <w:sz w:val="28"/>
          <w:szCs w:val="28"/>
        </w:rPr>
      </w:pPr>
      <w:r w:rsidRPr="00857A40">
        <w:rPr>
          <w:rFonts w:ascii="Times New Roman" w:hAnsi="Times New Roman" w:cs="Times New Roman"/>
          <w:sz w:val="28"/>
          <w:szCs w:val="28"/>
        </w:rPr>
        <w:t>рівень пристроїв</w:t>
      </w:r>
      <w:r w:rsidRPr="00857A40">
        <w:rPr>
          <w:rFonts w:ascii="Times New Roman" w:hAnsi="Times New Roman" w:cs="Times New Roman"/>
          <w:sz w:val="28"/>
          <w:szCs w:val="28"/>
        </w:rPr>
        <w:t>.</w:t>
      </w:r>
    </w:p>
    <w:p w14:paraId="2FC457F0" w14:textId="77777777" w:rsidR="00857A40" w:rsidRPr="00857A40" w:rsidRDefault="00857A40" w:rsidP="00857A40">
      <w:pPr>
        <w:ind w:firstLine="708"/>
        <w:jc w:val="both"/>
        <w:rPr>
          <w:rFonts w:ascii="Times New Roman" w:hAnsi="Times New Roman" w:cs="Times New Roman"/>
          <w:sz w:val="28"/>
          <w:szCs w:val="28"/>
        </w:rPr>
      </w:pPr>
      <w:r w:rsidRPr="00857A40">
        <w:rPr>
          <w:rFonts w:ascii="Times New Roman" w:hAnsi="Times New Roman" w:cs="Times New Roman"/>
          <w:sz w:val="28"/>
          <w:szCs w:val="28"/>
        </w:rPr>
        <w:t xml:space="preserve">Рівень підтримки додатків і послуг включає загальні можливості для різних об’єктів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 xml:space="preserve"> з обробки та зберігання даних, а також можливості, необхідні для деяких додатків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 xml:space="preserve"> або груп таких додатків. Мережевий рівень включає мережеві можливості (</w:t>
      </w:r>
      <w:proofErr w:type="spellStart"/>
      <w:r w:rsidRPr="00857A40">
        <w:rPr>
          <w:rFonts w:ascii="Times New Roman" w:hAnsi="Times New Roman" w:cs="Times New Roman"/>
          <w:sz w:val="28"/>
          <w:szCs w:val="28"/>
        </w:rPr>
        <w:t>функціяуправління</w:t>
      </w:r>
      <w:proofErr w:type="spellEnd"/>
      <w:r w:rsidRPr="00857A40">
        <w:rPr>
          <w:rFonts w:ascii="Times New Roman" w:hAnsi="Times New Roman" w:cs="Times New Roman"/>
          <w:sz w:val="28"/>
          <w:szCs w:val="28"/>
        </w:rPr>
        <w:t xml:space="preserve"> ресурсами мережі доступу та транспортної мережі, управління мобільністю, функції авторизації, аутентифікації та розрахунків) і транспортні можливості (забезпечення зв’язності мережі для передачі інформації додатків і послуг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 xml:space="preserve">). Нарешті, рівень пристроїв включає можливості пристрою та можливості шлюзу. Можливості пристрою припускають прямий обмін з мережею зв’язку, обмін через шлюз, обмін через бездротову динамічну </w:t>
      </w:r>
      <w:proofErr w:type="spellStart"/>
      <w:r w:rsidRPr="00857A40">
        <w:rPr>
          <w:rFonts w:ascii="Times New Roman" w:hAnsi="Times New Roman" w:cs="Times New Roman"/>
          <w:sz w:val="28"/>
          <w:szCs w:val="28"/>
        </w:rPr>
        <w:t>ad-hoc</w:t>
      </w:r>
      <w:proofErr w:type="spellEnd"/>
      <w:r w:rsidRPr="00857A40">
        <w:rPr>
          <w:rFonts w:ascii="Times New Roman" w:hAnsi="Times New Roman" w:cs="Times New Roman"/>
          <w:sz w:val="28"/>
          <w:szCs w:val="28"/>
        </w:rPr>
        <w:t xml:space="preserve"> мережу, а також тимчасову зупинку і відновлення роботи пристрою для енергозбереження. Можливості шлюзу припускають підтримку безлічі інтерфейсів для пристроїв (шина CAN, </w:t>
      </w:r>
      <w:proofErr w:type="spellStart"/>
      <w:r w:rsidRPr="00857A40">
        <w:rPr>
          <w:rFonts w:ascii="Times New Roman" w:hAnsi="Times New Roman" w:cs="Times New Roman"/>
          <w:sz w:val="28"/>
          <w:szCs w:val="28"/>
        </w:rPr>
        <w:t>ZigBee</w:t>
      </w:r>
      <w:proofErr w:type="spellEnd"/>
      <w:r w:rsidRPr="00857A40">
        <w:rPr>
          <w:rFonts w:ascii="Times New Roman" w:hAnsi="Times New Roman" w:cs="Times New Roman"/>
          <w:sz w:val="28"/>
          <w:szCs w:val="28"/>
        </w:rPr>
        <w:t xml:space="preserve">, </w:t>
      </w:r>
      <w:proofErr w:type="spellStart"/>
      <w:r w:rsidRPr="00857A40">
        <w:rPr>
          <w:rFonts w:ascii="Times New Roman" w:hAnsi="Times New Roman" w:cs="Times New Roman"/>
          <w:sz w:val="28"/>
          <w:szCs w:val="28"/>
        </w:rPr>
        <w:t>Bluetooth</w:t>
      </w:r>
      <w:proofErr w:type="spellEnd"/>
      <w:r w:rsidRPr="00857A40">
        <w:rPr>
          <w:rFonts w:ascii="Times New Roman" w:hAnsi="Times New Roman" w:cs="Times New Roman"/>
          <w:sz w:val="28"/>
          <w:szCs w:val="28"/>
        </w:rPr>
        <w:t xml:space="preserve">, </w:t>
      </w:r>
      <w:proofErr w:type="spellStart"/>
      <w:r w:rsidRPr="00857A40">
        <w:rPr>
          <w:rFonts w:ascii="Times New Roman" w:hAnsi="Times New Roman" w:cs="Times New Roman"/>
          <w:sz w:val="28"/>
          <w:szCs w:val="28"/>
        </w:rPr>
        <w:t>WiFi</w:t>
      </w:r>
      <w:proofErr w:type="spellEnd"/>
      <w:r w:rsidRPr="00857A40">
        <w:rPr>
          <w:rFonts w:ascii="Times New Roman" w:hAnsi="Times New Roman" w:cs="Times New Roman"/>
          <w:sz w:val="28"/>
          <w:szCs w:val="28"/>
        </w:rPr>
        <w:t>) для мереж доступу / транспортних мереж (2G/3G, LTE, DSL). Іншою можливістю шлюзу є підтримка конверсії протоколів в разі, якщо протоколи інтерфейсів пристроїв і мереж відрізняються один від одного.</w:t>
      </w:r>
    </w:p>
    <w:p w14:paraId="1A6E6044" w14:textId="52BEF83D" w:rsidR="00857A40" w:rsidRPr="00857A40" w:rsidRDefault="00857A40" w:rsidP="00857A40">
      <w:pPr>
        <w:ind w:firstLine="708"/>
        <w:jc w:val="both"/>
        <w:rPr>
          <w:rFonts w:ascii="Times New Roman" w:hAnsi="Times New Roman" w:cs="Times New Roman"/>
          <w:sz w:val="28"/>
          <w:szCs w:val="28"/>
        </w:rPr>
      </w:pPr>
      <w:r w:rsidRPr="00857A40">
        <w:rPr>
          <w:rFonts w:ascii="Times New Roman" w:hAnsi="Times New Roman" w:cs="Times New Roman"/>
          <w:sz w:val="28"/>
          <w:szCs w:val="28"/>
        </w:rPr>
        <w:t xml:space="preserve">Існує також два вертикальних рівня – рівень управління і рівень безпеки, що охоплюють всі чотири горизонтальних рівня. Можливості вертикального рівня експлуатаційного управління передбачають управління наслідками відмов, можливостями мережі, конфігурацією, безпекою та даними для </w:t>
      </w:r>
      <w:proofErr w:type="spellStart"/>
      <w:r w:rsidRPr="00857A40">
        <w:rPr>
          <w:rFonts w:ascii="Times New Roman" w:hAnsi="Times New Roman" w:cs="Times New Roman"/>
          <w:sz w:val="28"/>
          <w:szCs w:val="28"/>
        </w:rPr>
        <w:t>білінгу</w:t>
      </w:r>
      <w:proofErr w:type="spellEnd"/>
      <w:r w:rsidRPr="00857A40">
        <w:rPr>
          <w:rFonts w:ascii="Times New Roman" w:hAnsi="Times New Roman" w:cs="Times New Roman"/>
          <w:sz w:val="28"/>
          <w:szCs w:val="28"/>
        </w:rPr>
        <w:t>. Основними об’єктами управління є пристрої, локальні мережі та їх топологія, трафік і перевантаження на мережах. Можливості вертикального рівня безпеки залежать від горизонтального рівня. Для рівня підтримки програм та послуг визначені функції AAA, антивірусний захист, тести цілісності даних. Для мережевого рівня – можливості авторизації, аутентифікації, захисту інформації протоколів сигналізації. На рівні пристроїв – можливості авторизації, аутентифікації, контроль доступу і конфіденційність даних.</w:t>
      </w:r>
    </w:p>
    <w:p w14:paraId="176FCE86" w14:textId="3808BFCC" w:rsidR="00857A40" w:rsidRPr="00857A40" w:rsidRDefault="00857A40" w:rsidP="00857A40">
      <w:pPr>
        <w:ind w:firstLine="708"/>
        <w:jc w:val="both"/>
        <w:rPr>
          <w:rFonts w:ascii="Times New Roman" w:hAnsi="Times New Roman" w:cs="Times New Roman"/>
          <w:sz w:val="28"/>
          <w:szCs w:val="28"/>
        </w:rPr>
      </w:pPr>
      <w:r w:rsidRPr="00857A40">
        <w:rPr>
          <w:rFonts w:ascii="Times New Roman" w:hAnsi="Times New Roman" w:cs="Times New Roman"/>
          <w:sz w:val="28"/>
          <w:szCs w:val="28"/>
        </w:rPr>
        <w:t xml:space="preserve">Основною метою Європейського інтеграційного проекту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-A (</w:t>
      </w:r>
      <w:proofErr w:type="spellStart"/>
      <w:r w:rsidRPr="00857A40">
        <w:rPr>
          <w:rFonts w:ascii="Times New Roman" w:hAnsi="Times New Roman" w:cs="Times New Roman"/>
          <w:i/>
          <w:sz w:val="28"/>
          <w:szCs w:val="28"/>
        </w:rPr>
        <w:t>Internet</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of</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Things-Architecture</w:t>
      </w:r>
      <w:proofErr w:type="spellEnd"/>
      <w:r w:rsidRPr="00857A40">
        <w:rPr>
          <w:rFonts w:ascii="Times New Roman" w:hAnsi="Times New Roman" w:cs="Times New Roman"/>
          <w:sz w:val="28"/>
          <w:szCs w:val="28"/>
        </w:rPr>
        <w:t xml:space="preserve">), учасниками якого є різні компанії, виступає розробка еталонної архітектурної моделі Інтернету речей з описом основних складових компонентів, яка б дозволила інтегрувати різнорідні технології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 xml:space="preserve"> в єдину взаємопов’язану архітектуру.</w:t>
      </w:r>
    </w:p>
    <w:p w14:paraId="23B6811D" w14:textId="77777777" w:rsidR="00857A40" w:rsidRPr="00857A40" w:rsidRDefault="00857A40" w:rsidP="00857A40">
      <w:pPr>
        <w:ind w:firstLine="708"/>
        <w:jc w:val="both"/>
        <w:rPr>
          <w:rFonts w:ascii="Times New Roman" w:hAnsi="Times New Roman" w:cs="Times New Roman"/>
          <w:sz w:val="28"/>
          <w:szCs w:val="28"/>
        </w:rPr>
      </w:pPr>
      <w:r w:rsidRPr="00857A40">
        <w:rPr>
          <w:rFonts w:ascii="Times New Roman" w:hAnsi="Times New Roman" w:cs="Times New Roman"/>
          <w:sz w:val="28"/>
          <w:szCs w:val="28"/>
        </w:rPr>
        <w:t xml:space="preserve">Функціональна модель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-A є ієрархічною, але складається вже з семи горизонтальних рівнів, що доповнюються двома вертикальними (управління та безпека), які беруть участь у всіх процесах</w:t>
      </w:r>
      <w:r w:rsidRPr="00857A40">
        <w:rPr>
          <w:rFonts w:ascii="Times New Roman" w:hAnsi="Times New Roman" w:cs="Times New Roman"/>
          <w:sz w:val="28"/>
          <w:szCs w:val="28"/>
        </w:rPr>
        <w:t xml:space="preserve">. </w:t>
      </w:r>
      <w:r w:rsidRPr="00857A40">
        <w:rPr>
          <w:rFonts w:ascii="Times New Roman" w:hAnsi="Times New Roman" w:cs="Times New Roman"/>
          <w:sz w:val="28"/>
          <w:szCs w:val="28"/>
        </w:rPr>
        <w:t xml:space="preserve">Якщо звернутися до технічних особливостей моделі, то можна сказати, що модель передачі даних в Інтернеті речей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-A буде відрізнятися від існуючої моделі передачі даних через Інтернет.</w:t>
      </w:r>
    </w:p>
    <w:p w14:paraId="4A0E6CED" w14:textId="77777777" w:rsidR="00857A40" w:rsidRPr="00857A40" w:rsidRDefault="00857A40" w:rsidP="00857A40">
      <w:pPr>
        <w:ind w:firstLine="708"/>
        <w:jc w:val="both"/>
        <w:rPr>
          <w:rFonts w:ascii="Times New Roman" w:hAnsi="Times New Roman" w:cs="Times New Roman"/>
          <w:sz w:val="28"/>
          <w:szCs w:val="28"/>
        </w:rPr>
      </w:pPr>
      <w:r w:rsidRPr="00857A40">
        <w:rPr>
          <w:rFonts w:ascii="Times New Roman" w:hAnsi="Times New Roman" w:cs="Times New Roman"/>
          <w:sz w:val="28"/>
          <w:szCs w:val="28"/>
        </w:rPr>
        <w:t xml:space="preserve">У моделі архітектури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-A фігурують два важливих поняття. Мережа з обмеженнями характеризується відносно низькими швидкостями передачі (менше 1 Мбіт/с) і досить високими затримками. Мережа без обмежень відповідно характеризується високими швидкостями передачі даних (десятки Мбіт/с і більше) і схожа на існуючу мережу Інтернет. Інтернет речей концептуально належить до мереж наступного покоління, тому його архітектура схожа з відомою чотиришаровою архітектурою NGN</w:t>
      </w:r>
      <w:r w:rsidRPr="00857A40">
        <w:rPr>
          <w:rFonts w:ascii="Times New Roman" w:hAnsi="Times New Roman" w:cs="Times New Roman"/>
          <w:sz w:val="28"/>
          <w:szCs w:val="28"/>
        </w:rPr>
        <w:t>.</w:t>
      </w:r>
    </w:p>
    <w:p w14:paraId="0BAD27E8" w14:textId="77777777" w:rsidR="00857A40" w:rsidRPr="00857A40" w:rsidRDefault="00857A40" w:rsidP="00857A40">
      <w:pPr>
        <w:ind w:firstLine="708"/>
        <w:jc w:val="both"/>
        <w:rPr>
          <w:rFonts w:ascii="Times New Roman" w:hAnsi="Times New Roman" w:cs="Times New Roman"/>
          <w:sz w:val="28"/>
          <w:szCs w:val="28"/>
        </w:rPr>
      </w:pPr>
      <w:proofErr w:type="spellStart"/>
      <w:r w:rsidRPr="00857A40">
        <w:rPr>
          <w:rFonts w:ascii="Times New Roman" w:hAnsi="Times New Roman" w:cs="Times New Roman"/>
          <w:sz w:val="28"/>
          <w:szCs w:val="28"/>
        </w:rPr>
        <w:t>IоT</w:t>
      </w:r>
      <w:proofErr w:type="spellEnd"/>
      <w:r w:rsidRPr="00857A40">
        <w:rPr>
          <w:rFonts w:ascii="Times New Roman" w:hAnsi="Times New Roman" w:cs="Times New Roman"/>
          <w:sz w:val="28"/>
          <w:szCs w:val="28"/>
        </w:rPr>
        <w:t xml:space="preserve"> складається з набору різних інфо</w:t>
      </w:r>
      <w:r w:rsidRPr="00857A40">
        <w:rPr>
          <w:rFonts w:ascii="Times New Roman" w:hAnsi="Times New Roman" w:cs="Times New Roman"/>
          <w:sz w:val="28"/>
          <w:szCs w:val="28"/>
        </w:rPr>
        <w:t xml:space="preserve">рмаційно </w:t>
      </w:r>
      <w:r w:rsidRPr="00857A40">
        <w:rPr>
          <w:rFonts w:ascii="Times New Roman" w:hAnsi="Times New Roman" w:cs="Times New Roman"/>
          <w:sz w:val="28"/>
          <w:szCs w:val="28"/>
        </w:rPr>
        <w:t>комунікаційних технологій, що забезпечують функціонування Інтернету речей, і його архітектура показує, як ці технології пов’язані одна з одною</w:t>
      </w:r>
      <w:r w:rsidRPr="00857A40">
        <w:rPr>
          <w:rFonts w:ascii="Times New Roman" w:hAnsi="Times New Roman" w:cs="Times New Roman"/>
          <w:sz w:val="28"/>
          <w:szCs w:val="28"/>
        </w:rPr>
        <w:t xml:space="preserve"> </w:t>
      </w:r>
      <w:r w:rsidRPr="00857A40">
        <w:rPr>
          <w:rFonts w:ascii="Times New Roman" w:hAnsi="Times New Roman" w:cs="Times New Roman"/>
          <w:sz w:val="28"/>
          <w:szCs w:val="28"/>
        </w:rPr>
        <w:t xml:space="preserve">Архітектура </w:t>
      </w:r>
      <w:proofErr w:type="spellStart"/>
      <w:r w:rsidRPr="00857A40">
        <w:rPr>
          <w:rFonts w:ascii="Times New Roman" w:hAnsi="Times New Roman" w:cs="Times New Roman"/>
          <w:sz w:val="28"/>
          <w:szCs w:val="28"/>
        </w:rPr>
        <w:t>IоT</w:t>
      </w:r>
      <w:proofErr w:type="spellEnd"/>
      <w:r w:rsidRPr="00857A40">
        <w:rPr>
          <w:rFonts w:ascii="Times New Roman" w:hAnsi="Times New Roman" w:cs="Times New Roman"/>
          <w:sz w:val="28"/>
          <w:szCs w:val="28"/>
        </w:rPr>
        <w:t xml:space="preserve"> включає чотири функціональних рівня:</w:t>
      </w:r>
    </w:p>
    <w:p w14:paraId="0CE09533" w14:textId="77777777" w:rsidR="00857A40" w:rsidRPr="00857A40" w:rsidRDefault="00857A40" w:rsidP="00857A40">
      <w:pPr>
        <w:numPr>
          <w:ilvl w:val="0"/>
          <w:numId w:val="6"/>
        </w:numPr>
        <w:jc w:val="both"/>
        <w:rPr>
          <w:rFonts w:ascii="Times New Roman" w:hAnsi="Times New Roman" w:cs="Times New Roman"/>
          <w:i/>
          <w:sz w:val="28"/>
          <w:szCs w:val="28"/>
        </w:rPr>
      </w:pPr>
      <w:r w:rsidRPr="00857A40">
        <w:rPr>
          <w:rFonts w:ascii="Times New Roman" w:hAnsi="Times New Roman" w:cs="Times New Roman"/>
          <w:i/>
          <w:sz w:val="28"/>
          <w:szCs w:val="28"/>
        </w:rPr>
        <w:t>Рівень сенсорів і сенсорних мереж.</w:t>
      </w:r>
    </w:p>
    <w:p w14:paraId="1EC8758F" w14:textId="1A9DF306" w:rsidR="00857A40" w:rsidRPr="00857A40" w:rsidRDefault="00857A40" w:rsidP="00857A40">
      <w:pPr>
        <w:ind w:firstLine="708"/>
        <w:jc w:val="both"/>
        <w:rPr>
          <w:rFonts w:ascii="Times New Roman" w:hAnsi="Times New Roman" w:cs="Times New Roman"/>
          <w:sz w:val="28"/>
          <w:szCs w:val="28"/>
        </w:rPr>
      </w:pPr>
      <w:r w:rsidRPr="00857A40">
        <w:rPr>
          <w:rFonts w:ascii="Times New Roman" w:hAnsi="Times New Roman" w:cs="Times New Roman"/>
          <w:sz w:val="28"/>
          <w:szCs w:val="28"/>
        </w:rPr>
        <w:t xml:space="preserve">Самий нижній рівень архітектури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 xml:space="preserve"> складається з «розумних» (</w:t>
      </w:r>
      <w:proofErr w:type="spellStart"/>
      <w:r w:rsidRPr="00857A40">
        <w:rPr>
          <w:rFonts w:ascii="Times New Roman" w:hAnsi="Times New Roman" w:cs="Times New Roman"/>
          <w:i/>
          <w:sz w:val="28"/>
          <w:szCs w:val="28"/>
        </w:rPr>
        <w:t>smart</w:t>
      </w:r>
      <w:proofErr w:type="spellEnd"/>
      <w:r w:rsidRPr="00857A40">
        <w:rPr>
          <w:rFonts w:ascii="Times New Roman" w:hAnsi="Times New Roman" w:cs="Times New Roman"/>
          <w:sz w:val="28"/>
          <w:szCs w:val="28"/>
        </w:rPr>
        <w:t>) об’єктів, інтегрованих з сенсорами (датчиками). Сенсори реалізують з’єднання фізичного і віртуального (цифрового) світів, забезпечуючи збір та обробку інформації в реальному масштабі часу. Мініатюризація, яка призвела до скорочення фізичних розмірів апаратних сенсорів, дозволила інтегрувати їх безпосередньо в об’єкти фізичного світу. Існують різні типи сенсорів для відповідних цілей, наприклад, для вимірювання температури, тиску, швидкості руху, місця розташування та ін. Сенсори можуть мати невелику пам’ять, даючи можливість записувати кілька результатів вимірювань. Сенсор може вимірювати фізичні параметри контрольованого об’єкта / явища і перетворити їх в сигнал, який може бути прийнятий відповідним пристроєм. Сенсори класифікуються відповідно з їх призначенням, наприклад, сенсори навколишнього середовища, сенсори для тіла, сенсори для побутової техніки, сенсори для транспортних засобів.</w:t>
      </w:r>
    </w:p>
    <w:p w14:paraId="0B52B2FD" w14:textId="288880F4" w:rsidR="00857A40" w:rsidRPr="00857A40" w:rsidRDefault="00857A40" w:rsidP="00857A40">
      <w:pPr>
        <w:ind w:firstLine="708"/>
        <w:jc w:val="both"/>
        <w:rPr>
          <w:rFonts w:ascii="Times New Roman" w:hAnsi="Times New Roman" w:cs="Times New Roman"/>
          <w:sz w:val="28"/>
          <w:szCs w:val="28"/>
        </w:rPr>
      </w:pPr>
      <w:r w:rsidRPr="00857A40">
        <w:rPr>
          <w:rFonts w:ascii="Times New Roman" w:hAnsi="Times New Roman" w:cs="Times New Roman"/>
          <w:sz w:val="28"/>
          <w:szCs w:val="28"/>
        </w:rPr>
        <w:t xml:space="preserve">Більшість сенсорів вимагає з’єднання з </w:t>
      </w:r>
      <w:proofErr w:type="spellStart"/>
      <w:r w:rsidRPr="00857A40">
        <w:rPr>
          <w:rFonts w:ascii="Times New Roman" w:hAnsi="Times New Roman" w:cs="Times New Roman"/>
          <w:sz w:val="28"/>
          <w:szCs w:val="28"/>
        </w:rPr>
        <w:t>агрегатором</w:t>
      </w:r>
      <w:proofErr w:type="spellEnd"/>
      <w:r w:rsidRPr="00857A40">
        <w:rPr>
          <w:rFonts w:ascii="Times New Roman" w:hAnsi="Times New Roman" w:cs="Times New Roman"/>
          <w:sz w:val="28"/>
          <w:szCs w:val="28"/>
        </w:rPr>
        <w:t xml:space="preserve"> сенсорів (шлюзом), які можуть реалізуватися бути реалізовані з вико- </w:t>
      </w:r>
      <w:proofErr w:type="spellStart"/>
      <w:r w:rsidRPr="00857A40">
        <w:rPr>
          <w:rFonts w:ascii="Times New Roman" w:hAnsi="Times New Roman" w:cs="Times New Roman"/>
          <w:sz w:val="28"/>
          <w:szCs w:val="28"/>
        </w:rPr>
        <w:t>ристанням</w:t>
      </w:r>
      <w:proofErr w:type="spellEnd"/>
      <w:r w:rsidRPr="00857A40">
        <w:rPr>
          <w:rFonts w:ascii="Times New Roman" w:hAnsi="Times New Roman" w:cs="Times New Roman"/>
          <w:sz w:val="28"/>
          <w:szCs w:val="28"/>
        </w:rPr>
        <w:t xml:space="preserve"> локальної обчислювальної мережі (</w:t>
      </w:r>
      <w:proofErr w:type="spellStart"/>
      <w:r w:rsidRPr="00857A40">
        <w:rPr>
          <w:rFonts w:ascii="Times New Roman" w:hAnsi="Times New Roman" w:cs="Times New Roman"/>
          <w:i/>
          <w:sz w:val="28"/>
          <w:szCs w:val="28"/>
        </w:rPr>
        <w:t>Local</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Area</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Network</w:t>
      </w:r>
      <w:proofErr w:type="spellEnd"/>
      <w:r w:rsidRPr="00857A40">
        <w:rPr>
          <w:rFonts w:ascii="Times New Roman" w:hAnsi="Times New Roman" w:cs="Times New Roman"/>
          <w:i/>
          <w:sz w:val="28"/>
          <w:szCs w:val="28"/>
        </w:rPr>
        <w:t xml:space="preserve">, </w:t>
      </w:r>
      <w:r w:rsidRPr="00857A40">
        <w:rPr>
          <w:rFonts w:ascii="Times New Roman" w:hAnsi="Times New Roman" w:cs="Times New Roman"/>
          <w:sz w:val="28"/>
          <w:szCs w:val="28"/>
        </w:rPr>
        <w:t xml:space="preserve">LAN), такої як </w:t>
      </w:r>
      <w:proofErr w:type="spellStart"/>
      <w:r w:rsidRPr="00857A40">
        <w:rPr>
          <w:rFonts w:ascii="Times New Roman" w:hAnsi="Times New Roman" w:cs="Times New Roman"/>
          <w:sz w:val="28"/>
          <w:szCs w:val="28"/>
        </w:rPr>
        <w:t>Ethernet</w:t>
      </w:r>
      <w:proofErr w:type="spellEnd"/>
      <w:r w:rsidRPr="00857A40">
        <w:rPr>
          <w:rFonts w:ascii="Times New Roman" w:hAnsi="Times New Roman" w:cs="Times New Roman"/>
          <w:sz w:val="28"/>
          <w:szCs w:val="28"/>
        </w:rPr>
        <w:t xml:space="preserve"> і </w:t>
      </w:r>
      <w:proofErr w:type="spellStart"/>
      <w:r w:rsidRPr="00857A40">
        <w:rPr>
          <w:rFonts w:ascii="Times New Roman" w:hAnsi="Times New Roman" w:cs="Times New Roman"/>
          <w:sz w:val="28"/>
          <w:szCs w:val="28"/>
        </w:rPr>
        <w:t>Wi-Fi</w:t>
      </w:r>
      <w:proofErr w:type="spellEnd"/>
      <w:r w:rsidRPr="00857A40">
        <w:rPr>
          <w:rFonts w:ascii="Times New Roman" w:hAnsi="Times New Roman" w:cs="Times New Roman"/>
          <w:sz w:val="28"/>
          <w:szCs w:val="28"/>
        </w:rPr>
        <w:t xml:space="preserve"> або персональної мережі (</w:t>
      </w:r>
      <w:proofErr w:type="spellStart"/>
      <w:r w:rsidRPr="00857A40">
        <w:rPr>
          <w:rFonts w:ascii="Times New Roman" w:hAnsi="Times New Roman" w:cs="Times New Roman"/>
          <w:i/>
          <w:sz w:val="28"/>
          <w:szCs w:val="28"/>
        </w:rPr>
        <w:t>Personal</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Area</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Network</w:t>
      </w:r>
      <w:proofErr w:type="spellEnd"/>
      <w:r w:rsidRPr="00857A40">
        <w:rPr>
          <w:rFonts w:ascii="Times New Roman" w:hAnsi="Times New Roman" w:cs="Times New Roman"/>
          <w:i/>
          <w:sz w:val="28"/>
          <w:szCs w:val="28"/>
        </w:rPr>
        <w:t xml:space="preserve">, </w:t>
      </w:r>
      <w:r w:rsidRPr="00857A40">
        <w:rPr>
          <w:rFonts w:ascii="Times New Roman" w:hAnsi="Times New Roman" w:cs="Times New Roman"/>
          <w:sz w:val="28"/>
          <w:szCs w:val="28"/>
        </w:rPr>
        <w:t xml:space="preserve">PAN), чи як </w:t>
      </w:r>
      <w:proofErr w:type="spellStart"/>
      <w:r w:rsidRPr="00857A40">
        <w:rPr>
          <w:rFonts w:ascii="Times New Roman" w:hAnsi="Times New Roman" w:cs="Times New Roman"/>
          <w:sz w:val="28"/>
          <w:szCs w:val="28"/>
        </w:rPr>
        <w:t>ZigBee</w:t>
      </w:r>
      <w:proofErr w:type="spellEnd"/>
      <w:r w:rsidRPr="00857A40">
        <w:rPr>
          <w:rFonts w:ascii="Times New Roman" w:hAnsi="Times New Roman" w:cs="Times New Roman"/>
          <w:sz w:val="28"/>
          <w:szCs w:val="28"/>
        </w:rPr>
        <w:t xml:space="preserve">, </w:t>
      </w:r>
      <w:proofErr w:type="spellStart"/>
      <w:r w:rsidRPr="00857A40">
        <w:rPr>
          <w:rFonts w:ascii="Times New Roman" w:hAnsi="Times New Roman" w:cs="Times New Roman"/>
          <w:sz w:val="28"/>
          <w:szCs w:val="28"/>
        </w:rPr>
        <w:t>Bluetooth</w:t>
      </w:r>
      <w:proofErr w:type="spellEnd"/>
      <w:r w:rsidRPr="00857A40">
        <w:rPr>
          <w:rFonts w:ascii="Times New Roman" w:hAnsi="Times New Roman" w:cs="Times New Roman"/>
          <w:sz w:val="28"/>
          <w:szCs w:val="28"/>
        </w:rPr>
        <w:t xml:space="preserve"> і ультра</w:t>
      </w:r>
      <w:r w:rsidRPr="00857A40">
        <w:rPr>
          <w:rFonts w:ascii="Times New Roman" w:hAnsi="Times New Roman" w:cs="Times New Roman"/>
          <w:sz w:val="28"/>
          <w:szCs w:val="28"/>
        </w:rPr>
        <w:t xml:space="preserve"> </w:t>
      </w:r>
      <w:proofErr w:type="spellStart"/>
      <w:r w:rsidRPr="00857A40">
        <w:rPr>
          <w:rFonts w:ascii="Times New Roman" w:hAnsi="Times New Roman" w:cs="Times New Roman"/>
          <w:sz w:val="28"/>
          <w:szCs w:val="28"/>
        </w:rPr>
        <w:t>широкополосний</w:t>
      </w:r>
      <w:proofErr w:type="spellEnd"/>
      <w:r w:rsidRPr="00857A40">
        <w:rPr>
          <w:rFonts w:ascii="Times New Roman" w:hAnsi="Times New Roman" w:cs="Times New Roman"/>
          <w:sz w:val="28"/>
          <w:szCs w:val="28"/>
        </w:rPr>
        <w:t xml:space="preserve"> бездротовий зв’язок на малих відстанях (</w:t>
      </w:r>
      <w:proofErr w:type="spellStart"/>
      <w:r w:rsidRPr="00857A40">
        <w:rPr>
          <w:rFonts w:ascii="Times New Roman" w:hAnsi="Times New Roman" w:cs="Times New Roman"/>
          <w:i/>
          <w:sz w:val="28"/>
          <w:szCs w:val="28"/>
        </w:rPr>
        <w:t>Ultra-Wide</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Band</w:t>
      </w:r>
      <w:proofErr w:type="spellEnd"/>
      <w:r w:rsidRPr="00857A40">
        <w:rPr>
          <w:rFonts w:ascii="Times New Roman" w:hAnsi="Times New Roman" w:cs="Times New Roman"/>
          <w:sz w:val="28"/>
          <w:szCs w:val="28"/>
        </w:rPr>
        <w:t xml:space="preserve">, UWB). Для сенсорів, які не вимагають підключення до </w:t>
      </w:r>
      <w:proofErr w:type="spellStart"/>
      <w:r w:rsidRPr="00857A40">
        <w:rPr>
          <w:rFonts w:ascii="Times New Roman" w:hAnsi="Times New Roman" w:cs="Times New Roman"/>
          <w:sz w:val="28"/>
          <w:szCs w:val="28"/>
        </w:rPr>
        <w:t>агрегатору</w:t>
      </w:r>
      <w:proofErr w:type="spellEnd"/>
      <w:r w:rsidRPr="00857A40">
        <w:rPr>
          <w:rFonts w:ascii="Times New Roman" w:hAnsi="Times New Roman" w:cs="Times New Roman"/>
          <w:sz w:val="28"/>
          <w:szCs w:val="28"/>
        </w:rPr>
        <w:t>, їх зв’язок з серверами / додатками може надаватися з використанням глобальних бездротових мереж WAN, таких як GSM, GPRS і LTE. Сенсори, які характеризуються низьким енергоспоживанням і низькою швидкістю передачі даних, утворюють широко відомі бездротові сенсорні мережі (</w:t>
      </w:r>
      <w:proofErr w:type="spellStart"/>
      <w:r w:rsidRPr="00857A40">
        <w:rPr>
          <w:rFonts w:ascii="Times New Roman" w:hAnsi="Times New Roman" w:cs="Times New Roman"/>
          <w:i/>
          <w:sz w:val="28"/>
          <w:szCs w:val="28"/>
        </w:rPr>
        <w:t>Wireless</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Sensor</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Network</w:t>
      </w:r>
      <w:proofErr w:type="spellEnd"/>
      <w:r w:rsidRPr="00857A40">
        <w:rPr>
          <w:rFonts w:ascii="Times New Roman" w:hAnsi="Times New Roman" w:cs="Times New Roman"/>
          <w:sz w:val="28"/>
          <w:szCs w:val="28"/>
        </w:rPr>
        <w:t>, WSN). WSN набирають все більшої популярності, оскільки вони можуть містити набагато більше сенсорів з підтримкою роботи від батареї і охоплювати великі площі.</w:t>
      </w:r>
    </w:p>
    <w:p w14:paraId="7EA944AF" w14:textId="77777777" w:rsidR="00857A40" w:rsidRPr="00857A40" w:rsidRDefault="00857A40" w:rsidP="00857A40">
      <w:pPr>
        <w:numPr>
          <w:ilvl w:val="0"/>
          <w:numId w:val="6"/>
        </w:numPr>
        <w:jc w:val="both"/>
        <w:rPr>
          <w:rFonts w:ascii="Times New Roman" w:hAnsi="Times New Roman" w:cs="Times New Roman"/>
          <w:i/>
          <w:sz w:val="28"/>
          <w:szCs w:val="28"/>
        </w:rPr>
      </w:pPr>
      <w:r w:rsidRPr="00857A40">
        <w:rPr>
          <w:rFonts w:ascii="Times New Roman" w:hAnsi="Times New Roman" w:cs="Times New Roman"/>
          <w:i/>
          <w:sz w:val="28"/>
          <w:szCs w:val="28"/>
        </w:rPr>
        <w:t>Рівень шлюзів і мереж.</w:t>
      </w:r>
    </w:p>
    <w:p w14:paraId="64D29656" w14:textId="2CDE3DC9" w:rsidR="00857A40" w:rsidRPr="00857A40" w:rsidRDefault="00857A40" w:rsidP="00857A40">
      <w:pPr>
        <w:ind w:firstLine="708"/>
        <w:jc w:val="both"/>
        <w:rPr>
          <w:rFonts w:ascii="Times New Roman" w:hAnsi="Times New Roman" w:cs="Times New Roman"/>
          <w:sz w:val="28"/>
          <w:szCs w:val="28"/>
        </w:rPr>
      </w:pPr>
      <w:r w:rsidRPr="00857A40">
        <w:rPr>
          <w:rFonts w:ascii="Times New Roman" w:hAnsi="Times New Roman" w:cs="Times New Roman"/>
          <w:sz w:val="28"/>
          <w:szCs w:val="28"/>
        </w:rPr>
        <w:t xml:space="preserve">Великий обсяг даних, що створюються на першому рівні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 xml:space="preserve"> численними мініатюрними сенсорами, вимагає надійної і високо- продуктивної провідної або бездротової мережевої інфраструктури в якості транспортного середовища. Існуючі мережі зв’язку, що користуються різними протоколами, можуть бути застосовані для</w:t>
      </w:r>
      <w:r w:rsidRPr="00857A40">
        <w:rPr>
          <w:rFonts w:ascii="Times New Roman" w:eastAsia="Times New Roman" w:hAnsi="Times New Roman" w:cs="Times New Roman"/>
          <w14:ligatures w14:val="none"/>
        </w:rPr>
        <w:t xml:space="preserve"> </w:t>
      </w:r>
      <w:r w:rsidRPr="00857A40">
        <w:rPr>
          <w:rFonts w:ascii="Times New Roman" w:hAnsi="Times New Roman" w:cs="Times New Roman"/>
          <w:sz w:val="28"/>
          <w:szCs w:val="28"/>
        </w:rPr>
        <w:t xml:space="preserve">підтримки </w:t>
      </w:r>
      <w:proofErr w:type="spellStart"/>
      <w:r w:rsidRPr="00857A40">
        <w:rPr>
          <w:rFonts w:ascii="Times New Roman" w:hAnsi="Times New Roman" w:cs="Times New Roman"/>
          <w:sz w:val="28"/>
          <w:szCs w:val="28"/>
        </w:rPr>
        <w:t>міжмашинних</w:t>
      </w:r>
      <w:proofErr w:type="spellEnd"/>
      <w:r w:rsidRPr="00857A40">
        <w:rPr>
          <w:rFonts w:ascii="Times New Roman" w:hAnsi="Times New Roman" w:cs="Times New Roman"/>
          <w:sz w:val="28"/>
          <w:szCs w:val="28"/>
        </w:rPr>
        <w:t xml:space="preserve"> комунікацій M2M і їх додатків. Для реалізації широкого спектру послуг і додатків в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 xml:space="preserve"> необхідно забезпечити спільну роботу безлічі мереж різних технологій і протоколів доступу в гетерогенній конфігурації. Ці мережі повинні забезпечувати необхідні значення якості передачі інформації, і перш за все із затримки, пропускної здатності та безпеки. Даний рівень складається з конвергентної мережевої інфраструктури, яка створюється шляхом інтеграції різнорідних мереж в єдину мережеву платформу. Конвергентний абстрактний мережевий </w:t>
      </w:r>
      <w:proofErr w:type="spellStart"/>
      <w:r w:rsidRPr="00857A40">
        <w:rPr>
          <w:rFonts w:ascii="Times New Roman" w:hAnsi="Times New Roman" w:cs="Times New Roman"/>
          <w:sz w:val="28"/>
          <w:szCs w:val="28"/>
        </w:rPr>
        <w:t>рі</w:t>
      </w:r>
      <w:proofErr w:type="spellEnd"/>
      <w:r w:rsidRPr="00857A40">
        <w:rPr>
          <w:rFonts w:ascii="Times New Roman" w:hAnsi="Times New Roman" w:cs="Times New Roman"/>
          <w:sz w:val="28"/>
          <w:szCs w:val="28"/>
        </w:rPr>
        <w:t xml:space="preserve">- </w:t>
      </w:r>
      <w:proofErr w:type="spellStart"/>
      <w:r w:rsidRPr="00857A40">
        <w:rPr>
          <w:rFonts w:ascii="Times New Roman" w:hAnsi="Times New Roman" w:cs="Times New Roman"/>
          <w:sz w:val="28"/>
          <w:szCs w:val="28"/>
        </w:rPr>
        <w:t>вень</w:t>
      </w:r>
      <w:proofErr w:type="spellEnd"/>
      <w:r w:rsidRPr="00857A40">
        <w:rPr>
          <w:rFonts w:ascii="Times New Roman" w:hAnsi="Times New Roman" w:cs="Times New Roman"/>
          <w:sz w:val="28"/>
          <w:szCs w:val="28"/>
        </w:rPr>
        <w:t xml:space="preserve"> в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 xml:space="preserve"> дозволяє через відповідні шлюзи декільком </w:t>
      </w:r>
      <w:proofErr w:type="spellStart"/>
      <w:r w:rsidRPr="00857A40">
        <w:rPr>
          <w:rFonts w:ascii="Times New Roman" w:hAnsi="Times New Roman" w:cs="Times New Roman"/>
          <w:sz w:val="28"/>
          <w:szCs w:val="28"/>
        </w:rPr>
        <w:t>користу</w:t>
      </w:r>
      <w:proofErr w:type="spellEnd"/>
      <w:r w:rsidRPr="00857A40">
        <w:rPr>
          <w:rFonts w:ascii="Times New Roman" w:hAnsi="Times New Roman" w:cs="Times New Roman"/>
          <w:sz w:val="28"/>
          <w:szCs w:val="28"/>
        </w:rPr>
        <w:t xml:space="preserve">- </w:t>
      </w:r>
      <w:proofErr w:type="spellStart"/>
      <w:r w:rsidRPr="00857A40">
        <w:rPr>
          <w:rFonts w:ascii="Times New Roman" w:hAnsi="Times New Roman" w:cs="Times New Roman"/>
          <w:sz w:val="28"/>
          <w:szCs w:val="28"/>
        </w:rPr>
        <w:t>вачам</w:t>
      </w:r>
      <w:proofErr w:type="spellEnd"/>
      <w:r w:rsidRPr="00857A40">
        <w:rPr>
          <w:rFonts w:ascii="Times New Roman" w:hAnsi="Times New Roman" w:cs="Times New Roman"/>
          <w:sz w:val="28"/>
          <w:szCs w:val="28"/>
        </w:rPr>
        <w:t xml:space="preserve"> використовувати ресурси в одній мережі незалежно і спільно без шкоди для конфіденційності, безпеки і продуктивності.</w:t>
      </w:r>
    </w:p>
    <w:p w14:paraId="7DDE57DA" w14:textId="77777777" w:rsidR="00857A40" w:rsidRPr="00857A40" w:rsidRDefault="00857A40" w:rsidP="00857A40">
      <w:pPr>
        <w:numPr>
          <w:ilvl w:val="0"/>
          <w:numId w:val="7"/>
        </w:numPr>
        <w:jc w:val="both"/>
        <w:rPr>
          <w:rFonts w:ascii="Times New Roman" w:hAnsi="Times New Roman" w:cs="Times New Roman"/>
          <w:i/>
          <w:sz w:val="28"/>
          <w:szCs w:val="28"/>
        </w:rPr>
      </w:pPr>
      <w:r w:rsidRPr="00857A40">
        <w:rPr>
          <w:rFonts w:ascii="Times New Roman" w:hAnsi="Times New Roman" w:cs="Times New Roman"/>
          <w:i/>
          <w:sz w:val="28"/>
          <w:szCs w:val="28"/>
        </w:rPr>
        <w:t>Сервісний рівень</w:t>
      </w:r>
    </w:p>
    <w:p w14:paraId="55DD34A3" w14:textId="77777777" w:rsidR="00857A40" w:rsidRPr="00857A40" w:rsidRDefault="00857A40" w:rsidP="00857A40">
      <w:pPr>
        <w:ind w:firstLine="708"/>
        <w:jc w:val="both"/>
        <w:rPr>
          <w:rFonts w:ascii="Times New Roman" w:hAnsi="Times New Roman" w:cs="Times New Roman"/>
          <w:sz w:val="28"/>
          <w:szCs w:val="28"/>
        </w:rPr>
      </w:pPr>
      <w:r w:rsidRPr="00857A40">
        <w:rPr>
          <w:rFonts w:ascii="Times New Roman" w:hAnsi="Times New Roman" w:cs="Times New Roman"/>
          <w:sz w:val="28"/>
          <w:szCs w:val="28"/>
        </w:rPr>
        <w:t xml:space="preserve">Сервісний рівень містить набір інформаційних послуг, </w:t>
      </w:r>
      <w:proofErr w:type="spellStart"/>
      <w:r w:rsidRPr="00857A40">
        <w:rPr>
          <w:rFonts w:ascii="Times New Roman" w:hAnsi="Times New Roman" w:cs="Times New Roman"/>
          <w:sz w:val="28"/>
          <w:szCs w:val="28"/>
        </w:rPr>
        <w:t>покли</w:t>
      </w:r>
      <w:proofErr w:type="spellEnd"/>
      <w:r w:rsidRPr="00857A40">
        <w:rPr>
          <w:rFonts w:ascii="Times New Roman" w:hAnsi="Times New Roman" w:cs="Times New Roman"/>
          <w:sz w:val="28"/>
          <w:szCs w:val="28"/>
        </w:rPr>
        <w:t xml:space="preserve">- </w:t>
      </w:r>
      <w:proofErr w:type="spellStart"/>
      <w:r w:rsidRPr="00857A40">
        <w:rPr>
          <w:rFonts w:ascii="Times New Roman" w:hAnsi="Times New Roman" w:cs="Times New Roman"/>
          <w:sz w:val="28"/>
          <w:szCs w:val="28"/>
        </w:rPr>
        <w:t>каних</w:t>
      </w:r>
      <w:proofErr w:type="spellEnd"/>
      <w:r w:rsidRPr="00857A40">
        <w:rPr>
          <w:rFonts w:ascii="Times New Roman" w:hAnsi="Times New Roman" w:cs="Times New Roman"/>
          <w:sz w:val="28"/>
          <w:szCs w:val="28"/>
        </w:rPr>
        <w:t xml:space="preserve"> автоматизувати технологічні і бізнес операції в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 підтримки операційної і бізнес діяльності (</w:t>
      </w:r>
      <w:proofErr w:type="spellStart"/>
      <w:r w:rsidRPr="00857A40">
        <w:rPr>
          <w:rFonts w:ascii="Times New Roman" w:hAnsi="Times New Roman" w:cs="Times New Roman"/>
          <w:i/>
          <w:sz w:val="28"/>
          <w:szCs w:val="28"/>
        </w:rPr>
        <w:t>Operation</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Support</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System</w:t>
      </w:r>
      <w:proofErr w:type="spellEnd"/>
      <w:r w:rsidRPr="00857A40">
        <w:rPr>
          <w:rFonts w:ascii="Times New Roman" w:hAnsi="Times New Roman" w:cs="Times New Roman"/>
          <w:i/>
          <w:sz w:val="28"/>
          <w:szCs w:val="28"/>
        </w:rPr>
        <w:t xml:space="preserve"> / </w:t>
      </w:r>
      <w:proofErr w:type="spellStart"/>
      <w:r w:rsidRPr="00857A40">
        <w:rPr>
          <w:rFonts w:ascii="Times New Roman" w:hAnsi="Times New Roman" w:cs="Times New Roman"/>
          <w:i/>
          <w:sz w:val="28"/>
          <w:szCs w:val="28"/>
        </w:rPr>
        <w:t>Business</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Support</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System</w:t>
      </w:r>
      <w:proofErr w:type="spellEnd"/>
      <w:r w:rsidRPr="00857A40">
        <w:rPr>
          <w:rFonts w:ascii="Times New Roman" w:hAnsi="Times New Roman" w:cs="Times New Roman"/>
          <w:sz w:val="28"/>
          <w:szCs w:val="28"/>
        </w:rPr>
        <w:t>, OSS/BSS,), різної аналітичної обробки інформації (статистичної, інтелектуального аналізу даних і текстів, прогностичної аналітики), зберігання даних, забезпечення інформаційної безпеки, управління бізнес-правилами (</w:t>
      </w:r>
      <w:proofErr w:type="spellStart"/>
      <w:r w:rsidRPr="00857A40">
        <w:rPr>
          <w:rFonts w:ascii="Times New Roman" w:hAnsi="Times New Roman" w:cs="Times New Roman"/>
          <w:i/>
          <w:sz w:val="28"/>
          <w:szCs w:val="28"/>
        </w:rPr>
        <w:t>Business</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Rule</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Management</w:t>
      </w:r>
      <w:proofErr w:type="spellEnd"/>
      <w:r w:rsidRPr="00857A40">
        <w:rPr>
          <w:rFonts w:ascii="Times New Roman" w:hAnsi="Times New Roman" w:cs="Times New Roman"/>
          <w:sz w:val="28"/>
          <w:szCs w:val="28"/>
        </w:rPr>
        <w:t>, BRM), управління бізнес-процесами (</w:t>
      </w:r>
      <w:proofErr w:type="spellStart"/>
      <w:r w:rsidRPr="00857A40">
        <w:rPr>
          <w:rFonts w:ascii="Times New Roman" w:hAnsi="Times New Roman" w:cs="Times New Roman"/>
          <w:i/>
          <w:sz w:val="28"/>
          <w:szCs w:val="28"/>
        </w:rPr>
        <w:t>Business</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Process</w:t>
      </w:r>
      <w:proofErr w:type="spellEnd"/>
      <w:r w:rsidRPr="00857A40">
        <w:rPr>
          <w:rFonts w:ascii="Times New Roman" w:hAnsi="Times New Roman" w:cs="Times New Roman"/>
          <w:i/>
          <w:sz w:val="28"/>
          <w:szCs w:val="28"/>
        </w:rPr>
        <w:t xml:space="preserve"> </w:t>
      </w:r>
      <w:proofErr w:type="spellStart"/>
      <w:r w:rsidRPr="00857A40">
        <w:rPr>
          <w:rFonts w:ascii="Times New Roman" w:hAnsi="Times New Roman" w:cs="Times New Roman"/>
          <w:i/>
          <w:sz w:val="28"/>
          <w:szCs w:val="28"/>
        </w:rPr>
        <w:t>Management</w:t>
      </w:r>
      <w:proofErr w:type="spellEnd"/>
      <w:r w:rsidRPr="00857A40">
        <w:rPr>
          <w:rFonts w:ascii="Times New Roman" w:hAnsi="Times New Roman" w:cs="Times New Roman"/>
          <w:sz w:val="28"/>
          <w:szCs w:val="28"/>
        </w:rPr>
        <w:t>, BPM).</w:t>
      </w:r>
    </w:p>
    <w:p w14:paraId="22394787" w14:textId="77777777" w:rsidR="00857A40" w:rsidRPr="00857A40" w:rsidRDefault="00857A40" w:rsidP="00857A40">
      <w:pPr>
        <w:numPr>
          <w:ilvl w:val="0"/>
          <w:numId w:val="7"/>
        </w:numPr>
        <w:jc w:val="both"/>
        <w:rPr>
          <w:rFonts w:ascii="Times New Roman" w:hAnsi="Times New Roman" w:cs="Times New Roman"/>
          <w:i/>
          <w:sz w:val="28"/>
          <w:szCs w:val="28"/>
        </w:rPr>
      </w:pPr>
      <w:r w:rsidRPr="00857A40">
        <w:rPr>
          <w:rFonts w:ascii="Times New Roman" w:hAnsi="Times New Roman" w:cs="Times New Roman"/>
          <w:i/>
          <w:sz w:val="28"/>
          <w:szCs w:val="28"/>
        </w:rPr>
        <w:t>Рівень додатків</w:t>
      </w:r>
    </w:p>
    <w:p w14:paraId="0A79D89E" w14:textId="0F6B35A0" w:rsidR="00857A40" w:rsidRPr="00857A40" w:rsidRDefault="00857A40" w:rsidP="00857A40">
      <w:pPr>
        <w:ind w:firstLine="708"/>
        <w:jc w:val="both"/>
        <w:rPr>
          <w:rFonts w:ascii="Times New Roman" w:hAnsi="Times New Roman" w:cs="Times New Roman"/>
          <w:sz w:val="28"/>
          <w:szCs w:val="28"/>
        </w:rPr>
      </w:pPr>
      <w:r w:rsidRPr="00857A40">
        <w:rPr>
          <w:rFonts w:ascii="Times New Roman" w:hAnsi="Times New Roman" w:cs="Times New Roman"/>
          <w:sz w:val="28"/>
          <w:szCs w:val="28"/>
        </w:rPr>
        <w:t xml:space="preserve">На четвертому рівні архітектури </w:t>
      </w:r>
      <w:proofErr w:type="spellStart"/>
      <w:r w:rsidRPr="00857A40">
        <w:rPr>
          <w:rFonts w:ascii="Times New Roman" w:hAnsi="Times New Roman" w:cs="Times New Roman"/>
          <w:sz w:val="28"/>
          <w:szCs w:val="28"/>
        </w:rPr>
        <w:t>IoT</w:t>
      </w:r>
      <w:proofErr w:type="spellEnd"/>
      <w:r w:rsidRPr="00857A40">
        <w:rPr>
          <w:rFonts w:ascii="Times New Roman" w:hAnsi="Times New Roman" w:cs="Times New Roman"/>
          <w:sz w:val="28"/>
          <w:szCs w:val="28"/>
        </w:rPr>
        <w:t xml:space="preserve"> існують різні типи додатків для відповідних промислових секторів і сфер діяльності (енергетика, транспорт, торгівля, медицина, освіта та ін.). Додатки можуть бути «вертикальними», коли вони є специфічними для конкретної галузі промисловості, а також «горизонтальними», (наприклад, управління автопарком, відстеження активів), які можуть використовуватися в різних секторах економіки.</w:t>
      </w:r>
    </w:p>
    <w:p w14:paraId="0B0DE169" w14:textId="0A87DA63" w:rsidR="009F053D" w:rsidRPr="009F053D" w:rsidRDefault="00857A40" w:rsidP="009F053D">
      <w:pPr>
        <w:ind w:firstLine="708"/>
        <w:jc w:val="both"/>
        <w:rPr>
          <w:rFonts w:ascii="Times New Roman" w:hAnsi="Times New Roman" w:cs="Times New Roman"/>
          <w:sz w:val="28"/>
          <w:szCs w:val="28"/>
        </w:rPr>
      </w:pPr>
      <w:r w:rsidRPr="00857A40">
        <w:rPr>
          <w:rFonts w:ascii="Times New Roman" w:hAnsi="Times New Roman" w:cs="Times New Roman"/>
          <w:sz w:val="28"/>
          <w:szCs w:val="28"/>
        </w:rPr>
        <w:t xml:space="preserve">Нанотехнології привели до розробки мініатюрних пристроїв, розміри яких варіюються від одного до декількох сотень нанометрів. На цьому рівні </w:t>
      </w:r>
      <w:proofErr w:type="spellStart"/>
      <w:r w:rsidRPr="00857A40">
        <w:rPr>
          <w:rFonts w:ascii="Times New Roman" w:hAnsi="Times New Roman" w:cs="Times New Roman"/>
          <w:sz w:val="28"/>
          <w:szCs w:val="28"/>
        </w:rPr>
        <w:t>наномашини</w:t>
      </w:r>
      <w:proofErr w:type="spellEnd"/>
      <w:r w:rsidRPr="00857A40">
        <w:rPr>
          <w:rFonts w:ascii="Times New Roman" w:hAnsi="Times New Roman" w:cs="Times New Roman"/>
          <w:sz w:val="28"/>
          <w:szCs w:val="28"/>
        </w:rPr>
        <w:t xml:space="preserve"> складаються з </w:t>
      </w:r>
      <w:proofErr w:type="spellStart"/>
      <w:r w:rsidRPr="00857A40">
        <w:rPr>
          <w:rFonts w:ascii="Times New Roman" w:hAnsi="Times New Roman" w:cs="Times New Roman"/>
          <w:sz w:val="28"/>
          <w:szCs w:val="28"/>
        </w:rPr>
        <w:t>нанокомпонентів</w:t>
      </w:r>
      <w:proofErr w:type="spellEnd"/>
      <w:r w:rsidRPr="00857A40">
        <w:rPr>
          <w:rFonts w:ascii="Times New Roman" w:hAnsi="Times New Roman" w:cs="Times New Roman"/>
          <w:sz w:val="28"/>
          <w:szCs w:val="28"/>
        </w:rPr>
        <w:t xml:space="preserve"> і представляють собою окремі функціональні блоки, здатні виконувати прості вимірювальні, регулюючі або керуючі операції. Координація та обмін інформацією між </w:t>
      </w:r>
      <w:proofErr w:type="spellStart"/>
      <w:r w:rsidRPr="00857A40">
        <w:rPr>
          <w:rFonts w:ascii="Times New Roman" w:hAnsi="Times New Roman" w:cs="Times New Roman"/>
          <w:sz w:val="28"/>
          <w:szCs w:val="28"/>
        </w:rPr>
        <w:t>нанопристроями</w:t>
      </w:r>
      <w:proofErr w:type="spellEnd"/>
      <w:r w:rsidRPr="00857A40">
        <w:rPr>
          <w:rFonts w:ascii="Times New Roman" w:hAnsi="Times New Roman" w:cs="Times New Roman"/>
          <w:sz w:val="28"/>
          <w:szCs w:val="28"/>
        </w:rPr>
        <w:t xml:space="preserve"> дозволяють утворювати так звані </w:t>
      </w:r>
      <w:proofErr w:type="spellStart"/>
      <w:r w:rsidRPr="00857A40">
        <w:rPr>
          <w:rFonts w:ascii="Times New Roman" w:hAnsi="Times New Roman" w:cs="Times New Roman"/>
          <w:sz w:val="28"/>
          <w:szCs w:val="28"/>
        </w:rPr>
        <w:t>нан</w:t>
      </w:r>
      <w:r>
        <w:rPr>
          <w:rFonts w:ascii="Times New Roman" w:hAnsi="Times New Roman" w:cs="Times New Roman"/>
          <w:sz w:val="28"/>
          <w:szCs w:val="28"/>
        </w:rPr>
        <w:t>о</w:t>
      </w:r>
      <w:r w:rsidRPr="00857A40">
        <w:rPr>
          <w:rFonts w:ascii="Times New Roman" w:hAnsi="Times New Roman" w:cs="Times New Roman"/>
          <w:sz w:val="28"/>
          <w:szCs w:val="28"/>
        </w:rPr>
        <w:t>мережі</w:t>
      </w:r>
      <w:proofErr w:type="spellEnd"/>
      <w:r w:rsidRPr="00857A40">
        <w:rPr>
          <w:rFonts w:ascii="Times New Roman" w:hAnsi="Times New Roman" w:cs="Times New Roman"/>
          <w:sz w:val="28"/>
          <w:szCs w:val="28"/>
        </w:rPr>
        <w:t xml:space="preserve">. У разі з’єднання </w:t>
      </w:r>
      <w:proofErr w:type="spellStart"/>
      <w:r w:rsidRPr="00857A40">
        <w:rPr>
          <w:rFonts w:ascii="Times New Roman" w:hAnsi="Times New Roman" w:cs="Times New Roman"/>
          <w:sz w:val="28"/>
          <w:szCs w:val="28"/>
        </w:rPr>
        <w:t>нанопристроїв</w:t>
      </w:r>
      <w:proofErr w:type="spellEnd"/>
      <w:r w:rsidRPr="00857A40">
        <w:rPr>
          <w:rFonts w:ascii="Times New Roman" w:hAnsi="Times New Roman" w:cs="Times New Roman"/>
          <w:sz w:val="28"/>
          <w:szCs w:val="28"/>
        </w:rPr>
        <w:t xml:space="preserve"> з існуючими мережами і Інтернетом виникає нова мережева парадигма, звана Інтернетом </w:t>
      </w:r>
      <w:proofErr w:type="spellStart"/>
      <w:r w:rsidRPr="00857A40">
        <w:rPr>
          <w:rFonts w:ascii="Times New Roman" w:hAnsi="Times New Roman" w:cs="Times New Roman"/>
          <w:sz w:val="28"/>
          <w:szCs w:val="28"/>
        </w:rPr>
        <w:t>наноречей</w:t>
      </w:r>
      <w:proofErr w:type="spellEnd"/>
      <w:r w:rsidRPr="00857A40">
        <w:rPr>
          <w:rFonts w:ascii="Times New Roman" w:hAnsi="Times New Roman" w:cs="Times New Roman"/>
          <w:sz w:val="28"/>
          <w:szCs w:val="28"/>
        </w:rPr>
        <w:t>.</w:t>
      </w:r>
      <w:r w:rsidR="009F053D" w:rsidRPr="009F053D">
        <w:rPr>
          <w:rFonts w:ascii="Times New Roman" w:eastAsia="Times New Roman" w:hAnsi="Times New Roman" w:cs="Times New Roman"/>
          <w14:ligatures w14:val="none"/>
        </w:rPr>
        <w:t xml:space="preserve"> </w:t>
      </w:r>
      <w:r w:rsidR="009F053D" w:rsidRPr="009F053D">
        <w:rPr>
          <w:rFonts w:ascii="Times New Roman" w:hAnsi="Times New Roman" w:cs="Times New Roman"/>
          <w:sz w:val="28"/>
          <w:szCs w:val="28"/>
        </w:rPr>
        <w:t xml:space="preserve">Для взаємодії </w:t>
      </w:r>
      <w:proofErr w:type="spellStart"/>
      <w:r w:rsidR="009F053D" w:rsidRPr="009F053D">
        <w:rPr>
          <w:rFonts w:ascii="Times New Roman" w:hAnsi="Times New Roman" w:cs="Times New Roman"/>
          <w:sz w:val="28"/>
          <w:szCs w:val="28"/>
        </w:rPr>
        <w:t>нано</w:t>
      </w:r>
      <w:proofErr w:type="spellEnd"/>
      <w:r w:rsidR="009F053D" w:rsidRPr="009F053D">
        <w:rPr>
          <w:rFonts w:ascii="Times New Roman" w:hAnsi="Times New Roman" w:cs="Times New Roman"/>
          <w:sz w:val="28"/>
          <w:szCs w:val="28"/>
        </w:rPr>
        <w:t xml:space="preserve">-пристроїв з існуючими мережами та Інтернетом потрібно розробка нових мережевих </w:t>
      </w:r>
      <w:proofErr w:type="spellStart"/>
      <w:r w:rsidR="009F053D" w:rsidRPr="009F053D">
        <w:rPr>
          <w:rFonts w:ascii="Times New Roman" w:hAnsi="Times New Roman" w:cs="Times New Roman"/>
          <w:sz w:val="28"/>
          <w:szCs w:val="28"/>
        </w:rPr>
        <w:t>архітектур</w:t>
      </w:r>
      <w:proofErr w:type="spellEnd"/>
      <w:r w:rsidR="009F053D" w:rsidRPr="009F053D">
        <w:rPr>
          <w:rFonts w:ascii="Times New Roman" w:hAnsi="Times New Roman" w:cs="Times New Roman"/>
          <w:sz w:val="28"/>
          <w:szCs w:val="28"/>
        </w:rPr>
        <w:t xml:space="preserve">. Архітектура Інтернету </w:t>
      </w:r>
      <w:proofErr w:type="spellStart"/>
      <w:r w:rsidR="009F053D" w:rsidRPr="009F053D">
        <w:rPr>
          <w:rFonts w:ascii="Times New Roman" w:hAnsi="Times New Roman" w:cs="Times New Roman"/>
          <w:sz w:val="28"/>
          <w:szCs w:val="28"/>
        </w:rPr>
        <w:t>нано</w:t>
      </w:r>
      <w:proofErr w:type="spellEnd"/>
      <w:r w:rsidR="009F053D" w:rsidRPr="009F053D">
        <w:rPr>
          <w:rFonts w:ascii="Times New Roman" w:hAnsi="Times New Roman" w:cs="Times New Roman"/>
          <w:sz w:val="28"/>
          <w:szCs w:val="28"/>
        </w:rPr>
        <w:t>-речей може бути представлена в двох різних реалізаціях – мережа на тілі людини для моніторингу показників здоров’я і відправки їх в медичний центр, та сучасні офісні мережі, що з’єднує безліч різних пристроїв.</w:t>
      </w:r>
    </w:p>
    <w:p w14:paraId="2E8D201C" w14:textId="77777777" w:rsidR="009F053D" w:rsidRPr="009F053D" w:rsidRDefault="009F053D" w:rsidP="009F053D">
      <w:pPr>
        <w:ind w:firstLine="708"/>
        <w:jc w:val="both"/>
        <w:rPr>
          <w:rFonts w:ascii="Times New Roman" w:hAnsi="Times New Roman" w:cs="Times New Roman"/>
          <w:sz w:val="28"/>
          <w:szCs w:val="28"/>
        </w:rPr>
      </w:pPr>
      <w:r w:rsidRPr="009F053D">
        <w:rPr>
          <w:rFonts w:ascii="Times New Roman" w:hAnsi="Times New Roman" w:cs="Times New Roman"/>
          <w:sz w:val="28"/>
          <w:szCs w:val="28"/>
        </w:rPr>
        <w:t xml:space="preserve">Мережа на тілі людини складається з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 xml:space="preserve">-сенсорів і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 xml:space="preserve">- </w:t>
      </w:r>
      <w:proofErr w:type="spellStart"/>
      <w:r w:rsidRPr="009F053D">
        <w:rPr>
          <w:rFonts w:ascii="Times New Roman" w:hAnsi="Times New Roman" w:cs="Times New Roman"/>
          <w:sz w:val="28"/>
          <w:szCs w:val="28"/>
        </w:rPr>
        <w:t>актуаторов</w:t>
      </w:r>
      <w:proofErr w:type="spellEnd"/>
      <w:r w:rsidRPr="009F053D">
        <w:rPr>
          <w:rFonts w:ascii="Times New Roman" w:hAnsi="Times New Roman" w:cs="Times New Roman"/>
          <w:sz w:val="28"/>
          <w:szCs w:val="28"/>
        </w:rPr>
        <w:t xml:space="preserve">, які можуть відправляти інформацію через зовнішній шлюз до медичного закладу. В даному випадку на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 xml:space="preserve">-рівні використовуються молекули, протеїни, ДНК, органічні речовини і основні компоненти клітин. Таким чином, біологічні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 xml:space="preserve">-сенсори і </w:t>
      </w:r>
      <w:proofErr w:type="spellStart"/>
      <w:r w:rsidRPr="009F053D">
        <w:rPr>
          <w:rFonts w:ascii="Times New Roman" w:hAnsi="Times New Roman" w:cs="Times New Roman"/>
          <w:sz w:val="28"/>
          <w:szCs w:val="28"/>
        </w:rPr>
        <w:t>нано-актуатори</w:t>
      </w:r>
      <w:proofErr w:type="spellEnd"/>
      <w:r w:rsidRPr="009F053D">
        <w:rPr>
          <w:rFonts w:ascii="Times New Roman" w:hAnsi="Times New Roman" w:cs="Times New Roman"/>
          <w:sz w:val="28"/>
          <w:szCs w:val="28"/>
        </w:rPr>
        <w:t xml:space="preserve"> забезпечують інтерфейс між біологічним середовищем людини і електронними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 xml:space="preserve">-пристроями, які можуть використовуватися в новій мережевий парадигмі – Інтернеті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 речей.</w:t>
      </w:r>
    </w:p>
    <w:p w14:paraId="77159707" w14:textId="77777777" w:rsidR="009F053D" w:rsidRPr="009F053D" w:rsidRDefault="009F053D" w:rsidP="009F053D">
      <w:pPr>
        <w:ind w:firstLine="708"/>
        <w:jc w:val="both"/>
        <w:rPr>
          <w:rFonts w:ascii="Times New Roman" w:hAnsi="Times New Roman" w:cs="Times New Roman"/>
          <w:sz w:val="28"/>
          <w:szCs w:val="28"/>
        </w:rPr>
      </w:pPr>
      <w:proofErr w:type="spellStart"/>
      <w:r w:rsidRPr="009F053D">
        <w:rPr>
          <w:rFonts w:ascii="Times New Roman" w:hAnsi="Times New Roman" w:cs="Times New Roman"/>
          <w:sz w:val="28"/>
          <w:szCs w:val="28"/>
        </w:rPr>
        <w:t>Внутріофісна</w:t>
      </w:r>
      <w:proofErr w:type="spellEnd"/>
      <w:r w:rsidRPr="009F053D">
        <w:rPr>
          <w:rFonts w:ascii="Times New Roman" w:hAnsi="Times New Roman" w:cs="Times New Roman"/>
          <w:sz w:val="28"/>
          <w:szCs w:val="28"/>
        </w:rPr>
        <w:t xml:space="preserve"> мережа з’єднує безліч навіть самих невеликих пристроїв з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w:t>
      </w:r>
      <w:proofErr w:type="spellStart"/>
      <w:r w:rsidRPr="009F053D">
        <w:rPr>
          <w:rFonts w:ascii="Times New Roman" w:hAnsi="Times New Roman" w:cs="Times New Roman"/>
          <w:sz w:val="28"/>
          <w:szCs w:val="28"/>
        </w:rPr>
        <w:t>прийомо</w:t>
      </w:r>
      <w:proofErr w:type="spellEnd"/>
      <w:r w:rsidRPr="009F053D">
        <w:rPr>
          <w:rFonts w:ascii="Times New Roman" w:hAnsi="Times New Roman" w:cs="Times New Roman"/>
          <w:sz w:val="28"/>
          <w:szCs w:val="28"/>
        </w:rPr>
        <w:t xml:space="preserve">-передавачами, що забезпечує з’єднання з мережею Інтернет. В результаті цієї взаємодії користувач може відстежувати стан і місцезнаходження будь-яких речей, без будь- яких зусиль і тимчасових витрат. При розробці нових мініатюрних пристроїв можуть використовуватися самі передові </w:t>
      </w:r>
      <w:proofErr w:type="spellStart"/>
      <w:r w:rsidRPr="009F053D">
        <w:rPr>
          <w:rFonts w:ascii="Times New Roman" w:hAnsi="Times New Roman" w:cs="Times New Roman"/>
          <w:sz w:val="28"/>
          <w:szCs w:val="28"/>
        </w:rPr>
        <w:t>енергозбері</w:t>
      </w:r>
      <w:proofErr w:type="spellEnd"/>
      <w:r w:rsidRPr="009F053D">
        <w:rPr>
          <w:rFonts w:ascii="Times New Roman" w:hAnsi="Times New Roman" w:cs="Times New Roman"/>
          <w:sz w:val="28"/>
          <w:szCs w:val="28"/>
        </w:rPr>
        <w:t xml:space="preserve">- </w:t>
      </w:r>
      <w:proofErr w:type="spellStart"/>
      <w:r w:rsidRPr="009F053D">
        <w:rPr>
          <w:rFonts w:ascii="Times New Roman" w:hAnsi="Times New Roman" w:cs="Times New Roman"/>
          <w:sz w:val="28"/>
          <w:szCs w:val="28"/>
        </w:rPr>
        <w:t>гаючі</w:t>
      </w:r>
      <w:proofErr w:type="spellEnd"/>
      <w:r w:rsidRPr="009F053D">
        <w:rPr>
          <w:rFonts w:ascii="Times New Roman" w:hAnsi="Times New Roman" w:cs="Times New Roman"/>
          <w:sz w:val="28"/>
          <w:szCs w:val="28"/>
        </w:rPr>
        <w:t xml:space="preserve"> технології, що дозволяють отримувати механічну, </w:t>
      </w:r>
      <w:proofErr w:type="spellStart"/>
      <w:r w:rsidRPr="009F053D">
        <w:rPr>
          <w:rFonts w:ascii="Times New Roman" w:hAnsi="Times New Roman" w:cs="Times New Roman"/>
          <w:sz w:val="28"/>
          <w:szCs w:val="28"/>
        </w:rPr>
        <w:t>електро</w:t>
      </w:r>
      <w:proofErr w:type="spellEnd"/>
      <w:r w:rsidRPr="009F053D">
        <w:rPr>
          <w:rFonts w:ascii="Times New Roman" w:hAnsi="Times New Roman" w:cs="Times New Roman"/>
          <w:sz w:val="28"/>
          <w:szCs w:val="28"/>
        </w:rPr>
        <w:t>- магнітну та інші види енергії з навколишнього середовища.</w:t>
      </w:r>
    </w:p>
    <w:p w14:paraId="124FE4FA" w14:textId="77777777" w:rsidR="009F053D" w:rsidRPr="009F053D" w:rsidRDefault="009F053D" w:rsidP="009F053D">
      <w:pPr>
        <w:ind w:firstLine="708"/>
        <w:jc w:val="both"/>
        <w:rPr>
          <w:rFonts w:ascii="Times New Roman" w:hAnsi="Times New Roman" w:cs="Times New Roman"/>
          <w:sz w:val="28"/>
          <w:szCs w:val="28"/>
        </w:rPr>
      </w:pPr>
      <w:r w:rsidRPr="009F053D">
        <w:rPr>
          <w:rFonts w:ascii="Times New Roman" w:hAnsi="Times New Roman" w:cs="Times New Roman"/>
          <w:sz w:val="28"/>
          <w:szCs w:val="28"/>
        </w:rPr>
        <w:t xml:space="preserve">Незалежно від області застосування, основними компонентами архітектури мережі Інтернету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-речей є:</w:t>
      </w:r>
    </w:p>
    <w:p w14:paraId="1E1000FF" w14:textId="77777777" w:rsidR="009F053D" w:rsidRPr="009F053D" w:rsidRDefault="009F053D" w:rsidP="009F053D">
      <w:pPr>
        <w:ind w:firstLine="708"/>
        <w:jc w:val="both"/>
        <w:rPr>
          <w:rFonts w:ascii="Times New Roman" w:hAnsi="Times New Roman" w:cs="Times New Roman"/>
          <w:sz w:val="28"/>
          <w:szCs w:val="28"/>
        </w:rPr>
      </w:pPr>
      <w:proofErr w:type="spellStart"/>
      <w:r w:rsidRPr="009F053D">
        <w:rPr>
          <w:rFonts w:ascii="Times New Roman" w:hAnsi="Times New Roman" w:cs="Times New Roman"/>
          <w:i/>
          <w:sz w:val="28"/>
          <w:szCs w:val="28"/>
        </w:rPr>
        <w:t>Нано</w:t>
      </w:r>
      <w:proofErr w:type="spellEnd"/>
      <w:r w:rsidRPr="009F053D">
        <w:rPr>
          <w:rFonts w:ascii="Times New Roman" w:hAnsi="Times New Roman" w:cs="Times New Roman"/>
          <w:i/>
          <w:sz w:val="28"/>
          <w:szCs w:val="28"/>
        </w:rPr>
        <w:t xml:space="preserve">-вузли </w:t>
      </w:r>
      <w:r w:rsidRPr="009F053D">
        <w:rPr>
          <w:rFonts w:ascii="Times New Roman" w:hAnsi="Times New Roman" w:cs="Times New Roman"/>
          <w:sz w:val="28"/>
          <w:szCs w:val="28"/>
        </w:rPr>
        <w:t xml:space="preserve">– мініатюрні та найпростіші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 xml:space="preserve">-пристрої, які дозволяють виконувати найпростіші розрахунки, мають обмежену пам’ять і обмежену дальність передачі сигналів. Прикладами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 xml:space="preserve">- вузлів можуть бути біологічні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 xml:space="preserve">-сенсори на людському тілі або всередині нього,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-пристрої, вбудовані в повсякденні навколишні речі – книги, годинник, ключі.</w:t>
      </w:r>
    </w:p>
    <w:p w14:paraId="6702F6A0" w14:textId="77777777" w:rsidR="009F053D" w:rsidRPr="009F053D" w:rsidRDefault="009F053D" w:rsidP="009F053D">
      <w:pPr>
        <w:ind w:firstLine="708"/>
        <w:jc w:val="both"/>
        <w:rPr>
          <w:rFonts w:ascii="Times New Roman" w:hAnsi="Times New Roman" w:cs="Times New Roman"/>
          <w:sz w:val="28"/>
          <w:szCs w:val="28"/>
        </w:rPr>
      </w:pPr>
      <w:proofErr w:type="spellStart"/>
      <w:r w:rsidRPr="009F053D">
        <w:rPr>
          <w:rFonts w:ascii="Times New Roman" w:hAnsi="Times New Roman" w:cs="Times New Roman"/>
          <w:i/>
          <w:sz w:val="28"/>
          <w:szCs w:val="28"/>
        </w:rPr>
        <w:t>Нано</w:t>
      </w:r>
      <w:proofErr w:type="spellEnd"/>
      <w:r w:rsidRPr="009F053D">
        <w:rPr>
          <w:rFonts w:ascii="Times New Roman" w:hAnsi="Times New Roman" w:cs="Times New Roman"/>
          <w:i/>
          <w:sz w:val="28"/>
          <w:szCs w:val="28"/>
        </w:rPr>
        <w:t xml:space="preserve">-шлюзи </w:t>
      </w:r>
      <w:r w:rsidRPr="009F053D">
        <w:rPr>
          <w:rFonts w:ascii="Times New Roman" w:hAnsi="Times New Roman" w:cs="Times New Roman"/>
          <w:sz w:val="28"/>
          <w:szCs w:val="28"/>
        </w:rPr>
        <w:t xml:space="preserve">– дані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 xml:space="preserve">-пристрої мають відносно високу продуктивність у порівнянні з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 xml:space="preserve">-вузлами і виконують функцію збору інформації від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 xml:space="preserve">-вузлів. Крім того,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 xml:space="preserve">-шлюзи можуть контролювати поведінку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-вузлів шляхом виконання простих команд (</w:t>
      </w:r>
      <w:proofErr w:type="spellStart"/>
      <w:r w:rsidRPr="009F053D">
        <w:rPr>
          <w:rFonts w:ascii="Times New Roman" w:hAnsi="Times New Roman" w:cs="Times New Roman"/>
          <w:sz w:val="28"/>
          <w:szCs w:val="28"/>
        </w:rPr>
        <w:t>вкл</w:t>
      </w:r>
      <w:proofErr w:type="spellEnd"/>
      <w:r w:rsidRPr="009F053D">
        <w:rPr>
          <w:rFonts w:ascii="Times New Roman" w:hAnsi="Times New Roman" w:cs="Times New Roman"/>
          <w:sz w:val="28"/>
          <w:szCs w:val="28"/>
        </w:rPr>
        <w:t xml:space="preserve">. / </w:t>
      </w:r>
      <w:proofErr w:type="spellStart"/>
      <w:r w:rsidRPr="009F053D">
        <w:rPr>
          <w:rFonts w:ascii="Times New Roman" w:hAnsi="Times New Roman" w:cs="Times New Roman"/>
          <w:sz w:val="28"/>
          <w:szCs w:val="28"/>
        </w:rPr>
        <w:t>викл</w:t>
      </w:r>
      <w:proofErr w:type="spellEnd"/>
      <w:r w:rsidRPr="009F053D">
        <w:rPr>
          <w:rFonts w:ascii="Times New Roman" w:hAnsi="Times New Roman" w:cs="Times New Roman"/>
          <w:sz w:val="28"/>
          <w:szCs w:val="28"/>
        </w:rPr>
        <w:t>., режим сну, передати дані).</w:t>
      </w:r>
    </w:p>
    <w:p w14:paraId="4031C75E" w14:textId="400516E9" w:rsidR="009F053D" w:rsidRPr="009F053D" w:rsidRDefault="009F053D" w:rsidP="009F053D">
      <w:pPr>
        <w:ind w:firstLine="708"/>
        <w:jc w:val="both"/>
        <w:rPr>
          <w:rFonts w:ascii="Times New Roman" w:hAnsi="Times New Roman" w:cs="Times New Roman"/>
          <w:sz w:val="28"/>
          <w:szCs w:val="28"/>
        </w:rPr>
      </w:pPr>
      <w:proofErr w:type="spellStart"/>
      <w:r w:rsidRPr="009F053D">
        <w:rPr>
          <w:rFonts w:ascii="Times New Roman" w:hAnsi="Times New Roman" w:cs="Times New Roman"/>
          <w:i/>
          <w:sz w:val="28"/>
          <w:szCs w:val="28"/>
        </w:rPr>
        <w:t>Нано</w:t>
      </w:r>
      <w:proofErr w:type="spellEnd"/>
      <w:r w:rsidRPr="009F053D">
        <w:rPr>
          <w:rFonts w:ascii="Times New Roman" w:hAnsi="Times New Roman" w:cs="Times New Roman"/>
          <w:i/>
          <w:sz w:val="28"/>
          <w:szCs w:val="28"/>
        </w:rPr>
        <w:t xml:space="preserve">-мікро інтерфейси </w:t>
      </w:r>
      <w:r w:rsidRPr="009F053D">
        <w:rPr>
          <w:rFonts w:ascii="Times New Roman" w:hAnsi="Times New Roman" w:cs="Times New Roman"/>
          <w:b/>
          <w:sz w:val="28"/>
          <w:szCs w:val="28"/>
        </w:rPr>
        <w:t xml:space="preserve">– </w:t>
      </w:r>
      <w:r w:rsidRPr="009F053D">
        <w:rPr>
          <w:rFonts w:ascii="Times New Roman" w:hAnsi="Times New Roman" w:cs="Times New Roman"/>
          <w:sz w:val="28"/>
          <w:szCs w:val="28"/>
        </w:rPr>
        <w:t xml:space="preserve">пристрої, які збирають інформацію від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-шлюзів, і передають її у зовнішні мережі. Дані пристрої</w:t>
      </w:r>
      <w:r w:rsidRPr="009F053D">
        <w:rPr>
          <w:rFonts w:ascii="Times New Roman" w:eastAsia="Times New Roman" w:hAnsi="Times New Roman" w:cs="Times New Roman"/>
          <w14:ligatures w14:val="none"/>
        </w:rPr>
        <w:t xml:space="preserve"> </w:t>
      </w:r>
      <w:r w:rsidRPr="009F053D">
        <w:rPr>
          <w:rFonts w:ascii="Times New Roman" w:hAnsi="Times New Roman" w:cs="Times New Roman"/>
          <w:sz w:val="28"/>
          <w:szCs w:val="28"/>
        </w:rPr>
        <w:t xml:space="preserve">включають в себе як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-технології комунікацій, так і традиційні технології для передачі інформації в існуючі мережі.</w:t>
      </w:r>
    </w:p>
    <w:p w14:paraId="50BA2974" w14:textId="77777777" w:rsidR="009F053D" w:rsidRPr="009F053D" w:rsidRDefault="009F053D" w:rsidP="009F053D">
      <w:pPr>
        <w:ind w:firstLine="708"/>
        <w:jc w:val="both"/>
        <w:rPr>
          <w:rFonts w:ascii="Times New Roman" w:hAnsi="Times New Roman" w:cs="Times New Roman"/>
          <w:sz w:val="28"/>
          <w:szCs w:val="28"/>
        </w:rPr>
      </w:pPr>
      <w:r w:rsidRPr="009F053D">
        <w:rPr>
          <w:rFonts w:ascii="Times New Roman" w:hAnsi="Times New Roman" w:cs="Times New Roman"/>
          <w:i/>
          <w:sz w:val="28"/>
          <w:szCs w:val="28"/>
        </w:rPr>
        <w:t xml:space="preserve">Шлюз </w:t>
      </w:r>
      <w:r w:rsidRPr="009F053D">
        <w:rPr>
          <w:rFonts w:ascii="Times New Roman" w:hAnsi="Times New Roman" w:cs="Times New Roman"/>
          <w:sz w:val="28"/>
          <w:szCs w:val="28"/>
        </w:rPr>
        <w:t xml:space="preserve">– пристрій, який здійснює контроль всієї </w:t>
      </w:r>
      <w:proofErr w:type="spellStart"/>
      <w:r w:rsidRPr="009F053D">
        <w:rPr>
          <w:rFonts w:ascii="Times New Roman" w:hAnsi="Times New Roman" w:cs="Times New Roman"/>
          <w:sz w:val="28"/>
          <w:szCs w:val="28"/>
        </w:rPr>
        <w:t>нано</w:t>
      </w:r>
      <w:proofErr w:type="spellEnd"/>
      <w:r w:rsidRPr="009F053D">
        <w:rPr>
          <w:rFonts w:ascii="Times New Roman" w:hAnsi="Times New Roman" w:cs="Times New Roman"/>
          <w:sz w:val="28"/>
          <w:szCs w:val="28"/>
        </w:rPr>
        <w:t>-мережі через мережу Інтернет. Наприклад, в разі мережі з сенсорами на тілі людини цю функцію може виконувати мобільний телефон, який транслює інформацію в потрібних показниках до медичного закладу.</w:t>
      </w:r>
    </w:p>
    <w:p w14:paraId="10D52BD9" w14:textId="77777777" w:rsidR="009F053D" w:rsidRPr="009F053D" w:rsidRDefault="009F053D" w:rsidP="009F053D">
      <w:pPr>
        <w:ind w:firstLine="708"/>
        <w:jc w:val="both"/>
        <w:rPr>
          <w:rFonts w:ascii="Times New Roman" w:hAnsi="Times New Roman" w:cs="Times New Roman"/>
          <w:sz w:val="28"/>
          <w:szCs w:val="28"/>
        </w:rPr>
      </w:pPr>
      <w:r w:rsidRPr="009F053D">
        <w:rPr>
          <w:rFonts w:ascii="Times New Roman" w:hAnsi="Times New Roman" w:cs="Times New Roman"/>
          <w:sz w:val="28"/>
          <w:szCs w:val="28"/>
        </w:rPr>
        <w:t xml:space="preserve">Інтернет речей є відкритою парадигмою, яка надзвичайно сприйнятлива і адаптивна для нових принципів і </w:t>
      </w:r>
      <w:proofErr w:type="spellStart"/>
      <w:r w:rsidRPr="009F053D">
        <w:rPr>
          <w:rFonts w:ascii="Times New Roman" w:hAnsi="Times New Roman" w:cs="Times New Roman"/>
          <w:sz w:val="28"/>
          <w:szCs w:val="28"/>
        </w:rPr>
        <w:t>архітектур</w:t>
      </w:r>
      <w:proofErr w:type="spellEnd"/>
      <w:r w:rsidRPr="009F053D">
        <w:rPr>
          <w:rFonts w:ascii="Times New Roman" w:hAnsi="Times New Roman" w:cs="Times New Roman"/>
          <w:sz w:val="28"/>
          <w:szCs w:val="28"/>
        </w:rPr>
        <w:t xml:space="preserve">, що відносяться до різних напрямків розвитку науки і техніки. У цьому зв’язку надзвичайно плідним є використання в </w:t>
      </w:r>
      <w:proofErr w:type="spellStart"/>
      <w:r w:rsidRPr="009F053D">
        <w:rPr>
          <w:rFonts w:ascii="Times New Roman" w:hAnsi="Times New Roman" w:cs="Times New Roman"/>
          <w:sz w:val="28"/>
          <w:szCs w:val="28"/>
        </w:rPr>
        <w:t>IoT</w:t>
      </w:r>
      <w:proofErr w:type="spellEnd"/>
      <w:r w:rsidRPr="009F053D">
        <w:rPr>
          <w:rFonts w:ascii="Times New Roman" w:hAnsi="Times New Roman" w:cs="Times New Roman"/>
          <w:sz w:val="28"/>
          <w:szCs w:val="28"/>
        </w:rPr>
        <w:t xml:space="preserve"> принципів і методів </w:t>
      </w:r>
      <w:proofErr w:type="spellStart"/>
      <w:r w:rsidRPr="009F053D">
        <w:rPr>
          <w:rFonts w:ascii="Times New Roman" w:hAnsi="Times New Roman" w:cs="Times New Roman"/>
          <w:sz w:val="28"/>
          <w:szCs w:val="28"/>
        </w:rPr>
        <w:t>когнітивності</w:t>
      </w:r>
      <w:proofErr w:type="spellEnd"/>
      <w:r w:rsidRPr="009F053D">
        <w:rPr>
          <w:rFonts w:ascii="Times New Roman" w:hAnsi="Times New Roman" w:cs="Times New Roman"/>
          <w:sz w:val="28"/>
          <w:szCs w:val="28"/>
        </w:rPr>
        <w:t xml:space="preserve"> (пізнання, вивчення, усвідомлення) шляхом створення когнітивного Інтернету речей (</w:t>
      </w:r>
      <w:proofErr w:type="spellStart"/>
      <w:r w:rsidRPr="009F053D">
        <w:rPr>
          <w:rFonts w:ascii="Times New Roman" w:hAnsi="Times New Roman" w:cs="Times New Roman"/>
          <w:i/>
          <w:sz w:val="28"/>
          <w:szCs w:val="28"/>
        </w:rPr>
        <w:t>Cognitive</w:t>
      </w:r>
      <w:proofErr w:type="spellEnd"/>
      <w:r w:rsidRPr="009F053D">
        <w:rPr>
          <w:rFonts w:ascii="Times New Roman" w:hAnsi="Times New Roman" w:cs="Times New Roman"/>
          <w:i/>
          <w:sz w:val="28"/>
          <w:szCs w:val="28"/>
        </w:rPr>
        <w:t xml:space="preserve"> </w:t>
      </w:r>
      <w:proofErr w:type="spellStart"/>
      <w:r w:rsidRPr="009F053D">
        <w:rPr>
          <w:rFonts w:ascii="Times New Roman" w:hAnsi="Times New Roman" w:cs="Times New Roman"/>
          <w:i/>
          <w:sz w:val="28"/>
          <w:szCs w:val="28"/>
        </w:rPr>
        <w:t>Internet</w:t>
      </w:r>
      <w:proofErr w:type="spellEnd"/>
      <w:r w:rsidRPr="009F053D">
        <w:rPr>
          <w:rFonts w:ascii="Times New Roman" w:hAnsi="Times New Roman" w:cs="Times New Roman"/>
          <w:i/>
          <w:sz w:val="28"/>
          <w:szCs w:val="28"/>
        </w:rPr>
        <w:t xml:space="preserve"> </w:t>
      </w:r>
      <w:proofErr w:type="spellStart"/>
      <w:r w:rsidRPr="009F053D">
        <w:rPr>
          <w:rFonts w:ascii="Times New Roman" w:hAnsi="Times New Roman" w:cs="Times New Roman"/>
          <w:i/>
          <w:sz w:val="28"/>
          <w:szCs w:val="28"/>
        </w:rPr>
        <w:t>of</w:t>
      </w:r>
      <w:proofErr w:type="spellEnd"/>
      <w:r w:rsidRPr="009F053D">
        <w:rPr>
          <w:rFonts w:ascii="Times New Roman" w:hAnsi="Times New Roman" w:cs="Times New Roman"/>
          <w:i/>
          <w:sz w:val="28"/>
          <w:szCs w:val="28"/>
        </w:rPr>
        <w:t xml:space="preserve"> </w:t>
      </w:r>
      <w:proofErr w:type="spellStart"/>
      <w:r w:rsidRPr="009F053D">
        <w:rPr>
          <w:rFonts w:ascii="Times New Roman" w:hAnsi="Times New Roman" w:cs="Times New Roman"/>
          <w:i/>
          <w:sz w:val="28"/>
          <w:szCs w:val="28"/>
        </w:rPr>
        <w:t>Things</w:t>
      </w:r>
      <w:proofErr w:type="spellEnd"/>
      <w:r w:rsidRPr="009F053D">
        <w:rPr>
          <w:rFonts w:ascii="Times New Roman" w:hAnsi="Times New Roman" w:cs="Times New Roman"/>
          <w:sz w:val="28"/>
          <w:szCs w:val="28"/>
        </w:rPr>
        <w:t xml:space="preserve">, </w:t>
      </w:r>
      <w:proofErr w:type="spellStart"/>
      <w:r w:rsidRPr="009F053D">
        <w:rPr>
          <w:rFonts w:ascii="Times New Roman" w:hAnsi="Times New Roman" w:cs="Times New Roman"/>
          <w:sz w:val="28"/>
          <w:szCs w:val="28"/>
        </w:rPr>
        <w:t>CIoT</w:t>
      </w:r>
      <w:proofErr w:type="spellEnd"/>
      <w:r w:rsidRPr="009F053D">
        <w:rPr>
          <w:rFonts w:ascii="Times New Roman" w:hAnsi="Times New Roman" w:cs="Times New Roman"/>
          <w:sz w:val="28"/>
          <w:szCs w:val="28"/>
        </w:rPr>
        <w:t>).</w:t>
      </w:r>
    </w:p>
    <w:p w14:paraId="5CFFDC1A" w14:textId="77777777" w:rsidR="009F053D" w:rsidRPr="009F053D" w:rsidRDefault="009F053D" w:rsidP="009F053D">
      <w:pPr>
        <w:ind w:firstLine="708"/>
        <w:jc w:val="both"/>
        <w:rPr>
          <w:rFonts w:ascii="Times New Roman" w:hAnsi="Times New Roman" w:cs="Times New Roman"/>
          <w:sz w:val="28"/>
          <w:szCs w:val="28"/>
        </w:rPr>
      </w:pPr>
      <w:r w:rsidRPr="009F053D">
        <w:rPr>
          <w:rFonts w:ascii="Times New Roman" w:hAnsi="Times New Roman" w:cs="Times New Roman"/>
          <w:sz w:val="28"/>
          <w:szCs w:val="28"/>
        </w:rPr>
        <w:t xml:space="preserve">Це означає наявність у об’єкта </w:t>
      </w:r>
      <w:proofErr w:type="spellStart"/>
      <w:r w:rsidRPr="009F053D">
        <w:rPr>
          <w:rFonts w:ascii="Times New Roman" w:hAnsi="Times New Roman" w:cs="Times New Roman"/>
          <w:sz w:val="28"/>
          <w:szCs w:val="28"/>
        </w:rPr>
        <w:t>IoT</w:t>
      </w:r>
      <w:proofErr w:type="spellEnd"/>
      <w:r w:rsidRPr="009F053D">
        <w:rPr>
          <w:rFonts w:ascii="Times New Roman" w:hAnsi="Times New Roman" w:cs="Times New Roman"/>
          <w:sz w:val="28"/>
          <w:szCs w:val="28"/>
        </w:rPr>
        <w:t xml:space="preserve"> наступних загальних властивостей:</w:t>
      </w:r>
    </w:p>
    <w:p w14:paraId="5EABBB18" w14:textId="77777777" w:rsidR="009F053D" w:rsidRPr="009F053D" w:rsidRDefault="009F053D" w:rsidP="009F053D">
      <w:pPr>
        <w:numPr>
          <w:ilvl w:val="0"/>
          <w:numId w:val="8"/>
        </w:numPr>
        <w:jc w:val="both"/>
        <w:rPr>
          <w:rFonts w:ascii="Times New Roman" w:hAnsi="Times New Roman" w:cs="Times New Roman"/>
          <w:sz w:val="28"/>
          <w:szCs w:val="28"/>
        </w:rPr>
      </w:pPr>
      <w:r w:rsidRPr="009F053D">
        <w:rPr>
          <w:rFonts w:ascii="Times New Roman" w:hAnsi="Times New Roman" w:cs="Times New Roman"/>
          <w:sz w:val="28"/>
          <w:szCs w:val="28"/>
        </w:rPr>
        <w:t xml:space="preserve">здатність до самоаналізу і </w:t>
      </w:r>
      <w:proofErr w:type="spellStart"/>
      <w:r w:rsidRPr="009F053D">
        <w:rPr>
          <w:rFonts w:ascii="Times New Roman" w:hAnsi="Times New Roman" w:cs="Times New Roman"/>
          <w:sz w:val="28"/>
          <w:szCs w:val="28"/>
        </w:rPr>
        <w:t>реконфігурації</w:t>
      </w:r>
      <w:proofErr w:type="spellEnd"/>
      <w:r w:rsidRPr="009F053D">
        <w:rPr>
          <w:rFonts w:ascii="Times New Roman" w:hAnsi="Times New Roman" w:cs="Times New Roman"/>
          <w:sz w:val="28"/>
          <w:szCs w:val="28"/>
        </w:rPr>
        <w:t xml:space="preserve"> з урахуванням наявного оточення, а також маючи на увазі досягнення цілей, обумовлених виконуваними завданнями;</w:t>
      </w:r>
    </w:p>
    <w:p w14:paraId="7D3565E6" w14:textId="77777777" w:rsidR="009F053D" w:rsidRPr="009F053D" w:rsidRDefault="009F053D" w:rsidP="009F053D">
      <w:pPr>
        <w:numPr>
          <w:ilvl w:val="0"/>
          <w:numId w:val="8"/>
        </w:numPr>
        <w:jc w:val="both"/>
        <w:rPr>
          <w:rFonts w:ascii="Times New Roman" w:hAnsi="Times New Roman" w:cs="Times New Roman"/>
          <w:sz w:val="28"/>
          <w:szCs w:val="28"/>
        </w:rPr>
      </w:pPr>
      <w:r w:rsidRPr="009F053D">
        <w:rPr>
          <w:rFonts w:ascii="Times New Roman" w:hAnsi="Times New Roman" w:cs="Times New Roman"/>
          <w:sz w:val="28"/>
          <w:szCs w:val="28"/>
        </w:rPr>
        <w:t>здатність адаптувати свій стан згідно наявним умовам або подіям, на основі певних критеріїв і знань про попередні стани;</w:t>
      </w:r>
    </w:p>
    <w:p w14:paraId="04933520" w14:textId="77777777" w:rsidR="009F053D" w:rsidRPr="009F053D" w:rsidRDefault="009F053D" w:rsidP="009F053D">
      <w:pPr>
        <w:numPr>
          <w:ilvl w:val="0"/>
          <w:numId w:val="8"/>
        </w:numPr>
        <w:jc w:val="both"/>
        <w:rPr>
          <w:rFonts w:ascii="Times New Roman" w:hAnsi="Times New Roman" w:cs="Times New Roman"/>
          <w:sz w:val="28"/>
          <w:szCs w:val="28"/>
        </w:rPr>
      </w:pPr>
      <w:r w:rsidRPr="009F053D">
        <w:rPr>
          <w:rFonts w:ascii="Times New Roman" w:hAnsi="Times New Roman" w:cs="Times New Roman"/>
          <w:sz w:val="28"/>
          <w:szCs w:val="28"/>
        </w:rPr>
        <w:t xml:space="preserve">можливість </w:t>
      </w:r>
      <w:proofErr w:type="spellStart"/>
      <w:r w:rsidRPr="009F053D">
        <w:rPr>
          <w:rFonts w:ascii="Times New Roman" w:hAnsi="Times New Roman" w:cs="Times New Roman"/>
          <w:sz w:val="28"/>
          <w:szCs w:val="28"/>
        </w:rPr>
        <w:t>динамічно</w:t>
      </w:r>
      <w:proofErr w:type="spellEnd"/>
      <w:r w:rsidRPr="009F053D">
        <w:rPr>
          <w:rFonts w:ascii="Times New Roman" w:hAnsi="Times New Roman" w:cs="Times New Roman"/>
          <w:sz w:val="28"/>
          <w:szCs w:val="28"/>
        </w:rPr>
        <w:t xml:space="preserve"> змінювати свою топологію і/або експлуатаційні параметри в відповідності з вимогами конкретного користувача, коли це необхідно в рамках поточної політики обслуговування, оптимізації пропускної здатності мережі або інших показників;</w:t>
      </w:r>
    </w:p>
    <w:p w14:paraId="1E69B6D0" w14:textId="77777777" w:rsidR="009F053D" w:rsidRPr="009F053D" w:rsidRDefault="009F053D" w:rsidP="009F053D">
      <w:pPr>
        <w:numPr>
          <w:ilvl w:val="0"/>
          <w:numId w:val="8"/>
        </w:numPr>
        <w:jc w:val="both"/>
        <w:rPr>
          <w:rFonts w:ascii="Times New Roman" w:hAnsi="Times New Roman" w:cs="Times New Roman"/>
          <w:sz w:val="28"/>
          <w:szCs w:val="28"/>
        </w:rPr>
      </w:pPr>
      <w:proofErr w:type="spellStart"/>
      <w:r w:rsidRPr="009F053D">
        <w:rPr>
          <w:rFonts w:ascii="Times New Roman" w:hAnsi="Times New Roman" w:cs="Times New Roman"/>
          <w:sz w:val="28"/>
          <w:szCs w:val="28"/>
        </w:rPr>
        <w:t>самоконфігурація</w:t>
      </w:r>
      <w:proofErr w:type="spellEnd"/>
      <w:r w:rsidRPr="009F053D">
        <w:rPr>
          <w:rFonts w:ascii="Times New Roman" w:hAnsi="Times New Roman" w:cs="Times New Roman"/>
          <w:sz w:val="28"/>
          <w:szCs w:val="28"/>
        </w:rPr>
        <w:t xml:space="preserve"> з наявністю розподіленого управління на основі правил; можливість самостійного визначення свого поточного стану і, з урахуванням цього стану – планування своєї роботи, приймаючи певні рішення в відповідь на сформовану ситуацію.</w:t>
      </w:r>
    </w:p>
    <w:p w14:paraId="58970727" w14:textId="77777777" w:rsidR="009F053D" w:rsidRPr="009F053D" w:rsidRDefault="009F053D" w:rsidP="009F053D">
      <w:pPr>
        <w:ind w:firstLine="708"/>
        <w:jc w:val="both"/>
        <w:rPr>
          <w:rFonts w:ascii="Times New Roman" w:hAnsi="Times New Roman" w:cs="Times New Roman"/>
          <w:sz w:val="28"/>
          <w:szCs w:val="28"/>
        </w:rPr>
      </w:pPr>
      <w:r w:rsidRPr="009F053D">
        <w:rPr>
          <w:rFonts w:ascii="Times New Roman" w:hAnsi="Times New Roman" w:cs="Times New Roman"/>
          <w:sz w:val="28"/>
          <w:szCs w:val="28"/>
        </w:rPr>
        <w:t>Звісно ж, що на практиці когнітивні інтернет-речі зможуть:</w:t>
      </w:r>
    </w:p>
    <w:p w14:paraId="34FA48D9" w14:textId="3D2738DA" w:rsidR="009F053D" w:rsidRPr="009F053D" w:rsidRDefault="009F053D" w:rsidP="009F053D">
      <w:pPr>
        <w:numPr>
          <w:ilvl w:val="0"/>
          <w:numId w:val="8"/>
        </w:numPr>
        <w:jc w:val="both"/>
        <w:rPr>
          <w:rFonts w:ascii="Times New Roman" w:hAnsi="Times New Roman" w:cs="Times New Roman"/>
          <w:sz w:val="28"/>
          <w:szCs w:val="28"/>
        </w:rPr>
      </w:pPr>
      <w:r w:rsidRPr="009F053D">
        <w:rPr>
          <w:rFonts w:ascii="Times New Roman" w:hAnsi="Times New Roman" w:cs="Times New Roman"/>
          <w:sz w:val="28"/>
          <w:szCs w:val="28"/>
        </w:rPr>
        <w:t>використовувати технології отримання знань про своє операційне та географічне середовище, місцезнаходження, наприклад за допомогою стандартних технологій позиціонування GPS / ГЛОНАСС;</w:t>
      </w:r>
    </w:p>
    <w:p w14:paraId="00C972F8" w14:textId="1DF3325B" w:rsidR="009F053D" w:rsidRPr="009F053D" w:rsidRDefault="009F053D" w:rsidP="009F053D">
      <w:pPr>
        <w:numPr>
          <w:ilvl w:val="0"/>
          <w:numId w:val="8"/>
        </w:numPr>
        <w:jc w:val="both"/>
        <w:rPr>
          <w:rFonts w:ascii="Times New Roman" w:hAnsi="Times New Roman" w:cs="Times New Roman"/>
          <w:sz w:val="28"/>
          <w:szCs w:val="28"/>
        </w:rPr>
      </w:pPr>
      <w:r w:rsidRPr="009F053D">
        <w:rPr>
          <w:rFonts w:ascii="Times New Roman" w:hAnsi="Times New Roman" w:cs="Times New Roman"/>
          <w:sz w:val="28"/>
          <w:szCs w:val="28"/>
        </w:rPr>
        <w:t>встановлювати самостійно або використовувати готові правила взаємодії між об’єктами (інтернет-речами);</w:t>
      </w:r>
    </w:p>
    <w:p w14:paraId="2524A229" w14:textId="1A853569" w:rsidR="009F053D" w:rsidRPr="009F053D" w:rsidRDefault="009F053D" w:rsidP="009F053D">
      <w:pPr>
        <w:numPr>
          <w:ilvl w:val="0"/>
          <w:numId w:val="8"/>
        </w:numPr>
        <w:jc w:val="both"/>
        <w:rPr>
          <w:rFonts w:ascii="Times New Roman" w:hAnsi="Times New Roman" w:cs="Times New Roman"/>
          <w:sz w:val="28"/>
          <w:szCs w:val="28"/>
        </w:rPr>
      </w:pPr>
      <w:proofErr w:type="spellStart"/>
      <w:r w:rsidRPr="009F053D">
        <w:rPr>
          <w:rFonts w:ascii="Times New Roman" w:hAnsi="Times New Roman" w:cs="Times New Roman"/>
          <w:sz w:val="28"/>
          <w:szCs w:val="28"/>
        </w:rPr>
        <w:t>динамічно</w:t>
      </w:r>
      <w:proofErr w:type="spellEnd"/>
      <w:r w:rsidRPr="009F053D">
        <w:rPr>
          <w:rFonts w:ascii="Times New Roman" w:hAnsi="Times New Roman" w:cs="Times New Roman"/>
          <w:sz w:val="28"/>
          <w:szCs w:val="28"/>
        </w:rPr>
        <w:t xml:space="preserve"> і </w:t>
      </w:r>
      <w:proofErr w:type="spellStart"/>
      <w:r w:rsidRPr="009F053D">
        <w:rPr>
          <w:rFonts w:ascii="Times New Roman" w:hAnsi="Times New Roman" w:cs="Times New Roman"/>
          <w:sz w:val="28"/>
          <w:szCs w:val="28"/>
        </w:rPr>
        <w:t>автономно</w:t>
      </w:r>
      <w:proofErr w:type="spellEnd"/>
      <w:r w:rsidRPr="009F053D">
        <w:rPr>
          <w:rFonts w:ascii="Times New Roman" w:hAnsi="Times New Roman" w:cs="Times New Roman"/>
          <w:sz w:val="28"/>
          <w:szCs w:val="28"/>
        </w:rPr>
        <w:t xml:space="preserve"> коригувати свої операційні (робочі) параметри і протоколи відповідно з отриманими знаннями для досягнення заздалегідь визначених цілей, зокрема вибирати</w:t>
      </w:r>
      <w:r w:rsidRPr="009F053D">
        <w:rPr>
          <w:rFonts w:ascii="Times New Roman" w:eastAsia="Times New Roman" w:hAnsi="Times New Roman" w:cs="Times New Roman"/>
          <w14:ligatures w14:val="none"/>
        </w:rPr>
        <w:t xml:space="preserve"> </w:t>
      </w:r>
      <w:r w:rsidRPr="009F053D">
        <w:rPr>
          <w:rFonts w:ascii="Times New Roman" w:hAnsi="Times New Roman" w:cs="Times New Roman"/>
          <w:sz w:val="28"/>
          <w:szCs w:val="28"/>
        </w:rPr>
        <w:t xml:space="preserve">найбільш підходящу технологію передачі радіосигналу; навчатися на основі досягнутих результатів з використанням кращих практик і найбільш ефективних політик для досягнення цілей створення </w:t>
      </w:r>
      <w:proofErr w:type="spellStart"/>
      <w:r w:rsidRPr="009F053D">
        <w:rPr>
          <w:rFonts w:ascii="Times New Roman" w:hAnsi="Times New Roman" w:cs="Times New Roman"/>
          <w:sz w:val="28"/>
          <w:szCs w:val="28"/>
        </w:rPr>
        <w:t>IoT</w:t>
      </w:r>
      <w:proofErr w:type="spellEnd"/>
      <w:r w:rsidRPr="009F053D">
        <w:rPr>
          <w:rFonts w:ascii="Times New Roman" w:hAnsi="Times New Roman" w:cs="Times New Roman"/>
          <w:sz w:val="28"/>
          <w:szCs w:val="28"/>
        </w:rPr>
        <w:t>.</w:t>
      </w:r>
    </w:p>
    <w:p w14:paraId="096DB7D9" w14:textId="77777777" w:rsidR="009F053D" w:rsidRPr="009F053D" w:rsidRDefault="009F053D" w:rsidP="009F053D">
      <w:pPr>
        <w:ind w:firstLine="672"/>
        <w:jc w:val="both"/>
        <w:rPr>
          <w:rFonts w:ascii="Times New Roman" w:hAnsi="Times New Roman" w:cs="Times New Roman"/>
          <w:sz w:val="28"/>
          <w:szCs w:val="28"/>
        </w:rPr>
      </w:pPr>
      <w:r w:rsidRPr="009F053D">
        <w:rPr>
          <w:rFonts w:ascii="Times New Roman" w:hAnsi="Times New Roman" w:cs="Times New Roman"/>
          <w:sz w:val="28"/>
          <w:szCs w:val="28"/>
        </w:rPr>
        <w:t xml:space="preserve">Розглянемо деякі припущення щодо створення архітектури когнітивного Інтернету речей. Концепція </w:t>
      </w:r>
      <w:proofErr w:type="spellStart"/>
      <w:r w:rsidRPr="009F053D">
        <w:rPr>
          <w:rFonts w:ascii="Times New Roman" w:hAnsi="Times New Roman" w:cs="Times New Roman"/>
          <w:sz w:val="28"/>
          <w:szCs w:val="28"/>
        </w:rPr>
        <w:t>CIoT</w:t>
      </w:r>
      <w:proofErr w:type="spellEnd"/>
      <w:r w:rsidRPr="009F053D">
        <w:rPr>
          <w:rFonts w:ascii="Times New Roman" w:hAnsi="Times New Roman" w:cs="Times New Roman"/>
          <w:sz w:val="28"/>
          <w:szCs w:val="28"/>
        </w:rPr>
        <w:t xml:space="preserve"> передбачає </w:t>
      </w:r>
      <w:proofErr w:type="spellStart"/>
      <w:r w:rsidRPr="009F053D">
        <w:rPr>
          <w:rFonts w:ascii="Times New Roman" w:hAnsi="Times New Roman" w:cs="Times New Roman"/>
          <w:sz w:val="28"/>
          <w:szCs w:val="28"/>
        </w:rPr>
        <w:t>наяв</w:t>
      </w:r>
      <w:proofErr w:type="spellEnd"/>
      <w:r w:rsidRPr="009F053D">
        <w:rPr>
          <w:rFonts w:ascii="Times New Roman" w:hAnsi="Times New Roman" w:cs="Times New Roman"/>
          <w:sz w:val="28"/>
          <w:szCs w:val="28"/>
        </w:rPr>
        <w:t xml:space="preserve">- </w:t>
      </w:r>
      <w:proofErr w:type="spellStart"/>
      <w:r w:rsidRPr="009F053D">
        <w:rPr>
          <w:rFonts w:ascii="Times New Roman" w:hAnsi="Times New Roman" w:cs="Times New Roman"/>
          <w:sz w:val="28"/>
          <w:szCs w:val="28"/>
        </w:rPr>
        <w:t>ність</w:t>
      </w:r>
      <w:proofErr w:type="spellEnd"/>
      <w:r w:rsidRPr="009F053D">
        <w:rPr>
          <w:rFonts w:ascii="Times New Roman" w:hAnsi="Times New Roman" w:cs="Times New Roman"/>
          <w:sz w:val="28"/>
          <w:szCs w:val="28"/>
        </w:rPr>
        <w:t xml:space="preserve"> </w:t>
      </w:r>
      <w:proofErr w:type="spellStart"/>
      <w:r w:rsidRPr="009F053D">
        <w:rPr>
          <w:rFonts w:ascii="Times New Roman" w:hAnsi="Times New Roman" w:cs="Times New Roman"/>
          <w:sz w:val="28"/>
          <w:szCs w:val="28"/>
        </w:rPr>
        <w:t>IoT</w:t>
      </w:r>
      <w:proofErr w:type="spellEnd"/>
      <w:r w:rsidRPr="009F053D">
        <w:rPr>
          <w:rFonts w:ascii="Times New Roman" w:hAnsi="Times New Roman" w:cs="Times New Roman"/>
          <w:sz w:val="28"/>
          <w:szCs w:val="28"/>
        </w:rPr>
        <w:t xml:space="preserve"> з механізмами кооперації і «розумності». Об’єкти </w:t>
      </w:r>
      <w:proofErr w:type="spellStart"/>
      <w:r w:rsidRPr="009F053D">
        <w:rPr>
          <w:rFonts w:ascii="Times New Roman" w:hAnsi="Times New Roman" w:cs="Times New Roman"/>
          <w:sz w:val="28"/>
          <w:szCs w:val="28"/>
        </w:rPr>
        <w:t>CIoT</w:t>
      </w:r>
      <w:proofErr w:type="spellEnd"/>
      <w:r w:rsidRPr="009F053D">
        <w:rPr>
          <w:rFonts w:ascii="Times New Roman" w:hAnsi="Times New Roman" w:cs="Times New Roman"/>
          <w:sz w:val="28"/>
          <w:szCs w:val="28"/>
        </w:rPr>
        <w:t xml:space="preserve"> зможуть скласти певне уявлення про стан і умови функціонування навколишніх об’єктів, сприймати знання про оточуючі об’єкти, продукувати логічні висновки з накопичених знань і здійснювати дії з адаптації до зовнішніх і внутрішніх умов. Відповідно, в архітектурі </w:t>
      </w:r>
      <w:proofErr w:type="spellStart"/>
      <w:r w:rsidRPr="009F053D">
        <w:rPr>
          <w:rFonts w:ascii="Times New Roman" w:hAnsi="Times New Roman" w:cs="Times New Roman"/>
          <w:sz w:val="28"/>
          <w:szCs w:val="28"/>
        </w:rPr>
        <w:t>CIoT</w:t>
      </w:r>
      <w:proofErr w:type="spellEnd"/>
      <w:r w:rsidRPr="009F053D">
        <w:rPr>
          <w:rFonts w:ascii="Times New Roman" w:hAnsi="Times New Roman" w:cs="Times New Roman"/>
          <w:sz w:val="28"/>
          <w:szCs w:val="28"/>
        </w:rPr>
        <w:t xml:space="preserve"> з’являються когнітивні вузли (CN) або когнітивні елементи (CE), які здатні </w:t>
      </w:r>
      <w:proofErr w:type="spellStart"/>
      <w:r w:rsidRPr="009F053D">
        <w:rPr>
          <w:rFonts w:ascii="Times New Roman" w:hAnsi="Times New Roman" w:cs="Times New Roman"/>
          <w:sz w:val="28"/>
          <w:szCs w:val="28"/>
        </w:rPr>
        <w:t>автономно</w:t>
      </w:r>
      <w:proofErr w:type="spellEnd"/>
      <w:r w:rsidRPr="009F053D">
        <w:rPr>
          <w:rFonts w:ascii="Times New Roman" w:hAnsi="Times New Roman" w:cs="Times New Roman"/>
          <w:sz w:val="28"/>
          <w:szCs w:val="28"/>
        </w:rPr>
        <w:t xml:space="preserve"> оптимізувати, наприклад, технічні характеристики мережі відповідно до визначених умовами. У свою чергу CE або CN об’єднуються в домени автономності (AD), де ці пристрої тісно пов’язані між собою, в тому числі, на певній території, і можуть поєднувати свою поведінку. При цьому кожне CE або CN зберігає властивість автономності.</w:t>
      </w:r>
    </w:p>
    <w:p w14:paraId="5132A5BF" w14:textId="77777777" w:rsidR="009F053D" w:rsidRPr="009F053D" w:rsidRDefault="009F053D" w:rsidP="009F053D">
      <w:pPr>
        <w:ind w:firstLine="672"/>
        <w:jc w:val="both"/>
        <w:rPr>
          <w:rFonts w:ascii="Times New Roman" w:hAnsi="Times New Roman" w:cs="Times New Roman"/>
          <w:sz w:val="28"/>
          <w:szCs w:val="28"/>
        </w:rPr>
      </w:pPr>
      <w:r w:rsidRPr="009F053D">
        <w:rPr>
          <w:rFonts w:ascii="Times New Roman" w:hAnsi="Times New Roman" w:cs="Times New Roman"/>
          <w:sz w:val="28"/>
          <w:szCs w:val="28"/>
        </w:rPr>
        <w:t xml:space="preserve">У свою чергу, багато домени AD можуть </w:t>
      </w:r>
      <w:proofErr w:type="spellStart"/>
      <w:r w:rsidRPr="009F053D">
        <w:rPr>
          <w:rFonts w:ascii="Times New Roman" w:hAnsi="Times New Roman" w:cs="Times New Roman"/>
          <w:sz w:val="28"/>
          <w:szCs w:val="28"/>
        </w:rPr>
        <w:t>транскордонно</w:t>
      </w:r>
      <w:proofErr w:type="spellEnd"/>
      <w:r w:rsidRPr="009F053D">
        <w:rPr>
          <w:rFonts w:ascii="Times New Roman" w:hAnsi="Times New Roman" w:cs="Times New Roman"/>
          <w:sz w:val="28"/>
          <w:szCs w:val="28"/>
        </w:rPr>
        <w:t xml:space="preserve"> взаємодіяти і кооперуватися через </w:t>
      </w:r>
      <w:proofErr w:type="spellStart"/>
      <w:r w:rsidRPr="009F053D">
        <w:rPr>
          <w:rFonts w:ascii="Times New Roman" w:hAnsi="Times New Roman" w:cs="Times New Roman"/>
          <w:sz w:val="28"/>
          <w:szCs w:val="28"/>
        </w:rPr>
        <w:t>мультідоменну</w:t>
      </w:r>
      <w:proofErr w:type="spellEnd"/>
      <w:r w:rsidRPr="009F053D">
        <w:rPr>
          <w:rFonts w:ascii="Times New Roman" w:hAnsi="Times New Roman" w:cs="Times New Roman"/>
          <w:sz w:val="28"/>
          <w:szCs w:val="28"/>
        </w:rPr>
        <w:t xml:space="preserve"> кооперацію (</w:t>
      </w:r>
      <w:proofErr w:type="spellStart"/>
      <w:r w:rsidRPr="009F053D">
        <w:rPr>
          <w:rFonts w:ascii="Times New Roman" w:hAnsi="Times New Roman" w:cs="Times New Roman"/>
          <w:i/>
          <w:sz w:val="28"/>
          <w:szCs w:val="28"/>
        </w:rPr>
        <w:t>Multi-Domain</w:t>
      </w:r>
      <w:proofErr w:type="spellEnd"/>
      <w:r w:rsidRPr="009F053D">
        <w:rPr>
          <w:rFonts w:ascii="Times New Roman" w:hAnsi="Times New Roman" w:cs="Times New Roman"/>
          <w:i/>
          <w:sz w:val="28"/>
          <w:szCs w:val="28"/>
        </w:rPr>
        <w:t xml:space="preserve"> </w:t>
      </w:r>
      <w:proofErr w:type="spellStart"/>
      <w:r w:rsidRPr="009F053D">
        <w:rPr>
          <w:rFonts w:ascii="Times New Roman" w:hAnsi="Times New Roman" w:cs="Times New Roman"/>
          <w:i/>
          <w:sz w:val="28"/>
          <w:szCs w:val="28"/>
        </w:rPr>
        <w:t>Cooperation</w:t>
      </w:r>
      <w:proofErr w:type="spellEnd"/>
      <w:r w:rsidRPr="009F053D">
        <w:rPr>
          <w:rFonts w:ascii="Times New Roman" w:hAnsi="Times New Roman" w:cs="Times New Roman"/>
          <w:sz w:val="28"/>
          <w:szCs w:val="28"/>
        </w:rPr>
        <w:t>, MDC). Для організації такої взаємодії в кожному автономному домені використовується когнітивний агент (СА), який взаємодіє з CE або CN в своєму домені. Таким чином, взаємодія доменів можливо як в цілому, так і на рівні окремого когнітивного елемента. При цьому в кожному домені AD існують і прості вузли, які, знаходяться під контролем когнітивних вузлів.</w:t>
      </w:r>
    </w:p>
    <w:p w14:paraId="1F0D66C8" w14:textId="6226BD0B" w:rsidR="009F053D" w:rsidRPr="009F053D" w:rsidRDefault="009F053D" w:rsidP="009F053D">
      <w:pPr>
        <w:ind w:firstLine="672"/>
        <w:jc w:val="both"/>
        <w:rPr>
          <w:rFonts w:ascii="Times New Roman" w:hAnsi="Times New Roman" w:cs="Times New Roman"/>
          <w:sz w:val="28"/>
          <w:szCs w:val="28"/>
        </w:rPr>
      </w:pPr>
      <w:r w:rsidRPr="009F053D">
        <w:rPr>
          <w:rFonts w:ascii="Times New Roman" w:hAnsi="Times New Roman" w:cs="Times New Roman"/>
          <w:sz w:val="28"/>
          <w:szCs w:val="28"/>
        </w:rPr>
        <w:t>Основою для розвитку схеми когнітивного управління є концепція віртуального об’єкта (VO), який є представленням фізичного об’єкта або об’єкта реального світу (</w:t>
      </w:r>
      <w:proofErr w:type="spellStart"/>
      <w:r w:rsidRPr="009F053D">
        <w:rPr>
          <w:rFonts w:ascii="Times New Roman" w:hAnsi="Times New Roman" w:cs="Times New Roman"/>
          <w:i/>
          <w:sz w:val="28"/>
          <w:szCs w:val="28"/>
        </w:rPr>
        <w:t>Real-World</w:t>
      </w:r>
      <w:proofErr w:type="spellEnd"/>
      <w:r w:rsidRPr="009F053D">
        <w:rPr>
          <w:rFonts w:ascii="Times New Roman" w:hAnsi="Times New Roman" w:cs="Times New Roman"/>
          <w:i/>
          <w:sz w:val="28"/>
          <w:szCs w:val="28"/>
        </w:rPr>
        <w:t xml:space="preserve"> </w:t>
      </w:r>
      <w:proofErr w:type="spellStart"/>
      <w:r w:rsidRPr="009F053D">
        <w:rPr>
          <w:rFonts w:ascii="Times New Roman" w:hAnsi="Times New Roman" w:cs="Times New Roman"/>
          <w:i/>
          <w:sz w:val="28"/>
          <w:szCs w:val="28"/>
        </w:rPr>
        <w:t>Object</w:t>
      </w:r>
      <w:proofErr w:type="spellEnd"/>
      <w:r w:rsidRPr="009F053D">
        <w:rPr>
          <w:rFonts w:ascii="Times New Roman" w:hAnsi="Times New Roman" w:cs="Times New Roman"/>
          <w:sz w:val="28"/>
          <w:szCs w:val="28"/>
        </w:rPr>
        <w:t xml:space="preserve">, RWO). Віртуальний об’єкт </w:t>
      </w:r>
      <w:proofErr w:type="spellStart"/>
      <w:r w:rsidRPr="009F053D">
        <w:rPr>
          <w:rFonts w:ascii="Times New Roman" w:hAnsi="Times New Roman" w:cs="Times New Roman"/>
          <w:sz w:val="28"/>
          <w:szCs w:val="28"/>
        </w:rPr>
        <w:t>динамічно</w:t>
      </w:r>
      <w:proofErr w:type="spellEnd"/>
      <w:r w:rsidRPr="009F053D">
        <w:rPr>
          <w:rFonts w:ascii="Times New Roman" w:hAnsi="Times New Roman" w:cs="Times New Roman"/>
          <w:sz w:val="28"/>
          <w:szCs w:val="28"/>
        </w:rPr>
        <w:t xml:space="preserve"> створюється або видаляється, створюючи тим самим уявлення динаміки змін RWO. Для опису можливостей автоматичної агрегації VO, щоб забезпечити умови для виконання додатків в пропонованій схемі когнітивного управління вводиться поняття концепції композитних (складних) віртуальних об’єктів (CVO).</w:t>
      </w:r>
    </w:p>
    <w:p w14:paraId="2994B9C5" w14:textId="77460AF0" w:rsidR="009F053D" w:rsidRPr="009F053D" w:rsidRDefault="009F053D" w:rsidP="009F053D">
      <w:pPr>
        <w:ind w:firstLine="672"/>
        <w:jc w:val="both"/>
        <w:rPr>
          <w:rFonts w:ascii="Times New Roman" w:hAnsi="Times New Roman" w:cs="Times New Roman"/>
          <w:sz w:val="28"/>
          <w:szCs w:val="28"/>
        </w:rPr>
      </w:pPr>
      <w:r w:rsidRPr="009F053D">
        <w:rPr>
          <w:rFonts w:ascii="Times New Roman" w:hAnsi="Times New Roman" w:cs="Times New Roman"/>
          <w:sz w:val="28"/>
          <w:szCs w:val="28"/>
        </w:rPr>
        <w:t xml:space="preserve">Розглянемо застосування концепції </w:t>
      </w:r>
      <w:proofErr w:type="spellStart"/>
      <w:r w:rsidRPr="009F053D">
        <w:rPr>
          <w:rFonts w:ascii="Times New Roman" w:hAnsi="Times New Roman" w:cs="Times New Roman"/>
          <w:sz w:val="28"/>
          <w:szCs w:val="28"/>
        </w:rPr>
        <w:t>CIoT</w:t>
      </w:r>
      <w:proofErr w:type="spellEnd"/>
      <w:r w:rsidRPr="009F053D">
        <w:rPr>
          <w:rFonts w:ascii="Times New Roman" w:hAnsi="Times New Roman" w:cs="Times New Roman"/>
          <w:sz w:val="28"/>
          <w:szCs w:val="28"/>
        </w:rPr>
        <w:t xml:space="preserve"> на прикладі оптимізації часу надання невідкладної допомоги хворому за конкретною </w:t>
      </w:r>
      <w:proofErr w:type="spellStart"/>
      <w:r w:rsidRPr="009F053D">
        <w:rPr>
          <w:rFonts w:ascii="Times New Roman" w:hAnsi="Times New Roman" w:cs="Times New Roman"/>
          <w:sz w:val="28"/>
          <w:szCs w:val="28"/>
        </w:rPr>
        <w:t>адресою</w:t>
      </w:r>
      <w:proofErr w:type="spellEnd"/>
      <w:r w:rsidRPr="009F053D">
        <w:rPr>
          <w:rFonts w:ascii="Times New Roman" w:hAnsi="Times New Roman" w:cs="Times New Roman"/>
          <w:sz w:val="28"/>
          <w:szCs w:val="28"/>
        </w:rPr>
        <w:t xml:space="preserve">. Хворий перебуває під дистанційним контролем системи медичного моніторингу на базі послуги </w:t>
      </w:r>
      <w:proofErr w:type="spellStart"/>
      <w:r w:rsidRPr="009F053D">
        <w:rPr>
          <w:rFonts w:ascii="Times New Roman" w:hAnsi="Times New Roman" w:cs="Times New Roman"/>
          <w:sz w:val="28"/>
          <w:szCs w:val="28"/>
        </w:rPr>
        <w:t>IoT</w:t>
      </w:r>
      <w:proofErr w:type="spellEnd"/>
      <w:r w:rsidRPr="009F053D">
        <w:rPr>
          <w:rFonts w:ascii="Times New Roman" w:hAnsi="Times New Roman" w:cs="Times New Roman"/>
          <w:sz w:val="28"/>
          <w:szCs w:val="28"/>
        </w:rPr>
        <w:t>. Нехай сенсорна</w:t>
      </w:r>
      <w:r w:rsidRPr="009F053D">
        <w:rPr>
          <w:rFonts w:ascii="Times New Roman" w:eastAsia="Times New Roman" w:hAnsi="Times New Roman" w:cs="Times New Roman"/>
          <w14:ligatures w14:val="none"/>
        </w:rPr>
        <w:t xml:space="preserve"> </w:t>
      </w:r>
      <w:r w:rsidRPr="009F053D">
        <w:rPr>
          <w:rFonts w:ascii="Times New Roman" w:hAnsi="Times New Roman" w:cs="Times New Roman"/>
          <w:sz w:val="28"/>
          <w:szCs w:val="28"/>
        </w:rPr>
        <w:t>система на тілі хворого (</w:t>
      </w:r>
      <w:proofErr w:type="spellStart"/>
      <w:r w:rsidRPr="009F053D">
        <w:rPr>
          <w:rFonts w:ascii="Times New Roman" w:hAnsi="Times New Roman" w:cs="Times New Roman"/>
          <w:i/>
          <w:sz w:val="28"/>
          <w:szCs w:val="28"/>
        </w:rPr>
        <w:t>body</w:t>
      </w:r>
      <w:proofErr w:type="spellEnd"/>
      <w:r w:rsidRPr="009F053D">
        <w:rPr>
          <w:rFonts w:ascii="Times New Roman" w:hAnsi="Times New Roman" w:cs="Times New Roman"/>
          <w:i/>
          <w:sz w:val="28"/>
          <w:szCs w:val="28"/>
        </w:rPr>
        <w:t xml:space="preserve"> </w:t>
      </w:r>
      <w:proofErr w:type="spellStart"/>
      <w:r w:rsidRPr="009F053D">
        <w:rPr>
          <w:rFonts w:ascii="Times New Roman" w:hAnsi="Times New Roman" w:cs="Times New Roman"/>
          <w:i/>
          <w:sz w:val="28"/>
          <w:szCs w:val="28"/>
        </w:rPr>
        <w:t>sensor</w:t>
      </w:r>
      <w:proofErr w:type="spellEnd"/>
      <w:r w:rsidRPr="009F053D">
        <w:rPr>
          <w:rFonts w:ascii="Times New Roman" w:hAnsi="Times New Roman" w:cs="Times New Roman"/>
          <w:sz w:val="28"/>
          <w:szCs w:val="28"/>
        </w:rPr>
        <w:t>) зафіксувала різку і тривалу зміну параметрів стану людини – різке прискорення дихання, пульсу, серцеву аритмію, ознаки непритомності, тощо.</w:t>
      </w:r>
    </w:p>
    <w:p w14:paraId="3C964FB9" w14:textId="0FD5B93E" w:rsidR="009F053D" w:rsidRDefault="009F053D" w:rsidP="009F053D">
      <w:pPr>
        <w:ind w:firstLine="672"/>
        <w:jc w:val="both"/>
        <w:rPr>
          <w:rFonts w:ascii="Times New Roman" w:hAnsi="Times New Roman" w:cs="Times New Roman"/>
          <w:sz w:val="28"/>
          <w:szCs w:val="28"/>
        </w:rPr>
      </w:pPr>
      <w:r w:rsidRPr="009F053D">
        <w:rPr>
          <w:rFonts w:ascii="Times New Roman" w:hAnsi="Times New Roman" w:cs="Times New Roman"/>
          <w:sz w:val="28"/>
          <w:szCs w:val="28"/>
        </w:rPr>
        <w:t>Показання сенсорів – RWO, призводять до зміни стану об’єктів VO, пов’язаних з RWO через шлюз. Спеціальний додаток для обробки і трансляції показань сенсорів обробляє зазначену інформацію VO і перетворює її у вид, який може бути використаний CVO, в даному випадку – медичним центром з допомогою процедури запиту і збігу ситуації RSM (</w:t>
      </w:r>
      <w:proofErr w:type="spellStart"/>
      <w:r w:rsidRPr="009F053D">
        <w:rPr>
          <w:rFonts w:ascii="Times New Roman" w:hAnsi="Times New Roman" w:cs="Times New Roman"/>
          <w:i/>
          <w:sz w:val="28"/>
          <w:szCs w:val="28"/>
        </w:rPr>
        <w:t>Request</w:t>
      </w:r>
      <w:proofErr w:type="spellEnd"/>
      <w:r w:rsidRPr="009F053D">
        <w:rPr>
          <w:rFonts w:ascii="Times New Roman" w:hAnsi="Times New Roman" w:cs="Times New Roman"/>
          <w:i/>
          <w:sz w:val="28"/>
          <w:szCs w:val="28"/>
        </w:rPr>
        <w:t xml:space="preserve"> </w:t>
      </w:r>
      <w:proofErr w:type="spellStart"/>
      <w:r w:rsidRPr="009F053D">
        <w:rPr>
          <w:rFonts w:ascii="Times New Roman" w:hAnsi="Times New Roman" w:cs="Times New Roman"/>
          <w:i/>
          <w:sz w:val="28"/>
          <w:szCs w:val="28"/>
        </w:rPr>
        <w:t>and</w:t>
      </w:r>
      <w:proofErr w:type="spellEnd"/>
      <w:r w:rsidRPr="009F053D">
        <w:rPr>
          <w:rFonts w:ascii="Times New Roman" w:hAnsi="Times New Roman" w:cs="Times New Roman"/>
          <w:i/>
          <w:sz w:val="28"/>
          <w:szCs w:val="28"/>
        </w:rPr>
        <w:t xml:space="preserve"> </w:t>
      </w:r>
      <w:proofErr w:type="spellStart"/>
      <w:r w:rsidRPr="009F053D">
        <w:rPr>
          <w:rFonts w:ascii="Times New Roman" w:hAnsi="Times New Roman" w:cs="Times New Roman"/>
          <w:i/>
          <w:sz w:val="28"/>
          <w:szCs w:val="28"/>
        </w:rPr>
        <w:t>Situation</w:t>
      </w:r>
      <w:proofErr w:type="spellEnd"/>
      <w:r w:rsidRPr="009F053D">
        <w:rPr>
          <w:rFonts w:ascii="Times New Roman" w:hAnsi="Times New Roman" w:cs="Times New Roman"/>
          <w:i/>
          <w:sz w:val="28"/>
          <w:szCs w:val="28"/>
        </w:rPr>
        <w:t xml:space="preserve"> </w:t>
      </w:r>
      <w:proofErr w:type="spellStart"/>
      <w:r w:rsidRPr="009F053D">
        <w:rPr>
          <w:rFonts w:ascii="Times New Roman" w:hAnsi="Times New Roman" w:cs="Times New Roman"/>
          <w:i/>
          <w:sz w:val="28"/>
          <w:szCs w:val="28"/>
        </w:rPr>
        <w:t>Matching</w:t>
      </w:r>
      <w:proofErr w:type="spellEnd"/>
      <w:r w:rsidRPr="009F053D">
        <w:rPr>
          <w:rFonts w:ascii="Times New Roman" w:hAnsi="Times New Roman" w:cs="Times New Roman"/>
          <w:sz w:val="28"/>
          <w:szCs w:val="28"/>
        </w:rPr>
        <w:t>). Однак, якщо в ході пошуку необхідний CVO не знайдений або відсутній вільний медичний автомобіль (ситуація</w:t>
      </w:r>
      <w:r>
        <w:rPr>
          <w:rFonts w:ascii="Times New Roman" w:hAnsi="Times New Roman" w:cs="Times New Roman"/>
          <w:sz w:val="28"/>
          <w:szCs w:val="28"/>
        </w:rPr>
        <w:t xml:space="preserve"> </w:t>
      </w:r>
      <w:r w:rsidRPr="009F053D">
        <w:rPr>
          <w:rFonts w:ascii="Times New Roman" w:hAnsi="Times New Roman" w:cs="Times New Roman"/>
          <w:sz w:val="28"/>
          <w:szCs w:val="28"/>
        </w:rPr>
        <w:t xml:space="preserve">«всі на виїзді»), то за допомогою процедури прийняття рішень </w:t>
      </w:r>
      <w:r w:rsidRPr="009F053D">
        <w:rPr>
          <w:rFonts w:ascii="Times New Roman" w:hAnsi="Times New Roman" w:cs="Times New Roman"/>
          <w:sz w:val="28"/>
          <w:szCs w:val="28"/>
        </w:rPr>
        <w:t>задіються</w:t>
      </w:r>
      <w:r w:rsidRPr="009F053D">
        <w:rPr>
          <w:rFonts w:ascii="Times New Roman" w:hAnsi="Times New Roman" w:cs="Times New Roman"/>
          <w:sz w:val="28"/>
          <w:szCs w:val="28"/>
        </w:rPr>
        <w:t xml:space="preserve"> інший відповідний для даного випадку VO, наприклад сенсор пожежної сигналізації. В результаті в схемі бере участь новий CVO – служба порятунку – на основі аналізу близькості ситуації до небезпечної для здоров’я людини. В результаті швидка допомога може бути надана хворому не медичним центром, а службою порятунку, фахівці якої також мають навички медичної допомоги. З урахуванням того, що подія відбувається в «розумному місті», медична інформація про стан хворого може транслюватися паралельно на CVO медичного центру і на CVO «розумного автомобіля» служби порятунку. Одночасно тривожне повідомлення транслюється на CVO служби регулювання дорожнього руху, яка організовує «зелену вулицю» в напрямку будинку хворого. Таким чином, описана ситуація наочно показує переваги </w:t>
      </w:r>
      <w:r w:rsidRPr="009F053D">
        <w:rPr>
          <w:rFonts w:ascii="Times New Roman" w:hAnsi="Times New Roman" w:cs="Times New Roman"/>
          <w:sz w:val="28"/>
          <w:szCs w:val="28"/>
        </w:rPr>
        <w:t>когнітивної</w:t>
      </w:r>
      <w:r w:rsidRPr="009F053D">
        <w:rPr>
          <w:rFonts w:ascii="Times New Roman" w:hAnsi="Times New Roman" w:cs="Times New Roman"/>
          <w:sz w:val="28"/>
          <w:szCs w:val="28"/>
        </w:rPr>
        <w:t xml:space="preserve"> та когнітивного управління стосовно до інтернету речей.</w:t>
      </w:r>
    </w:p>
    <w:p w14:paraId="09896F7B" w14:textId="4FC03C2A" w:rsidR="009F053D" w:rsidRPr="009F053D" w:rsidRDefault="009F053D" w:rsidP="009F053D">
      <w:pPr>
        <w:pStyle w:val="a9"/>
        <w:numPr>
          <w:ilvl w:val="0"/>
          <w:numId w:val="4"/>
        </w:numPr>
        <w:jc w:val="both"/>
        <w:rPr>
          <w:rFonts w:ascii="Times New Roman" w:hAnsi="Times New Roman" w:cs="Times New Roman"/>
          <w:b/>
          <w:bCs/>
          <w:sz w:val="28"/>
          <w:szCs w:val="28"/>
        </w:rPr>
      </w:pPr>
      <w:bookmarkStart w:id="1" w:name="_TOC_250004"/>
      <w:r w:rsidRPr="009F053D">
        <w:rPr>
          <w:rFonts w:ascii="Times New Roman" w:hAnsi="Times New Roman" w:cs="Times New Roman"/>
          <w:b/>
          <w:bCs/>
          <w:sz w:val="28"/>
          <w:szCs w:val="28"/>
        </w:rPr>
        <w:t>Способи взаємодії з Інтернет-</w:t>
      </w:r>
      <w:bookmarkEnd w:id="1"/>
      <w:r w:rsidRPr="009F053D">
        <w:rPr>
          <w:rFonts w:ascii="Times New Roman" w:hAnsi="Times New Roman" w:cs="Times New Roman"/>
          <w:b/>
          <w:bCs/>
          <w:sz w:val="28"/>
          <w:szCs w:val="28"/>
        </w:rPr>
        <w:t>речами</w:t>
      </w:r>
    </w:p>
    <w:p w14:paraId="788664BF" w14:textId="77777777" w:rsidR="009F053D" w:rsidRPr="009F053D" w:rsidRDefault="009F053D" w:rsidP="009F053D">
      <w:pPr>
        <w:ind w:firstLine="672"/>
        <w:jc w:val="both"/>
        <w:rPr>
          <w:rFonts w:ascii="Times New Roman" w:hAnsi="Times New Roman" w:cs="Times New Roman"/>
          <w:sz w:val="28"/>
          <w:szCs w:val="28"/>
        </w:rPr>
      </w:pPr>
      <w:r w:rsidRPr="009F053D">
        <w:rPr>
          <w:rFonts w:ascii="Times New Roman" w:hAnsi="Times New Roman" w:cs="Times New Roman"/>
          <w:sz w:val="28"/>
          <w:szCs w:val="28"/>
        </w:rPr>
        <w:t>Використовують три способи взаємодії з інтернет-речами:</w:t>
      </w:r>
    </w:p>
    <w:p w14:paraId="56D3F3E3" w14:textId="77777777" w:rsidR="009F053D" w:rsidRPr="009F053D" w:rsidRDefault="009F053D" w:rsidP="009F053D">
      <w:pPr>
        <w:numPr>
          <w:ilvl w:val="0"/>
          <w:numId w:val="8"/>
        </w:numPr>
        <w:jc w:val="both"/>
        <w:rPr>
          <w:rFonts w:ascii="Times New Roman" w:hAnsi="Times New Roman" w:cs="Times New Roman"/>
          <w:sz w:val="28"/>
          <w:szCs w:val="28"/>
        </w:rPr>
      </w:pPr>
      <w:r w:rsidRPr="009F053D">
        <w:rPr>
          <w:rFonts w:ascii="Times New Roman" w:hAnsi="Times New Roman" w:cs="Times New Roman"/>
          <w:sz w:val="28"/>
          <w:szCs w:val="28"/>
        </w:rPr>
        <w:t>прямий доступ;</w:t>
      </w:r>
    </w:p>
    <w:p w14:paraId="1C403916" w14:textId="77777777" w:rsidR="009F053D" w:rsidRPr="009F053D" w:rsidRDefault="009F053D" w:rsidP="009F053D">
      <w:pPr>
        <w:numPr>
          <w:ilvl w:val="0"/>
          <w:numId w:val="8"/>
        </w:numPr>
        <w:jc w:val="both"/>
        <w:rPr>
          <w:rFonts w:ascii="Times New Roman" w:hAnsi="Times New Roman" w:cs="Times New Roman"/>
          <w:sz w:val="28"/>
          <w:szCs w:val="28"/>
        </w:rPr>
      </w:pPr>
      <w:r w:rsidRPr="009F053D">
        <w:rPr>
          <w:rFonts w:ascii="Times New Roman" w:hAnsi="Times New Roman" w:cs="Times New Roman"/>
          <w:sz w:val="28"/>
          <w:szCs w:val="28"/>
        </w:rPr>
        <w:t>доступ через шлюз;</w:t>
      </w:r>
    </w:p>
    <w:p w14:paraId="66DAD0DD" w14:textId="77777777" w:rsidR="009F053D" w:rsidRPr="009F053D" w:rsidRDefault="009F053D" w:rsidP="009F053D">
      <w:pPr>
        <w:numPr>
          <w:ilvl w:val="0"/>
          <w:numId w:val="8"/>
        </w:numPr>
        <w:jc w:val="both"/>
        <w:rPr>
          <w:rFonts w:ascii="Times New Roman" w:hAnsi="Times New Roman" w:cs="Times New Roman"/>
          <w:sz w:val="28"/>
          <w:szCs w:val="28"/>
        </w:rPr>
      </w:pPr>
      <w:r w:rsidRPr="009F053D">
        <w:rPr>
          <w:rFonts w:ascii="Times New Roman" w:hAnsi="Times New Roman" w:cs="Times New Roman"/>
          <w:sz w:val="28"/>
          <w:szCs w:val="28"/>
        </w:rPr>
        <w:t>доступ через сервер.</w:t>
      </w:r>
    </w:p>
    <w:p w14:paraId="27D71235" w14:textId="1E76352E" w:rsidR="009F053D" w:rsidRPr="009F053D" w:rsidRDefault="009F053D" w:rsidP="009F053D">
      <w:pPr>
        <w:ind w:firstLine="672"/>
        <w:jc w:val="both"/>
        <w:rPr>
          <w:rFonts w:ascii="Times New Roman" w:hAnsi="Times New Roman" w:cs="Times New Roman"/>
          <w:sz w:val="28"/>
          <w:szCs w:val="28"/>
        </w:rPr>
      </w:pPr>
      <w:r w:rsidRPr="009F053D">
        <w:rPr>
          <w:rFonts w:ascii="Times New Roman" w:hAnsi="Times New Roman" w:cs="Times New Roman"/>
          <w:sz w:val="28"/>
          <w:szCs w:val="28"/>
        </w:rPr>
        <w:t xml:space="preserve">У разі прямого доступу інтернет-речі повинні мати власну IP- адресу або мережевий псевдонім, по якому до них можна звернутися з будь-якого клієнтського додатка і вони повинні виконувати функції веб-сервера. Інтерфейс з такими речами зазвичай виконаний в вигляді </w:t>
      </w:r>
      <w:proofErr w:type="spellStart"/>
      <w:r w:rsidRPr="009F053D">
        <w:rPr>
          <w:rFonts w:ascii="Times New Roman" w:hAnsi="Times New Roman" w:cs="Times New Roman"/>
          <w:sz w:val="28"/>
          <w:szCs w:val="28"/>
        </w:rPr>
        <w:t>web</w:t>
      </w:r>
      <w:proofErr w:type="spellEnd"/>
      <w:r w:rsidRPr="009F053D">
        <w:rPr>
          <w:rFonts w:ascii="Times New Roman" w:hAnsi="Times New Roman" w:cs="Times New Roman"/>
          <w:sz w:val="28"/>
          <w:szCs w:val="28"/>
        </w:rPr>
        <w:t>-ресурсу з графічним інтерфейсом для управління за допомогою веб-браузера. Можливо використання</w:t>
      </w:r>
      <w:r w:rsidRPr="009F053D">
        <w:rPr>
          <w:rFonts w:ascii="Times New Roman" w:eastAsia="Times New Roman" w:hAnsi="Times New Roman" w:cs="Times New Roman"/>
          <w14:ligatures w14:val="none"/>
        </w:rPr>
        <w:t xml:space="preserve"> </w:t>
      </w:r>
      <w:r w:rsidRPr="009F053D">
        <w:rPr>
          <w:rFonts w:ascii="Times New Roman" w:hAnsi="Times New Roman" w:cs="Times New Roman"/>
          <w:sz w:val="28"/>
          <w:szCs w:val="28"/>
        </w:rPr>
        <w:t>спеціалізованого програмного забезпечення. У такі веб-пристрої повинен бути інтегрований прикладний програмний інтерфейс REST-API для прямого доступу до них через Інтернет. Кожен пристрій має власну IP-адресу, працює як веб-сервер і вико</w:t>
      </w:r>
      <w:r w:rsidR="00C14955">
        <w:rPr>
          <w:rFonts w:ascii="Times New Roman" w:hAnsi="Times New Roman" w:cs="Times New Roman"/>
          <w:sz w:val="28"/>
          <w:szCs w:val="28"/>
          <w:lang w:val="ru-UA"/>
        </w:rPr>
        <w:t>р</w:t>
      </w:r>
      <w:proofErr w:type="spellStart"/>
      <w:r w:rsidRPr="009F053D">
        <w:rPr>
          <w:rFonts w:ascii="Times New Roman" w:hAnsi="Times New Roman" w:cs="Times New Roman"/>
          <w:sz w:val="28"/>
          <w:szCs w:val="28"/>
        </w:rPr>
        <w:t>истовує</w:t>
      </w:r>
      <w:proofErr w:type="spellEnd"/>
      <w:r w:rsidRPr="009F053D">
        <w:rPr>
          <w:rFonts w:ascii="Times New Roman" w:hAnsi="Times New Roman" w:cs="Times New Roman"/>
          <w:sz w:val="28"/>
          <w:szCs w:val="28"/>
        </w:rPr>
        <w:t xml:space="preserve"> інтерфейс REST-API для реалізації веб-додатків, що об’єднує дані з декількох джерел в один інтегрований сервіс. При такому об’єднанні виходить новий унікальний веб-сервіс, з самого початку не пропонований жодним з джерел даних.</w:t>
      </w:r>
    </w:p>
    <w:p w14:paraId="00E24FC7" w14:textId="77777777" w:rsidR="009F053D" w:rsidRPr="009F053D" w:rsidRDefault="009F053D" w:rsidP="009F053D">
      <w:pPr>
        <w:ind w:firstLine="672"/>
        <w:jc w:val="both"/>
        <w:rPr>
          <w:rFonts w:ascii="Times New Roman" w:hAnsi="Times New Roman" w:cs="Times New Roman"/>
          <w:sz w:val="28"/>
          <w:szCs w:val="28"/>
        </w:rPr>
      </w:pPr>
      <w:r w:rsidRPr="009F053D">
        <w:rPr>
          <w:rFonts w:ascii="Times New Roman" w:hAnsi="Times New Roman" w:cs="Times New Roman"/>
          <w:sz w:val="28"/>
          <w:szCs w:val="28"/>
        </w:rPr>
        <w:t>Недоліки такого способу очевидні:</w:t>
      </w:r>
    </w:p>
    <w:p w14:paraId="051B3494" w14:textId="77777777" w:rsidR="009F053D" w:rsidRPr="009F053D" w:rsidRDefault="009F053D" w:rsidP="009F053D">
      <w:pPr>
        <w:numPr>
          <w:ilvl w:val="1"/>
          <w:numId w:val="8"/>
        </w:numPr>
        <w:jc w:val="both"/>
        <w:rPr>
          <w:rFonts w:ascii="Times New Roman" w:hAnsi="Times New Roman" w:cs="Times New Roman"/>
          <w:sz w:val="28"/>
          <w:szCs w:val="28"/>
        </w:rPr>
      </w:pPr>
      <w:r w:rsidRPr="009F053D">
        <w:rPr>
          <w:rFonts w:ascii="Times New Roman" w:hAnsi="Times New Roman" w:cs="Times New Roman"/>
          <w:sz w:val="28"/>
          <w:szCs w:val="28"/>
        </w:rPr>
        <w:t>необхідність мати фіксовану адресу в мережі, що залежить від провайдера послуги зв’язку з Інтернетом таких речей; виходом з ситуації є використання мережевого псевдоніма IP-адреси (</w:t>
      </w:r>
      <w:proofErr w:type="spellStart"/>
      <w:r w:rsidRPr="009F053D">
        <w:rPr>
          <w:rFonts w:ascii="Times New Roman" w:hAnsi="Times New Roman" w:cs="Times New Roman"/>
          <w:i/>
          <w:sz w:val="28"/>
          <w:szCs w:val="28"/>
        </w:rPr>
        <w:t>alias</w:t>
      </w:r>
      <w:proofErr w:type="spellEnd"/>
      <w:r w:rsidRPr="009F053D">
        <w:rPr>
          <w:rFonts w:ascii="Times New Roman" w:hAnsi="Times New Roman" w:cs="Times New Roman"/>
          <w:sz w:val="28"/>
          <w:szCs w:val="28"/>
        </w:rPr>
        <w:t>), що вимагає постійного звернення інтернет-речі до спеціального сервера з запитом про оновлення мережевого адреси за псевдонімом;</w:t>
      </w:r>
    </w:p>
    <w:p w14:paraId="7FBCB67A" w14:textId="22970987" w:rsidR="009F053D" w:rsidRPr="009F053D" w:rsidRDefault="009F053D" w:rsidP="009F053D">
      <w:pPr>
        <w:numPr>
          <w:ilvl w:val="1"/>
          <w:numId w:val="8"/>
        </w:numPr>
        <w:jc w:val="both"/>
        <w:rPr>
          <w:rFonts w:ascii="Times New Roman" w:hAnsi="Times New Roman" w:cs="Times New Roman"/>
          <w:sz w:val="28"/>
          <w:szCs w:val="28"/>
        </w:rPr>
      </w:pPr>
      <w:r w:rsidRPr="009F053D">
        <w:rPr>
          <w:rFonts w:ascii="Times New Roman" w:hAnsi="Times New Roman" w:cs="Times New Roman"/>
          <w:sz w:val="28"/>
          <w:szCs w:val="28"/>
        </w:rPr>
        <w:t>ліміт підключень до пристрою – викликаний низькою якістю зв’язку інтернет-речей, а також їх слабкими обчислювальними ресурсами. Така проблема вирішується шляхом включення до складу інтернет-речі високопродуктивного обладнання і підключення речей до стабільного джерела зв’язку з Інтернетом. Це створює необхідність в більшому споживанні енергії такої «річчю» і часто змушує робити ці «речі» стаціонарними, що харчуються від постійних джерел електроенергії.</w:t>
      </w:r>
    </w:p>
    <w:p w14:paraId="05B1722C" w14:textId="7468DABA" w:rsidR="009F053D" w:rsidRPr="009F053D" w:rsidRDefault="009F053D" w:rsidP="009F053D">
      <w:pPr>
        <w:ind w:firstLine="672"/>
        <w:jc w:val="both"/>
        <w:rPr>
          <w:rFonts w:ascii="Times New Roman" w:hAnsi="Times New Roman" w:cs="Times New Roman"/>
          <w:sz w:val="28"/>
          <w:szCs w:val="28"/>
        </w:rPr>
      </w:pPr>
      <w:r w:rsidRPr="009F053D">
        <w:rPr>
          <w:rFonts w:ascii="Times New Roman" w:hAnsi="Times New Roman" w:cs="Times New Roman"/>
          <w:sz w:val="28"/>
          <w:szCs w:val="28"/>
        </w:rPr>
        <w:t xml:space="preserve">Якщо інтернет-речі не мають вбудованої підтримки протоколів IP і НТТР, а підтримують приватні протоколи, наприклад </w:t>
      </w:r>
      <w:proofErr w:type="spellStart"/>
      <w:r w:rsidRPr="009F053D">
        <w:rPr>
          <w:rFonts w:ascii="Times New Roman" w:hAnsi="Times New Roman" w:cs="Times New Roman"/>
          <w:sz w:val="28"/>
          <w:szCs w:val="28"/>
        </w:rPr>
        <w:t>Bluetooth</w:t>
      </w:r>
      <w:proofErr w:type="spellEnd"/>
      <w:r w:rsidRPr="009F053D">
        <w:rPr>
          <w:rFonts w:ascii="Times New Roman" w:hAnsi="Times New Roman" w:cs="Times New Roman"/>
          <w:sz w:val="28"/>
          <w:szCs w:val="28"/>
        </w:rPr>
        <w:t xml:space="preserve"> або </w:t>
      </w:r>
      <w:proofErr w:type="spellStart"/>
      <w:r w:rsidRPr="009F053D">
        <w:rPr>
          <w:rFonts w:ascii="Times New Roman" w:hAnsi="Times New Roman" w:cs="Times New Roman"/>
          <w:sz w:val="28"/>
          <w:szCs w:val="28"/>
        </w:rPr>
        <w:t>ZigBee</w:t>
      </w:r>
      <w:proofErr w:type="spellEnd"/>
      <w:r w:rsidRPr="009F053D">
        <w:rPr>
          <w:rFonts w:ascii="Times New Roman" w:hAnsi="Times New Roman" w:cs="Times New Roman"/>
          <w:sz w:val="28"/>
          <w:szCs w:val="28"/>
        </w:rPr>
        <w:t xml:space="preserve">, то для взаємодії з ними можна використовувати спеціальний Інтернет-шлюз. Він є веб-сервером, який через інтерфейс REST-API взаємодіє з IP-пристроями і перетворює </w:t>
      </w:r>
      <w:r w:rsidRPr="009F053D">
        <w:rPr>
          <w:rFonts w:ascii="Times New Roman" w:hAnsi="Times New Roman" w:cs="Times New Roman"/>
          <w:sz w:val="28"/>
          <w:szCs w:val="28"/>
        </w:rPr>
        <w:t>надходячи</w:t>
      </w:r>
      <w:r w:rsidRPr="009F053D">
        <w:rPr>
          <w:rFonts w:ascii="Times New Roman" w:hAnsi="Times New Roman" w:cs="Times New Roman"/>
          <w:sz w:val="28"/>
          <w:szCs w:val="28"/>
        </w:rPr>
        <w:t xml:space="preserve"> від них запити в запит до специфічного API-пристрою, підключеного до цього шлюзу. Основна перевага використання інтернет-шлюзу в тому, що він може підтримувати кілька типів пристроїв, що використовують власні протоколи для зв’язку.</w:t>
      </w:r>
    </w:p>
    <w:p w14:paraId="1F6622A4" w14:textId="78BF0329" w:rsidR="009F053D" w:rsidRPr="009F053D" w:rsidRDefault="009F053D" w:rsidP="009F053D">
      <w:pPr>
        <w:ind w:firstLine="672"/>
        <w:jc w:val="both"/>
        <w:rPr>
          <w:rFonts w:ascii="Times New Roman" w:hAnsi="Times New Roman" w:cs="Times New Roman"/>
          <w:sz w:val="28"/>
          <w:szCs w:val="28"/>
        </w:rPr>
      </w:pPr>
      <w:r w:rsidRPr="009F053D">
        <w:rPr>
          <w:rFonts w:ascii="Times New Roman" w:hAnsi="Times New Roman" w:cs="Times New Roman"/>
          <w:sz w:val="28"/>
          <w:szCs w:val="28"/>
        </w:rPr>
        <w:t>Доступ до інтернет-речей через шлюз є більш раціональним способом організації взаємодії і повністю витісняє метод прямого доступу в разі необхідності організації зв’язку бездротових сенсорних мереж або мережі Інтернет-речей з глобальною мережею Інтернет. Більшість стандартів бездротових сенсорних мереж не підтримують протокол IP, використовуючи власні протоколи взаємодії. Така особливість викликає необхідність наявності пристрою для ретрансляції повідомлень з сенсорної</w:t>
      </w:r>
      <w:r w:rsidRPr="009F053D">
        <w:rPr>
          <w:rFonts w:ascii="Times New Roman" w:eastAsia="Times New Roman" w:hAnsi="Times New Roman" w:cs="Times New Roman"/>
          <w14:ligatures w14:val="none"/>
        </w:rPr>
        <w:t xml:space="preserve"> </w:t>
      </w:r>
      <w:r w:rsidRPr="009F053D">
        <w:rPr>
          <w:rFonts w:ascii="Times New Roman" w:hAnsi="Times New Roman" w:cs="Times New Roman"/>
          <w:sz w:val="28"/>
          <w:szCs w:val="28"/>
        </w:rPr>
        <w:t>мережі в мережу Інтернет для сумісності протоколів. Недоліки такого підходу ті ж, що і в разі прямого доступу, але поширюються вони вже на шлюз.</w:t>
      </w:r>
    </w:p>
    <w:p w14:paraId="2C4BB74F" w14:textId="77777777" w:rsidR="009F053D" w:rsidRPr="009F053D" w:rsidRDefault="009F053D" w:rsidP="009F053D">
      <w:pPr>
        <w:ind w:firstLine="672"/>
        <w:jc w:val="both"/>
        <w:rPr>
          <w:rFonts w:ascii="Times New Roman" w:hAnsi="Times New Roman" w:cs="Times New Roman"/>
          <w:sz w:val="28"/>
          <w:szCs w:val="28"/>
        </w:rPr>
      </w:pPr>
      <w:r w:rsidRPr="009F053D">
        <w:rPr>
          <w:rFonts w:ascii="Times New Roman" w:hAnsi="Times New Roman" w:cs="Times New Roman"/>
          <w:sz w:val="28"/>
          <w:szCs w:val="28"/>
        </w:rPr>
        <w:t xml:space="preserve">Третя форма взаємодії пристроїв в </w:t>
      </w:r>
      <w:proofErr w:type="spellStart"/>
      <w:r w:rsidRPr="009F053D">
        <w:rPr>
          <w:rFonts w:ascii="Times New Roman" w:hAnsi="Times New Roman" w:cs="Times New Roman"/>
          <w:sz w:val="28"/>
          <w:szCs w:val="28"/>
        </w:rPr>
        <w:t>IoT</w:t>
      </w:r>
      <w:proofErr w:type="spellEnd"/>
      <w:r w:rsidRPr="009F053D">
        <w:rPr>
          <w:rFonts w:ascii="Times New Roman" w:hAnsi="Times New Roman" w:cs="Times New Roman"/>
          <w:sz w:val="28"/>
          <w:szCs w:val="28"/>
        </w:rPr>
        <w:t xml:space="preserve"> через сервер має на увазі наявність посередника між інтернет-речами та користувачем і може бути реалізована за допомогою посередницької платформи даних. Цей підхід передбачає наявність централізованого сервера або групи серверів, в основні функції яких входить:</w:t>
      </w:r>
    </w:p>
    <w:p w14:paraId="6FC42158" w14:textId="1C5D8F4A" w:rsidR="009F053D" w:rsidRPr="009F053D" w:rsidRDefault="009F053D" w:rsidP="009F053D">
      <w:pPr>
        <w:numPr>
          <w:ilvl w:val="0"/>
          <w:numId w:val="8"/>
        </w:numPr>
        <w:jc w:val="both"/>
        <w:rPr>
          <w:rFonts w:ascii="Times New Roman" w:hAnsi="Times New Roman" w:cs="Times New Roman"/>
          <w:sz w:val="28"/>
          <w:szCs w:val="28"/>
        </w:rPr>
      </w:pPr>
      <w:r w:rsidRPr="009F053D">
        <w:rPr>
          <w:rFonts w:ascii="Times New Roman" w:hAnsi="Times New Roman" w:cs="Times New Roman"/>
          <w:sz w:val="28"/>
          <w:szCs w:val="28"/>
        </w:rPr>
        <w:t>прийом повідомлень від інтернет-речей і передача їх користувачам;</w:t>
      </w:r>
    </w:p>
    <w:p w14:paraId="52403064" w14:textId="77777777" w:rsidR="009F053D" w:rsidRPr="009F053D" w:rsidRDefault="009F053D" w:rsidP="009F053D">
      <w:pPr>
        <w:numPr>
          <w:ilvl w:val="0"/>
          <w:numId w:val="8"/>
        </w:numPr>
        <w:jc w:val="both"/>
        <w:rPr>
          <w:rFonts w:ascii="Times New Roman" w:hAnsi="Times New Roman" w:cs="Times New Roman"/>
          <w:sz w:val="28"/>
          <w:szCs w:val="28"/>
        </w:rPr>
      </w:pPr>
      <w:r w:rsidRPr="009F053D">
        <w:rPr>
          <w:rFonts w:ascii="Times New Roman" w:hAnsi="Times New Roman" w:cs="Times New Roman"/>
          <w:sz w:val="28"/>
          <w:szCs w:val="28"/>
        </w:rPr>
        <w:t>зберігання прийнятої інформації та обробка;</w:t>
      </w:r>
    </w:p>
    <w:p w14:paraId="038D5D40" w14:textId="77777777" w:rsidR="009F053D" w:rsidRPr="009F053D" w:rsidRDefault="009F053D" w:rsidP="009F053D">
      <w:pPr>
        <w:numPr>
          <w:ilvl w:val="0"/>
          <w:numId w:val="8"/>
        </w:numPr>
        <w:jc w:val="both"/>
        <w:rPr>
          <w:rFonts w:ascii="Times New Roman" w:hAnsi="Times New Roman" w:cs="Times New Roman"/>
          <w:sz w:val="28"/>
          <w:szCs w:val="28"/>
        </w:rPr>
      </w:pPr>
      <w:r w:rsidRPr="009F053D">
        <w:rPr>
          <w:rFonts w:ascii="Times New Roman" w:hAnsi="Times New Roman" w:cs="Times New Roman"/>
          <w:sz w:val="28"/>
          <w:szCs w:val="28"/>
        </w:rPr>
        <w:t>забезпечення призначеного для користувача інтерфейсу з можливістю двостороннього обміну між користувачем та інтернет- річчю.</w:t>
      </w:r>
    </w:p>
    <w:p w14:paraId="613F0975" w14:textId="0057FEC7" w:rsidR="009F053D" w:rsidRPr="009F053D" w:rsidRDefault="009F053D" w:rsidP="009F053D">
      <w:pPr>
        <w:ind w:firstLine="672"/>
        <w:jc w:val="both"/>
        <w:rPr>
          <w:rFonts w:ascii="Times New Roman" w:hAnsi="Times New Roman" w:cs="Times New Roman"/>
          <w:sz w:val="28"/>
          <w:szCs w:val="28"/>
        </w:rPr>
      </w:pPr>
      <w:r w:rsidRPr="009F053D">
        <w:rPr>
          <w:rFonts w:ascii="Times New Roman" w:hAnsi="Times New Roman" w:cs="Times New Roman"/>
          <w:sz w:val="28"/>
          <w:szCs w:val="28"/>
        </w:rPr>
        <w:t>Основною метою використання посередницьких платформ даних є спрощення пошуку, контролю, візуалізації і обміну даними з різними «речами». В основі даного підходу лежить централі</w:t>
      </w:r>
      <w:r>
        <w:rPr>
          <w:rFonts w:ascii="Times New Roman" w:hAnsi="Times New Roman" w:cs="Times New Roman"/>
          <w:sz w:val="28"/>
          <w:szCs w:val="28"/>
        </w:rPr>
        <w:t>з</w:t>
      </w:r>
      <w:r w:rsidRPr="009F053D">
        <w:rPr>
          <w:rFonts w:ascii="Times New Roman" w:hAnsi="Times New Roman" w:cs="Times New Roman"/>
          <w:sz w:val="28"/>
          <w:szCs w:val="28"/>
        </w:rPr>
        <w:t xml:space="preserve">оване сховище даних. Кожен пристрій, що має доступ в мережу Інтернет (прямий або через інтернет-шлюз), має бути зареєстрований в системі, перш ніж вона зможе почати передачу даних. При цьому істотно знижуються вимоги до продуктивності пристроїв, так як від них не потрібно виконання функцій </w:t>
      </w:r>
      <w:proofErr w:type="spellStart"/>
      <w:r w:rsidRPr="009F053D">
        <w:rPr>
          <w:rFonts w:ascii="Times New Roman" w:hAnsi="Times New Roman" w:cs="Times New Roman"/>
          <w:sz w:val="28"/>
          <w:szCs w:val="28"/>
        </w:rPr>
        <w:t>web</w:t>
      </w:r>
      <w:proofErr w:type="spellEnd"/>
      <w:r w:rsidRPr="009F053D">
        <w:rPr>
          <w:rFonts w:ascii="Times New Roman" w:hAnsi="Times New Roman" w:cs="Times New Roman"/>
          <w:sz w:val="28"/>
          <w:szCs w:val="28"/>
        </w:rPr>
        <w:t xml:space="preserve">-сервера. Набір інструментів, що надаються платформами, істотно спрощує роз- </w:t>
      </w:r>
      <w:proofErr w:type="spellStart"/>
      <w:r w:rsidRPr="009F053D">
        <w:rPr>
          <w:rFonts w:ascii="Times New Roman" w:hAnsi="Times New Roman" w:cs="Times New Roman"/>
          <w:sz w:val="28"/>
          <w:szCs w:val="28"/>
        </w:rPr>
        <w:t>робку</w:t>
      </w:r>
      <w:proofErr w:type="spellEnd"/>
      <w:r w:rsidRPr="009F053D">
        <w:rPr>
          <w:rFonts w:ascii="Times New Roman" w:hAnsi="Times New Roman" w:cs="Times New Roman"/>
          <w:sz w:val="28"/>
          <w:szCs w:val="28"/>
        </w:rPr>
        <w:t xml:space="preserve"> нових додатків для взаємодії та управління об’єктами </w:t>
      </w:r>
      <w:proofErr w:type="spellStart"/>
      <w:r w:rsidRPr="009F053D">
        <w:rPr>
          <w:rFonts w:ascii="Times New Roman" w:hAnsi="Times New Roman" w:cs="Times New Roman"/>
          <w:sz w:val="28"/>
          <w:szCs w:val="28"/>
        </w:rPr>
        <w:t>WoT</w:t>
      </w:r>
      <w:proofErr w:type="spellEnd"/>
      <w:r w:rsidRPr="009F053D">
        <w:rPr>
          <w:rFonts w:ascii="Times New Roman" w:hAnsi="Times New Roman" w:cs="Times New Roman"/>
          <w:sz w:val="28"/>
          <w:szCs w:val="28"/>
        </w:rPr>
        <w:t>.</w:t>
      </w:r>
    </w:p>
    <w:p w14:paraId="4A5AC9F6" w14:textId="23529ADA" w:rsidR="009F053D" w:rsidRPr="009F053D" w:rsidRDefault="009F053D" w:rsidP="009F053D">
      <w:pPr>
        <w:ind w:firstLine="672"/>
        <w:jc w:val="both"/>
        <w:rPr>
          <w:rFonts w:ascii="Times New Roman" w:hAnsi="Times New Roman" w:cs="Times New Roman"/>
          <w:sz w:val="28"/>
          <w:szCs w:val="28"/>
        </w:rPr>
      </w:pPr>
      <w:r w:rsidRPr="009F053D">
        <w:rPr>
          <w:rFonts w:ascii="Times New Roman" w:hAnsi="Times New Roman" w:cs="Times New Roman"/>
          <w:sz w:val="28"/>
          <w:szCs w:val="28"/>
        </w:rPr>
        <w:t xml:space="preserve">Такий спосіб доступу є найбільш раціональним і часто використовуваним, оскільки дозволяє перенести навантаження обробки запитів користувачів з інтернет-речей на централізований сервер, тим самим розвантажуючи слабкий радіоканал зв’язку інтернет- речей, </w:t>
      </w:r>
      <w:proofErr w:type="spellStart"/>
      <w:r w:rsidRPr="009F053D">
        <w:rPr>
          <w:rFonts w:ascii="Times New Roman" w:hAnsi="Times New Roman" w:cs="Times New Roman"/>
          <w:sz w:val="28"/>
          <w:szCs w:val="28"/>
        </w:rPr>
        <w:t>переносячи</w:t>
      </w:r>
      <w:proofErr w:type="spellEnd"/>
      <w:r w:rsidRPr="009F053D">
        <w:rPr>
          <w:rFonts w:ascii="Times New Roman" w:hAnsi="Times New Roman" w:cs="Times New Roman"/>
          <w:sz w:val="28"/>
          <w:szCs w:val="28"/>
        </w:rPr>
        <w:t xml:space="preserve"> навантаження на провідні канали зв’язку між сервером і користувачами.</w:t>
      </w:r>
    </w:p>
    <w:p w14:paraId="1802B0E5" w14:textId="77777777" w:rsidR="009F053D" w:rsidRPr="009F053D" w:rsidRDefault="009F053D" w:rsidP="009F053D">
      <w:pPr>
        <w:ind w:firstLine="672"/>
        <w:jc w:val="both"/>
        <w:rPr>
          <w:rFonts w:ascii="Times New Roman" w:hAnsi="Times New Roman" w:cs="Times New Roman"/>
          <w:sz w:val="28"/>
          <w:szCs w:val="28"/>
        </w:rPr>
      </w:pPr>
      <w:r w:rsidRPr="009F053D">
        <w:rPr>
          <w:rFonts w:ascii="Times New Roman" w:hAnsi="Times New Roman" w:cs="Times New Roman"/>
          <w:sz w:val="28"/>
          <w:szCs w:val="28"/>
        </w:rPr>
        <w:t>Метод централізованого сервера є надійним засобом зберігання та обробки інформації, дозволяє інтернет-речам взаємодіяти один з одним і користуватися хмарними обчисленнями. Даний підхід може використовувати також метод шлюзу для з’єднання локальних бездротових мереж з сервером.</w:t>
      </w:r>
    </w:p>
    <w:p w14:paraId="5E3EB206" w14:textId="14F84C2D" w:rsidR="009F053D" w:rsidRPr="009F053D" w:rsidRDefault="009F053D" w:rsidP="009F053D">
      <w:pPr>
        <w:ind w:firstLine="672"/>
        <w:jc w:val="both"/>
        <w:rPr>
          <w:rFonts w:ascii="Times New Roman" w:hAnsi="Times New Roman" w:cs="Times New Roman"/>
          <w:sz w:val="28"/>
          <w:szCs w:val="28"/>
        </w:rPr>
      </w:pPr>
      <w:r w:rsidRPr="009F053D">
        <w:rPr>
          <w:rFonts w:ascii="Times New Roman" w:hAnsi="Times New Roman" w:cs="Times New Roman"/>
          <w:sz w:val="28"/>
          <w:szCs w:val="28"/>
        </w:rPr>
        <w:t>В Інтернеті речей шлюз використовується не тільки для прямого зв’язку інтернет-речей з користувачем, але і при використанні централізованого сервера. Шлюзи служать засобом для об’єднання</w:t>
      </w:r>
      <w:r w:rsidRPr="009F053D">
        <w:rPr>
          <w:rFonts w:ascii="Times New Roman" w:hAnsi="Times New Roman" w:cs="Times New Roman"/>
          <w:sz w:val="28"/>
          <w:szCs w:val="28"/>
        </w:rPr>
        <w:t xml:space="preserve"> </w:t>
      </w:r>
      <w:r w:rsidRPr="009F053D">
        <w:rPr>
          <w:rFonts w:ascii="Times New Roman" w:hAnsi="Times New Roman" w:cs="Times New Roman"/>
          <w:sz w:val="28"/>
          <w:szCs w:val="28"/>
        </w:rPr>
        <w:t>локальних мереж інтернет-речей з глобальної мережею і зв’язком з сервером управління або кінцевим користувачем. Оскільки локальні мережі інтернет-речей представляють собою в основному бездротові сенсорні мережі, то шлюзи, які використовуються в Інтернеті речей, аналогічні використовуваним у територіально розподілених сенсорних мережах. Існує кілька способів організації шлюзів.</w:t>
      </w:r>
    </w:p>
    <w:p w14:paraId="2640702A" w14:textId="5F38E0C4" w:rsidR="009F053D" w:rsidRPr="009F053D" w:rsidRDefault="009F053D" w:rsidP="009F053D">
      <w:pPr>
        <w:ind w:firstLine="672"/>
        <w:jc w:val="both"/>
        <w:rPr>
          <w:rFonts w:ascii="Times New Roman" w:hAnsi="Times New Roman" w:cs="Times New Roman"/>
          <w:sz w:val="28"/>
          <w:szCs w:val="28"/>
        </w:rPr>
      </w:pPr>
      <w:r w:rsidRPr="009F053D">
        <w:rPr>
          <w:rFonts w:ascii="Times New Roman" w:hAnsi="Times New Roman" w:cs="Times New Roman"/>
          <w:i/>
          <w:sz w:val="28"/>
          <w:szCs w:val="28"/>
        </w:rPr>
        <w:t xml:space="preserve">Перший спосіб </w:t>
      </w:r>
      <w:r w:rsidRPr="009F053D">
        <w:rPr>
          <w:rFonts w:ascii="Times New Roman" w:hAnsi="Times New Roman" w:cs="Times New Roman"/>
          <w:sz w:val="28"/>
          <w:szCs w:val="28"/>
        </w:rPr>
        <w:t xml:space="preserve">полягає в використанні комп’ютерів, які мають точку доступу до глобальної мережі Інтернет, і кожна з поєднуваних мереж підключена до такого комп’ютера. Основними недоліками цього підходу є вартість і громіздкість. Сенсорні мережі складаються з мініатюрних датчиків і повинні працювати </w:t>
      </w:r>
      <w:r w:rsidRPr="009F053D">
        <w:rPr>
          <w:rFonts w:ascii="Times New Roman" w:hAnsi="Times New Roman" w:cs="Times New Roman"/>
          <w:sz w:val="28"/>
          <w:szCs w:val="28"/>
        </w:rPr>
        <w:t>автономної</w:t>
      </w:r>
      <w:r w:rsidRPr="009F053D">
        <w:rPr>
          <w:rFonts w:ascii="Times New Roman" w:hAnsi="Times New Roman" w:cs="Times New Roman"/>
          <w:sz w:val="28"/>
          <w:szCs w:val="28"/>
        </w:rPr>
        <w:t>, проте територіально розподілена сенсорна мережа при такому підході втрачає властивість автономності, оскільки тепер вона залежить від наявності електрики і точки доступу в Інтернет на комп’ютері.</w:t>
      </w:r>
    </w:p>
    <w:p w14:paraId="111BC8E3" w14:textId="12A1E7B4" w:rsidR="009F053D" w:rsidRPr="009F053D" w:rsidRDefault="009F053D" w:rsidP="009F053D">
      <w:pPr>
        <w:ind w:firstLine="672"/>
        <w:jc w:val="both"/>
        <w:rPr>
          <w:rFonts w:ascii="Times New Roman" w:hAnsi="Times New Roman" w:cs="Times New Roman"/>
          <w:sz w:val="28"/>
          <w:szCs w:val="28"/>
        </w:rPr>
      </w:pPr>
      <w:r w:rsidRPr="009F053D">
        <w:rPr>
          <w:rFonts w:ascii="Times New Roman" w:hAnsi="Times New Roman" w:cs="Times New Roman"/>
          <w:i/>
          <w:sz w:val="28"/>
          <w:szCs w:val="28"/>
        </w:rPr>
        <w:t xml:space="preserve">Другий спосіб </w:t>
      </w:r>
      <w:r w:rsidRPr="009F053D">
        <w:rPr>
          <w:rFonts w:ascii="Times New Roman" w:hAnsi="Times New Roman" w:cs="Times New Roman"/>
          <w:sz w:val="28"/>
          <w:szCs w:val="28"/>
        </w:rPr>
        <w:t xml:space="preserve">полягає в використанні пристрою-шлюзу, що дозволяє з’єднати сенсорну мережу з найближчою провідною мережею, що має вихід в Інтернет. Такою провідною мережею, як правило, є </w:t>
      </w:r>
      <w:r>
        <w:rPr>
          <w:rFonts w:ascii="Times New Roman" w:hAnsi="Times New Roman" w:cs="Times New Roman"/>
          <w:sz w:val="28"/>
          <w:szCs w:val="28"/>
          <w:lang w:val="en-US"/>
        </w:rPr>
        <w:t>In</w:t>
      </w:r>
      <w:proofErr w:type="spellStart"/>
      <w:r w:rsidRPr="009F053D">
        <w:rPr>
          <w:rFonts w:ascii="Times New Roman" w:hAnsi="Times New Roman" w:cs="Times New Roman"/>
          <w:sz w:val="28"/>
          <w:szCs w:val="28"/>
        </w:rPr>
        <w:t>ternet</w:t>
      </w:r>
      <w:proofErr w:type="spellEnd"/>
      <w:r w:rsidRPr="009F053D">
        <w:rPr>
          <w:rFonts w:ascii="Times New Roman" w:hAnsi="Times New Roman" w:cs="Times New Roman"/>
          <w:sz w:val="28"/>
          <w:szCs w:val="28"/>
        </w:rPr>
        <w:t xml:space="preserve">-мережа. Пристрій має в собі </w:t>
      </w:r>
      <w:r w:rsidRPr="009F053D">
        <w:rPr>
          <w:rFonts w:ascii="Times New Roman" w:hAnsi="Times New Roman" w:cs="Times New Roman"/>
          <w:sz w:val="28"/>
          <w:szCs w:val="28"/>
        </w:rPr>
        <w:t>прийом передавач</w:t>
      </w:r>
      <w:r w:rsidRPr="009F053D">
        <w:rPr>
          <w:rFonts w:ascii="Times New Roman" w:hAnsi="Times New Roman" w:cs="Times New Roman"/>
          <w:sz w:val="28"/>
          <w:szCs w:val="28"/>
        </w:rPr>
        <w:t xml:space="preserve">, сумісний з об’єднаною сенсорною мережею, порт для підключення до мережі </w:t>
      </w:r>
      <w:r>
        <w:rPr>
          <w:rFonts w:ascii="Times New Roman" w:hAnsi="Times New Roman" w:cs="Times New Roman"/>
          <w:sz w:val="28"/>
          <w:szCs w:val="28"/>
          <w:lang w:val="en-US"/>
        </w:rPr>
        <w:t>In</w:t>
      </w:r>
      <w:proofErr w:type="spellStart"/>
      <w:r w:rsidRPr="009F053D">
        <w:rPr>
          <w:rFonts w:ascii="Times New Roman" w:hAnsi="Times New Roman" w:cs="Times New Roman"/>
          <w:sz w:val="28"/>
          <w:szCs w:val="28"/>
        </w:rPr>
        <w:t>ternet</w:t>
      </w:r>
      <w:proofErr w:type="spellEnd"/>
      <w:r w:rsidRPr="009F053D">
        <w:rPr>
          <w:rFonts w:ascii="Times New Roman" w:hAnsi="Times New Roman" w:cs="Times New Roman"/>
          <w:sz w:val="28"/>
          <w:szCs w:val="28"/>
        </w:rPr>
        <w:t xml:space="preserve"> і мікроконтролер, що виконує функції перетворення пакетів однієї мережі в формат іншої. Такий спосіб відрізняється меншою вартістю, ніж перший, і розмір такого пристрою невеликий, але він потребує відносно високого енергоспоживання через те, що стандартні провідні мережі не розраховані на низький рівень сигналу і споживання енергії. Цей пристрій не може гарантувати наявність точки доступу в найближчій провідної мережі.</w:t>
      </w:r>
    </w:p>
    <w:p w14:paraId="25340C0B" w14:textId="57F64AAB" w:rsidR="009F053D" w:rsidRPr="009F053D" w:rsidRDefault="009F053D" w:rsidP="009F053D">
      <w:pPr>
        <w:ind w:firstLine="672"/>
        <w:jc w:val="both"/>
        <w:rPr>
          <w:rFonts w:ascii="Times New Roman" w:hAnsi="Times New Roman" w:cs="Times New Roman"/>
          <w:sz w:val="28"/>
          <w:szCs w:val="28"/>
        </w:rPr>
      </w:pPr>
      <w:r w:rsidRPr="009F053D">
        <w:rPr>
          <w:rFonts w:ascii="Times New Roman" w:hAnsi="Times New Roman" w:cs="Times New Roman"/>
          <w:i/>
          <w:sz w:val="28"/>
          <w:szCs w:val="28"/>
        </w:rPr>
        <w:t xml:space="preserve">Третій спосіб </w:t>
      </w:r>
      <w:r w:rsidRPr="009F053D">
        <w:rPr>
          <w:rFonts w:ascii="Times New Roman" w:hAnsi="Times New Roman" w:cs="Times New Roman"/>
          <w:sz w:val="28"/>
          <w:szCs w:val="28"/>
        </w:rPr>
        <w:t xml:space="preserve">полягає в використанні пристрою-шлюзу, що є повністю автономним і сам надає точку доступу до мережі Інтернет. Це можливо при використанні бездротових технологій передачі даних. Пристрій складається з одного </w:t>
      </w:r>
      <w:r w:rsidRPr="009F053D">
        <w:rPr>
          <w:rFonts w:ascii="Times New Roman" w:hAnsi="Times New Roman" w:cs="Times New Roman"/>
          <w:sz w:val="28"/>
          <w:szCs w:val="28"/>
        </w:rPr>
        <w:t>прийом передавача</w:t>
      </w:r>
      <w:r w:rsidRPr="009F053D">
        <w:rPr>
          <w:rFonts w:ascii="Times New Roman" w:hAnsi="Times New Roman" w:cs="Times New Roman"/>
          <w:sz w:val="28"/>
          <w:szCs w:val="28"/>
        </w:rPr>
        <w:t xml:space="preserve">, сумісного з сенсорною мережею. і другого – сумісного з тієї чи іншою глобальною бездротовою мережею, в область дії якої потрапляє ця сенсорна мережа. Такими мережами можуть служити GSM або </w:t>
      </w:r>
      <w:proofErr w:type="spellStart"/>
      <w:r w:rsidRPr="009F053D">
        <w:rPr>
          <w:rFonts w:ascii="Times New Roman" w:hAnsi="Times New Roman" w:cs="Times New Roman"/>
          <w:sz w:val="28"/>
          <w:szCs w:val="28"/>
        </w:rPr>
        <w:t>WiMAX</w:t>
      </w:r>
      <w:proofErr w:type="spellEnd"/>
      <w:r w:rsidRPr="009F053D">
        <w:rPr>
          <w:rFonts w:ascii="Times New Roman" w:hAnsi="Times New Roman" w:cs="Times New Roman"/>
          <w:sz w:val="28"/>
          <w:szCs w:val="28"/>
        </w:rPr>
        <w:t>. Використання мережі GSM є більш економічним в плані енергоспоживання</w:t>
      </w:r>
      <w:r>
        <w:rPr>
          <w:rFonts w:ascii="Times New Roman" w:hAnsi="Times New Roman" w:cs="Times New Roman"/>
          <w:sz w:val="28"/>
          <w:szCs w:val="28"/>
        </w:rPr>
        <w:t xml:space="preserve">. </w:t>
      </w:r>
      <w:r w:rsidRPr="009F053D">
        <w:rPr>
          <w:rFonts w:ascii="Times New Roman" w:hAnsi="Times New Roman" w:cs="Times New Roman"/>
          <w:sz w:val="28"/>
          <w:szCs w:val="28"/>
        </w:rPr>
        <w:t xml:space="preserve">Існують також шлюзи, що надають доступ сенсорним мережам до найближчих мереж </w:t>
      </w:r>
      <w:proofErr w:type="spellStart"/>
      <w:r w:rsidRPr="009F053D">
        <w:rPr>
          <w:rFonts w:ascii="Times New Roman" w:hAnsi="Times New Roman" w:cs="Times New Roman"/>
          <w:sz w:val="28"/>
          <w:szCs w:val="28"/>
        </w:rPr>
        <w:t>Wi-Fi</w:t>
      </w:r>
      <w:proofErr w:type="spellEnd"/>
      <w:r w:rsidRPr="009F053D">
        <w:rPr>
          <w:rFonts w:ascii="Times New Roman" w:hAnsi="Times New Roman" w:cs="Times New Roman"/>
          <w:sz w:val="28"/>
          <w:szCs w:val="28"/>
        </w:rPr>
        <w:t xml:space="preserve"> для пошуку точки доступу до мережі Інтернет.</w:t>
      </w:r>
    </w:p>
    <w:p w14:paraId="3A490274" w14:textId="4D6EF2BC" w:rsidR="009F053D" w:rsidRPr="009F053D" w:rsidRDefault="009F053D" w:rsidP="009F053D">
      <w:pPr>
        <w:ind w:firstLine="672"/>
        <w:jc w:val="both"/>
        <w:rPr>
          <w:rFonts w:ascii="Times New Roman" w:hAnsi="Times New Roman" w:cs="Times New Roman"/>
          <w:sz w:val="28"/>
          <w:szCs w:val="28"/>
        </w:rPr>
      </w:pPr>
      <w:r w:rsidRPr="009F053D">
        <w:rPr>
          <w:rFonts w:ascii="Times New Roman" w:hAnsi="Times New Roman" w:cs="Times New Roman"/>
          <w:sz w:val="28"/>
          <w:szCs w:val="28"/>
        </w:rPr>
        <w:t>Таким чином, якщо необхідно організувати повністю автономну територіально розподілену сенсорну мережу, то слід використовувати третій спосіб. Якщо ж сенсорна мережа використовується як частина будь-якої великої провідної мережі, то немає необхідності в її повній автономності і можливо використання перших двох способів</w:t>
      </w:r>
      <w:r>
        <w:rPr>
          <w:rFonts w:ascii="Times New Roman" w:hAnsi="Times New Roman" w:cs="Times New Roman"/>
          <w:sz w:val="28"/>
          <w:szCs w:val="28"/>
        </w:rPr>
        <w:t>.</w:t>
      </w:r>
    </w:p>
    <w:p w14:paraId="0375C25A" w14:textId="1DEFFE00" w:rsidR="009F053D" w:rsidRPr="009F053D" w:rsidRDefault="009F053D" w:rsidP="009F053D">
      <w:pPr>
        <w:ind w:firstLine="672"/>
        <w:jc w:val="both"/>
        <w:rPr>
          <w:rFonts w:ascii="Times New Roman" w:hAnsi="Times New Roman" w:cs="Times New Roman"/>
          <w:sz w:val="28"/>
          <w:szCs w:val="28"/>
        </w:rPr>
      </w:pPr>
    </w:p>
    <w:p w14:paraId="738BA040" w14:textId="57ADAB4B" w:rsidR="009F053D" w:rsidRPr="009F053D" w:rsidRDefault="009F053D" w:rsidP="009F053D">
      <w:pPr>
        <w:ind w:firstLine="672"/>
        <w:jc w:val="both"/>
        <w:rPr>
          <w:rFonts w:ascii="Times New Roman" w:hAnsi="Times New Roman" w:cs="Times New Roman"/>
          <w:sz w:val="28"/>
          <w:szCs w:val="28"/>
        </w:rPr>
      </w:pPr>
    </w:p>
    <w:p w14:paraId="0BA66550" w14:textId="77777777" w:rsidR="009F053D" w:rsidRPr="009F053D" w:rsidRDefault="009F053D" w:rsidP="009F053D">
      <w:pPr>
        <w:ind w:firstLine="672"/>
        <w:jc w:val="both"/>
        <w:rPr>
          <w:rFonts w:ascii="Times New Roman" w:hAnsi="Times New Roman" w:cs="Times New Roman"/>
          <w:sz w:val="28"/>
          <w:szCs w:val="28"/>
        </w:rPr>
      </w:pPr>
    </w:p>
    <w:p w14:paraId="602CCAB1" w14:textId="6D7D3423" w:rsidR="009F053D" w:rsidRPr="009F053D" w:rsidRDefault="009F053D" w:rsidP="009F053D">
      <w:pPr>
        <w:ind w:left="906"/>
        <w:jc w:val="both"/>
        <w:rPr>
          <w:rFonts w:ascii="Times New Roman" w:hAnsi="Times New Roman" w:cs="Times New Roman"/>
          <w:sz w:val="28"/>
          <w:szCs w:val="28"/>
        </w:rPr>
      </w:pPr>
    </w:p>
    <w:p w14:paraId="4B4C482B" w14:textId="3168BF72" w:rsidR="009F053D" w:rsidRPr="009F053D" w:rsidRDefault="009F053D" w:rsidP="009F053D">
      <w:pPr>
        <w:numPr>
          <w:ilvl w:val="0"/>
          <w:numId w:val="8"/>
        </w:numPr>
        <w:jc w:val="both"/>
        <w:rPr>
          <w:rFonts w:ascii="Times New Roman" w:hAnsi="Times New Roman" w:cs="Times New Roman"/>
          <w:sz w:val="28"/>
          <w:szCs w:val="28"/>
        </w:rPr>
      </w:pPr>
    </w:p>
    <w:p w14:paraId="3EBCF74B" w14:textId="48797CAD" w:rsidR="00857A40" w:rsidRPr="00857A40" w:rsidRDefault="00857A40" w:rsidP="009F053D">
      <w:pPr>
        <w:ind w:firstLine="708"/>
        <w:jc w:val="both"/>
        <w:rPr>
          <w:rFonts w:ascii="Times New Roman" w:hAnsi="Times New Roman" w:cs="Times New Roman"/>
          <w:sz w:val="28"/>
          <w:szCs w:val="28"/>
        </w:rPr>
      </w:pPr>
    </w:p>
    <w:p w14:paraId="4693320C" w14:textId="7267CCB0" w:rsidR="00857A40" w:rsidRPr="00857A40" w:rsidRDefault="00857A40" w:rsidP="00857A40">
      <w:pPr>
        <w:ind w:firstLine="708"/>
        <w:jc w:val="both"/>
        <w:rPr>
          <w:rFonts w:ascii="Times New Roman" w:hAnsi="Times New Roman" w:cs="Times New Roman"/>
          <w:sz w:val="28"/>
          <w:szCs w:val="28"/>
        </w:rPr>
      </w:pPr>
    </w:p>
    <w:p w14:paraId="196158AA" w14:textId="77777777" w:rsidR="00857A40" w:rsidRPr="00857A40" w:rsidRDefault="00857A40" w:rsidP="00857A40">
      <w:pPr>
        <w:ind w:firstLine="708"/>
        <w:jc w:val="both"/>
        <w:rPr>
          <w:rFonts w:ascii="Times New Roman" w:hAnsi="Times New Roman" w:cs="Times New Roman"/>
          <w:sz w:val="28"/>
          <w:szCs w:val="28"/>
        </w:rPr>
      </w:pPr>
    </w:p>
    <w:p w14:paraId="0BB31801" w14:textId="77777777" w:rsidR="00857A40" w:rsidRPr="00857A40" w:rsidRDefault="00857A40" w:rsidP="00857A40">
      <w:pPr>
        <w:ind w:firstLine="708"/>
        <w:jc w:val="both"/>
        <w:rPr>
          <w:rFonts w:ascii="Times New Roman" w:hAnsi="Times New Roman" w:cs="Times New Roman"/>
          <w:sz w:val="28"/>
          <w:szCs w:val="28"/>
        </w:rPr>
      </w:pPr>
    </w:p>
    <w:p w14:paraId="34892C26" w14:textId="65E96408" w:rsidR="00857A40" w:rsidRPr="00857A40" w:rsidRDefault="00857A40" w:rsidP="00857A40">
      <w:pPr>
        <w:ind w:firstLine="708"/>
        <w:jc w:val="both"/>
        <w:rPr>
          <w:rFonts w:ascii="Times New Roman" w:hAnsi="Times New Roman" w:cs="Times New Roman"/>
          <w:sz w:val="28"/>
          <w:szCs w:val="28"/>
        </w:rPr>
      </w:pPr>
    </w:p>
    <w:p w14:paraId="61AC36D3" w14:textId="0D6F7E6E" w:rsidR="00941E99" w:rsidRPr="008F3853" w:rsidRDefault="00941E99" w:rsidP="008F3853">
      <w:pPr>
        <w:ind w:firstLine="708"/>
        <w:jc w:val="both"/>
        <w:rPr>
          <w:rFonts w:ascii="Times New Roman" w:hAnsi="Times New Roman" w:cs="Times New Roman"/>
          <w:sz w:val="28"/>
          <w:szCs w:val="28"/>
        </w:rPr>
      </w:pPr>
    </w:p>
    <w:sectPr w:rsidR="00941E99" w:rsidRPr="008F3853" w:rsidSect="007B67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10"/>
    <w:multiLevelType w:val="multilevel"/>
    <w:tmpl w:val="2CB462E0"/>
    <w:lvl w:ilvl="0">
      <w:start w:val="7"/>
      <w:numFmt w:val="decimal"/>
      <w:lvlText w:val="%1"/>
      <w:lvlJc w:val="left"/>
      <w:pPr>
        <w:ind w:left="2034" w:hanging="387"/>
        <w:jc w:val="left"/>
      </w:pPr>
      <w:rPr>
        <w:rFonts w:hint="default"/>
        <w:lang w:val="uk-UA" w:eastAsia="en-US" w:bidi="ar-SA"/>
      </w:rPr>
    </w:lvl>
    <w:lvl w:ilvl="1">
      <w:start w:val="1"/>
      <w:numFmt w:val="decimal"/>
      <w:lvlText w:val="%1.%2."/>
      <w:lvlJc w:val="left"/>
      <w:pPr>
        <w:ind w:left="2034" w:hanging="387"/>
        <w:jc w:val="right"/>
      </w:pPr>
      <w:rPr>
        <w:rFonts w:ascii="Times New Roman" w:eastAsia="Times New Roman" w:hAnsi="Times New Roman" w:cs="Times New Roman" w:hint="default"/>
        <w:b/>
        <w:bCs/>
        <w:i w:val="0"/>
        <w:iCs w:val="0"/>
        <w:spacing w:val="0"/>
        <w:w w:val="99"/>
        <w:sz w:val="22"/>
        <w:szCs w:val="22"/>
        <w:lang w:val="uk-UA" w:eastAsia="en-US" w:bidi="ar-SA"/>
      </w:rPr>
    </w:lvl>
    <w:lvl w:ilvl="2">
      <w:numFmt w:val="bullet"/>
      <w:lvlText w:val="•"/>
      <w:lvlJc w:val="left"/>
      <w:pPr>
        <w:ind w:left="3332" w:hanging="387"/>
      </w:pPr>
      <w:rPr>
        <w:rFonts w:hint="default"/>
        <w:lang w:val="uk-UA" w:eastAsia="en-US" w:bidi="ar-SA"/>
      </w:rPr>
    </w:lvl>
    <w:lvl w:ilvl="3">
      <w:numFmt w:val="bullet"/>
      <w:lvlText w:val="•"/>
      <w:lvlJc w:val="left"/>
      <w:pPr>
        <w:ind w:left="3979" w:hanging="387"/>
      </w:pPr>
      <w:rPr>
        <w:rFonts w:hint="default"/>
        <w:lang w:val="uk-UA" w:eastAsia="en-US" w:bidi="ar-SA"/>
      </w:rPr>
    </w:lvl>
    <w:lvl w:ilvl="4">
      <w:numFmt w:val="bullet"/>
      <w:lvlText w:val="•"/>
      <w:lvlJc w:val="left"/>
      <w:pPr>
        <w:ind w:left="4625" w:hanging="387"/>
      </w:pPr>
      <w:rPr>
        <w:rFonts w:hint="default"/>
        <w:lang w:val="uk-UA" w:eastAsia="en-US" w:bidi="ar-SA"/>
      </w:rPr>
    </w:lvl>
    <w:lvl w:ilvl="5">
      <w:numFmt w:val="bullet"/>
      <w:lvlText w:val="•"/>
      <w:lvlJc w:val="left"/>
      <w:pPr>
        <w:ind w:left="5272" w:hanging="387"/>
      </w:pPr>
      <w:rPr>
        <w:rFonts w:hint="default"/>
        <w:lang w:val="uk-UA" w:eastAsia="en-US" w:bidi="ar-SA"/>
      </w:rPr>
    </w:lvl>
    <w:lvl w:ilvl="6">
      <w:numFmt w:val="bullet"/>
      <w:lvlText w:val="•"/>
      <w:lvlJc w:val="left"/>
      <w:pPr>
        <w:ind w:left="5918" w:hanging="387"/>
      </w:pPr>
      <w:rPr>
        <w:rFonts w:hint="default"/>
        <w:lang w:val="uk-UA" w:eastAsia="en-US" w:bidi="ar-SA"/>
      </w:rPr>
    </w:lvl>
    <w:lvl w:ilvl="7">
      <w:numFmt w:val="bullet"/>
      <w:lvlText w:val="•"/>
      <w:lvlJc w:val="left"/>
      <w:pPr>
        <w:ind w:left="6565" w:hanging="387"/>
      </w:pPr>
      <w:rPr>
        <w:rFonts w:hint="default"/>
        <w:lang w:val="uk-UA" w:eastAsia="en-US" w:bidi="ar-SA"/>
      </w:rPr>
    </w:lvl>
    <w:lvl w:ilvl="8">
      <w:numFmt w:val="bullet"/>
      <w:lvlText w:val="•"/>
      <w:lvlJc w:val="left"/>
      <w:pPr>
        <w:ind w:left="7211" w:hanging="387"/>
      </w:pPr>
      <w:rPr>
        <w:rFonts w:hint="default"/>
        <w:lang w:val="uk-UA" w:eastAsia="en-US" w:bidi="ar-SA"/>
      </w:rPr>
    </w:lvl>
  </w:abstractNum>
  <w:abstractNum w:abstractNumId="1" w15:restartNumberingAfterBreak="0">
    <w:nsid w:val="3FDF0825"/>
    <w:multiLevelType w:val="hybridMultilevel"/>
    <w:tmpl w:val="6B700C12"/>
    <w:lvl w:ilvl="0" w:tplc="57F4923C">
      <w:numFmt w:val="bullet"/>
      <w:lvlText w:val="▪"/>
      <w:lvlJc w:val="left"/>
      <w:pPr>
        <w:ind w:left="1189" w:hanging="134"/>
      </w:pPr>
      <w:rPr>
        <w:rFonts w:ascii="Times New Roman" w:eastAsia="Times New Roman" w:hAnsi="Times New Roman" w:cs="Times New Roman" w:hint="default"/>
        <w:b w:val="0"/>
        <w:bCs w:val="0"/>
        <w:i w:val="0"/>
        <w:iCs w:val="0"/>
        <w:spacing w:val="0"/>
        <w:w w:val="99"/>
        <w:sz w:val="22"/>
        <w:szCs w:val="22"/>
        <w:lang w:val="uk-UA" w:eastAsia="en-US" w:bidi="ar-SA"/>
      </w:rPr>
    </w:lvl>
    <w:lvl w:ilvl="1" w:tplc="7666B0B0">
      <w:numFmt w:val="bullet"/>
      <w:lvlText w:val="•"/>
      <w:lvlJc w:val="left"/>
      <w:pPr>
        <w:ind w:left="1912" w:hanging="134"/>
      </w:pPr>
      <w:rPr>
        <w:rFonts w:hint="default"/>
        <w:lang w:val="uk-UA" w:eastAsia="en-US" w:bidi="ar-SA"/>
      </w:rPr>
    </w:lvl>
    <w:lvl w:ilvl="2" w:tplc="CFBAB140">
      <w:numFmt w:val="bullet"/>
      <w:lvlText w:val="•"/>
      <w:lvlJc w:val="left"/>
      <w:pPr>
        <w:ind w:left="2644" w:hanging="134"/>
      </w:pPr>
      <w:rPr>
        <w:rFonts w:hint="default"/>
        <w:lang w:val="uk-UA" w:eastAsia="en-US" w:bidi="ar-SA"/>
      </w:rPr>
    </w:lvl>
    <w:lvl w:ilvl="3" w:tplc="6AB40854">
      <w:numFmt w:val="bullet"/>
      <w:lvlText w:val="•"/>
      <w:lvlJc w:val="left"/>
      <w:pPr>
        <w:ind w:left="3377" w:hanging="134"/>
      </w:pPr>
      <w:rPr>
        <w:rFonts w:hint="default"/>
        <w:lang w:val="uk-UA" w:eastAsia="en-US" w:bidi="ar-SA"/>
      </w:rPr>
    </w:lvl>
    <w:lvl w:ilvl="4" w:tplc="FB62A150">
      <w:numFmt w:val="bullet"/>
      <w:lvlText w:val="•"/>
      <w:lvlJc w:val="left"/>
      <w:pPr>
        <w:ind w:left="4109" w:hanging="134"/>
      </w:pPr>
      <w:rPr>
        <w:rFonts w:hint="default"/>
        <w:lang w:val="uk-UA" w:eastAsia="en-US" w:bidi="ar-SA"/>
      </w:rPr>
    </w:lvl>
    <w:lvl w:ilvl="5" w:tplc="10C2637C">
      <w:numFmt w:val="bullet"/>
      <w:lvlText w:val="•"/>
      <w:lvlJc w:val="left"/>
      <w:pPr>
        <w:ind w:left="4842" w:hanging="134"/>
      </w:pPr>
      <w:rPr>
        <w:rFonts w:hint="default"/>
        <w:lang w:val="uk-UA" w:eastAsia="en-US" w:bidi="ar-SA"/>
      </w:rPr>
    </w:lvl>
    <w:lvl w:ilvl="6" w:tplc="1FDEFA14">
      <w:numFmt w:val="bullet"/>
      <w:lvlText w:val="•"/>
      <w:lvlJc w:val="left"/>
      <w:pPr>
        <w:ind w:left="5574" w:hanging="134"/>
      </w:pPr>
      <w:rPr>
        <w:rFonts w:hint="default"/>
        <w:lang w:val="uk-UA" w:eastAsia="en-US" w:bidi="ar-SA"/>
      </w:rPr>
    </w:lvl>
    <w:lvl w:ilvl="7" w:tplc="77D2287A">
      <w:numFmt w:val="bullet"/>
      <w:lvlText w:val="•"/>
      <w:lvlJc w:val="left"/>
      <w:pPr>
        <w:ind w:left="6307" w:hanging="134"/>
      </w:pPr>
      <w:rPr>
        <w:rFonts w:hint="default"/>
        <w:lang w:val="uk-UA" w:eastAsia="en-US" w:bidi="ar-SA"/>
      </w:rPr>
    </w:lvl>
    <w:lvl w:ilvl="8" w:tplc="171A8F82">
      <w:numFmt w:val="bullet"/>
      <w:lvlText w:val="•"/>
      <w:lvlJc w:val="left"/>
      <w:pPr>
        <w:ind w:left="7039" w:hanging="134"/>
      </w:pPr>
      <w:rPr>
        <w:rFonts w:hint="default"/>
        <w:lang w:val="uk-UA" w:eastAsia="en-US" w:bidi="ar-SA"/>
      </w:rPr>
    </w:lvl>
  </w:abstractNum>
  <w:abstractNum w:abstractNumId="2" w15:restartNumberingAfterBreak="0">
    <w:nsid w:val="455C2803"/>
    <w:multiLevelType w:val="hybridMultilevel"/>
    <w:tmpl w:val="BF14FF68"/>
    <w:lvl w:ilvl="0" w:tplc="FFFFFFFF">
      <w:start w:val="1"/>
      <w:numFmt w:val="decimal"/>
      <w:lvlText w:val="%1."/>
      <w:lvlJc w:val="left"/>
      <w:pPr>
        <w:ind w:left="1757" w:hanging="284"/>
        <w:jc w:val="right"/>
      </w:pPr>
      <w:rPr>
        <w:rFonts w:ascii="Times New Roman" w:eastAsia="Times New Roman" w:hAnsi="Times New Roman" w:cs="Times New Roman" w:hint="default"/>
        <w:b w:val="0"/>
        <w:bCs w:val="0"/>
        <w:i/>
        <w:iCs/>
        <w:spacing w:val="0"/>
        <w:w w:val="99"/>
        <w:sz w:val="22"/>
        <w:szCs w:val="22"/>
        <w:lang w:val="uk-UA" w:eastAsia="en-US" w:bidi="ar-SA"/>
      </w:rPr>
    </w:lvl>
    <w:lvl w:ilvl="1" w:tplc="FFFFFFFF">
      <w:numFmt w:val="bullet"/>
      <w:lvlText w:val="•"/>
      <w:lvlJc w:val="left"/>
      <w:pPr>
        <w:ind w:left="2434" w:hanging="284"/>
      </w:pPr>
      <w:rPr>
        <w:rFonts w:hint="default"/>
        <w:lang w:val="uk-UA" w:eastAsia="en-US" w:bidi="ar-SA"/>
      </w:rPr>
    </w:lvl>
    <w:lvl w:ilvl="2" w:tplc="FFFFFFFF">
      <w:numFmt w:val="bullet"/>
      <w:lvlText w:val="•"/>
      <w:lvlJc w:val="left"/>
      <w:pPr>
        <w:ind w:left="3108" w:hanging="284"/>
      </w:pPr>
      <w:rPr>
        <w:rFonts w:hint="default"/>
        <w:lang w:val="uk-UA" w:eastAsia="en-US" w:bidi="ar-SA"/>
      </w:rPr>
    </w:lvl>
    <w:lvl w:ilvl="3" w:tplc="FFFFFFFF">
      <w:numFmt w:val="bullet"/>
      <w:lvlText w:val="•"/>
      <w:lvlJc w:val="left"/>
      <w:pPr>
        <w:ind w:left="3783" w:hanging="284"/>
      </w:pPr>
      <w:rPr>
        <w:rFonts w:hint="default"/>
        <w:lang w:val="uk-UA" w:eastAsia="en-US" w:bidi="ar-SA"/>
      </w:rPr>
    </w:lvl>
    <w:lvl w:ilvl="4" w:tplc="FFFFFFFF">
      <w:numFmt w:val="bullet"/>
      <w:lvlText w:val="•"/>
      <w:lvlJc w:val="left"/>
      <w:pPr>
        <w:ind w:left="4457" w:hanging="284"/>
      </w:pPr>
      <w:rPr>
        <w:rFonts w:hint="default"/>
        <w:lang w:val="uk-UA" w:eastAsia="en-US" w:bidi="ar-SA"/>
      </w:rPr>
    </w:lvl>
    <w:lvl w:ilvl="5" w:tplc="FFFFFFFF">
      <w:numFmt w:val="bullet"/>
      <w:lvlText w:val="•"/>
      <w:lvlJc w:val="left"/>
      <w:pPr>
        <w:ind w:left="5132" w:hanging="284"/>
      </w:pPr>
      <w:rPr>
        <w:rFonts w:hint="default"/>
        <w:lang w:val="uk-UA" w:eastAsia="en-US" w:bidi="ar-SA"/>
      </w:rPr>
    </w:lvl>
    <w:lvl w:ilvl="6" w:tplc="FFFFFFFF">
      <w:numFmt w:val="bullet"/>
      <w:lvlText w:val="•"/>
      <w:lvlJc w:val="left"/>
      <w:pPr>
        <w:ind w:left="5806" w:hanging="284"/>
      </w:pPr>
      <w:rPr>
        <w:rFonts w:hint="default"/>
        <w:lang w:val="uk-UA" w:eastAsia="en-US" w:bidi="ar-SA"/>
      </w:rPr>
    </w:lvl>
    <w:lvl w:ilvl="7" w:tplc="FFFFFFFF">
      <w:numFmt w:val="bullet"/>
      <w:lvlText w:val="•"/>
      <w:lvlJc w:val="left"/>
      <w:pPr>
        <w:ind w:left="6481" w:hanging="284"/>
      </w:pPr>
      <w:rPr>
        <w:rFonts w:hint="default"/>
        <w:lang w:val="uk-UA" w:eastAsia="en-US" w:bidi="ar-SA"/>
      </w:rPr>
    </w:lvl>
    <w:lvl w:ilvl="8" w:tplc="FFFFFFFF">
      <w:numFmt w:val="bullet"/>
      <w:lvlText w:val="•"/>
      <w:lvlJc w:val="left"/>
      <w:pPr>
        <w:ind w:left="7155" w:hanging="284"/>
      </w:pPr>
      <w:rPr>
        <w:rFonts w:hint="default"/>
        <w:lang w:val="uk-UA" w:eastAsia="en-US" w:bidi="ar-SA"/>
      </w:rPr>
    </w:lvl>
  </w:abstractNum>
  <w:abstractNum w:abstractNumId="3" w15:restartNumberingAfterBreak="0">
    <w:nsid w:val="6A5F1F14"/>
    <w:multiLevelType w:val="hybridMultilevel"/>
    <w:tmpl w:val="E612027E"/>
    <w:lvl w:ilvl="0" w:tplc="FCAAA410">
      <w:numFmt w:val="bullet"/>
      <w:lvlText w:val=""/>
      <w:lvlJc w:val="left"/>
      <w:pPr>
        <w:ind w:left="906" w:hanging="234"/>
      </w:pPr>
      <w:rPr>
        <w:rFonts w:ascii="Symbol" w:eastAsia="Symbol" w:hAnsi="Symbol" w:cs="Symbol" w:hint="default"/>
        <w:b w:val="0"/>
        <w:bCs w:val="0"/>
        <w:i w:val="0"/>
        <w:iCs w:val="0"/>
        <w:spacing w:val="0"/>
        <w:w w:val="99"/>
        <w:sz w:val="22"/>
        <w:szCs w:val="22"/>
        <w:lang w:val="uk-UA" w:eastAsia="en-US" w:bidi="ar-SA"/>
      </w:rPr>
    </w:lvl>
    <w:lvl w:ilvl="1" w:tplc="8F38DF06">
      <w:numFmt w:val="bullet"/>
      <w:lvlText w:val=""/>
      <w:lvlJc w:val="left"/>
      <w:pPr>
        <w:ind w:left="1189" w:hanging="220"/>
      </w:pPr>
      <w:rPr>
        <w:rFonts w:ascii="Symbol" w:eastAsia="Symbol" w:hAnsi="Symbol" w:cs="Symbol" w:hint="default"/>
        <w:b w:val="0"/>
        <w:bCs w:val="0"/>
        <w:i w:val="0"/>
        <w:iCs w:val="0"/>
        <w:spacing w:val="0"/>
        <w:w w:val="99"/>
        <w:sz w:val="22"/>
        <w:szCs w:val="22"/>
        <w:lang w:val="uk-UA" w:eastAsia="en-US" w:bidi="ar-SA"/>
      </w:rPr>
    </w:lvl>
    <w:lvl w:ilvl="2" w:tplc="747E9A10">
      <w:numFmt w:val="bullet"/>
      <w:lvlText w:val="•"/>
      <w:lvlJc w:val="left"/>
      <w:pPr>
        <w:ind w:left="1993" w:hanging="220"/>
      </w:pPr>
      <w:rPr>
        <w:rFonts w:hint="default"/>
        <w:lang w:val="uk-UA" w:eastAsia="en-US" w:bidi="ar-SA"/>
      </w:rPr>
    </w:lvl>
    <w:lvl w:ilvl="3" w:tplc="05DACA7A">
      <w:numFmt w:val="bullet"/>
      <w:lvlText w:val="•"/>
      <w:lvlJc w:val="left"/>
      <w:pPr>
        <w:ind w:left="2807" w:hanging="220"/>
      </w:pPr>
      <w:rPr>
        <w:rFonts w:hint="default"/>
        <w:lang w:val="uk-UA" w:eastAsia="en-US" w:bidi="ar-SA"/>
      </w:rPr>
    </w:lvl>
    <w:lvl w:ilvl="4" w:tplc="3D8A2538">
      <w:numFmt w:val="bullet"/>
      <w:lvlText w:val="•"/>
      <w:lvlJc w:val="left"/>
      <w:pPr>
        <w:ind w:left="3621" w:hanging="220"/>
      </w:pPr>
      <w:rPr>
        <w:rFonts w:hint="default"/>
        <w:lang w:val="uk-UA" w:eastAsia="en-US" w:bidi="ar-SA"/>
      </w:rPr>
    </w:lvl>
    <w:lvl w:ilvl="5" w:tplc="2A22A302">
      <w:numFmt w:val="bullet"/>
      <w:lvlText w:val="•"/>
      <w:lvlJc w:val="left"/>
      <w:pPr>
        <w:ind w:left="4435" w:hanging="220"/>
      </w:pPr>
      <w:rPr>
        <w:rFonts w:hint="default"/>
        <w:lang w:val="uk-UA" w:eastAsia="en-US" w:bidi="ar-SA"/>
      </w:rPr>
    </w:lvl>
    <w:lvl w:ilvl="6" w:tplc="F246E8A4">
      <w:numFmt w:val="bullet"/>
      <w:lvlText w:val="•"/>
      <w:lvlJc w:val="left"/>
      <w:pPr>
        <w:ind w:left="5249" w:hanging="220"/>
      </w:pPr>
      <w:rPr>
        <w:rFonts w:hint="default"/>
        <w:lang w:val="uk-UA" w:eastAsia="en-US" w:bidi="ar-SA"/>
      </w:rPr>
    </w:lvl>
    <w:lvl w:ilvl="7" w:tplc="8CF628B6">
      <w:numFmt w:val="bullet"/>
      <w:lvlText w:val="•"/>
      <w:lvlJc w:val="left"/>
      <w:pPr>
        <w:ind w:left="6062" w:hanging="220"/>
      </w:pPr>
      <w:rPr>
        <w:rFonts w:hint="default"/>
        <w:lang w:val="uk-UA" w:eastAsia="en-US" w:bidi="ar-SA"/>
      </w:rPr>
    </w:lvl>
    <w:lvl w:ilvl="8" w:tplc="33BAF6EA">
      <w:numFmt w:val="bullet"/>
      <w:lvlText w:val="•"/>
      <w:lvlJc w:val="left"/>
      <w:pPr>
        <w:ind w:left="6876" w:hanging="220"/>
      </w:pPr>
      <w:rPr>
        <w:rFonts w:hint="default"/>
        <w:lang w:val="uk-UA" w:eastAsia="en-US" w:bidi="ar-SA"/>
      </w:rPr>
    </w:lvl>
  </w:abstractNum>
  <w:abstractNum w:abstractNumId="4" w15:restartNumberingAfterBreak="0">
    <w:nsid w:val="6BC53AC3"/>
    <w:multiLevelType w:val="hybridMultilevel"/>
    <w:tmpl w:val="FCE8E8C0"/>
    <w:lvl w:ilvl="0" w:tplc="52AA9B44">
      <w:start w:val="2"/>
      <w:numFmt w:val="decimal"/>
      <w:lvlText w:val="%1"/>
      <w:lvlJc w:val="left"/>
      <w:pPr>
        <w:ind w:left="2007" w:hanging="360"/>
      </w:pPr>
      <w:rPr>
        <w:rFonts w:hint="default"/>
      </w:r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5" w15:restartNumberingAfterBreak="0">
    <w:nsid w:val="6BE911BA"/>
    <w:multiLevelType w:val="hybridMultilevel"/>
    <w:tmpl w:val="5B00845C"/>
    <w:lvl w:ilvl="0" w:tplc="3230C6C8">
      <w:numFmt w:val="bullet"/>
      <w:lvlText w:val=""/>
      <w:lvlJc w:val="left"/>
      <w:pPr>
        <w:ind w:left="1382" w:hanging="192"/>
      </w:pPr>
      <w:rPr>
        <w:rFonts w:ascii="Symbol" w:eastAsia="Symbol" w:hAnsi="Symbol" w:cs="Symbol" w:hint="default"/>
        <w:b w:val="0"/>
        <w:bCs w:val="0"/>
        <w:i w:val="0"/>
        <w:iCs w:val="0"/>
        <w:spacing w:val="0"/>
        <w:w w:val="99"/>
        <w:sz w:val="22"/>
        <w:szCs w:val="22"/>
        <w:lang w:val="uk-UA" w:eastAsia="en-US" w:bidi="ar-SA"/>
      </w:rPr>
    </w:lvl>
    <w:lvl w:ilvl="1" w:tplc="7954E7C4">
      <w:numFmt w:val="bullet"/>
      <w:lvlText w:val="•"/>
      <w:lvlJc w:val="left"/>
      <w:pPr>
        <w:ind w:left="2092" w:hanging="192"/>
      </w:pPr>
      <w:rPr>
        <w:rFonts w:hint="default"/>
        <w:lang w:val="uk-UA" w:eastAsia="en-US" w:bidi="ar-SA"/>
      </w:rPr>
    </w:lvl>
    <w:lvl w:ilvl="2" w:tplc="DB4C6E32">
      <w:numFmt w:val="bullet"/>
      <w:lvlText w:val="•"/>
      <w:lvlJc w:val="left"/>
      <w:pPr>
        <w:ind w:left="2804" w:hanging="192"/>
      </w:pPr>
      <w:rPr>
        <w:rFonts w:hint="default"/>
        <w:lang w:val="uk-UA" w:eastAsia="en-US" w:bidi="ar-SA"/>
      </w:rPr>
    </w:lvl>
    <w:lvl w:ilvl="3" w:tplc="EDF8CCA2">
      <w:numFmt w:val="bullet"/>
      <w:lvlText w:val="•"/>
      <w:lvlJc w:val="left"/>
      <w:pPr>
        <w:ind w:left="3517" w:hanging="192"/>
      </w:pPr>
      <w:rPr>
        <w:rFonts w:hint="default"/>
        <w:lang w:val="uk-UA" w:eastAsia="en-US" w:bidi="ar-SA"/>
      </w:rPr>
    </w:lvl>
    <w:lvl w:ilvl="4" w:tplc="2000283A">
      <w:numFmt w:val="bullet"/>
      <w:lvlText w:val="•"/>
      <w:lvlJc w:val="left"/>
      <w:pPr>
        <w:ind w:left="4229" w:hanging="192"/>
      </w:pPr>
      <w:rPr>
        <w:rFonts w:hint="default"/>
        <w:lang w:val="uk-UA" w:eastAsia="en-US" w:bidi="ar-SA"/>
      </w:rPr>
    </w:lvl>
    <w:lvl w:ilvl="5" w:tplc="7F4E666C">
      <w:numFmt w:val="bullet"/>
      <w:lvlText w:val="•"/>
      <w:lvlJc w:val="left"/>
      <w:pPr>
        <w:ind w:left="4942" w:hanging="192"/>
      </w:pPr>
      <w:rPr>
        <w:rFonts w:hint="default"/>
        <w:lang w:val="uk-UA" w:eastAsia="en-US" w:bidi="ar-SA"/>
      </w:rPr>
    </w:lvl>
    <w:lvl w:ilvl="6" w:tplc="C7023246">
      <w:numFmt w:val="bullet"/>
      <w:lvlText w:val="•"/>
      <w:lvlJc w:val="left"/>
      <w:pPr>
        <w:ind w:left="5654" w:hanging="192"/>
      </w:pPr>
      <w:rPr>
        <w:rFonts w:hint="default"/>
        <w:lang w:val="uk-UA" w:eastAsia="en-US" w:bidi="ar-SA"/>
      </w:rPr>
    </w:lvl>
    <w:lvl w:ilvl="7" w:tplc="FF8A153C">
      <w:numFmt w:val="bullet"/>
      <w:lvlText w:val="•"/>
      <w:lvlJc w:val="left"/>
      <w:pPr>
        <w:ind w:left="6367" w:hanging="192"/>
      </w:pPr>
      <w:rPr>
        <w:rFonts w:hint="default"/>
        <w:lang w:val="uk-UA" w:eastAsia="en-US" w:bidi="ar-SA"/>
      </w:rPr>
    </w:lvl>
    <w:lvl w:ilvl="8" w:tplc="F46A1014">
      <w:numFmt w:val="bullet"/>
      <w:lvlText w:val="•"/>
      <w:lvlJc w:val="left"/>
      <w:pPr>
        <w:ind w:left="7079" w:hanging="192"/>
      </w:pPr>
      <w:rPr>
        <w:rFonts w:hint="default"/>
        <w:lang w:val="uk-UA" w:eastAsia="en-US" w:bidi="ar-SA"/>
      </w:rPr>
    </w:lvl>
  </w:abstractNum>
  <w:abstractNum w:abstractNumId="6" w15:restartNumberingAfterBreak="0">
    <w:nsid w:val="70872B90"/>
    <w:multiLevelType w:val="hybridMultilevel"/>
    <w:tmpl w:val="BF14FF68"/>
    <w:lvl w:ilvl="0" w:tplc="FC4CA4A0">
      <w:start w:val="1"/>
      <w:numFmt w:val="decimal"/>
      <w:lvlText w:val="%1."/>
      <w:lvlJc w:val="left"/>
      <w:pPr>
        <w:ind w:left="1757" w:hanging="284"/>
        <w:jc w:val="right"/>
      </w:pPr>
      <w:rPr>
        <w:rFonts w:ascii="Times New Roman" w:eastAsia="Times New Roman" w:hAnsi="Times New Roman" w:cs="Times New Roman" w:hint="default"/>
        <w:b w:val="0"/>
        <w:bCs w:val="0"/>
        <w:i/>
        <w:iCs/>
        <w:spacing w:val="0"/>
        <w:w w:val="99"/>
        <w:sz w:val="22"/>
        <w:szCs w:val="22"/>
        <w:lang w:val="uk-UA" w:eastAsia="en-US" w:bidi="ar-SA"/>
      </w:rPr>
    </w:lvl>
    <w:lvl w:ilvl="1" w:tplc="123C0F8E">
      <w:numFmt w:val="bullet"/>
      <w:lvlText w:val="•"/>
      <w:lvlJc w:val="left"/>
      <w:pPr>
        <w:ind w:left="2434" w:hanging="284"/>
      </w:pPr>
      <w:rPr>
        <w:rFonts w:hint="default"/>
        <w:lang w:val="uk-UA" w:eastAsia="en-US" w:bidi="ar-SA"/>
      </w:rPr>
    </w:lvl>
    <w:lvl w:ilvl="2" w:tplc="0102F45A">
      <w:numFmt w:val="bullet"/>
      <w:lvlText w:val="•"/>
      <w:lvlJc w:val="left"/>
      <w:pPr>
        <w:ind w:left="3108" w:hanging="284"/>
      </w:pPr>
      <w:rPr>
        <w:rFonts w:hint="default"/>
        <w:lang w:val="uk-UA" w:eastAsia="en-US" w:bidi="ar-SA"/>
      </w:rPr>
    </w:lvl>
    <w:lvl w:ilvl="3" w:tplc="E0A48586">
      <w:numFmt w:val="bullet"/>
      <w:lvlText w:val="•"/>
      <w:lvlJc w:val="left"/>
      <w:pPr>
        <w:ind w:left="3783" w:hanging="284"/>
      </w:pPr>
      <w:rPr>
        <w:rFonts w:hint="default"/>
        <w:lang w:val="uk-UA" w:eastAsia="en-US" w:bidi="ar-SA"/>
      </w:rPr>
    </w:lvl>
    <w:lvl w:ilvl="4" w:tplc="F2868A00">
      <w:numFmt w:val="bullet"/>
      <w:lvlText w:val="•"/>
      <w:lvlJc w:val="left"/>
      <w:pPr>
        <w:ind w:left="4457" w:hanging="284"/>
      </w:pPr>
      <w:rPr>
        <w:rFonts w:hint="default"/>
        <w:lang w:val="uk-UA" w:eastAsia="en-US" w:bidi="ar-SA"/>
      </w:rPr>
    </w:lvl>
    <w:lvl w:ilvl="5" w:tplc="8F52A00E">
      <w:numFmt w:val="bullet"/>
      <w:lvlText w:val="•"/>
      <w:lvlJc w:val="left"/>
      <w:pPr>
        <w:ind w:left="5132" w:hanging="284"/>
      </w:pPr>
      <w:rPr>
        <w:rFonts w:hint="default"/>
        <w:lang w:val="uk-UA" w:eastAsia="en-US" w:bidi="ar-SA"/>
      </w:rPr>
    </w:lvl>
    <w:lvl w:ilvl="6" w:tplc="A9A250BC">
      <w:numFmt w:val="bullet"/>
      <w:lvlText w:val="•"/>
      <w:lvlJc w:val="left"/>
      <w:pPr>
        <w:ind w:left="5806" w:hanging="284"/>
      </w:pPr>
      <w:rPr>
        <w:rFonts w:hint="default"/>
        <w:lang w:val="uk-UA" w:eastAsia="en-US" w:bidi="ar-SA"/>
      </w:rPr>
    </w:lvl>
    <w:lvl w:ilvl="7" w:tplc="CE6E1274">
      <w:numFmt w:val="bullet"/>
      <w:lvlText w:val="•"/>
      <w:lvlJc w:val="left"/>
      <w:pPr>
        <w:ind w:left="6481" w:hanging="284"/>
      </w:pPr>
      <w:rPr>
        <w:rFonts w:hint="default"/>
        <w:lang w:val="uk-UA" w:eastAsia="en-US" w:bidi="ar-SA"/>
      </w:rPr>
    </w:lvl>
    <w:lvl w:ilvl="8" w:tplc="3754ECA0">
      <w:numFmt w:val="bullet"/>
      <w:lvlText w:val="•"/>
      <w:lvlJc w:val="left"/>
      <w:pPr>
        <w:ind w:left="7155" w:hanging="284"/>
      </w:pPr>
      <w:rPr>
        <w:rFonts w:hint="default"/>
        <w:lang w:val="uk-UA" w:eastAsia="en-US" w:bidi="ar-SA"/>
      </w:rPr>
    </w:lvl>
  </w:abstractNum>
  <w:abstractNum w:abstractNumId="7" w15:restartNumberingAfterBreak="0">
    <w:nsid w:val="7CC8616A"/>
    <w:multiLevelType w:val="hybridMultilevel"/>
    <w:tmpl w:val="E9309F06"/>
    <w:lvl w:ilvl="0" w:tplc="3BBC0AAA">
      <w:numFmt w:val="bullet"/>
      <w:lvlText w:val=""/>
      <w:lvlJc w:val="left"/>
      <w:pPr>
        <w:ind w:left="1189" w:hanging="192"/>
      </w:pPr>
      <w:rPr>
        <w:rFonts w:ascii="Symbol" w:eastAsia="Symbol" w:hAnsi="Symbol" w:cs="Symbol" w:hint="default"/>
        <w:b w:val="0"/>
        <w:bCs w:val="0"/>
        <w:i w:val="0"/>
        <w:iCs w:val="0"/>
        <w:spacing w:val="0"/>
        <w:w w:val="99"/>
        <w:sz w:val="22"/>
        <w:szCs w:val="22"/>
        <w:lang w:val="uk-UA" w:eastAsia="en-US" w:bidi="ar-SA"/>
      </w:rPr>
    </w:lvl>
    <w:lvl w:ilvl="1" w:tplc="703E57A6">
      <w:numFmt w:val="bullet"/>
      <w:lvlText w:val="•"/>
      <w:lvlJc w:val="left"/>
      <w:pPr>
        <w:ind w:left="1912" w:hanging="192"/>
      </w:pPr>
      <w:rPr>
        <w:rFonts w:hint="default"/>
        <w:lang w:val="uk-UA" w:eastAsia="en-US" w:bidi="ar-SA"/>
      </w:rPr>
    </w:lvl>
    <w:lvl w:ilvl="2" w:tplc="DE9A4650">
      <w:numFmt w:val="bullet"/>
      <w:lvlText w:val="•"/>
      <w:lvlJc w:val="left"/>
      <w:pPr>
        <w:ind w:left="2644" w:hanging="192"/>
      </w:pPr>
      <w:rPr>
        <w:rFonts w:hint="default"/>
        <w:lang w:val="uk-UA" w:eastAsia="en-US" w:bidi="ar-SA"/>
      </w:rPr>
    </w:lvl>
    <w:lvl w:ilvl="3" w:tplc="DDB63362">
      <w:numFmt w:val="bullet"/>
      <w:lvlText w:val="•"/>
      <w:lvlJc w:val="left"/>
      <w:pPr>
        <w:ind w:left="3377" w:hanging="192"/>
      </w:pPr>
      <w:rPr>
        <w:rFonts w:hint="default"/>
        <w:lang w:val="uk-UA" w:eastAsia="en-US" w:bidi="ar-SA"/>
      </w:rPr>
    </w:lvl>
    <w:lvl w:ilvl="4" w:tplc="C686A89E">
      <w:numFmt w:val="bullet"/>
      <w:lvlText w:val="•"/>
      <w:lvlJc w:val="left"/>
      <w:pPr>
        <w:ind w:left="4109" w:hanging="192"/>
      </w:pPr>
      <w:rPr>
        <w:rFonts w:hint="default"/>
        <w:lang w:val="uk-UA" w:eastAsia="en-US" w:bidi="ar-SA"/>
      </w:rPr>
    </w:lvl>
    <w:lvl w:ilvl="5" w:tplc="5172D12E">
      <w:numFmt w:val="bullet"/>
      <w:lvlText w:val="•"/>
      <w:lvlJc w:val="left"/>
      <w:pPr>
        <w:ind w:left="4842" w:hanging="192"/>
      </w:pPr>
      <w:rPr>
        <w:rFonts w:hint="default"/>
        <w:lang w:val="uk-UA" w:eastAsia="en-US" w:bidi="ar-SA"/>
      </w:rPr>
    </w:lvl>
    <w:lvl w:ilvl="6" w:tplc="6B2A9CA0">
      <w:numFmt w:val="bullet"/>
      <w:lvlText w:val="•"/>
      <w:lvlJc w:val="left"/>
      <w:pPr>
        <w:ind w:left="5574" w:hanging="192"/>
      </w:pPr>
      <w:rPr>
        <w:rFonts w:hint="default"/>
        <w:lang w:val="uk-UA" w:eastAsia="en-US" w:bidi="ar-SA"/>
      </w:rPr>
    </w:lvl>
    <w:lvl w:ilvl="7" w:tplc="3E0265AC">
      <w:numFmt w:val="bullet"/>
      <w:lvlText w:val="•"/>
      <w:lvlJc w:val="left"/>
      <w:pPr>
        <w:ind w:left="6307" w:hanging="192"/>
      </w:pPr>
      <w:rPr>
        <w:rFonts w:hint="default"/>
        <w:lang w:val="uk-UA" w:eastAsia="en-US" w:bidi="ar-SA"/>
      </w:rPr>
    </w:lvl>
    <w:lvl w:ilvl="8" w:tplc="0AF001E2">
      <w:numFmt w:val="bullet"/>
      <w:lvlText w:val="•"/>
      <w:lvlJc w:val="left"/>
      <w:pPr>
        <w:ind w:left="7039" w:hanging="192"/>
      </w:pPr>
      <w:rPr>
        <w:rFonts w:hint="default"/>
        <w:lang w:val="uk-UA" w:eastAsia="en-US" w:bidi="ar-SA"/>
      </w:rPr>
    </w:lvl>
  </w:abstractNum>
  <w:num w:numId="1" w16cid:durableId="23409624">
    <w:abstractNumId w:val="1"/>
  </w:num>
  <w:num w:numId="2" w16cid:durableId="1386101881">
    <w:abstractNumId w:val="7"/>
  </w:num>
  <w:num w:numId="3" w16cid:durableId="2106732208">
    <w:abstractNumId w:val="0"/>
  </w:num>
  <w:num w:numId="4" w16cid:durableId="2115590754">
    <w:abstractNumId w:val="4"/>
  </w:num>
  <w:num w:numId="5" w16cid:durableId="1624143886">
    <w:abstractNumId w:val="5"/>
  </w:num>
  <w:num w:numId="6" w16cid:durableId="988677948">
    <w:abstractNumId w:val="6"/>
  </w:num>
  <w:num w:numId="7" w16cid:durableId="1079056359">
    <w:abstractNumId w:val="2"/>
  </w:num>
  <w:num w:numId="8" w16cid:durableId="619186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E99"/>
    <w:rsid w:val="00037226"/>
    <w:rsid w:val="00100356"/>
    <w:rsid w:val="002C224B"/>
    <w:rsid w:val="00340E4F"/>
    <w:rsid w:val="00415027"/>
    <w:rsid w:val="00562F6A"/>
    <w:rsid w:val="006A0536"/>
    <w:rsid w:val="007B6700"/>
    <w:rsid w:val="00857A40"/>
    <w:rsid w:val="008F3853"/>
    <w:rsid w:val="00923A96"/>
    <w:rsid w:val="00941E99"/>
    <w:rsid w:val="009F053D"/>
    <w:rsid w:val="00B478E8"/>
    <w:rsid w:val="00C14955"/>
    <w:rsid w:val="00C7117E"/>
    <w:rsid w:val="00DE61D7"/>
    <w:rsid w:val="00FA5829"/>
    <w:rsid w:val="00FC2A31"/>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8C1E"/>
  <w15:chartTrackingRefBased/>
  <w15:docId w15:val="{8A0EE6AB-AAC0-44A9-BF20-859C5201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E99"/>
  </w:style>
  <w:style w:type="paragraph" w:styleId="1">
    <w:name w:val="heading 1"/>
    <w:basedOn w:val="a"/>
    <w:next w:val="a"/>
    <w:link w:val="10"/>
    <w:uiPriority w:val="9"/>
    <w:qFormat/>
    <w:rsid w:val="00941E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1E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1E9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41E9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41E9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41E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1E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1E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1E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1E9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41E9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41E9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41E9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41E9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41E9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1E99"/>
    <w:rPr>
      <w:rFonts w:eastAsiaTheme="majorEastAsia" w:cstheme="majorBidi"/>
      <w:color w:val="595959" w:themeColor="text1" w:themeTint="A6"/>
    </w:rPr>
  </w:style>
  <w:style w:type="character" w:customStyle="1" w:styleId="80">
    <w:name w:val="Заголовок 8 Знак"/>
    <w:basedOn w:val="a0"/>
    <w:link w:val="8"/>
    <w:uiPriority w:val="9"/>
    <w:semiHidden/>
    <w:rsid w:val="00941E9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1E99"/>
    <w:rPr>
      <w:rFonts w:eastAsiaTheme="majorEastAsia" w:cstheme="majorBidi"/>
      <w:color w:val="272727" w:themeColor="text1" w:themeTint="D8"/>
    </w:rPr>
  </w:style>
  <w:style w:type="paragraph" w:styleId="a3">
    <w:name w:val="Title"/>
    <w:basedOn w:val="a"/>
    <w:next w:val="a"/>
    <w:link w:val="a4"/>
    <w:uiPriority w:val="10"/>
    <w:qFormat/>
    <w:rsid w:val="00941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41E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E9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41E9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41E99"/>
    <w:pPr>
      <w:spacing w:before="160"/>
      <w:jc w:val="center"/>
    </w:pPr>
    <w:rPr>
      <w:i/>
      <w:iCs/>
      <w:color w:val="404040" w:themeColor="text1" w:themeTint="BF"/>
    </w:rPr>
  </w:style>
  <w:style w:type="character" w:customStyle="1" w:styleId="a8">
    <w:name w:val="Цитата Знак"/>
    <w:basedOn w:val="a0"/>
    <w:link w:val="a7"/>
    <w:uiPriority w:val="29"/>
    <w:rsid w:val="00941E99"/>
    <w:rPr>
      <w:i/>
      <w:iCs/>
      <w:color w:val="404040" w:themeColor="text1" w:themeTint="BF"/>
    </w:rPr>
  </w:style>
  <w:style w:type="paragraph" w:styleId="a9">
    <w:name w:val="List Paragraph"/>
    <w:basedOn w:val="a"/>
    <w:uiPriority w:val="34"/>
    <w:qFormat/>
    <w:rsid w:val="00941E99"/>
    <w:pPr>
      <w:ind w:left="720"/>
      <w:contextualSpacing/>
    </w:pPr>
  </w:style>
  <w:style w:type="character" w:styleId="aa">
    <w:name w:val="Intense Emphasis"/>
    <w:basedOn w:val="a0"/>
    <w:uiPriority w:val="21"/>
    <w:qFormat/>
    <w:rsid w:val="00941E99"/>
    <w:rPr>
      <w:i/>
      <w:iCs/>
      <w:color w:val="2F5496" w:themeColor="accent1" w:themeShade="BF"/>
    </w:rPr>
  </w:style>
  <w:style w:type="paragraph" w:styleId="ab">
    <w:name w:val="Intense Quote"/>
    <w:basedOn w:val="a"/>
    <w:next w:val="a"/>
    <w:link w:val="ac"/>
    <w:uiPriority w:val="30"/>
    <w:qFormat/>
    <w:rsid w:val="00941E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41E99"/>
    <w:rPr>
      <w:i/>
      <w:iCs/>
      <w:color w:val="2F5496" w:themeColor="accent1" w:themeShade="BF"/>
    </w:rPr>
  </w:style>
  <w:style w:type="character" w:styleId="ad">
    <w:name w:val="Intense Reference"/>
    <w:basedOn w:val="a0"/>
    <w:uiPriority w:val="32"/>
    <w:qFormat/>
    <w:rsid w:val="00941E99"/>
    <w:rPr>
      <w:b/>
      <w:bCs/>
      <w:smallCaps/>
      <w:color w:val="2F5496" w:themeColor="accent1" w:themeShade="BF"/>
      <w:spacing w:val="5"/>
    </w:rPr>
  </w:style>
  <w:style w:type="paragraph" w:styleId="ae">
    <w:name w:val="Body Text"/>
    <w:basedOn w:val="a"/>
    <w:link w:val="af"/>
    <w:uiPriority w:val="99"/>
    <w:semiHidden/>
    <w:unhideWhenUsed/>
    <w:rsid w:val="00941E99"/>
    <w:pPr>
      <w:spacing w:after="120"/>
    </w:pPr>
  </w:style>
  <w:style w:type="character" w:customStyle="1" w:styleId="af">
    <w:name w:val="Основний текст Знак"/>
    <w:basedOn w:val="a0"/>
    <w:link w:val="ae"/>
    <w:uiPriority w:val="99"/>
    <w:semiHidden/>
    <w:rsid w:val="00941E99"/>
  </w:style>
  <w:style w:type="character" w:styleId="af0">
    <w:name w:val="annotation reference"/>
    <w:basedOn w:val="a0"/>
    <w:uiPriority w:val="99"/>
    <w:semiHidden/>
    <w:unhideWhenUsed/>
    <w:rsid w:val="00C14955"/>
    <w:rPr>
      <w:sz w:val="16"/>
      <w:szCs w:val="16"/>
    </w:rPr>
  </w:style>
  <w:style w:type="paragraph" w:styleId="af1">
    <w:name w:val="annotation text"/>
    <w:basedOn w:val="a"/>
    <w:link w:val="af2"/>
    <w:uiPriority w:val="99"/>
    <w:semiHidden/>
    <w:unhideWhenUsed/>
    <w:rsid w:val="00C14955"/>
    <w:pPr>
      <w:spacing w:line="240" w:lineRule="auto"/>
    </w:pPr>
    <w:rPr>
      <w:sz w:val="20"/>
      <w:szCs w:val="20"/>
    </w:rPr>
  </w:style>
  <w:style w:type="character" w:customStyle="1" w:styleId="af2">
    <w:name w:val="Текст примітки Знак"/>
    <w:basedOn w:val="a0"/>
    <w:link w:val="af1"/>
    <w:uiPriority w:val="99"/>
    <w:semiHidden/>
    <w:rsid w:val="00C14955"/>
    <w:rPr>
      <w:sz w:val="20"/>
      <w:szCs w:val="20"/>
    </w:rPr>
  </w:style>
  <w:style w:type="paragraph" w:styleId="af3">
    <w:name w:val="annotation subject"/>
    <w:basedOn w:val="af1"/>
    <w:next w:val="af1"/>
    <w:link w:val="af4"/>
    <w:uiPriority w:val="99"/>
    <w:semiHidden/>
    <w:unhideWhenUsed/>
    <w:rsid w:val="00C14955"/>
    <w:rPr>
      <w:b/>
      <w:bCs/>
    </w:rPr>
  </w:style>
  <w:style w:type="character" w:customStyle="1" w:styleId="af4">
    <w:name w:val="Тема примітки Знак"/>
    <w:basedOn w:val="af2"/>
    <w:link w:val="af3"/>
    <w:uiPriority w:val="99"/>
    <w:semiHidden/>
    <w:rsid w:val="00C14955"/>
    <w:rPr>
      <w:b/>
      <w:bCs/>
      <w:sz w:val="20"/>
      <w:szCs w:val="20"/>
    </w:rPr>
  </w:style>
  <w:style w:type="paragraph" w:styleId="af5">
    <w:name w:val="Revision"/>
    <w:hidden/>
    <w:uiPriority w:val="99"/>
    <w:semiHidden/>
    <w:rsid w:val="00C149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14</Pages>
  <Words>22199</Words>
  <Characters>12654</Characters>
  <Application>Microsoft Office Word</Application>
  <DocSecurity>0</DocSecurity>
  <Lines>105</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 Стороженко</dc:creator>
  <cp:keywords/>
  <dc:description/>
  <cp:lastModifiedBy>Микола Стороженко</cp:lastModifiedBy>
  <cp:revision>2</cp:revision>
  <dcterms:created xsi:type="dcterms:W3CDTF">2025-11-10T10:40:00Z</dcterms:created>
  <dcterms:modified xsi:type="dcterms:W3CDTF">2025-11-10T20:02:00Z</dcterms:modified>
</cp:coreProperties>
</file>