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9ED" w:rsidRDefault="00F219ED" w:rsidP="00F219ED">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ЛЕКЦІЯ № 1</w:t>
      </w:r>
    </w:p>
    <w:p w:rsidR="00F219ED" w:rsidRPr="00465A50" w:rsidRDefault="00F219ED" w:rsidP="00F219ED">
      <w:pPr>
        <w:spacing w:after="0" w:line="240" w:lineRule="auto"/>
        <w:ind w:firstLine="709"/>
        <w:jc w:val="center"/>
        <w:rPr>
          <w:rFonts w:ascii="Times New Roman" w:hAnsi="Times New Roman" w:cs="Times New Roman"/>
          <w:b/>
          <w:sz w:val="28"/>
          <w:szCs w:val="28"/>
        </w:rPr>
      </w:pPr>
    </w:p>
    <w:p w:rsidR="004A0995" w:rsidRDefault="00D27280" w:rsidP="00F219ED">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ПОНЯТТЯ ПРО ФОРМАЛЬНЕ УСКЛАДНЕННЯ ПРОСТОГО РЕЧЕННЯ</w:t>
      </w:r>
    </w:p>
    <w:p w:rsidR="00D27280" w:rsidRPr="00D27280" w:rsidRDefault="00D27280" w:rsidP="00F219ED">
      <w:pPr>
        <w:spacing w:after="0" w:line="240" w:lineRule="auto"/>
        <w:ind w:firstLine="709"/>
        <w:jc w:val="center"/>
        <w:rPr>
          <w:rFonts w:ascii="Times New Roman" w:hAnsi="Times New Roman" w:cs="Times New Roman"/>
          <w:b/>
          <w:sz w:val="28"/>
          <w:szCs w:val="28"/>
          <w:lang w:val="uk-UA"/>
        </w:rPr>
      </w:pPr>
    </w:p>
    <w:p w:rsidR="00F219ED" w:rsidRPr="008526F5" w:rsidRDefault="00F219ED" w:rsidP="00F219ED">
      <w:pPr>
        <w:spacing w:after="0" w:line="240" w:lineRule="auto"/>
        <w:ind w:firstLine="709"/>
        <w:jc w:val="center"/>
        <w:rPr>
          <w:rFonts w:ascii="Times New Roman" w:hAnsi="Times New Roman" w:cs="Times New Roman"/>
          <w:sz w:val="28"/>
          <w:szCs w:val="28"/>
          <w:lang w:val="uk-UA"/>
        </w:rPr>
      </w:pPr>
      <w:r w:rsidRPr="008526F5">
        <w:rPr>
          <w:rFonts w:ascii="Times New Roman" w:hAnsi="Times New Roman" w:cs="Times New Roman"/>
          <w:sz w:val="28"/>
          <w:szCs w:val="28"/>
          <w:lang w:val="uk-UA"/>
        </w:rPr>
        <w:t>ТЕОРЕТИЧНІ ПИТАННЯ</w:t>
      </w:r>
    </w:p>
    <w:p w:rsidR="00F219ED" w:rsidRDefault="00D27280" w:rsidP="00F219ED">
      <w:pPr>
        <w:pStyle w:val="a3"/>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A0995">
        <w:rPr>
          <w:rFonts w:ascii="Times New Roman" w:hAnsi="Times New Roman" w:cs="Times New Roman"/>
          <w:sz w:val="28"/>
          <w:szCs w:val="28"/>
          <w:lang w:val="uk-UA"/>
        </w:rPr>
        <w:t>рост</w:t>
      </w:r>
      <w:r>
        <w:rPr>
          <w:rFonts w:ascii="Times New Roman" w:hAnsi="Times New Roman" w:cs="Times New Roman"/>
          <w:sz w:val="28"/>
          <w:szCs w:val="28"/>
          <w:lang w:val="uk-UA"/>
        </w:rPr>
        <w:t>і формально ускладнені</w:t>
      </w:r>
      <w:bookmarkStart w:id="0" w:name="_GoBack"/>
      <w:bookmarkEnd w:id="0"/>
      <w:r w:rsidR="004A0995">
        <w:rPr>
          <w:rFonts w:ascii="Times New Roman" w:hAnsi="Times New Roman" w:cs="Times New Roman"/>
          <w:sz w:val="28"/>
          <w:szCs w:val="28"/>
          <w:lang w:val="uk-UA"/>
        </w:rPr>
        <w:t xml:space="preserve"> речення</w:t>
      </w:r>
      <w:r w:rsidR="00F219ED">
        <w:rPr>
          <w:rFonts w:ascii="Times New Roman" w:hAnsi="Times New Roman" w:cs="Times New Roman"/>
          <w:sz w:val="28"/>
          <w:szCs w:val="28"/>
          <w:lang w:val="uk-UA"/>
        </w:rPr>
        <w:t>.</w:t>
      </w:r>
      <w:r w:rsidR="004A0995">
        <w:rPr>
          <w:rFonts w:ascii="Times New Roman" w:hAnsi="Times New Roman" w:cs="Times New Roman"/>
          <w:sz w:val="28"/>
          <w:szCs w:val="28"/>
          <w:lang w:val="uk-UA"/>
        </w:rPr>
        <w:t xml:space="preserve"> </w:t>
      </w:r>
      <w:r w:rsidR="00281C11">
        <w:rPr>
          <w:rFonts w:ascii="Times New Roman" w:hAnsi="Times New Roman" w:cs="Times New Roman"/>
          <w:sz w:val="28"/>
          <w:szCs w:val="28"/>
          <w:lang w:val="uk-UA"/>
        </w:rPr>
        <w:t>Традиційне і новітнє потрактування простих ускладнених речень.</w:t>
      </w:r>
    </w:p>
    <w:p w:rsidR="00F219ED" w:rsidRDefault="004A0995" w:rsidP="00D11489">
      <w:pPr>
        <w:pStyle w:val="a3"/>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Типи формального ускладнення простого речення</w:t>
      </w:r>
      <w:r w:rsidR="00E01049">
        <w:rPr>
          <w:rFonts w:ascii="Times New Roman" w:hAnsi="Times New Roman" w:cs="Times New Roman"/>
          <w:sz w:val="28"/>
          <w:szCs w:val="28"/>
          <w:lang w:val="uk-UA"/>
        </w:rPr>
        <w:t xml:space="preserve">. </w:t>
      </w:r>
    </w:p>
    <w:p w:rsidR="00D11489" w:rsidRPr="00D11489" w:rsidRDefault="00D11489" w:rsidP="00D11489">
      <w:pPr>
        <w:pStyle w:val="a3"/>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Семантична співвідносність простого ускладненого і складного речення.</w:t>
      </w:r>
    </w:p>
    <w:p w:rsidR="00F219ED" w:rsidRPr="00EE7364" w:rsidRDefault="00F219ED" w:rsidP="00F219ED">
      <w:pPr>
        <w:tabs>
          <w:tab w:val="left" w:pos="426"/>
        </w:tabs>
        <w:spacing w:after="0" w:line="240" w:lineRule="auto"/>
        <w:ind w:left="450"/>
        <w:jc w:val="both"/>
        <w:rPr>
          <w:rFonts w:ascii="Times New Roman" w:hAnsi="Times New Roman" w:cs="Times New Roman"/>
          <w:sz w:val="28"/>
          <w:szCs w:val="28"/>
          <w:lang w:val="uk-UA"/>
        </w:rPr>
      </w:pPr>
    </w:p>
    <w:p w:rsidR="00F219ED" w:rsidRPr="006A7761" w:rsidRDefault="00F219ED" w:rsidP="00F219ED">
      <w:pPr>
        <w:pStyle w:val="a3"/>
        <w:tabs>
          <w:tab w:val="left" w:pos="426"/>
        </w:tabs>
        <w:spacing w:after="0" w:line="240" w:lineRule="auto"/>
        <w:ind w:left="810"/>
        <w:jc w:val="both"/>
        <w:rPr>
          <w:rFonts w:ascii="Times New Roman" w:hAnsi="Times New Roman" w:cs="Times New Roman"/>
          <w:sz w:val="28"/>
          <w:szCs w:val="28"/>
          <w:lang w:val="uk-UA"/>
        </w:rPr>
      </w:pPr>
    </w:p>
    <w:p w:rsidR="00F219ED" w:rsidRDefault="00F219ED" w:rsidP="00F219ED">
      <w:pPr>
        <w:pStyle w:val="a3"/>
        <w:spacing w:after="0"/>
        <w:ind w:left="1069"/>
        <w:jc w:val="center"/>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rsidR="00F219ED" w:rsidRPr="0019082B" w:rsidRDefault="00F219ED" w:rsidP="00F219ED">
      <w:pPr>
        <w:pStyle w:val="a3"/>
        <w:spacing w:after="0"/>
        <w:ind w:left="1069"/>
        <w:jc w:val="center"/>
        <w:rPr>
          <w:rFonts w:ascii="Times New Roman" w:hAnsi="Times New Roman" w:cs="Times New Roman"/>
          <w:sz w:val="28"/>
          <w:szCs w:val="28"/>
          <w:lang w:val="uk-UA"/>
        </w:rPr>
      </w:pPr>
      <w:r w:rsidRPr="0019082B">
        <w:rPr>
          <w:rFonts w:ascii="Times New Roman" w:hAnsi="Times New Roman" w:cs="Times New Roman"/>
          <w:sz w:val="28"/>
          <w:szCs w:val="28"/>
          <w:lang w:val="uk-UA"/>
        </w:rPr>
        <w:t>Базова</w:t>
      </w:r>
    </w:p>
    <w:p w:rsidR="00281C11" w:rsidRPr="0019082B" w:rsidRDefault="00F219ED" w:rsidP="00281C11">
      <w:pPr>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 xml:space="preserve">Бевзенко С. П. Сучасна українська мова. Синтаксис : </w:t>
      </w:r>
      <w:r w:rsidRPr="0019082B">
        <w:rPr>
          <w:rFonts w:ascii="Times New Roman" w:hAnsi="Times New Roman" w:cs="Times New Roman"/>
          <w:sz w:val="28"/>
          <w:szCs w:val="28"/>
        </w:rPr>
        <w:t>[</w:t>
      </w:r>
      <w:r w:rsidRPr="0019082B">
        <w:rPr>
          <w:rFonts w:ascii="Times New Roman" w:hAnsi="Times New Roman" w:cs="Times New Roman"/>
          <w:sz w:val="28"/>
          <w:szCs w:val="28"/>
          <w:lang w:val="uk-UA"/>
        </w:rPr>
        <w:t>навч. посіб.</w:t>
      </w:r>
      <w:r w:rsidRPr="0019082B">
        <w:rPr>
          <w:rFonts w:ascii="Times New Roman" w:hAnsi="Times New Roman" w:cs="Times New Roman"/>
          <w:sz w:val="28"/>
          <w:szCs w:val="28"/>
        </w:rPr>
        <w:t xml:space="preserve">] </w:t>
      </w:r>
      <w:r w:rsidRPr="0019082B">
        <w:rPr>
          <w:rFonts w:ascii="Times New Roman" w:hAnsi="Times New Roman" w:cs="Times New Roman"/>
          <w:sz w:val="28"/>
          <w:szCs w:val="28"/>
          <w:lang w:val="uk-UA"/>
        </w:rPr>
        <w:t>/ С. П. Бевзенко, Л.</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 xml:space="preserve">П. Литвин, Г. В. Семеренко. – К. : Вища шк., 2005. – С. </w:t>
      </w:r>
      <w:r w:rsidR="00CE2410" w:rsidRPr="0019082B">
        <w:rPr>
          <w:rFonts w:ascii="Times New Roman" w:hAnsi="Times New Roman" w:cs="Times New Roman"/>
          <w:sz w:val="28"/>
          <w:szCs w:val="28"/>
          <w:lang w:val="uk-UA"/>
        </w:rPr>
        <w:t>124</w:t>
      </w:r>
      <w:r w:rsidR="009771C2" w:rsidRPr="0019082B">
        <w:rPr>
          <w:rFonts w:ascii="Times New Roman" w:hAnsi="Times New Roman" w:cs="Times New Roman"/>
          <w:sz w:val="28"/>
          <w:szCs w:val="28"/>
          <w:lang w:val="uk-UA"/>
        </w:rPr>
        <w:t xml:space="preserve"> – 157</w:t>
      </w:r>
      <w:r w:rsidRPr="0019082B">
        <w:rPr>
          <w:rFonts w:ascii="Times New Roman" w:hAnsi="Times New Roman" w:cs="Times New Roman"/>
          <w:sz w:val="28"/>
          <w:szCs w:val="28"/>
          <w:lang w:val="uk-UA"/>
        </w:rPr>
        <w:t xml:space="preserve">. </w:t>
      </w:r>
    </w:p>
    <w:p w:rsidR="00F219ED" w:rsidRPr="0019082B" w:rsidRDefault="00281C11" w:rsidP="00F147D0">
      <w:pPr>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Вихованець І. Р.  Граматика української мови. Синтаксис : [підручник]. – К. : Либідь, 1993. – С. 112–113</w:t>
      </w:r>
      <w:r w:rsidR="00F147D0" w:rsidRPr="0019082B">
        <w:rPr>
          <w:rFonts w:ascii="Times New Roman" w:hAnsi="Times New Roman" w:cs="Times New Roman"/>
          <w:sz w:val="28"/>
          <w:szCs w:val="28"/>
          <w:lang w:val="uk-UA"/>
        </w:rPr>
        <w:t>, 142–144</w:t>
      </w:r>
      <w:r w:rsidRPr="0019082B">
        <w:rPr>
          <w:rFonts w:ascii="Times New Roman" w:hAnsi="Times New Roman" w:cs="Times New Roman"/>
          <w:sz w:val="28"/>
          <w:szCs w:val="28"/>
          <w:lang w:val="uk-UA"/>
        </w:rPr>
        <w:t>.</w:t>
      </w:r>
    </w:p>
    <w:p w:rsidR="00CE2410" w:rsidRPr="0019082B" w:rsidRDefault="00CE2410" w:rsidP="00CE2410">
      <w:pPr>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 xml:space="preserve">Гуйванюк Н. В.  Українська  мова. Схеми, таблиці, тести : навч. посіб. / </w:t>
      </w:r>
      <w:r w:rsidR="00D13C80" w:rsidRPr="0019082B">
        <w:rPr>
          <w:rFonts w:ascii="Times New Roman" w:hAnsi="Times New Roman" w:cs="Times New Roman"/>
          <w:sz w:val="28"/>
          <w:szCs w:val="28"/>
          <w:lang w:val="uk-UA"/>
        </w:rPr>
        <w:t>Гуйванюк Н. В., Кардащук О. В., Кульбабська О. В. – Львів : Світ, 2005. – С.</w:t>
      </w:r>
      <w:r w:rsidR="00D13C80" w:rsidRPr="0019082B">
        <w:rPr>
          <w:lang w:val="uk-UA"/>
        </w:rPr>
        <w:t> </w:t>
      </w:r>
      <w:r w:rsidR="00D13C80" w:rsidRPr="0019082B">
        <w:rPr>
          <w:rFonts w:ascii="Times New Roman" w:hAnsi="Times New Roman" w:cs="Times New Roman"/>
          <w:sz w:val="28"/>
          <w:szCs w:val="28"/>
          <w:lang w:val="uk-UA"/>
        </w:rPr>
        <w:t>173</w:t>
      </w:r>
      <w:r w:rsidR="009771C2" w:rsidRPr="0019082B">
        <w:rPr>
          <w:rFonts w:ascii="Times New Roman" w:hAnsi="Times New Roman" w:cs="Times New Roman"/>
          <w:sz w:val="28"/>
          <w:szCs w:val="28"/>
          <w:lang w:val="uk-UA"/>
        </w:rPr>
        <w:t xml:space="preserve"> – 181</w:t>
      </w:r>
      <w:r w:rsidR="00D13C80" w:rsidRPr="0019082B">
        <w:rPr>
          <w:rFonts w:ascii="Times New Roman" w:hAnsi="Times New Roman" w:cs="Times New Roman"/>
          <w:sz w:val="28"/>
          <w:szCs w:val="28"/>
          <w:lang w:val="uk-UA"/>
        </w:rPr>
        <w:t>.</w:t>
      </w:r>
    </w:p>
    <w:p w:rsidR="00F219ED" w:rsidRPr="0019082B" w:rsidRDefault="00F219ED" w:rsidP="00CE2410">
      <w:pPr>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Плющ М. Я. Системна організація граматичної будови української мови. Таблиці. Схеми : [навч. посіб.] / М. Я. Плющ, О. Ю. Грипас. – К. : В</w:t>
      </w:r>
      <w:r w:rsidR="00ED1AF0" w:rsidRPr="0019082B">
        <w:rPr>
          <w:rFonts w:ascii="Times New Roman" w:hAnsi="Times New Roman" w:cs="Times New Roman"/>
          <w:sz w:val="28"/>
          <w:szCs w:val="28"/>
          <w:lang w:val="uk-UA"/>
        </w:rPr>
        <w:t xml:space="preserve">идавничий дім «Слово», 2015. – </w:t>
      </w:r>
      <w:r w:rsidR="00ED1AF0" w:rsidRPr="0019082B">
        <w:rPr>
          <w:rFonts w:ascii="Times New Roman" w:hAnsi="Times New Roman" w:cs="Times New Roman"/>
          <w:sz w:val="28"/>
          <w:szCs w:val="28"/>
          <w:lang w:val="en-US"/>
        </w:rPr>
        <w:t>C</w:t>
      </w:r>
      <w:r w:rsidR="00ED1AF0" w:rsidRPr="0019082B">
        <w:rPr>
          <w:rFonts w:ascii="Times New Roman" w:hAnsi="Times New Roman" w:cs="Times New Roman"/>
          <w:sz w:val="28"/>
          <w:szCs w:val="28"/>
          <w:lang w:val="uk-UA"/>
        </w:rPr>
        <w:t>. </w:t>
      </w:r>
      <w:r w:rsidR="00ED1AF0" w:rsidRPr="0019082B">
        <w:rPr>
          <w:rFonts w:ascii="Times New Roman" w:hAnsi="Times New Roman" w:cs="Times New Roman"/>
          <w:sz w:val="28"/>
          <w:szCs w:val="28"/>
        </w:rPr>
        <w:t>175 – 184</w:t>
      </w:r>
      <w:r w:rsidRPr="0019082B">
        <w:rPr>
          <w:rFonts w:ascii="Times New Roman" w:hAnsi="Times New Roman" w:cs="Times New Roman"/>
          <w:sz w:val="28"/>
          <w:szCs w:val="28"/>
          <w:lang w:val="uk-UA"/>
        </w:rPr>
        <w:t xml:space="preserve">. </w:t>
      </w:r>
    </w:p>
    <w:p w:rsidR="00F219ED" w:rsidRPr="0019082B" w:rsidRDefault="00F219ED" w:rsidP="00F219ED">
      <w:pPr>
        <w:pStyle w:val="a3"/>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Сучасна українська літературна мова : [підручник] / М.</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Я. Плющ, С. П. Бевзенко, Н. Я. Грипас та ін. ; за ред. М. Я. Плющ. – 6-те вид., стер. – К. :  Вища шк., 2006. – С. 322–330.</w:t>
      </w:r>
    </w:p>
    <w:p w:rsidR="00F219ED" w:rsidRPr="0019082B" w:rsidRDefault="00F219ED" w:rsidP="00F219ED">
      <w:pPr>
        <w:pStyle w:val="a3"/>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Сучасна українська літературна мова : Морфологія. Синтаксис : [підручник] / А. К. Мойсієнко, І. М. Арібжанова, В. В. Коломийцева та ін. – К. : Знання, 2010. – 374 с.</w:t>
      </w:r>
    </w:p>
    <w:p w:rsidR="00F219ED" w:rsidRPr="0019082B" w:rsidRDefault="00F219ED" w:rsidP="00F219ED">
      <w:pPr>
        <w:pStyle w:val="a3"/>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Сучасна українська мова : [підручник] / О.</w:t>
      </w:r>
      <w:r w:rsidRPr="0019082B">
        <w:rPr>
          <w:lang w:val="uk-UA"/>
        </w:rPr>
        <w:t> </w:t>
      </w:r>
      <w:r w:rsidRPr="0019082B">
        <w:rPr>
          <w:rFonts w:ascii="Times New Roman" w:hAnsi="Times New Roman" w:cs="Times New Roman"/>
          <w:sz w:val="28"/>
          <w:szCs w:val="28"/>
          <w:lang w:val="uk-UA"/>
        </w:rPr>
        <w:t>Д. Пономарів, В. В.</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Різун, Л. Ю. Шевченко та ін.; за ред. О. Д. Пономарева. – 2-е вид., перероб. – К. : Либідь, 2001. – С. 237–243.  </w:t>
      </w:r>
    </w:p>
    <w:p w:rsidR="00F219ED" w:rsidRPr="0019082B" w:rsidRDefault="00F219ED" w:rsidP="00F219ED">
      <w:pPr>
        <w:pStyle w:val="a3"/>
        <w:numPr>
          <w:ilvl w:val="0"/>
          <w:numId w:val="2"/>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Шульжук К. Ф. Синтаксис української мови : [підручник] / К. Ф. Шульжук. – К. : Видавничий центр «Академія», 2004. – С. </w:t>
      </w:r>
      <w:r w:rsidR="00815B21" w:rsidRPr="0019082B">
        <w:rPr>
          <w:rFonts w:ascii="Times New Roman" w:hAnsi="Times New Roman" w:cs="Times New Roman"/>
          <w:sz w:val="28"/>
          <w:szCs w:val="28"/>
          <w:lang w:val="uk-UA"/>
        </w:rPr>
        <w:t>150</w:t>
      </w:r>
      <w:r w:rsidRPr="0019082B">
        <w:rPr>
          <w:rFonts w:ascii="Times New Roman" w:hAnsi="Times New Roman" w:cs="Times New Roman"/>
          <w:sz w:val="28"/>
          <w:szCs w:val="28"/>
          <w:lang w:val="uk-UA"/>
        </w:rPr>
        <w:t>–</w:t>
      </w:r>
      <w:r w:rsidR="00815B21" w:rsidRPr="0019082B">
        <w:rPr>
          <w:rFonts w:ascii="Times New Roman" w:hAnsi="Times New Roman" w:cs="Times New Roman"/>
          <w:sz w:val="28"/>
          <w:szCs w:val="28"/>
          <w:lang w:val="uk-UA"/>
        </w:rPr>
        <w:t>152</w:t>
      </w:r>
      <w:r w:rsidRPr="0019082B">
        <w:rPr>
          <w:rFonts w:ascii="Times New Roman" w:hAnsi="Times New Roman" w:cs="Times New Roman"/>
          <w:sz w:val="28"/>
          <w:szCs w:val="28"/>
          <w:lang w:val="uk-UA"/>
        </w:rPr>
        <w:t>.</w:t>
      </w:r>
    </w:p>
    <w:p w:rsidR="00F219ED" w:rsidRPr="0019082B" w:rsidRDefault="00F219ED" w:rsidP="00F219ED">
      <w:pPr>
        <w:pStyle w:val="a3"/>
        <w:spacing w:after="0" w:line="240" w:lineRule="auto"/>
        <w:ind w:left="0"/>
        <w:jc w:val="both"/>
        <w:rPr>
          <w:rFonts w:ascii="Times New Roman" w:hAnsi="Times New Roman" w:cs="Times New Roman"/>
          <w:sz w:val="28"/>
          <w:szCs w:val="28"/>
          <w:lang w:val="uk-UA"/>
        </w:rPr>
      </w:pPr>
    </w:p>
    <w:p w:rsidR="00F219ED" w:rsidRPr="0019082B" w:rsidRDefault="00F219ED" w:rsidP="00F219ED">
      <w:pPr>
        <w:pStyle w:val="a3"/>
        <w:spacing w:after="0" w:line="240" w:lineRule="auto"/>
        <w:ind w:left="0"/>
        <w:jc w:val="center"/>
        <w:rPr>
          <w:rFonts w:ascii="Times New Roman" w:hAnsi="Times New Roman" w:cs="Times New Roman"/>
          <w:sz w:val="28"/>
          <w:szCs w:val="28"/>
          <w:lang w:val="uk-UA"/>
        </w:rPr>
      </w:pPr>
      <w:r w:rsidRPr="0019082B">
        <w:rPr>
          <w:rFonts w:ascii="Times New Roman" w:hAnsi="Times New Roman" w:cs="Times New Roman"/>
          <w:sz w:val="28"/>
          <w:szCs w:val="28"/>
          <w:lang w:val="uk-UA"/>
        </w:rPr>
        <w:t>Допоміжна</w:t>
      </w:r>
    </w:p>
    <w:p w:rsidR="00F147D0" w:rsidRPr="0019082B" w:rsidRDefault="00F219ED" w:rsidP="00F147D0">
      <w:pPr>
        <w:numPr>
          <w:ilvl w:val="0"/>
          <w:numId w:val="3"/>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 xml:space="preserve">Загнітко А. П. Теоретична граматика української мови. Синтаксис : [монографія] / А. П. Загнітко. – Донецьк : ДонНУ, 2001. – С. </w:t>
      </w:r>
      <w:r w:rsidR="00F147D0" w:rsidRPr="0019082B">
        <w:rPr>
          <w:rFonts w:ascii="Times New Roman" w:hAnsi="Times New Roman" w:cs="Times New Roman"/>
          <w:sz w:val="28"/>
          <w:szCs w:val="28"/>
          <w:lang w:val="uk-UA"/>
        </w:rPr>
        <w:t>211</w:t>
      </w:r>
      <w:r w:rsidRPr="0019082B">
        <w:rPr>
          <w:rFonts w:ascii="Times New Roman" w:hAnsi="Times New Roman" w:cs="Times New Roman"/>
          <w:sz w:val="28"/>
          <w:szCs w:val="28"/>
          <w:lang w:val="uk-UA"/>
        </w:rPr>
        <w:t>–22</w:t>
      </w:r>
      <w:r w:rsidR="00F147D0" w:rsidRPr="0019082B">
        <w:rPr>
          <w:rFonts w:ascii="Times New Roman" w:hAnsi="Times New Roman" w:cs="Times New Roman"/>
          <w:sz w:val="28"/>
          <w:szCs w:val="28"/>
          <w:lang w:val="uk-UA"/>
        </w:rPr>
        <w:t>0</w:t>
      </w:r>
      <w:r w:rsidRPr="0019082B">
        <w:rPr>
          <w:rFonts w:ascii="Times New Roman" w:hAnsi="Times New Roman" w:cs="Times New Roman"/>
          <w:sz w:val="28"/>
          <w:szCs w:val="28"/>
          <w:lang w:val="uk-UA"/>
        </w:rPr>
        <w:t>.</w:t>
      </w:r>
    </w:p>
    <w:p w:rsidR="00F147D0" w:rsidRPr="0019082B" w:rsidRDefault="00F147D0" w:rsidP="00F147D0">
      <w:pPr>
        <w:numPr>
          <w:ilvl w:val="0"/>
          <w:numId w:val="3"/>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Загнітко А. П. Український синтаксис</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 навчально-практичний комплекс : [в 2 ч.] / А. П. Загнітко, М. О. Вінтонів, Л.</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В. Сегін. – 2-ге вид., доповн. – Донецьк–Слов’янськ : Дон НУ, 2011. – 652 с.</w:t>
      </w:r>
    </w:p>
    <w:p w:rsidR="00F219ED" w:rsidRPr="0019082B" w:rsidRDefault="00F219ED" w:rsidP="00F219ED">
      <w:pPr>
        <w:pStyle w:val="a3"/>
        <w:numPr>
          <w:ilvl w:val="0"/>
          <w:numId w:val="3"/>
        </w:numPr>
        <w:spacing w:after="0" w:line="240" w:lineRule="auto"/>
        <w:ind w:left="0" w:firstLine="0"/>
        <w:jc w:val="both"/>
        <w:rPr>
          <w:rFonts w:ascii="Times New Roman" w:hAnsi="Times New Roman" w:cs="Times New Roman"/>
          <w:sz w:val="28"/>
          <w:szCs w:val="28"/>
          <w:lang w:val="uk-UA"/>
        </w:rPr>
      </w:pPr>
      <w:proofErr w:type="spellStart"/>
      <w:r w:rsidRPr="0019082B">
        <w:rPr>
          <w:rFonts w:ascii="Times New Roman" w:hAnsi="Times New Roman" w:cs="Times New Roman"/>
          <w:sz w:val="28"/>
          <w:szCs w:val="28"/>
        </w:rPr>
        <w:lastRenderedPageBreak/>
        <w:t>Сучасна</w:t>
      </w:r>
      <w:proofErr w:type="spellEnd"/>
      <w:r w:rsidRPr="0019082B">
        <w:rPr>
          <w:rFonts w:ascii="Times New Roman" w:hAnsi="Times New Roman" w:cs="Times New Roman"/>
          <w:sz w:val="28"/>
          <w:szCs w:val="28"/>
        </w:rPr>
        <w:t xml:space="preserve"> </w:t>
      </w:r>
      <w:proofErr w:type="spellStart"/>
      <w:r w:rsidRPr="0019082B">
        <w:rPr>
          <w:rFonts w:ascii="Times New Roman" w:hAnsi="Times New Roman" w:cs="Times New Roman"/>
          <w:sz w:val="28"/>
          <w:szCs w:val="28"/>
        </w:rPr>
        <w:t>українська</w:t>
      </w:r>
      <w:proofErr w:type="spellEnd"/>
      <w:r w:rsidRPr="0019082B">
        <w:rPr>
          <w:rFonts w:ascii="Times New Roman" w:hAnsi="Times New Roman" w:cs="Times New Roman"/>
          <w:sz w:val="28"/>
          <w:szCs w:val="28"/>
        </w:rPr>
        <w:t xml:space="preserve"> </w:t>
      </w:r>
      <w:proofErr w:type="spellStart"/>
      <w:r w:rsidRPr="0019082B">
        <w:rPr>
          <w:rFonts w:ascii="Times New Roman" w:hAnsi="Times New Roman" w:cs="Times New Roman"/>
          <w:sz w:val="28"/>
          <w:szCs w:val="28"/>
        </w:rPr>
        <w:t>літературна</w:t>
      </w:r>
      <w:proofErr w:type="spellEnd"/>
      <w:r w:rsidRPr="0019082B">
        <w:rPr>
          <w:rFonts w:ascii="Times New Roman" w:hAnsi="Times New Roman" w:cs="Times New Roman"/>
          <w:sz w:val="28"/>
          <w:szCs w:val="28"/>
        </w:rPr>
        <w:t xml:space="preserve"> </w:t>
      </w:r>
      <w:proofErr w:type="spellStart"/>
      <w:r w:rsidRPr="0019082B">
        <w:rPr>
          <w:rFonts w:ascii="Times New Roman" w:hAnsi="Times New Roman" w:cs="Times New Roman"/>
          <w:sz w:val="28"/>
          <w:szCs w:val="28"/>
        </w:rPr>
        <w:t>мова</w:t>
      </w:r>
      <w:proofErr w:type="spellEnd"/>
      <w:r w:rsidRPr="0019082B">
        <w:rPr>
          <w:rFonts w:ascii="Times New Roman" w:hAnsi="Times New Roman" w:cs="Times New Roman"/>
          <w:sz w:val="28"/>
          <w:szCs w:val="28"/>
        </w:rPr>
        <w:t>.  Синтаксис / [за ред. І. К. </w:t>
      </w:r>
      <w:proofErr w:type="spellStart"/>
      <w:r w:rsidRPr="0019082B">
        <w:rPr>
          <w:rFonts w:ascii="Times New Roman" w:hAnsi="Times New Roman" w:cs="Times New Roman"/>
          <w:sz w:val="28"/>
          <w:szCs w:val="28"/>
        </w:rPr>
        <w:t>Білодіда</w:t>
      </w:r>
      <w:proofErr w:type="spellEnd"/>
      <w:r w:rsidRPr="0019082B">
        <w:rPr>
          <w:rFonts w:ascii="Times New Roman" w:hAnsi="Times New Roman" w:cs="Times New Roman"/>
          <w:sz w:val="28"/>
          <w:szCs w:val="28"/>
        </w:rPr>
        <w:t xml:space="preserve">]. – </w:t>
      </w:r>
      <w:proofErr w:type="gramStart"/>
      <w:r w:rsidRPr="0019082B">
        <w:rPr>
          <w:rFonts w:ascii="Times New Roman" w:hAnsi="Times New Roman" w:cs="Times New Roman"/>
          <w:sz w:val="28"/>
          <w:szCs w:val="28"/>
        </w:rPr>
        <w:t>К. :</w:t>
      </w:r>
      <w:proofErr w:type="gramEnd"/>
      <w:r w:rsidRPr="0019082B">
        <w:rPr>
          <w:rFonts w:ascii="Times New Roman" w:hAnsi="Times New Roman" w:cs="Times New Roman"/>
          <w:sz w:val="28"/>
          <w:szCs w:val="28"/>
        </w:rPr>
        <w:t xml:space="preserve"> </w:t>
      </w:r>
      <w:proofErr w:type="spellStart"/>
      <w:r w:rsidRPr="0019082B">
        <w:rPr>
          <w:rFonts w:ascii="Times New Roman" w:hAnsi="Times New Roman" w:cs="Times New Roman"/>
          <w:sz w:val="28"/>
          <w:szCs w:val="28"/>
        </w:rPr>
        <w:t>Наукова</w:t>
      </w:r>
      <w:proofErr w:type="spellEnd"/>
      <w:r w:rsidRPr="0019082B">
        <w:rPr>
          <w:rFonts w:ascii="Times New Roman" w:hAnsi="Times New Roman" w:cs="Times New Roman"/>
          <w:sz w:val="28"/>
          <w:szCs w:val="28"/>
        </w:rPr>
        <w:t xml:space="preserve"> думка, 1972. – </w:t>
      </w:r>
      <w:r w:rsidRPr="0019082B">
        <w:rPr>
          <w:rFonts w:ascii="Times New Roman" w:hAnsi="Times New Roman" w:cs="Times New Roman"/>
          <w:sz w:val="28"/>
          <w:szCs w:val="28"/>
          <w:lang w:val="uk-UA"/>
        </w:rPr>
        <w:t>С. </w:t>
      </w:r>
      <w:r w:rsidRPr="0019082B">
        <w:rPr>
          <w:rFonts w:ascii="Times New Roman" w:hAnsi="Times New Roman" w:cs="Times New Roman"/>
          <w:sz w:val="28"/>
          <w:szCs w:val="28"/>
        </w:rPr>
        <w:t>1</w:t>
      </w:r>
      <w:r w:rsidRPr="0019082B">
        <w:rPr>
          <w:rFonts w:ascii="Times New Roman" w:hAnsi="Times New Roman" w:cs="Times New Roman"/>
          <w:sz w:val="28"/>
          <w:szCs w:val="28"/>
          <w:lang w:val="uk-UA"/>
        </w:rPr>
        <w:t>18–149</w:t>
      </w:r>
      <w:r w:rsidRPr="0019082B">
        <w:rPr>
          <w:rFonts w:ascii="Times New Roman" w:hAnsi="Times New Roman" w:cs="Times New Roman"/>
          <w:sz w:val="28"/>
          <w:szCs w:val="28"/>
        </w:rPr>
        <w:t>.</w:t>
      </w:r>
      <w:r w:rsidRPr="0019082B">
        <w:rPr>
          <w:rFonts w:ascii="Times New Roman" w:hAnsi="Times New Roman" w:cs="Times New Roman"/>
          <w:sz w:val="28"/>
          <w:szCs w:val="28"/>
          <w:lang w:val="uk-UA"/>
        </w:rPr>
        <w:t xml:space="preserve"> </w:t>
      </w:r>
    </w:p>
    <w:p w:rsidR="00F219ED" w:rsidRPr="0019082B" w:rsidRDefault="00F219ED" w:rsidP="00F219ED">
      <w:pPr>
        <w:pStyle w:val="a3"/>
        <w:numPr>
          <w:ilvl w:val="0"/>
          <w:numId w:val="3"/>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Українська     мова</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     Енциклопедія    /   [редкол.  :  В. М. Русанівський, О.</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О. Тараненко, М. П.</w:t>
      </w:r>
      <w:r w:rsidRPr="0019082B">
        <w:rPr>
          <w:rFonts w:ascii="Times New Roman" w:hAnsi="Times New Roman" w:cs="Times New Roman"/>
          <w:sz w:val="28"/>
          <w:szCs w:val="28"/>
          <w:lang w:val="en-US"/>
        </w:rPr>
        <w:t> </w:t>
      </w:r>
      <w:r w:rsidRPr="0019082B">
        <w:rPr>
          <w:rFonts w:ascii="Times New Roman" w:hAnsi="Times New Roman" w:cs="Times New Roman"/>
          <w:sz w:val="28"/>
          <w:szCs w:val="28"/>
          <w:lang w:val="uk-UA"/>
        </w:rPr>
        <w:t>Зяблюк та  ін.]. – К. :  Вид</w:t>
      </w:r>
      <w:r w:rsidRPr="0019082B">
        <w:rPr>
          <w:rFonts w:ascii="Times New Roman" w:hAnsi="Times New Roman" w:cs="Times New Roman"/>
          <w:sz w:val="28"/>
          <w:szCs w:val="28"/>
          <w:lang w:val="uk-UA"/>
        </w:rPr>
        <w:noBreakHyphen/>
        <w:t>во “Укр. енцикл.” ім. М. П. Бажана, 2007. –  856 с.</w:t>
      </w:r>
    </w:p>
    <w:p w:rsidR="00F219ED" w:rsidRPr="0019082B" w:rsidRDefault="00F219ED" w:rsidP="00F219ED">
      <w:pPr>
        <w:pStyle w:val="a3"/>
        <w:numPr>
          <w:ilvl w:val="0"/>
          <w:numId w:val="3"/>
        </w:numPr>
        <w:spacing w:after="0" w:line="240" w:lineRule="auto"/>
        <w:ind w:left="0" w:firstLine="0"/>
        <w:jc w:val="both"/>
        <w:rPr>
          <w:rFonts w:ascii="Times New Roman" w:hAnsi="Times New Roman" w:cs="Times New Roman"/>
          <w:sz w:val="28"/>
          <w:szCs w:val="28"/>
          <w:lang w:val="uk-UA"/>
        </w:rPr>
      </w:pPr>
      <w:r w:rsidRPr="0019082B">
        <w:rPr>
          <w:rFonts w:ascii="Times New Roman" w:hAnsi="Times New Roman" w:cs="Times New Roman"/>
          <w:sz w:val="28"/>
          <w:szCs w:val="28"/>
          <w:lang w:val="uk-UA"/>
        </w:rPr>
        <w:t xml:space="preserve">Христіанінова Р. О. Просте речення в шкільному курсі української мови : </w:t>
      </w:r>
      <w:r w:rsidRPr="0019082B">
        <w:rPr>
          <w:rFonts w:ascii="Times New Roman" w:hAnsi="Times New Roman" w:cs="Times New Roman"/>
          <w:sz w:val="28"/>
          <w:szCs w:val="28"/>
        </w:rPr>
        <w:t>[</w:t>
      </w:r>
      <w:r w:rsidRPr="0019082B">
        <w:rPr>
          <w:rFonts w:ascii="Times New Roman" w:hAnsi="Times New Roman" w:cs="Times New Roman"/>
          <w:sz w:val="28"/>
          <w:szCs w:val="28"/>
          <w:lang w:val="uk-UA"/>
        </w:rPr>
        <w:t>посіб. для вчителя</w:t>
      </w:r>
      <w:r w:rsidRPr="0019082B">
        <w:rPr>
          <w:rFonts w:ascii="Times New Roman" w:hAnsi="Times New Roman" w:cs="Times New Roman"/>
          <w:sz w:val="28"/>
          <w:szCs w:val="28"/>
        </w:rPr>
        <w:t>]</w:t>
      </w:r>
      <w:r w:rsidRPr="0019082B">
        <w:rPr>
          <w:rFonts w:ascii="Times New Roman" w:hAnsi="Times New Roman" w:cs="Times New Roman"/>
          <w:sz w:val="28"/>
          <w:szCs w:val="28"/>
          <w:lang w:val="uk-UA"/>
        </w:rPr>
        <w:t xml:space="preserve"> / Р. О. Христіанінова. – К. : Рад. шк., 1991. – С. 1</w:t>
      </w:r>
      <w:r w:rsidRPr="0019082B">
        <w:rPr>
          <w:rFonts w:ascii="Times New Roman" w:hAnsi="Times New Roman" w:cs="Times New Roman"/>
          <w:sz w:val="28"/>
          <w:szCs w:val="28"/>
        </w:rPr>
        <w:t>04</w:t>
      </w:r>
      <w:r w:rsidRPr="0019082B">
        <w:rPr>
          <w:rFonts w:ascii="Times New Roman" w:hAnsi="Times New Roman" w:cs="Times New Roman"/>
          <w:sz w:val="28"/>
          <w:szCs w:val="28"/>
          <w:lang w:val="uk-UA"/>
        </w:rPr>
        <w:t>–1</w:t>
      </w:r>
      <w:r w:rsidRPr="0019082B">
        <w:rPr>
          <w:rFonts w:ascii="Times New Roman" w:hAnsi="Times New Roman" w:cs="Times New Roman"/>
          <w:sz w:val="28"/>
          <w:szCs w:val="28"/>
        </w:rPr>
        <w:t>16</w:t>
      </w:r>
      <w:r w:rsidRPr="0019082B">
        <w:rPr>
          <w:rFonts w:ascii="Times New Roman" w:hAnsi="Times New Roman" w:cs="Times New Roman"/>
          <w:sz w:val="28"/>
          <w:szCs w:val="28"/>
          <w:lang w:val="uk-UA"/>
        </w:rPr>
        <w:t xml:space="preserve">.      </w:t>
      </w:r>
    </w:p>
    <w:p w:rsidR="007C31D7" w:rsidRPr="0019082B" w:rsidRDefault="007C31D7">
      <w:pPr>
        <w:rPr>
          <w:rFonts w:ascii="Times New Roman" w:hAnsi="Times New Roman" w:cs="Times New Roman"/>
          <w:sz w:val="28"/>
          <w:szCs w:val="28"/>
          <w:lang w:val="uk-UA"/>
        </w:rPr>
      </w:pPr>
    </w:p>
    <w:p w:rsidR="0047048E" w:rsidRPr="0047048E" w:rsidRDefault="0047048E" w:rsidP="0047048E">
      <w:pPr>
        <w:pStyle w:val="a3"/>
        <w:numPr>
          <w:ilvl w:val="0"/>
          <w:numId w:val="5"/>
        </w:numPr>
        <w:tabs>
          <w:tab w:val="left" w:pos="426"/>
        </w:tabs>
        <w:spacing w:after="0" w:line="240" w:lineRule="auto"/>
        <w:ind w:left="0" w:firstLine="720"/>
        <w:jc w:val="both"/>
        <w:rPr>
          <w:rFonts w:ascii="Times New Roman" w:hAnsi="Times New Roman" w:cs="Times New Roman"/>
          <w:b/>
          <w:sz w:val="28"/>
          <w:szCs w:val="28"/>
          <w:lang w:val="uk-UA"/>
        </w:rPr>
      </w:pPr>
      <w:r w:rsidRPr="0047048E">
        <w:rPr>
          <w:rFonts w:ascii="Times New Roman" w:hAnsi="Times New Roman" w:cs="Times New Roman"/>
          <w:b/>
          <w:sz w:val="28"/>
          <w:szCs w:val="28"/>
          <w:lang w:val="uk-UA"/>
        </w:rPr>
        <w:t>Поняття про формальне ускладнення простого речення. Традиційне і новітнє потрактування простих ускладнених речень</w:t>
      </w:r>
    </w:p>
    <w:p w:rsidR="0047048E" w:rsidRDefault="0047048E" w:rsidP="0047048E">
      <w:pPr>
        <w:spacing w:after="0" w:line="360" w:lineRule="auto"/>
        <w:ind w:firstLine="709"/>
        <w:jc w:val="both"/>
        <w:rPr>
          <w:rFonts w:ascii="Times New Roman" w:hAnsi="Times New Roman" w:cs="Times New Roman"/>
          <w:sz w:val="28"/>
          <w:szCs w:val="28"/>
          <w:lang w:val="uk-UA"/>
        </w:rPr>
      </w:pPr>
    </w:p>
    <w:p w:rsidR="00815B21" w:rsidRDefault="0047048E" w:rsidP="0047048E">
      <w:pPr>
        <w:spacing w:after="0" w:line="360" w:lineRule="auto"/>
        <w:ind w:firstLine="709"/>
        <w:jc w:val="both"/>
        <w:rPr>
          <w:rFonts w:ascii="Times New Roman" w:hAnsi="Times New Roman" w:cs="Times New Roman"/>
          <w:sz w:val="28"/>
          <w:szCs w:val="28"/>
          <w:lang w:val="uk-UA"/>
        </w:rPr>
      </w:pPr>
      <w:r w:rsidRPr="0047048E">
        <w:rPr>
          <w:rFonts w:ascii="Times New Roman" w:hAnsi="Times New Roman" w:cs="Times New Roman"/>
          <w:b/>
          <w:sz w:val="28"/>
          <w:szCs w:val="28"/>
          <w:lang w:val="uk-UA"/>
        </w:rPr>
        <w:t>Просте ускладнене речення</w:t>
      </w:r>
      <w:r>
        <w:rPr>
          <w:rFonts w:ascii="Times New Roman" w:hAnsi="Times New Roman" w:cs="Times New Roman"/>
          <w:b/>
          <w:sz w:val="28"/>
          <w:szCs w:val="28"/>
          <w:lang w:val="uk-UA"/>
        </w:rPr>
        <w:t xml:space="preserve"> </w:t>
      </w:r>
      <w:r w:rsidR="00815B21">
        <w:rPr>
          <w:rFonts w:ascii="Times New Roman" w:hAnsi="Times New Roman" w:cs="Times New Roman"/>
          <w:sz w:val="28"/>
          <w:szCs w:val="28"/>
          <w:lang w:val="uk-UA"/>
        </w:rPr>
        <w:t xml:space="preserve">– це синтаксична конструкція, яка </w:t>
      </w:r>
    </w:p>
    <w:p w:rsidR="00815B21" w:rsidRDefault="00815B21" w:rsidP="00815B2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 формально-граматичного боку являє собою монопредикативну одиницю, і цим подібна до будь-якого простого речення, тому й віднесена до класу простих речень;</w:t>
      </w:r>
    </w:p>
    <w:p w:rsidR="00815B21" w:rsidRDefault="00815B21" w:rsidP="004B62B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із семантико-синтаксичного боку є поліпропозиційним утворенням, що семантично наближається до складного речення.</w:t>
      </w:r>
    </w:p>
    <w:p w:rsidR="00F72EAE" w:rsidRDefault="00F72EAE" w:rsidP="00F72EA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сучасному українському мовознавстві немає єдиного потрактування самої суті простих ускладнених речень, а також їхніх типів. Більшість дослідників ускладнені речення розглядають як окремий тип простих речень, що виразно протиставлений неускладненим простим реченням.  Дехто із учених (І. І. Слинько, Н. В. Гуйванюк, М. Ф. Кобилянська) схиляються до думки про те, що ускладнені прості речення розпадаються на дві групи: 1)</w:t>
      </w:r>
      <w:r w:rsidR="00315A5D">
        <w:rPr>
          <w:rFonts w:ascii="Times New Roman" w:hAnsi="Times New Roman" w:cs="Times New Roman"/>
          <w:sz w:val="28"/>
          <w:szCs w:val="28"/>
          <w:lang w:val="uk-UA"/>
        </w:rPr>
        <w:t> </w:t>
      </w:r>
      <w:r>
        <w:rPr>
          <w:rFonts w:ascii="Times New Roman" w:hAnsi="Times New Roman" w:cs="Times New Roman"/>
          <w:sz w:val="28"/>
          <w:szCs w:val="28"/>
          <w:lang w:val="uk-UA"/>
        </w:rPr>
        <w:t>прості ускладнені речення і 2) напівскладні речення</w:t>
      </w:r>
      <w:r w:rsidR="002D3B8D">
        <w:rPr>
          <w:rFonts w:ascii="Times New Roman" w:hAnsi="Times New Roman" w:cs="Times New Roman"/>
          <w:sz w:val="28"/>
          <w:szCs w:val="28"/>
          <w:lang w:val="uk-UA"/>
        </w:rPr>
        <w:t xml:space="preserve">, до яких віднесено </w:t>
      </w:r>
      <w:r>
        <w:rPr>
          <w:rFonts w:ascii="Times New Roman" w:hAnsi="Times New Roman" w:cs="Times New Roman"/>
          <w:sz w:val="28"/>
          <w:szCs w:val="28"/>
          <w:lang w:val="uk-UA"/>
        </w:rPr>
        <w:t>реч</w:t>
      </w:r>
      <w:r w:rsidR="002D3B8D">
        <w:rPr>
          <w:rFonts w:ascii="Times New Roman" w:hAnsi="Times New Roman" w:cs="Times New Roman"/>
          <w:sz w:val="28"/>
          <w:szCs w:val="28"/>
          <w:lang w:val="uk-UA"/>
        </w:rPr>
        <w:t>ен</w:t>
      </w:r>
      <w:r>
        <w:rPr>
          <w:rFonts w:ascii="Times New Roman" w:hAnsi="Times New Roman" w:cs="Times New Roman"/>
          <w:sz w:val="28"/>
          <w:szCs w:val="28"/>
          <w:lang w:val="uk-UA"/>
        </w:rPr>
        <w:t>ня з одн</w:t>
      </w:r>
      <w:r w:rsidR="002D3B8D">
        <w:rPr>
          <w:rFonts w:ascii="Times New Roman" w:hAnsi="Times New Roman" w:cs="Times New Roman"/>
          <w:sz w:val="28"/>
          <w:szCs w:val="28"/>
          <w:lang w:val="uk-UA"/>
        </w:rPr>
        <w:t>орідними підметами і присудками</w:t>
      </w:r>
      <w:r>
        <w:rPr>
          <w:rFonts w:ascii="Times New Roman" w:hAnsi="Times New Roman" w:cs="Times New Roman"/>
          <w:sz w:val="28"/>
          <w:szCs w:val="28"/>
          <w:lang w:val="uk-UA"/>
        </w:rPr>
        <w:t>.</w:t>
      </w:r>
    </w:p>
    <w:p w:rsidR="004B62B6" w:rsidRDefault="00F72EAE" w:rsidP="004B62B6">
      <w:pPr>
        <w:spacing w:after="0" w:line="360" w:lineRule="auto"/>
        <w:ind w:firstLine="709"/>
        <w:jc w:val="both"/>
        <w:rPr>
          <w:rFonts w:ascii="Times New Roman" w:hAnsi="Times New Roman" w:cs="Times New Roman"/>
          <w:sz w:val="28"/>
          <w:szCs w:val="28"/>
          <w:lang w:val="uk-UA"/>
        </w:rPr>
      </w:pPr>
      <w:r w:rsidRPr="00F72EAE">
        <w:rPr>
          <w:rFonts w:ascii="Times New Roman" w:hAnsi="Times New Roman" w:cs="Times New Roman"/>
          <w:sz w:val="28"/>
          <w:szCs w:val="28"/>
          <w:lang w:val="uk-UA"/>
        </w:rPr>
        <w:t xml:space="preserve">Щодо типів ускладнених речень, то </w:t>
      </w:r>
      <w:r>
        <w:rPr>
          <w:rFonts w:ascii="Times New Roman" w:hAnsi="Times New Roman" w:cs="Times New Roman"/>
          <w:b/>
          <w:sz w:val="28"/>
          <w:szCs w:val="28"/>
          <w:lang w:val="uk-UA"/>
        </w:rPr>
        <w:t>т</w:t>
      </w:r>
      <w:r w:rsidR="004B62B6">
        <w:rPr>
          <w:rFonts w:ascii="Times New Roman" w:hAnsi="Times New Roman" w:cs="Times New Roman"/>
          <w:b/>
          <w:sz w:val="28"/>
          <w:szCs w:val="28"/>
          <w:lang w:val="uk-UA"/>
        </w:rPr>
        <w:t xml:space="preserve">радиційно </w:t>
      </w:r>
      <w:r w:rsidR="004B62B6">
        <w:rPr>
          <w:rFonts w:ascii="Times New Roman" w:hAnsi="Times New Roman" w:cs="Times New Roman"/>
          <w:sz w:val="28"/>
          <w:szCs w:val="28"/>
          <w:lang w:val="uk-UA"/>
        </w:rPr>
        <w:t>простими ускладненими вважають речення із:</w:t>
      </w:r>
    </w:p>
    <w:p w:rsidR="004B62B6" w:rsidRDefault="004B62B6" w:rsidP="004B62B6">
      <w:pPr>
        <w:pStyle w:val="a3"/>
        <w:numPr>
          <w:ilvl w:val="0"/>
          <w:numId w:val="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однорідними членами речення;</w:t>
      </w:r>
    </w:p>
    <w:p w:rsidR="004B62B6" w:rsidRDefault="004B62B6" w:rsidP="004B62B6">
      <w:pPr>
        <w:pStyle w:val="a3"/>
        <w:numPr>
          <w:ilvl w:val="0"/>
          <w:numId w:val="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відокремленими </w:t>
      </w:r>
      <w:r w:rsidR="00CB3F0D">
        <w:rPr>
          <w:rFonts w:ascii="Times New Roman" w:hAnsi="Times New Roman" w:cs="Times New Roman"/>
          <w:sz w:val="28"/>
          <w:szCs w:val="28"/>
          <w:lang w:val="uk-UA"/>
        </w:rPr>
        <w:t xml:space="preserve">другорядними </w:t>
      </w:r>
      <w:r>
        <w:rPr>
          <w:rFonts w:ascii="Times New Roman" w:hAnsi="Times New Roman" w:cs="Times New Roman"/>
          <w:sz w:val="28"/>
          <w:szCs w:val="28"/>
          <w:lang w:val="uk-UA"/>
        </w:rPr>
        <w:t>членами речення;</w:t>
      </w:r>
    </w:p>
    <w:p w:rsidR="004B62B6" w:rsidRDefault="004B62B6" w:rsidP="004B62B6">
      <w:pPr>
        <w:pStyle w:val="a3"/>
        <w:numPr>
          <w:ilvl w:val="0"/>
          <w:numId w:val="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вставними словами і конструкціями;</w:t>
      </w:r>
    </w:p>
    <w:p w:rsidR="004B62B6" w:rsidRDefault="004B62B6" w:rsidP="003B215A">
      <w:pPr>
        <w:pStyle w:val="a3"/>
        <w:numPr>
          <w:ilvl w:val="0"/>
          <w:numId w:val="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вставленими конструкціями</w:t>
      </w:r>
      <w:r w:rsidR="003B215A">
        <w:rPr>
          <w:rFonts w:ascii="Times New Roman" w:hAnsi="Times New Roman" w:cs="Times New Roman"/>
          <w:sz w:val="28"/>
          <w:szCs w:val="28"/>
          <w:lang w:val="uk-UA"/>
        </w:rPr>
        <w:t xml:space="preserve">: </w:t>
      </w:r>
      <w:r w:rsidR="003B215A">
        <w:rPr>
          <w:rFonts w:ascii="Times New Roman" w:hAnsi="Times New Roman" w:cs="Times New Roman"/>
          <w:i/>
          <w:sz w:val="28"/>
          <w:szCs w:val="28"/>
          <w:lang w:val="uk-UA"/>
        </w:rPr>
        <w:t xml:space="preserve">Командир (він теж ішов подрімуючи) прокинувся і послав кількох чоловік вздовж колони розштовхувати бійців </w:t>
      </w:r>
      <w:r w:rsidR="003B215A">
        <w:rPr>
          <w:rFonts w:ascii="Times New Roman" w:hAnsi="Times New Roman" w:cs="Times New Roman"/>
          <w:sz w:val="28"/>
          <w:szCs w:val="28"/>
          <w:lang w:val="uk-UA"/>
        </w:rPr>
        <w:t>(Г. Тютюнник)</w:t>
      </w:r>
      <w:r>
        <w:rPr>
          <w:rFonts w:ascii="Times New Roman" w:hAnsi="Times New Roman" w:cs="Times New Roman"/>
          <w:sz w:val="28"/>
          <w:szCs w:val="28"/>
          <w:lang w:val="uk-UA"/>
        </w:rPr>
        <w:t>;</w:t>
      </w:r>
    </w:p>
    <w:p w:rsidR="004B62B6" w:rsidRDefault="00832BB3" w:rsidP="004B62B6">
      <w:pPr>
        <w:pStyle w:val="a3"/>
        <w:numPr>
          <w:ilvl w:val="0"/>
          <w:numId w:val="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звертаннями (</w:t>
      </w:r>
      <w:r w:rsidR="00CB3F0D">
        <w:rPr>
          <w:rFonts w:ascii="Times New Roman" w:hAnsi="Times New Roman" w:cs="Times New Roman"/>
          <w:sz w:val="28"/>
          <w:szCs w:val="28"/>
          <w:lang w:val="uk-UA"/>
        </w:rPr>
        <w:t>С. П.</w:t>
      </w:r>
      <w:r w:rsidR="00CE2410">
        <w:rPr>
          <w:rFonts w:ascii="Times New Roman" w:hAnsi="Times New Roman" w:cs="Times New Roman"/>
          <w:sz w:val="28"/>
          <w:szCs w:val="28"/>
          <w:lang w:val="uk-UA"/>
        </w:rPr>
        <w:t xml:space="preserve"> Бевзенко, </w:t>
      </w:r>
      <w:r w:rsidR="00CE2410">
        <w:rPr>
          <w:lang w:val="uk-UA"/>
        </w:rPr>
        <w:t> </w:t>
      </w:r>
      <w:r>
        <w:rPr>
          <w:rFonts w:ascii="Times New Roman" w:hAnsi="Times New Roman" w:cs="Times New Roman"/>
          <w:sz w:val="28"/>
          <w:szCs w:val="28"/>
          <w:lang w:val="uk-UA"/>
        </w:rPr>
        <w:t>К. Ф. Шульжук</w:t>
      </w:r>
      <w:r w:rsidR="004B62B6">
        <w:rPr>
          <w:rFonts w:ascii="Times New Roman" w:hAnsi="Times New Roman" w:cs="Times New Roman"/>
          <w:sz w:val="28"/>
          <w:szCs w:val="28"/>
          <w:lang w:val="uk-UA"/>
        </w:rPr>
        <w:t>).</w:t>
      </w:r>
    </w:p>
    <w:p w:rsidR="00832BB3" w:rsidRDefault="00832BB3" w:rsidP="00832BB3">
      <w:pPr>
        <w:spacing w:after="0" w:line="360" w:lineRule="auto"/>
        <w:ind w:left="709"/>
        <w:jc w:val="both"/>
        <w:rPr>
          <w:rFonts w:ascii="Times New Roman" w:hAnsi="Times New Roman" w:cs="Times New Roman"/>
          <w:sz w:val="28"/>
          <w:szCs w:val="28"/>
          <w:lang w:val="uk-UA"/>
        </w:rPr>
      </w:pPr>
      <w:r w:rsidRPr="00832BB3">
        <w:rPr>
          <w:rFonts w:ascii="Times New Roman" w:hAnsi="Times New Roman" w:cs="Times New Roman"/>
          <w:b/>
          <w:sz w:val="28"/>
          <w:szCs w:val="28"/>
          <w:lang w:val="uk-UA"/>
        </w:rPr>
        <w:t>А. П.</w:t>
      </w:r>
      <w:r w:rsidRPr="00832BB3">
        <w:rPr>
          <w:b/>
        </w:rPr>
        <w:t xml:space="preserve"> </w:t>
      </w:r>
      <w:r w:rsidRPr="00832BB3">
        <w:rPr>
          <w:rFonts w:ascii="Times New Roman" w:hAnsi="Times New Roman" w:cs="Times New Roman"/>
          <w:b/>
          <w:sz w:val="28"/>
          <w:szCs w:val="28"/>
          <w:lang w:val="uk-UA"/>
        </w:rPr>
        <w:t>Загнітко</w:t>
      </w:r>
      <w:r>
        <w:rPr>
          <w:rFonts w:ascii="Times New Roman" w:hAnsi="Times New Roman" w:cs="Times New Roman"/>
          <w:sz w:val="28"/>
          <w:szCs w:val="28"/>
          <w:lang w:val="uk-UA"/>
        </w:rPr>
        <w:t xml:space="preserve"> до ускладнених зараховує речення з:</w:t>
      </w:r>
    </w:p>
    <w:p w:rsidR="00832BB3" w:rsidRPr="00832BB3" w:rsidRDefault="00832BB3" w:rsidP="00832BB3">
      <w:pPr>
        <w:pStyle w:val="a3"/>
        <w:numPr>
          <w:ilvl w:val="0"/>
          <w:numId w:val="8"/>
        </w:numPr>
        <w:spacing w:after="0" w:line="360" w:lineRule="auto"/>
        <w:jc w:val="both"/>
        <w:rPr>
          <w:rFonts w:ascii="Times New Roman" w:hAnsi="Times New Roman" w:cs="Times New Roman"/>
          <w:sz w:val="28"/>
          <w:szCs w:val="28"/>
          <w:lang w:val="uk-UA"/>
        </w:rPr>
      </w:pPr>
      <w:r w:rsidRPr="00832BB3">
        <w:rPr>
          <w:rFonts w:ascii="Times New Roman" w:hAnsi="Times New Roman" w:cs="Times New Roman"/>
          <w:sz w:val="28"/>
          <w:szCs w:val="28"/>
          <w:lang w:val="uk-UA"/>
        </w:rPr>
        <w:t>відокремленими членами речення (</w:t>
      </w:r>
      <w:r>
        <w:rPr>
          <w:rFonts w:ascii="Times New Roman" w:hAnsi="Times New Roman" w:cs="Times New Roman"/>
          <w:sz w:val="28"/>
          <w:szCs w:val="28"/>
          <w:lang w:val="uk-UA"/>
        </w:rPr>
        <w:t xml:space="preserve">або </w:t>
      </w:r>
      <w:r w:rsidRPr="00832BB3">
        <w:rPr>
          <w:rFonts w:ascii="Times New Roman" w:hAnsi="Times New Roman" w:cs="Times New Roman"/>
          <w:sz w:val="28"/>
          <w:szCs w:val="28"/>
          <w:lang w:val="uk-UA"/>
        </w:rPr>
        <w:t>напівпредикативними конструкціями);</w:t>
      </w:r>
    </w:p>
    <w:p w:rsidR="00832BB3" w:rsidRDefault="00832BB3" w:rsidP="00832BB3">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однорідними членами речення;</w:t>
      </w:r>
    </w:p>
    <w:p w:rsidR="00CB3F0D" w:rsidRDefault="00CB3F0D" w:rsidP="00832BB3">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звертаннями,  що не перебувають у позиції підмета;</w:t>
      </w:r>
    </w:p>
    <w:p w:rsidR="00832BB3" w:rsidRDefault="00832BB3" w:rsidP="00832BB3">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вставними словами і конструкціями;</w:t>
      </w:r>
    </w:p>
    <w:p w:rsidR="00832BB3" w:rsidRDefault="00CB3F0D" w:rsidP="00CB3F0D">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опосередкованими другорядними членами речення.</w:t>
      </w:r>
    </w:p>
    <w:p w:rsidR="00F72EAE" w:rsidRDefault="00D13C80" w:rsidP="00D13C80">
      <w:pPr>
        <w:spacing w:after="0" w:line="360" w:lineRule="auto"/>
        <w:ind w:left="360"/>
        <w:jc w:val="both"/>
        <w:rPr>
          <w:rFonts w:ascii="Times New Roman" w:hAnsi="Times New Roman" w:cs="Times New Roman"/>
          <w:sz w:val="28"/>
          <w:szCs w:val="28"/>
          <w:lang w:val="uk-UA"/>
        </w:rPr>
      </w:pPr>
      <w:r w:rsidRPr="00F72EAE">
        <w:rPr>
          <w:rFonts w:ascii="Times New Roman" w:hAnsi="Times New Roman" w:cs="Times New Roman"/>
          <w:b/>
          <w:sz w:val="28"/>
          <w:szCs w:val="28"/>
          <w:lang w:val="uk-UA"/>
        </w:rPr>
        <w:t>Гуйванюк Н. В., Кардащук О. В., Кульбабська О. В.</w:t>
      </w:r>
      <w:r>
        <w:rPr>
          <w:rFonts w:ascii="Times New Roman" w:hAnsi="Times New Roman" w:cs="Times New Roman"/>
          <w:sz w:val="28"/>
          <w:szCs w:val="28"/>
          <w:lang w:val="uk-UA"/>
        </w:rPr>
        <w:t xml:space="preserve"> до ускладнених</w:t>
      </w:r>
      <w:r w:rsidR="00F72EAE">
        <w:rPr>
          <w:rFonts w:ascii="Times New Roman" w:hAnsi="Times New Roman" w:cs="Times New Roman"/>
          <w:sz w:val="28"/>
          <w:szCs w:val="28"/>
          <w:lang w:val="uk-UA"/>
        </w:rPr>
        <w:t xml:space="preserve"> відносять речення із:</w:t>
      </w:r>
    </w:p>
    <w:p w:rsidR="00F72EAE" w:rsidRPr="00F72EAE" w:rsidRDefault="00F72EAE" w:rsidP="00F72EAE">
      <w:pPr>
        <w:pStyle w:val="a3"/>
        <w:numPr>
          <w:ilvl w:val="0"/>
          <w:numId w:val="9"/>
        </w:numPr>
        <w:spacing w:after="0" w:line="360" w:lineRule="auto"/>
        <w:jc w:val="both"/>
        <w:rPr>
          <w:lang w:val="uk-UA"/>
        </w:rPr>
      </w:pPr>
      <w:r>
        <w:rPr>
          <w:rFonts w:ascii="Times New Roman" w:hAnsi="Times New Roman" w:cs="Times New Roman"/>
          <w:sz w:val="28"/>
          <w:szCs w:val="28"/>
          <w:lang w:val="uk-UA"/>
        </w:rPr>
        <w:t>сурядними рядами словоформ;</w:t>
      </w:r>
    </w:p>
    <w:p w:rsidR="00F72EAE" w:rsidRPr="00F72EAE" w:rsidRDefault="00F72EAE" w:rsidP="00F72EAE">
      <w:pPr>
        <w:pStyle w:val="a3"/>
        <w:numPr>
          <w:ilvl w:val="0"/>
          <w:numId w:val="9"/>
        </w:numPr>
        <w:spacing w:after="0" w:line="360" w:lineRule="auto"/>
        <w:jc w:val="both"/>
        <w:rPr>
          <w:lang w:val="uk-UA"/>
        </w:rPr>
      </w:pPr>
      <w:r>
        <w:rPr>
          <w:rFonts w:ascii="Times New Roman" w:hAnsi="Times New Roman" w:cs="Times New Roman"/>
          <w:sz w:val="28"/>
          <w:szCs w:val="28"/>
          <w:lang w:val="uk-UA"/>
        </w:rPr>
        <w:t>напівпредикативними зворотами;</w:t>
      </w:r>
    </w:p>
    <w:p w:rsidR="00F72EAE" w:rsidRPr="00F72EAE" w:rsidRDefault="00F72EAE" w:rsidP="00F72EAE">
      <w:pPr>
        <w:pStyle w:val="a3"/>
        <w:numPr>
          <w:ilvl w:val="0"/>
          <w:numId w:val="9"/>
        </w:numPr>
        <w:spacing w:after="0" w:line="360" w:lineRule="auto"/>
        <w:jc w:val="both"/>
        <w:rPr>
          <w:lang w:val="uk-UA"/>
        </w:rPr>
      </w:pPr>
      <w:r>
        <w:rPr>
          <w:rFonts w:ascii="Times New Roman" w:hAnsi="Times New Roman" w:cs="Times New Roman"/>
          <w:sz w:val="28"/>
          <w:szCs w:val="28"/>
          <w:lang w:val="uk-UA"/>
        </w:rPr>
        <w:t>пояснювально-уточнювальними зворотами;</w:t>
      </w:r>
    </w:p>
    <w:p w:rsidR="00F72EAE" w:rsidRPr="00F72EAE" w:rsidRDefault="00F72EAE" w:rsidP="00F72EAE">
      <w:pPr>
        <w:pStyle w:val="a3"/>
        <w:numPr>
          <w:ilvl w:val="0"/>
          <w:numId w:val="9"/>
        </w:numPr>
        <w:spacing w:after="0" w:line="360" w:lineRule="auto"/>
        <w:jc w:val="both"/>
        <w:rPr>
          <w:lang w:val="uk-UA"/>
        </w:rPr>
      </w:pPr>
      <w:r>
        <w:rPr>
          <w:rFonts w:ascii="Times New Roman" w:hAnsi="Times New Roman" w:cs="Times New Roman"/>
          <w:sz w:val="28"/>
          <w:szCs w:val="28"/>
          <w:lang w:val="uk-UA"/>
        </w:rPr>
        <w:t>суб’єктивно-модальними формами (вигуками, вставними і вставленими компонентами, частками);</w:t>
      </w:r>
    </w:p>
    <w:p w:rsidR="00D13C80" w:rsidRPr="00F72EAE" w:rsidRDefault="00F72EAE" w:rsidP="00F72EAE">
      <w:pPr>
        <w:pStyle w:val="a3"/>
        <w:numPr>
          <w:ilvl w:val="0"/>
          <w:numId w:val="9"/>
        </w:numPr>
        <w:spacing w:after="0" w:line="360" w:lineRule="auto"/>
        <w:jc w:val="both"/>
        <w:rPr>
          <w:lang w:val="uk-UA"/>
        </w:rPr>
      </w:pPr>
      <w:r>
        <w:rPr>
          <w:rFonts w:ascii="Times New Roman" w:hAnsi="Times New Roman" w:cs="Times New Roman"/>
          <w:sz w:val="28"/>
          <w:szCs w:val="28"/>
          <w:lang w:val="uk-UA"/>
        </w:rPr>
        <w:t xml:space="preserve">вокативними формами (звертаннями). </w:t>
      </w:r>
      <w:r w:rsidR="00D13C80" w:rsidRPr="00F72EAE">
        <w:rPr>
          <w:rFonts w:ascii="Times New Roman" w:hAnsi="Times New Roman" w:cs="Times New Roman"/>
          <w:sz w:val="28"/>
          <w:szCs w:val="28"/>
          <w:lang w:val="uk-UA"/>
        </w:rPr>
        <w:t xml:space="preserve"> </w:t>
      </w:r>
    </w:p>
    <w:p w:rsidR="004B62B6" w:rsidRDefault="004B62B6" w:rsidP="004B62B6">
      <w:pPr>
        <w:spacing w:after="0" w:line="360" w:lineRule="auto"/>
        <w:ind w:firstLine="709"/>
        <w:jc w:val="both"/>
        <w:rPr>
          <w:rFonts w:ascii="Times New Roman" w:hAnsi="Times New Roman" w:cs="Times New Roman"/>
          <w:sz w:val="28"/>
          <w:szCs w:val="28"/>
          <w:lang w:val="uk-UA"/>
        </w:rPr>
      </w:pPr>
      <w:r w:rsidRPr="004B62B6">
        <w:rPr>
          <w:rFonts w:ascii="Times New Roman" w:hAnsi="Times New Roman" w:cs="Times New Roman"/>
          <w:b/>
          <w:sz w:val="28"/>
          <w:szCs w:val="28"/>
          <w:lang w:val="uk-UA"/>
        </w:rPr>
        <w:t>Новітня функційно-категорійна граматика</w:t>
      </w:r>
      <w:r>
        <w:rPr>
          <w:rFonts w:ascii="Times New Roman" w:hAnsi="Times New Roman" w:cs="Times New Roman"/>
          <w:sz w:val="28"/>
          <w:szCs w:val="28"/>
          <w:lang w:val="uk-UA"/>
        </w:rPr>
        <w:t xml:space="preserve"> </w:t>
      </w:r>
      <w:r w:rsidRPr="00CB3F0D">
        <w:rPr>
          <w:rFonts w:ascii="Times New Roman" w:hAnsi="Times New Roman" w:cs="Times New Roman"/>
          <w:b/>
          <w:sz w:val="28"/>
          <w:szCs w:val="28"/>
          <w:lang w:val="uk-UA"/>
        </w:rPr>
        <w:t>(І. Р.</w:t>
      </w:r>
      <w:r w:rsidRPr="00CB3F0D">
        <w:rPr>
          <w:b/>
          <w:lang w:val="uk-UA"/>
        </w:rPr>
        <w:t xml:space="preserve"> </w:t>
      </w:r>
      <w:r w:rsidRPr="00CB3F0D">
        <w:rPr>
          <w:rFonts w:ascii="Times New Roman" w:hAnsi="Times New Roman" w:cs="Times New Roman"/>
          <w:b/>
          <w:sz w:val="28"/>
          <w:szCs w:val="28"/>
          <w:lang w:val="uk-UA"/>
        </w:rPr>
        <w:t>Вихованець)</w:t>
      </w:r>
      <w:r>
        <w:rPr>
          <w:rFonts w:ascii="Times New Roman" w:hAnsi="Times New Roman" w:cs="Times New Roman"/>
          <w:sz w:val="28"/>
          <w:szCs w:val="28"/>
          <w:lang w:val="uk-UA"/>
        </w:rPr>
        <w:t xml:space="preserve"> значно розширює межі ускладнення, зараховуючи до цього типу речення:</w:t>
      </w:r>
    </w:p>
    <w:p w:rsidR="004B62B6" w:rsidRDefault="004B62B6" w:rsidP="004B62B6">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із прислівними другорядними членами, не зумовленими валентністю предиката: </w:t>
      </w:r>
      <w:r w:rsidR="00741E50">
        <w:rPr>
          <w:rFonts w:ascii="Times New Roman" w:hAnsi="Times New Roman" w:cs="Times New Roman"/>
          <w:i/>
          <w:sz w:val="28"/>
          <w:szCs w:val="28"/>
          <w:lang w:val="uk-UA"/>
        </w:rPr>
        <w:t xml:space="preserve">Помчали через садок </w:t>
      </w:r>
      <w:r w:rsidR="00741E50" w:rsidRPr="003B215A">
        <w:rPr>
          <w:rFonts w:ascii="Times New Roman" w:hAnsi="Times New Roman" w:cs="Times New Roman"/>
          <w:b/>
          <w:i/>
          <w:sz w:val="28"/>
          <w:szCs w:val="28"/>
          <w:lang w:val="uk-UA"/>
        </w:rPr>
        <w:t>перепуджені</w:t>
      </w:r>
      <w:r w:rsidR="00741E50">
        <w:rPr>
          <w:rFonts w:ascii="Times New Roman" w:hAnsi="Times New Roman" w:cs="Times New Roman"/>
          <w:i/>
          <w:sz w:val="28"/>
          <w:szCs w:val="28"/>
          <w:lang w:val="uk-UA"/>
        </w:rPr>
        <w:t xml:space="preserve"> коні</w:t>
      </w:r>
      <w:r w:rsidR="00741E50" w:rsidRPr="003B215A">
        <w:rPr>
          <w:rFonts w:ascii="Times New Roman" w:hAnsi="Times New Roman" w:cs="Times New Roman"/>
          <w:b/>
          <w:i/>
          <w:sz w:val="28"/>
          <w:szCs w:val="28"/>
          <w:lang w:val="uk-UA"/>
        </w:rPr>
        <w:t xml:space="preserve"> в запряжці і без їздового</w:t>
      </w:r>
      <w:r w:rsidR="00741E50">
        <w:rPr>
          <w:rFonts w:ascii="Times New Roman" w:hAnsi="Times New Roman" w:cs="Times New Roman"/>
          <w:i/>
          <w:sz w:val="28"/>
          <w:szCs w:val="28"/>
          <w:lang w:val="uk-UA"/>
        </w:rPr>
        <w:t xml:space="preserve"> </w:t>
      </w:r>
      <w:r w:rsidR="00741E50">
        <w:rPr>
          <w:rFonts w:ascii="Times New Roman" w:hAnsi="Times New Roman" w:cs="Times New Roman"/>
          <w:sz w:val="28"/>
          <w:szCs w:val="28"/>
          <w:lang w:val="uk-UA"/>
        </w:rPr>
        <w:t>(О. Гончар);</w:t>
      </w:r>
      <w:r>
        <w:rPr>
          <w:rFonts w:ascii="Times New Roman" w:hAnsi="Times New Roman" w:cs="Times New Roman"/>
          <w:sz w:val="28"/>
          <w:szCs w:val="28"/>
          <w:lang w:val="uk-UA"/>
        </w:rPr>
        <w:t xml:space="preserve"> </w:t>
      </w:r>
      <w:r w:rsidR="00741E50">
        <w:rPr>
          <w:rFonts w:ascii="Times New Roman" w:hAnsi="Times New Roman" w:cs="Times New Roman"/>
          <w:i/>
          <w:sz w:val="28"/>
          <w:szCs w:val="28"/>
          <w:lang w:val="uk-UA"/>
        </w:rPr>
        <w:t xml:space="preserve">Серце б’ється </w:t>
      </w:r>
      <w:r w:rsidR="00741E50" w:rsidRPr="003B215A">
        <w:rPr>
          <w:rFonts w:ascii="Times New Roman" w:hAnsi="Times New Roman" w:cs="Times New Roman"/>
          <w:b/>
          <w:i/>
          <w:sz w:val="28"/>
          <w:szCs w:val="28"/>
          <w:lang w:val="uk-UA"/>
        </w:rPr>
        <w:t>сильно й нерівно</w:t>
      </w:r>
      <w:r w:rsidR="00741E50">
        <w:rPr>
          <w:rFonts w:ascii="Times New Roman" w:hAnsi="Times New Roman" w:cs="Times New Roman"/>
          <w:i/>
          <w:sz w:val="28"/>
          <w:szCs w:val="28"/>
          <w:lang w:val="uk-UA"/>
        </w:rPr>
        <w:t>…</w:t>
      </w:r>
      <w:r w:rsidR="00741E50">
        <w:rPr>
          <w:rFonts w:ascii="Times New Roman" w:hAnsi="Times New Roman" w:cs="Times New Roman"/>
          <w:sz w:val="28"/>
          <w:szCs w:val="28"/>
          <w:lang w:val="uk-UA"/>
        </w:rPr>
        <w:t xml:space="preserve"> (О. Бердник);</w:t>
      </w:r>
    </w:p>
    <w:p w:rsidR="00741E50" w:rsidRDefault="00741E50" w:rsidP="004B62B6">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із детермінантними членами: </w:t>
      </w:r>
      <w:r>
        <w:rPr>
          <w:rFonts w:ascii="Times New Roman" w:hAnsi="Times New Roman" w:cs="Times New Roman"/>
          <w:i/>
          <w:sz w:val="28"/>
          <w:szCs w:val="28"/>
          <w:lang w:val="uk-UA"/>
        </w:rPr>
        <w:t xml:space="preserve">Трава пожовкла </w:t>
      </w:r>
      <w:r w:rsidRPr="003B215A">
        <w:rPr>
          <w:rFonts w:ascii="Times New Roman" w:hAnsi="Times New Roman" w:cs="Times New Roman"/>
          <w:b/>
          <w:i/>
          <w:sz w:val="28"/>
          <w:szCs w:val="28"/>
          <w:lang w:val="uk-UA"/>
        </w:rPr>
        <w:t>від посухи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(Є. Маланюк); </w:t>
      </w:r>
    </w:p>
    <w:p w:rsidR="00741E50" w:rsidRPr="004B62B6" w:rsidRDefault="00741E50" w:rsidP="004B62B6">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відокр</w:t>
      </w:r>
      <w:r w:rsidR="00CB3F0D">
        <w:rPr>
          <w:rFonts w:ascii="Times New Roman" w:hAnsi="Times New Roman" w:cs="Times New Roman"/>
          <w:sz w:val="28"/>
          <w:szCs w:val="28"/>
          <w:lang w:val="uk-UA"/>
        </w:rPr>
        <w:t>е</w:t>
      </w:r>
      <w:r>
        <w:rPr>
          <w:rFonts w:ascii="Times New Roman" w:hAnsi="Times New Roman" w:cs="Times New Roman"/>
          <w:sz w:val="28"/>
          <w:szCs w:val="28"/>
          <w:lang w:val="uk-UA"/>
        </w:rPr>
        <w:t xml:space="preserve">мленими членами речення (напівпредиативними конструкціями): </w:t>
      </w:r>
      <w:r w:rsidR="00251A1C" w:rsidRPr="0056749A">
        <w:rPr>
          <w:rFonts w:ascii="Times New Roman" w:hAnsi="Times New Roman" w:cs="Times New Roman"/>
          <w:b/>
          <w:i/>
          <w:sz w:val="28"/>
          <w:szCs w:val="28"/>
          <w:lang w:val="uk-UA"/>
        </w:rPr>
        <w:t>Обманувши,</w:t>
      </w:r>
      <w:r w:rsidR="00251A1C" w:rsidRPr="0056749A">
        <w:rPr>
          <w:rFonts w:ascii="Times New Roman" w:hAnsi="Times New Roman" w:cs="Times New Roman"/>
          <w:i/>
          <w:sz w:val="28"/>
          <w:szCs w:val="28"/>
          <w:lang w:val="uk-UA"/>
        </w:rPr>
        <w:t xml:space="preserve"> </w:t>
      </w:r>
      <w:r w:rsidR="00251A1C">
        <w:rPr>
          <w:rFonts w:ascii="Times New Roman" w:hAnsi="Times New Roman" w:cs="Times New Roman"/>
          <w:i/>
          <w:sz w:val="28"/>
          <w:szCs w:val="28"/>
          <w:lang w:val="uk-UA"/>
        </w:rPr>
        <w:t xml:space="preserve">ти сам звідаєш сіті обману </w:t>
      </w:r>
      <w:r w:rsidR="00251A1C">
        <w:rPr>
          <w:rFonts w:ascii="Times New Roman" w:hAnsi="Times New Roman" w:cs="Times New Roman"/>
          <w:sz w:val="28"/>
          <w:szCs w:val="28"/>
          <w:lang w:val="uk-UA"/>
        </w:rPr>
        <w:t xml:space="preserve">(О. </w:t>
      </w:r>
      <w:r w:rsidR="00251A1C">
        <w:rPr>
          <w:rFonts w:ascii="Times New Roman" w:hAnsi="Times New Roman" w:cs="Times New Roman"/>
          <w:sz w:val="28"/>
          <w:szCs w:val="28"/>
        </w:rPr>
        <w:t>Бердник</w:t>
      </w:r>
      <w:r w:rsidR="00251A1C">
        <w:rPr>
          <w:rFonts w:ascii="Times New Roman" w:hAnsi="Times New Roman" w:cs="Times New Roman"/>
          <w:sz w:val="28"/>
          <w:szCs w:val="28"/>
          <w:lang w:val="uk-UA"/>
        </w:rPr>
        <w:t>);</w:t>
      </w:r>
      <w:r w:rsidR="00440215">
        <w:rPr>
          <w:rFonts w:ascii="Times New Roman" w:hAnsi="Times New Roman" w:cs="Times New Roman"/>
          <w:sz w:val="28"/>
          <w:szCs w:val="28"/>
          <w:lang w:val="uk-UA"/>
        </w:rPr>
        <w:t xml:space="preserve"> </w:t>
      </w:r>
      <w:r w:rsidR="00440215">
        <w:rPr>
          <w:rFonts w:ascii="Times New Roman" w:hAnsi="Times New Roman" w:cs="Times New Roman"/>
          <w:i/>
          <w:sz w:val="28"/>
          <w:szCs w:val="28"/>
          <w:lang w:val="uk-UA"/>
        </w:rPr>
        <w:t>Сонце закотилося за землю і,</w:t>
      </w:r>
      <w:r w:rsidR="00440215" w:rsidRPr="00440215">
        <w:rPr>
          <w:rFonts w:ascii="Times New Roman" w:hAnsi="Times New Roman" w:cs="Times New Roman"/>
          <w:b/>
          <w:i/>
          <w:sz w:val="28"/>
          <w:szCs w:val="28"/>
          <w:lang w:val="uk-UA"/>
        </w:rPr>
        <w:t xml:space="preserve"> вже невидиме,</w:t>
      </w:r>
      <w:r w:rsidR="00440215">
        <w:rPr>
          <w:rFonts w:ascii="Times New Roman" w:hAnsi="Times New Roman" w:cs="Times New Roman"/>
          <w:i/>
          <w:sz w:val="28"/>
          <w:szCs w:val="28"/>
          <w:lang w:val="uk-UA"/>
        </w:rPr>
        <w:t xml:space="preserve"> заливало обрій червоними хвилями </w:t>
      </w:r>
      <w:r w:rsidR="00440215">
        <w:rPr>
          <w:rFonts w:ascii="Times New Roman" w:hAnsi="Times New Roman" w:cs="Times New Roman"/>
          <w:sz w:val="28"/>
          <w:szCs w:val="28"/>
          <w:lang w:val="uk-UA"/>
        </w:rPr>
        <w:t>(А.</w:t>
      </w:r>
      <w:r w:rsidR="00440215">
        <w:rPr>
          <w:lang w:val="uk-UA"/>
        </w:rPr>
        <w:t> </w:t>
      </w:r>
      <w:r w:rsidR="007238DB">
        <w:rPr>
          <w:rFonts w:ascii="Times New Roman" w:hAnsi="Times New Roman" w:cs="Times New Roman"/>
          <w:sz w:val="28"/>
          <w:szCs w:val="28"/>
          <w:lang w:val="uk-UA"/>
        </w:rPr>
        <w:t>Дімаров</w:t>
      </w:r>
      <w:r w:rsidR="00440215">
        <w:rPr>
          <w:rFonts w:ascii="Times New Roman" w:hAnsi="Times New Roman" w:cs="Times New Roman"/>
          <w:sz w:val="28"/>
          <w:szCs w:val="28"/>
          <w:lang w:val="uk-UA"/>
        </w:rPr>
        <w:t>);</w:t>
      </w:r>
    </w:p>
    <w:p w:rsidR="00815B21" w:rsidRDefault="00433158" w:rsidP="00846D2A">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однорідними членами</w:t>
      </w:r>
      <w:r w:rsidR="00251A1C">
        <w:rPr>
          <w:rFonts w:ascii="Times New Roman" w:hAnsi="Times New Roman" w:cs="Times New Roman"/>
          <w:sz w:val="28"/>
          <w:szCs w:val="28"/>
          <w:lang w:val="uk-UA"/>
        </w:rPr>
        <w:t xml:space="preserve"> речення:</w:t>
      </w:r>
      <w:r w:rsidR="00846D2A">
        <w:rPr>
          <w:rFonts w:ascii="Times New Roman" w:hAnsi="Times New Roman" w:cs="Times New Roman"/>
          <w:sz w:val="28"/>
          <w:szCs w:val="28"/>
          <w:lang w:val="uk-UA"/>
        </w:rPr>
        <w:t xml:space="preserve"> </w:t>
      </w:r>
      <w:r w:rsidR="00846D2A" w:rsidRPr="00433158">
        <w:rPr>
          <w:rFonts w:ascii="Times New Roman" w:hAnsi="Times New Roman" w:cs="Times New Roman"/>
          <w:i/>
          <w:sz w:val="28"/>
          <w:szCs w:val="28"/>
          <w:lang w:val="uk-UA"/>
        </w:rPr>
        <w:t>Бистрá текла по вулицях, левадах з піною і аж сичала попід призьбами й сінешніми дверима, заливала хліви, кошари, клуні</w:t>
      </w:r>
      <w:r w:rsidR="00846D2A">
        <w:rPr>
          <w:rFonts w:ascii="Times New Roman" w:hAnsi="Times New Roman" w:cs="Times New Roman"/>
          <w:i/>
          <w:sz w:val="28"/>
          <w:szCs w:val="28"/>
          <w:lang w:val="uk-UA"/>
        </w:rPr>
        <w:t xml:space="preserve">  </w:t>
      </w:r>
      <w:r w:rsidR="00846D2A">
        <w:rPr>
          <w:rFonts w:ascii="Times New Roman" w:hAnsi="Times New Roman" w:cs="Times New Roman"/>
          <w:sz w:val="28"/>
          <w:szCs w:val="28"/>
          <w:lang w:val="uk-UA"/>
        </w:rPr>
        <w:t>(О.</w:t>
      </w:r>
      <w:r w:rsidR="00846D2A">
        <w:rPr>
          <w:lang w:val="uk-UA"/>
        </w:rPr>
        <w:t> </w:t>
      </w:r>
      <w:r w:rsidR="00846D2A" w:rsidRPr="00846D2A">
        <w:rPr>
          <w:rFonts w:ascii="Times New Roman" w:hAnsi="Times New Roman" w:cs="Times New Roman"/>
          <w:sz w:val="28"/>
          <w:szCs w:val="28"/>
          <w:lang w:val="uk-UA"/>
        </w:rPr>
        <w:t>Довженко</w:t>
      </w:r>
      <w:r w:rsidR="00846D2A">
        <w:rPr>
          <w:rFonts w:ascii="Times New Roman" w:hAnsi="Times New Roman" w:cs="Times New Roman"/>
          <w:sz w:val="28"/>
          <w:szCs w:val="28"/>
          <w:lang w:val="uk-UA"/>
        </w:rPr>
        <w:t>);</w:t>
      </w:r>
      <w:r w:rsidR="00251A1C">
        <w:rPr>
          <w:rFonts w:ascii="Times New Roman" w:hAnsi="Times New Roman" w:cs="Times New Roman"/>
          <w:sz w:val="28"/>
          <w:szCs w:val="28"/>
          <w:lang w:val="uk-UA"/>
        </w:rPr>
        <w:t xml:space="preserve"> </w:t>
      </w:r>
    </w:p>
    <w:p w:rsidR="00846D2A" w:rsidRDefault="00846D2A" w:rsidP="00846D2A">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 компонентами, що перебувають у подвійному синтаксичному зв’язку: </w:t>
      </w:r>
      <w:r w:rsidR="00B9795E" w:rsidRPr="00B9795E">
        <w:rPr>
          <w:rFonts w:ascii="Times New Roman" w:hAnsi="Times New Roman" w:cs="Times New Roman"/>
          <w:b/>
          <w:i/>
          <w:sz w:val="28"/>
          <w:szCs w:val="28"/>
          <w:lang w:val="uk-UA"/>
        </w:rPr>
        <w:t>Гоца</w:t>
      </w:r>
      <w:r w:rsidR="00B9795E">
        <w:rPr>
          <w:rFonts w:ascii="Times New Roman" w:hAnsi="Times New Roman" w:cs="Times New Roman"/>
          <w:i/>
          <w:sz w:val="28"/>
          <w:szCs w:val="28"/>
          <w:lang w:val="uk-UA"/>
        </w:rPr>
        <w:t xml:space="preserve"> </w:t>
      </w:r>
      <w:r w:rsidR="00B9795E" w:rsidRPr="00B9795E">
        <w:rPr>
          <w:rFonts w:ascii="Times New Roman" w:hAnsi="Times New Roman" w:cs="Times New Roman"/>
          <w:i/>
          <w:sz w:val="28"/>
          <w:szCs w:val="28"/>
          <w:lang w:val="uk-UA"/>
        </w:rPr>
        <w:t>повернулася життєрадісна, з освіженою косметикою</w:t>
      </w:r>
      <w:r w:rsidR="00B9795E">
        <w:rPr>
          <w:rFonts w:ascii="Times New Roman" w:hAnsi="Times New Roman" w:cs="Times New Roman"/>
          <w:i/>
          <w:sz w:val="28"/>
          <w:szCs w:val="28"/>
          <w:lang w:val="uk-UA"/>
        </w:rPr>
        <w:t xml:space="preserve"> </w:t>
      </w:r>
      <w:r w:rsidR="00B9795E">
        <w:rPr>
          <w:rFonts w:ascii="Times New Roman" w:hAnsi="Times New Roman" w:cs="Times New Roman"/>
          <w:sz w:val="28"/>
          <w:szCs w:val="28"/>
          <w:lang w:val="uk-UA"/>
        </w:rPr>
        <w:t>(Любко Дереш);</w:t>
      </w:r>
    </w:p>
    <w:p w:rsidR="00B9795E" w:rsidRDefault="00B9795E" w:rsidP="00846D2A">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із звертанням, що не перебуває в позиції підмета: </w:t>
      </w:r>
      <w:r w:rsidR="002B5F38">
        <w:rPr>
          <w:rFonts w:ascii="Times New Roman" w:hAnsi="Times New Roman" w:cs="Times New Roman"/>
          <w:i/>
          <w:sz w:val="28"/>
          <w:szCs w:val="28"/>
          <w:lang w:val="uk-UA"/>
        </w:rPr>
        <w:t xml:space="preserve">Учителю, стою перед тобою </w:t>
      </w:r>
      <w:r w:rsidR="002B5F38">
        <w:rPr>
          <w:rFonts w:ascii="Times New Roman" w:hAnsi="Times New Roman" w:cs="Times New Roman"/>
          <w:sz w:val="28"/>
          <w:szCs w:val="28"/>
          <w:lang w:val="uk-UA"/>
        </w:rPr>
        <w:t>(Д. П</w:t>
      </w:r>
      <w:r w:rsidR="002B5F38" w:rsidRPr="002B5F38">
        <w:rPr>
          <w:rFonts w:ascii="Times New Roman" w:hAnsi="Times New Roman" w:cs="Times New Roman"/>
          <w:sz w:val="28"/>
          <w:szCs w:val="28"/>
          <w:lang w:val="uk-UA"/>
        </w:rPr>
        <w:t>авличко</w:t>
      </w:r>
      <w:r w:rsidR="002B5F38">
        <w:rPr>
          <w:rFonts w:ascii="Times New Roman" w:hAnsi="Times New Roman" w:cs="Times New Roman"/>
          <w:sz w:val="28"/>
          <w:szCs w:val="28"/>
          <w:lang w:val="uk-UA"/>
        </w:rPr>
        <w:t>);</w:t>
      </w:r>
    </w:p>
    <w:p w:rsidR="007238DB" w:rsidRPr="00317639" w:rsidRDefault="007238DB" w:rsidP="00846D2A">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зі вставними словами або конструкціями:</w:t>
      </w:r>
      <w:r w:rsidR="0072532F">
        <w:rPr>
          <w:rFonts w:ascii="Times New Roman" w:hAnsi="Times New Roman" w:cs="Times New Roman"/>
          <w:sz w:val="28"/>
          <w:szCs w:val="28"/>
          <w:lang w:val="uk-UA"/>
        </w:rPr>
        <w:t xml:space="preserve"> </w:t>
      </w:r>
      <w:r w:rsidR="0072532F" w:rsidRPr="0072532F">
        <w:rPr>
          <w:rFonts w:ascii="Times New Roman" w:hAnsi="Times New Roman" w:cs="Times New Roman"/>
          <w:b/>
          <w:i/>
          <w:sz w:val="28"/>
          <w:szCs w:val="28"/>
          <w:lang w:val="uk-UA"/>
        </w:rPr>
        <w:t>На моє щастя,</w:t>
      </w:r>
      <w:r w:rsidR="0072532F">
        <w:rPr>
          <w:rFonts w:ascii="Times New Roman" w:hAnsi="Times New Roman" w:cs="Times New Roman"/>
          <w:i/>
          <w:sz w:val="28"/>
          <w:szCs w:val="28"/>
          <w:lang w:val="uk-UA"/>
        </w:rPr>
        <w:t xml:space="preserve"> на </w:t>
      </w:r>
      <w:r w:rsidR="0072532F" w:rsidRPr="00317639">
        <w:rPr>
          <w:rFonts w:ascii="Times New Roman" w:hAnsi="Times New Roman" w:cs="Times New Roman"/>
          <w:i/>
          <w:sz w:val="28"/>
          <w:szCs w:val="28"/>
          <w:lang w:val="uk-UA"/>
        </w:rPr>
        <w:t xml:space="preserve">материні прохання ніхто не зважає </w:t>
      </w:r>
      <w:r w:rsidR="0072532F" w:rsidRPr="00317639">
        <w:rPr>
          <w:rFonts w:ascii="Times New Roman" w:hAnsi="Times New Roman" w:cs="Times New Roman"/>
          <w:sz w:val="28"/>
          <w:szCs w:val="28"/>
          <w:lang w:val="uk-UA"/>
        </w:rPr>
        <w:t xml:space="preserve">(О. Довженко); </w:t>
      </w:r>
      <w:r w:rsidR="0072532F" w:rsidRPr="00317639">
        <w:rPr>
          <w:rFonts w:ascii="Times New Roman" w:hAnsi="Times New Roman" w:cs="Times New Roman"/>
          <w:b/>
          <w:i/>
          <w:sz w:val="28"/>
          <w:szCs w:val="28"/>
          <w:lang w:val="uk-UA"/>
        </w:rPr>
        <w:t>Певне,</w:t>
      </w:r>
      <w:r w:rsidR="0072532F" w:rsidRPr="00317639">
        <w:rPr>
          <w:rFonts w:ascii="Times New Roman" w:hAnsi="Times New Roman" w:cs="Times New Roman"/>
          <w:i/>
          <w:sz w:val="28"/>
          <w:szCs w:val="28"/>
          <w:lang w:val="uk-UA"/>
        </w:rPr>
        <w:t xml:space="preserve"> від тих фарб у жінки й очі були різними</w:t>
      </w:r>
      <w:r w:rsidR="0072532F" w:rsidRPr="00317639">
        <w:rPr>
          <w:rFonts w:ascii="Times New Roman" w:hAnsi="Times New Roman" w:cs="Times New Roman"/>
          <w:sz w:val="28"/>
          <w:szCs w:val="28"/>
          <w:lang w:val="uk-UA"/>
        </w:rPr>
        <w:t xml:space="preserve"> (М. Стельмах);</w:t>
      </w:r>
    </w:p>
    <w:p w:rsidR="007238DB" w:rsidRPr="00317639" w:rsidRDefault="007238DB" w:rsidP="00846D2A">
      <w:pPr>
        <w:pStyle w:val="a3"/>
        <w:numPr>
          <w:ilvl w:val="0"/>
          <w:numId w:val="7"/>
        </w:numPr>
        <w:spacing w:after="0" w:line="360" w:lineRule="auto"/>
        <w:ind w:left="0" w:firstLine="709"/>
        <w:jc w:val="both"/>
        <w:rPr>
          <w:rFonts w:ascii="Times New Roman" w:hAnsi="Times New Roman" w:cs="Times New Roman"/>
          <w:sz w:val="28"/>
          <w:szCs w:val="28"/>
          <w:lang w:val="uk-UA"/>
        </w:rPr>
      </w:pPr>
      <w:r w:rsidRPr="00317639">
        <w:rPr>
          <w:rFonts w:ascii="Times New Roman" w:hAnsi="Times New Roman" w:cs="Times New Roman"/>
          <w:sz w:val="28"/>
          <w:szCs w:val="28"/>
          <w:lang w:val="uk-UA"/>
        </w:rPr>
        <w:t xml:space="preserve">з опосередкованими другорядними членами речення: </w:t>
      </w:r>
      <w:r w:rsidRPr="00317639">
        <w:rPr>
          <w:rFonts w:ascii="Times New Roman" w:hAnsi="Times New Roman" w:cs="Times New Roman"/>
          <w:i/>
          <w:sz w:val="28"/>
          <w:szCs w:val="28"/>
          <w:lang w:val="uk-UA"/>
        </w:rPr>
        <w:t xml:space="preserve">По той бік лісу, </w:t>
      </w:r>
      <w:r w:rsidRPr="00317639">
        <w:rPr>
          <w:rFonts w:ascii="Times New Roman" w:hAnsi="Times New Roman" w:cs="Times New Roman"/>
          <w:b/>
          <w:i/>
          <w:sz w:val="28"/>
          <w:szCs w:val="28"/>
          <w:lang w:val="uk-UA"/>
        </w:rPr>
        <w:t>понад Дінцем</w:t>
      </w:r>
      <w:r w:rsidRPr="00317639">
        <w:rPr>
          <w:rFonts w:ascii="Times New Roman" w:hAnsi="Times New Roman" w:cs="Times New Roman"/>
          <w:i/>
          <w:sz w:val="28"/>
          <w:szCs w:val="28"/>
          <w:lang w:val="uk-UA"/>
        </w:rPr>
        <w:t>, вже повисла каламутна хмара пилу і диму</w:t>
      </w:r>
      <w:r w:rsidRPr="00317639">
        <w:rPr>
          <w:rFonts w:ascii="Times New Roman" w:hAnsi="Times New Roman" w:cs="Times New Roman"/>
          <w:sz w:val="28"/>
          <w:szCs w:val="28"/>
          <w:lang w:val="uk-UA"/>
        </w:rPr>
        <w:t xml:space="preserve"> </w:t>
      </w:r>
      <w:r w:rsidR="00315A5D" w:rsidRPr="00317639">
        <w:rPr>
          <w:rFonts w:ascii="Times New Roman" w:hAnsi="Times New Roman" w:cs="Times New Roman"/>
          <w:sz w:val="28"/>
          <w:szCs w:val="28"/>
          <w:lang w:val="uk-UA"/>
        </w:rPr>
        <w:t>(А. Дімаров).</w:t>
      </w:r>
      <w:r w:rsidRPr="00317639">
        <w:rPr>
          <w:rFonts w:ascii="Times New Roman" w:hAnsi="Times New Roman" w:cs="Times New Roman"/>
          <w:sz w:val="28"/>
          <w:szCs w:val="28"/>
          <w:lang w:val="uk-UA"/>
        </w:rPr>
        <w:t xml:space="preserve">   </w:t>
      </w:r>
    </w:p>
    <w:p w:rsidR="002D3B8D" w:rsidRPr="00317639" w:rsidRDefault="002D3B8D" w:rsidP="002D3B8D">
      <w:pPr>
        <w:tabs>
          <w:tab w:val="left" w:pos="426"/>
        </w:tabs>
        <w:spacing w:after="0" w:line="240" w:lineRule="auto"/>
        <w:jc w:val="both"/>
        <w:rPr>
          <w:rFonts w:ascii="Times New Roman" w:hAnsi="Times New Roman" w:cs="Times New Roman"/>
          <w:sz w:val="28"/>
          <w:szCs w:val="28"/>
          <w:lang w:val="uk-UA"/>
        </w:rPr>
      </w:pPr>
    </w:p>
    <w:p w:rsidR="002D3B8D" w:rsidRPr="002D3B8D" w:rsidRDefault="002D3B8D" w:rsidP="002D3B8D">
      <w:pPr>
        <w:pStyle w:val="a3"/>
        <w:numPr>
          <w:ilvl w:val="0"/>
          <w:numId w:val="5"/>
        </w:numPr>
        <w:tabs>
          <w:tab w:val="left" w:pos="426"/>
        </w:tabs>
        <w:spacing w:after="0" w:line="240" w:lineRule="auto"/>
        <w:ind w:left="0" w:firstLine="425"/>
        <w:jc w:val="both"/>
        <w:rPr>
          <w:rFonts w:ascii="Times New Roman" w:hAnsi="Times New Roman" w:cs="Times New Roman"/>
          <w:b/>
          <w:sz w:val="28"/>
          <w:szCs w:val="28"/>
          <w:lang w:val="uk-UA"/>
        </w:rPr>
      </w:pPr>
      <w:r w:rsidRPr="00317639">
        <w:rPr>
          <w:rFonts w:ascii="Times New Roman" w:hAnsi="Times New Roman" w:cs="Times New Roman"/>
          <w:b/>
          <w:sz w:val="28"/>
          <w:szCs w:val="28"/>
          <w:lang w:val="uk-UA"/>
        </w:rPr>
        <w:t>Типи формально</w:t>
      </w:r>
      <w:r w:rsidR="00606D1D">
        <w:rPr>
          <w:rFonts w:ascii="Times New Roman" w:hAnsi="Times New Roman" w:cs="Times New Roman"/>
          <w:b/>
          <w:sz w:val="28"/>
          <w:szCs w:val="28"/>
          <w:lang w:val="uk-UA"/>
        </w:rPr>
        <w:t>-граматично</w:t>
      </w:r>
      <w:r w:rsidR="0084765C">
        <w:rPr>
          <w:rFonts w:ascii="Times New Roman" w:hAnsi="Times New Roman" w:cs="Times New Roman"/>
          <w:b/>
          <w:sz w:val="28"/>
          <w:szCs w:val="28"/>
          <w:lang w:val="uk-UA"/>
        </w:rPr>
        <w:t xml:space="preserve">го ускладнення простого речення </w:t>
      </w:r>
    </w:p>
    <w:p w:rsidR="00C677B0" w:rsidRDefault="00C677B0" w:rsidP="00C677B0">
      <w:pPr>
        <w:spacing w:after="0" w:line="360" w:lineRule="auto"/>
        <w:ind w:firstLine="709"/>
        <w:jc w:val="both"/>
        <w:rPr>
          <w:rFonts w:ascii="Times New Roman" w:hAnsi="Times New Roman" w:cs="Times New Roman"/>
          <w:sz w:val="28"/>
          <w:szCs w:val="28"/>
          <w:lang w:val="uk-UA"/>
        </w:rPr>
      </w:pPr>
    </w:p>
    <w:p w:rsidR="009771C2" w:rsidRDefault="00C677B0" w:rsidP="00C677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грама</w:t>
      </w:r>
      <w:r w:rsidR="0084765C">
        <w:rPr>
          <w:rFonts w:ascii="Times New Roman" w:hAnsi="Times New Roman" w:cs="Times New Roman"/>
          <w:sz w:val="28"/>
          <w:szCs w:val="28"/>
          <w:lang w:val="uk-UA"/>
        </w:rPr>
        <w:t xml:space="preserve">тичного погляду формальне </w:t>
      </w:r>
      <w:r>
        <w:rPr>
          <w:rFonts w:ascii="Times New Roman" w:hAnsi="Times New Roman" w:cs="Times New Roman"/>
          <w:sz w:val="28"/>
          <w:szCs w:val="28"/>
          <w:lang w:val="uk-UA"/>
        </w:rPr>
        <w:t xml:space="preserve">ускладнення відбувається </w:t>
      </w:r>
      <w:r w:rsidR="009771C2">
        <w:rPr>
          <w:rFonts w:ascii="Times New Roman" w:hAnsi="Times New Roman" w:cs="Times New Roman"/>
          <w:sz w:val="28"/>
          <w:szCs w:val="28"/>
          <w:lang w:val="uk-UA"/>
        </w:rPr>
        <w:t xml:space="preserve">за допомогою компонентів, що граматично пов’язані з іншими членами речення, або за допомогою компонентів, граматично не пов’язаних із іншими членами речення. </w:t>
      </w:r>
    </w:p>
    <w:p w:rsidR="0047048E" w:rsidRDefault="009771C2" w:rsidP="00C677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першому випадку </w:t>
      </w:r>
      <w:r w:rsidR="00265002">
        <w:rPr>
          <w:rFonts w:ascii="Times New Roman" w:hAnsi="Times New Roman" w:cs="Times New Roman"/>
          <w:sz w:val="28"/>
          <w:szCs w:val="28"/>
          <w:lang w:val="uk-UA"/>
        </w:rPr>
        <w:t>ускладнювальний компонент є членом речення, він уведений у речення</w:t>
      </w:r>
      <w:r>
        <w:rPr>
          <w:rFonts w:ascii="Times New Roman" w:hAnsi="Times New Roman" w:cs="Times New Roman"/>
          <w:sz w:val="28"/>
          <w:szCs w:val="28"/>
          <w:lang w:val="uk-UA"/>
        </w:rPr>
        <w:t xml:space="preserve"> </w:t>
      </w:r>
      <w:r w:rsidR="00C677B0">
        <w:rPr>
          <w:rFonts w:ascii="Times New Roman" w:hAnsi="Times New Roman" w:cs="Times New Roman"/>
          <w:sz w:val="28"/>
          <w:szCs w:val="28"/>
          <w:lang w:val="uk-UA"/>
        </w:rPr>
        <w:t>на основі субординації або координації.</w:t>
      </w:r>
    </w:p>
    <w:p w:rsidR="00C677B0" w:rsidRDefault="00C677B0" w:rsidP="00C677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суборди</w:t>
      </w:r>
      <w:r w:rsidR="00265002">
        <w:rPr>
          <w:rFonts w:ascii="Times New Roman" w:hAnsi="Times New Roman" w:cs="Times New Roman"/>
          <w:sz w:val="28"/>
          <w:szCs w:val="28"/>
          <w:lang w:val="uk-UA"/>
        </w:rPr>
        <w:t xml:space="preserve">нації ускладнювальний компонент </w:t>
      </w:r>
      <w:r>
        <w:rPr>
          <w:rFonts w:ascii="Times New Roman" w:hAnsi="Times New Roman" w:cs="Times New Roman"/>
          <w:sz w:val="28"/>
          <w:szCs w:val="28"/>
          <w:lang w:val="uk-UA"/>
        </w:rPr>
        <w:t>синтаксично підпорядкований якому-небудь членові цього речення</w:t>
      </w:r>
      <w:r w:rsidR="00272991">
        <w:rPr>
          <w:rFonts w:ascii="Times New Roman" w:hAnsi="Times New Roman" w:cs="Times New Roman"/>
          <w:sz w:val="28"/>
          <w:szCs w:val="28"/>
          <w:lang w:val="uk-UA"/>
        </w:rPr>
        <w:t xml:space="preserve">, такий компонент посідає </w:t>
      </w:r>
      <w:r w:rsidR="00317639">
        <w:rPr>
          <w:rFonts w:ascii="Times New Roman" w:hAnsi="Times New Roman" w:cs="Times New Roman"/>
          <w:sz w:val="28"/>
          <w:szCs w:val="28"/>
          <w:lang w:val="uk-UA"/>
        </w:rPr>
        <w:t>окрему</w:t>
      </w:r>
      <w:r w:rsidR="00272991">
        <w:rPr>
          <w:rFonts w:ascii="Times New Roman" w:hAnsi="Times New Roman" w:cs="Times New Roman"/>
          <w:sz w:val="28"/>
          <w:szCs w:val="28"/>
          <w:lang w:val="uk-UA"/>
        </w:rPr>
        <w:t xml:space="preserve"> позицію в реченні</w:t>
      </w:r>
      <w:r>
        <w:rPr>
          <w:rFonts w:ascii="Times New Roman" w:hAnsi="Times New Roman" w:cs="Times New Roman"/>
          <w:sz w:val="28"/>
          <w:szCs w:val="28"/>
          <w:lang w:val="uk-UA"/>
        </w:rPr>
        <w:t xml:space="preserve">: </w:t>
      </w:r>
      <w:r w:rsidR="00272991">
        <w:rPr>
          <w:rFonts w:ascii="Times New Roman" w:hAnsi="Times New Roman" w:cs="Times New Roman"/>
          <w:i/>
          <w:sz w:val="28"/>
          <w:szCs w:val="28"/>
          <w:lang w:val="uk-UA"/>
        </w:rPr>
        <w:t xml:space="preserve">Хліба, змиті дощем, яскраво зеленіли </w:t>
      </w:r>
      <w:r w:rsidR="00272991">
        <w:rPr>
          <w:rFonts w:ascii="Times New Roman" w:hAnsi="Times New Roman" w:cs="Times New Roman"/>
          <w:sz w:val="28"/>
          <w:szCs w:val="28"/>
          <w:lang w:val="uk-UA"/>
        </w:rPr>
        <w:t xml:space="preserve">(О. Гончар); </w:t>
      </w:r>
      <w:r w:rsidR="00272991">
        <w:rPr>
          <w:rFonts w:ascii="Times New Roman" w:hAnsi="Times New Roman" w:cs="Times New Roman"/>
          <w:i/>
          <w:sz w:val="28"/>
          <w:szCs w:val="28"/>
          <w:lang w:val="uk-UA"/>
        </w:rPr>
        <w:t xml:space="preserve">Уляна, розтопивши в печі, взяла відра і пішла по воду  </w:t>
      </w:r>
      <w:r w:rsidR="00272991">
        <w:rPr>
          <w:rFonts w:ascii="Times New Roman" w:hAnsi="Times New Roman" w:cs="Times New Roman"/>
          <w:sz w:val="28"/>
          <w:szCs w:val="28"/>
          <w:lang w:val="uk-UA"/>
        </w:rPr>
        <w:t>(Григорій Тютюнник).</w:t>
      </w:r>
      <w:r w:rsidR="009C565A">
        <w:rPr>
          <w:rFonts w:ascii="Times New Roman" w:hAnsi="Times New Roman" w:cs="Times New Roman"/>
          <w:sz w:val="28"/>
          <w:szCs w:val="28"/>
          <w:lang w:val="uk-UA"/>
        </w:rPr>
        <w:t xml:space="preserve"> Розглядані ускладнювальні компоненти характеризуються напівпредикативністю (додатковою предикативністю).</w:t>
      </w:r>
    </w:p>
    <w:p w:rsidR="00634DE5" w:rsidRDefault="00634DE5" w:rsidP="00C677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Розрізняють такі види напівпредикативності: </w:t>
      </w:r>
    </w:p>
    <w:p w:rsidR="00634DE5" w:rsidRDefault="00634DE5" w:rsidP="00634DE5">
      <w:pPr>
        <w:pStyle w:val="a3"/>
        <w:numPr>
          <w:ilvl w:val="0"/>
          <w:numId w:val="10"/>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34DE5">
        <w:rPr>
          <w:rFonts w:ascii="Times New Roman" w:hAnsi="Times New Roman" w:cs="Times New Roman"/>
          <w:sz w:val="28"/>
          <w:szCs w:val="28"/>
          <w:lang w:val="uk-UA"/>
        </w:rPr>
        <w:t>ряму</w:t>
      </w:r>
      <w:r>
        <w:rPr>
          <w:rFonts w:ascii="Times New Roman" w:hAnsi="Times New Roman" w:cs="Times New Roman"/>
          <w:sz w:val="28"/>
          <w:szCs w:val="28"/>
          <w:lang w:val="uk-UA"/>
        </w:rPr>
        <w:t>, що реалізована двома підвидами:</w:t>
      </w:r>
      <w:r w:rsidRPr="00634DE5">
        <w:rPr>
          <w:rFonts w:ascii="Times New Roman" w:hAnsi="Times New Roman" w:cs="Times New Roman"/>
          <w:sz w:val="28"/>
          <w:szCs w:val="28"/>
          <w:lang w:val="uk-UA"/>
        </w:rPr>
        <w:t xml:space="preserve"> </w:t>
      </w:r>
    </w:p>
    <w:p w:rsidR="00634DE5" w:rsidRDefault="00634DE5" w:rsidP="00634DE5">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Pr="00634DE5">
        <w:rPr>
          <w:rFonts w:ascii="Times New Roman" w:hAnsi="Times New Roman" w:cs="Times New Roman"/>
          <w:sz w:val="28"/>
          <w:szCs w:val="28"/>
          <w:lang w:val="uk-UA"/>
        </w:rPr>
        <w:t>власне напівпредикативніст</w:t>
      </w:r>
      <w:r>
        <w:rPr>
          <w:rFonts w:ascii="Times New Roman" w:hAnsi="Times New Roman" w:cs="Times New Roman"/>
          <w:sz w:val="28"/>
          <w:szCs w:val="28"/>
          <w:lang w:val="uk-UA"/>
        </w:rPr>
        <w:t>ю – це відношення між відокремленим членом речення, вираженим іменною частиною мови, та пояснюваним ним субстантивним членом речення:</w:t>
      </w:r>
      <w:r w:rsidRPr="00634DE5">
        <w:rPr>
          <w:rFonts w:ascii="Times New Roman" w:hAnsi="Times New Roman" w:cs="Times New Roman"/>
          <w:sz w:val="28"/>
          <w:szCs w:val="28"/>
          <w:lang w:val="uk-UA"/>
        </w:rPr>
        <w:t xml:space="preserve"> </w:t>
      </w:r>
      <w:r w:rsidR="004F0BC8">
        <w:rPr>
          <w:rFonts w:ascii="Times New Roman" w:hAnsi="Times New Roman" w:cs="Times New Roman"/>
          <w:i/>
          <w:sz w:val="28"/>
          <w:szCs w:val="28"/>
          <w:lang w:val="uk-UA"/>
        </w:rPr>
        <w:t xml:space="preserve">Ніч, вітрами дурними освистана, Свою чорну </w:t>
      </w:r>
      <w:r w:rsidR="004F0BC8">
        <w:rPr>
          <w:rFonts w:ascii="Times New Roman" w:hAnsi="Times New Roman" w:cs="Times New Roman"/>
          <w:i/>
          <w:sz w:val="28"/>
          <w:szCs w:val="28"/>
          <w:lang w:val="uk-UA"/>
        </w:rPr>
        <w:lastRenderedPageBreak/>
        <w:t xml:space="preserve">чадру підніма </w:t>
      </w:r>
      <w:r w:rsidR="004F0BC8">
        <w:rPr>
          <w:rFonts w:ascii="Times New Roman" w:hAnsi="Times New Roman" w:cs="Times New Roman"/>
          <w:sz w:val="28"/>
          <w:szCs w:val="28"/>
          <w:lang w:val="uk-UA"/>
        </w:rPr>
        <w:t xml:space="preserve">(В. Симоненко); </w:t>
      </w:r>
      <w:r>
        <w:rPr>
          <w:rFonts w:ascii="Times New Roman" w:hAnsi="Times New Roman" w:cs="Times New Roman"/>
          <w:i/>
          <w:sz w:val="28"/>
          <w:szCs w:val="28"/>
          <w:lang w:val="uk-UA"/>
        </w:rPr>
        <w:t xml:space="preserve">Все ж він, оглушений боєм, палаючий кров’ю, почув той писк і зупинився над окопом, над породіллею </w:t>
      </w:r>
      <w:r>
        <w:rPr>
          <w:rFonts w:ascii="Times New Roman" w:hAnsi="Times New Roman" w:cs="Times New Roman"/>
          <w:sz w:val="28"/>
          <w:szCs w:val="28"/>
          <w:lang w:val="uk-UA"/>
        </w:rPr>
        <w:t>(О. Гончар);</w:t>
      </w:r>
    </w:p>
    <w:p w:rsidR="00634DE5" w:rsidRPr="00634DE5" w:rsidRDefault="00634DE5" w:rsidP="00634DE5">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додатковою</w:t>
      </w:r>
      <w:r w:rsidRPr="00634DE5">
        <w:rPr>
          <w:rFonts w:ascii="Times New Roman" w:hAnsi="Times New Roman" w:cs="Times New Roman"/>
          <w:sz w:val="28"/>
          <w:szCs w:val="28"/>
          <w:lang w:val="uk-UA"/>
        </w:rPr>
        <w:t xml:space="preserve"> дієслівн</w:t>
      </w:r>
      <w:r>
        <w:rPr>
          <w:rFonts w:ascii="Times New Roman" w:hAnsi="Times New Roman" w:cs="Times New Roman"/>
          <w:sz w:val="28"/>
          <w:szCs w:val="28"/>
          <w:lang w:val="uk-UA"/>
        </w:rPr>
        <w:t>ою</w:t>
      </w:r>
      <w:r w:rsidRPr="00634DE5">
        <w:rPr>
          <w:rFonts w:ascii="Times New Roman" w:hAnsi="Times New Roman" w:cs="Times New Roman"/>
          <w:sz w:val="28"/>
          <w:szCs w:val="28"/>
          <w:lang w:val="uk-UA"/>
        </w:rPr>
        <w:t xml:space="preserve"> предикативніст</w:t>
      </w:r>
      <w:r w:rsidR="00AB4984">
        <w:rPr>
          <w:rFonts w:ascii="Times New Roman" w:hAnsi="Times New Roman" w:cs="Times New Roman"/>
          <w:sz w:val="28"/>
          <w:szCs w:val="28"/>
          <w:lang w:val="uk-UA"/>
        </w:rPr>
        <w:t>ю, що виникає між від</w:t>
      </w:r>
      <w:r>
        <w:rPr>
          <w:rFonts w:ascii="Times New Roman" w:hAnsi="Times New Roman" w:cs="Times New Roman"/>
          <w:sz w:val="28"/>
          <w:szCs w:val="28"/>
          <w:lang w:val="uk-UA"/>
        </w:rPr>
        <w:t>окремленим членом речення, вираженим дієприслівником чи дієприслівниковим зворотом, і основним реченням:</w:t>
      </w:r>
      <w:r w:rsidR="004F0BC8">
        <w:rPr>
          <w:rFonts w:ascii="Times New Roman" w:hAnsi="Times New Roman" w:cs="Times New Roman"/>
          <w:sz w:val="28"/>
          <w:szCs w:val="28"/>
          <w:lang w:val="uk-UA"/>
        </w:rPr>
        <w:t xml:space="preserve"> </w:t>
      </w:r>
      <w:r w:rsidR="004F0BC8">
        <w:rPr>
          <w:rFonts w:ascii="Times New Roman" w:hAnsi="Times New Roman" w:cs="Times New Roman"/>
          <w:i/>
          <w:sz w:val="28"/>
          <w:szCs w:val="28"/>
          <w:lang w:val="uk-UA"/>
        </w:rPr>
        <w:t xml:space="preserve">Обережно ступаючи, Мар’янка йшла ледь помітногю піщаною стежкою, підіймаючись з горбка на горбок </w:t>
      </w:r>
      <w:r w:rsidR="004F0BC8">
        <w:rPr>
          <w:rFonts w:ascii="Times New Roman" w:hAnsi="Times New Roman" w:cs="Times New Roman"/>
          <w:sz w:val="28"/>
          <w:szCs w:val="28"/>
          <w:lang w:val="uk-UA"/>
        </w:rPr>
        <w:t>(А. Дімаров);</w:t>
      </w:r>
      <w:r w:rsidRPr="00634DE5">
        <w:rPr>
          <w:rFonts w:ascii="Times New Roman" w:hAnsi="Times New Roman" w:cs="Times New Roman"/>
          <w:sz w:val="28"/>
          <w:szCs w:val="28"/>
          <w:lang w:val="uk-UA"/>
        </w:rPr>
        <w:t xml:space="preserve"> </w:t>
      </w:r>
    </w:p>
    <w:p w:rsidR="004F0BC8" w:rsidRDefault="00634DE5" w:rsidP="004F0BC8">
      <w:pPr>
        <w:pStyle w:val="a3"/>
        <w:numPr>
          <w:ilvl w:val="0"/>
          <w:numId w:val="10"/>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непряму</w:t>
      </w:r>
      <w:r w:rsidR="004F0BC8">
        <w:rPr>
          <w:rFonts w:ascii="Times New Roman" w:hAnsi="Times New Roman" w:cs="Times New Roman"/>
          <w:sz w:val="28"/>
          <w:szCs w:val="28"/>
          <w:lang w:val="uk-UA"/>
        </w:rPr>
        <w:t>, що так само буває двох різновидів:</w:t>
      </w:r>
    </w:p>
    <w:p w:rsidR="004D6B6E" w:rsidRDefault="004F0BC8" w:rsidP="004F0BC8">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згорнутою</w:t>
      </w:r>
      <w:r w:rsidR="00634DE5" w:rsidRPr="00634DE5">
        <w:rPr>
          <w:rFonts w:ascii="Times New Roman" w:hAnsi="Times New Roman" w:cs="Times New Roman"/>
          <w:sz w:val="28"/>
          <w:szCs w:val="28"/>
          <w:lang w:val="uk-UA"/>
        </w:rPr>
        <w:t>.</w:t>
      </w:r>
      <w:r>
        <w:rPr>
          <w:rFonts w:ascii="Times New Roman" w:hAnsi="Times New Roman" w:cs="Times New Roman"/>
          <w:sz w:val="28"/>
          <w:szCs w:val="28"/>
          <w:lang w:val="uk-UA"/>
        </w:rPr>
        <w:t xml:space="preserve"> Властива субстантивним зворотам (відокремленим додаткам), що можуть бути розгорнуті в суб’єктно-предикатну конструкцію: </w:t>
      </w:r>
      <w:r w:rsidRPr="004F0BC8">
        <w:rPr>
          <w:rFonts w:ascii="Times New Roman" w:hAnsi="Times New Roman" w:cs="Times New Roman"/>
          <w:i/>
          <w:sz w:val="28"/>
          <w:szCs w:val="28"/>
          <w:lang w:val="uk-UA"/>
        </w:rPr>
        <w:t>Опріч Гафійки, було ще два наймити</w:t>
      </w:r>
      <w:r>
        <w:rPr>
          <w:rFonts w:ascii="Times New Roman" w:hAnsi="Times New Roman" w:cs="Times New Roman"/>
          <w:sz w:val="28"/>
          <w:szCs w:val="28"/>
          <w:lang w:val="uk-UA"/>
        </w:rPr>
        <w:t xml:space="preserve"> (М. Коцюбинський) → </w:t>
      </w:r>
      <w:r w:rsidRPr="004F0BC8">
        <w:rPr>
          <w:rFonts w:ascii="Times New Roman" w:hAnsi="Times New Roman" w:cs="Times New Roman"/>
          <w:i/>
          <w:sz w:val="28"/>
          <w:szCs w:val="28"/>
          <w:lang w:val="uk-UA"/>
        </w:rPr>
        <w:t>Гафійка була найми</w:t>
      </w:r>
      <w:r>
        <w:rPr>
          <w:rFonts w:ascii="Times New Roman" w:hAnsi="Times New Roman" w:cs="Times New Roman"/>
          <w:i/>
          <w:sz w:val="28"/>
          <w:szCs w:val="28"/>
          <w:lang w:val="uk-UA"/>
        </w:rPr>
        <w:t>чкою</w:t>
      </w:r>
      <w:r w:rsidRPr="004F0BC8">
        <w:rPr>
          <w:rFonts w:ascii="Times New Roman" w:hAnsi="Times New Roman" w:cs="Times New Roman"/>
          <w:i/>
          <w:sz w:val="28"/>
          <w:szCs w:val="28"/>
          <w:lang w:val="uk-UA"/>
        </w:rPr>
        <w:t>.</w:t>
      </w:r>
      <w:r>
        <w:rPr>
          <w:rFonts w:ascii="Times New Roman" w:hAnsi="Times New Roman" w:cs="Times New Roman"/>
          <w:i/>
          <w:sz w:val="28"/>
          <w:szCs w:val="28"/>
          <w:lang w:val="uk-UA"/>
        </w:rPr>
        <w:t xml:space="preserve"> І було ще два наймити</w:t>
      </w:r>
      <w:r>
        <w:rPr>
          <w:rFonts w:ascii="Times New Roman" w:hAnsi="Times New Roman" w:cs="Times New Roman"/>
          <w:sz w:val="28"/>
          <w:szCs w:val="28"/>
          <w:lang w:val="uk-UA"/>
        </w:rPr>
        <w:t>;</w:t>
      </w:r>
    </w:p>
    <w:p w:rsidR="00634DE5" w:rsidRPr="00F02EE5" w:rsidRDefault="004F0BC8" w:rsidP="00F02EE5">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прихованою. Властива конструкціям зі с</w:t>
      </w:r>
      <w:r w:rsidR="00831CD0">
        <w:rPr>
          <w:rFonts w:ascii="Times New Roman" w:hAnsi="Times New Roman" w:cs="Times New Roman"/>
          <w:sz w:val="28"/>
          <w:szCs w:val="28"/>
          <w:lang w:val="uk-UA"/>
        </w:rPr>
        <w:t>п</w:t>
      </w:r>
      <w:r>
        <w:rPr>
          <w:rFonts w:ascii="Times New Roman" w:hAnsi="Times New Roman" w:cs="Times New Roman"/>
          <w:sz w:val="28"/>
          <w:szCs w:val="28"/>
          <w:lang w:val="uk-UA"/>
        </w:rPr>
        <w:t>ільним присудком:</w:t>
      </w:r>
      <w:r w:rsidR="00831CD0">
        <w:rPr>
          <w:rFonts w:ascii="Times New Roman" w:hAnsi="Times New Roman" w:cs="Times New Roman"/>
          <w:sz w:val="28"/>
          <w:szCs w:val="28"/>
          <w:lang w:val="uk-UA"/>
        </w:rPr>
        <w:t xml:space="preserve"> </w:t>
      </w:r>
      <w:r w:rsidR="00831CD0">
        <w:rPr>
          <w:rFonts w:ascii="Times New Roman" w:hAnsi="Times New Roman" w:cs="Times New Roman"/>
          <w:i/>
          <w:sz w:val="28"/>
          <w:szCs w:val="28"/>
          <w:lang w:val="uk-UA"/>
        </w:rPr>
        <w:t xml:space="preserve">Дві чорні брови, </w:t>
      </w:r>
      <w:r w:rsidR="00831CD0" w:rsidRPr="00F02EE5">
        <w:rPr>
          <w:rFonts w:ascii="Times New Roman" w:hAnsi="Times New Roman" w:cs="Times New Roman"/>
          <w:b/>
          <w:i/>
          <w:sz w:val="28"/>
          <w:szCs w:val="28"/>
          <w:lang w:val="uk-UA"/>
        </w:rPr>
        <w:t>мов дві чорні п’явки</w:t>
      </w:r>
      <w:r w:rsidR="00831CD0">
        <w:rPr>
          <w:rFonts w:ascii="Times New Roman" w:hAnsi="Times New Roman" w:cs="Times New Roman"/>
          <w:i/>
          <w:sz w:val="28"/>
          <w:szCs w:val="28"/>
          <w:lang w:val="uk-UA"/>
        </w:rPr>
        <w:t>, повпивалися над очима</w:t>
      </w:r>
      <w:r w:rsidR="00F02EE5">
        <w:rPr>
          <w:rFonts w:ascii="Times New Roman" w:hAnsi="Times New Roman" w:cs="Times New Roman"/>
          <w:i/>
          <w:sz w:val="28"/>
          <w:szCs w:val="28"/>
          <w:lang w:val="uk-UA"/>
        </w:rPr>
        <w:t xml:space="preserve">, злегенька прикритими довгими густими віями </w:t>
      </w:r>
      <w:r w:rsidR="00F02EE5">
        <w:rPr>
          <w:rFonts w:ascii="Times New Roman" w:hAnsi="Times New Roman" w:cs="Times New Roman"/>
          <w:sz w:val="28"/>
          <w:szCs w:val="28"/>
          <w:lang w:val="uk-UA"/>
        </w:rPr>
        <w:t xml:space="preserve">(Панас Мирний) ← </w:t>
      </w:r>
      <w:r w:rsidR="00F02EE5">
        <w:rPr>
          <w:rFonts w:ascii="Times New Roman" w:hAnsi="Times New Roman" w:cs="Times New Roman"/>
          <w:i/>
          <w:sz w:val="28"/>
          <w:szCs w:val="28"/>
          <w:lang w:val="uk-UA"/>
        </w:rPr>
        <w:t>Дві чорні брови повпивалися над очима, злегенька прикритими довгими густими віями</w:t>
      </w:r>
      <w:r w:rsidR="00F02EE5">
        <w:rPr>
          <w:rFonts w:ascii="Times New Roman" w:hAnsi="Times New Roman" w:cs="Times New Roman"/>
          <w:sz w:val="28"/>
          <w:szCs w:val="28"/>
          <w:lang w:val="uk-UA"/>
        </w:rPr>
        <w:t xml:space="preserve">; </w:t>
      </w:r>
      <w:r w:rsidR="00F02EE5">
        <w:rPr>
          <w:rFonts w:ascii="Times New Roman" w:hAnsi="Times New Roman" w:cs="Times New Roman"/>
          <w:i/>
          <w:sz w:val="28"/>
          <w:szCs w:val="28"/>
          <w:lang w:val="uk-UA"/>
        </w:rPr>
        <w:t>Дві чорні п’явки повпивалися</w:t>
      </w:r>
      <w:r w:rsidR="00F02EE5">
        <w:rPr>
          <w:rFonts w:ascii="Times New Roman" w:hAnsi="Times New Roman" w:cs="Times New Roman"/>
          <w:sz w:val="28"/>
          <w:szCs w:val="28"/>
          <w:lang w:val="uk-UA"/>
        </w:rPr>
        <w:t xml:space="preserve"> </w:t>
      </w:r>
      <w:r w:rsidR="00F02EE5" w:rsidRPr="00F02EE5">
        <w:rPr>
          <w:rFonts w:ascii="Times New Roman" w:hAnsi="Times New Roman" w:cs="Times New Roman"/>
          <w:i/>
          <w:sz w:val="28"/>
          <w:szCs w:val="28"/>
          <w:lang w:val="uk-UA"/>
        </w:rPr>
        <w:t>над очима</w:t>
      </w:r>
      <w:r w:rsidR="00F02EE5">
        <w:rPr>
          <w:rFonts w:ascii="Times New Roman" w:hAnsi="Times New Roman" w:cs="Times New Roman"/>
          <w:sz w:val="28"/>
          <w:szCs w:val="28"/>
          <w:lang w:val="uk-UA"/>
        </w:rPr>
        <w:t>.</w:t>
      </w:r>
    </w:p>
    <w:p w:rsidR="00317639" w:rsidRDefault="00C677B0" w:rsidP="00C677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випадку </w:t>
      </w:r>
      <w:r w:rsidR="00272991">
        <w:rPr>
          <w:rFonts w:ascii="Times New Roman" w:hAnsi="Times New Roman" w:cs="Times New Roman"/>
          <w:sz w:val="28"/>
          <w:szCs w:val="28"/>
          <w:lang w:val="uk-UA"/>
        </w:rPr>
        <w:t xml:space="preserve">координації </w:t>
      </w:r>
      <w:r>
        <w:rPr>
          <w:rFonts w:ascii="Times New Roman" w:hAnsi="Times New Roman" w:cs="Times New Roman"/>
          <w:sz w:val="28"/>
          <w:szCs w:val="28"/>
          <w:lang w:val="uk-UA"/>
        </w:rPr>
        <w:t xml:space="preserve">ускладнення відбувається через уведення </w:t>
      </w:r>
      <w:r w:rsidR="00272991">
        <w:rPr>
          <w:rFonts w:ascii="Times New Roman" w:hAnsi="Times New Roman" w:cs="Times New Roman"/>
          <w:sz w:val="28"/>
          <w:szCs w:val="28"/>
          <w:lang w:val="uk-UA"/>
        </w:rPr>
        <w:t xml:space="preserve">компонентів у вже відкриту позицію, </w:t>
      </w:r>
      <w:r w:rsidR="009C565A">
        <w:rPr>
          <w:rFonts w:ascii="Times New Roman" w:hAnsi="Times New Roman" w:cs="Times New Roman"/>
          <w:sz w:val="28"/>
          <w:szCs w:val="28"/>
          <w:lang w:val="uk-UA"/>
        </w:rPr>
        <w:t>тобто внутрішньорядними відношеннями.</w:t>
      </w:r>
      <w:r w:rsidR="00265002">
        <w:rPr>
          <w:rFonts w:ascii="Times New Roman" w:hAnsi="Times New Roman" w:cs="Times New Roman"/>
          <w:sz w:val="28"/>
          <w:szCs w:val="28"/>
          <w:lang w:val="uk-UA"/>
        </w:rPr>
        <w:t xml:space="preserve"> </w:t>
      </w:r>
      <w:r w:rsidR="009C565A">
        <w:rPr>
          <w:rFonts w:ascii="Times New Roman" w:hAnsi="Times New Roman" w:cs="Times New Roman"/>
          <w:sz w:val="28"/>
          <w:szCs w:val="28"/>
          <w:lang w:val="uk-UA"/>
        </w:rPr>
        <w:t xml:space="preserve">Так, </w:t>
      </w:r>
      <w:r w:rsidR="00317639">
        <w:rPr>
          <w:rFonts w:ascii="Times New Roman" w:hAnsi="Times New Roman" w:cs="Times New Roman"/>
          <w:sz w:val="28"/>
          <w:szCs w:val="28"/>
          <w:lang w:val="uk-UA"/>
        </w:rPr>
        <w:t>зокрема</w:t>
      </w:r>
      <w:r w:rsidR="00265002">
        <w:rPr>
          <w:rFonts w:ascii="Times New Roman" w:hAnsi="Times New Roman" w:cs="Times New Roman"/>
          <w:sz w:val="28"/>
          <w:szCs w:val="28"/>
          <w:lang w:val="uk-UA"/>
        </w:rPr>
        <w:t>, відбувається ускладнення од</w:t>
      </w:r>
      <w:r>
        <w:rPr>
          <w:rFonts w:ascii="Times New Roman" w:hAnsi="Times New Roman" w:cs="Times New Roman"/>
          <w:sz w:val="28"/>
          <w:szCs w:val="28"/>
          <w:lang w:val="uk-UA"/>
        </w:rPr>
        <w:t>норідни</w:t>
      </w:r>
      <w:r w:rsidR="00265002">
        <w:rPr>
          <w:rFonts w:ascii="Times New Roman" w:hAnsi="Times New Roman" w:cs="Times New Roman"/>
          <w:sz w:val="28"/>
          <w:szCs w:val="28"/>
          <w:lang w:val="uk-UA"/>
        </w:rPr>
        <w:t>ми</w:t>
      </w:r>
      <w:r>
        <w:rPr>
          <w:rFonts w:ascii="Times New Roman" w:hAnsi="Times New Roman" w:cs="Times New Roman"/>
          <w:sz w:val="28"/>
          <w:szCs w:val="28"/>
          <w:lang w:val="uk-UA"/>
        </w:rPr>
        <w:t>, пояснювальни</w:t>
      </w:r>
      <w:r w:rsidR="00265002">
        <w:rPr>
          <w:rFonts w:ascii="Times New Roman" w:hAnsi="Times New Roman" w:cs="Times New Roman"/>
          <w:sz w:val="28"/>
          <w:szCs w:val="28"/>
          <w:lang w:val="uk-UA"/>
        </w:rPr>
        <w:t>ми</w:t>
      </w:r>
      <w:r>
        <w:rPr>
          <w:rFonts w:ascii="Times New Roman" w:hAnsi="Times New Roman" w:cs="Times New Roman"/>
          <w:sz w:val="28"/>
          <w:szCs w:val="28"/>
          <w:lang w:val="uk-UA"/>
        </w:rPr>
        <w:t>, уточнювальни</w:t>
      </w:r>
      <w:r w:rsidR="00265002">
        <w:rPr>
          <w:rFonts w:ascii="Times New Roman" w:hAnsi="Times New Roman" w:cs="Times New Roman"/>
          <w:sz w:val="28"/>
          <w:szCs w:val="28"/>
          <w:lang w:val="uk-UA"/>
        </w:rPr>
        <w:t>ми</w:t>
      </w:r>
      <w:r>
        <w:rPr>
          <w:rFonts w:ascii="Times New Roman" w:hAnsi="Times New Roman" w:cs="Times New Roman"/>
          <w:sz w:val="28"/>
          <w:szCs w:val="28"/>
          <w:lang w:val="uk-UA"/>
        </w:rPr>
        <w:t xml:space="preserve"> член</w:t>
      </w:r>
      <w:r w:rsidR="00265002">
        <w:rPr>
          <w:rFonts w:ascii="Times New Roman" w:hAnsi="Times New Roman" w:cs="Times New Roman"/>
          <w:sz w:val="28"/>
          <w:szCs w:val="28"/>
          <w:lang w:val="uk-UA"/>
        </w:rPr>
        <w:t>ами</w:t>
      </w:r>
      <w:r>
        <w:rPr>
          <w:rFonts w:ascii="Times New Roman" w:hAnsi="Times New Roman" w:cs="Times New Roman"/>
          <w:sz w:val="28"/>
          <w:szCs w:val="28"/>
          <w:lang w:val="uk-UA"/>
        </w:rPr>
        <w:t xml:space="preserve"> речення: </w:t>
      </w:r>
      <w:r w:rsidR="00317639">
        <w:rPr>
          <w:rFonts w:ascii="Times New Roman" w:hAnsi="Times New Roman" w:cs="Times New Roman"/>
          <w:i/>
          <w:sz w:val="28"/>
          <w:szCs w:val="28"/>
          <w:lang w:val="uk-UA"/>
        </w:rPr>
        <w:t>Спочиває степ, набирається прохолоди після денної сліпучої спеки</w:t>
      </w:r>
      <w:r w:rsidR="00317639">
        <w:rPr>
          <w:rFonts w:ascii="Times New Roman" w:hAnsi="Times New Roman" w:cs="Times New Roman"/>
          <w:sz w:val="28"/>
          <w:szCs w:val="28"/>
          <w:lang w:val="uk-UA"/>
        </w:rPr>
        <w:t xml:space="preserve"> (О. Гончар);</w:t>
      </w:r>
      <w:r w:rsidR="00317639">
        <w:rPr>
          <w:rFonts w:ascii="Times New Roman" w:hAnsi="Times New Roman" w:cs="Times New Roman"/>
          <w:i/>
          <w:sz w:val="28"/>
          <w:szCs w:val="28"/>
          <w:lang w:val="uk-UA"/>
        </w:rPr>
        <w:t xml:space="preserve"> Топінамбур, або земляна груша, є дуже корисним овочем</w:t>
      </w:r>
      <w:r w:rsidR="00317639">
        <w:rPr>
          <w:rFonts w:ascii="Times New Roman" w:hAnsi="Times New Roman" w:cs="Times New Roman"/>
          <w:sz w:val="28"/>
          <w:szCs w:val="28"/>
          <w:lang w:val="uk-UA"/>
        </w:rPr>
        <w:t>;</w:t>
      </w:r>
      <w:r w:rsidR="00317639">
        <w:rPr>
          <w:rFonts w:ascii="Times New Roman" w:hAnsi="Times New Roman" w:cs="Times New Roman"/>
          <w:i/>
          <w:sz w:val="28"/>
          <w:szCs w:val="28"/>
          <w:lang w:val="uk-UA"/>
        </w:rPr>
        <w:t xml:space="preserve"> А другого дня, рано-вранці, Мар’янка прокинулася від канонади </w:t>
      </w:r>
      <w:r w:rsidR="00317639">
        <w:rPr>
          <w:rFonts w:ascii="Times New Roman" w:hAnsi="Times New Roman" w:cs="Times New Roman"/>
          <w:sz w:val="28"/>
          <w:szCs w:val="28"/>
          <w:lang w:val="uk-UA"/>
        </w:rPr>
        <w:t xml:space="preserve">(А. Дімаров). </w:t>
      </w:r>
    </w:p>
    <w:p w:rsidR="009771C2" w:rsidRDefault="009771C2" w:rsidP="00C677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другому випадку</w:t>
      </w:r>
      <w:r w:rsidR="00F02EE5">
        <w:rPr>
          <w:rFonts w:ascii="Times New Roman" w:hAnsi="Times New Roman" w:cs="Times New Roman"/>
          <w:sz w:val="28"/>
          <w:szCs w:val="28"/>
          <w:lang w:val="uk-UA"/>
        </w:rPr>
        <w:t>, коли ускладнення відбувається за допомогою компонентів, граматично не пов’язаних із іншими членами речення,</w:t>
      </w:r>
      <w:r>
        <w:rPr>
          <w:rFonts w:ascii="Times New Roman" w:hAnsi="Times New Roman" w:cs="Times New Roman"/>
          <w:sz w:val="28"/>
          <w:szCs w:val="28"/>
          <w:lang w:val="uk-UA"/>
        </w:rPr>
        <w:t xml:space="preserve"> ускладнювальний компонент </w:t>
      </w:r>
      <w:r w:rsidR="00265002">
        <w:rPr>
          <w:rFonts w:ascii="Times New Roman" w:hAnsi="Times New Roman" w:cs="Times New Roman"/>
          <w:sz w:val="28"/>
          <w:szCs w:val="28"/>
          <w:lang w:val="uk-UA"/>
        </w:rPr>
        <w:t>не є членом речення. Це вставні слова і конструкції, вставлені конструкц</w:t>
      </w:r>
      <w:r w:rsidR="004D6B6E">
        <w:rPr>
          <w:rFonts w:ascii="Times New Roman" w:hAnsi="Times New Roman" w:cs="Times New Roman"/>
          <w:sz w:val="28"/>
          <w:szCs w:val="28"/>
          <w:lang w:val="uk-UA"/>
        </w:rPr>
        <w:t>ії та звертання, що не перебувають</w:t>
      </w:r>
      <w:r w:rsidR="00265002">
        <w:rPr>
          <w:rFonts w:ascii="Times New Roman" w:hAnsi="Times New Roman" w:cs="Times New Roman"/>
          <w:sz w:val="28"/>
          <w:szCs w:val="28"/>
          <w:lang w:val="uk-UA"/>
        </w:rPr>
        <w:t xml:space="preserve"> </w:t>
      </w:r>
      <w:r w:rsidR="004D6B6E">
        <w:rPr>
          <w:rFonts w:ascii="Times New Roman" w:hAnsi="Times New Roman" w:cs="Times New Roman"/>
          <w:sz w:val="28"/>
          <w:szCs w:val="28"/>
          <w:lang w:val="uk-UA"/>
        </w:rPr>
        <w:t>у</w:t>
      </w:r>
      <w:r w:rsidR="00265002">
        <w:rPr>
          <w:rFonts w:ascii="Times New Roman" w:hAnsi="Times New Roman" w:cs="Times New Roman"/>
          <w:sz w:val="28"/>
          <w:szCs w:val="28"/>
          <w:lang w:val="uk-UA"/>
        </w:rPr>
        <w:t xml:space="preserve"> позиції підмета:</w:t>
      </w:r>
      <w:r w:rsidR="0084765C">
        <w:rPr>
          <w:rFonts w:ascii="Times New Roman" w:hAnsi="Times New Roman" w:cs="Times New Roman"/>
          <w:sz w:val="28"/>
          <w:szCs w:val="28"/>
          <w:lang w:val="uk-UA"/>
        </w:rPr>
        <w:t xml:space="preserve"> </w:t>
      </w:r>
      <w:r w:rsidR="0084765C">
        <w:rPr>
          <w:rFonts w:ascii="Times New Roman" w:hAnsi="Times New Roman" w:cs="Times New Roman"/>
          <w:i/>
          <w:sz w:val="28"/>
          <w:szCs w:val="28"/>
          <w:lang w:val="uk-UA"/>
        </w:rPr>
        <w:t xml:space="preserve">На моє щастя, на материне прохання ніхто не зважає </w:t>
      </w:r>
      <w:r w:rsidR="0084765C">
        <w:rPr>
          <w:rFonts w:ascii="Times New Roman" w:hAnsi="Times New Roman" w:cs="Times New Roman"/>
          <w:sz w:val="28"/>
          <w:szCs w:val="28"/>
          <w:lang w:val="uk-UA"/>
        </w:rPr>
        <w:t xml:space="preserve">(О. Довженко); </w:t>
      </w:r>
      <w:r w:rsidR="0084765C">
        <w:rPr>
          <w:rFonts w:ascii="Times New Roman" w:hAnsi="Times New Roman" w:cs="Times New Roman"/>
          <w:i/>
          <w:sz w:val="28"/>
          <w:szCs w:val="28"/>
          <w:lang w:val="uk-UA"/>
        </w:rPr>
        <w:t xml:space="preserve">І всюди тоді, мабуть, таки підкова берегла їх обох </w:t>
      </w:r>
      <w:r w:rsidR="0084765C">
        <w:rPr>
          <w:rFonts w:ascii="Times New Roman" w:hAnsi="Times New Roman" w:cs="Times New Roman"/>
          <w:sz w:val="28"/>
          <w:szCs w:val="28"/>
          <w:lang w:val="uk-UA"/>
        </w:rPr>
        <w:lastRenderedPageBreak/>
        <w:t>(О.</w:t>
      </w:r>
      <w:r w:rsidR="0084765C">
        <w:rPr>
          <w:rFonts w:ascii="Times New Roman" w:hAnsi="Times New Roman" w:cs="Times New Roman"/>
          <w:sz w:val="28"/>
          <w:szCs w:val="28"/>
          <w:lang w:val="en-US"/>
        </w:rPr>
        <w:t> </w:t>
      </w:r>
      <w:r w:rsidR="0084765C">
        <w:rPr>
          <w:rFonts w:ascii="Times New Roman" w:hAnsi="Times New Roman" w:cs="Times New Roman"/>
          <w:sz w:val="28"/>
          <w:szCs w:val="28"/>
          <w:lang w:val="uk-UA"/>
        </w:rPr>
        <w:t>Гончар)</w:t>
      </w:r>
      <w:r w:rsidR="00E01049">
        <w:rPr>
          <w:rFonts w:ascii="Times New Roman" w:hAnsi="Times New Roman" w:cs="Times New Roman"/>
          <w:sz w:val="28"/>
          <w:szCs w:val="28"/>
          <w:lang w:val="uk-UA"/>
        </w:rPr>
        <w:t xml:space="preserve">; </w:t>
      </w:r>
      <w:r w:rsidR="00E01049">
        <w:rPr>
          <w:rFonts w:ascii="Times New Roman" w:hAnsi="Times New Roman" w:cs="Times New Roman"/>
          <w:i/>
          <w:sz w:val="28"/>
          <w:szCs w:val="28"/>
          <w:lang w:val="uk-UA"/>
        </w:rPr>
        <w:t xml:space="preserve">Врятував усіх (а найперш, мабуть, самого себе) князь Юрій </w:t>
      </w:r>
      <w:r w:rsidR="00E01049">
        <w:rPr>
          <w:rFonts w:ascii="Times New Roman" w:hAnsi="Times New Roman" w:cs="Times New Roman"/>
          <w:sz w:val="28"/>
          <w:szCs w:val="28"/>
          <w:lang w:val="uk-UA"/>
        </w:rPr>
        <w:t xml:space="preserve">(П. Загребельний); </w:t>
      </w:r>
      <w:r w:rsidR="00E01049">
        <w:rPr>
          <w:rFonts w:ascii="Times New Roman" w:hAnsi="Times New Roman" w:cs="Times New Roman"/>
          <w:i/>
          <w:sz w:val="28"/>
          <w:szCs w:val="28"/>
          <w:lang w:val="uk-UA"/>
        </w:rPr>
        <w:t xml:space="preserve">Упаду я зорею, мій вічний народе, на трагічний і довгий Чумацький твій шлях </w:t>
      </w:r>
      <w:r w:rsidR="00E01049">
        <w:rPr>
          <w:rFonts w:ascii="Times New Roman" w:hAnsi="Times New Roman" w:cs="Times New Roman"/>
          <w:sz w:val="28"/>
          <w:szCs w:val="28"/>
          <w:lang w:val="uk-UA"/>
        </w:rPr>
        <w:t>(В. Симоненко).</w:t>
      </w:r>
      <w:r w:rsidR="00265002">
        <w:rPr>
          <w:rFonts w:ascii="Times New Roman" w:hAnsi="Times New Roman" w:cs="Times New Roman"/>
          <w:sz w:val="28"/>
          <w:szCs w:val="28"/>
          <w:lang w:val="uk-UA"/>
        </w:rPr>
        <w:t xml:space="preserve">  </w:t>
      </w:r>
    </w:p>
    <w:p w:rsidR="00C677B0" w:rsidRDefault="00C677B0" w:rsidP="00C677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0226">
        <w:rPr>
          <w:rFonts w:ascii="Times New Roman" w:hAnsi="Times New Roman" w:cs="Times New Roman"/>
          <w:sz w:val="28"/>
          <w:szCs w:val="28"/>
          <w:lang w:val="uk-UA"/>
        </w:rPr>
        <w:t xml:space="preserve"> </w:t>
      </w:r>
    </w:p>
    <w:p w:rsidR="007A67EF" w:rsidRDefault="007A67EF" w:rsidP="007A67EF">
      <w:pPr>
        <w:pStyle w:val="a3"/>
        <w:numPr>
          <w:ilvl w:val="0"/>
          <w:numId w:val="5"/>
        </w:numPr>
        <w:tabs>
          <w:tab w:val="left" w:pos="426"/>
        </w:tabs>
        <w:spacing w:after="0" w:line="240" w:lineRule="auto"/>
        <w:jc w:val="both"/>
        <w:rPr>
          <w:rFonts w:ascii="Times New Roman" w:hAnsi="Times New Roman" w:cs="Times New Roman"/>
          <w:b/>
          <w:sz w:val="28"/>
          <w:szCs w:val="28"/>
          <w:lang w:val="uk-UA"/>
        </w:rPr>
      </w:pPr>
      <w:r w:rsidRPr="007A67EF">
        <w:rPr>
          <w:rFonts w:ascii="Times New Roman" w:hAnsi="Times New Roman" w:cs="Times New Roman"/>
          <w:b/>
          <w:sz w:val="28"/>
          <w:szCs w:val="28"/>
          <w:lang w:val="uk-UA"/>
        </w:rPr>
        <w:t>Семантична співвідносність простого у</w:t>
      </w:r>
      <w:r w:rsidR="00D65CCB">
        <w:rPr>
          <w:rFonts w:ascii="Times New Roman" w:hAnsi="Times New Roman" w:cs="Times New Roman"/>
          <w:b/>
          <w:sz w:val="28"/>
          <w:szCs w:val="28"/>
          <w:lang w:val="uk-UA"/>
        </w:rPr>
        <w:t>складненого і складного речення</w:t>
      </w:r>
    </w:p>
    <w:p w:rsidR="007A67EF" w:rsidRPr="007A67EF" w:rsidRDefault="007A67EF" w:rsidP="007A67EF">
      <w:pPr>
        <w:pStyle w:val="a3"/>
        <w:tabs>
          <w:tab w:val="left" w:pos="426"/>
        </w:tabs>
        <w:spacing w:after="0" w:line="240" w:lineRule="auto"/>
        <w:jc w:val="both"/>
        <w:rPr>
          <w:rFonts w:ascii="Times New Roman" w:hAnsi="Times New Roman" w:cs="Times New Roman"/>
          <w:sz w:val="28"/>
          <w:szCs w:val="28"/>
          <w:lang w:val="uk-UA"/>
        </w:rPr>
      </w:pPr>
    </w:p>
    <w:p w:rsidR="007976DB" w:rsidRDefault="007A67EF" w:rsidP="007A67EF">
      <w:pPr>
        <w:pStyle w:val="a3"/>
        <w:tabs>
          <w:tab w:val="left" w:pos="426"/>
        </w:tabs>
        <w:spacing w:after="0" w:line="360" w:lineRule="auto"/>
        <w:ind w:left="0" w:firstLine="709"/>
        <w:jc w:val="both"/>
        <w:rPr>
          <w:rFonts w:ascii="Times New Roman" w:hAnsi="Times New Roman" w:cs="Times New Roman"/>
          <w:sz w:val="28"/>
          <w:szCs w:val="28"/>
          <w:lang w:val="uk-UA"/>
        </w:rPr>
      </w:pPr>
      <w:r w:rsidRPr="007A67EF">
        <w:rPr>
          <w:rFonts w:ascii="Times New Roman" w:hAnsi="Times New Roman" w:cs="Times New Roman"/>
          <w:sz w:val="28"/>
          <w:szCs w:val="28"/>
          <w:lang w:val="uk-UA"/>
        </w:rPr>
        <w:t>Прості</w:t>
      </w:r>
      <w:r>
        <w:rPr>
          <w:rFonts w:ascii="Times New Roman" w:hAnsi="Times New Roman" w:cs="Times New Roman"/>
          <w:sz w:val="28"/>
          <w:szCs w:val="28"/>
          <w:lang w:val="uk-UA"/>
        </w:rPr>
        <w:t xml:space="preserve"> ускладнені речення посідають проміжне місце між простими неускладненими і складними реченнями. </w:t>
      </w:r>
      <w:r w:rsidR="00040226">
        <w:rPr>
          <w:rFonts w:ascii="Times New Roman" w:hAnsi="Times New Roman" w:cs="Times New Roman"/>
          <w:sz w:val="28"/>
          <w:szCs w:val="28"/>
          <w:lang w:val="uk-UA"/>
        </w:rPr>
        <w:t>За будовою вони є простими, оскільки мають один предикативний центр, а за семантикою співвідносні зі складними реченнями, тому що є поліпропозиційними</w:t>
      </w:r>
      <w:r w:rsidR="00F90EDA">
        <w:rPr>
          <w:rFonts w:ascii="Times New Roman" w:hAnsi="Times New Roman" w:cs="Times New Roman"/>
          <w:sz w:val="28"/>
          <w:szCs w:val="28"/>
          <w:lang w:val="uk-UA"/>
        </w:rPr>
        <w:t xml:space="preserve">: </w:t>
      </w:r>
      <w:r w:rsidR="007976DB">
        <w:rPr>
          <w:rFonts w:ascii="Times New Roman" w:hAnsi="Times New Roman" w:cs="Times New Roman"/>
          <w:i/>
          <w:sz w:val="28"/>
          <w:szCs w:val="28"/>
          <w:lang w:val="uk-UA"/>
        </w:rPr>
        <w:t xml:space="preserve">З настанням ночі ринули до висоти підводи, навантажені боєприпасами  </w:t>
      </w:r>
      <w:r w:rsidR="007976DB">
        <w:rPr>
          <w:rFonts w:ascii="Times New Roman" w:hAnsi="Times New Roman" w:cs="Times New Roman"/>
          <w:sz w:val="28"/>
          <w:szCs w:val="28"/>
          <w:lang w:val="uk-UA"/>
        </w:rPr>
        <w:t xml:space="preserve">(О. Гончар) → </w:t>
      </w:r>
      <w:r w:rsidR="007976DB">
        <w:rPr>
          <w:rFonts w:ascii="Times New Roman" w:hAnsi="Times New Roman" w:cs="Times New Roman"/>
          <w:i/>
          <w:sz w:val="28"/>
          <w:szCs w:val="28"/>
          <w:lang w:val="uk-UA"/>
        </w:rPr>
        <w:t xml:space="preserve">З настанням ночі ринули до висоти підводи. Підводи були навантажені боєприпасами; До сусідів збиралися молодиці на посиденьки, пряли пряжу, пекли пшоняники вскладчину, співали сумних, як зимовий вітер, пісень </w:t>
      </w:r>
      <w:r w:rsidR="007976DB">
        <w:rPr>
          <w:rFonts w:ascii="Times New Roman" w:hAnsi="Times New Roman" w:cs="Times New Roman"/>
          <w:sz w:val="28"/>
          <w:szCs w:val="28"/>
          <w:lang w:val="uk-UA"/>
        </w:rPr>
        <w:t>(Григорій Тютюнник) →</w:t>
      </w:r>
      <w:r w:rsidR="007976DB">
        <w:rPr>
          <w:rFonts w:ascii="Times New Roman" w:hAnsi="Times New Roman" w:cs="Times New Roman"/>
          <w:i/>
          <w:sz w:val="28"/>
          <w:szCs w:val="28"/>
          <w:lang w:val="uk-UA"/>
        </w:rPr>
        <w:t xml:space="preserve"> До сусідів збиралися молодиці на посиденьки. Молодиці пряли пряжу. Молодиці пекли пшоняники вскладчину. Молодиці співали сумних пісень</w:t>
      </w:r>
      <w:r w:rsidR="007976DB">
        <w:rPr>
          <w:rFonts w:ascii="Times New Roman" w:hAnsi="Times New Roman" w:cs="Times New Roman"/>
          <w:sz w:val="28"/>
          <w:szCs w:val="28"/>
          <w:lang w:val="uk-UA"/>
        </w:rPr>
        <w:t>.</w:t>
      </w:r>
      <w:r w:rsidR="007976DB">
        <w:rPr>
          <w:rFonts w:ascii="Times New Roman" w:hAnsi="Times New Roman" w:cs="Times New Roman"/>
          <w:i/>
          <w:sz w:val="28"/>
          <w:szCs w:val="28"/>
          <w:lang w:val="uk-UA"/>
        </w:rPr>
        <w:t xml:space="preserve"> Пісні були сумними, як сумний зимовий</w:t>
      </w:r>
      <w:r w:rsidR="007976DB" w:rsidRPr="007976DB">
        <w:rPr>
          <w:rFonts w:ascii="Times New Roman" w:hAnsi="Times New Roman" w:cs="Times New Roman"/>
          <w:i/>
          <w:sz w:val="28"/>
          <w:szCs w:val="28"/>
          <w:lang w:val="uk-UA"/>
        </w:rPr>
        <w:t xml:space="preserve"> вітер</w:t>
      </w:r>
      <w:r w:rsidR="007976DB">
        <w:rPr>
          <w:rFonts w:ascii="Times New Roman" w:hAnsi="Times New Roman" w:cs="Times New Roman"/>
          <w:sz w:val="28"/>
          <w:szCs w:val="28"/>
          <w:lang w:val="uk-UA"/>
        </w:rPr>
        <w:t xml:space="preserve">. </w:t>
      </w:r>
    </w:p>
    <w:p w:rsidR="007A67EF" w:rsidRDefault="007A67EF" w:rsidP="007A67EF">
      <w:pPr>
        <w:pStyle w:val="a3"/>
        <w:tabs>
          <w:tab w:val="left" w:pos="426"/>
        </w:tabs>
        <w:spacing w:after="0" w:line="360" w:lineRule="auto"/>
        <w:ind w:left="0" w:firstLine="709"/>
        <w:jc w:val="both"/>
        <w:rPr>
          <w:rFonts w:ascii="Times New Roman" w:hAnsi="Times New Roman" w:cs="Times New Roman"/>
          <w:sz w:val="28"/>
          <w:szCs w:val="28"/>
          <w:lang w:val="uk-UA"/>
        </w:rPr>
      </w:pPr>
      <w:r w:rsidRPr="007976DB">
        <w:rPr>
          <w:rFonts w:ascii="Times New Roman" w:hAnsi="Times New Roman" w:cs="Times New Roman"/>
          <w:sz w:val="28"/>
          <w:szCs w:val="28"/>
          <w:lang w:val="uk-UA"/>
        </w:rPr>
        <w:t>До</w:t>
      </w:r>
      <w:r>
        <w:rPr>
          <w:rFonts w:ascii="Times New Roman" w:hAnsi="Times New Roman" w:cs="Times New Roman"/>
          <w:sz w:val="28"/>
          <w:szCs w:val="28"/>
          <w:lang w:val="uk-UA"/>
        </w:rPr>
        <w:t xml:space="preserve"> простих речень ближчі </w:t>
      </w:r>
      <w:r w:rsidR="00040226">
        <w:rPr>
          <w:rFonts w:ascii="Times New Roman" w:hAnsi="Times New Roman" w:cs="Times New Roman"/>
          <w:sz w:val="28"/>
          <w:szCs w:val="28"/>
          <w:lang w:val="uk-UA"/>
        </w:rPr>
        <w:t>речення зі звертаннями, однорідними другорядними членами, до складних – речення зі вставними і вставленими конструкціями.</w:t>
      </w:r>
      <w:r w:rsidR="007976DB">
        <w:rPr>
          <w:rFonts w:ascii="Times New Roman" w:hAnsi="Times New Roman" w:cs="Times New Roman"/>
          <w:sz w:val="28"/>
          <w:szCs w:val="28"/>
          <w:lang w:val="uk-UA"/>
        </w:rPr>
        <w:t xml:space="preserve"> </w:t>
      </w:r>
      <w:r w:rsidR="00040226">
        <w:rPr>
          <w:rFonts w:ascii="Times New Roman" w:hAnsi="Times New Roman" w:cs="Times New Roman"/>
          <w:sz w:val="28"/>
          <w:szCs w:val="28"/>
          <w:lang w:val="uk-UA"/>
        </w:rPr>
        <w:t xml:space="preserve">Центральне місце посідають речення з відокремленими членами.  </w:t>
      </w:r>
    </w:p>
    <w:p w:rsidR="007976DB" w:rsidRPr="007456DD" w:rsidRDefault="007456DD" w:rsidP="007A67EF">
      <w:pPr>
        <w:pStyle w:val="a3"/>
        <w:tabs>
          <w:tab w:val="left" w:pos="426"/>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Речення з однорідними присудками в європейській традиції зараховують до складних, так само вважає і дехто з українських учених. Проте більшість україністів такі речення зараховують до простих: </w:t>
      </w:r>
      <w:r>
        <w:rPr>
          <w:rFonts w:ascii="Times New Roman" w:hAnsi="Times New Roman" w:cs="Times New Roman"/>
          <w:i/>
          <w:sz w:val="28"/>
          <w:szCs w:val="28"/>
          <w:lang w:val="uk-UA"/>
        </w:rPr>
        <w:t xml:space="preserve">Річка синіє, зітхає, сміється </w:t>
      </w:r>
      <w:r>
        <w:rPr>
          <w:rFonts w:ascii="Times New Roman" w:hAnsi="Times New Roman" w:cs="Times New Roman"/>
          <w:sz w:val="28"/>
          <w:szCs w:val="28"/>
          <w:lang w:val="uk-UA"/>
        </w:rPr>
        <w:t>(М.</w:t>
      </w:r>
      <w:r>
        <w:rPr>
          <w:rFonts w:ascii="Times New Roman" w:hAnsi="Times New Roman" w:cs="Times New Roman"/>
          <w:sz w:val="28"/>
          <w:szCs w:val="28"/>
          <w:lang w:val="en-US"/>
        </w:rPr>
        <w:t> </w:t>
      </w:r>
      <w:r>
        <w:rPr>
          <w:rFonts w:ascii="Times New Roman" w:hAnsi="Times New Roman" w:cs="Times New Roman"/>
          <w:sz w:val="28"/>
          <w:szCs w:val="28"/>
          <w:lang w:val="uk-UA"/>
        </w:rPr>
        <w:t>Рильський).</w:t>
      </w:r>
    </w:p>
    <w:p w:rsidR="007A67EF" w:rsidRPr="0047048E" w:rsidRDefault="007A67EF" w:rsidP="00C677B0">
      <w:pPr>
        <w:spacing w:after="0" w:line="360" w:lineRule="auto"/>
        <w:ind w:firstLine="709"/>
        <w:jc w:val="both"/>
        <w:rPr>
          <w:rFonts w:ascii="Times New Roman" w:hAnsi="Times New Roman" w:cs="Times New Roman"/>
          <w:sz w:val="28"/>
          <w:szCs w:val="28"/>
          <w:lang w:val="uk-UA"/>
        </w:rPr>
      </w:pPr>
    </w:p>
    <w:sectPr w:rsidR="007A67EF" w:rsidRPr="00470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BCE"/>
    <w:multiLevelType w:val="hybridMultilevel"/>
    <w:tmpl w:val="6824C368"/>
    <w:lvl w:ilvl="0" w:tplc="7226AF3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76237"/>
    <w:multiLevelType w:val="hybridMultilevel"/>
    <w:tmpl w:val="4A96C820"/>
    <w:lvl w:ilvl="0" w:tplc="420A097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E754CD7"/>
    <w:multiLevelType w:val="hybridMultilevel"/>
    <w:tmpl w:val="16922DD0"/>
    <w:lvl w:ilvl="0" w:tplc="61E28B8C">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0B051C"/>
    <w:multiLevelType w:val="hybridMultilevel"/>
    <w:tmpl w:val="7C6CC864"/>
    <w:lvl w:ilvl="0" w:tplc="4BF8BF4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32196D"/>
    <w:multiLevelType w:val="hybridMultilevel"/>
    <w:tmpl w:val="5A5C0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0B0C39"/>
    <w:multiLevelType w:val="hybridMultilevel"/>
    <w:tmpl w:val="AFCCB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806A61"/>
    <w:multiLevelType w:val="hybridMultilevel"/>
    <w:tmpl w:val="0F9E5C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B223AA"/>
    <w:multiLevelType w:val="hybridMultilevel"/>
    <w:tmpl w:val="5A561ECE"/>
    <w:lvl w:ilvl="0" w:tplc="1500E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0A408E"/>
    <w:multiLevelType w:val="hybridMultilevel"/>
    <w:tmpl w:val="286C0A0C"/>
    <w:lvl w:ilvl="0" w:tplc="EB629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F041FAC"/>
    <w:multiLevelType w:val="hybridMultilevel"/>
    <w:tmpl w:val="4FFE5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9"/>
  </w:num>
  <w:num w:numId="6">
    <w:abstractNumId w:val="8"/>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ED"/>
    <w:rsid w:val="00040226"/>
    <w:rsid w:val="00065D30"/>
    <w:rsid w:val="00172E97"/>
    <w:rsid w:val="0019082B"/>
    <w:rsid w:val="00251A1C"/>
    <w:rsid w:val="00265002"/>
    <w:rsid w:val="00272991"/>
    <w:rsid w:val="00281C11"/>
    <w:rsid w:val="002B5F38"/>
    <w:rsid w:val="002D3B8D"/>
    <w:rsid w:val="00315A5D"/>
    <w:rsid w:val="00317639"/>
    <w:rsid w:val="003B215A"/>
    <w:rsid w:val="00433158"/>
    <w:rsid w:val="00440215"/>
    <w:rsid w:val="0047048E"/>
    <w:rsid w:val="004A0995"/>
    <w:rsid w:val="004B62B6"/>
    <w:rsid w:val="004D6B6E"/>
    <w:rsid w:val="004F0BC8"/>
    <w:rsid w:val="005B44D4"/>
    <w:rsid w:val="00606D1D"/>
    <w:rsid w:val="00634DE5"/>
    <w:rsid w:val="007238DB"/>
    <w:rsid w:val="0072532F"/>
    <w:rsid w:val="00741E50"/>
    <w:rsid w:val="007456DD"/>
    <w:rsid w:val="007976DB"/>
    <w:rsid w:val="007A67EF"/>
    <w:rsid w:val="007C31D7"/>
    <w:rsid w:val="00815B21"/>
    <w:rsid w:val="00831CD0"/>
    <w:rsid w:val="00832BB3"/>
    <w:rsid w:val="00846D2A"/>
    <w:rsid w:val="0084765C"/>
    <w:rsid w:val="008D131C"/>
    <w:rsid w:val="00945C5C"/>
    <w:rsid w:val="009771C2"/>
    <w:rsid w:val="009C565A"/>
    <w:rsid w:val="009E7BD3"/>
    <w:rsid w:val="00AB4984"/>
    <w:rsid w:val="00B9795E"/>
    <w:rsid w:val="00C42DE0"/>
    <w:rsid w:val="00C677B0"/>
    <w:rsid w:val="00CB3F0D"/>
    <w:rsid w:val="00CE2410"/>
    <w:rsid w:val="00CE612C"/>
    <w:rsid w:val="00D11489"/>
    <w:rsid w:val="00D13C80"/>
    <w:rsid w:val="00D27280"/>
    <w:rsid w:val="00D65CCB"/>
    <w:rsid w:val="00D96DD7"/>
    <w:rsid w:val="00DD747A"/>
    <w:rsid w:val="00E01049"/>
    <w:rsid w:val="00EC1167"/>
    <w:rsid w:val="00ED1AF0"/>
    <w:rsid w:val="00F02EE5"/>
    <w:rsid w:val="00F147D0"/>
    <w:rsid w:val="00F219ED"/>
    <w:rsid w:val="00F72EAE"/>
    <w:rsid w:val="00F90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178C"/>
  <w15:docId w15:val="{6D70E99A-D69F-4504-94B9-754C74E6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1501</Words>
  <Characters>8560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Александровна</dc:creator>
  <cp:keywords/>
  <dc:description/>
  <cp:lastModifiedBy>Raisa</cp:lastModifiedBy>
  <cp:revision>3</cp:revision>
  <cp:lastPrinted>2016-11-11T21:43:00Z</cp:lastPrinted>
  <dcterms:created xsi:type="dcterms:W3CDTF">2025-11-13T08:28:00Z</dcterms:created>
  <dcterms:modified xsi:type="dcterms:W3CDTF">2025-11-13T08:36:00Z</dcterms:modified>
</cp:coreProperties>
</file>