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Default="00B04BB5">
      <w:pPr>
        <w:rPr>
          <w:lang w:val="uk-UA"/>
        </w:rPr>
      </w:pPr>
      <w:r>
        <w:rPr>
          <w:lang w:val="uk-UA"/>
        </w:rPr>
        <w:t>Лекційне заняття №11</w:t>
      </w:r>
    </w:p>
    <w:p w:rsidR="00B04BB5" w:rsidRDefault="00B04BB5">
      <w:pPr>
        <w:rPr>
          <w:spacing w:val="-2"/>
          <w:sz w:val="24"/>
          <w:lang w:val="ru-RU"/>
        </w:rPr>
      </w:pPr>
      <w:r>
        <w:rPr>
          <w:lang w:val="uk-UA"/>
        </w:rPr>
        <w:t xml:space="preserve">Тема: </w:t>
      </w:r>
      <w:proofErr w:type="spellStart"/>
      <w:r w:rsidRPr="00B04BB5">
        <w:rPr>
          <w:sz w:val="24"/>
          <w:lang w:val="ru-RU"/>
        </w:rPr>
        <w:t>Підготовка</w:t>
      </w:r>
      <w:proofErr w:type="spellEnd"/>
      <w:r w:rsidRPr="00B04BB5">
        <w:rPr>
          <w:spacing w:val="-13"/>
          <w:sz w:val="24"/>
          <w:lang w:val="ru-RU"/>
        </w:rPr>
        <w:t xml:space="preserve"> </w:t>
      </w:r>
      <w:proofErr w:type="spellStart"/>
      <w:r w:rsidRPr="00B04BB5">
        <w:rPr>
          <w:sz w:val="24"/>
          <w:lang w:val="ru-RU"/>
        </w:rPr>
        <w:t>документів</w:t>
      </w:r>
      <w:proofErr w:type="spellEnd"/>
      <w:r w:rsidRPr="00B04BB5">
        <w:rPr>
          <w:spacing w:val="-11"/>
          <w:sz w:val="24"/>
          <w:lang w:val="ru-RU"/>
        </w:rPr>
        <w:t xml:space="preserve"> </w:t>
      </w:r>
      <w:proofErr w:type="spellStart"/>
      <w:r w:rsidRPr="00B04BB5">
        <w:rPr>
          <w:sz w:val="24"/>
          <w:lang w:val="ru-RU"/>
        </w:rPr>
        <w:t>постійного</w:t>
      </w:r>
      <w:proofErr w:type="spellEnd"/>
      <w:r w:rsidRPr="00B04BB5">
        <w:rPr>
          <w:spacing w:val="-12"/>
          <w:sz w:val="24"/>
          <w:lang w:val="ru-RU"/>
        </w:rPr>
        <w:t xml:space="preserve"> </w:t>
      </w:r>
      <w:proofErr w:type="spellStart"/>
      <w:r w:rsidRPr="00B04BB5">
        <w:rPr>
          <w:sz w:val="24"/>
          <w:lang w:val="ru-RU"/>
        </w:rPr>
        <w:t>зберігання</w:t>
      </w:r>
      <w:proofErr w:type="spellEnd"/>
      <w:r w:rsidRPr="00B04BB5">
        <w:rPr>
          <w:spacing w:val="-12"/>
          <w:sz w:val="24"/>
          <w:lang w:val="ru-RU"/>
        </w:rPr>
        <w:t xml:space="preserve"> </w:t>
      </w:r>
      <w:r w:rsidRPr="00B04BB5">
        <w:rPr>
          <w:sz w:val="24"/>
          <w:lang w:val="ru-RU"/>
        </w:rPr>
        <w:t xml:space="preserve">та </w:t>
      </w:r>
      <w:proofErr w:type="spellStart"/>
      <w:r w:rsidRPr="00B04BB5">
        <w:rPr>
          <w:spacing w:val="-2"/>
          <w:sz w:val="24"/>
          <w:lang w:val="ru-RU"/>
        </w:rPr>
        <w:t>використання</w:t>
      </w:r>
      <w:proofErr w:type="spellEnd"/>
      <w:r w:rsidRPr="00B04BB5">
        <w:rPr>
          <w:spacing w:val="-2"/>
          <w:sz w:val="24"/>
          <w:lang w:val="ru-RU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bookmarkStart w:id="0" w:name="_GoBack"/>
      <w:bookmarkEnd w:id="0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1.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Вступ</w:t>
      </w:r>
      <w:proofErr w:type="spellEnd"/>
    </w:p>
    <w:p w:rsidR="00B04BB5" w:rsidRPr="00B04BB5" w:rsidRDefault="00B04BB5" w:rsidP="00B04B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Документаційне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забезпечення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невід’ємною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складовою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будь-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якого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підприємства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зокрема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лісового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Раціональна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забезпечує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правильне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управління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ресурсами</w:t>
      </w:r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контроль за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використанням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земель,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лісів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фауни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а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також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відповідність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вимогам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державного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нагляду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04BB5">
        <w:rPr>
          <w:rFonts w:eastAsia="Times New Roman" w:cs="Times New Roman"/>
          <w:sz w:val="24"/>
          <w:szCs w:val="24"/>
          <w:lang w:val="ru-RU"/>
        </w:rPr>
        <w:t xml:space="preserve">У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лісового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постійного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мають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особливу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цінність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оскільки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вони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містять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інформацію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довготривалого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значення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земельних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ділянок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масивів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результатів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господарської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екологічного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стану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тощо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04BB5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</w:rPr>
        <w:t>Поняття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</w:rPr>
        <w:t>документів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</w:rPr>
        <w:t>постійного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</w:rPr>
        <w:t>зберігання</w:t>
      </w:r>
      <w:proofErr w:type="spellEnd"/>
    </w:p>
    <w:p w:rsidR="00B04BB5" w:rsidRPr="00B04BB5" w:rsidRDefault="00B04BB5" w:rsidP="00B04B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Документи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постійного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зберігання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— </w:t>
      </w:r>
      <w:proofErr w:type="spellStart"/>
      <w:r w:rsidRPr="00B04BB5">
        <w:rPr>
          <w:rFonts w:eastAsia="Times New Roman" w:cs="Times New Roman"/>
          <w:sz w:val="24"/>
          <w:szCs w:val="24"/>
        </w:rPr>
        <w:t>це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офіційні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матеріали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</w:rPr>
        <w:t>що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містять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інформацію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управлінського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</w:rPr>
        <w:t>наукового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</w:rPr>
        <w:t>екологічного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</w:rPr>
        <w:t>економічного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або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історичного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значення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</w:rPr>
        <w:t>які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підлягають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безстроковому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зберіганню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відповідно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до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законодавства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України</w:t>
      </w:r>
      <w:proofErr w:type="spellEnd"/>
      <w:r w:rsidRPr="00B04BB5">
        <w:rPr>
          <w:rFonts w:eastAsia="Times New Roman" w:cs="Times New Roman"/>
          <w:sz w:val="24"/>
          <w:szCs w:val="24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Такі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документи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є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архівною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цінністю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B04BB5">
        <w:rPr>
          <w:rFonts w:eastAsia="Times New Roman" w:cs="Times New Roman"/>
          <w:sz w:val="24"/>
          <w:szCs w:val="24"/>
        </w:rPr>
        <w:t>не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підлягають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знищенню</w:t>
      </w:r>
      <w:proofErr w:type="spellEnd"/>
      <w:r w:rsidRPr="00B04BB5">
        <w:rPr>
          <w:rFonts w:eastAsia="Times New Roman" w:cs="Times New Roman"/>
          <w:sz w:val="24"/>
          <w:szCs w:val="24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04BB5">
        <w:rPr>
          <w:rFonts w:eastAsia="Times New Roman" w:cs="Times New Roman"/>
          <w:sz w:val="24"/>
          <w:szCs w:val="24"/>
          <w:lang w:val="ru-RU"/>
        </w:rPr>
        <w:t xml:space="preserve">У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до них належать:</w:t>
      </w:r>
    </w:p>
    <w:p w:rsidR="00B04BB5" w:rsidRPr="00B04BB5" w:rsidRDefault="00B04BB5" w:rsidP="00B04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генеральні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плани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картографічні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матеріали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кадастрові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схеми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матеріали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інвентаризації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лісів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плани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ведення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господарства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акти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приймання-передачі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земель і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звіти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виконання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лісогосподарських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біотехнічних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робіт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екологічний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стан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територій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акти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перевірок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моніторингу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3. Нормативно-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правова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база</w:t>
      </w:r>
    </w:p>
    <w:p w:rsidR="00B04BB5" w:rsidRPr="00B04BB5" w:rsidRDefault="00B04BB5" w:rsidP="00B04B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Документування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матеріалів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лісовому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мисливському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регулюється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низкою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законодавчих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актів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серед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яких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:</w:t>
      </w:r>
    </w:p>
    <w:p w:rsidR="00B04BB5" w:rsidRPr="00B04BB5" w:rsidRDefault="00B04BB5" w:rsidP="00B04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Національний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архівний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фонд і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архівні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установи»</w:t>
      </w:r>
      <w:r w:rsidRPr="00B04BB5">
        <w:rPr>
          <w:rFonts w:eastAsia="Times New Roman" w:cs="Times New Roman"/>
          <w:sz w:val="24"/>
          <w:szCs w:val="24"/>
          <w:lang w:val="ru-RU"/>
        </w:rPr>
        <w:t xml:space="preserve"> (1993 р.);</w:t>
      </w:r>
    </w:p>
    <w:p w:rsidR="00B04BB5" w:rsidRPr="00B04BB5" w:rsidRDefault="00B04BB5" w:rsidP="00B04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інформацію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»</w:t>
      </w:r>
      <w:r w:rsidRPr="00B04BB5">
        <w:rPr>
          <w:rFonts w:eastAsia="Times New Roman" w:cs="Times New Roman"/>
          <w:sz w:val="24"/>
          <w:szCs w:val="24"/>
          <w:lang w:val="ru-RU"/>
        </w:rPr>
        <w:t xml:space="preserve"> (1992 р.);</w:t>
      </w:r>
    </w:p>
    <w:p w:rsidR="00B04BB5" w:rsidRPr="00B04BB5" w:rsidRDefault="00B04BB5" w:rsidP="00B04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лісове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господарство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»</w:t>
      </w:r>
      <w:r w:rsidRPr="00B04BB5">
        <w:rPr>
          <w:rFonts w:eastAsia="Times New Roman" w:cs="Times New Roman"/>
          <w:sz w:val="24"/>
          <w:szCs w:val="24"/>
          <w:lang w:val="ru-RU"/>
        </w:rPr>
        <w:t xml:space="preserve"> (2006 р.);</w:t>
      </w:r>
    </w:p>
    <w:p w:rsidR="00B04BB5" w:rsidRPr="00B04BB5" w:rsidRDefault="00B04BB5" w:rsidP="00B04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«Про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мисливське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господарство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полювання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»</w:t>
      </w:r>
      <w:r w:rsidRPr="00B04BB5">
        <w:rPr>
          <w:rFonts w:eastAsia="Times New Roman" w:cs="Times New Roman"/>
          <w:sz w:val="24"/>
          <w:szCs w:val="24"/>
          <w:lang w:val="ru-RU"/>
        </w:rPr>
        <w:t xml:space="preserve"> (2000 р.);</w:t>
      </w:r>
    </w:p>
    <w:p w:rsidR="00B04BB5" w:rsidRPr="00B04BB5" w:rsidRDefault="00B04BB5" w:rsidP="00B04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Типова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інструкція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діловодства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державних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установах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(Наказ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Мін’юсту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№1000/5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2012 р.);</w:t>
      </w:r>
    </w:p>
    <w:p w:rsidR="00B04BB5" w:rsidRPr="00B04BB5" w:rsidRDefault="00B04BB5" w:rsidP="00B04B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Перелік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типових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документів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що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створюються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діяльності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органів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влади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підприємств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установ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організацій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із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зазначенням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строків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їх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зберігання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затверджений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Держархівом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).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lastRenderedPageBreak/>
        <w:t xml:space="preserve">4.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Основні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категорії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документів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у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лісових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мисливських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господарствах</w:t>
      </w:r>
      <w:proofErr w:type="spellEnd"/>
    </w:p>
    <w:p w:rsidR="00B04BB5" w:rsidRPr="00B04BB5" w:rsidRDefault="00B04BB5" w:rsidP="00B04BB5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B04BB5">
        <w:rPr>
          <w:rFonts w:eastAsia="Times New Roman" w:cs="Times New Roman"/>
          <w:b/>
          <w:bCs/>
          <w:sz w:val="24"/>
          <w:szCs w:val="24"/>
        </w:rPr>
        <w:t xml:space="preserve">4.1.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Організаційно-розпорядча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документація</w:t>
      </w:r>
      <w:proofErr w:type="spellEnd"/>
    </w:p>
    <w:p w:rsidR="00B04BB5" w:rsidRPr="00B04BB5" w:rsidRDefault="00B04BB5" w:rsidP="00B04B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статути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</w:rPr>
        <w:t>положення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</w:rPr>
        <w:t>посадові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інструкції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накази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</w:rPr>
        <w:t>розпорядження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</w:rPr>
        <w:t>протоколи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нарад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річні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плани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робіт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звіти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кошториси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B04BB5">
        <w:rPr>
          <w:rFonts w:eastAsia="Times New Roman" w:cs="Times New Roman"/>
          <w:b/>
          <w:bCs/>
          <w:sz w:val="24"/>
          <w:szCs w:val="24"/>
        </w:rPr>
        <w:t xml:space="preserve">4.2.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Виробничо-господарська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документація</w:t>
      </w:r>
      <w:proofErr w:type="spellEnd"/>
    </w:p>
    <w:p w:rsidR="00B04BB5" w:rsidRPr="00B04BB5" w:rsidRDefault="00B04BB5" w:rsidP="00B04B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лісовпорядні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матеріали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лісові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карти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таксаційні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описи;</w:t>
      </w:r>
    </w:p>
    <w:p w:rsidR="00B04BB5" w:rsidRPr="00B04BB5" w:rsidRDefault="00B04BB5" w:rsidP="00B04B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проекти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лісонасаджень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</w:rPr>
        <w:t>вирубок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</w:rPr>
        <w:t>лісовідновлення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відомості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журнали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добутої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дичини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планові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розрахунки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лімітів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B04BB5">
        <w:rPr>
          <w:rFonts w:eastAsia="Times New Roman" w:cs="Times New Roman"/>
          <w:b/>
          <w:bCs/>
          <w:sz w:val="24"/>
          <w:szCs w:val="24"/>
        </w:rPr>
        <w:t xml:space="preserve">4.3.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Екологічна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та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природоохоронна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документація</w:t>
      </w:r>
      <w:proofErr w:type="spellEnd"/>
    </w:p>
    <w:p w:rsidR="00B04BB5" w:rsidRPr="00B04BB5" w:rsidRDefault="00B04BB5" w:rsidP="00B04B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акти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екологічних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перевірок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моніторингу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звіти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тваринного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світу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матеріали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інвентаризації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біорізноманіття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охоронні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зони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заказники,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червонокнижні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B04BB5">
        <w:rPr>
          <w:rFonts w:eastAsia="Times New Roman" w:cs="Times New Roman"/>
          <w:b/>
          <w:bCs/>
          <w:sz w:val="24"/>
          <w:szCs w:val="24"/>
        </w:rPr>
        <w:t xml:space="preserve">4.4.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Земельно-кадастрові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матеріали</w:t>
      </w:r>
      <w:proofErr w:type="spellEnd"/>
    </w:p>
    <w:p w:rsidR="00B04BB5" w:rsidRPr="00B04BB5" w:rsidRDefault="00B04BB5" w:rsidP="00B04B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державні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акти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на право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користування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землею;</w:t>
      </w:r>
    </w:p>
    <w:p w:rsidR="00B04BB5" w:rsidRPr="00B04BB5" w:rsidRDefault="00B04BB5" w:rsidP="00B04B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кадастрові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карти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</w:rPr>
        <w:t>межові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акти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проекти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землеустрою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мисливських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угідь</w:t>
      </w:r>
      <w:proofErr w:type="spellEnd"/>
      <w:r w:rsidRPr="00B04BB5">
        <w:rPr>
          <w:rFonts w:eastAsia="Times New Roman" w:cs="Times New Roman"/>
          <w:sz w:val="24"/>
          <w:szCs w:val="24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5.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Вимоги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до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підготовки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документів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постійного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зберігання</w:t>
      </w:r>
      <w:proofErr w:type="spellEnd"/>
    </w:p>
    <w:p w:rsidR="00B04BB5" w:rsidRPr="00B04BB5" w:rsidRDefault="00B04BB5" w:rsidP="00B04BB5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B04BB5">
        <w:rPr>
          <w:rFonts w:eastAsia="Times New Roman" w:cs="Times New Roman"/>
          <w:b/>
          <w:bCs/>
          <w:sz w:val="24"/>
          <w:szCs w:val="24"/>
        </w:rPr>
        <w:t xml:space="preserve">5.1.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Змістовні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вимоги</w:t>
      </w:r>
      <w:proofErr w:type="spellEnd"/>
    </w:p>
    <w:p w:rsidR="00B04BB5" w:rsidRPr="00B04BB5" w:rsidRDefault="00B04BB5" w:rsidP="00B04B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повнота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та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достовірність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даних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відсутність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виправлень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неточностей і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суперечливих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відомостей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затверджених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форм,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термінів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позначень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наявність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усіх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підписів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, печаток і дат.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 w:rsidRPr="00B04BB5">
        <w:rPr>
          <w:rFonts w:eastAsia="Times New Roman" w:cs="Times New Roman"/>
          <w:b/>
          <w:bCs/>
          <w:sz w:val="24"/>
          <w:szCs w:val="24"/>
        </w:rPr>
        <w:t xml:space="preserve">5.2.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Технічні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вимоги</w:t>
      </w:r>
      <w:proofErr w:type="spellEnd"/>
    </w:p>
    <w:p w:rsidR="00B04BB5" w:rsidRPr="00B04BB5" w:rsidRDefault="00B04BB5" w:rsidP="00B04B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якісному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папері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формату А4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спеціальних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картографічних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носіях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стандартних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шрифтів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чорнила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стійких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вигорання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04BB5">
        <w:rPr>
          <w:rFonts w:eastAsia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електронних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B04BB5">
        <w:rPr>
          <w:rFonts w:eastAsia="Times New Roman" w:cs="Times New Roman"/>
          <w:sz w:val="24"/>
          <w:szCs w:val="24"/>
          <w:lang w:val="ru-RU"/>
        </w:rPr>
        <w:t>у форматах</w:t>
      </w:r>
      <w:proofErr w:type="gram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B04BB5">
        <w:rPr>
          <w:rFonts w:eastAsia="Times New Roman" w:cs="Times New Roman"/>
          <w:sz w:val="24"/>
          <w:szCs w:val="24"/>
        </w:rPr>
        <w:t>PDF</w:t>
      </w:r>
      <w:r w:rsidRPr="00B04BB5">
        <w:rPr>
          <w:rFonts w:eastAsia="Times New Roman" w:cs="Times New Roman"/>
          <w:sz w:val="24"/>
          <w:szCs w:val="24"/>
          <w:lang w:val="ru-RU"/>
        </w:rPr>
        <w:t>/</w:t>
      </w:r>
      <w:r w:rsidRPr="00B04BB5">
        <w:rPr>
          <w:rFonts w:eastAsia="Times New Roman" w:cs="Times New Roman"/>
          <w:sz w:val="24"/>
          <w:szCs w:val="24"/>
        </w:rPr>
        <w:t>A</w:t>
      </w:r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B04BB5">
        <w:rPr>
          <w:rFonts w:eastAsia="Times New Roman" w:cs="Times New Roman"/>
          <w:sz w:val="24"/>
          <w:szCs w:val="24"/>
        </w:rPr>
        <w:t>XML</w:t>
      </w:r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B04BB5">
        <w:rPr>
          <w:rFonts w:eastAsia="Times New Roman" w:cs="Times New Roman"/>
          <w:sz w:val="24"/>
          <w:szCs w:val="24"/>
        </w:rPr>
        <w:t>XLSX</w:t>
      </w:r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накладеним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електронним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підписом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(КЕП)</w:t>
      </w:r>
      <w:r w:rsidRPr="00B04BB5">
        <w:rPr>
          <w:rFonts w:eastAsia="Times New Roman" w:cs="Times New Roman"/>
          <w:sz w:val="24"/>
          <w:szCs w:val="24"/>
          <w:lang w:val="ru-RU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5.3.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Архівне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оформлення</w:t>
      </w:r>
      <w:proofErr w:type="spellEnd"/>
    </w:p>
    <w:p w:rsidR="00B04BB5" w:rsidRPr="00B04BB5" w:rsidRDefault="00B04BB5" w:rsidP="00B04B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04BB5">
        <w:rPr>
          <w:rFonts w:eastAsia="Times New Roman" w:cs="Times New Roman"/>
          <w:sz w:val="24"/>
          <w:szCs w:val="24"/>
          <w:lang w:val="ru-RU"/>
        </w:rPr>
        <w:t xml:space="preserve">Перед передачею в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архів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:</w:t>
      </w:r>
    </w:p>
    <w:p w:rsidR="00B04BB5" w:rsidRPr="00B04BB5" w:rsidRDefault="00B04BB5" w:rsidP="00B04B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lastRenderedPageBreak/>
        <w:t>систематизуються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за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видами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підшиваються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в </w:t>
      </w:r>
      <w:proofErr w:type="spellStart"/>
      <w:r w:rsidRPr="00B04BB5">
        <w:rPr>
          <w:rFonts w:eastAsia="Times New Roman" w:cs="Times New Roman"/>
          <w:sz w:val="24"/>
          <w:szCs w:val="24"/>
        </w:rPr>
        <w:t>справи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нумеруються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сторінки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складаються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описи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справ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оформлюються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обкладинки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зазначенням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назви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дат,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індексів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6.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Зберігання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документів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постійного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терміну</w:t>
      </w:r>
      <w:proofErr w:type="spellEnd"/>
    </w:p>
    <w:p w:rsidR="00B04BB5" w:rsidRPr="00B04BB5" w:rsidRDefault="00B04BB5" w:rsidP="00B04BB5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6.1.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Умови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зберігання</w:t>
      </w:r>
      <w:proofErr w:type="spellEnd"/>
    </w:p>
    <w:p w:rsidR="00B04BB5" w:rsidRPr="00B04BB5" w:rsidRDefault="00B04BB5" w:rsidP="00B04B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зберігаються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архівному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приміщенні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з температурою </w:t>
      </w:r>
      <w:r w:rsidRPr="00B04BB5">
        <w:rPr>
          <w:rFonts w:eastAsia="Times New Roman" w:cs="Times New Roman"/>
          <w:b/>
          <w:bCs/>
          <w:sz w:val="24"/>
          <w:szCs w:val="24"/>
        </w:rPr>
        <w:t>+17…+20 °C</w:t>
      </w:r>
      <w:r w:rsidRPr="00B04BB5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B04BB5">
        <w:rPr>
          <w:rFonts w:eastAsia="Times New Roman" w:cs="Times New Roman"/>
          <w:sz w:val="24"/>
          <w:szCs w:val="24"/>
        </w:rPr>
        <w:t>вологістю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r w:rsidRPr="00B04BB5">
        <w:rPr>
          <w:rFonts w:eastAsia="Times New Roman" w:cs="Times New Roman"/>
          <w:b/>
          <w:bCs/>
          <w:sz w:val="24"/>
          <w:szCs w:val="24"/>
        </w:rPr>
        <w:t>45–55%</w:t>
      </w:r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обов’язковий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контроль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протипожежного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стану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забезпечення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охорони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обмеженого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доступу.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val="ru-RU"/>
        </w:rPr>
      </w:pPr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6.2.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Електронне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архівування</w:t>
      </w:r>
      <w:proofErr w:type="spellEnd"/>
    </w:p>
    <w:p w:rsidR="00B04BB5" w:rsidRPr="00B04BB5" w:rsidRDefault="00B04BB5" w:rsidP="00B04B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Сучасна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практика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передбачає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електронних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архівів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— баз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даних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у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яких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зберігаються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скановані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копії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.</w:t>
      </w:r>
      <w:r w:rsidRPr="00B04BB5">
        <w:rPr>
          <w:rFonts w:eastAsia="Times New Roman" w:cs="Times New Roman"/>
          <w:sz w:val="24"/>
          <w:szCs w:val="24"/>
          <w:lang w:val="ru-RU"/>
        </w:rPr>
        <w:br/>
      </w:r>
      <w:proofErr w:type="spellStart"/>
      <w:r w:rsidRPr="00B04BB5">
        <w:rPr>
          <w:rFonts w:eastAsia="Times New Roman" w:cs="Times New Roman"/>
          <w:sz w:val="24"/>
          <w:szCs w:val="24"/>
        </w:rPr>
        <w:t>Вони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дозволяють</w:t>
      </w:r>
      <w:proofErr w:type="spellEnd"/>
      <w:r w:rsidRPr="00B04BB5">
        <w:rPr>
          <w:rFonts w:eastAsia="Times New Roman" w:cs="Times New Roman"/>
          <w:sz w:val="24"/>
          <w:szCs w:val="24"/>
        </w:rPr>
        <w:t>:</w:t>
      </w:r>
    </w:p>
    <w:p w:rsidR="00B04BB5" w:rsidRPr="00B04BB5" w:rsidRDefault="00B04BB5" w:rsidP="00B04B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швидко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здійснювати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пошук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документів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забезпечувати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їх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резервне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копіювання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дані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звітності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аналізу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7.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Використання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документів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постійного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зберігання</w:t>
      </w:r>
      <w:proofErr w:type="spellEnd"/>
    </w:p>
    <w:p w:rsidR="00B04BB5" w:rsidRPr="00B04BB5" w:rsidRDefault="00B04BB5" w:rsidP="00B04B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Такі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:</w:t>
      </w:r>
    </w:p>
    <w:p w:rsidR="00B04BB5" w:rsidRPr="00B04BB5" w:rsidRDefault="00B04BB5" w:rsidP="00B04B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04BB5">
        <w:rPr>
          <w:rFonts w:eastAsia="Times New Roman" w:cs="Times New Roman"/>
          <w:sz w:val="24"/>
          <w:szCs w:val="24"/>
          <w:lang w:val="ru-RU"/>
        </w:rPr>
        <w:t xml:space="preserve">при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розробці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стратегічних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планів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розвитку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04BB5">
        <w:rPr>
          <w:rFonts w:eastAsia="Times New Roman" w:cs="Times New Roman"/>
          <w:sz w:val="24"/>
          <w:szCs w:val="24"/>
          <w:lang w:val="ru-RU"/>
        </w:rPr>
        <w:t xml:space="preserve">у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судових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адміністративних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справах (право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власності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межі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);</w:t>
      </w:r>
    </w:p>
    <w:p w:rsidR="00B04BB5" w:rsidRPr="00B04BB5" w:rsidRDefault="00B04BB5" w:rsidP="00B04B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під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час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перевірок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контролюючих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органів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04BB5">
        <w:rPr>
          <w:rFonts w:eastAsia="Times New Roman" w:cs="Times New Roman"/>
          <w:sz w:val="24"/>
          <w:szCs w:val="24"/>
          <w:lang w:val="ru-RU"/>
        </w:rPr>
        <w:t xml:space="preserve">у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наукових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навчальних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цілях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04BB5">
        <w:rPr>
          <w:rFonts w:eastAsia="Times New Roman" w:cs="Times New Roman"/>
          <w:sz w:val="24"/>
          <w:szCs w:val="24"/>
          <w:lang w:val="ru-RU"/>
        </w:rPr>
        <w:t xml:space="preserve">при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складанні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екологічних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паспортів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моніторингових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звітів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кадастрів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8.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Типові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помилки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під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час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підготовки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документів</w:t>
      </w:r>
      <w:proofErr w:type="spellEnd"/>
    </w:p>
    <w:p w:rsidR="00B04BB5" w:rsidRPr="00B04BB5" w:rsidRDefault="00B04BB5" w:rsidP="00B04B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відсутність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нумерації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сторінок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опису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справи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;</w:t>
      </w:r>
    </w:p>
    <w:p w:rsidR="00B04BB5" w:rsidRPr="00B04BB5" w:rsidRDefault="00B04BB5" w:rsidP="00B04B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дублювання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документів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різних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версій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відсутність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підписів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та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дат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невідповідність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реквізитів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чинним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стандартам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неналежних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умовах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волога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пил,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світло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).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B04BB5">
        <w:rPr>
          <w:rFonts w:eastAsia="Times New Roman" w:cs="Times New Roman"/>
          <w:b/>
          <w:bCs/>
          <w:sz w:val="27"/>
          <w:szCs w:val="27"/>
        </w:rPr>
        <w:t xml:space="preserve">9.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</w:rPr>
        <w:t>Професійна</w:t>
      </w:r>
      <w:proofErr w:type="spellEnd"/>
      <w:r w:rsidRPr="00B04BB5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</w:rPr>
        <w:t>відповідальність</w:t>
      </w:r>
      <w:proofErr w:type="spellEnd"/>
    </w:p>
    <w:p w:rsidR="00B04BB5" w:rsidRPr="00B04BB5" w:rsidRDefault="00B04BB5" w:rsidP="00B04B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lastRenderedPageBreak/>
        <w:t>Працівники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</w:rPr>
        <w:t>відповідальні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за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ведення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документації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</w:rPr>
        <w:t>несуть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адміністративну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або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дисциплінарну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</w:rPr>
        <w:t>відповідальність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у </w:t>
      </w:r>
      <w:proofErr w:type="spellStart"/>
      <w:r w:rsidRPr="00B04BB5">
        <w:rPr>
          <w:rFonts w:eastAsia="Times New Roman" w:cs="Times New Roman"/>
          <w:sz w:val="24"/>
          <w:szCs w:val="24"/>
        </w:rPr>
        <w:t>разі</w:t>
      </w:r>
      <w:proofErr w:type="spellEnd"/>
      <w:r w:rsidRPr="00B04BB5">
        <w:rPr>
          <w:rFonts w:eastAsia="Times New Roman" w:cs="Times New Roman"/>
          <w:sz w:val="24"/>
          <w:szCs w:val="24"/>
        </w:rPr>
        <w:t>:</w:t>
      </w:r>
    </w:p>
    <w:p w:rsidR="00B04BB5" w:rsidRPr="00B04BB5" w:rsidRDefault="00B04BB5" w:rsidP="00B04B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втрати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документів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постійного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зберігання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04BB5">
        <w:rPr>
          <w:rFonts w:eastAsia="Times New Roman" w:cs="Times New Roman"/>
          <w:sz w:val="24"/>
          <w:szCs w:val="24"/>
        </w:rPr>
        <w:t>навмисного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спотворення</w:t>
      </w:r>
      <w:proofErr w:type="spellEnd"/>
      <w:r w:rsidRPr="00B04BB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</w:rPr>
        <w:t>даних</w:t>
      </w:r>
      <w:proofErr w:type="spellEnd"/>
      <w:r w:rsidRPr="00B04BB5">
        <w:rPr>
          <w:rFonts w:eastAsia="Times New Roman" w:cs="Times New Roman"/>
          <w:sz w:val="24"/>
          <w:szCs w:val="24"/>
        </w:rPr>
        <w:t>;</w:t>
      </w:r>
    </w:p>
    <w:p w:rsidR="00B04BB5" w:rsidRPr="00B04BB5" w:rsidRDefault="00B04BB5" w:rsidP="00B04B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несвоєчасної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передачі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архіву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 xml:space="preserve">10. </w:t>
      </w:r>
      <w:proofErr w:type="spellStart"/>
      <w:r w:rsidRPr="00B04BB5">
        <w:rPr>
          <w:rFonts w:eastAsia="Times New Roman" w:cs="Times New Roman"/>
          <w:b/>
          <w:bCs/>
          <w:sz w:val="27"/>
          <w:szCs w:val="27"/>
          <w:lang w:val="ru-RU"/>
        </w:rPr>
        <w:t>Висновки</w:t>
      </w:r>
      <w:proofErr w:type="spellEnd"/>
    </w:p>
    <w:p w:rsidR="00B04BB5" w:rsidRPr="00B04BB5" w:rsidRDefault="00B04BB5" w:rsidP="00B04B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Підготовка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постійного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господарствах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важливий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елемент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природними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ресурсами. Вона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забезпечує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правову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захищеність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господарства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наукову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цінність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інформації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прозорість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господарської</w:t>
      </w:r>
      <w:proofErr w:type="spellEnd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b/>
          <w:bCs/>
          <w:sz w:val="24"/>
          <w:szCs w:val="24"/>
          <w:lang w:val="ru-RU"/>
        </w:rPr>
        <w:t>діяльності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.</w:t>
      </w:r>
    </w:p>
    <w:p w:rsidR="00B04BB5" w:rsidRPr="00B04BB5" w:rsidRDefault="00B04BB5" w:rsidP="00B04BB5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Дотримання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вимог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оформлення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систематизації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гарантує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ефективне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функціонування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підприємств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сталий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розвиток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04BB5">
        <w:rPr>
          <w:rFonts w:eastAsia="Times New Roman" w:cs="Times New Roman"/>
          <w:sz w:val="24"/>
          <w:szCs w:val="24"/>
          <w:lang w:val="ru-RU"/>
        </w:rPr>
        <w:t>галузі</w:t>
      </w:r>
      <w:proofErr w:type="spellEnd"/>
      <w:r w:rsidRPr="00B04BB5">
        <w:rPr>
          <w:rFonts w:eastAsia="Times New Roman" w:cs="Times New Roman"/>
          <w:sz w:val="24"/>
          <w:szCs w:val="24"/>
          <w:lang w:val="ru-RU"/>
        </w:rPr>
        <w:t>.</w:t>
      </w:r>
    </w:p>
    <w:p w:rsidR="00B04BB5" w:rsidRPr="00B04BB5" w:rsidRDefault="00B04BB5"/>
    <w:sectPr w:rsidR="00B04BB5" w:rsidRPr="00B04BB5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378B"/>
    <w:multiLevelType w:val="multilevel"/>
    <w:tmpl w:val="086C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52F5A"/>
    <w:multiLevelType w:val="multilevel"/>
    <w:tmpl w:val="8020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22DB0"/>
    <w:multiLevelType w:val="multilevel"/>
    <w:tmpl w:val="DE6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35AAE"/>
    <w:multiLevelType w:val="multilevel"/>
    <w:tmpl w:val="3F9A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E3053"/>
    <w:multiLevelType w:val="multilevel"/>
    <w:tmpl w:val="29EC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143EBC"/>
    <w:multiLevelType w:val="multilevel"/>
    <w:tmpl w:val="0852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A051B4"/>
    <w:multiLevelType w:val="multilevel"/>
    <w:tmpl w:val="56D8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A5192D"/>
    <w:multiLevelType w:val="multilevel"/>
    <w:tmpl w:val="3214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07276"/>
    <w:multiLevelType w:val="multilevel"/>
    <w:tmpl w:val="EEA8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89515E"/>
    <w:multiLevelType w:val="multilevel"/>
    <w:tmpl w:val="733A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5617A"/>
    <w:multiLevelType w:val="multilevel"/>
    <w:tmpl w:val="82CA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744701"/>
    <w:multiLevelType w:val="multilevel"/>
    <w:tmpl w:val="6226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00A41"/>
    <w:multiLevelType w:val="multilevel"/>
    <w:tmpl w:val="28C4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685E2F"/>
    <w:multiLevelType w:val="multilevel"/>
    <w:tmpl w:val="0404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7"/>
  </w:num>
  <w:num w:numId="5">
    <w:abstractNumId w:val="5"/>
  </w:num>
  <w:num w:numId="6">
    <w:abstractNumId w:val="12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08"/>
    <w:rsid w:val="000D0FAD"/>
    <w:rsid w:val="003D4608"/>
    <w:rsid w:val="005E34C0"/>
    <w:rsid w:val="00B0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A2419"/>
  <w15:chartTrackingRefBased/>
  <w15:docId w15:val="{0D927193-1565-4831-ABA1-05670B57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834</Words>
  <Characters>4758</Characters>
  <Application>Microsoft Office Word</Application>
  <DocSecurity>0</DocSecurity>
  <Lines>39</Lines>
  <Paragraphs>11</Paragraphs>
  <ScaleCrop>false</ScaleCrop>
  <Company>Education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2025-11-12T15:14:00Z</dcterms:created>
  <dcterms:modified xsi:type="dcterms:W3CDTF">2025-11-12T15:16:00Z</dcterms:modified>
</cp:coreProperties>
</file>