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D7C8" w14:textId="0DDE0051" w:rsidR="00843970" w:rsidRDefault="00843970" w:rsidP="008439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970">
        <w:rPr>
          <w:rFonts w:ascii="Times New Roman" w:hAnsi="Times New Roman" w:cs="Times New Roman"/>
          <w:b/>
          <w:bCs/>
          <w:sz w:val="28"/>
          <w:szCs w:val="28"/>
        </w:rPr>
        <w:t>МЕТОДОЛОГІЧНІ ОСНОВИ РЕДАГУВАННЯ</w:t>
      </w:r>
    </w:p>
    <w:p w14:paraId="00E1775B" w14:textId="77777777" w:rsidR="00843970" w:rsidRPr="00843970" w:rsidRDefault="00843970" w:rsidP="008439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970">
        <w:rPr>
          <w:rFonts w:ascii="Times New Roman" w:hAnsi="Times New Roman" w:cs="Times New Roman"/>
          <w:sz w:val="28"/>
          <w:szCs w:val="28"/>
        </w:rPr>
        <w:t xml:space="preserve">Передача повідомлень від автора до реципієнта. </w:t>
      </w:r>
    </w:p>
    <w:p w14:paraId="48A3459C" w14:textId="77777777" w:rsidR="00843970" w:rsidRPr="00843970" w:rsidRDefault="00843970" w:rsidP="008439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970">
        <w:rPr>
          <w:rFonts w:ascii="Times New Roman" w:hAnsi="Times New Roman" w:cs="Times New Roman"/>
          <w:sz w:val="28"/>
          <w:szCs w:val="28"/>
        </w:rPr>
        <w:t xml:space="preserve">Норми й відхилення при сприйнятті повідомлень. Помилки як відхилення від норм. Якість повідомлень. </w:t>
      </w:r>
    </w:p>
    <w:p w14:paraId="50743F68" w14:textId="2C97BCB5" w:rsidR="00843970" w:rsidRPr="00843970" w:rsidRDefault="00843970" w:rsidP="008439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970">
        <w:rPr>
          <w:rFonts w:ascii="Times New Roman" w:hAnsi="Times New Roman" w:cs="Times New Roman"/>
          <w:sz w:val="28"/>
          <w:szCs w:val="28"/>
        </w:rPr>
        <w:t xml:space="preserve">Редагування як синтез операцій контролю й виправлення. Інструменти редагування. </w:t>
      </w:r>
    </w:p>
    <w:p w14:paraId="2DDD96DD" w14:textId="77777777" w:rsidR="00843970" w:rsidRPr="00843970" w:rsidRDefault="00843970" w:rsidP="008439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970">
        <w:rPr>
          <w:rFonts w:ascii="Times New Roman" w:hAnsi="Times New Roman" w:cs="Times New Roman"/>
          <w:sz w:val="28"/>
          <w:szCs w:val="28"/>
        </w:rPr>
        <w:t xml:space="preserve">Структура об’єкта редагування. Структура текстової частини оригіналу (лінгвістична, композиційна, інформаційна, логічна). </w:t>
      </w:r>
    </w:p>
    <w:p w14:paraId="18AF0FA3" w14:textId="200DFF4C" w:rsidR="004A33BB" w:rsidRDefault="00843970" w:rsidP="0084397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3970">
        <w:rPr>
          <w:rFonts w:ascii="Times New Roman" w:hAnsi="Times New Roman" w:cs="Times New Roman"/>
          <w:sz w:val="28"/>
          <w:szCs w:val="28"/>
        </w:rPr>
        <w:t>Види заголовків. Особливості редагування заголовків.</w:t>
      </w:r>
    </w:p>
    <w:p w14:paraId="7053413D" w14:textId="77777777" w:rsidR="00300123" w:rsidRDefault="00300123" w:rsidP="003001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7D8E1" w14:textId="44FAB812" w:rsidR="00300123" w:rsidRDefault="00300123" w:rsidP="003001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0123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</w:p>
    <w:p w14:paraId="345C9512" w14:textId="77777777" w:rsidR="00300123" w:rsidRPr="006929C0" w:rsidRDefault="00300123" w:rsidP="00300123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929C0"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>220 с.</w:t>
      </w:r>
    </w:p>
    <w:p w14:paraId="5ECFB312" w14:textId="77777777" w:rsidR="00300123" w:rsidRPr="006929C0" w:rsidRDefault="00300123" w:rsidP="003001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Карпенко В. Основи редакторської майстерності. Теорія, методика, практика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</w:rPr>
        <w:t>: підручник. К.: Університет «Україна», 2017. 431с.</w:t>
      </w:r>
    </w:p>
    <w:p w14:paraId="6115AA14" w14:textId="77777777" w:rsidR="00300123" w:rsidRPr="006929C0" w:rsidRDefault="00300123" w:rsidP="00300123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172ABABA" w14:textId="77777777" w:rsidR="00300123" w:rsidRPr="006929C0" w:rsidRDefault="00300123" w:rsidP="00300123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5D4A35E7" w14:textId="77777777" w:rsidR="00300123" w:rsidRPr="006929C0" w:rsidRDefault="00300123" w:rsidP="003001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0302D1F0" w14:textId="77777777" w:rsidR="00300123" w:rsidRPr="006929C0" w:rsidRDefault="00300123" w:rsidP="003001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В. В. Літературне редагування. К.: Либідь, 2016. 240 с.</w:t>
      </w:r>
    </w:p>
    <w:p w14:paraId="1E3C90B3" w14:textId="77777777" w:rsidR="00300123" w:rsidRPr="006929C0" w:rsidRDefault="00300123" w:rsidP="003001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К. Літературне редагування: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>. Київ, 2012. 142 с.</w:t>
      </w:r>
    </w:p>
    <w:p w14:paraId="1487D276" w14:textId="77777777" w:rsidR="00300123" w:rsidRPr="006929C0" w:rsidRDefault="00300123" w:rsidP="0030012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39A1C286" w14:textId="77777777" w:rsidR="00300123" w:rsidRPr="006929C0" w:rsidRDefault="00300123" w:rsidP="00300123">
      <w:pPr>
        <w:pStyle w:val="a3"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С. Книга для автора, редактора, видавця. Київ : Наша культура і наука, 2010. 557 c.</w:t>
      </w:r>
    </w:p>
    <w:p w14:paraId="61746E91" w14:textId="77777777" w:rsidR="00300123" w:rsidRPr="00300123" w:rsidRDefault="00300123" w:rsidP="003001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00123" w:rsidRPr="00300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75D7D"/>
    <w:multiLevelType w:val="hybridMultilevel"/>
    <w:tmpl w:val="8DA0BE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59"/>
    <w:rsid w:val="000008C3"/>
    <w:rsid w:val="001B22DB"/>
    <w:rsid w:val="00300123"/>
    <w:rsid w:val="00354E02"/>
    <w:rsid w:val="003A1625"/>
    <w:rsid w:val="004A33BB"/>
    <w:rsid w:val="00843970"/>
    <w:rsid w:val="00D27FB4"/>
    <w:rsid w:val="00F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0208"/>
  <w15:chartTrackingRefBased/>
  <w15:docId w15:val="{F18058A9-7771-4CDC-8D3C-F0D99948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4</cp:revision>
  <dcterms:created xsi:type="dcterms:W3CDTF">2025-11-13T09:31:00Z</dcterms:created>
  <dcterms:modified xsi:type="dcterms:W3CDTF">2025-11-13T10:51:00Z</dcterms:modified>
</cp:coreProperties>
</file>