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2DCE" w14:textId="7393D395" w:rsidR="000C0AF2" w:rsidRDefault="000C0AF2" w:rsidP="000C0A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AF2">
        <w:rPr>
          <w:rFonts w:ascii="Times New Roman" w:hAnsi="Times New Roman" w:cs="Times New Roman"/>
          <w:b/>
          <w:bCs/>
          <w:sz w:val="28"/>
          <w:szCs w:val="28"/>
        </w:rPr>
        <w:t>КОРЕКТУРА ТЕКСТУ</w:t>
      </w:r>
    </w:p>
    <w:p w14:paraId="3C26FF23" w14:textId="77777777" w:rsidR="000C0AF2" w:rsidRDefault="000C0AF2" w:rsidP="000C0A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Поняття про традиційну і комп’ютерну коректуру. Коректорське читання. </w:t>
      </w:r>
    </w:p>
    <w:p w14:paraId="1DE17782" w14:textId="50893E47" w:rsidR="000C0AF2" w:rsidRPr="000C0AF2" w:rsidRDefault="000C0AF2" w:rsidP="00C46C6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Техніки і методики традиційної коректури. </w:t>
      </w:r>
    </w:p>
    <w:p w14:paraId="374C9FB5" w14:textId="77777777" w:rsidR="000C0AF2" w:rsidRPr="000C0AF2" w:rsidRDefault="000C0AF2" w:rsidP="00C46C6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Техніка коректурних знаків. </w:t>
      </w:r>
    </w:p>
    <w:p w14:paraId="03E053C4" w14:textId="77777777" w:rsidR="000C0AF2" w:rsidRPr="000C0AF2" w:rsidRDefault="000C0AF2" w:rsidP="00C46C6C">
      <w:pPr>
        <w:pStyle w:val="a3"/>
        <w:numPr>
          <w:ilvl w:val="0"/>
          <w:numId w:val="1"/>
        </w:numPr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Коректурні знаки заміни. </w:t>
      </w:r>
    </w:p>
    <w:p w14:paraId="4F7AA340" w14:textId="77777777" w:rsidR="000C0AF2" w:rsidRPr="000C0AF2" w:rsidRDefault="000C0AF2" w:rsidP="00C46C6C">
      <w:pPr>
        <w:pStyle w:val="a3"/>
        <w:numPr>
          <w:ilvl w:val="0"/>
          <w:numId w:val="1"/>
        </w:numPr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Коректурні знаки вставки і видалення. </w:t>
      </w:r>
    </w:p>
    <w:p w14:paraId="56B51F7B" w14:textId="77777777" w:rsidR="000C0AF2" w:rsidRPr="000C0AF2" w:rsidRDefault="000C0AF2" w:rsidP="00C46C6C">
      <w:pPr>
        <w:pStyle w:val="a3"/>
        <w:numPr>
          <w:ilvl w:val="0"/>
          <w:numId w:val="1"/>
        </w:numPr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>Коректурні знаки перестановки.</w:t>
      </w:r>
    </w:p>
    <w:p w14:paraId="0A8ADFB9" w14:textId="700798F6" w:rsidR="000C0AF2" w:rsidRPr="000C0AF2" w:rsidRDefault="000C0AF2" w:rsidP="00C46C6C">
      <w:pPr>
        <w:pStyle w:val="a3"/>
        <w:numPr>
          <w:ilvl w:val="0"/>
          <w:numId w:val="1"/>
        </w:numPr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Коректурні знаки зміни проміжків. </w:t>
      </w:r>
    </w:p>
    <w:p w14:paraId="25FDB018" w14:textId="77777777" w:rsidR="000C0AF2" w:rsidRPr="000C0AF2" w:rsidRDefault="000C0AF2" w:rsidP="00C46C6C">
      <w:pPr>
        <w:pStyle w:val="a3"/>
        <w:numPr>
          <w:ilvl w:val="0"/>
          <w:numId w:val="1"/>
        </w:numPr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>Коректурні знаки шрифтових виділень та змін.</w:t>
      </w:r>
    </w:p>
    <w:p w14:paraId="4F12E609" w14:textId="77777777" w:rsidR="000C0AF2" w:rsidRPr="000C0AF2" w:rsidRDefault="000C0AF2" w:rsidP="00C46C6C">
      <w:pPr>
        <w:pStyle w:val="a3"/>
        <w:numPr>
          <w:ilvl w:val="0"/>
          <w:numId w:val="1"/>
        </w:numPr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 xml:space="preserve">Коректура із застосуванням знаків усіх груп. </w:t>
      </w:r>
    </w:p>
    <w:p w14:paraId="59117BD6" w14:textId="398AC78A" w:rsidR="004A33BB" w:rsidRDefault="000C0AF2" w:rsidP="00C46C6C">
      <w:pPr>
        <w:pStyle w:val="a3"/>
        <w:numPr>
          <w:ilvl w:val="0"/>
          <w:numId w:val="1"/>
        </w:numPr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0C0AF2">
        <w:rPr>
          <w:rFonts w:ascii="Times New Roman" w:hAnsi="Times New Roman" w:cs="Times New Roman"/>
          <w:sz w:val="28"/>
          <w:szCs w:val="28"/>
        </w:rPr>
        <w:t>Коректура за допомогою сполучних ліній.</w:t>
      </w:r>
    </w:p>
    <w:p w14:paraId="1C15DD04" w14:textId="3766105C" w:rsidR="00C46C6C" w:rsidRDefault="00C46C6C" w:rsidP="00C46C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Завдання:</w:t>
      </w:r>
    </w:p>
    <w:p w14:paraId="5B96C714" w14:textId="77777777" w:rsidR="00C46C6C" w:rsidRDefault="00C46C6C" w:rsidP="00C46C6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C6C">
        <w:rPr>
          <w:rFonts w:ascii="Times New Roman" w:hAnsi="Times New Roman" w:cs="Times New Roman"/>
          <w:sz w:val="28"/>
          <w:szCs w:val="28"/>
        </w:rPr>
        <w:t xml:space="preserve">Складіть таблицю технік і </w:t>
      </w:r>
      <w:proofErr w:type="spellStart"/>
      <w:r w:rsidRPr="00C46C6C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C46C6C">
        <w:rPr>
          <w:rFonts w:ascii="Times New Roman" w:hAnsi="Times New Roman" w:cs="Times New Roman"/>
          <w:sz w:val="28"/>
          <w:szCs w:val="28"/>
        </w:rPr>
        <w:t xml:space="preserve"> традиційної коректури.</w:t>
      </w:r>
    </w:p>
    <w:p w14:paraId="618E7342" w14:textId="1C7EC52F" w:rsidR="00C46C6C" w:rsidRPr="00C46C6C" w:rsidRDefault="00C46C6C" w:rsidP="00C46C6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C6C">
        <w:rPr>
          <w:rFonts w:ascii="Times New Roman" w:hAnsi="Times New Roman" w:cs="Times New Roman"/>
          <w:sz w:val="28"/>
          <w:szCs w:val="28"/>
        </w:rPr>
        <w:t>Візьміть текст  із різними видами помилок. Виконайте коректуру, застосувавши відповідні коректурні знаки</w:t>
      </w:r>
      <w:r>
        <w:rPr>
          <w:rFonts w:ascii="Times New Roman" w:hAnsi="Times New Roman" w:cs="Times New Roman"/>
          <w:sz w:val="28"/>
          <w:szCs w:val="28"/>
        </w:rPr>
        <w:t xml:space="preserve"> (виконується  в аудиторії).</w:t>
      </w:r>
      <w:r w:rsidRPr="00C46C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BE4B1" w14:textId="3EA4F3EA" w:rsidR="00EE6A43" w:rsidRDefault="00EE6A43" w:rsidP="00C46C6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6A43">
        <w:rPr>
          <w:rFonts w:ascii="Times New Roman" w:hAnsi="Times New Roman" w:cs="Times New Roman"/>
          <w:b/>
          <w:bCs/>
          <w:sz w:val="28"/>
          <w:szCs w:val="28"/>
        </w:rPr>
        <w:t>Література:</w:t>
      </w:r>
    </w:p>
    <w:p w14:paraId="2CD51A09" w14:textId="77777777" w:rsidR="00B33446" w:rsidRPr="006929C0" w:rsidRDefault="00B33446" w:rsidP="00B334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Гузенко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С.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Редакторський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методика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редагування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929C0">
        <w:rPr>
          <w:rFonts w:ascii="Times New Roman" w:hAnsi="Times New Roman" w:cs="Times New Roman"/>
          <w:sz w:val="28"/>
          <w:szCs w:val="28"/>
          <w:lang w:val="en-US"/>
        </w:rPr>
        <w:t>Миколаїв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МНУ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імені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 В. О. </w:t>
      </w:r>
      <w:proofErr w:type="spellStart"/>
      <w:r w:rsidRPr="006929C0">
        <w:rPr>
          <w:rFonts w:ascii="Times New Roman" w:hAnsi="Times New Roman" w:cs="Times New Roman"/>
          <w:sz w:val="28"/>
          <w:szCs w:val="28"/>
          <w:lang w:val="en-US"/>
        </w:rPr>
        <w:t>Сухомлинського</w:t>
      </w:r>
      <w:proofErr w:type="spellEnd"/>
      <w:r w:rsidRPr="006929C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929C0">
        <w:rPr>
          <w:rFonts w:ascii="Times New Roman" w:hAnsi="Times New Roman" w:cs="Times New Roman"/>
          <w:sz w:val="28"/>
          <w:szCs w:val="28"/>
        </w:rPr>
        <w:t xml:space="preserve"> </w:t>
      </w:r>
      <w:r w:rsidRPr="006929C0">
        <w:rPr>
          <w:rFonts w:ascii="Times New Roman" w:hAnsi="Times New Roman" w:cs="Times New Roman"/>
          <w:sz w:val="28"/>
          <w:szCs w:val="28"/>
          <w:lang w:val="en-US"/>
        </w:rPr>
        <w:t xml:space="preserve">2017. </w:t>
      </w:r>
      <w:r>
        <w:rPr>
          <w:rFonts w:ascii="Times New Roman" w:hAnsi="Times New Roman" w:cs="Times New Roman"/>
          <w:sz w:val="28"/>
          <w:szCs w:val="28"/>
        </w:rPr>
        <w:t>220 с.</w:t>
      </w:r>
    </w:p>
    <w:p w14:paraId="065492D4" w14:textId="77777777" w:rsidR="00B33446" w:rsidRPr="00EE6A43" w:rsidRDefault="00B33446" w:rsidP="00EE6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A43">
        <w:rPr>
          <w:rFonts w:ascii="Times New Roman" w:hAnsi="Times New Roman" w:cs="Times New Roman"/>
          <w:sz w:val="28"/>
          <w:szCs w:val="28"/>
        </w:rPr>
        <w:t>Карпенко В. О. Основи редакторської майстерності. Теорія, методика, практика: підручник. К.: Університет «Україна», 2017. 431с.</w:t>
      </w:r>
    </w:p>
    <w:p w14:paraId="6CF6EE89" w14:textId="77777777" w:rsidR="00B33446" w:rsidRPr="00EE6A43" w:rsidRDefault="00B33446" w:rsidP="00EE6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Крайнікова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 Т. Коректура. Київ : Наша культура і наука, 2005. 252 с.</w:t>
      </w:r>
    </w:p>
    <w:p w14:paraId="5829E3BF" w14:textId="77777777" w:rsidR="00B33446" w:rsidRPr="00EE6A43" w:rsidRDefault="00B33446" w:rsidP="00EE6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Кришталовська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 Т. Бути автором. Потаємний світ редакторства. Київ, 2021. 143 с.</w:t>
      </w:r>
    </w:p>
    <w:p w14:paraId="5A12F877" w14:textId="77777777" w:rsidR="00B33446" w:rsidRPr="006929C0" w:rsidRDefault="00B33446" w:rsidP="00B33446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В. Основи редагування. Київ : Ліра-К, 2020. 331 с.</w:t>
      </w:r>
    </w:p>
    <w:p w14:paraId="24D2E485" w14:textId="77777777" w:rsidR="00B33446" w:rsidRPr="006929C0" w:rsidRDefault="00B33446" w:rsidP="00B33446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9C0">
        <w:rPr>
          <w:rFonts w:ascii="Times New Roman" w:hAnsi="Times New Roman" w:cs="Times New Roman"/>
          <w:sz w:val="28"/>
          <w:szCs w:val="28"/>
        </w:rPr>
        <w:t>Партико З. Загальне редагування: нормативні основи. Київ : Ліра-К, 2020. 637 с.</w:t>
      </w:r>
    </w:p>
    <w:p w14:paraId="49957C63" w14:textId="77777777" w:rsidR="00B33446" w:rsidRPr="006929C0" w:rsidRDefault="00B33446" w:rsidP="00B33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Ребрій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О. В. Основи теорії редагування: конспект лекцій. Харків : ХНУ імені В. Н. Каразіна, 2024. 104 с.</w:t>
      </w:r>
    </w:p>
    <w:p w14:paraId="06D1B30B" w14:textId="77777777" w:rsidR="00B33446" w:rsidRPr="00EE6A43" w:rsidRDefault="00B33446" w:rsidP="00EE6A4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570432"/>
      <w:r w:rsidRPr="00EE6A43">
        <w:rPr>
          <w:rFonts w:ascii="Times New Roman" w:hAnsi="Times New Roman" w:cs="Times New Roman"/>
          <w:sz w:val="28"/>
          <w:szCs w:val="28"/>
        </w:rPr>
        <w:t xml:space="preserve">Редакторська справа: сучасний стан і перспективи розвитку : колективна монографія ; за </w:t>
      </w: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. ред. проф. Ж. </w:t>
      </w: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Колоїз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>. Кривий Ріг : КДПУ, 2023. 282 с.</w:t>
      </w:r>
    </w:p>
    <w:bookmarkEnd w:id="0"/>
    <w:p w14:paraId="35CE4EA4" w14:textId="77777777" w:rsidR="00B33446" w:rsidRPr="006929C0" w:rsidRDefault="00B33446" w:rsidP="00B33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В. В. Літературне редагування. К.: Либідь, 2016. 240 с.</w:t>
      </w:r>
    </w:p>
    <w:p w14:paraId="46ABB269" w14:textId="77777777" w:rsidR="00B33446" w:rsidRPr="006929C0" w:rsidRDefault="00B33446" w:rsidP="00B33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Серажим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К. Літературне редагування: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929C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>. Київ, 2012. 142 с.</w:t>
      </w:r>
    </w:p>
    <w:p w14:paraId="43E82EE6" w14:textId="77777777" w:rsidR="00B33446" w:rsidRDefault="00B33446" w:rsidP="00EE6A4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6A43">
        <w:rPr>
          <w:rFonts w:ascii="Times New Roman" w:hAnsi="Times New Roman" w:cs="Times New Roman"/>
          <w:sz w:val="28"/>
          <w:szCs w:val="28"/>
        </w:rPr>
        <w:t>Сізова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 K., </w:t>
      </w:r>
      <w:proofErr w:type="spellStart"/>
      <w:r w:rsidRPr="00EE6A43">
        <w:rPr>
          <w:rFonts w:ascii="Times New Roman" w:hAnsi="Times New Roman" w:cs="Times New Roman"/>
          <w:sz w:val="28"/>
          <w:szCs w:val="28"/>
        </w:rPr>
        <w:t>Алексєєнко</w:t>
      </w:r>
      <w:proofErr w:type="spellEnd"/>
      <w:r w:rsidRPr="00EE6A43">
        <w:rPr>
          <w:rFonts w:ascii="Times New Roman" w:hAnsi="Times New Roman" w:cs="Times New Roman"/>
          <w:sz w:val="28"/>
          <w:szCs w:val="28"/>
        </w:rPr>
        <w:t xml:space="preserve"> H., Бутко Л. Практикум з редагування : навчальний посібник. Київ : Наша культура і наука, 2007. 112 с.</w:t>
      </w:r>
    </w:p>
    <w:p w14:paraId="3D5C15B5" w14:textId="77777777" w:rsidR="00B33446" w:rsidRPr="006929C0" w:rsidRDefault="00B33446" w:rsidP="00B3344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Основи редагування : підручник. Київ : Наша культура і наука, 2019. 560 с.</w:t>
      </w:r>
    </w:p>
    <w:p w14:paraId="10B986AA" w14:textId="77777777" w:rsidR="00B33446" w:rsidRPr="006929C0" w:rsidRDefault="00B33446" w:rsidP="00B33446">
      <w:pPr>
        <w:pStyle w:val="a3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29C0">
        <w:rPr>
          <w:rFonts w:ascii="Times New Roman" w:hAnsi="Times New Roman" w:cs="Times New Roman"/>
          <w:sz w:val="28"/>
          <w:szCs w:val="28"/>
        </w:rPr>
        <w:t>Тимошик</w:t>
      </w:r>
      <w:proofErr w:type="spellEnd"/>
      <w:r w:rsidRPr="006929C0">
        <w:rPr>
          <w:rFonts w:ascii="Times New Roman" w:hAnsi="Times New Roman" w:cs="Times New Roman"/>
          <w:sz w:val="28"/>
          <w:szCs w:val="28"/>
        </w:rPr>
        <w:t xml:space="preserve"> М. С. Книга для автора, редактора, видавця. Київ : Наша культура і наука, 2010. 557 c.</w:t>
      </w:r>
    </w:p>
    <w:p w14:paraId="20AD95A7" w14:textId="77777777" w:rsidR="00EE6A43" w:rsidRPr="00EE6A43" w:rsidRDefault="00EE6A43" w:rsidP="00B3344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E1BAB" w14:textId="77777777" w:rsidR="00EE6A43" w:rsidRPr="00EE6A43" w:rsidRDefault="00EE6A43" w:rsidP="00EE6A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6A43" w:rsidRPr="00EE6A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3DF"/>
    <w:multiLevelType w:val="hybridMultilevel"/>
    <w:tmpl w:val="73E0E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A36"/>
    <w:multiLevelType w:val="hybridMultilevel"/>
    <w:tmpl w:val="1AA81D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5758"/>
    <w:multiLevelType w:val="hybridMultilevel"/>
    <w:tmpl w:val="4D563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23E1"/>
    <w:multiLevelType w:val="hybridMultilevel"/>
    <w:tmpl w:val="2CD07254"/>
    <w:lvl w:ilvl="0" w:tplc="04220019">
      <w:start w:val="1"/>
      <w:numFmt w:val="lowerLetter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D3"/>
    <w:rsid w:val="000008C3"/>
    <w:rsid w:val="000C0AF2"/>
    <w:rsid w:val="001B22DB"/>
    <w:rsid w:val="00354E02"/>
    <w:rsid w:val="004A33BB"/>
    <w:rsid w:val="009070EE"/>
    <w:rsid w:val="00B33446"/>
    <w:rsid w:val="00C46C6C"/>
    <w:rsid w:val="00C83FD3"/>
    <w:rsid w:val="00D27FB4"/>
    <w:rsid w:val="00E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FD76"/>
  <w15:chartTrackingRefBased/>
  <w15:docId w15:val="{6454B330-C036-4748-9A31-86C06665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5</cp:revision>
  <dcterms:created xsi:type="dcterms:W3CDTF">2025-11-13T09:40:00Z</dcterms:created>
  <dcterms:modified xsi:type="dcterms:W3CDTF">2025-11-13T12:31:00Z</dcterms:modified>
</cp:coreProperties>
</file>