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501E" w14:textId="412A6599" w:rsidR="00FE732E" w:rsidRDefault="00FE732E" w:rsidP="00FE732E">
      <w:pPr>
        <w:autoSpaceDE w:val="0"/>
        <w:autoSpaceDN w:val="0"/>
        <w:jc w:val="center"/>
        <w:rPr>
          <w:b/>
          <w:bCs/>
          <w:sz w:val="24"/>
          <w:lang w:val="uk-UA"/>
        </w:rPr>
      </w:pPr>
      <w:r w:rsidRPr="00460E3E">
        <w:rPr>
          <w:b/>
          <w:bCs/>
          <w:sz w:val="24"/>
          <w:lang w:val="uk-UA"/>
        </w:rPr>
        <w:t>РЕДАГУВАННЯ ПЕРЕКЛАДІВ</w:t>
      </w:r>
    </w:p>
    <w:p w14:paraId="128866BE" w14:textId="77777777" w:rsidR="00FE732E" w:rsidRDefault="00FE732E" w:rsidP="00FE732E">
      <w:pPr>
        <w:autoSpaceDE w:val="0"/>
        <w:autoSpaceDN w:val="0"/>
        <w:jc w:val="center"/>
        <w:rPr>
          <w:b/>
          <w:bCs/>
          <w:sz w:val="24"/>
          <w:lang w:val="uk-UA"/>
        </w:rPr>
      </w:pPr>
    </w:p>
    <w:p w14:paraId="6F8D3779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Робота редактора з перекладом та оригіналом тексту. </w:t>
      </w:r>
    </w:p>
    <w:p w14:paraId="716B87C9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Питома українська лексика та слова іншомовного походження: коли і як добирати українські аналоги. </w:t>
      </w:r>
    </w:p>
    <w:p w14:paraId="05F9667F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Іноземні реалії в перекладах, редагування відповідно до українського контексту. </w:t>
      </w:r>
    </w:p>
    <w:p w14:paraId="13EE9BD8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Робота із синтаксисом у перекладах. </w:t>
      </w:r>
    </w:p>
    <w:p w14:paraId="490F4A88" w14:textId="02754BC8" w:rsidR="00FE732E" w:rsidRPr="00A34E27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b/>
          <w:bCs/>
          <w:szCs w:val="28"/>
          <w:lang w:val="uk-UA"/>
        </w:rPr>
      </w:pPr>
      <w:r w:rsidRPr="00FE732E">
        <w:rPr>
          <w:szCs w:val="28"/>
          <w:lang w:val="uk-UA"/>
        </w:rPr>
        <w:t>Цитати в тексті: як розпізнати й передати в перекладі.</w:t>
      </w:r>
    </w:p>
    <w:p w14:paraId="68E8F5C5" w14:textId="1739585B" w:rsidR="00A34E27" w:rsidRDefault="00A34E27" w:rsidP="00A34E27">
      <w:pPr>
        <w:pStyle w:val="a3"/>
        <w:autoSpaceDE w:val="0"/>
        <w:autoSpaceDN w:val="0"/>
        <w:jc w:val="both"/>
        <w:rPr>
          <w:szCs w:val="28"/>
          <w:lang w:val="uk-UA"/>
        </w:rPr>
      </w:pPr>
    </w:p>
    <w:p w14:paraId="0DFF665D" w14:textId="0FC94B1F" w:rsidR="00A34E27" w:rsidRPr="00A34E27" w:rsidRDefault="00A34E27" w:rsidP="00A34E27">
      <w:pPr>
        <w:pStyle w:val="a3"/>
        <w:autoSpaceDE w:val="0"/>
        <w:autoSpaceDN w:val="0"/>
        <w:ind w:hanging="720"/>
        <w:jc w:val="center"/>
        <w:rPr>
          <w:b/>
          <w:bCs/>
          <w:szCs w:val="28"/>
          <w:lang w:val="uk-UA"/>
        </w:rPr>
      </w:pPr>
      <w:r w:rsidRPr="00A34E27">
        <w:rPr>
          <w:b/>
          <w:bCs/>
          <w:szCs w:val="28"/>
          <w:lang w:val="uk-UA"/>
        </w:rPr>
        <w:t>Література:</w:t>
      </w:r>
    </w:p>
    <w:p w14:paraId="46B140B7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r w:rsidRPr="00A34E27">
        <w:rPr>
          <w:szCs w:val="28"/>
        </w:rPr>
        <w:t xml:space="preserve">Васильченко А. </w:t>
      </w:r>
      <w:proofErr w:type="spellStart"/>
      <w:r w:rsidRPr="00A34E27">
        <w:rPr>
          <w:szCs w:val="28"/>
        </w:rPr>
        <w:t>Перекладання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неперекладностей</w:t>
      </w:r>
      <w:proofErr w:type="spellEnd"/>
      <w:r w:rsidRPr="00A34E27">
        <w:rPr>
          <w:szCs w:val="28"/>
        </w:rPr>
        <w:t xml:space="preserve">: </w:t>
      </w:r>
      <w:proofErr w:type="spellStart"/>
      <w:r w:rsidRPr="00A34E27">
        <w:rPr>
          <w:szCs w:val="28"/>
        </w:rPr>
        <w:t>семіотична</w:t>
      </w:r>
      <w:proofErr w:type="spellEnd"/>
      <w:r w:rsidRPr="00A34E27">
        <w:rPr>
          <w:szCs w:val="28"/>
        </w:rPr>
        <w:t xml:space="preserve"> проблема і </w:t>
      </w:r>
      <w:proofErr w:type="spellStart"/>
      <w:r w:rsidRPr="00A34E27">
        <w:rPr>
          <w:szCs w:val="28"/>
        </w:rPr>
        <w:t>філософський</w:t>
      </w:r>
      <w:proofErr w:type="spellEnd"/>
      <w:r w:rsidRPr="00A34E27">
        <w:rPr>
          <w:szCs w:val="28"/>
        </w:rPr>
        <w:t xml:space="preserve"> метод. </w:t>
      </w:r>
      <w:proofErr w:type="spellStart"/>
      <w:r w:rsidRPr="00A34E27">
        <w:rPr>
          <w:i/>
          <w:iCs/>
          <w:szCs w:val="28"/>
        </w:rPr>
        <w:t>Філософська</w:t>
      </w:r>
      <w:proofErr w:type="spellEnd"/>
      <w:r w:rsidRPr="00A34E27">
        <w:rPr>
          <w:i/>
          <w:iCs/>
          <w:szCs w:val="28"/>
        </w:rPr>
        <w:t xml:space="preserve"> думка</w:t>
      </w:r>
      <w:r w:rsidRPr="00A34E27">
        <w:rPr>
          <w:szCs w:val="28"/>
        </w:rPr>
        <w:t>. 2010. № 3. С. 138–147.</w:t>
      </w:r>
    </w:p>
    <w:p w14:paraId="190C90E3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Веремко-Бережний</w:t>
      </w:r>
      <w:proofErr w:type="spellEnd"/>
      <w:r w:rsidRPr="00A34E27">
        <w:rPr>
          <w:szCs w:val="28"/>
        </w:rPr>
        <w:t xml:space="preserve"> О. </w:t>
      </w:r>
      <w:proofErr w:type="spellStart"/>
      <w:r w:rsidRPr="00A34E27">
        <w:rPr>
          <w:szCs w:val="28"/>
        </w:rPr>
        <w:t>Перекладацька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клептоманія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чи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текстовий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тероризм</w:t>
      </w:r>
      <w:proofErr w:type="spellEnd"/>
      <w:r w:rsidRPr="00A34E27">
        <w:rPr>
          <w:szCs w:val="28"/>
        </w:rPr>
        <w:t xml:space="preserve">. </w:t>
      </w:r>
      <w:proofErr w:type="spellStart"/>
      <w:r w:rsidRPr="00A34E27">
        <w:rPr>
          <w:i/>
          <w:iCs/>
          <w:szCs w:val="28"/>
        </w:rPr>
        <w:t>Всесвіт</w:t>
      </w:r>
      <w:proofErr w:type="spellEnd"/>
      <w:r w:rsidRPr="00A34E27">
        <w:rPr>
          <w:szCs w:val="28"/>
        </w:rPr>
        <w:t xml:space="preserve">. 2010. № 5–6. С. 206–212. </w:t>
      </w:r>
      <w:r>
        <w:rPr>
          <w:szCs w:val="28"/>
          <w:lang w:val="uk-UA"/>
        </w:rPr>
        <w:t xml:space="preserve"> </w:t>
      </w:r>
    </w:p>
    <w:p w14:paraId="121F173B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Веремко-Бережний</w:t>
      </w:r>
      <w:proofErr w:type="spellEnd"/>
      <w:r w:rsidRPr="00A34E27">
        <w:rPr>
          <w:szCs w:val="28"/>
        </w:rPr>
        <w:t xml:space="preserve"> О. </w:t>
      </w:r>
      <w:proofErr w:type="spellStart"/>
      <w:r w:rsidRPr="00A34E27">
        <w:rPr>
          <w:szCs w:val="28"/>
        </w:rPr>
        <w:t>Переклади</w:t>
      </w:r>
      <w:proofErr w:type="spellEnd"/>
      <w:r w:rsidRPr="00A34E27">
        <w:rPr>
          <w:szCs w:val="28"/>
        </w:rPr>
        <w:t xml:space="preserve"> мене через </w:t>
      </w:r>
      <w:proofErr w:type="spellStart"/>
      <w:r w:rsidRPr="00A34E27">
        <w:rPr>
          <w:szCs w:val="28"/>
        </w:rPr>
        <w:t>паркан</w:t>
      </w:r>
      <w:proofErr w:type="spellEnd"/>
      <w:r w:rsidRPr="00A34E27">
        <w:rPr>
          <w:szCs w:val="28"/>
        </w:rPr>
        <w:t xml:space="preserve">. </w:t>
      </w:r>
      <w:proofErr w:type="spellStart"/>
      <w:r w:rsidRPr="00A34E27">
        <w:rPr>
          <w:i/>
          <w:iCs/>
          <w:szCs w:val="28"/>
        </w:rPr>
        <w:t>Український</w:t>
      </w:r>
      <w:proofErr w:type="spellEnd"/>
      <w:r w:rsidRPr="00A34E27">
        <w:rPr>
          <w:i/>
          <w:iCs/>
          <w:szCs w:val="28"/>
        </w:rPr>
        <w:t xml:space="preserve"> </w:t>
      </w:r>
      <w:proofErr w:type="spellStart"/>
      <w:r w:rsidRPr="00A34E27">
        <w:rPr>
          <w:i/>
          <w:iCs/>
          <w:szCs w:val="28"/>
        </w:rPr>
        <w:t>тиждень</w:t>
      </w:r>
      <w:proofErr w:type="spellEnd"/>
      <w:r w:rsidRPr="00A34E27">
        <w:rPr>
          <w:szCs w:val="28"/>
        </w:rPr>
        <w:t xml:space="preserve">. 2009. № 31 (92) </w:t>
      </w:r>
      <w:proofErr w:type="spellStart"/>
      <w:r w:rsidRPr="00A34E27">
        <w:rPr>
          <w:szCs w:val="28"/>
        </w:rPr>
        <w:t>від</w:t>
      </w:r>
      <w:proofErr w:type="spellEnd"/>
      <w:r w:rsidRPr="00A34E27">
        <w:rPr>
          <w:szCs w:val="28"/>
        </w:rPr>
        <w:t xml:space="preserve"> 31 липня. </w:t>
      </w:r>
      <w:proofErr w:type="gramStart"/>
      <w:r w:rsidRPr="00A34E27">
        <w:rPr>
          <w:szCs w:val="28"/>
        </w:rPr>
        <w:t>URL :</w:t>
      </w:r>
      <w:proofErr w:type="gramEnd"/>
      <w:r w:rsidRPr="00A34E27">
        <w:rPr>
          <w:szCs w:val="28"/>
        </w:rPr>
        <w:t xml:space="preserve"> </w:t>
      </w:r>
      <w:hyperlink r:id="rId5" w:history="1">
        <w:r w:rsidRPr="00B751A0">
          <w:rPr>
            <w:rStyle w:val="a4"/>
            <w:szCs w:val="28"/>
          </w:rPr>
          <w:t>https://tyzhden.ua/pereklady-mene-cherez-par</w:t>
        </w:r>
        <w:r w:rsidRPr="00B751A0">
          <w:rPr>
            <w:rStyle w:val="a4"/>
            <w:szCs w:val="28"/>
          </w:rPr>
          <w:t>k</w:t>
        </w:r>
        <w:r w:rsidRPr="00B751A0">
          <w:rPr>
            <w:rStyle w:val="a4"/>
            <w:szCs w:val="28"/>
          </w:rPr>
          <w:t>an-2/</w:t>
        </w:r>
      </w:hyperlink>
    </w:p>
    <w:p w14:paraId="4DCADFD7" w14:textId="77777777" w:rsidR="00A34E27" w:rsidRPr="00F763AA" w:rsidRDefault="00A34E27" w:rsidP="00A34E27">
      <w:pPr>
        <w:numPr>
          <w:ilvl w:val="0"/>
          <w:numId w:val="2"/>
        </w:numPr>
        <w:tabs>
          <w:tab w:val="left" w:pos="993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F763AA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F763AA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аналіз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F763AA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навч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en-US" w:eastAsia="en-US"/>
        </w:rPr>
        <w:t>посіб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МНУ </w:t>
      </w:r>
      <w:proofErr w:type="spellStart"/>
      <w:r w:rsidRPr="00F763AA">
        <w:rPr>
          <w:rFonts w:eastAsiaTheme="minorHAnsi"/>
          <w:szCs w:val="28"/>
          <w:lang w:val="en-US" w:eastAsia="en-US"/>
        </w:rPr>
        <w:t>імені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F763AA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F763AA">
        <w:rPr>
          <w:rFonts w:eastAsiaTheme="minorHAnsi"/>
          <w:szCs w:val="28"/>
          <w:lang w:val="en-US" w:eastAsia="en-US"/>
        </w:rPr>
        <w:t>,</w:t>
      </w:r>
      <w:r w:rsidRPr="00F763AA">
        <w:rPr>
          <w:rFonts w:eastAsiaTheme="minorHAnsi"/>
          <w:szCs w:val="28"/>
          <w:lang w:val="uk-UA" w:eastAsia="en-US"/>
        </w:rPr>
        <w:t xml:space="preserve"> </w:t>
      </w:r>
      <w:r w:rsidRPr="00F763AA">
        <w:rPr>
          <w:rFonts w:eastAsiaTheme="minorHAnsi"/>
          <w:szCs w:val="28"/>
          <w:lang w:val="en-US" w:eastAsia="en-US"/>
        </w:rPr>
        <w:t xml:space="preserve">2017. </w:t>
      </w:r>
      <w:r w:rsidRPr="00F763AA">
        <w:rPr>
          <w:rFonts w:eastAsiaTheme="minorHAnsi"/>
          <w:szCs w:val="28"/>
          <w:lang w:val="uk-UA" w:eastAsia="en-US"/>
        </w:rPr>
        <w:t>220 с.</w:t>
      </w:r>
    </w:p>
    <w:p w14:paraId="7AFA17CA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676F94AB" w14:textId="77777777" w:rsidR="00A34E27" w:rsidRPr="00F763AA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3EA760BA" w14:textId="77777777" w:rsidR="00A34E27" w:rsidRPr="00F763AA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36369C08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Петріашвілі</w:t>
      </w:r>
      <w:proofErr w:type="spellEnd"/>
      <w:r w:rsidRPr="00A34E27">
        <w:rPr>
          <w:szCs w:val="28"/>
        </w:rPr>
        <w:t xml:space="preserve"> Ґ. </w:t>
      </w:r>
      <w:proofErr w:type="spellStart"/>
      <w:r w:rsidRPr="00A34E27">
        <w:rPr>
          <w:szCs w:val="28"/>
        </w:rPr>
        <w:t>Що</w:t>
      </w:r>
      <w:proofErr w:type="spellEnd"/>
      <w:r w:rsidRPr="00A34E27">
        <w:rPr>
          <w:szCs w:val="28"/>
        </w:rPr>
        <w:t xml:space="preserve"> ж </w:t>
      </w:r>
      <w:proofErr w:type="spellStart"/>
      <w:r w:rsidRPr="00A34E27">
        <w:rPr>
          <w:szCs w:val="28"/>
        </w:rPr>
        <w:t>ти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накоїв</w:t>
      </w:r>
      <w:proofErr w:type="spellEnd"/>
      <w:r w:rsidRPr="00A34E27">
        <w:rPr>
          <w:szCs w:val="28"/>
        </w:rPr>
        <w:t xml:space="preserve">, </w:t>
      </w:r>
      <w:proofErr w:type="spellStart"/>
      <w:r w:rsidRPr="00A34E27">
        <w:rPr>
          <w:szCs w:val="28"/>
        </w:rPr>
        <w:t>перекладачу</w:t>
      </w:r>
      <w:proofErr w:type="spellEnd"/>
      <w:r w:rsidRPr="00A34E27">
        <w:rPr>
          <w:szCs w:val="28"/>
        </w:rPr>
        <w:t xml:space="preserve">! </w:t>
      </w:r>
      <w:proofErr w:type="spellStart"/>
      <w:r w:rsidRPr="00A34E27">
        <w:rPr>
          <w:i/>
          <w:iCs/>
          <w:szCs w:val="28"/>
        </w:rPr>
        <w:t>Всесвіт</w:t>
      </w:r>
      <w:proofErr w:type="spellEnd"/>
      <w:r w:rsidRPr="00A34E27">
        <w:rPr>
          <w:szCs w:val="28"/>
        </w:rPr>
        <w:t xml:space="preserve">. 2008. № 5–6. С. 187–191. </w:t>
      </w:r>
      <w:r>
        <w:rPr>
          <w:szCs w:val="28"/>
          <w:lang w:val="uk-UA"/>
        </w:rPr>
        <w:t xml:space="preserve"> </w:t>
      </w:r>
    </w:p>
    <w:p w14:paraId="680CBE4A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Радчук</w:t>
      </w:r>
      <w:proofErr w:type="spellEnd"/>
      <w:r w:rsidRPr="00A34E27">
        <w:rPr>
          <w:szCs w:val="28"/>
        </w:rPr>
        <w:t xml:space="preserve"> В. Д. </w:t>
      </w:r>
      <w:proofErr w:type="spellStart"/>
      <w:r w:rsidRPr="00A34E27">
        <w:rPr>
          <w:szCs w:val="28"/>
        </w:rPr>
        <w:t>Забобон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неперекладності</w:t>
      </w:r>
      <w:proofErr w:type="spellEnd"/>
      <w:r w:rsidRPr="00A34E27">
        <w:rPr>
          <w:szCs w:val="28"/>
        </w:rPr>
        <w:t xml:space="preserve"> (</w:t>
      </w:r>
      <w:proofErr w:type="spellStart"/>
      <w:r w:rsidRPr="00A34E27">
        <w:rPr>
          <w:szCs w:val="28"/>
        </w:rPr>
        <w:t>чи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під</w:t>
      </w:r>
      <w:proofErr w:type="spellEnd"/>
      <w:r w:rsidRPr="00A34E27">
        <w:rPr>
          <w:szCs w:val="28"/>
        </w:rPr>
        <w:t xml:space="preserve"> силу </w:t>
      </w:r>
      <w:proofErr w:type="spellStart"/>
      <w:r w:rsidRPr="00A34E27">
        <w:rPr>
          <w:szCs w:val="28"/>
        </w:rPr>
        <w:t>мові</w:t>
      </w:r>
      <w:proofErr w:type="spellEnd"/>
      <w:r w:rsidRPr="00A34E27">
        <w:rPr>
          <w:szCs w:val="28"/>
        </w:rPr>
        <w:t xml:space="preserve"> Тараса переклад цитат?). </w:t>
      </w:r>
      <w:proofErr w:type="spellStart"/>
      <w:r w:rsidRPr="00A34E27">
        <w:rPr>
          <w:i/>
          <w:iCs/>
          <w:szCs w:val="28"/>
        </w:rPr>
        <w:t>Актуальні</w:t>
      </w:r>
      <w:proofErr w:type="spellEnd"/>
      <w:r w:rsidRPr="00A34E27">
        <w:rPr>
          <w:i/>
          <w:iCs/>
          <w:szCs w:val="28"/>
        </w:rPr>
        <w:t xml:space="preserve"> </w:t>
      </w:r>
      <w:proofErr w:type="spellStart"/>
      <w:r w:rsidRPr="00A34E27">
        <w:rPr>
          <w:i/>
          <w:iCs/>
          <w:szCs w:val="28"/>
        </w:rPr>
        <w:t>проблеми</w:t>
      </w:r>
      <w:proofErr w:type="spellEnd"/>
      <w:r w:rsidRPr="00A34E27">
        <w:rPr>
          <w:i/>
          <w:iCs/>
          <w:szCs w:val="28"/>
        </w:rPr>
        <w:t xml:space="preserve"> </w:t>
      </w:r>
      <w:proofErr w:type="spellStart"/>
      <w:r w:rsidRPr="00A34E27">
        <w:rPr>
          <w:i/>
          <w:iCs/>
          <w:szCs w:val="28"/>
        </w:rPr>
        <w:t>філології</w:t>
      </w:r>
      <w:proofErr w:type="spellEnd"/>
      <w:r w:rsidRPr="00A34E27">
        <w:rPr>
          <w:i/>
          <w:iCs/>
          <w:szCs w:val="28"/>
        </w:rPr>
        <w:t xml:space="preserve"> та </w:t>
      </w:r>
      <w:proofErr w:type="spellStart"/>
      <w:proofErr w:type="gramStart"/>
      <w:r w:rsidRPr="00A34E27">
        <w:rPr>
          <w:i/>
          <w:iCs/>
          <w:szCs w:val="28"/>
        </w:rPr>
        <w:t>перекладознавства</w:t>
      </w:r>
      <w:proofErr w:type="spellEnd"/>
      <w:r w:rsidRPr="00A34E27">
        <w:rPr>
          <w:szCs w:val="28"/>
        </w:rPr>
        <w:t xml:space="preserve"> :</w:t>
      </w:r>
      <w:proofErr w:type="gram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зб</w:t>
      </w:r>
      <w:proofErr w:type="spellEnd"/>
      <w:r w:rsidRPr="00A34E27">
        <w:rPr>
          <w:szCs w:val="28"/>
        </w:rPr>
        <w:t xml:space="preserve">. наук. пр. </w:t>
      </w:r>
      <w:proofErr w:type="spellStart"/>
      <w:r w:rsidRPr="00A34E27">
        <w:rPr>
          <w:szCs w:val="28"/>
        </w:rPr>
        <w:t>Хмельницький</w:t>
      </w:r>
      <w:proofErr w:type="spellEnd"/>
      <w:r w:rsidRPr="00A34E27">
        <w:rPr>
          <w:szCs w:val="28"/>
        </w:rPr>
        <w:t xml:space="preserve"> : ХНУ, 2007. </w:t>
      </w:r>
      <w:proofErr w:type="spellStart"/>
      <w:r w:rsidRPr="00A34E27">
        <w:rPr>
          <w:szCs w:val="28"/>
        </w:rPr>
        <w:t>Вип</w:t>
      </w:r>
      <w:proofErr w:type="spellEnd"/>
      <w:r w:rsidRPr="00A34E27">
        <w:rPr>
          <w:szCs w:val="28"/>
        </w:rPr>
        <w:t>. 3.Ч. ІІ. С. 152–158.</w:t>
      </w:r>
    </w:p>
    <w:p w14:paraId="4BECFF7D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Радчук</w:t>
      </w:r>
      <w:proofErr w:type="spellEnd"/>
      <w:r w:rsidRPr="00A34E27">
        <w:rPr>
          <w:szCs w:val="28"/>
        </w:rPr>
        <w:t xml:space="preserve"> В. </w:t>
      </w:r>
      <w:proofErr w:type="spellStart"/>
      <w:r w:rsidRPr="00A34E27">
        <w:rPr>
          <w:szCs w:val="28"/>
        </w:rPr>
        <w:t>Функції</w:t>
      </w:r>
      <w:proofErr w:type="spellEnd"/>
      <w:r w:rsidRPr="00A34E27">
        <w:rPr>
          <w:szCs w:val="28"/>
        </w:rPr>
        <w:t xml:space="preserve"> перекладу. </w:t>
      </w:r>
      <w:proofErr w:type="spellStart"/>
      <w:r w:rsidRPr="00A34E27">
        <w:rPr>
          <w:i/>
          <w:iCs/>
          <w:szCs w:val="28"/>
        </w:rPr>
        <w:t>Всесвіт</w:t>
      </w:r>
      <w:proofErr w:type="spellEnd"/>
      <w:r w:rsidRPr="00A34E27">
        <w:rPr>
          <w:szCs w:val="28"/>
        </w:rPr>
        <w:t>. 2006. № 11–12. С. 149–160.</w:t>
      </w:r>
    </w:p>
    <w:p w14:paraId="5E1239BF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Ребрій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7C3E3E55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Ребрій</w:t>
      </w:r>
      <w:proofErr w:type="spellEnd"/>
      <w:r w:rsidRPr="00A34E27">
        <w:rPr>
          <w:szCs w:val="28"/>
        </w:rPr>
        <w:t xml:space="preserve"> О. В. </w:t>
      </w:r>
      <w:proofErr w:type="spellStart"/>
      <w:r w:rsidRPr="00A34E27">
        <w:rPr>
          <w:szCs w:val="28"/>
        </w:rPr>
        <w:t>Сучасні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концепції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творчості</w:t>
      </w:r>
      <w:proofErr w:type="spellEnd"/>
      <w:r w:rsidRPr="00A34E27">
        <w:rPr>
          <w:szCs w:val="28"/>
        </w:rPr>
        <w:t xml:space="preserve"> у </w:t>
      </w:r>
      <w:proofErr w:type="spellStart"/>
      <w:proofErr w:type="gramStart"/>
      <w:r w:rsidRPr="00A34E27">
        <w:rPr>
          <w:szCs w:val="28"/>
        </w:rPr>
        <w:t>перекладі</w:t>
      </w:r>
      <w:proofErr w:type="spellEnd"/>
      <w:r w:rsidRPr="00A34E27">
        <w:rPr>
          <w:szCs w:val="28"/>
        </w:rPr>
        <w:t xml:space="preserve"> :</w:t>
      </w:r>
      <w:proofErr w:type="gram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монографія</w:t>
      </w:r>
      <w:proofErr w:type="spellEnd"/>
      <w:r w:rsidRPr="00A34E27">
        <w:rPr>
          <w:szCs w:val="28"/>
        </w:rPr>
        <w:t xml:space="preserve">. </w:t>
      </w:r>
      <w:proofErr w:type="spellStart"/>
      <w:proofErr w:type="gramStart"/>
      <w:r w:rsidRPr="00A34E27">
        <w:rPr>
          <w:szCs w:val="28"/>
        </w:rPr>
        <w:t>Харків</w:t>
      </w:r>
      <w:proofErr w:type="spellEnd"/>
      <w:r>
        <w:rPr>
          <w:szCs w:val="28"/>
          <w:lang w:val="uk-UA"/>
        </w:rPr>
        <w:t> </w:t>
      </w:r>
      <w:r w:rsidRPr="00A34E27">
        <w:rPr>
          <w:szCs w:val="28"/>
        </w:rPr>
        <w:t>:</w:t>
      </w:r>
      <w:proofErr w:type="gramEnd"/>
      <w:r w:rsidRPr="00A34E27">
        <w:rPr>
          <w:szCs w:val="28"/>
        </w:rPr>
        <w:t xml:space="preserve"> ХНУ </w:t>
      </w:r>
      <w:proofErr w:type="spellStart"/>
      <w:r w:rsidRPr="00A34E27">
        <w:rPr>
          <w:szCs w:val="28"/>
        </w:rPr>
        <w:t>імені</w:t>
      </w:r>
      <w:proofErr w:type="spellEnd"/>
      <w:r w:rsidRPr="00A34E27">
        <w:rPr>
          <w:szCs w:val="28"/>
        </w:rPr>
        <w:t xml:space="preserve"> В. Н. </w:t>
      </w:r>
      <w:proofErr w:type="spellStart"/>
      <w:r w:rsidRPr="00A34E27">
        <w:rPr>
          <w:szCs w:val="28"/>
        </w:rPr>
        <w:t>Каразіна</w:t>
      </w:r>
      <w:proofErr w:type="spellEnd"/>
      <w:r w:rsidRPr="00A34E27">
        <w:rPr>
          <w:szCs w:val="28"/>
        </w:rPr>
        <w:t>, 2012. 376 c.</w:t>
      </w:r>
    </w:p>
    <w:p w14:paraId="7AEA3CEF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Різун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В. В. Літературне редагування. К.: Либідь, 2016. 240 с.</w:t>
      </w:r>
    </w:p>
    <w:p w14:paraId="073098FC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Серажим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К. Літературне редагування: </w:t>
      </w:r>
      <w:proofErr w:type="spellStart"/>
      <w:r w:rsidRPr="00F763AA">
        <w:rPr>
          <w:rFonts w:eastAsiaTheme="minorHAnsi"/>
          <w:szCs w:val="28"/>
          <w:lang w:val="uk-UA" w:eastAsia="en-US"/>
        </w:rPr>
        <w:t>навч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uk-UA" w:eastAsia="en-US"/>
        </w:rPr>
        <w:t>посіб</w:t>
      </w:r>
      <w:proofErr w:type="spellEnd"/>
      <w:r w:rsidRPr="00F763AA">
        <w:rPr>
          <w:rFonts w:eastAsiaTheme="minorHAnsi"/>
          <w:szCs w:val="28"/>
          <w:lang w:val="uk-UA" w:eastAsia="en-US"/>
        </w:rPr>
        <w:t>. Київ, 2012. 142 с.</w:t>
      </w:r>
    </w:p>
    <w:p w14:paraId="6E69AE45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Стріха</w:t>
      </w:r>
      <w:proofErr w:type="spellEnd"/>
      <w:r w:rsidRPr="00A34E27">
        <w:rPr>
          <w:szCs w:val="28"/>
        </w:rPr>
        <w:t xml:space="preserve"> М. </w:t>
      </w:r>
      <w:proofErr w:type="spellStart"/>
      <w:r w:rsidRPr="00A34E27">
        <w:rPr>
          <w:szCs w:val="28"/>
        </w:rPr>
        <w:t>Український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художній</w:t>
      </w:r>
      <w:proofErr w:type="spellEnd"/>
      <w:r w:rsidRPr="00A34E27">
        <w:rPr>
          <w:szCs w:val="28"/>
        </w:rPr>
        <w:t xml:space="preserve"> переклад: </w:t>
      </w:r>
      <w:proofErr w:type="spellStart"/>
      <w:r w:rsidRPr="00A34E27">
        <w:rPr>
          <w:szCs w:val="28"/>
        </w:rPr>
        <w:t>між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літературою</w:t>
      </w:r>
      <w:proofErr w:type="spellEnd"/>
      <w:r w:rsidRPr="00A34E27">
        <w:rPr>
          <w:szCs w:val="28"/>
        </w:rPr>
        <w:t xml:space="preserve"> і </w:t>
      </w:r>
      <w:proofErr w:type="spellStart"/>
      <w:r w:rsidRPr="00A34E27">
        <w:rPr>
          <w:szCs w:val="28"/>
        </w:rPr>
        <w:t>націєтворенням</w:t>
      </w:r>
      <w:proofErr w:type="spellEnd"/>
      <w:r w:rsidRPr="00A34E27">
        <w:rPr>
          <w:szCs w:val="28"/>
        </w:rPr>
        <w:t xml:space="preserve">. </w:t>
      </w:r>
      <w:proofErr w:type="spellStart"/>
      <w:proofErr w:type="gramStart"/>
      <w:r w:rsidRPr="00A34E27">
        <w:rPr>
          <w:szCs w:val="28"/>
        </w:rPr>
        <w:t>Київ</w:t>
      </w:r>
      <w:proofErr w:type="spellEnd"/>
      <w:r w:rsidRPr="00A34E27">
        <w:rPr>
          <w:szCs w:val="28"/>
        </w:rPr>
        <w:t xml:space="preserve"> :</w:t>
      </w:r>
      <w:proofErr w:type="gramEnd"/>
      <w:r w:rsidRPr="00A34E27">
        <w:rPr>
          <w:szCs w:val="28"/>
        </w:rPr>
        <w:t xml:space="preserve"> Факт – наш час, 2006. 344 с.</w:t>
      </w:r>
    </w:p>
    <w:p w14:paraId="674F8C25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p w14:paraId="71C043AD" w14:textId="77777777" w:rsidR="00A34E27" w:rsidRPr="00F763AA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С. Книга для автора, редактора, видавця. Київ : Наша культура і наука, 2010. 557 c.</w:t>
      </w:r>
    </w:p>
    <w:p w14:paraId="77F134B0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r w:rsidRPr="00A34E27">
        <w:rPr>
          <w:szCs w:val="28"/>
        </w:rPr>
        <w:t xml:space="preserve">Ткаченко А. У </w:t>
      </w:r>
      <w:proofErr w:type="spellStart"/>
      <w:r w:rsidRPr="00A34E27">
        <w:rPr>
          <w:szCs w:val="28"/>
        </w:rPr>
        <w:t>горнилі</w:t>
      </w:r>
      <w:proofErr w:type="spellEnd"/>
      <w:r w:rsidRPr="00A34E27">
        <w:rPr>
          <w:szCs w:val="28"/>
        </w:rPr>
        <w:t xml:space="preserve"> перекладу: </w:t>
      </w:r>
      <w:proofErr w:type="spellStart"/>
      <w:r w:rsidRPr="00A34E27">
        <w:rPr>
          <w:szCs w:val="28"/>
        </w:rPr>
        <w:t>із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досвіду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майстер-класу</w:t>
      </w:r>
      <w:proofErr w:type="spellEnd"/>
      <w:r w:rsidRPr="00A34E27">
        <w:rPr>
          <w:szCs w:val="28"/>
        </w:rPr>
        <w:t xml:space="preserve">. </w:t>
      </w:r>
      <w:r w:rsidRPr="00A34E27">
        <w:rPr>
          <w:i/>
          <w:iCs/>
          <w:szCs w:val="28"/>
        </w:rPr>
        <w:t>Слово і час</w:t>
      </w:r>
      <w:r w:rsidRPr="00A34E27">
        <w:rPr>
          <w:szCs w:val="28"/>
        </w:rPr>
        <w:t xml:space="preserve">. 2016. № 4. С. 86–92. </w:t>
      </w:r>
      <w:r>
        <w:rPr>
          <w:szCs w:val="28"/>
          <w:lang w:val="uk-UA"/>
        </w:rPr>
        <w:t xml:space="preserve"> </w:t>
      </w:r>
    </w:p>
    <w:p w14:paraId="7B7F330E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r w:rsidRPr="00A34E27">
        <w:rPr>
          <w:szCs w:val="28"/>
        </w:rPr>
        <w:lastRenderedPageBreak/>
        <w:t xml:space="preserve">Череватенко Л. </w:t>
      </w:r>
      <w:proofErr w:type="spellStart"/>
      <w:r w:rsidRPr="00A34E27">
        <w:rPr>
          <w:szCs w:val="28"/>
        </w:rPr>
        <w:t>Розповідь</w:t>
      </w:r>
      <w:proofErr w:type="spellEnd"/>
      <w:r w:rsidRPr="00A34E27">
        <w:rPr>
          <w:szCs w:val="28"/>
        </w:rPr>
        <w:t xml:space="preserve"> про </w:t>
      </w:r>
      <w:proofErr w:type="spellStart"/>
      <w:r w:rsidRPr="00A34E27">
        <w:rPr>
          <w:szCs w:val="28"/>
        </w:rPr>
        <w:t>відхилені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переклади</w:t>
      </w:r>
      <w:proofErr w:type="spellEnd"/>
      <w:r w:rsidRPr="00A34E27">
        <w:rPr>
          <w:szCs w:val="28"/>
        </w:rPr>
        <w:t xml:space="preserve">. </w:t>
      </w:r>
      <w:proofErr w:type="spellStart"/>
      <w:r w:rsidRPr="00A34E27">
        <w:rPr>
          <w:szCs w:val="28"/>
        </w:rPr>
        <w:t>Всесвіт</w:t>
      </w:r>
      <w:proofErr w:type="spellEnd"/>
      <w:r w:rsidRPr="00A34E27">
        <w:rPr>
          <w:szCs w:val="28"/>
        </w:rPr>
        <w:t xml:space="preserve">. 1996. № 4. С. 52–58. </w:t>
      </w:r>
      <w:proofErr w:type="gramStart"/>
      <w:r w:rsidRPr="00A34E27">
        <w:rPr>
          <w:szCs w:val="28"/>
        </w:rPr>
        <w:t>URL :</w:t>
      </w:r>
      <w:proofErr w:type="gramEnd"/>
      <w:r w:rsidRPr="00A34E27">
        <w:rPr>
          <w:szCs w:val="28"/>
        </w:rPr>
        <w:t xml:space="preserve"> https://shron2.chtyvo.org.ua/Vsesvit/1996_N04_808.pdf</w:t>
      </w:r>
    </w:p>
    <w:p w14:paraId="59D6884F" w14:textId="77777777" w:rsidR="00A34E27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Черниш Н. Нариси з історії української енциклопедичної справи. Львів : Піраміда, 2018. 347 с.</w:t>
      </w:r>
    </w:p>
    <w:p w14:paraId="007A610E" w14:textId="77777777" w:rsidR="00A34E27" w:rsidRPr="00F763AA" w:rsidRDefault="00A34E27" w:rsidP="00A34E27">
      <w:pPr>
        <w:spacing w:after="160" w:line="259" w:lineRule="auto"/>
        <w:ind w:left="360"/>
        <w:contextualSpacing/>
        <w:jc w:val="both"/>
        <w:rPr>
          <w:rFonts w:eastAsiaTheme="minorHAnsi"/>
          <w:szCs w:val="28"/>
          <w:lang w:val="uk-UA" w:eastAsia="en-US"/>
        </w:rPr>
      </w:pPr>
    </w:p>
    <w:p w14:paraId="4C1C5FBB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CA3"/>
    <w:multiLevelType w:val="hybridMultilevel"/>
    <w:tmpl w:val="C5E803EA"/>
    <w:lvl w:ilvl="0" w:tplc="8996E7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C9"/>
    <w:rsid w:val="000008C3"/>
    <w:rsid w:val="001B22DB"/>
    <w:rsid w:val="00354E02"/>
    <w:rsid w:val="004A33BB"/>
    <w:rsid w:val="00901DC9"/>
    <w:rsid w:val="00A34E27"/>
    <w:rsid w:val="00D27FB4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28F8"/>
  <w15:chartTrackingRefBased/>
  <w15:docId w15:val="{2D0D08B6-52F8-4BE2-BFD5-8A957544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E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4E2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34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yzhden.ua/pereklady-mene-cherez-parkan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1612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2025-11-13T09:47:00Z</dcterms:created>
  <dcterms:modified xsi:type="dcterms:W3CDTF">2025-11-13T11:10:00Z</dcterms:modified>
</cp:coreProperties>
</file>