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10EE" w14:textId="77777777" w:rsidR="007F5102" w:rsidRDefault="007F5102" w:rsidP="007F510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Тема 15:</w:t>
      </w:r>
      <w:r>
        <w:rPr>
          <w:b/>
          <w:bCs/>
          <w:color w:val="000000"/>
          <w:sz w:val="28"/>
          <w:szCs w:val="28"/>
        </w:rPr>
        <w:t xml:space="preserve"> «Історія русів» – пам’ятка історико-мемуарної прози </w:t>
      </w:r>
    </w:p>
    <w:p w14:paraId="3A8B38F4" w14:textId="77777777" w:rsidR="007F5102" w:rsidRDefault="007F5102" w:rsidP="007F510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XVIIІ століття</w:t>
      </w:r>
    </w:p>
    <w:p w14:paraId="0A14AEDA" w14:textId="77777777" w:rsidR="007F5102" w:rsidRDefault="007F5102" w:rsidP="007F5102">
      <w:pPr>
        <w:jc w:val="center"/>
        <w:rPr>
          <w:b/>
          <w:bCs/>
          <w:color w:val="000000"/>
          <w:sz w:val="28"/>
          <w:szCs w:val="28"/>
        </w:rPr>
      </w:pPr>
    </w:p>
    <w:p w14:paraId="56849C3D" w14:textId="77777777" w:rsidR="007F5102" w:rsidRDefault="007F5102" w:rsidP="007F5102">
      <w:pPr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Мета практичного заняття: </w:t>
      </w:r>
      <w:r>
        <w:rPr>
          <w:bCs/>
          <w:color w:val="000000"/>
          <w:sz w:val="28"/>
          <w:szCs w:val="28"/>
        </w:rPr>
        <w:t xml:space="preserve">ознайомитися з історією відкриття та поширення  «Історії русів», гіпотезами авторства твору, часом його написання, жанровою своєрідністю, проблематикою та впливом на </w:t>
      </w:r>
      <w:r>
        <w:rPr>
          <w:color w:val="000000"/>
          <w:sz w:val="28"/>
          <w:szCs w:val="28"/>
        </w:rPr>
        <w:t>історіографію й письменство.</w:t>
      </w:r>
    </w:p>
    <w:p w14:paraId="386AAF18" w14:textId="77777777" w:rsidR="007F5102" w:rsidRDefault="007F5102" w:rsidP="007F5102">
      <w:pPr>
        <w:jc w:val="both"/>
        <w:rPr>
          <w:color w:val="000000"/>
          <w:spacing w:val="-4"/>
          <w:sz w:val="28"/>
          <w:szCs w:val="28"/>
        </w:rPr>
      </w:pPr>
    </w:p>
    <w:p w14:paraId="6FCC0AE0" w14:textId="77777777" w:rsidR="007F5102" w:rsidRDefault="007F5102" w:rsidP="007F5102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Відкриття, поширення та введення «Історії русів» до наукового обігу. </w:t>
      </w:r>
    </w:p>
    <w:p w14:paraId="01CA2771" w14:textId="77777777" w:rsidR="007F5102" w:rsidRDefault="007F5102" w:rsidP="007F5102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Гіпотези авторства твору. Час створення пам’ятки. </w:t>
      </w:r>
    </w:p>
    <w:p w14:paraId="4357DB77" w14:textId="77777777" w:rsidR="007F5102" w:rsidRDefault="007F5102" w:rsidP="007F5102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Жанрова своєрідність твору. Концепція історії України на сторінках пам’ятки. </w:t>
      </w:r>
    </w:p>
    <w:p w14:paraId="1C8B2DAA" w14:textId="77777777" w:rsidR="007F5102" w:rsidRDefault="007F5102" w:rsidP="007F5102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Питання мови «Історії русів». </w:t>
      </w:r>
    </w:p>
    <w:p w14:paraId="22639D8A" w14:textId="77777777" w:rsidR="007F5102" w:rsidRDefault="007F5102" w:rsidP="007F5102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Вплив «Історії русів» на </w:t>
      </w:r>
      <w:bookmarkStart w:id="0" w:name="_Hlk208949210"/>
      <w:r>
        <w:rPr>
          <w:color w:val="000000"/>
          <w:sz w:val="28"/>
          <w:szCs w:val="28"/>
        </w:rPr>
        <w:t xml:space="preserve">історіографію та українське письменство </w:t>
      </w:r>
      <w:bookmarkEnd w:id="0"/>
      <w:r>
        <w:rPr>
          <w:color w:val="000000"/>
          <w:sz w:val="28"/>
          <w:szCs w:val="28"/>
        </w:rPr>
        <w:t>XVIIІ–ХХ століть.</w:t>
      </w:r>
    </w:p>
    <w:p w14:paraId="629F753F" w14:textId="77777777" w:rsidR="007F5102" w:rsidRDefault="007F5102" w:rsidP="007F5102">
      <w:pPr>
        <w:jc w:val="both"/>
        <w:rPr>
          <w:color w:val="000000"/>
          <w:sz w:val="28"/>
          <w:szCs w:val="28"/>
        </w:rPr>
      </w:pPr>
    </w:p>
    <w:p w14:paraId="1A61E1FB" w14:textId="77777777" w:rsidR="007F5102" w:rsidRDefault="007F5102" w:rsidP="007F5102">
      <w:pPr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Поняття і терміни: </w:t>
      </w:r>
      <w:r>
        <w:rPr>
          <w:i/>
          <w:color w:val="000000"/>
          <w:sz w:val="28"/>
          <w:szCs w:val="28"/>
        </w:rPr>
        <w:t xml:space="preserve">історико-мемуарна проза, памфлет, політичний трактат. </w:t>
      </w:r>
    </w:p>
    <w:p w14:paraId="382729D5" w14:textId="77777777" w:rsidR="007F5102" w:rsidRDefault="007F5102" w:rsidP="007F5102">
      <w:pPr>
        <w:jc w:val="center"/>
        <w:outlineLvl w:val="0"/>
        <w:rPr>
          <w:b/>
          <w:color w:val="000000"/>
          <w:sz w:val="28"/>
          <w:szCs w:val="28"/>
        </w:rPr>
      </w:pPr>
    </w:p>
    <w:p w14:paraId="517CAD70" w14:textId="77777777" w:rsidR="007F5102" w:rsidRDefault="007F5102" w:rsidP="007F5102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Література</w:t>
      </w:r>
    </w:p>
    <w:p w14:paraId="37169275" w14:textId="77777777" w:rsidR="007F5102" w:rsidRDefault="007F5102" w:rsidP="007F5102">
      <w:pPr>
        <w:jc w:val="both"/>
        <w:outlineLvl w:val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Основна:</w:t>
      </w:r>
      <w:r>
        <w:rPr>
          <w:color w:val="000000"/>
          <w:sz w:val="28"/>
          <w:szCs w:val="28"/>
        </w:rPr>
        <w:t xml:space="preserve"> </w:t>
      </w:r>
    </w:p>
    <w:p w14:paraId="77FD5423" w14:textId="77777777" w:rsidR="007F5102" w:rsidRDefault="007F5102" w:rsidP="007F5102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color w:val="000000"/>
        </w:rPr>
      </w:pPr>
      <w:r>
        <w:rPr>
          <w:color w:val="000000"/>
          <w:sz w:val="28"/>
          <w:szCs w:val="28"/>
        </w:rPr>
        <w:t>Білоус П. Історія української літератури ХІ–ХVІІІ ст. Київ : ВЦ «Академія», 2009. С. 299–303.</w:t>
      </w:r>
    </w:p>
    <w:p w14:paraId="4C91C76A" w14:textId="77777777" w:rsidR="007F5102" w:rsidRDefault="007F5102" w:rsidP="007F5102">
      <w:pPr>
        <w:numPr>
          <w:ilvl w:val="0"/>
          <w:numId w:val="2"/>
        </w:numPr>
        <w:tabs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Мишанич Я. «Історія русів»: історіографія, проблематика, поетика. Київ : «Обереги», 1999. 240 с.</w:t>
      </w:r>
    </w:p>
    <w:p w14:paraId="0F9BFB5D" w14:textId="77777777" w:rsidR="007F5102" w:rsidRDefault="007F5102" w:rsidP="007F5102">
      <w:pPr>
        <w:numPr>
          <w:ilvl w:val="0"/>
          <w:numId w:val="2"/>
        </w:numPr>
        <w:ind w:left="284"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Ісіченко Ю. Історія української літератури: епоха Бароко (XVII–XVIII ст.). : навчальний посібник для студентів вищих навчальних закладів. Львів : Святогорець, 2011. С. 436–443.</w:t>
      </w:r>
    </w:p>
    <w:p w14:paraId="6E06C7B2" w14:textId="77777777" w:rsidR="007F5102" w:rsidRDefault="007F5102" w:rsidP="007F5102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Додаткова:</w:t>
      </w:r>
    </w:p>
    <w:p w14:paraId="1527D840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Афанасьєв І. Символіка смерті в «Історії русів». </w:t>
      </w:r>
      <w:r>
        <w:rPr>
          <w:i/>
          <w:color w:val="000000"/>
          <w:sz w:val="28"/>
          <w:szCs w:val="28"/>
        </w:rPr>
        <w:t>Сучасність</w:t>
      </w:r>
      <w:r>
        <w:rPr>
          <w:color w:val="000000"/>
          <w:sz w:val="28"/>
          <w:szCs w:val="28"/>
        </w:rPr>
        <w:t>. 1999. № 10. С. 137–145.</w:t>
      </w:r>
    </w:p>
    <w:p w14:paraId="349FC7F9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Бердник О. «Исторія Русовъ» як метатекст. Донецьк : Видавництво Донецького національного університету, 2002. 180 с.</w:t>
      </w:r>
    </w:p>
    <w:p w14:paraId="70C76230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Возняк М. Історія української літератури : у 2 кн. Львів : Світ, 1994. Кн. 2. С. 385–401.</w:t>
      </w:r>
    </w:p>
    <w:p w14:paraId="2C0EB743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Єфремов С. Історія українського письменства. Київ : Femina, 1995. С. 211–215.</w:t>
      </w:r>
    </w:p>
    <w:p w14:paraId="4B994780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Історія Русів. </w:t>
      </w:r>
      <w:r>
        <w:rPr>
          <w:i/>
          <w:color w:val="000000"/>
          <w:sz w:val="28"/>
          <w:szCs w:val="28"/>
        </w:rPr>
        <w:t xml:space="preserve">Українське козацтво. Мала енциклопедія </w:t>
      </w:r>
      <w:r>
        <w:rPr>
          <w:color w:val="000000"/>
          <w:sz w:val="28"/>
          <w:szCs w:val="28"/>
        </w:rPr>
        <w:t>/ голова автор. кол. Ф. Турченко. Київ : Генеза. – Запоріжжя : Прем’єр, 2002. С. 187.</w:t>
      </w:r>
    </w:p>
    <w:p w14:paraId="5258E240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Кравченко В. Поема вольного народу («Історія русів» та її місце в українській історіографії). Xарків : Основа, 1996. 117 с.</w:t>
      </w:r>
    </w:p>
    <w:p w14:paraId="36EC888B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Лавренчук В. Образ Івана Мазепи в давній українській літературі. </w:t>
      </w:r>
      <w:r>
        <w:rPr>
          <w:i/>
          <w:color w:val="000000"/>
          <w:sz w:val="28"/>
          <w:szCs w:val="28"/>
        </w:rPr>
        <w:t>Дивослово</w:t>
      </w:r>
      <w:r>
        <w:rPr>
          <w:color w:val="000000"/>
          <w:sz w:val="28"/>
          <w:szCs w:val="28"/>
        </w:rPr>
        <w:t>. 2009 № 2. С. 56–60.</w:t>
      </w:r>
    </w:p>
    <w:p w14:paraId="2B3F076D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Мішуков О. «Історія Русів» як імпульс та джерело творчості П. Білецького-Носенка. </w:t>
      </w:r>
      <w:r>
        <w:rPr>
          <w:i/>
          <w:iCs/>
          <w:color w:val="000000"/>
          <w:sz w:val="28"/>
          <w:szCs w:val="28"/>
        </w:rPr>
        <w:t>Пам’ять століть</w:t>
      </w:r>
      <w:r>
        <w:rPr>
          <w:color w:val="000000"/>
          <w:sz w:val="28"/>
          <w:szCs w:val="28"/>
        </w:rPr>
        <w:t xml:space="preserve">. 1999. № 6. С. 70–75.  </w:t>
      </w:r>
    </w:p>
    <w:p w14:paraId="2C0CACA7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Оглоблин О. До питання про автора «Історіи Русовъ». </w:t>
      </w:r>
      <w:r>
        <w:rPr>
          <w:i/>
          <w:color w:val="000000"/>
          <w:sz w:val="28"/>
          <w:szCs w:val="28"/>
        </w:rPr>
        <w:t>Київська старовина</w:t>
      </w:r>
      <w:r>
        <w:rPr>
          <w:color w:val="000000"/>
          <w:sz w:val="28"/>
          <w:szCs w:val="28"/>
        </w:rPr>
        <w:t>. 1997. № 6. С. 69–95; 1998. № 1. С. 100–132.</w:t>
      </w:r>
    </w:p>
    <w:p w14:paraId="7D484427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Соболь В. «Діаріуш» Пилипа Орлика як щоденник українсько-польського пограниччя. </w:t>
      </w:r>
      <w:r>
        <w:rPr>
          <w:i/>
          <w:color w:val="000000"/>
          <w:sz w:val="28"/>
          <w:szCs w:val="28"/>
        </w:rPr>
        <w:t>Слово і час</w:t>
      </w:r>
      <w:r>
        <w:rPr>
          <w:color w:val="000000"/>
          <w:sz w:val="28"/>
          <w:szCs w:val="28"/>
        </w:rPr>
        <w:t>. 2009. № 6. С. 20–26.</w:t>
      </w:r>
    </w:p>
    <w:p w14:paraId="586B82EE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Соболь В. Перспективи дослідження «Історії Русів». </w:t>
      </w:r>
      <w:r>
        <w:rPr>
          <w:i/>
          <w:color w:val="000000"/>
          <w:sz w:val="28"/>
          <w:szCs w:val="28"/>
        </w:rPr>
        <w:t>Соболь В. 12 подорожей в країну давнього письменства</w:t>
      </w:r>
      <w:r>
        <w:rPr>
          <w:color w:val="000000"/>
          <w:sz w:val="28"/>
          <w:szCs w:val="28"/>
        </w:rPr>
        <w:t>. Донецьк : Східний видавничий дім, 2003. С. 85–96.</w:t>
      </w:r>
    </w:p>
    <w:p w14:paraId="2F8ABA8E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Чижевський Д. Історія української літератури (від початків до доби реалізму). Тернопіль : Феміна, 1994. С. 291–292.</w:t>
      </w:r>
    </w:p>
    <w:p w14:paraId="7823A81C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Шевчук В. «Історія Русів» як літературна пам’ятка. </w:t>
      </w:r>
      <w:r>
        <w:rPr>
          <w:i/>
          <w:color w:val="000000"/>
          <w:sz w:val="28"/>
          <w:szCs w:val="28"/>
        </w:rPr>
        <w:t>Шевчук  В. Муза Роксоланська: Українська література ХVІ–ХVIIІ століть</w:t>
      </w:r>
      <w:r>
        <w:rPr>
          <w:color w:val="000000"/>
          <w:sz w:val="28"/>
          <w:szCs w:val="28"/>
        </w:rPr>
        <w:t xml:space="preserve"> : у 2 кн. Київ : Либідь, 2005. Кн. 2. С. 630–648. </w:t>
      </w:r>
    </w:p>
    <w:p w14:paraId="0AF521CD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Шевчук В. Нерозгадані таємниці «Історії Русів». </w:t>
      </w:r>
      <w:r>
        <w:rPr>
          <w:i/>
          <w:color w:val="000000"/>
          <w:sz w:val="28"/>
          <w:szCs w:val="28"/>
        </w:rPr>
        <w:t>Історія русів</w:t>
      </w:r>
      <w:r>
        <w:rPr>
          <w:color w:val="000000"/>
          <w:sz w:val="28"/>
          <w:szCs w:val="28"/>
        </w:rPr>
        <w:t> / пер. І. Драча. Київ : Радянський письменник, 1991. С. 5–28.</w:t>
      </w:r>
    </w:p>
    <w:p w14:paraId="791E710A" w14:textId="77777777" w:rsidR="007F5102" w:rsidRDefault="007F5102" w:rsidP="007F5102">
      <w:pPr>
        <w:numPr>
          <w:ilvl w:val="0"/>
          <w:numId w:val="3"/>
        </w:numPr>
        <w:ind w:left="426" w:hanging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Юрчук О. «Історія Русовъ» як російська імперська версія історії українського народу. </w:t>
      </w:r>
      <w:r>
        <w:rPr>
          <w:i/>
          <w:color w:val="000000"/>
          <w:sz w:val="28"/>
          <w:szCs w:val="28"/>
        </w:rPr>
        <w:t>Слово і Час</w:t>
      </w:r>
      <w:r>
        <w:rPr>
          <w:color w:val="000000"/>
          <w:sz w:val="28"/>
          <w:szCs w:val="28"/>
        </w:rPr>
        <w:t>. 2011. № 11. С. 40–46.</w:t>
      </w:r>
    </w:p>
    <w:p w14:paraId="1FE375FC" w14:textId="77777777" w:rsidR="007F5102" w:rsidRDefault="007F5102" w:rsidP="007F5102">
      <w:pPr>
        <w:jc w:val="both"/>
        <w:rPr>
          <w:b/>
          <w:color w:val="000000"/>
          <w:sz w:val="28"/>
          <w:szCs w:val="28"/>
        </w:rPr>
      </w:pPr>
    </w:p>
    <w:p w14:paraId="74320701" w14:textId="77777777" w:rsidR="007F5102" w:rsidRDefault="007F5102" w:rsidP="007F510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Методичні вказівки:</w:t>
      </w:r>
    </w:p>
    <w:p w14:paraId="3E43B5FD" w14:textId="77777777" w:rsidR="007F5102" w:rsidRDefault="007F5102" w:rsidP="007F510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Уперше про існування «Історії русів» говорилося у 20-х роках ХІХ ст. в публікаціях українських і російських авторів: П. Гулака-Артемовського, Д. Бантиш-Каменського, К. Рилєєва Перша публікація «Історії русів» була здійснена О. Бодянським у 1846 році.</w:t>
      </w:r>
    </w:p>
    <w:p w14:paraId="46A971DE" w14:textId="77777777" w:rsidR="007F5102" w:rsidRDefault="007F5102" w:rsidP="007F510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Спочатку науковцями та читачами пам’ятка сприймалася як автентичний твір, написаний чи то Г. Кониським, чи то Г. Полетикою. Незважаючи на значну кількість спеціальних досліджень, присвячених «Історії русів», таємниця її походження й досі не розгадана. Написана «Історія русів» російською мовою наприкінці ХVIIІ – на поч. ХІХ ст.  </w:t>
      </w:r>
    </w:p>
    <w:p w14:paraId="6D822C02" w14:textId="77777777" w:rsidR="007F5102" w:rsidRDefault="007F5102" w:rsidP="007F510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Пам’ятці властивий жанровий синкретизм: вона поєднує ознаки історіографічного, публіцистичного, художнього, історіософського твору. Більшість дослідників жанр «Історії русів» визначають як політичний трактат. Трактат – це науково-теоретична праця, в якій аналізується складна проблема, всебічно аргументується нова концепція автора.</w:t>
      </w:r>
    </w:p>
    <w:p w14:paraId="35DF4B2D" w14:textId="77777777" w:rsidR="007F5102" w:rsidRDefault="007F5102" w:rsidP="007F510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Історичною концепцією автора керувало прагненням довести стародавність походження українського народу, самостійність його історії, право на гідне місце в світі. Цій концепції підпорядковані майже всі історичні відомості та факти, наведені у творі. Абсолютна більшість із них є переосмисленням уже відомих на той час матеріалів або витвором авторської фантазії. Основний перебіг подій запозичено з літописів Самовидця та Г. Граб’янки, але автор поширив виклад, дав ширше тлумачення подій, а то й підігнав історичні факти під своє розуміння.</w:t>
      </w:r>
    </w:p>
    <w:p w14:paraId="5253E054" w14:textId="77777777" w:rsidR="007F5102" w:rsidRDefault="007F5102" w:rsidP="007F510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Центральне місце в «Історії русів» посідає козацька тематика. Автор наполягає на слов’янському походженні козацтва. Воно розглядається як військовий стан, а не як окремий народ. Центральна постать «Історії русів» – Б. Хмельницький, якого автор вважає досконалим політиком.</w:t>
      </w:r>
    </w:p>
    <w:p w14:paraId="76D1CE54" w14:textId="77777777" w:rsidR="007F5102" w:rsidRDefault="007F5102" w:rsidP="007F5102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Автор, перейнятий демократичними настроями, протестує проти кріпацтва, проти насильства, релігійної нетерпимості. Він є ворогом тиранії і вважає, що насильницьке правління ніколи не буває міцне й довготривале.</w:t>
      </w:r>
    </w:p>
    <w:p w14:paraId="69E56838" w14:textId="77777777" w:rsidR="007F5102" w:rsidRDefault="007F5102" w:rsidP="007F510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можна оминути увагою негативне ставлення автора «Історії русів» до понять «Україна», «український». На його думку Русь – це питома назва України, а руси – споконвічні жителі української землі, і що це ім’я було штучно, через </w:t>
      </w:r>
      <w:r>
        <w:rPr>
          <w:color w:val="000000"/>
          <w:sz w:val="28"/>
          <w:szCs w:val="28"/>
        </w:rPr>
        <w:lastRenderedPageBreak/>
        <w:t>політичні, династичні посягання, перейнято Московією. Він чітко розрізняє русів від росіян і білорусів.</w:t>
      </w:r>
    </w:p>
    <w:p w14:paraId="20DC285A" w14:textId="77777777" w:rsidR="007F5102" w:rsidRDefault="007F5102" w:rsidP="007F5102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в усьому його історичне бачення суголосне пізнішій історіографії, багато в його поглядах суб’єктивного, немало й незнання, але є гаряче бажання розібратися в історичних перипетіях свого народу. </w:t>
      </w:r>
    </w:p>
    <w:p w14:paraId="3904CFC6" w14:textId="77777777" w:rsidR="007F5102" w:rsidRDefault="007F5102" w:rsidP="007F510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</w:p>
    <w:p w14:paraId="08A3B8EC" w14:textId="77777777" w:rsidR="007F5102" w:rsidRDefault="007F5102" w:rsidP="007F510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</w:p>
    <w:p w14:paraId="0BF9EEFC" w14:textId="77777777" w:rsidR="007F5102" w:rsidRDefault="007F5102" w:rsidP="007F5102">
      <w:pPr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ЗАВДАННЯ</w:t>
      </w:r>
    </w:p>
    <w:p w14:paraId="0E51E456" w14:textId="77777777" w:rsidR="007F5102" w:rsidRDefault="007F5102" w:rsidP="007F5102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Прочитати текст твору.</w:t>
      </w:r>
    </w:p>
    <w:p w14:paraId="76B15FDA" w14:textId="77777777" w:rsidR="007F5102" w:rsidRDefault="007F5102" w:rsidP="007F5102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Поясніть слова І. Драча, перекладача «Історії русів», сказані ним про пам’ятку: «Ця книжка для того, щоб ми стрепенулись». Обґрунтуйте свої міркування, використовуючи приклади з тексту «Історії русів».</w:t>
      </w:r>
    </w:p>
    <w:p w14:paraId="0DB71945" w14:textId="77777777" w:rsidR="007F5102" w:rsidRDefault="007F5102" w:rsidP="007F5102">
      <w:pPr>
        <w:tabs>
          <w:tab w:val="num" w:pos="426"/>
        </w:tabs>
        <w:ind w:left="426" w:hanging="426"/>
        <w:jc w:val="center"/>
        <w:rPr>
          <w:b/>
          <w:color w:val="000000"/>
          <w:sz w:val="28"/>
        </w:rPr>
      </w:pPr>
    </w:p>
    <w:p w14:paraId="44513545" w14:textId="77777777" w:rsidR="007F5102" w:rsidRDefault="007F5102" w:rsidP="007F510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Питання для самоперевірки:</w:t>
      </w:r>
    </w:p>
    <w:p w14:paraId="7A7583A9" w14:textId="77777777" w:rsidR="007F5102" w:rsidRDefault="007F5102" w:rsidP="007F5102">
      <w:pPr>
        <w:numPr>
          <w:ilvl w:val="0"/>
          <w:numId w:val="5"/>
        </w:num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Яким роком датується найраніша згадка про «Історію русів»? </w:t>
      </w:r>
    </w:p>
    <w:p w14:paraId="0948E44E" w14:textId="77777777" w:rsidR="007F5102" w:rsidRDefault="007F5102" w:rsidP="007F5102">
      <w:pPr>
        <w:numPr>
          <w:ilvl w:val="0"/>
          <w:numId w:val="5"/>
        </w:numPr>
        <w:tabs>
          <w:tab w:val="left" w:pos="285"/>
        </w:tabs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Де і коли було виявлено рукопис «Історії русів»? Хто з дослідників долучився до вивчення пам’ятки?</w:t>
      </w:r>
    </w:p>
    <w:p w14:paraId="4C6B4C31" w14:textId="77777777" w:rsidR="007F5102" w:rsidRDefault="007F5102" w:rsidP="007F5102">
      <w:pPr>
        <w:numPr>
          <w:ilvl w:val="0"/>
          <w:numId w:val="5"/>
        </w:num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У чому полягає жанрова специфіка «Історії русів»? Що відрізняє її від літописів та хронік того ж часу?</w:t>
      </w:r>
    </w:p>
    <w:p w14:paraId="4B56D50F" w14:textId="77777777" w:rsidR="007F5102" w:rsidRDefault="007F5102" w:rsidP="007F5102">
      <w:pPr>
        <w:numPr>
          <w:ilvl w:val="0"/>
          <w:numId w:val="5"/>
        </w:numPr>
        <w:tabs>
          <w:tab w:val="left" w:pos="285"/>
        </w:tabs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Які версії авторства «Історії русів» вам відомі?</w:t>
      </w:r>
    </w:p>
    <w:p w14:paraId="5D387172" w14:textId="77777777" w:rsidR="007F5102" w:rsidRDefault="007F5102" w:rsidP="007F5102">
      <w:pPr>
        <w:numPr>
          <w:ilvl w:val="0"/>
          <w:numId w:val="5"/>
        </w:numPr>
        <w:tabs>
          <w:tab w:val="left" w:pos="285"/>
        </w:tabs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Кого називав «русами» автор пам’ятки? Як автор формує уявлення про історичну суб’єктність українського народу?</w:t>
      </w:r>
    </w:p>
    <w:p w14:paraId="596509D0" w14:textId="77777777" w:rsidR="007F5102" w:rsidRDefault="007F5102" w:rsidP="007F5102">
      <w:pPr>
        <w:numPr>
          <w:ilvl w:val="0"/>
          <w:numId w:val="5"/>
        </w:num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Як «Історія русів» формувала уявлення про минуле України в умовах політичної залежності від сусідніх держав?</w:t>
      </w:r>
    </w:p>
    <w:p w14:paraId="143663E1" w14:textId="77777777" w:rsidR="007F5102" w:rsidRDefault="007F5102" w:rsidP="007F5102">
      <w:pPr>
        <w:numPr>
          <w:ilvl w:val="0"/>
          <w:numId w:val="5"/>
        </w:num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Хто є автором найпершого перекладу пам’ятки українською мовою? </w:t>
      </w:r>
    </w:p>
    <w:p w14:paraId="05A2771F" w14:textId="77777777" w:rsidR="007F5102" w:rsidRDefault="007F5102" w:rsidP="007F5102">
      <w:pPr>
        <w:numPr>
          <w:ilvl w:val="0"/>
          <w:numId w:val="5"/>
        </w:num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Коли і де саме «Історія русів» була видрукувана українською мовою?</w:t>
      </w:r>
    </w:p>
    <w:p w14:paraId="44C0A592" w14:textId="77777777" w:rsidR="007F5102" w:rsidRDefault="007F5102" w:rsidP="007F5102">
      <w:pPr>
        <w:numPr>
          <w:ilvl w:val="0"/>
          <w:numId w:val="5"/>
        </w:num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Чому дослідники схиляються до думки, що «Історію русів» є політичним памфлетом, а не науковим історичним твором?</w:t>
      </w:r>
    </w:p>
    <w:p w14:paraId="2D9CAC8E" w14:textId="77777777" w:rsidR="007F5102" w:rsidRDefault="007F5102" w:rsidP="007F5102">
      <w:pPr>
        <w:numPr>
          <w:ilvl w:val="0"/>
          <w:numId w:val="5"/>
        </w:numPr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>Хто з відомих вам письменників звертався до «Історієї русів»  у власній  творчості?</w:t>
      </w:r>
    </w:p>
    <w:p w14:paraId="2697FD38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045E"/>
    <w:multiLevelType w:val="hybridMultilevel"/>
    <w:tmpl w:val="D3B09C52"/>
    <w:lvl w:ilvl="0" w:tplc="E84AF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3332C"/>
    <w:multiLevelType w:val="hybridMultilevel"/>
    <w:tmpl w:val="9698AAB0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C87B81"/>
    <w:multiLevelType w:val="hybridMultilevel"/>
    <w:tmpl w:val="AC7EECB2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DD46FC"/>
    <w:multiLevelType w:val="hybridMultilevel"/>
    <w:tmpl w:val="0E10FBB8"/>
    <w:lvl w:ilvl="0" w:tplc="E84AF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927A0"/>
    <w:multiLevelType w:val="hybridMultilevel"/>
    <w:tmpl w:val="C2024206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9"/>
    <w:rsid w:val="000008C3"/>
    <w:rsid w:val="001B22DB"/>
    <w:rsid w:val="00354E02"/>
    <w:rsid w:val="004A33BB"/>
    <w:rsid w:val="007F5102"/>
    <w:rsid w:val="00D27FB4"/>
    <w:rsid w:val="00D9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2CE8E8-5ABA-4EC4-A4CD-20C238E5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8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4121</Words>
  <Characters>2349</Characters>
  <Application>Microsoft Office Word</Application>
  <DocSecurity>0</DocSecurity>
  <Lines>19</Lines>
  <Paragraphs>12</Paragraphs>
  <ScaleCrop>false</ScaleCrop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Горбач</dc:creator>
  <cp:keywords/>
  <dc:description/>
  <cp:lastModifiedBy>Наталія Горбач</cp:lastModifiedBy>
  <cp:revision>2</cp:revision>
  <dcterms:created xsi:type="dcterms:W3CDTF">2025-11-17T21:15:00Z</dcterms:created>
  <dcterms:modified xsi:type="dcterms:W3CDTF">2025-11-17T21:15:00Z</dcterms:modified>
</cp:coreProperties>
</file>