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B8F86" w14:textId="32ECB421" w:rsidR="00652726" w:rsidRPr="009F6183" w:rsidRDefault="002454AD" w:rsidP="00AF5CA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9F6183">
        <w:rPr>
          <w:rFonts w:ascii="Times New Roman" w:hAnsi="Times New Roman"/>
          <w:b/>
          <w:sz w:val="24"/>
          <w:szCs w:val="24"/>
          <w:lang w:val="uk-UA"/>
        </w:rPr>
        <w:t>Тема 6.</w:t>
      </w:r>
      <w:r w:rsidR="00652726" w:rsidRPr="009F6183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652726" w:rsidRPr="009F6183">
        <w:rPr>
          <w:rFonts w:ascii="Times New Roman" w:hAnsi="Times New Roman"/>
          <w:b/>
          <w:color w:val="000000"/>
          <w:sz w:val="24"/>
          <w:szCs w:val="24"/>
          <w:shd w:val="clear" w:color="auto" w:fill="FFFFFF"/>
          <w:lang w:val="uk-UA"/>
        </w:rPr>
        <w:t>ПОВСЯКДЕННИЙ СТАЛІНІЗМ</w:t>
      </w:r>
    </w:p>
    <w:p w14:paraId="22861C10" w14:textId="77777777" w:rsidR="005549A9" w:rsidRPr="009F6183" w:rsidRDefault="005549A9" w:rsidP="005549A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14:paraId="0CBF1E7E" w14:textId="1B0178DB" w:rsidR="005549A9" w:rsidRPr="009F6183" w:rsidRDefault="005549A9" w:rsidP="005549A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9F6183">
        <w:rPr>
          <w:rFonts w:ascii="Times New Roman" w:hAnsi="Times New Roman"/>
          <w:b/>
          <w:bCs/>
          <w:sz w:val="24"/>
          <w:szCs w:val="24"/>
          <w:lang w:val="uk-UA"/>
        </w:rPr>
        <w:t>План</w:t>
      </w:r>
    </w:p>
    <w:p w14:paraId="1E5C2D6E" w14:textId="77777777" w:rsidR="005549A9" w:rsidRPr="009F6183" w:rsidRDefault="005549A9" w:rsidP="005549A9">
      <w:pPr>
        <w:tabs>
          <w:tab w:val="left" w:pos="1134"/>
        </w:tabs>
        <w:spacing w:after="0" w:line="240" w:lineRule="auto"/>
        <w:ind w:left="2268"/>
        <w:jc w:val="both"/>
        <w:rPr>
          <w:rFonts w:ascii="Times New Roman" w:hAnsi="Times New Roman"/>
          <w:sz w:val="24"/>
          <w:szCs w:val="24"/>
          <w:lang w:val="uk-UA"/>
        </w:rPr>
      </w:pPr>
      <w:r w:rsidRPr="009F6183">
        <w:rPr>
          <w:rFonts w:ascii="Times New Roman" w:hAnsi="Times New Roman"/>
          <w:sz w:val="24"/>
          <w:szCs w:val="24"/>
          <w:lang w:val="uk-UA"/>
        </w:rPr>
        <w:t>1. Будні партійного функціонера.</w:t>
      </w:r>
    </w:p>
    <w:p w14:paraId="514785BD" w14:textId="6C6009E7" w:rsidR="005549A9" w:rsidRPr="009F6183" w:rsidRDefault="005549A9" w:rsidP="005549A9">
      <w:pPr>
        <w:tabs>
          <w:tab w:val="left" w:pos="1134"/>
        </w:tabs>
        <w:spacing w:after="0" w:line="240" w:lineRule="auto"/>
        <w:ind w:left="2268"/>
        <w:jc w:val="both"/>
        <w:rPr>
          <w:rFonts w:ascii="Times New Roman" w:hAnsi="Times New Roman"/>
          <w:sz w:val="24"/>
          <w:szCs w:val="24"/>
          <w:lang w:val="uk-UA"/>
        </w:rPr>
      </w:pPr>
      <w:r w:rsidRPr="009F6183">
        <w:rPr>
          <w:rFonts w:ascii="Times New Roman" w:hAnsi="Times New Roman"/>
          <w:sz w:val="24"/>
          <w:szCs w:val="24"/>
          <w:lang w:val="uk-UA"/>
        </w:rPr>
        <w:t>2. Повсякденність робітництва.</w:t>
      </w:r>
    </w:p>
    <w:p w14:paraId="3FE28704" w14:textId="2A0E5230" w:rsidR="005549A9" w:rsidRPr="009F6183" w:rsidRDefault="005549A9" w:rsidP="005549A9">
      <w:pPr>
        <w:tabs>
          <w:tab w:val="left" w:pos="1134"/>
        </w:tabs>
        <w:spacing w:after="0" w:line="240" w:lineRule="auto"/>
        <w:ind w:left="2268"/>
        <w:jc w:val="both"/>
        <w:rPr>
          <w:rFonts w:ascii="Times New Roman" w:hAnsi="Times New Roman"/>
          <w:sz w:val="24"/>
          <w:szCs w:val="24"/>
          <w:lang w:val="uk-UA"/>
        </w:rPr>
      </w:pPr>
      <w:r w:rsidRPr="009F6183">
        <w:rPr>
          <w:rFonts w:ascii="Times New Roman" w:hAnsi="Times New Roman"/>
          <w:sz w:val="24"/>
          <w:szCs w:val="24"/>
          <w:lang w:val="uk-UA"/>
        </w:rPr>
        <w:t>3. Повсякденність колгоспного</w:t>
      </w:r>
      <w:r w:rsidR="009F618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9F6183">
        <w:rPr>
          <w:rFonts w:ascii="Times New Roman" w:hAnsi="Times New Roman"/>
          <w:sz w:val="24"/>
          <w:szCs w:val="24"/>
          <w:lang w:val="uk-UA"/>
        </w:rPr>
        <w:t>селянства.</w:t>
      </w:r>
    </w:p>
    <w:p w14:paraId="3F5CEAC6" w14:textId="42842E57" w:rsidR="005549A9" w:rsidRPr="009F6183" w:rsidRDefault="005549A9" w:rsidP="005549A9">
      <w:pPr>
        <w:tabs>
          <w:tab w:val="left" w:pos="1134"/>
        </w:tabs>
        <w:spacing w:after="0" w:line="240" w:lineRule="auto"/>
        <w:ind w:left="2268"/>
        <w:jc w:val="both"/>
        <w:rPr>
          <w:rFonts w:ascii="Times New Roman" w:hAnsi="Times New Roman"/>
          <w:sz w:val="24"/>
          <w:szCs w:val="24"/>
          <w:lang w:val="uk-UA"/>
        </w:rPr>
      </w:pPr>
      <w:r w:rsidRPr="009F6183">
        <w:rPr>
          <w:rFonts w:ascii="Times New Roman" w:hAnsi="Times New Roman"/>
          <w:sz w:val="24"/>
          <w:szCs w:val="24"/>
          <w:lang w:val="uk-UA"/>
        </w:rPr>
        <w:t xml:space="preserve">4. </w:t>
      </w:r>
      <w:r w:rsidR="009750AE">
        <w:rPr>
          <w:rFonts w:ascii="Times New Roman" w:hAnsi="Times New Roman"/>
          <w:sz w:val="24"/>
          <w:szCs w:val="24"/>
          <w:lang w:val="uk-UA"/>
        </w:rPr>
        <w:t>Суспільство і Влада.</w:t>
      </w:r>
    </w:p>
    <w:p w14:paraId="20AE1DE8" w14:textId="77777777" w:rsidR="005549A9" w:rsidRPr="009F6183" w:rsidRDefault="005549A9" w:rsidP="005549A9">
      <w:pPr>
        <w:tabs>
          <w:tab w:val="left" w:pos="1134"/>
        </w:tabs>
        <w:spacing w:after="0" w:line="240" w:lineRule="auto"/>
        <w:ind w:left="2268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25334DE6" w14:textId="52BE02B4" w:rsidR="00C96B4F" w:rsidRPr="009F6183" w:rsidRDefault="005549A9" w:rsidP="005549A9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9F6183">
        <w:rPr>
          <w:rFonts w:ascii="Times New Roman" w:hAnsi="Times New Roman"/>
          <w:b/>
          <w:bCs/>
          <w:sz w:val="24"/>
          <w:szCs w:val="24"/>
          <w:lang w:val="uk-UA"/>
        </w:rPr>
        <w:t>Література</w:t>
      </w:r>
    </w:p>
    <w:p w14:paraId="1A736745" w14:textId="77777777" w:rsidR="00937A31" w:rsidRPr="009F6183" w:rsidRDefault="00937A31" w:rsidP="0071424B">
      <w:pPr>
        <w:pStyle w:val="a9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9F6183">
        <w:rPr>
          <w:rFonts w:ascii="Times New Roman" w:hAnsi="Times New Roman"/>
          <w:sz w:val="24"/>
          <w:szCs w:val="24"/>
          <w:lang w:val="uk-UA"/>
        </w:rPr>
        <w:t>Єкельчик</w:t>
      </w:r>
      <w:proofErr w:type="spellEnd"/>
      <w:r w:rsidRPr="009F6183">
        <w:rPr>
          <w:rFonts w:ascii="Times New Roman" w:hAnsi="Times New Roman"/>
          <w:sz w:val="24"/>
          <w:szCs w:val="24"/>
          <w:lang w:val="uk-UA"/>
        </w:rPr>
        <w:t xml:space="preserve"> С. Повсякденний сталінізм: Київ та кияни після Великої війни. Київ: </w:t>
      </w:r>
      <w:proofErr w:type="spellStart"/>
      <w:r w:rsidRPr="009F6183">
        <w:rPr>
          <w:rFonts w:ascii="Times New Roman" w:hAnsi="Times New Roman"/>
          <w:sz w:val="24"/>
          <w:szCs w:val="24"/>
          <w:lang w:val="uk-UA"/>
        </w:rPr>
        <w:t>Laurus</w:t>
      </w:r>
      <w:proofErr w:type="spellEnd"/>
      <w:r w:rsidRPr="009F6183">
        <w:rPr>
          <w:rFonts w:ascii="Times New Roman" w:hAnsi="Times New Roman"/>
          <w:sz w:val="24"/>
          <w:szCs w:val="24"/>
          <w:lang w:val="uk-UA"/>
        </w:rPr>
        <w:t>, 2018. 306 с.</w:t>
      </w:r>
    </w:p>
    <w:p w14:paraId="584D752B" w14:textId="77777777" w:rsidR="00937A31" w:rsidRPr="009F6183" w:rsidRDefault="00937A31" w:rsidP="00AF5CA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9F6183">
        <w:rPr>
          <w:rFonts w:ascii="Times New Roman" w:hAnsi="Times New Roman"/>
          <w:sz w:val="24"/>
          <w:szCs w:val="24"/>
          <w:lang w:val="uk-UA"/>
        </w:rPr>
        <w:t>Любавський</w:t>
      </w:r>
      <w:proofErr w:type="spellEnd"/>
      <w:r w:rsidRPr="009F6183">
        <w:rPr>
          <w:rFonts w:ascii="Times New Roman" w:hAnsi="Times New Roman"/>
          <w:sz w:val="24"/>
          <w:szCs w:val="24"/>
          <w:lang w:val="uk-UA"/>
        </w:rPr>
        <w:t xml:space="preserve"> Р. Повсякденне життя робітників Харкова в 1920-ті – на початку 1930-х років. Харків: Раритети України, 2016. 226 с.https://www.academia.edu/38454827/Повсякденне_життя_робітників_Харкова_у_1920-_на_початку_1930-х_рр._Х._2016._226_с.pdf</w:t>
      </w:r>
    </w:p>
    <w:p w14:paraId="2E94C7D1" w14:textId="77777777" w:rsidR="00937A31" w:rsidRPr="009F6183" w:rsidRDefault="00937A31" w:rsidP="00AF5CA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9F6183">
        <w:rPr>
          <w:rFonts w:ascii="Times New Roman" w:hAnsi="Times New Roman"/>
          <w:sz w:val="24"/>
          <w:szCs w:val="24"/>
          <w:lang w:val="uk-UA"/>
        </w:rPr>
        <w:t xml:space="preserve">Нариси повсякденного життя радянської України в добу непу (1921–1928 рр.): Колективна монографія/ Відп. ред. </w:t>
      </w:r>
      <w:proofErr w:type="spellStart"/>
      <w:r w:rsidRPr="009F6183">
        <w:rPr>
          <w:rFonts w:ascii="Times New Roman" w:hAnsi="Times New Roman"/>
          <w:sz w:val="24"/>
          <w:szCs w:val="24"/>
          <w:lang w:val="uk-UA"/>
        </w:rPr>
        <w:t>С.В.Кульчицький</w:t>
      </w:r>
      <w:proofErr w:type="spellEnd"/>
      <w:r w:rsidRPr="009F6183">
        <w:rPr>
          <w:rFonts w:ascii="Times New Roman" w:hAnsi="Times New Roman"/>
          <w:sz w:val="24"/>
          <w:szCs w:val="24"/>
          <w:lang w:val="uk-UA"/>
        </w:rPr>
        <w:t>: В 2 ч. Ч.1. Київ: Інститут історії України НАН України, 2009. 445 с. Ч.2. Київ: Інститут історії України НАН України, 2010. 382 с.</w:t>
      </w:r>
    </w:p>
    <w:p w14:paraId="1CC2648F" w14:textId="77777777" w:rsidR="00937A31" w:rsidRPr="009F6183" w:rsidRDefault="00937A31" w:rsidP="00AF5CAD">
      <w:pPr>
        <w:pStyle w:val="a9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9F6183">
        <w:rPr>
          <w:rFonts w:ascii="Times New Roman" w:hAnsi="Times New Roman"/>
          <w:sz w:val="24"/>
          <w:szCs w:val="24"/>
          <w:lang w:val="uk-UA"/>
        </w:rPr>
        <w:t xml:space="preserve">Українське суспільство в 1960–1980-х рр. Історичні нариси. Відп. ред. Віктор Даниленко. Київ: Інститут історії України НАН України, 2022. 959 с. URL: </w:t>
      </w:r>
      <w:hyperlink r:id="rId7" w:history="1">
        <w:r w:rsidRPr="009F6183">
          <w:rPr>
            <w:rStyle w:val="a6"/>
            <w:rFonts w:ascii="Times New Roman" w:hAnsi="Times New Roman"/>
            <w:sz w:val="24"/>
            <w:szCs w:val="24"/>
            <w:lang w:val="uk-UA"/>
          </w:rPr>
          <w:t>http://ebooks.znu.edu.ua/files/Bibliobooks/Inshi68/0049946.pdf</w:t>
        </w:r>
      </w:hyperlink>
    </w:p>
    <w:p w14:paraId="0D0F0FC0" w14:textId="77777777" w:rsidR="00653B97" w:rsidRPr="009F6183" w:rsidRDefault="00653B97" w:rsidP="00AF5CAD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9F6183">
        <w:rPr>
          <w:rFonts w:ascii="Times New Roman" w:hAnsi="Times New Roman"/>
          <w:sz w:val="24"/>
          <w:szCs w:val="24"/>
          <w:lang w:val="uk-UA"/>
        </w:rPr>
        <w:t xml:space="preserve">Дорошко М., Лях С. Будні компартійного функціонера пореволюційної доби. </w:t>
      </w:r>
      <w:r w:rsidRPr="009F6183">
        <w:rPr>
          <w:rFonts w:ascii="Times New Roman" w:hAnsi="Times New Roman"/>
          <w:i/>
          <w:iCs/>
          <w:sz w:val="24"/>
          <w:szCs w:val="24"/>
          <w:lang w:val="uk-UA"/>
        </w:rPr>
        <w:t>Нариси повсякденного життя радянської України в добу непу (1921–1928 рр.)</w:t>
      </w:r>
      <w:r w:rsidRPr="009F6183">
        <w:rPr>
          <w:rFonts w:ascii="Times New Roman" w:hAnsi="Times New Roman"/>
          <w:sz w:val="24"/>
          <w:szCs w:val="24"/>
          <w:lang w:val="uk-UA"/>
        </w:rPr>
        <w:t>. Київ: Інститут історії України НАН України, 2010. Ч.1. С.346–422. URL: http://history.org.ua/JournALL/jittia/jittia_2010_1_1/jittia_2010_1_1.pdf</w:t>
      </w:r>
    </w:p>
    <w:p w14:paraId="15DBFDB0" w14:textId="77777777" w:rsidR="00653B97" w:rsidRPr="009F6183" w:rsidRDefault="00653B97" w:rsidP="00AF5CAD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9F6183">
        <w:rPr>
          <w:rFonts w:ascii="Times New Roman" w:hAnsi="Times New Roman"/>
          <w:sz w:val="24"/>
          <w:szCs w:val="24"/>
          <w:lang w:val="uk-UA"/>
        </w:rPr>
        <w:t xml:space="preserve">Лях С.Р. Диктатура посередності: Колективний портрет регіонального політичного керівництва пореволюційної доби (1920–1925 рр.). </w:t>
      </w:r>
      <w:r w:rsidRPr="009F6183">
        <w:rPr>
          <w:rFonts w:ascii="Times New Roman" w:hAnsi="Times New Roman"/>
          <w:i/>
          <w:iCs/>
          <w:sz w:val="24"/>
          <w:szCs w:val="24"/>
          <w:lang w:val="uk-UA"/>
        </w:rPr>
        <w:t>Політична еліта в історії України: Наукові праці історичного факультету Запорізького державного університету.</w:t>
      </w:r>
      <w:r w:rsidRPr="009F6183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9F6183">
        <w:rPr>
          <w:rFonts w:ascii="Times New Roman" w:hAnsi="Times New Roman"/>
          <w:sz w:val="24"/>
          <w:szCs w:val="24"/>
          <w:lang w:val="uk-UA"/>
        </w:rPr>
        <w:t>Вип.ХХІІІ</w:t>
      </w:r>
      <w:proofErr w:type="spellEnd"/>
      <w:r w:rsidRPr="009F6183">
        <w:rPr>
          <w:rFonts w:ascii="Times New Roman" w:hAnsi="Times New Roman"/>
          <w:sz w:val="24"/>
          <w:szCs w:val="24"/>
          <w:lang w:val="uk-UA"/>
        </w:rPr>
        <w:t>. Запоріжжя, 2008. С.209–228. URL: https://istznu.org/index.php/journal/article/view/1925/1795</w:t>
      </w:r>
    </w:p>
    <w:p w14:paraId="1B4449F4" w14:textId="33A0009C" w:rsidR="00653B97" w:rsidRPr="009F6183" w:rsidRDefault="00653B97" w:rsidP="0071424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9F6183">
        <w:rPr>
          <w:rFonts w:ascii="Times New Roman" w:hAnsi="Times New Roman"/>
          <w:sz w:val="24"/>
          <w:szCs w:val="24"/>
          <w:lang w:val="uk-UA"/>
        </w:rPr>
        <w:t>Лях С.Р. «</w:t>
      </w:r>
      <w:proofErr w:type="spellStart"/>
      <w:r w:rsidRPr="009F6183">
        <w:rPr>
          <w:rFonts w:ascii="Times New Roman" w:hAnsi="Times New Roman"/>
          <w:sz w:val="24"/>
          <w:szCs w:val="24"/>
          <w:lang w:val="uk-UA"/>
        </w:rPr>
        <w:t>Плачущие</w:t>
      </w:r>
      <w:proofErr w:type="spellEnd"/>
      <w:r w:rsidRPr="009F6183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9F6183">
        <w:rPr>
          <w:rFonts w:ascii="Times New Roman" w:hAnsi="Times New Roman"/>
          <w:sz w:val="24"/>
          <w:szCs w:val="24"/>
          <w:lang w:val="uk-UA"/>
        </w:rPr>
        <w:t>большевики</w:t>
      </w:r>
      <w:proofErr w:type="spellEnd"/>
      <w:r w:rsidRPr="009F6183">
        <w:rPr>
          <w:rFonts w:ascii="Times New Roman" w:hAnsi="Times New Roman"/>
          <w:sz w:val="24"/>
          <w:szCs w:val="24"/>
          <w:lang w:val="uk-UA"/>
        </w:rPr>
        <w:t xml:space="preserve">»: Штрихи до колективного портрету компартійної номенклатури 20-х років. Наукові праці історичного факультету Запорізького державного університету. – </w:t>
      </w:r>
      <w:proofErr w:type="spellStart"/>
      <w:r w:rsidRPr="009F6183">
        <w:rPr>
          <w:rFonts w:ascii="Times New Roman" w:hAnsi="Times New Roman"/>
          <w:sz w:val="24"/>
          <w:szCs w:val="24"/>
          <w:lang w:val="uk-UA"/>
        </w:rPr>
        <w:t>Вип.ХХХ</w:t>
      </w:r>
      <w:proofErr w:type="spellEnd"/>
      <w:r w:rsidRPr="009F6183">
        <w:rPr>
          <w:rFonts w:ascii="Times New Roman" w:hAnsi="Times New Roman"/>
          <w:sz w:val="24"/>
          <w:szCs w:val="24"/>
          <w:lang w:val="uk-UA"/>
        </w:rPr>
        <w:t>. – Запоріжжя: ЗНУ, 2011. – С.110–120.</w:t>
      </w:r>
    </w:p>
    <w:p w14:paraId="5A8195D0" w14:textId="77777777" w:rsidR="0071424B" w:rsidRPr="009F6183" w:rsidRDefault="0071424B" w:rsidP="0071424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9F6183">
        <w:rPr>
          <w:rFonts w:ascii="Times New Roman" w:hAnsi="Times New Roman"/>
          <w:sz w:val="24"/>
          <w:szCs w:val="24"/>
        </w:rPr>
        <w:t>Fitzpatrick</w:t>
      </w:r>
      <w:proofErr w:type="spellEnd"/>
      <w:r w:rsidRPr="009F6183">
        <w:rPr>
          <w:rFonts w:ascii="Times New Roman" w:hAnsi="Times New Roman"/>
          <w:sz w:val="24"/>
          <w:szCs w:val="24"/>
          <w:lang w:val="uk-UA"/>
        </w:rPr>
        <w:t>,</w:t>
      </w:r>
      <w:r w:rsidRPr="009F61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6183">
        <w:rPr>
          <w:rFonts w:ascii="Times New Roman" w:hAnsi="Times New Roman"/>
          <w:sz w:val="24"/>
          <w:szCs w:val="24"/>
        </w:rPr>
        <w:t>Sheila</w:t>
      </w:r>
      <w:proofErr w:type="spellEnd"/>
      <w:r w:rsidRPr="009F6183">
        <w:rPr>
          <w:rFonts w:ascii="Times New Roman" w:hAnsi="Times New Roman"/>
          <w:sz w:val="24"/>
          <w:szCs w:val="24"/>
          <w:lang w:val="uk-UA"/>
        </w:rPr>
        <w:t>.</w:t>
      </w:r>
      <w:r w:rsidRPr="009F61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6183">
        <w:rPr>
          <w:rFonts w:ascii="Times New Roman" w:hAnsi="Times New Roman"/>
          <w:sz w:val="24"/>
          <w:szCs w:val="24"/>
        </w:rPr>
        <w:t>Everyday</w:t>
      </w:r>
      <w:proofErr w:type="spellEnd"/>
      <w:r w:rsidRPr="009F61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6183">
        <w:rPr>
          <w:rFonts w:ascii="Times New Roman" w:hAnsi="Times New Roman"/>
          <w:sz w:val="24"/>
          <w:szCs w:val="24"/>
        </w:rPr>
        <w:t>Stalinism</w:t>
      </w:r>
      <w:proofErr w:type="spellEnd"/>
      <w:r w:rsidRPr="009F6183">
        <w:rPr>
          <w:rFonts w:ascii="Times New Roman" w:hAnsi="Times New Roman"/>
          <w:sz w:val="24"/>
          <w:szCs w:val="24"/>
          <w:lang w:val="uk-UA"/>
        </w:rPr>
        <w:t>.</w:t>
      </w:r>
      <w:r w:rsidRPr="009F61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6183">
        <w:rPr>
          <w:rFonts w:ascii="Times New Roman" w:hAnsi="Times New Roman"/>
          <w:sz w:val="24"/>
          <w:szCs w:val="24"/>
        </w:rPr>
        <w:t>Ordinary</w:t>
      </w:r>
      <w:proofErr w:type="spellEnd"/>
      <w:r w:rsidRPr="009F6183">
        <w:rPr>
          <w:rFonts w:ascii="Times New Roman" w:hAnsi="Times New Roman"/>
          <w:sz w:val="24"/>
          <w:szCs w:val="24"/>
        </w:rPr>
        <w:t xml:space="preserve"> Life </w:t>
      </w:r>
      <w:proofErr w:type="spellStart"/>
      <w:r w:rsidRPr="009F6183">
        <w:rPr>
          <w:rFonts w:ascii="Times New Roman" w:hAnsi="Times New Roman"/>
          <w:sz w:val="24"/>
          <w:szCs w:val="24"/>
        </w:rPr>
        <w:t>in</w:t>
      </w:r>
      <w:proofErr w:type="spellEnd"/>
      <w:r w:rsidRPr="009F61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6183">
        <w:rPr>
          <w:rFonts w:ascii="Times New Roman" w:hAnsi="Times New Roman"/>
          <w:sz w:val="24"/>
          <w:szCs w:val="24"/>
        </w:rPr>
        <w:t>Extraordinary</w:t>
      </w:r>
      <w:proofErr w:type="spellEnd"/>
      <w:r w:rsidRPr="009F6183">
        <w:rPr>
          <w:rFonts w:ascii="Times New Roman" w:hAnsi="Times New Roman"/>
          <w:sz w:val="24"/>
          <w:szCs w:val="24"/>
        </w:rPr>
        <w:t xml:space="preserve"> Times </w:t>
      </w:r>
      <w:proofErr w:type="spellStart"/>
      <w:r w:rsidRPr="009F6183">
        <w:rPr>
          <w:rFonts w:ascii="Times New Roman" w:hAnsi="Times New Roman"/>
          <w:sz w:val="24"/>
          <w:szCs w:val="24"/>
        </w:rPr>
        <w:t>Soviet</w:t>
      </w:r>
      <w:proofErr w:type="spellEnd"/>
      <w:r w:rsidRPr="009F6183">
        <w:rPr>
          <w:rFonts w:ascii="Times New Roman" w:hAnsi="Times New Roman"/>
          <w:sz w:val="24"/>
          <w:szCs w:val="24"/>
        </w:rPr>
        <w:t xml:space="preserve"> Russia </w:t>
      </w:r>
      <w:proofErr w:type="spellStart"/>
      <w:r w:rsidRPr="009F6183">
        <w:rPr>
          <w:rFonts w:ascii="Times New Roman" w:hAnsi="Times New Roman"/>
          <w:sz w:val="24"/>
          <w:szCs w:val="24"/>
        </w:rPr>
        <w:t>in</w:t>
      </w:r>
      <w:proofErr w:type="spellEnd"/>
      <w:r w:rsidRPr="009F618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6183">
        <w:rPr>
          <w:rFonts w:ascii="Times New Roman" w:hAnsi="Times New Roman"/>
          <w:sz w:val="24"/>
          <w:szCs w:val="24"/>
        </w:rPr>
        <w:t>the</w:t>
      </w:r>
      <w:proofErr w:type="spellEnd"/>
      <w:r w:rsidRPr="009F6183">
        <w:rPr>
          <w:rFonts w:ascii="Times New Roman" w:hAnsi="Times New Roman"/>
          <w:sz w:val="24"/>
          <w:szCs w:val="24"/>
        </w:rPr>
        <w:t xml:space="preserve"> 1930s</w:t>
      </w:r>
      <w:r w:rsidRPr="009F6183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Pr="009F6183">
        <w:rPr>
          <w:rFonts w:ascii="Times New Roman" w:hAnsi="Times New Roman"/>
          <w:sz w:val="24"/>
          <w:szCs w:val="24"/>
        </w:rPr>
        <w:t>Oxford</w:t>
      </w:r>
      <w:proofErr w:type="spellEnd"/>
      <w:r w:rsidRPr="009F6183">
        <w:rPr>
          <w:rFonts w:ascii="Times New Roman" w:hAnsi="Times New Roman"/>
          <w:sz w:val="24"/>
          <w:szCs w:val="24"/>
        </w:rPr>
        <w:t xml:space="preserve"> University Press, 1999</w:t>
      </w:r>
      <w:r w:rsidRPr="009F6183">
        <w:rPr>
          <w:rFonts w:ascii="Times New Roman" w:hAnsi="Times New Roman"/>
          <w:sz w:val="24"/>
          <w:szCs w:val="24"/>
          <w:lang w:val="uk-UA"/>
        </w:rPr>
        <w:t xml:space="preserve">. </w:t>
      </w:r>
      <w:r w:rsidRPr="009F6183">
        <w:rPr>
          <w:rFonts w:ascii="Times New Roman" w:hAnsi="Times New Roman"/>
          <w:sz w:val="24"/>
          <w:szCs w:val="24"/>
          <w:shd w:val="clear" w:color="auto" w:fill="FDFCFC"/>
        </w:rPr>
        <w:t>URL</w:t>
      </w:r>
      <w:r w:rsidRPr="009F6183">
        <w:rPr>
          <w:rFonts w:ascii="Times New Roman" w:hAnsi="Times New Roman"/>
          <w:sz w:val="24"/>
          <w:szCs w:val="24"/>
          <w:shd w:val="clear" w:color="auto" w:fill="FDFCFC"/>
          <w:lang w:val="uk-UA"/>
        </w:rPr>
        <w:t xml:space="preserve">: </w:t>
      </w:r>
      <w:hyperlink r:id="rId8" w:history="1">
        <w:r w:rsidRPr="009F6183">
          <w:rPr>
            <w:rFonts w:ascii="Times New Roman" w:hAnsi="Times New Roman"/>
            <w:sz w:val="24"/>
            <w:szCs w:val="24"/>
            <w:lang w:val="uk-UA"/>
          </w:rPr>
          <w:t>https://www.masterandmargarita.eu/estore/pdf/eren015_everydaystalinism.pdf</w:t>
        </w:r>
      </w:hyperlink>
    </w:p>
    <w:p w14:paraId="1796BE4B" w14:textId="77777777" w:rsidR="00653B97" w:rsidRPr="009F6183" w:rsidRDefault="00653B97" w:rsidP="00AF5CA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sectPr w:rsidR="00653B97" w:rsidRPr="009F61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0CFEFA" w14:textId="77777777" w:rsidR="00CA6F3C" w:rsidRDefault="00CA6F3C" w:rsidP="00594AB6">
      <w:pPr>
        <w:spacing w:after="0" w:line="240" w:lineRule="auto"/>
      </w:pPr>
      <w:r>
        <w:separator/>
      </w:r>
    </w:p>
  </w:endnote>
  <w:endnote w:type="continuationSeparator" w:id="0">
    <w:p w14:paraId="533F7284" w14:textId="77777777" w:rsidR="00CA6F3C" w:rsidRDefault="00CA6F3C" w:rsidP="00594A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91570D" w14:textId="77777777" w:rsidR="00CA6F3C" w:rsidRDefault="00CA6F3C" w:rsidP="00594AB6">
      <w:pPr>
        <w:spacing w:after="0" w:line="240" w:lineRule="auto"/>
      </w:pPr>
      <w:r>
        <w:separator/>
      </w:r>
    </w:p>
  </w:footnote>
  <w:footnote w:type="continuationSeparator" w:id="0">
    <w:p w14:paraId="68005289" w14:textId="77777777" w:rsidR="00CA6F3C" w:rsidRDefault="00CA6F3C" w:rsidP="00594A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046D51"/>
    <w:multiLevelType w:val="hybridMultilevel"/>
    <w:tmpl w:val="F94693D0"/>
    <w:lvl w:ilvl="0" w:tplc="19B451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48805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76283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51C13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1B897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3AA25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93681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8F630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DED9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DAD300C"/>
    <w:multiLevelType w:val="hybridMultilevel"/>
    <w:tmpl w:val="01F0D344"/>
    <w:lvl w:ilvl="0" w:tplc="20000009">
      <w:start w:val="1"/>
      <w:numFmt w:val="bullet"/>
      <w:lvlText w:val=""/>
      <w:lvlJc w:val="left"/>
      <w:pPr>
        <w:ind w:left="1429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E4A11E7"/>
    <w:multiLevelType w:val="hybridMultilevel"/>
    <w:tmpl w:val="D6749D7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B71268"/>
    <w:multiLevelType w:val="hybridMultilevel"/>
    <w:tmpl w:val="8B2ED7A8"/>
    <w:lvl w:ilvl="0" w:tplc="DA9C19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71A9D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85682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996E8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F54EF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20E75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5E694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F1E02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3B250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5B645D14"/>
    <w:multiLevelType w:val="hybridMultilevel"/>
    <w:tmpl w:val="7612F8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6749FB"/>
    <w:multiLevelType w:val="hybridMultilevel"/>
    <w:tmpl w:val="C19E506C"/>
    <w:lvl w:ilvl="0" w:tplc="200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F317DE"/>
    <w:multiLevelType w:val="hybridMultilevel"/>
    <w:tmpl w:val="F210FBD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221863"/>
    <w:multiLevelType w:val="hybridMultilevel"/>
    <w:tmpl w:val="8DC2F65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0401037">
    <w:abstractNumId w:val="4"/>
  </w:num>
  <w:num w:numId="2" w16cid:durableId="1995059725">
    <w:abstractNumId w:val="3"/>
  </w:num>
  <w:num w:numId="3" w16cid:durableId="1489397814">
    <w:abstractNumId w:val="0"/>
  </w:num>
  <w:num w:numId="4" w16cid:durableId="463691975">
    <w:abstractNumId w:val="5"/>
  </w:num>
  <w:num w:numId="5" w16cid:durableId="1710448649">
    <w:abstractNumId w:val="7"/>
  </w:num>
  <w:num w:numId="6" w16cid:durableId="1275789492">
    <w:abstractNumId w:val="1"/>
  </w:num>
  <w:num w:numId="7" w16cid:durableId="344289917">
    <w:abstractNumId w:val="6"/>
  </w:num>
  <w:num w:numId="8" w16cid:durableId="16239999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3AE"/>
    <w:rsid w:val="00004E07"/>
    <w:rsid w:val="0002532C"/>
    <w:rsid w:val="00037160"/>
    <w:rsid w:val="00073ADF"/>
    <w:rsid w:val="0008062B"/>
    <w:rsid w:val="00097BF1"/>
    <w:rsid w:val="000C5A4B"/>
    <w:rsid w:val="00100BF6"/>
    <w:rsid w:val="001913EC"/>
    <w:rsid w:val="00197127"/>
    <w:rsid w:val="001B5529"/>
    <w:rsid w:val="001C7E7B"/>
    <w:rsid w:val="002108E7"/>
    <w:rsid w:val="002454AD"/>
    <w:rsid w:val="00246470"/>
    <w:rsid w:val="002630A3"/>
    <w:rsid w:val="0029532D"/>
    <w:rsid w:val="002B324A"/>
    <w:rsid w:val="003403AE"/>
    <w:rsid w:val="003D14CB"/>
    <w:rsid w:val="003D62DD"/>
    <w:rsid w:val="00417B51"/>
    <w:rsid w:val="00417C17"/>
    <w:rsid w:val="00427161"/>
    <w:rsid w:val="004D6E9B"/>
    <w:rsid w:val="004E3CCF"/>
    <w:rsid w:val="00501EBE"/>
    <w:rsid w:val="005101D9"/>
    <w:rsid w:val="005549A9"/>
    <w:rsid w:val="00554FC7"/>
    <w:rsid w:val="00594AB6"/>
    <w:rsid w:val="005C66A1"/>
    <w:rsid w:val="00652726"/>
    <w:rsid w:val="00653B97"/>
    <w:rsid w:val="006603F7"/>
    <w:rsid w:val="006733A8"/>
    <w:rsid w:val="006829DD"/>
    <w:rsid w:val="006A4CF8"/>
    <w:rsid w:val="006E0880"/>
    <w:rsid w:val="006E14B6"/>
    <w:rsid w:val="0071424B"/>
    <w:rsid w:val="00742282"/>
    <w:rsid w:val="00761B46"/>
    <w:rsid w:val="007628AA"/>
    <w:rsid w:val="0078756F"/>
    <w:rsid w:val="007E0F3E"/>
    <w:rsid w:val="00855B02"/>
    <w:rsid w:val="00855CE4"/>
    <w:rsid w:val="008B1D08"/>
    <w:rsid w:val="008C71A0"/>
    <w:rsid w:val="008E4B29"/>
    <w:rsid w:val="008F7449"/>
    <w:rsid w:val="00915B3F"/>
    <w:rsid w:val="00937A31"/>
    <w:rsid w:val="009750AE"/>
    <w:rsid w:val="009F6183"/>
    <w:rsid w:val="00A01331"/>
    <w:rsid w:val="00A01DF4"/>
    <w:rsid w:val="00AF5CAD"/>
    <w:rsid w:val="00AF72FC"/>
    <w:rsid w:val="00B12FC9"/>
    <w:rsid w:val="00B332D9"/>
    <w:rsid w:val="00B34059"/>
    <w:rsid w:val="00B47F23"/>
    <w:rsid w:val="00B6493B"/>
    <w:rsid w:val="00B656EC"/>
    <w:rsid w:val="00B71142"/>
    <w:rsid w:val="00BC1297"/>
    <w:rsid w:val="00BE0322"/>
    <w:rsid w:val="00C80BDF"/>
    <w:rsid w:val="00C96B4F"/>
    <w:rsid w:val="00CA6F3C"/>
    <w:rsid w:val="00CB5624"/>
    <w:rsid w:val="00CF1051"/>
    <w:rsid w:val="00D16566"/>
    <w:rsid w:val="00D93261"/>
    <w:rsid w:val="00DA3E3B"/>
    <w:rsid w:val="00DE3ADE"/>
    <w:rsid w:val="00F74C11"/>
    <w:rsid w:val="00F752D5"/>
    <w:rsid w:val="00FB36F4"/>
    <w:rsid w:val="00FF06D7"/>
    <w:rsid w:val="00FF7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10CA7"/>
  <w15:docId w15:val="{45FBCCCB-64B4-4EE3-B47F-6698A1003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532D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29532D"/>
    <w:pPr>
      <w:keepNext/>
      <w:spacing w:after="0" w:line="240" w:lineRule="auto"/>
      <w:jc w:val="both"/>
      <w:outlineLvl w:val="0"/>
    </w:pPr>
    <w:rPr>
      <w:rFonts w:ascii="Times New Roman" w:eastAsia="Arial Unicode MS" w:hAnsi="Times New Roman"/>
      <w:b/>
      <w:bCs/>
      <w:sz w:val="20"/>
      <w:szCs w:val="24"/>
      <w:lang w:val="uk-UA"/>
    </w:rPr>
  </w:style>
  <w:style w:type="paragraph" w:styleId="2">
    <w:name w:val="heading 2"/>
    <w:basedOn w:val="a"/>
    <w:link w:val="20"/>
    <w:uiPriority w:val="9"/>
    <w:qFormat/>
    <w:rsid w:val="0029532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56E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552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rsid w:val="0029532D"/>
    <w:rPr>
      <w:rFonts w:ascii="Times New Roman" w:eastAsia="Times New Roman" w:hAnsi="Times New Roman"/>
      <w:b/>
      <w:bCs/>
      <w:sz w:val="36"/>
      <w:szCs w:val="36"/>
    </w:rPr>
  </w:style>
  <w:style w:type="character" w:styleId="a3">
    <w:name w:val="Strong"/>
    <w:uiPriority w:val="22"/>
    <w:qFormat/>
    <w:rsid w:val="0029532D"/>
    <w:rPr>
      <w:b/>
      <w:bCs/>
    </w:rPr>
  </w:style>
  <w:style w:type="character" w:styleId="a4">
    <w:name w:val="Emphasis"/>
    <w:uiPriority w:val="20"/>
    <w:qFormat/>
    <w:rsid w:val="0029532D"/>
    <w:rPr>
      <w:i/>
      <w:iCs/>
    </w:rPr>
  </w:style>
  <w:style w:type="character" w:customStyle="1" w:styleId="10">
    <w:name w:val="Заголовок 1 Знак"/>
    <w:link w:val="1"/>
    <w:rsid w:val="0029532D"/>
    <w:rPr>
      <w:rFonts w:ascii="Times New Roman" w:eastAsia="Arial Unicode MS" w:hAnsi="Times New Roman"/>
      <w:b/>
      <w:bCs/>
      <w:szCs w:val="24"/>
      <w:lang w:val="uk-UA"/>
    </w:rPr>
  </w:style>
  <w:style w:type="paragraph" w:styleId="a5">
    <w:name w:val="List Paragraph"/>
    <w:basedOn w:val="a"/>
    <w:uiPriority w:val="99"/>
    <w:qFormat/>
    <w:rsid w:val="003403AE"/>
    <w:pPr>
      <w:ind w:left="720"/>
      <w:contextualSpacing/>
    </w:pPr>
  </w:style>
  <w:style w:type="character" w:styleId="a6">
    <w:name w:val="Hyperlink"/>
    <w:basedOn w:val="a0"/>
    <w:uiPriority w:val="99"/>
    <w:unhideWhenUsed/>
    <w:qFormat/>
    <w:rsid w:val="008B1D08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CF1051"/>
    <w:rPr>
      <w:color w:val="800080" w:themeColor="followedHyperlink"/>
      <w:u w:val="single"/>
    </w:rPr>
  </w:style>
  <w:style w:type="table" w:styleId="a8">
    <w:name w:val="Table Grid"/>
    <w:basedOn w:val="a1"/>
    <w:uiPriority w:val="59"/>
    <w:rsid w:val="00BC12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basedOn w:val="a0"/>
    <w:link w:val="5"/>
    <w:uiPriority w:val="9"/>
    <w:semiHidden/>
    <w:rsid w:val="001B5529"/>
    <w:rPr>
      <w:rFonts w:asciiTheme="majorHAnsi" w:eastAsiaTheme="majorEastAsia" w:hAnsiTheme="majorHAnsi" w:cstheme="majorBidi"/>
      <w:color w:val="365F91" w:themeColor="accent1" w:themeShade="BF"/>
      <w:sz w:val="22"/>
      <w:szCs w:val="22"/>
    </w:rPr>
  </w:style>
  <w:style w:type="character" w:customStyle="1" w:styleId="30">
    <w:name w:val="Заголовок 3 Знак"/>
    <w:basedOn w:val="a0"/>
    <w:link w:val="3"/>
    <w:uiPriority w:val="9"/>
    <w:semiHidden/>
    <w:rsid w:val="00B656E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9">
    <w:name w:val="footnote text"/>
    <w:basedOn w:val="a"/>
    <w:link w:val="aa"/>
    <w:uiPriority w:val="99"/>
    <w:unhideWhenUsed/>
    <w:rsid w:val="00037160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rsid w:val="00037160"/>
  </w:style>
  <w:style w:type="character" w:styleId="ab">
    <w:name w:val="footnote reference"/>
    <w:basedOn w:val="a0"/>
    <w:uiPriority w:val="99"/>
    <w:semiHidden/>
    <w:rsid w:val="00594AB6"/>
    <w:rPr>
      <w:vertAlign w:val="superscript"/>
    </w:rPr>
  </w:style>
  <w:style w:type="paragraph" w:styleId="ac">
    <w:name w:val="Body Text Indent"/>
    <w:basedOn w:val="a"/>
    <w:link w:val="ad"/>
    <w:uiPriority w:val="99"/>
    <w:unhideWhenUsed/>
    <w:rsid w:val="00AF5CAD"/>
    <w:pPr>
      <w:suppressAutoHyphens/>
      <w:spacing w:after="120" w:line="240" w:lineRule="auto"/>
      <w:ind w:left="283"/>
    </w:pPr>
    <w:rPr>
      <w:rFonts w:ascii="Times New Roman" w:eastAsia="MS Mincho" w:hAnsi="Times New Roman"/>
      <w:sz w:val="24"/>
      <w:szCs w:val="24"/>
      <w:lang w:val="en-US" w:eastAsia="zh-CN"/>
    </w:rPr>
  </w:style>
  <w:style w:type="character" w:customStyle="1" w:styleId="ad">
    <w:name w:val="Основной текст с отступом Знак"/>
    <w:basedOn w:val="a0"/>
    <w:link w:val="ac"/>
    <w:uiPriority w:val="99"/>
    <w:rsid w:val="00AF5CAD"/>
    <w:rPr>
      <w:rFonts w:ascii="Times New Roman" w:eastAsia="MS Mincho" w:hAnsi="Times New Roman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sterandmargarita.eu/estore/pdf/eren015_everydaystalinism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ebooks.znu.edu.ua/files/Bibliobooks/Inshi68/0049946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PC</cp:lastModifiedBy>
  <cp:revision>4</cp:revision>
  <dcterms:created xsi:type="dcterms:W3CDTF">2025-11-26T08:55:00Z</dcterms:created>
  <dcterms:modified xsi:type="dcterms:W3CDTF">2025-11-26T14:20:00Z</dcterms:modified>
</cp:coreProperties>
</file>