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C2A88" w:rsidR="00EC2A88" w:rsidP="00EC2A88" w:rsidRDefault="00EC2A88" w14:paraId="30399D40" w14:textId="77777777">
      <w:pPr>
        <w:pStyle w:val="Tytu"/>
        <w:ind w:left="1416" w:firstLine="708"/>
        <w:rPr>
          <w:rFonts w:ascii="Times New Roman" w:hAnsi="Times New Roman"/>
          <w:b/>
          <w:sz w:val="28"/>
          <w:szCs w:val="28"/>
        </w:rPr>
      </w:pPr>
      <w:r w:rsidRPr="00EC2A88">
        <w:rPr>
          <w:rFonts w:ascii="Times New Roman" w:hAnsi="Times New Roman"/>
          <w:b/>
          <w:sz w:val="28"/>
          <w:szCs w:val="28"/>
        </w:rPr>
        <w:t>Міністерство освіти і науки України</w:t>
      </w:r>
    </w:p>
    <w:p w:rsidRPr="00EC2A88" w:rsidR="00EC2A88" w:rsidP="00EC2A88" w:rsidRDefault="00EC2A88" w14:paraId="2D526868" w14:textId="77777777">
      <w:pPr>
        <w:pStyle w:val="Podtytu"/>
        <w:rPr>
          <w:b/>
          <w:sz w:val="28"/>
          <w:szCs w:val="28"/>
        </w:rPr>
      </w:pPr>
      <w:r w:rsidRPr="00EC2A88">
        <w:rPr>
          <w:b/>
          <w:sz w:val="28"/>
          <w:szCs w:val="28"/>
        </w:rPr>
        <w:t xml:space="preserve">                        </w:t>
      </w:r>
      <w:r>
        <w:rPr>
          <w:b/>
          <w:sz w:val="28"/>
          <w:szCs w:val="28"/>
        </w:rPr>
        <w:t xml:space="preserve">  </w:t>
      </w:r>
      <w:r w:rsidRPr="00EC2A88">
        <w:rPr>
          <w:b/>
          <w:sz w:val="28"/>
          <w:szCs w:val="28"/>
        </w:rPr>
        <w:t xml:space="preserve">  Запорізька державна інженерна академія</w:t>
      </w:r>
    </w:p>
    <w:p w:rsidRPr="001957BF" w:rsidR="00EC2A88" w:rsidP="00EC2A88" w:rsidRDefault="00221547" w14:paraId="4D7C348C" w14:textId="7894466B">
      <w:pPr>
        <w:jc w:val="center"/>
        <w:rPr>
          <w:b/>
          <w:sz w:val="28"/>
          <w:szCs w:val="28"/>
        </w:rPr>
      </w:pPr>
      <w:r w:rsidRPr="001957BF">
        <w:rPr>
          <w:b/>
          <w:noProof/>
          <w:sz w:val="28"/>
          <w:szCs w:val="28"/>
        </w:rPr>
        <mc:AlternateContent>
          <mc:Choice Requires="wps">
            <w:drawing>
              <wp:anchor distT="0" distB="0" distL="114300" distR="114300" simplePos="0" relativeHeight="251636224" behindDoc="0" locked="0" layoutInCell="1" allowOverlap="1" wp14:anchorId="6E617EF8" wp14:editId="291DD580">
                <wp:simplePos x="0" y="0"/>
                <wp:positionH relativeFrom="column">
                  <wp:posOffset>742315</wp:posOffset>
                </wp:positionH>
                <wp:positionV relativeFrom="paragraph">
                  <wp:posOffset>48260</wp:posOffset>
                </wp:positionV>
                <wp:extent cx="3657600" cy="0"/>
                <wp:effectExtent l="8890" t="10160" r="10160" b="8890"/>
                <wp:wrapNone/>
                <wp:docPr id="184932213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17FD871">
              <v:line id="Line 42"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8.45pt,3.8pt" to="346.45pt,3.8pt" w14:anchorId="5E30B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"/>
            </w:pict>
          </mc:Fallback>
        </mc:AlternateContent>
      </w:r>
      <w:r w:rsidRPr="001957BF">
        <w:rPr>
          <w:b/>
          <w:noProof/>
          <w:sz w:val="28"/>
          <w:szCs w:val="28"/>
        </w:rPr>
        <w:drawing>
          <wp:anchor distT="0" distB="0" distL="114300" distR="114300" simplePos="0" relativeHeight="251635200" behindDoc="1" locked="0" layoutInCell="0" allowOverlap="1" wp14:anchorId="2D50E296" wp14:editId="0C5BD8A1">
            <wp:simplePos x="0" y="0"/>
            <wp:positionH relativeFrom="column">
              <wp:posOffset>-5080</wp:posOffset>
            </wp:positionH>
            <wp:positionV relativeFrom="paragraph">
              <wp:posOffset>90805</wp:posOffset>
            </wp:positionV>
            <wp:extent cx="862965" cy="871855"/>
            <wp:effectExtent l="0" t="0" r="0" b="0"/>
            <wp:wrapTight wrapText="bothSides">
              <wp:wrapPolygon edited="0">
                <wp:start x="0" y="0"/>
                <wp:lineTo x="0" y="21238"/>
                <wp:lineTo x="20980" y="21238"/>
                <wp:lineTo x="20980" y="0"/>
                <wp:lineTo x="0" y="0"/>
              </wp:wrapPolygon>
            </wp:wrapTight>
            <wp:docPr id="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957BF" w:rsidR="00EC2A88" w:rsidP="00EC2A88" w:rsidRDefault="00EC2A88" w14:paraId="30F8C5BD" w14:textId="77777777">
      <w:pPr>
        <w:jc w:val="both"/>
        <w:rPr>
          <w:b/>
          <w:sz w:val="28"/>
          <w:szCs w:val="28"/>
        </w:rPr>
      </w:pPr>
    </w:p>
    <w:p w:rsidRPr="001957BF" w:rsidR="00EC2A88" w:rsidP="00EC2A88" w:rsidRDefault="00EC2A88" w14:paraId="52C6A632" w14:textId="77777777">
      <w:pPr>
        <w:jc w:val="both"/>
        <w:rPr>
          <w:b/>
          <w:sz w:val="28"/>
          <w:szCs w:val="28"/>
        </w:rPr>
      </w:pPr>
    </w:p>
    <w:p w:rsidRPr="001957BF" w:rsidR="00EC2A88" w:rsidP="00EC2A88" w:rsidRDefault="00EC2A88" w14:paraId="29E2B165" w14:textId="77777777">
      <w:pPr>
        <w:jc w:val="both"/>
        <w:rPr>
          <w:b/>
          <w:sz w:val="28"/>
          <w:szCs w:val="28"/>
        </w:rPr>
      </w:pPr>
      <w:r w:rsidRPr="001957BF">
        <w:rPr>
          <w:b/>
          <w:sz w:val="28"/>
          <w:szCs w:val="28"/>
        </w:rPr>
        <w:t xml:space="preserve"> </w:t>
      </w:r>
    </w:p>
    <w:p w:rsidRPr="001957BF" w:rsidR="00EC2A88" w:rsidP="00EC2A88" w:rsidRDefault="00EC2A88" w14:paraId="78BC3260" w14:textId="77777777">
      <w:pPr>
        <w:jc w:val="both"/>
        <w:rPr>
          <w:b/>
          <w:sz w:val="28"/>
          <w:szCs w:val="28"/>
        </w:rPr>
      </w:pPr>
    </w:p>
    <w:p w:rsidRPr="001957BF" w:rsidR="00EC2A88" w:rsidP="00EC2A88" w:rsidRDefault="00EC2A88" w14:paraId="66E5800A" w14:textId="77777777">
      <w:pPr>
        <w:jc w:val="both"/>
        <w:rPr>
          <w:b/>
          <w:sz w:val="28"/>
          <w:szCs w:val="28"/>
        </w:rPr>
      </w:pPr>
    </w:p>
    <w:p w:rsidRPr="001957BF" w:rsidR="00EC2A88" w:rsidP="00EC2A88" w:rsidRDefault="00EC2A88" w14:paraId="0D6DE085" w14:textId="77777777">
      <w:pPr>
        <w:jc w:val="both"/>
        <w:rPr>
          <w:sz w:val="28"/>
          <w:szCs w:val="28"/>
        </w:rPr>
      </w:pPr>
      <w:r w:rsidRPr="001957BF">
        <w:rPr>
          <w:b/>
          <w:sz w:val="28"/>
          <w:szCs w:val="28"/>
        </w:rPr>
        <w:t xml:space="preserve">                                                                       </w:t>
      </w:r>
    </w:p>
    <w:p w:rsidRPr="001957BF" w:rsidR="00EC2A88" w:rsidP="00EC2A88" w:rsidRDefault="00EC2A88" w14:paraId="4B4AFC79" w14:textId="77777777">
      <w:pPr>
        <w:jc w:val="right"/>
        <w:rPr>
          <w:b/>
          <w:sz w:val="28"/>
          <w:szCs w:val="28"/>
        </w:rPr>
      </w:pPr>
      <w:r w:rsidRPr="001957BF">
        <w:rPr>
          <w:b/>
          <w:sz w:val="28"/>
          <w:szCs w:val="28"/>
        </w:rPr>
        <w:t>А.П. Макаренко</w:t>
      </w:r>
    </w:p>
    <w:p w:rsidR="00C81064" w:rsidP="00EC2A88" w:rsidRDefault="00EC2A88" w14:paraId="16C4839A" w14:textId="77777777">
      <w:pPr>
        <w:jc w:val="right"/>
        <w:rPr>
          <w:b/>
          <w:sz w:val="28"/>
          <w:szCs w:val="28"/>
        </w:rPr>
      </w:pPr>
      <w:r w:rsidRPr="001957BF">
        <w:rPr>
          <w:b/>
          <w:sz w:val="28"/>
          <w:szCs w:val="28"/>
        </w:rPr>
        <w:t>Т.О. Меліхова</w:t>
      </w:r>
    </w:p>
    <w:p w:rsidRPr="001957BF" w:rsidR="00EC2A88" w:rsidP="00EC2A88" w:rsidRDefault="00C81064" w14:paraId="0BF97607" w14:textId="77777777">
      <w:pPr>
        <w:pStyle w:val="Tekstpodstawowy2"/>
        <w:jc w:val="right"/>
        <w:rPr>
          <w:b/>
          <w:bCs/>
          <w:snapToGrid w:val="0"/>
          <w:kern w:val="16"/>
          <w:sz w:val="28"/>
          <w:szCs w:val="28"/>
        </w:rPr>
      </w:pPr>
      <w:r>
        <w:rPr>
          <w:b/>
          <w:bCs/>
          <w:snapToGrid w:val="0"/>
          <w:kern w:val="16"/>
          <w:sz w:val="28"/>
          <w:szCs w:val="28"/>
        </w:rPr>
        <w:t>Г</w:t>
      </w:r>
      <w:r w:rsidRPr="001957BF" w:rsidR="00EC2A88">
        <w:rPr>
          <w:b/>
          <w:bCs/>
          <w:snapToGrid w:val="0"/>
          <w:kern w:val="16"/>
          <w:sz w:val="28"/>
          <w:szCs w:val="28"/>
        </w:rPr>
        <w:t>.</w:t>
      </w:r>
      <w:r>
        <w:rPr>
          <w:b/>
          <w:bCs/>
          <w:snapToGrid w:val="0"/>
          <w:kern w:val="16"/>
          <w:sz w:val="28"/>
          <w:szCs w:val="28"/>
        </w:rPr>
        <w:t>М</w:t>
      </w:r>
      <w:r w:rsidRPr="001957BF" w:rsidR="00EC2A88">
        <w:rPr>
          <w:b/>
          <w:bCs/>
          <w:snapToGrid w:val="0"/>
          <w:kern w:val="16"/>
          <w:sz w:val="28"/>
          <w:szCs w:val="28"/>
        </w:rPr>
        <w:t>.</w:t>
      </w:r>
      <w:r>
        <w:rPr>
          <w:b/>
          <w:bCs/>
          <w:snapToGrid w:val="0"/>
          <w:kern w:val="16"/>
          <w:sz w:val="28"/>
          <w:szCs w:val="28"/>
        </w:rPr>
        <w:t xml:space="preserve"> Бескоста</w:t>
      </w:r>
    </w:p>
    <w:p w:rsidRPr="001957BF" w:rsidR="00EC2A88" w:rsidP="00EC2A88" w:rsidRDefault="00EC2A88" w14:paraId="7C319E2A" w14:textId="77777777">
      <w:pPr>
        <w:pStyle w:val="Tekstpodstawowy2"/>
        <w:jc w:val="both"/>
        <w:rPr>
          <w:b/>
          <w:bCs/>
          <w:snapToGrid w:val="0"/>
          <w:kern w:val="16"/>
          <w:sz w:val="28"/>
          <w:szCs w:val="28"/>
        </w:rPr>
      </w:pPr>
    </w:p>
    <w:p w:rsidRPr="001957BF" w:rsidR="00EC2A88" w:rsidP="00EC2A88" w:rsidRDefault="00EC2A88" w14:paraId="168DB73C" w14:textId="77777777">
      <w:pPr>
        <w:pStyle w:val="Tekstpodstawowy2"/>
        <w:jc w:val="both"/>
        <w:rPr>
          <w:b/>
          <w:bCs/>
          <w:snapToGrid w:val="0"/>
          <w:kern w:val="16"/>
          <w:sz w:val="28"/>
          <w:szCs w:val="28"/>
        </w:rPr>
      </w:pPr>
    </w:p>
    <w:p w:rsidRPr="001957BF" w:rsidR="00EC2A88" w:rsidP="00EC2A88" w:rsidRDefault="00EC2A88" w14:paraId="55BB2394" w14:textId="77777777">
      <w:pPr>
        <w:pStyle w:val="Tekstpodstawowy2"/>
        <w:jc w:val="center"/>
        <w:rPr>
          <w:b/>
          <w:bCs/>
          <w:snapToGrid w:val="0"/>
          <w:kern w:val="16"/>
          <w:sz w:val="28"/>
          <w:szCs w:val="28"/>
        </w:rPr>
      </w:pPr>
    </w:p>
    <w:p w:rsidRPr="002A23BF" w:rsidR="00EC2A88" w:rsidP="00EC2A88" w:rsidRDefault="00EC2A88" w14:paraId="0750DA1B" w14:textId="77777777">
      <w:pPr>
        <w:jc w:val="center"/>
        <w:rPr>
          <w:b/>
          <w:sz w:val="28"/>
          <w:szCs w:val="28"/>
        </w:rPr>
      </w:pPr>
      <w:r>
        <w:rPr>
          <w:b/>
          <w:sz w:val="28"/>
          <w:szCs w:val="28"/>
        </w:rPr>
        <w:t>АУД</w:t>
      </w:r>
      <w:r w:rsidR="002A23BF">
        <w:rPr>
          <w:b/>
          <w:sz w:val="28"/>
          <w:szCs w:val="28"/>
        </w:rPr>
        <w:t>ИТ</w:t>
      </w:r>
    </w:p>
    <w:p w:rsidRPr="001957BF" w:rsidR="00EC2A88" w:rsidP="00EC2A88" w:rsidRDefault="00EC2A88" w14:paraId="43CC0285" w14:textId="77777777">
      <w:pPr>
        <w:pStyle w:val="Tekstpodstawowy2"/>
        <w:jc w:val="center"/>
        <w:rPr>
          <w:b/>
          <w:bCs/>
          <w:snapToGrid w:val="0"/>
          <w:kern w:val="16"/>
          <w:sz w:val="28"/>
          <w:szCs w:val="28"/>
        </w:rPr>
      </w:pPr>
    </w:p>
    <w:p w:rsidRPr="001957BF" w:rsidR="00EC2A88" w:rsidP="00EC2A88" w:rsidRDefault="00EC2A88" w14:paraId="04897173" w14:textId="77777777">
      <w:pPr>
        <w:spacing w:line="360" w:lineRule="auto"/>
        <w:jc w:val="center"/>
        <w:rPr>
          <w:b/>
          <w:sz w:val="28"/>
          <w:szCs w:val="28"/>
        </w:rPr>
      </w:pPr>
      <w:r w:rsidRPr="001957BF">
        <w:rPr>
          <w:b/>
          <w:sz w:val="28"/>
          <w:szCs w:val="28"/>
        </w:rPr>
        <w:t>Навчально-методичний посібник</w:t>
      </w:r>
    </w:p>
    <w:p w:rsidRPr="001957BF" w:rsidR="00EC2A88" w:rsidP="00EC2A88" w:rsidRDefault="00EC2A88" w14:paraId="27D2070B" w14:textId="77777777">
      <w:pPr>
        <w:spacing w:line="360" w:lineRule="auto"/>
        <w:jc w:val="center"/>
        <w:rPr>
          <w:iCs/>
          <w:sz w:val="28"/>
          <w:szCs w:val="28"/>
        </w:rPr>
      </w:pPr>
    </w:p>
    <w:p w:rsidRPr="001957BF" w:rsidR="00EC2A88" w:rsidP="00EC2A88" w:rsidRDefault="00EC2A88" w14:paraId="3F6508AA" w14:textId="77777777">
      <w:pPr>
        <w:jc w:val="center"/>
        <w:rPr>
          <w:i/>
          <w:iCs/>
          <w:sz w:val="28"/>
          <w:szCs w:val="28"/>
        </w:rPr>
      </w:pPr>
      <w:r w:rsidRPr="001957BF">
        <w:rPr>
          <w:i/>
          <w:iCs/>
          <w:sz w:val="28"/>
          <w:szCs w:val="28"/>
        </w:rPr>
        <w:t>для студентів ЗДІА</w:t>
      </w:r>
    </w:p>
    <w:p w:rsidRPr="001957BF" w:rsidR="00EC2A88" w:rsidP="00EC2A88" w:rsidRDefault="00EC2A88" w14:paraId="220A292B" w14:textId="77777777">
      <w:pPr>
        <w:ind w:firstLine="708"/>
        <w:jc w:val="center"/>
        <w:rPr>
          <w:sz w:val="28"/>
          <w:szCs w:val="28"/>
        </w:rPr>
      </w:pPr>
      <w:r w:rsidRPr="001957BF">
        <w:rPr>
          <w:i/>
          <w:iCs/>
          <w:sz w:val="28"/>
          <w:szCs w:val="28"/>
        </w:rPr>
        <w:t xml:space="preserve">напряму підготовки </w:t>
      </w:r>
      <w:r w:rsidRPr="001957BF">
        <w:rPr>
          <w:sz w:val="28"/>
          <w:szCs w:val="28"/>
        </w:rPr>
        <w:t>6.030509 «Облік і аудит»</w:t>
      </w:r>
    </w:p>
    <w:p w:rsidRPr="001957BF" w:rsidR="00EC2A88" w:rsidP="00EC2A88" w:rsidRDefault="00EC2A88" w14:paraId="7ADA0E11" w14:textId="77777777">
      <w:pPr>
        <w:jc w:val="center"/>
        <w:rPr>
          <w:i/>
          <w:iCs/>
          <w:sz w:val="28"/>
          <w:szCs w:val="28"/>
        </w:rPr>
      </w:pPr>
      <w:r w:rsidRPr="001957BF">
        <w:rPr>
          <w:i/>
          <w:iCs/>
          <w:sz w:val="28"/>
          <w:szCs w:val="28"/>
        </w:rPr>
        <w:t>денної та заочної форм навчання</w:t>
      </w:r>
    </w:p>
    <w:p w:rsidRPr="001957BF" w:rsidR="00EC2A88" w:rsidP="00EC2A88" w:rsidRDefault="00EC2A88" w14:paraId="1A5A8BE7" w14:textId="77777777">
      <w:pPr>
        <w:jc w:val="center"/>
        <w:rPr>
          <w:i/>
          <w:sz w:val="28"/>
          <w:szCs w:val="28"/>
        </w:rPr>
      </w:pPr>
    </w:p>
    <w:p w:rsidRPr="001957BF" w:rsidR="00EC2A88" w:rsidP="00EC2A88" w:rsidRDefault="00EC2A88" w14:paraId="1EB5DBC9" w14:textId="77777777">
      <w:pPr>
        <w:jc w:val="center"/>
        <w:rPr>
          <w:i/>
          <w:sz w:val="28"/>
          <w:szCs w:val="28"/>
        </w:rPr>
      </w:pPr>
    </w:p>
    <w:p w:rsidRPr="001957BF" w:rsidR="00EC2A88" w:rsidP="00EC2A88" w:rsidRDefault="00EC2A88" w14:paraId="41BD70B5" w14:textId="77777777">
      <w:pPr>
        <w:jc w:val="center"/>
        <w:rPr>
          <w:i/>
          <w:sz w:val="28"/>
          <w:szCs w:val="28"/>
        </w:rPr>
      </w:pPr>
    </w:p>
    <w:p w:rsidRPr="001957BF" w:rsidR="00EC2A88" w:rsidP="00EC2A88" w:rsidRDefault="00EC2A88" w14:paraId="1B999C8F" w14:textId="77777777">
      <w:pPr>
        <w:jc w:val="center"/>
        <w:rPr>
          <w:i/>
          <w:sz w:val="28"/>
          <w:szCs w:val="28"/>
        </w:rPr>
      </w:pPr>
    </w:p>
    <w:p w:rsidRPr="001957BF" w:rsidR="00EC2A88" w:rsidP="00EC2A88" w:rsidRDefault="00EC2A88" w14:paraId="6F17D464" w14:textId="77777777">
      <w:pPr>
        <w:jc w:val="center"/>
        <w:rPr>
          <w:i/>
          <w:sz w:val="28"/>
          <w:szCs w:val="28"/>
        </w:rPr>
      </w:pPr>
    </w:p>
    <w:p w:rsidRPr="001957BF" w:rsidR="00EC2A88" w:rsidP="00EC2A88" w:rsidRDefault="00EC2A88" w14:paraId="003BF43F" w14:textId="77777777">
      <w:pPr>
        <w:jc w:val="center"/>
        <w:rPr>
          <w:sz w:val="28"/>
          <w:szCs w:val="28"/>
        </w:rPr>
      </w:pPr>
    </w:p>
    <w:p w:rsidRPr="001957BF" w:rsidR="00EC2A88" w:rsidP="00EC2A88" w:rsidRDefault="00EC2A88" w14:paraId="1715C85E" w14:textId="77777777">
      <w:pPr>
        <w:jc w:val="center"/>
        <w:rPr>
          <w:sz w:val="28"/>
          <w:szCs w:val="28"/>
        </w:rPr>
      </w:pPr>
    </w:p>
    <w:p w:rsidRPr="001957BF" w:rsidR="00EC2A88" w:rsidP="00EC2A88" w:rsidRDefault="00EC2A88" w14:paraId="39B46976" w14:textId="77777777">
      <w:pPr>
        <w:jc w:val="center"/>
        <w:rPr>
          <w:sz w:val="28"/>
          <w:szCs w:val="28"/>
        </w:rPr>
      </w:pPr>
    </w:p>
    <w:p w:rsidRPr="001957BF" w:rsidR="00EC2A88" w:rsidP="00EC2A88" w:rsidRDefault="00EC2A88" w14:paraId="593E9542" w14:textId="77777777">
      <w:pPr>
        <w:jc w:val="center"/>
        <w:rPr>
          <w:sz w:val="28"/>
          <w:szCs w:val="28"/>
        </w:rPr>
      </w:pPr>
    </w:p>
    <w:p w:rsidRPr="001957BF" w:rsidR="00EC2A88" w:rsidP="46CDB9A5" w:rsidRDefault="00EC2A88" w14:paraId="474F2356" w14:textId="60F192F8">
      <w:pPr>
        <w:pStyle w:val="Normalny"/>
        <w:jc w:val="center"/>
        <w:rPr>
          <w:sz w:val="28"/>
          <w:szCs w:val="28"/>
        </w:rPr>
      </w:pPr>
    </w:p>
    <w:p w:rsidRPr="001957BF" w:rsidR="00EC2A88" w:rsidP="00EC2A88" w:rsidRDefault="00EC2A88" w14:paraId="420B7CFF" w14:textId="77777777">
      <w:pPr>
        <w:jc w:val="center"/>
        <w:rPr>
          <w:sz w:val="28"/>
          <w:szCs w:val="28"/>
        </w:rPr>
      </w:pPr>
    </w:p>
    <w:p w:rsidRPr="001957BF" w:rsidR="00EC2A88" w:rsidP="00EC2A88" w:rsidRDefault="00EC2A88" w14:paraId="4DC72BE9" w14:textId="77777777">
      <w:pPr>
        <w:jc w:val="center"/>
        <w:rPr>
          <w:sz w:val="28"/>
          <w:szCs w:val="28"/>
        </w:rPr>
      </w:pPr>
    </w:p>
    <w:p w:rsidRPr="001957BF" w:rsidR="00EC2A88" w:rsidP="00EC2A88" w:rsidRDefault="00EC2A88" w14:paraId="6CEC6B59" w14:textId="77777777">
      <w:pPr>
        <w:jc w:val="center"/>
        <w:rPr>
          <w:b/>
          <w:sz w:val="28"/>
          <w:szCs w:val="28"/>
        </w:rPr>
      </w:pPr>
      <w:r w:rsidRPr="001957BF">
        <w:rPr>
          <w:b/>
          <w:sz w:val="28"/>
          <w:szCs w:val="28"/>
        </w:rPr>
        <w:t>Запоріжжя</w:t>
      </w:r>
    </w:p>
    <w:p w:rsidRPr="00BC52CE" w:rsidR="00EC2A88" w:rsidP="00EC2A88" w:rsidRDefault="00221547" w14:paraId="44DF3024" w14:textId="198CA48D">
      <w:pPr>
        <w:jc w:val="center"/>
        <w:rPr>
          <w:b/>
          <w:sz w:val="28"/>
          <w:szCs w:val="28"/>
          <w:lang w:val="en-US"/>
        </w:rPr>
      </w:pPr>
      <w:r w:rsidRPr="001957BF">
        <w:rPr>
          <w:b/>
          <w:noProof/>
          <w:sz w:val="28"/>
          <w:szCs w:val="28"/>
        </w:rPr>
        <mc:AlternateContent>
          <mc:Choice Requires="wps">
            <w:drawing>
              <wp:anchor distT="0" distB="0" distL="114300" distR="114300" simplePos="0" relativeHeight="251637248" behindDoc="0" locked="0" layoutInCell="1" allowOverlap="1" wp14:anchorId="13115CF3" wp14:editId="27EF11DA">
                <wp:simplePos x="0" y="0"/>
                <wp:positionH relativeFrom="column">
                  <wp:posOffset>3014345</wp:posOffset>
                </wp:positionH>
                <wp:positionV relativeFrom="paragraph">
                  <wp:posOffset>522605</wp:posOffset>
                </wp:positionV>
                <wp:extent cx="263525" cy="296545"/>
                <wp:effectExtent l="4445" t="0" r="0" b="0"/>
                <wp:wrapNone/>
                <wp:docPr id="11274161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6F5" w:rsidP="00EC2A88" w:rsidRDefault="000F16F5" w14:paraId="210AC64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960A9A">
              <v:shapetype id="_x0000_t202" coordsize="21600,21600" o:spt="202" path="m,l,21600r21600,l21600,xe" w14:anchorId="13115CF3">
                <v:stroke joinstyle="miter"/>
                <v:path gradientshapeok="t" o:connecttype="rect"/>
              </v:shapetype>
              <v:shape id="Text Box 43" style="position:absolute;left:0;text-align:left;margin-left:237.35pt;margin-top:41.15pt;width:20.75pt;height:23.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">
                <v:textbox>
                  <w:txbxContent>
                    <w:p w:rsidR="000F16F5" w:rsidP="00EC2A88" w:rsidRDefault="000F16F5" w14:paraId="672A6659" w14:textId="77777777"/>
                  </w:txbxContent>
                </v:textbox>
              </v:shape>
            </w:pict>
          </mc:Fallback>
        </mc:AlternateContent>
      </w:r>
      <w:r w:rsidR="002A23BF">
        <w:rPr>
          <w:b/>
          <w:sz w:val="28"/>
          <w:szCs w:val="28"/>
        </w:rPr>
        <w:t>201</w:t>
      </w:r>
      <w:r w:rsidR="00BC52CE">
        <w:rPr>
          <w:b/>
          <w:sz w:val="28"/>
          <w:szCs w:val="28"/>
          <w:lang w:val="en-US"/>
        </w:rPr>
        <w:t>5</w:t>
      </w:r>
    </w:p>
    <w:p w:rsidRPr="001957BF" w:rsidR="00EC2A88" w:rsidP="00EC2A88" w:rsidRDefault="00EC2A88" w14:paraId="4146A3D4" w14:textId="77777777">
      <w:pPr>
        <w:jc w:val="both"/>
        <w:rPr>
          <w:b/>
          <w:sz w:val="28"/>
          <w:szCs w:val="28"/>
        </w:rPr>
      </w:pPr>
    </w:p>
    <w:p w:rsidRPr="001957BF" w:rsidR="00EC2A88" w:rsidP="00EC2A88" w:rsidRDefault="00EC2A88" w14:paraId="4E07D22F" w14:textId="77777777">
      <w:pPr>
        <w:jc w:val="both"/>
        <w:rPr>
          <w:b/>
          <w:sz w:val="28"/>
          <w:szCs w:val="28"/>
        </w:rPr>
        <w:sectPr w:rsidRPr="001957BF" w:rsidR="00EC2A88" w:rsidSect="003B2812">
          <w:footerReference w:type="default" r:id="rId8"/>
          <w:pgSz w:w="11906" w:h="16838" w:orient="portrait" w:code="9"/>
          <w:pgMar w:top="1134" w:right="851" w:bottom="1134" w:left="1418" w:header="709" w:footer="709" w:gutter="0"/>
          <w:cols w:space="708"/>
          <w:titlePg/>
          <w:docGrid w:linePitch="360"/>
          <w:headerReference w:type="default" r:id="R01364620dd3c4561"/>
        </w:sectPr>
      </w:pPr>
    </w:p>
    <w:p w:rsidRPr="001957BF" w:rsidR="00EC2A88" w:rsidP="46CDB9A5" w:rsidRDefault="00EC2A88" w14:paraId="1CC8E02F" w14:textId="3B3E89CB">
      <w:pPr>
        <w:pStyle w:val="Normalny"/>
        <w:jc w:val="center"/>
        <w:rPr>
          <w:b w:val="1"/>
          <w:bCs w:val="1"/>
          <w:sz w:val="28"/>
          <w:szCs w:val="28"/>
        </w:rPr>
      </w:pPr>
      <w:r w:rsidRPr="46CDB9A5" w:rsidR="00EC2A88">
        <w:rPr>
          <w:b w:val="1"/>
          <w:bCs w:val="1"/>
          <w:sz w:val="28"/>
          <w:szCs w:val="28"/>
        </w:rPr>
        <w:t>Міністерство освіти і науки України</w:t>
      </w:r>
    </w:p>
    <w:p w:rsidRPr="001957BF" w:rsidR="00EC2A88" w:rsidP="00EC2A88" w:rsidRDefault="00EC2A88" w14:paraId="614D26F1" w14:textId="77777777">
      <w:pPr>
        <w:jc w:val="center"/>
        <w:rPr>
          <w:b/>
          <w:bCs/>
          <w:sz w:val="28"/>
          <w:szCs w:val="28"/>
        </w:rPr>
      </w:pPr>
      <w:r w:rsidRPr="001957BF">
        <w:rPr>
          <w:b/>
          <w:bCs/>
          <w:sz w:val="28"/>
          <w:szCs w:val="28"/>
        </w:rPr>
        <w:t>Запорізька державна інженерна академія</w:t>
      </w:r>
    </w:p>
    <w:p w:rsidRPr="001957BF" w:rsidR="00EC2A88" w:rsidP="00EC2A88" w:rsidRDefault="00EC2A88" w14:paraId="67DBCA68" w14:textId="77777777">
      <w:pPr>
        <w:jc w:val="center"/>
        <w:rPr>
          <w:sz w:val="28"/>
          <w:szCs w:val="28"/>
        </w:rPr>
      </w:pPr>
    </w:p>
    <w:p w:rsidRPr="001957BF" w:rsidR="00EC2A88" w:rsidP="00BC52CE" w:rsidRDefault="00BC52CE" w14:paraId="75F0F655" w14:textId="77777777">
      <w:pPr>
        <w:pStyle w:val="Tekstkomentarza"/>
        <w:ind w:firstLine="5812"/>
        <w:jc w:val="both"/>
        <w:rPr>
          <w:sz w:val="28"/>
          <w:szCs w:val="28"/>
        </w:rPr>
      </w:pPr>
      <w:r>
        <w:rPr>
          <w:rStyle w:val="Odwoaniedokomentarza"/>
        </w:rPr>
        <w:annotationRef/>
      </w:r>
    </w:p>
    <w:p w:rsidRPr="001957BF" w:rsidR="00EC2A88" w:rsidP="00EC2A88" w:rsidRDefault="00EC2A88" w14:paraId="38271311" w14:textId="77777777">
      <w:pPr>
        <w:jc w:val="center"/>
        <w:rPr>
          <w:sz w:val="28"/>
          <w:szCs w:val="28"/>
        </w:rPr>
      </w:pPr>
    </w:p>
    <w:p w:rsidR="00BC52CE" w:rsidP="00BC52CE" w:rsidRDefault="00BC52CE" w14:paraId="4E133423" w14:textId="77777777">
      <w:pPr>
        <w:pStyle w:val="Tekstkomentarza"/>
        <w:ind w:firstLine="5812"/>
        <w:jc w:val="both"/>
      </w:pPr>
      <w:r w:rsidRPr="00BC52CE">
        <w:t xml:space="preserve"> </w:t>
      </w:r>
      <w:r>
        <w:t>Затверджено до друку</w:t>
      </w:r>
    </w:p>
    <w:p w:rsidR="00BC52CE" w:rsidP="00BC52CE" w:rsidRDefault="00BC52CE" w14:paraId="51C40F0F" w14:textId="77777777">
      <w:pPr>
        <w:pStyle w:val="Tekstkomentarza"/>
        <w:ind w:firstLine="5812"/>
        <w:jc w:val="both"/>
      </w:pPr>
      <w:r>
        <w:t>Рішенням науково-методичної ради ЗДІА</w:t>
      </w:r>
    </w:p>
    <w:p w:rsidRPr="001957BF" w:rsidR="00BC52CE" w:rsidP="00BC52CE" w:rsidRDefault="00BC52CE" w14:paraId="6982A550" w14:textId="77777777">
      <w:pPr>
        <w:ind w:firstLine="5812"/>
        <w:jc w:val="both"/>
        <w:rPr>
          <w:sz w:val="28"/>
          <w:szCs w:val="28"/>
        </w:rPr>
      </w:pPr>
      <w:r>
        <w:t>Протокол №___ від___________</w:t>
      </w:r>
    </w:p>
    <w:p w:rsidRPr="001957BF" w:rsidR="00EC2A88" w:rsidP="00EC2A88" w:rsidRDefault="00EC2A88" w14:paraId="540CD95C" w14:textId="77777777">
      <w:pPr>
        <w:jc w:val="center"/>
        <w:rPr>
          <w:sz w:val="28"/>
          <w:szCs w:val="28"/>
        </w:rPr>
      </w:pPr>
    </w:p>
    <w:p w:rsidRPr="001957BF" w:rsidR="00EC2A88" w:rsidP="00EC2A88" w:rsidRDefault="00EC2A88" w14:paraId="0BFB7C76" w14:textId="77777777">
      <w:pPr>
        <w:jc w:val="center"/>
        <w:rPr>
          <w:sz w:val="28"/>
          <w:szCs w:val="28"/>
        </w:rPr>
      </w:pPr>
    </w:p>
    <w:p w:rsidRPr="001957BF" w:rsidR="00EC2A88" w:rsidP="00EC2A88" w:rsidRDefault="00EC2A88" w14:paraId="49E26CC5" w14:textId="77777777">
      <w:pPr>
        <w:jc w:val="center"/>
        <w:rPr>
          <w:sz w:val="28"/>
          <w:szCs w:val="28"/>
        </w:rPr>
      </w:pPr>
    </w:p>
    <w:p w:rsidRPr="001957BF" w:rsidR="00EC2A88" w:rsidP="00EC2A88" w:rsidRDefault="00EC2A88" w14:paraId="0E739A5C" w14:textId="77777777">
      <w:pPr>
        <w:jc w:val="center"/>
        <w:rPr>
          <w:sz w:val="28"/>
          <w:szCs w:val="28"/>
        </w:rPr>
      </w:pPr>
    </w:p>
    <w:p w:rsidRPr="001957BF" w:rsidR="00EC2A88" w:rsidP="00EC2A88" w:rsidRDefault="00EC2A88" w14:paraId="03F57845" w14:textId="77777777">
      <w:pPr>
        <w:jc w:val="center"/>
        <w:rPr>
          <w:sz w:val="28"/>
          <w:szCs w:val="28"/>
        </w:rPr>
      </w:pPr>
    </w:p>
    <w:p w:rsidRPr="001957BF" w:rsidR="00EC2A88" w:rsidP="00EC2A88" w:rsidRDefault="00EC2A88" w14:paraId="7B138F0F" w14:textId="77777777">
      <w:pPr>
        <w:jc w:val="center"/>
        <w:rPr>
          <w:sz w:val="28"/>
          <w:szCs w:val="28"/>
        </w:rPr>
      </w:pPr>
    </w:p>
    <w:p w:rsidRPr="001957BF" w:rsidR="00EC2A88" w:rsidP="00EC2A88" w:rsidRDefault="00EC2A88" w14:paraId="386421CB" w14:textId="77777777">
      <w:pPr>
        <w:jc w:val="center"/>
        <w:rPr>
          <w:sz w:val="28"/>
          <w:szCs w:val="28"/>
        </w:rPr>
      </w:pPr>
    </w:p>
    <w:p w:rsidRPr="001957BF" w:rsidR="00EC2A88" w:rsidP="00EC2A88" w:rsidRDefault="00EC2A88" w14:paraId="74713F96" w14:textId="77777777">
      <w:pPr>
        <w:jc w:val="center"/>
        <w:rPr>
          <w:sz w:val="28"/>
          <w:szCs w:val="28"/>
        </w:rPr>
      </w:pPr>
    </w:p>
    <w:p w:rsidRPr="001957BF" w:rsidR="00EC2A88" w:rsidP="00EC2A88" w:rsidRDefault="00EC2A88" w14:paraId="37A14B57" w14:textId="77777777">
      <w:pPr>
        <w:jc w:val="center"/>
        <w:rPr>
          <w:sz w:val="28"/>
          <w:szCs w:val="28"/>
        </w:rPr>
      </w:pPr>
    </w:p>
    <w:p w:rsidRPr="001957BF" w:rsidR="00EC2A88" w:rsidP="00EC2A88" w:rsidRDefault="00EC2A88" w14:paraId="41D4072C" w14:textId="77777777">
      <w:pPr>
        <w:jc w:val="center"/>
        <w:rPr>
          <w:sz w:val="28"/>
          <w:szCs w:val="28"/>
        </w:rPr>
      </w:pPr>
    </w:p>
    <w:p w:rsidRPr="001957BF" w:rsidR="00EC2A88" w:rsidP="00EC2A88" w:rsidRDefault="00EC2A88" w14:paraId="7E23F028" w14:textId="77777777">
      <w:pPr>
        <w:pStyle w:val="Tekstpodstawowy2"/>
        <w:jc w:val="center"/>
        <w:rPr>
          <w:b/>
          <w:bCs/>
          <w:snapToGrid w:val="0"/>
          <w:kern w:val="16"/>
          <w:sz w:val="28"/>
          <w:szCs w:val="28"/>
        </w:rPr>
      </w:pPr>
    </w:p>
    <w:p w:rsidRPr="0067731F" w:rsidR="00EC2A88" w:rsidP="00EC2A88" w:rsidRDefault="00EC2A88" w14:paraId="43C1322E" w14:textId="77777777">
      <w:pPr>
        <w:jc w:val="center"/>
        <w:rPr>
          <w:b/>
          <w:sz w:val="28"/>
          <w:szCs w:val="28"/>
          <w:lang w:val="en-US"/>
        </w:rPr>
      </w:pPr>
      <w:r>
        <w:rPr>
          <w:b/>
          <w:sz w:val="28"/>
          <w:szCs w:val="28"/>
        </w:rPr>
        <w:t>АУ</w:t>
      </w:r>
      <w:r w:rsidR="0067731F">
        <w:rPr>
          <w:b/>
          <w:sz w:val="28"/>
          <w:szCs w:val="28"/>
        </w:rPr>
        <w:t>ДИТ</w:t>
      </w:r>
    </w:p>
    <w:p w:rsidRPr="001957BF" w:rsidR="00EC2A88" w:rsidP="00EC2A88" w:rsidRDefault="00EC2A88" w14:paraId="65AEEE18" w14:textId="77777777">
      <w:pPr>
        <w:pStyle w:val="Tekstpodstawowy2"/>
        <w:jc w:val="center"/>
        <w:rPr>
          <w:b/>
          <w:bCs/>
          <w:snapToGrid w:val="0"/>
          <w:kern w:val="16"/>
          <w:sz w:val="28"/>
          <w:szCs w:val="28"/>
        </w:rPr>
      </w:pPr>
    </w:p>
    <w:p w:rsidRPr="001957BF" w:rsidR="00EC2A88" w:rsidP="00EC2A88" w:rsidRDefault="00EC2A88" w14:paraId="02F0F154" w14:textId="77777777">
      <w:pPr>
        <w:spacing w:line="360" w:lineRule="auto"/>
        <w:jc w:val="center"/>
        <w:rPr>
          <w:b/>
          <w:sz w:val="28"/>
          <w:szCs w:val="28"/>
        </w:rPr>
      </w:pPr>
      <w:r w:rsidRPr="001957BF">
        <w:rPr>
          <w:b/>
          <w:sz w:val="28"/>
          <w:szCs w:val="28"/>
        </w:rPr>
        <w:t>Навчально-методичний посібник</w:t>
      </w:r>
    </w:p>
    <w:p w:rsidRPr="001957BF" w:rsidR="00EC2A88" w:rsidP="00EC2A88" w:rsidRDefault="00EC2A88" w14:paraId="7066D87D" w14:textId="77777777">
      <w:pPr>
        <w:spacing w:line="360" w:lineRule="auto"/>
        <w:jc w:val="center"/>
        <w:rPr>
          <w:iCs/>
          <w:sz w:val="28"/>
          <w:szCs w:val="28"/>
        </w:rPr>
      </w:pPr>
    </w:p>
    <w:p w:rsidRPr="001957BF" w:rsidR="00EC2A88" w:rsidP="00EC2A88" w:rsidRDefault="00EC2A88" w14:paraId="348C1D5D" w14:textId="77777777">
      <w:pPr>
        <w:jc w:val="center"/>
        <w:rPr>
          <w:i/>
          <w:iCs/>
          <w:sz w:val="28"/>
          <w:szCs w:val="28"/>
        </w:rPr>
      </w:pPr>
      <w:r w:rsidRPr="001957BF">
        <w:rPr>
          <w:i/>
          <w:iCs/>
          <w:sz w:val="28"/>
          <w:szCs w:val="28"/>
        </w:rPr>
        <w:t>для студентів ЗДІА</w:t>
      </w:r>
    </w:p>
    <w:p w:rsidRPr="001957BF" w:rsidR="00EC2A88" w:rsidP="00EC2A88" w:rsidRDefault="00EC2A88" w14:paraId="7E4F3D31" w14:textId="77777777">
      <w:pPr>
        <w:ind w:firstLine="708"/>
        <w:jc w:val="center"/>
        <w:rPr>
          <w:sz w:val="28"/>
          <w:szCs w:val="28"/>
        </w:rPr>
      </w:pPr>
      <w:r w:rsidRPr="001957BF">
        <w:rPr>
          <w:i/>
          <w:iCs/>
          <w:sz w:val="28"/>
          <w:szCs w:val="28"/>
        </w:rPr>
        <w:t xml:space="preserve">напряму підготовки </w:t>
      </w:r>
      <w:r w:rsidRPr="001957BF">
        <w:rPr>
          <w:sz w:val="28"/>
          <w:szCs w:val="28"/>
        </w:rPr>
        <w:t>6.030509 «Облік і аудит»</w:t>
      </w:r>
    </w:p>
    <w:p w:rsidRPr="001957BF" w:rsidR="00EC2A88" w:rsidP="00EC2A88" w:rsidRDefault="00EC2A88" w14:paraId="40EB7AC9" w14:textId="77777777">
      <w:pPr>
        <w:jc w:val="center"/>
        <w:rPr>
          <w:i/>
          <w:iCs/>
          <w:sz w:val="28"/>
          <w:szCs w:val="28"/>
        </w:rPr>
      </w:pPr>
      <w:r w:rsidRPr="001957BF">
        <w:rPr>
          <w:i/>
          <w:iCs/>
          <w:sz w:val="28"/>
          <w:szCs w:val="28"/>
        </w:rPr>
        <w:t>денної та заочної форм навчання</w:t>
      </w:r>
    </w:p>
    <w:p w:rsidRPr="001957BF" w:rsidR="00EC2A88" w:rsidP="00EC2A88" w:rsidRDefault="00EC2A88" w14:paraId="24D23FC5" w14:textId="77777777">
      <w:pPr>
        <w:jc w:val="center"/>
        <w:rPr>
          <w:i/>
          <w:sz w:val="28"/>
          <w:szCs w:val="28"/>
        </w:rPr>
      </w:pPr>
    </w:p>
    <w:p w:rsidRPr="001957BF" w:rsidR="00EC2A88" w:rsidP="00EC2A88" w:rsidRDefault="00EC2A88" w14:paraId="30E53EBC" w14:textId="77777777">
      <w:pPr>
        <w:jc w:val="both"/>
        <w:rPr>
          <w:i/>
          <w:sz w:val="28"/>
          <w:szCs w:val="28"/>
        </w:rPr>
      </w:pPr>
    </w:p>
    <w:p w:rsidRPr="001957BF" w:rsidR="00EC2A88" w:rsidP="00EC2A88" w:rsidRDefault="00EC2A88" w14:paraId="65A487CA" w14:textId="77777777">
      <w:pPr>
        <w:jc w:val="both"/>
        <w:rPr>
          <w:i/>
          <w:sz w:val="28"/>
          <w:szCs w:val="28"/>
        </w:rPr>
      </w:pPr>
    </w:p>
    <w:p w:rsidRPr="001957BF" w:rsidR="00EC2A88" w:rsidP="00EC2A88" w:rsidRDefault="00EC2A88" w14:paraId="73FA33E2" w14:textId="77777777">
      <w:pPr>
        <w:jc w:val="both"/>
        <w:rPr>
          <w:sz w:val="28"/>
          <w:szCs w:val="28"/>
        </w:rPr>
      </w:pPr>
    </w:p>
    <w:p w:rsidRPr="001957BF" w:rsidR="00EC2A88" w:rsidP="00EC2A88" w:rsidRDefault="00EC2A88" w14:paraId="60A56DB2" w14:textId="77777777">
      <w:pPr>
        <w:jc w:val="both"/>
        <w:rPr>
          <w:i/>
          <w:sz w:val="28"/>
          <w:szCs w:val="28"/>
        </w:rPr>
      </w:pPr>
    </w:p>
    <w:p w:rsidRPr="001957BF" w:rsidR="00EC2A88" w:rsidP="00EC2A88" w:rsidRDefault="00EC2A88" w14:paraId="456E2499" w14:textId="77777777">
      <w:pPr>
        <w:ind w:left="5761" w:hanging="6"/>
        <w:jc w:val="right"/>
        <w:rPr>
          <w:i/>
          <w:sz w:val="28"/>
          <w:szCs w:val="28"/>
        </w:rPr>
      </w:pPr>
    </w:p>
    <w:p w:rsidRPr="001957BF" w:rsidR="00EC2A88" w:rsidP="00EC2A88" w:rsidRDefault="00EC2A88" w14:paraId="2D7EE0BE" w14:textId="77777777">
      <w:pPr>
        <w:ind w:left="5761" w:hanging="6"/>
        <w:jc w:val="right"/>
        <w:rPr>
          <w:i/>
          <w:sz w:val="28"/>
          <w:szCs w:val="28"/>
        </w:rPr>
      </w:pPr>
    </w:p>
    <w:tbl>
      <w:tblPr>
        <w:tblW w:w="0" w:type="auto"/>
        <w:tblInd w:w="5761" w:type="dxa"/>
        <w:tblLook w:val="04A0" w:firstRow="1" w:lastRow="0" w:firstColumn="1" w:lastColumn="0" w:noHBand="0" w:noVBand="1"/>
      </w:tblPr>
      <w:tblGrid>
        <w:gridCol w:w="3876"/>
      </w:tblGrid>
      <w:tr w:rsidRPr="001957BF" w:rsidR="00EC2A88" w:rsidTr="46CDB9A5" w14:paraId="6949A111" w14:textId="77777777">
        <w:tc>
          <w:tcPr>
            <w:tcW w:w="9853" w:type="dxa"/>
            <w:tcMar/>
          </w:tcPr>
          <w:p w:rsidRPr="00130EC1" w:rsidR="00925427" w:rsidP="46CDB9A5" w:rsidRDefault="00EC2A88" w14:paraId="7780A6B9" w14:textId="77777777">
            <w:pPr>
              <w:jc w:val="center"/>
              <w:rPr>
                <w:i w:val="1"/>
                <w:iCs w:val="1"/>
                <w:sz w:val="28"/>
                <w:szCs w:val="28"/>
              </w:rPr>
            </w:pPr>
            <w:r w:rsidRPr="46CDB9A5" w:rsidR="00EC2A88">
              <w:rPr>
                <w:i w:val="1"/>
                <w:iCs w:val="1"/>
                <w:sz w:val="28"/>
                <w:szCs w:val="28"/>
              </w:rPr>
              <w:t xml:space="preserve">Розглянуто на засіданні </w:t>
            </w:r>
          </w:p>
          <w:p w:rsidRPr="00130EC1" w:rsidR="00EC2A88" w:rsidP="46CDB9A5" w:rsidRDefault="00EC2A88" w14:paraId="1D88EEE9" w14:textId="77777777">
            <w:pPr>
              <w:jc w:val="center"/>
              <w:rPr>
                <w:i w:val="1"/>
                <w:iCs w:val="1"/>
                <w:sz w:val="28"/>
                <w:szCs w:val="28"/>
              </w:rPr>
            </w:pPr>
            <w:r w:rsidRPr="46CDB9A5" w:rsidR="00EC2A88">
              <w:rPr>
                <w:i w:val="1"/>
                <w:iCs w:val="1"/>
                <w:sz w:val="28"/>
                <w:szCs w:val="28"/>
              </w:rPr>
              <w:t xml:space="preserve">каф. </w:t>
            </w:r>
            <w:r w:rsidRPr="46CDB9A5" w:rsidR="00EC2A88">
              <w:rPr>
                <w:i w:val="1"/>
                <w:iCs w:val="1"/>
                <w:sz w:val="28"/>
                <w:szCs w:val="28"/>
              </w:rPr>
              <w:t>ОАОтаА</w:t>
            </w:r>
            <w:r w:rsidRPr="46CDB9A5" w:rsidR="00EC2A88">
              <w:rPr>
                <w:i w:val="1"/>
                <w:iCs w:val="1"/>
                <w:sz w:val="28"/>
                <w:szCs w:val="28"/>
              </w:rPr>
              <w:t xml:space="preserve"> Запорізької державної інженерної академії,</w:t>
            </w:r>
          </w:p>
          <w:p w:rsidRPr="001957BF" w:rsidR="00EC2A88" w:rsidP="46CDB9A5" w:rsidRDefault="00EC2A88" w14:paraId="2942231C" w14:textId="77777777">
            <w:pPr>
              <w:jc w:val="center"/>
              <w:rPr>
                <w:i w:val="1"/>
                <w:iCs w:val="1"/>
                <w:sz w:val="28"/>
                <w:szCs w:val="28"/>
              </w:rPr>
            </w:pPr>
            <w:r w:rsidRPr="46CDB9A5" w:rsidR="00EC2A88">
              <w:rPr>
                <w:i w:val="1"/>
                <w:iCs w:val="1"/>
                <w:sz w:val="28"/>
                <w:szCs w:val="28"/>
              </w:rPr>
              <w:t xml:space="preserve">протокол № 1 </w:t>
            </w:r>
            <w:commentRangeStart w:id="0"/>
            <w:r w:rsidRPr="46CDB9A5" w:rsidR="00EC2A88">
              <w:rPr>
                <w:i w:val="1"/>
                <w:iCs w:val="1"/>
                <w:sz w:val="28"/>
                <w:szCs w:val="28"/>
              </w:rPr>
              <w:t>від16.09.2015</w:t>
            </w:r>
            <w:commentRangeEnd w:id="0"/>
            <w:r>
              <w:rPr>
                <w:rStyle w:val="CommentReference"/>
              </w:rPr>
              <w:commentReference w:id="0"/>
            </w:r>
          </w:p>
        </w:tc>
      </w:tr>
    </w:tbl>
    <w:p w:rsidRPr="001957BF" w:rsidR="00EC2A88" w:rsidP="00EC2A88" w:rsidRDefault="00EC2A88" w14:paraId="48B4F659" w14:textId="77777777">
      <w:pPr>
        <w:ind w:left="5761" w:hanging="6"/>
        <w:jc w:val="right"/>
        <w:rPr>
          <w:i/>
          <w:sz w:val="28"/>
          <w:szCs w:val="28"/>
        </w:rPr>
      </w:pPr>
    </w:p>
    <w:p w:rsidRPr="001957BF" w:rsidR="00EC2A88" w:rsidP="00EC2A88" w:rsidRDefault="00EC2A88" w14:paraId="615B80C2" w14:textId="77777777">
      <w:pPr>
        <w:jc w:val="both"/>
        <w:rPr>
          <w:i/>
          <w:sz w:val="28"/>
          <w:szCs w:val="28"/>
        </w:rPr>
      </w:pPr>
    </w:p>
    <w:p w:rsidRPr="001957BF" w:rsidR="00EC2A88" w:rsidP="00EC2A88" w:rsidRDefault="00EC2A88" w14:paraId="0E6776CF" w14:textId="77777777">
      <w:pPr>
        <w:jc w:val="both"/>
        <w:rPr>
          <w:i/>
          <w:sz w:val="28"/>
          <w:szCs w:val="28"/>
        </w:rPr>
      </w:pPr>
    </w:p>
    <w:p w:rsidRPr="001957BF" w:rsidR="00EC2A88" w:rsidP="00EC2A88" w:rsidRDefault="00EC2A88" w14:paraId="32459EFE" w14:textId="77777777">
      <w:pPr>
        <w:jc w:val="both"/>
        <w:rPr>
          <w:i/>
          <w:sz w:val="28"/>
          <w:szCs w:val="28"/>
        </w:rPr>
      </w:pPr>
    </w:p>
    <w:p w:rsidRPr="001957BF" w:rsidR="00EC2A88" w:rsidP="00EC2A88" w:rsidRDefault="00EC2A88" w14:paraId="33F14E2A" w14:textId="77777777">
      <w:pPr>
        <w:jc w:val="both"/>
        <w:rPr>
          <w:i/>
          <w:sz w:val="28"/>
          <w:szCs w:val="28"/>
        </w:rPr>
      </w:pPr>
    </w:p>
    <w:p w:rsidRPr="001957BF" w:rsidR="00EC2A88" w:rsidP="00EC2A88" w:rsidRDefault="00EC2A88" w14:paraId="4B507D92" w14:textId="77777777">
      <w:pPr>
        <w:jc w:val="both"/>
        <w:rPr>
          <w:i/>
          <w:sz w:val="28"/>
          <w:szCs w:val="28"/>
        </w:rPr>
      </w:pPr>
    </w:p>
    <w:p w:rsidRPr="001957BF" w:rsidR="00EC2A88" w:rsidP="00EC2A88" w:rsidRDefault="00EC2A88" w14:paraId="69EE1B7C" w14:textId="77777777">
      <w:pPr>
        <w:jc w:val="both"/>
        <w:rPr>
          <w:i/>
          <w:sz w:val="28"/>
          <w:szCs w:val="28"/>
        </w:rPr>
        <w:sectPr w:rsidRPr="001957BF" w:rsidR="00EC2A88" w:rsidSect="003B2812">
          <w:pgSz w:w="11906" w:h="16838" w:orient="portrait" w:code="9"/>
          <w:pgMar w:top="1134" w:right="851" w:bottom="1134" w:left="1418" w:header="709" w:footer="709" w:gutter="0"/>
          <w:cols w:space="708"/>
          <w:titlePg/>
          <w:docGrid w:linePitch="360"/>
          <w:headerReference w:type="default" r:id="R39cfa6543b17494f"/>
        </w:sectPr>
      </w:pPr>
    </w:p>
    <w:p w:rsidRPr="005C32B1" w:rsidR="00EC2A88" w:rsidP="00EC2A88" w:rsidRDefault="00EC2A88" w14:paraId="1B589820" w14:textId="77777777">
      <w:pPr>
        <w:jc w:val="center"/>
        <w:rPr>
          <w:i/>
          <w:sz w:val="28"/>
          <w:szCs w:val="28"/>
        </w:rPr>
      </w:pPr>
      <w:r w:rsidRPr="005C32B1">
        <w:rPr>
          <w:i/>
          <w:sz w:val="28"/>
          <w:szCs w:val="28"/>
        </w:rPr>
        <w:t>А.П. Макаренко, д.е.н., професор</w:t>
      </w:r>
    </w:p>
    <w:p w:rsidRPr="005C32B1" w:rsidR="00EC2A88" w:rsidP="00EC2A88" w:rsidRDefault="00EC2A88" w14:paraId="30D0BDD8" w14:textId="77777777">
      <w:pPr>
        <w:jc w:val="center"/>
        <w:rPr>
          <w:i/>
          <w:sz w:val="28"/>
          <w:szCs w:val="28"/>
        </w:rPr>
      </w:pPr>
      <w:r w:rsidRPr="005C32B1">
        <w:rPr>
          <w:i/>
          <w:sz w:val="28"/>
          <w:szCs w:val="28"/>
        </w:rPr>
        <w:t>Т.О. Меліхова, к.е.н., доцент</w:t>
      </w:r>
    </w:p>
    <w:p w:rsidRPr="005C32B1" w:rsidR="00EC2A88" w:rsidP="00EC2A88" w:rsidRDefault="00C81064" w14:paraId="530FE67A" w14:textId="77777777">
      <w:pPr>
        <w:jc w:val="center"/>
        <w:rPr>
          <w:i/>
          <w:sz w:val="28"/>
          <w:szCs w:val="28"/>
        </w:rPr>
      </w:pPr>
      <w:r>
        <w:rPr>
          <w:i/>
          <w:sz w:val="28"/>
          <w:szCs w:val="28"/>
        </w:rPr>
        <w:t>Г</w:t>
      </w:r>
      <w:r w:rsidRPr="005C32B1" w:rsidR="00EC2A88">
        <w:rPr>
          <w:i/>
          <w:sz w:val="28"/>
          <w:szCs w:val="28"/>
        </w:rPr>
        <w:t>.</w:t>
      </w:r>
      <w:r>
        <w:rPr>
          <w:i/>
          <w:sz w:val="28"/>
          <w:szCs w:val="28"/>
        </w:rPr>
        <w:t>М</w:t>
      </w:r>
      <w:r w:rsidRPr="005C32B1" w:rsidR="00EC2A88">
        <w:rPr>
          <w:i/>
          <w:sz w:val="28"/>
          <w:szCs w:val="28"/>
        </w:rPr>
        <w:t xml:space="preserve">. </w:t>
      </w:r>
      <w:r>
        <w:rPr>
          <w:i/>
          <w:sz w:val="28"/>
          <w:szCs w:val="28"/>
        </w:rPr>
        <w:t>Бескоста</w:t>
      </w:r>
      <w:r w:rsidRPr="005C32B1" w:rsidR="00EC2A88">
        <w:rPr>
          <w:i/>
          <w:sz w:val="28"/>
          <w:szCs w:val="28"/>
        </w:rPr>
        <w:t>,  доцент</w:t>
      </w:r>
    </w:p>
    <w:p w:rsidRPr="005C32B1" w:rsidR="00EC2A88" w:rsidP="00EC2A88" w:rsidRDefault="00EC2A88" w14:paraId="2409BC73" w14:textId="77777777">
      <w:pPr>
        <w:spacing w:line="360" w:lineRule="auto"/>
        <w:jc w:val="center"/>
        <w:rPr>
          <w:b/>
          <w:sz w:val="28"/>
          <w:szCs w:val="28"/>
        </w:rPr>
      </w:pPr>
    </w:p>
    <w:p w:rsidRPr="005C32B1" w:rsidR="00EC2A88" w:rsidP="00EC2A88" w:rsidRDefault="00EC2A88" w14:paraId="248F515C" w14:textId="77777777">
      <w:pPr>
        <w:spacing w:line="360" w:lineRule="auto"/>
        <w:jc w:val="center"/>
        <w:rPr>
          <w:b/>
          <w:sz w:val="28"/>
          <w:szCs w:val="28"/>
        </w:rPr>
      </w:pPr>
    </w:p>
    <w:p w:rsidRPr="005C32B1" w:rsidR="00EC2A88" w:rsidP="00EC2A88" w:rsidRDefault="00EC2A88" w14:paraId="2930F823" w14:textId="77777777">
      <w:pPr>
        <w:spacing w:line="360" w:lineRule="auto"/>
        <w:jc w:val="center"/>
        <w:rPr>
          <w:b/>
          <w:sz w:val="28"/>
          <w:szCs w:val="28"/>
        </w:rPr>
      </w:pPr>
    </w:p>
    <w:p w:rsidRPr="005C32B1" w:rsidR="00EC2A88" w:rsidP="00EC2A88" w:rsidRDefault="00EC2A88" w14:paraId="56AC15A7" w14:textId="77777777">
      <w:pPr>
        <w:spacing w:line="360" w:lineRule="auto"/>
        <w:jc w:val="center"/>
        <w:rPr>
          <w:b/>
          <w:sz w:val="28"/>
          <w:szCs w:val="28"/>
        </w:rPr>
      </w:pPr>
    </w:p>
    <w:p w:rsidRPr="005C32B1" w:rsidR="00EC2A88" w:rsidP="00EC2A88" w:rsidRDefault="00EC2A88" w14:paraId="22C797B0" w14:textId="77777777">
      <w:pPr>
        <w:spacing w:line="360" w:lineRule="auto"/>
        <w:jc w:val="center"/>
        <w:rPr>
          <w:b/>
          <w:sz w:val="28"/>
          <w:szCs w:val="28"/>
        </w:rPr>
      </w:pPr>
    </w:p>
    <w:p w:rsidRPr="005C32B1" w:rsidR="00EC2A88" w:rsidP="00EC2A88" w:rsidRDefault="00EC2A88" w14:paraId="5E13039E" w14:textId="77777777">
      <w:pPr>
        <w:pStyle w:val="Nagwek3"/>
        <w:jc w:val="center"/>
        <w:rPr>
          <w:rFonts w:ascii="Times New Roman" w:hAnsi="Times New Roman"/>
          <w:sz w:val="28"/>
          <w:szCs w:val="28"/>
          <w:lang w:val="uk-UA"/>
        </w:rPr>
      </w:pPr>
    </w:p>
    <w:p w:rsidR="008B5820" w:rsidP="00EC2A88" w:rsidRDefault="00EC2A88" w14:paraId="1A7EA595" w14:textId="77777777">
      <w:pPr>
        <w:pStyle w:val="Nagwek3"/>
        <w:jc w:val="both"/>
        <w:rPr>
          <w:rFonts w:ascii="Times New Roman" w:hAnsi="Times New Roman"/>
          <w:sz w:val="28"/>
          <w:szCs w:val="28"/>
          <w:lang w:val="uk-UA"/>
        </w:rPr>
      </w:pPr>
      <w:r w:rsidRPr="005C32B1">
        <w:rPr>
          <w:rFonts w:ascii="Times New Roman" w:hAnsi="Times New Roman"/>
          <w:b w:val="0"/>
          <w:sz w:val="28"/>
          <w:szCs w:val="28"/>
          <w:lang w:val="uk-UA"/>
        </w:rPr>
        <w:t>Відповідальний за випуск</w:t>
      </w:r>
      <w:r w:rsidRPr="005C32B1">
        <w:rPr>
          <w:rFonts w:ascii="Times New Roman" w:hAnsi="Times New Roman"/>
          <w:sz w:val="28"/>
          <w:szCs w:val="28"/>
          <w:lang w:val="uk-UA"/>
        </w:rPr>
        <w:t xml:space="preserve">:  зав. каф. ОАОтаА, </w:t>
      </w:r>
    </w:p>
    <w:p w:rsidRPr="005C32B1" w:rsidR="00EC2A88" w:rsidP="008B5820" w:rsidRDefault="00EC2A88" w14:paraId="07A30F29" w14:textId="77777777">
      <w:pPr>
        <w:pStyle w:val="Nagwek3"/>
        <w:ind w:firstLine="3402"/>
        <w:jc w:val="both"/>
        <w:rPr>
          <w:rFonts w:ascii="Times New Roman" w:hAnsi="Times New Roman"/>
          <w:sz w:val="28"/>
          <w:szCs w:val="28"/>
          <w:lang w:val="uk-UA"/>
        </w:rPr>
      </w:pPr>
      <w:r w:rsidRPr="005C32B1">
        <w:rPr>
          <w:rFonts w:ascii="Times New Roman" w:hAnsi="Times New Roman"/>
          <w:sz w:val="28"/>
          <w:szCs w:val="28"/>
          <w:lang w:val="uk-UA"/>
        </w:rPr>
        <w:t>професор Макаренко А.П.</w:t>
      </w:r>
    </w:p>
    <w:p w:rsidRPr="005C32B1" w:rsidR="00EC2A88" w:rsidP="00EC2A88" w:rsidRDefault="00EC2A88" w14:paraId="15895D0E" w14:textId="77777777">
      <w:pPr>
        <w:pStyle w:val="Nagwek3"/>
        <w:jc w:val="both"/>
        <w:rPr>
          <w:rFonts w:ascii="Times New Roman" w:hAnsi="Times New Roman"/>
          <w:sz w:val="28"/>
          <w:szCs w:val="28"/>
          <w:lang w:val="uk-UA"/>
        </w:rPr>
      </w:pPr>
    </w:p>
    <w:p w:rsidRPr="005C32B1" w:rsidR="00EC2A88" w:rsidP="00EC2A88" w:rsidRDefault="00EC2A88" w14:paraId="51C3AEA9" w14:textId="77777777">
      <w:pPr>
        <w:spacing w:line="360" w:lineRule="auto"/>
        <w:jc w:val="both"/>
        <w:rPr>
          <w:b/>
          <w:sz w:val="28"/>
          <w:szCs w:val="28"/>
        </w:rPr>
      </w:pPr>
    </w:p>
    <w:p w:rsidRPr="005C32B1" w:rsidR="00EC2A88" w:rsidP="00EC2A88" w:rsidRDefault="00EC2A88" w14:paraId="5B107BA9" w14:textId="77777777">
      <w:pPr>
        <w:spacing w:line="360" w:lineRule="auto"/>
        <w:jc w:val="both"/>
        <w:rPr>
          <w:b/>
          <w:sz w:val="28"/>
          <w:szCs w:val="28"/>
        </w:rPr>
      </w:pPr>
    </w:p>
    <w:p w:rsidRPr="005C32B1" w:rsidR="00EC2A88" w:rsidP="46CDB9A5" w:rsidRDefault="00EC2A88" w14:paraId="2264DC50" w14:textId="77777777">
      <w:pPr>
        <w:spacing w:line="360" w:lineRule="auto"/>
        <w:jc w:val="both"/>
        <w:rPr>
          <w:b w:val="1"/>
          <w:bCs w:val="1"/>
          <w:i w:val="1"/>
          <w:iCs w:val="1"/>
          <w:sz w:val="28"/>
          <w:szCs w:val="28"/>
        </w:rPr>
      </w:pPr>
    </w:p>
    <w:p w:rsidRPr="00B96A3E" w:rsidR="00EC2A88" w:rsidP="46CDB9A5" w:rsidRDefault="00EC2A88" w14:paraId="12649B58" w14:textId="77777777">
      <w:pPr>
        <w:spacing w:line="360" w:lineRule="auto"/>
        <w:ind w:firstLine="708"/>
        <w:jc w:val="both"/>
        <w:rPr>
          <w:b w:val="1"/>
          <w:bCs w:val="1"/>
          <w:i w:val="1"/>
          <w:iCs w:val="1"/>
          <w:sz w:val="28"/>
          <w:szCs w:val="28"/>
        </w:rPr>
      </w:pPr>
      <w:commentRangeStart w:id="1"/>
      <w:r w:rsidRPr="46CDB9A5" w:rsidR="00EC2A88">
        <w:rPr>
          <w:b w:val="1"/>
          <w:bCs w:val="1"/>
          <w:i w:val="1"/>
          <w:iCs w:val="1"/>
          <w:sz w:val="28"/>
          <w:szCs w:val="28"/>
        </w:rPr>
        <w:t>Рецензенти:</w:t>
      </w:r>
    </w:p>
    <w:p w:rsidRPr="00130EC1" w:rsidR="00D12C12" w:rsidP="46CDB9A5" w:rsidRDefault="00D12C12" w14:paraId="38A82DE0" w14:textId="77777777">
      <w:pPr>
        <w:numPr>
          <w:ilvl w:val="0"/>
          <w:numId w:val="18"/>
        </w:numPr>
        <w:jc w:val="both"/>
        <w:rPr>
          <w:sz w:val="28"/>
          <w:szCs w:val="28"/>
        </w:rPr>
      </w:pPr>
      <w:r w:rsidRPr="46CDB9A5" w:rsidR="00D12C12">
        <w:rPr>
          <w:b w:val="1"/>
          <w:bCs w:val="1"/>
          <w:i w:val="1"/>
          <w:iCs w:val="1"/>
          <w:sz w:val="28"/>
          <w:szCs w:val="28"/>
        </w:rPr>
        <w:t>Салига</w:t>
      </w:r>
      <w:r w:rsidRPr="46CDB9A5" w:rsidR="00D12C12">
        <w:rPr>
          <w:b w:val="1"/>
          <w:bCs w:val="1"/>
          <w:i w:val="1"/>
          <w:iCs w:val="1"/>
          <w:sz w:val="28"/>
          <w:szCs w:val="28"/>
        </w:rPr>
        <w:t xml:space="preserve"> К.С.</w:t>
      </w:r>
      <w:r w:rsidRPr="46CDB9A5" w:rsidR="00EC2A88">
        <w:rPr>
          <w:sz w:val="28"/>
          <w:szCs w:val="28"/>
        </w:rPr>
        <w:t xml:space="preserve"> - </w:t>
      </w:r>
      <w:r w:rsidRPr="46CDB9A5" w:rsidR="00EC2A88">
        <w:rPr>
          <w:sz w:val="28"/>
          <w:szCs w:val="28"/>
        </w:rPr>
        <w:t>д.е.н</w:t>
      </w:r>
      <w:r w:rsidRPr="46CDB9A5" w:rsidR="00EC2A88">
        <w:rPr>
          <w:sz w:val="28"/>
          <w:szCs w:val="28"/>
        </w:rPr>
        <w:t xml:space="preserve">., проф., </w:t>
      </w:r>
      <w:r w:rsidRPr="46CDB9A5" w:rsidR="00D12C12">
        <w:rPr>
          <w:sz w:val="28"/>
          <w:szCs w:val="28"/>
        </w:rPr>
        <w:t xml:space="preserve">., зав каф. фінансів </w:t>
      </w:r>
      <w:r w:rsidRPr="46CDB9A5" w:rsidR="00D12C12">
        <w:rPr>
          <w:sz w:val="28"/>
          <w:szCs w:val="28"/>
        </w:rPr>
        <w:t>Класичного приватного університету.</w:t>
      </w:r>
    </w:p>
    <w:p w:rsidRPr="00130EC1" w:rsidR="00D12C12" w:rsidP="46CDB9A5" w:rsidRDefault="00D12C12" w14:paraId="26F4B8FA" w14:textId="77777777">
      <w:pPr>
        <w:numPr>
          <w:ilvl w:val="0"/>
          <w:numId w:val="18"/>
        </w:numPr>
        <w:jc w:val="both"/>
        <w:rPr>
          <w:sz w:val="28"/>
          <w:szCs w:val="28"/>
        </w:rPr>
      </w:pPr>
      <w:r w:rsidRPr="46CDB9A5" w:rsidR="00D12C12">
        <w:rPr>
          <w:b w:val="1"/>
          <w:bCs w:val="1"/>
          <w:i w:val="1"/>
          <w:iCs w:val="1"/>
          <w:sz w:val="28"/>
          <w:szCs w:val="28"/>
        </w:rPr>
        <w:t>Яришко</w:t>
      </w:r>
      <w:r w:rsidRPr="46CDB9A5" w:rsidR="00D12C12">
        <w:rPr>
          <w:b w:val="1"/>
          <w:bCs w:val="1"/>
          <w:i w:val="1"/>
          <w:iCs w:val="1"/>
          <w:sz w:val="28"/>
          <w:szCs w:val="28"/>
        </w:rPr>
        <w:t xml:space="preserve"> О.В. -</w:t>
      </w:r>
      <w:r w:rsidRPr="46CDB9A5" w:rsidR="00D12C12">
        <w:rPr>
          <w:sz w:val="28"/>
          <w:szCs w:val="28"/>
        </w:rPr>
        <w:t xml:space="preserve"> </w:t>
      </w:r>
      <w:r w:rsidRPr="46CDB9A5" w:rsidR="00D12C12">
        <w:rPr>
          <w:sz w:val="28"/>
          <w:szCs w:val="28"/>
        </w:rPr>
        <w:t>к.е.н</w:t>
      </w:r>
      <w:r w:rsidRPr="46CDB9A5" w:rsidR="00D12C12">
        <w:rPr>
          <w:sz w:val="28"/>
          <w:szCs w:val="28"/>
        </w:rPr>
        <w:t>., доцент каф. «Фінанси, банківська справа, страхування» ЗДІА.</w:t>
      </w:r>
    </w:p>
    <w:p w:rsidRPr="005C32B1" w:rsidR="00EC2A88" w:rsidP="00EC2A88" w:rsidRDefault="00F43DB1" w14:paraId="1569170E" w14:textId="77777777">
      <w:pPr>
        <w:jc w:val="both"/>
        <w:rPr>
          <w:i/>
          <w:sz w:val="28"/>
          <w:szCs w:val="28"/>
        </w:rPr>
      </w:pPr>
      <w:commentRangeEnd w:id="1"/>
      <w:r w:rsidRPr="005C32B1">
        <w:rPr>
          <w:rStyle w:val="Odwoaniedokomentarza"/>
          <w:i/>
          <w:sz w:val="28"/>
          <w:szCs w:val="28"/>
        </w:rPr>
        <w:commentReference w:id="1"/>
      </w:r>
    </w:p>
    <w:p w:rsidRPr="005C32B1" w:rsidR="00EC2A88" w:rsidP="00EC2A88" w:rsidRDefault="00EC2A88" w14:paraId="7BA62B74" w14:textId="77777777">
      <w:pPr>
        <w:jc w:val="both"/>
        <w:rPr>
          <w:i/>
          <w:sz w:val="28"/>
          <w:szCs w:val="28"/>
        </w:rPr>
      </w:pPr>
    </w:p>
    <w:p w:rsidRPr="005C32B1" w:rsidR="00EC2A88" w:rsidP="00EC2A88" w:rsidRDefault="00EC2A88" w14:paraId="30DE0A43" w14:textId="77777777">
      <w:pPr>
        <w:jc w:val="both"/>
        <w:rPr>
          <w:i/>
          <w:sz w:val="28"/>
          <w:szCs w:val="28"/>
        </w:rPr>
      </w:pPr>
    </w:p>
    <w:p w:rsidRPr="005C32B1" w:rsidR="00EC2A88" w:rsidP="00EC2A88" w:rsidRDefault="00EC2A88" w14:paraId="513C6F66" w14:textId="77777777">
      <w:pPr>
        <w:jc w:val="both"/>
        <w:rPr>
          <w:i/>
          <w:sz w:val="28"/>
          <w:szCs w:val="28"/>
        </w:rPr>
      </w:pPr>
    </w:p>
    <w:p w:rsidRPr="005C32B1" w:rsidR="00EC2A88" w:rsidP="00EC2A88" w:rsidRDefault="00EC2A88" w14:paraId="168A8BB3" w14:textId="77777777">
      <w:pPr>
        <w:jc w:val="both"/>
        <w:rPr>
          <w:i/>
          <w:sz w:val="28"/>
          <w:szCs w:val="28"/>
        </w:rPr>
      </w:pPr>
    </w:p>
    <w:p w:rsidRPr="005C32B1" w:rsidR="00EC2A88" w:rsidP="00EC2A88" w:rsidRDefault="00EC2A88" w14:paraId="5C1E1E3A" w14:textId="77777777">
      <w:pPr>
        <w:jc w:val="both"/>
        <w:rPr>
          <w:sz w:val="28"/>
          <w:szCs w:val="28"/>
        </w:rPr>
      </w:pPr>
      <w:r w:rsidRPr="005C32B1">
        <w:rPr>
          <w:sz w:val="28"/>
          <w:szCs w:val="28"/>
        </w:rPr>
        <w:t xml:space="preserve">Макаренко А.П., Меліхова Т.О., </w:t>
      </w:r>
      <w:r w:rsidR="00C81064">
        <w:rPr>
          <w:sz w:val="28"/>
          <w:szCs w:val="28"/>
        </w:rPr>
        <w:t>Бескоста Г.М.</w:t>
      </w:r>
    </w:p>
    <w:p w:rsidRPr="005C32B1" w:rsidR="00EC2A88" w:rsidP="00EC2A88" w:rsidRDefault="002A23BF" w14:paraId="0A7A8CDC" w14:textId="77777777">
      <w:pPr>
        <w:jc w:val="both"/>
        <w:rPr>
          <w:sz w:val="28"/>
          <w:szCs w:val="28"/>
        </w:rPr>
      </w:pPr>
      <w:r>
        <w:rPr>
          <w:sz w:val="28"/>
          <w:szCs w:val="28"/>
        </w:rPr>
        <w:t>АУДИТ</w:t>
      </w:r>
      <w:r w:rsidRPr="005C32B1" w:rsidR="00EC2A88">
        <w:rPr>
          <w:sz w:val="28"/>
          <w:szCs w:val="28"/>
        </w:rPr>
        <w:t>: навчально-методичний посібник для студентів ЗДІА напряму підготовки 6.030509 «Облік і аудит» денної та заочної форм навчання / Макаренко А.П., Меліхова</w:t>
      </w:r>
      <w:r w:rsidR="00C81064">
        <w:rPr>
          <w:sz w:val="28"/>
          <w:szCs w:val="28"/>
        </w:rPr>
        <w:t xml:space="preserve"> </w:t>
      </w:r>
      <w:r w:rsidRPr="005C32B1" w:rsidR="00EC2A88">
        <w:rPr>
          <w:sz w:val="28"/>
          <w:szCs w:val="28"/>
        </w:rPr>
        <w:t xml:space="preserve">Т.О., </w:t>
      </w:r>
      <w:r w:rsidR="00C81064">
        <w:rPr>
          <w:sz w:val="28"/>
          <w:szCs w:val="28"/>
        </w:rPr>
        <w:t>Бескоста Г.М.</w:t>
      </w:r>
      <w:r w:rsidRPr="005C32B1" w:rsidR="00EC2A88">
        <w:rPr>
          <w:sz w:val="28"/>
          <w:szCs w:val="28"/>
        </w:rPr>
        <w:t>,  Запоріжжя, ЗДІА, 201</w:t>
      </w:r>
      <w:r w:rsidRPr="00BC52CE" w:rsidR="00BC52CE">
        <w:rPr>
          <w:sz w:val="28"/>
          <w:szCs w:val="28"/>
        </w:rPr>
        <w:t>5</w:t>
      </w:r>
      <w:r w:rsidRPr="005C32B1" w:rsidR="00EC2A88">
        <w:rPr>
          <w:sz w:val="28"/>
          <w:szCs w:val="28"/>
        </w:rPr>
        <w:t xml:space="preserve">р. -  </w:t>
      </w:r>
      <w:r w:rsidRPr="00FD7C49" w:rsidR="00482241">
        <w:rPr>
          <w:sz w:val="28"/>
          <w:szCs w:val="28"/>
        </w:rPr>
        <w:t>1</w:t>
      </w:r>
      <w:r w:rsidRPr="00FD7C49" w:rsidR="00304AD2">
        <w:rPr>
          <w:sz w:val="28"/>
          <w:szCs w:val="28"/>
        </w:rPr>
        <w:t>8</w:t>
      </w:r>
      <w:r w:rsidRPr="00FD7C49" w:rsidR="00BC52CE">
        <w:rPr>
          <w:sz w:val="28"/>
          <w:szCs w:val="28"/>
        </w:rPr>
        <w:t>4</w:t>
      </w:r>
      <w:r w:rsidRPr="00FD7C49" w:rsidR="00EC2A88">
        <w:rPr>
          <w:sz w:val="28"/>
          <w:szCs w:val="28"/>
        </w:rPr>
        <w:t xml:space="preserve">  </w:t>
      </w:r>
      <w:r w:rsidRPr="005C32B1" w:rsidR="00EC2A88">
        <w:rPr>
          <w:sz w:val="28"/>
          <w:szCs w:val="28"/>
        </w:rPr>
        <w:t>с.</w:t>
      </w:r>
    </w:p>
    <w:p w:rsidRPr="005C32B1" w:rsidR="00EC2A88" w:rsidP="00EC2A88" w:rsidRDefault="00EC2A88" w14:paraId="1A7A9C15" w14:textId="77777777">
      <w:pPr>
        <w:jc w:val="both"/>
        <w:rPr>
          <w:i/>
          <w:sz w:val="28"/>
          <w:szCs w:val="28"/>
        </w:rPr>
      </w:pPr>
    </w:p>
    <w:p w:rsidR="00215361" w:rsidP="00A03617" w:rsidRDefault="00215361" w14:paraId="6CC28208" w14:textId="77777777">
      <w:pPr>
        <w:jc w:val="center"/>
        <w:rPr>
          <w:sz w:val="28"/>
          <w:szCs w:val="28"/>
        </w:rPr>
        <w:sectPr w:rsidR="00215361" w:rsidSect="00BC5360">
          <w:pgSz w:w="11906" w:h="16838" w:orient="portrait"/>
          <w:pgMar w:top="1134" w:right="850" w:bottom="1134" w:left="1701" w:header="708" w:footer="708" w:gutter="0"/>
          <w:pgNumType w:start="3"/>
          <w:cols w:space="720"/>
          <w:titlePg/>
          <w:docGrid w:linePitch="326"/>
          <w:headerReference w:type="default" r:id="R8c0870e4c7044634"/>
        </w:sectPr>
      </w:pPr>
    </w:p>
    <w:p w:rsidR="00A03617" w:rsidP="00A03617" w:rsidRDefault="00A03617" w14:paraId="7D0353C8" w14:textId="77777777">
      <w:pPr>
        <w:jc w:val="center"/>
        <w:rPr>
          <w:sz w:val="28"/>
          <w:szCs w:val="28"/>
        </w:rPr>
      </w:pPr>
    </w:p>
    <w:p w:rsidRPr="005C32B1" w:rsidR="00A03617" w:rsidP="003714A4" w:rsidRDefault="003714A4" w14:paraId="03B208A3" w14:textId="77777777">
      <w:pPr>
        <w:jc w:val="center"/>
        <w:rPr>
          <w:b/>
          <w:caps/>
          <w:sz w:val="28"/>
          <w:szCs w:val="28"/>
        </w:rPr>
      </w:pPr>
      <w:r>
        <w:rPr>
          <w:b/>
          <w:caps/>
          <w:sz w:val="28"/>
          <w:szCs w:val="28"/>
        </w:rPr>
        <w:t>ЗмісТ</w:t>
      </w:r>
    </w:p>
    <w:tbl>
      <w:tblPr>
        <w:tblW w:w="50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07"/>
        <w:gridCol w:w="683"/>
      </w:tblGrid>
      <w:tr w:rsidRPr="00CD28C5" w:rsidR="003B2812" w:rsidTr="46CDB9A5" w14:paraId="13BD05EF" w14:textId="77777777">
        <w:trPr>
          <w:trHeight w:val="341"/>
        </w:trPr>
        <w:tc>
          <w:tcPr>
            <w:tcW w:w="4640" w:type="pct"/>
            <w:tcMar/>
            <w:vAlign w:val="center"/>
          </w:tcPr>
          <w:p w:rsidRPr="00CD28C5" w:rsidR="003B2812" w:rsidP="00872C0B" w:rsidRDefault="003B2812" w14:paraId="6001F4C2" w14:textId="77777777">
            <w:pPr>
              <w:spacing w:line="264" w:lineRule="auto"/>
              <w:rPr>
                <w:b/>
                <w:caps/>
                <w:sz w:val="28"/>
                <w:szCs w:val="28"/>
              </w:rPr>
            </w:pPr>
            <w:r w:rsidRPr="00CD28C5">
              <w:rPr>
                <w:sz w:val="28"/>
                <w:szCs w:val="28"/>
              </w:rPr>
              <w:t xml:space="preserve">ВСТУП  </w:t>
            </w:r>
            <w:r w:rsidR="00E912EB">
              <w:rPr>
                <w:sz w:val="28"/>
                <w:szCs w:val="28"/>
              </w:rPr>
              <w:t>………………………………………………………………………..</w:t>
            </w:r>
          </w:p>
        </w:tc>
        <w:tc>
          <w:tcPr>
            <w:tcW w:w="360" w:type="pct"/>
            <w:tcMar/>
            <w:vAlign w:val="center"/>
          </w:tcPr>
          <w:p w:rsidRPr="00CD28C5" w:rsidR="003B2812" w:rsidP="00872C0B" w:rsidRDefault="00332AD5" w14:paraId="4617A260" w14:textId="77777777">
            <w:pPr>
              <w:spacing w:line="264" w:lineRule="auto"/>
              <w:jc w:val="center"/>
              <w:rPr>
                <w:caps/>
                <w:sz w:val="28"/>
                <w:szCs w:val="28"/>
              </w:rPr>
            </w:pPr>
            <w:r>
              <w:rPr>
                <w:caps/>
                <w:sz w:val="28"/>
                <w:szCs w:val="28"/>
              </w:rPr>
              <w:t>6</w:t>
            </w:r>
          </w:p>
        </w:tc>
      </w:tr>
      <w:tr w:rsidRPr="00CD28C5" w:rsidR="003B2812" w:rsidTr="46CDB9A5" w14:paraId="5CAC77C1" w14:textId="77777777">
        <w:trPr>
          <w:trHeight w:val="341"/>
        </w:trPr>
        <w:tc>
          <w:tcPr>
            <w:tcW w:w="4640" w:type="pct"/>
            <w:tcMar/>
            <w:vAlign w:val="center"/>
          </w:tcPr>
          <w:p w:rsidRPr="00CD28C5" w:rsidR="003B2812" w:rsidP="00D1129A" w:rsidRDefault="003B2812" w14:paraId="5599591F" w14:textId="77777777">
            <w:pPr>
              <w:spacing w:line="264" w:lineRule="auto"/>
              <w:jc w:val="both"/>
              <w:rPr>
                <w:sz w:val="28"/>
                <w:szCs w:val="28"/>
              </w:rPr>
            </w:pPr>
            <w:r w:rsidRPr="00CD28C5">
              <w:rPr>
                <w:rStyle w:val="s1"/>
                <w:b/>
                <w:sz w:val="28"/>
                <w:szCs w:val="28"/>
              </w:rPr>
              <w:t xml:space="preserve">Тема 1. </w:t>
            </w:r>
            <w:r w:rsidRPr="006236CD" w:rsidR="00482241">
              <w:rPr>
                <w:b/>
                <w:sz w:val="28"/>
                <w:szCs w:val="28"/>
              </w:rPr>
              <w:t>Суть і предмет аудиту</w:t>
            </w:r>
            <w:r w:rsidR="00E912EB">
              <w:rPr>
                <w:b/>
                <w:sz w:val="28"/>
                <w:szCs w:val="28"/>
              </w:rPr>
              <w:t xml:space="preserve">  …………………………………………..</w:t>
            </w:r>
          </w:p>
        </w:tc>
        <w:tc>
          <w:tcPr>
            <w:tcW w:w="360" w:type="pct"/>
            <w:tcMar/>
            <w:vAlign w:val="center"/>
          </w:tcPr>
          <w:p w:rsidRPr="00CD28C5" w:rsidR="003B2812" w:rsidP="00872C0B" w:rsidRDefault="00332AD5" w14:paraId="76FCD60C" w14:textId="77777777">
            <w:pPr>
              <w:spacing w:line="264" w:lineRule="auto"/>
              <w:jc w:val="center"/>
              <w:rPr>
                <w:sz w:val="28"/>
                <w:szCs w:val="28"/>
              </w:rPr>
            </w:pPr>
            <w:r>
              <w:rPr>
                <w:sz w:val="28"/>
                <w:szCs w:val="28"/>
              </w:rPr>
              <w:t>7</w:t>
            </w:r>
          </w:p>
        </w:tc>
      </w:tr>
      <w:tr w:rsidRPr="00CD28C5" w:rsidR="003B2812" w:rsidTr="46CDB9A5" w14:paraId="2AA9CD85" w14:textId="77777777">
        <w:trPr>
          <w:trHeight w:val="341"/>
        </w:trPr>
        <w:tc>
          <w:tcPr>
            <w:tcW w:w="4640" w:type="pct"/>
            <w:tcMar/>
            <w:vAlign w:val="center"/>
          </w:tcPr>
          <w:p w:rsidRPr="00482241" w:rsidR="003B2812" w:rsidP="00482241" w:rsidRDefault="00482241" w14:paraId="5F7B0872" w14:textId="77777777">
            <w:pPr>
              <w:rPr>
                <w:sz w:val="28"/>
                <w:szCs w:val="28"/>
              </w:rPr>
            </w:pPr>
            <w:r w:rsidRPr="006236CD">
              <w:rPr>
                <w:sz w:val="28"/>
                <w:szCs w:val="28"/>
              </w:rPr>
              <w:t xml:space="preserve">1.1 </w:t>
            </w:r>
            <w:r>
              <w:rPr>
                <w:sz w:val="28"/>
                <w:szCs w:val="28"/>
              </w:rPr>
              <w:t xml:space="preserve"> </w:t>
            </w:r>
            <w:r w:rsidRPr="006236CD">
              <w:rPr>
                <w:sz w:val="28"/>
                <w:szCs w:val="28"/>
              </w:rPr>
              <w:t xml:space="preserve">Історія розвитку та необхідність виникнення </w:t>
            </w:r>
            <w:r>
              <w:rPr>
                <w:sz w:val="28"/>
                <w:szCs w:val="28"/>
              </w:rPr>
              <w:t>аудиту</w:t>
            </w:r>
            <w:r w:rsidR="00E912EB">
              <w:rPr>
                <w:sz w:val="28"/>
                <w:szCs w:val="28"/>
              </w:rPr>
              <w:t xml:space="preserve">  ………………...</w:t>
            </w:r>
          </w:p>
        </w:tc>
        <w:tc>
          <w:tcPr>
            <w:tcW w:w="360" w:type="pct"/>
            <w:tcMar/>
            <w:vAlign w:val="center"/>
          </w:tcPr>
          <w:p w:rsidRPr="00CD28C5" w:rsidR="003B2812" w:rsidP="00872C0B" w:rsidRDefault="00332AD5" w14:paraId="0DFFD562" w14:textId="77777777">
            <w:pPr>
              <w:spacing w:line="264" w:lineRule="auto"/>
              <w:jc w:val="center"/>
              <w:rPr>
                <w:sz w:val="28"/>
                <w:szCs w:val="28"/>
              </w:rPr>
            </w:pPr>
            <w:r>
              <w:rPr>
                <w:sz w:val="28"/>
                <w:szCs w:val="28"/>
              </w:rPr>
              <w:t>7</w:t>
            </w:r>
          </w:p>
        </w:tc>
      </w:tr>
      <w:tr w:rsidRPr="00CD28C5" w:rsidR="003B2812" w:rsidTr="46CDB9A5" w14:paraId="78B92989" w14:textId="77777777">
        <w:trPr>
          <w:trHeight w:val="341"/>
        </w:trPr>
        <w:tc>
          <w:tcPr>
            <w:tcW w:w="4640" w:type="pct"/>
            <w:tcMar/>
            <w:vAlign w:val="center"/>
          </w:tcPr>
          <w:p w:rsidRPr="00482241" w:rsidR="003B2812" w:rsidP="00E912EB" w:rsidRDefault="00482241" w14:paraId="4F3E34A4" w14:textId="77777777">
            <w:pPr>
              <w:rPr>
                <w:sz w:val="28"/>
                <w:szCs w:val="28"/>
              </w:rPr>
            </w:pPr>
            <w:r w:rsidRPr="006236CD">
              <w:rPr>
                <w:sz w:val="28"/>
                <w:szCs w:val="28"/>
              </w:rPr>
              <w:t xml:space="preserve">1.2 </w:t>
            </w:r>
            <w:r>
              <w:rPr>
                <w:sz w:val="28"/>
                <w:szCs w:val="28"/>
              </w:rPr>
              <w:t xml:space="preserve"> </w:t>
            </w:r>
            <w:r w:rsidRPr="006236CD">
              <w:rPr>
                <w:sz w:val="28"/>
                <w:szCs w:val="28"/>
              </w:rPr>
              <w:t>Визначення терміну «аудит» та загальні принципи аудиту</w:t>
            </w:r>
            <w:r w:rsidR="00E912EB">
              <w:rPr>
                <w:sz w:val="28"/>
                <w:szCs w:val="28"/>
              </w:rPr>
              <w:t xml:space="preserve">  ………….</w:t>
            </w:r>
          </w:p>
        </w:tc>
        <w:tc>
          <w:tcPr>
            <w:tcW w:w="360" w:type="pct"/>
            <w:tcMar/>
            <w:vAlign w:val="center"/>
          </w:tcPr>
          <w:p w:rsidRPr="00CD28C5" w:rsidR="003B2812" w:rsidP="00872C0B" w:rsidRDefault="00332AD5" w14:paraId="207662CE" w14:textId="77777777">
            <w:pPr>
              <w:spacing w:line="264" w:lineRule="auto"/>
              <w:jc w:val="center"/>
              <w:rPr>
                <w:sz w:val="28"/>
                <w:szCs w:val="28"/>
              </w:rPr>
            </w:pPr>
            <w:r>
              <w:rPr>
                <w:sz w:val="28"/>
                <w:szCs w:val="28"/>
              </w:rPr>
              <w:t>10</w:t>
            </w:r>
          </w:p>
        </w:tc>
      </w:tr>
      <w:tr w:rsidRPr="00CD28C5" w:rsidR="003B2812" w:rsidTr="46CDB9A5" w14:paraId="2854E19C" w14:textId="77777777">
        <w:trPr>
          <w:trHeight w:val="341"/>
        </w:trPr>
        <w:tc>
          <w:tcPr>
            <w:tcW w:w="4640" w:type="pct"/>
            <w:tcMar/>
            <w:vAlign w:val="center"/>
          </w:tcPr>
          <w:p w:rsidRPr="000A7A95" w:rsidR="003B2812" w:rsidP="00294B0A" w:rsidRDefault="000A7A95" w14:paraId="727B6F84" w14:textId="77777777">
            <w:pPr>
              <w:tabs>
                <w:tab w:val="num" w:pos="1080"/>
              </w:tabs>
              <w:rPr>
                <w:sz w:val="28"/>
                <w:szCs w:val="28"/>
              </w:rPr>
            </w:pPr>
            <w:r w:rsidRPr="006236CD">
              <w:rPr>
                <w:sz w:val="28"/>
                <w:szCs w:val="28"/>
              </w:rPr>
              <w:t xml:space="preserve">1.3 </w:t>
            </w:r>
            <w:r>
              <w:rPr>
                <w:sz w:val="28"/>
                <w:szCs w:val="28"/>
              </w:rPr>
              <w:t xml:space="preserve"> </w:t>
            </w:r>
            <w:r w:rsidRPr="006236CD">
              <w:rPr>
                <w:sz w:val="28"/>
                <w:szCs w:val="28"/>
              </w:rPr>
              <w:t>Предмет</w:t>
            </w:r>
            <w:r w:rsidR="00294B0A">
              <w:rPr>
                <w:sz w:val="28"/>
                <w:szCs w:val="28"/>
              </w:rPr>
              <w:t xml:space="preserve"> </w:t>
            </w:r>
            <w:r w:rsidRPr="00332AD5" w:rsidR="00294B0A">
              <w:rPr>
                <w:color w:val="FF0000"/>
                <w:sz w:val="28"/>
                <w:szCs w:val="28"/>
              </w:rPr>
              <w:t>та</w:t>
            </w:r>
            <w:r w:rsidR="00294B0A">
              <w:rPr>
                <w:sz w:val="28"/>
                <w:szCs w:val="28"/>
              </w:rPr>
              <w:t xml:space="preserve"> </w:t>
            </w:r>
            <w:r w:rsidRPr="006236CD">
              <w:rPr>
                <w:sz w:val="28"/>
                <w:szCs w:val="28"/>
              </w:rPr>
              <w:t>об’єкти аудиту</w:t>
            </w:r>
            <w:r w:rsidR="00E912EB">
              <w:rPr>
                <w:sz w:val="28"/>
                <w:szCs w:val="28"/>
              </w:rPr>
              <w:t xml:space="preserve">  …………………………………………</w:t>
            </w:r>
            <w:r w:rsidR="00294B0A">
              <w:rPr>
                <w:sz w:val="28"/>
                <w:szCs w:val="28"/>
              </w:rPr>
              <w:t>.</w:t>
            </w:r>
            <w:r w:rsidR="00E912EB">
              <w:rPr>
                <w:sz w:val="28"/>
                <w:szCs w:val="28"/>
              </w:rPr>
              <w:t>….</w:t>
            </w:r>
          </w:p>
        </w:tc>
        <w:tc>
          <w:tcPr>
            <w:tcW w:w="360" w:type="pct"/>
            <w:tcMar/>
            <w:vAlign w:val="center"/>
          </w:tcPr>
          <w:p w:rsidRPr="00CD28C5" w:rsidR="003B2812" w:rsidP="00872C0B" w:rsidRDefault="00332AD5" w14:paraId="047219D0" w14:textId="77777777">
            <w:pPr>
              <w:spacing w:line="264" w:lineRule="auto"/>
              <w:jc w:val="center"/>
              <w:rPr>
                <w:sz w:val="28"/>
                <w:szCs w:val="28"/>
              </w:rPr>
            </w:pPr>
            <w:r>
              <w:rPr>
                <w:sz w:val="28"/>
                <w:szCs w:val="28"/>
              </w:rPr>
              <w:t>13</w:t>
            </w:r>
          </w:p>
        </w:tc>
      </w:tr>
      <w:tr w:rsidRPr="00CD28C5" w:rsidR="003B2812" w:rsidTr="46CDB9A5" w14:paraId="6F66BDEA" w14:textId="77777777">
        <w:trPr>
          <w:trHeight w:val="341"/>
        </w:trPr>
        <w:tc>
          <w:tcPr>
            <w:tcW w:w="4640" w:type="pct"/>
            <w:tcMar/>
            <w:vAlign w:val="center"/>
          </w:tcPr>
          <w:p w:rsidRPr="000A7A95" w:rsidR="003B2812" w:rsidP="00E912EB" w:rsidRDefault="000A7A95" w14:paraId="5B5FD51E" w14:textId="77777777">
            <w:pPr>
              <w:tabs>
                <w:tab w:val="num" w:pos="1080"/>
              </w:tabs>
              <w:rPr>
                <w:sz w:val="28"/>
                <w:szCs w:val="28"/>
              </w:rPr>
            </w:pPr>
            <w:r w:rsidRPr="006236CD">
              <w:rPr>
                <w:sz w:val="28"/>
                <w:szCs w:val="28"/>
              </w:rPr>
              <w:t xml:space="preserve">1.4 </w:t>
            </w:r>
            <w:r>
              <w:rPr>
                <w:sz w:val="28"/>
                <w:szCs w:val="28"/>
              </w:rPr>
              <w:t xml:space="preserve"> </w:t>
            </w:r>
            <w:r w:rsidRPr="006236CD">
              <w:rPr>
                <w:sz w:val="28"/>
                <w:szCs w:val="28"/>
              </w:rPr>
              <w:t>Мета та завдання аудиторської перевірки</w:t>
            </w:r>
            <w:r w:rsidR="00E912EB">
              <w:rPr>
                <w:sz w:val="28"/>
                <w:szCs w:val="28"/>
              </w:rPr>
              <w:t xml:space="preserve">  ……………………………..</w:t>
            </w:r>
          </w:p>
        </w:tc>
        <w:tc>
          <w:tcPr>
            <w:tcW w:w="360" w:type="pct"/>
            <w:tcMar/>
            <w:vAlign w:val="center"/>
          </w:tcPr>
          <w:p w:rsidRPr="00CD28C5" w:rsidR="003B2812" w:rsidP="00872C0B" w:rsidRDefault="00332AD5" w14:paraId="067FC9A0" w14:textId="77777777">
            <w:pPr>
              <w:spacing w:line="264" w:lineRule="auto"/>
              <w:jc w:val="center"/>
              <w:rPr>
                <w:sz w:val="28"/>
                <w:szCs w:val="28"/>
              </w:rPr>
            </w:pPr>
            <w:r>
              <w:rPr>
                <w:sz w:val="28"/>
                <w:szCs w:val="28"/>
              </w:rPr>
              <w:t>15</w:t>
            </w:r>
          </w:p>
        </w:tc>
      </w:tr>
      <w:tr w:rsidRPr="00CD28C5" w:rsidR="003B2812" w:rsidTr="46CDB9A5" w14:paraId="1DAB3719" w14:textId="77777777">
        <w:trPr>
          <w:trHeight w:val="341"/>
        </w:trPr>
        <w:tc>
          <w:tcPr>
            <w:tcW w:w="4640" w:type="pct"/>
            <w:tcMar/>
            <w:vAlign w:val="center"/>
          </w:tcPr>
          <w:p w:rsidRPr="000A7A95" w:rsidR="003B2812" w:rsidP="00E912EB" w:rsidRDefault="000A7A95" w14:paraId="53909C17" w14:textId="77777777">
            <w:pPr>
              <w:tabs>
                <w:tab w:val="num" w:pos="1080"/>
              </w:tabs>
              <w:rPr>
                <w:sz w:val="28"/>
                <w:szCs w:val="28"/>
              </w:rPr>
            </w:pPr>
            <w:r w:rsidRPr="006236CD">
              <w:rPr>
                <w:sz w:val="28"/>
                <w:szCs w:val="28"/>
              </w:rPr>
              <w:t xml:space="preserve">1.5 </w:t>
            </w:r>
            <w:r>
              <w:rPr>
                <w:sz w:val="28"/>
                <w:szCs w:val="28"/>
              </w:rPr>
              <w:t xml:space="preserve"> </w:t>
            </w:r>
            <w:r w:rsidRPr="006236CD">
              <w:rPr>
                <w:sz w:val="28"/>
                <w:szCs w:val="28"/>
              </w:rPr>
              <w:t>Класифікація аудиту</w:t>
            </w:r>
            <w:r w:rsidR="00E912EB">
              <w:rPr>
                <w:sz w:val="28"/>
                <w:szCs w:val="28"/>
              </w:rPr>
              <w:t xml:space="preserve">  …………………………………………………….</w:t>
            </w:r>
          </w:p>
        </w:tc>
        <w:tc>
          <w:tcPr>
            <w:tcW w:w="360" w:type="pct"/>
            <w:tcMar/>
            <w:vAlign w:val="center"/>
          </w:tcPr>
          <w:p w:rsidRPr="00CD28C5" w:rsidR="003B2812" w:rsidP="00872C0B" w:rsidRDefault="00332AD5" w14:paraId="6DC0EF5A" w14:textId="77777777">
            <w:pPr>
              <w:spacing w:line="264" w:lineRule="auto"/>
              <w:jc w:val="center"/>
              <w:rPr>
                <w:sz w:val="28"/>
                <w:szCs w:val="28"/>
              </w:rPr>
            </w:pPr>
            <w:r>
              <w:rPr>
                <w:sz w:val="28"/>
                <w:szCs w:val="28"/>
              </w:rPr>
              <w:t>16</w:t>
            </w:r>
          </w:p>
        </w:tc>
      </w:tr>
      <w:tr w:rsidRPr="00CD28C5" w:rsidR="003B2812" w:rsidTr="46CDB9A5" w14:paraId="1FD7C7FB" w14:textId="77777777">
        <w:trPr>
          <w:trHeight w:val="341"/>
        </w:trPr>
        <w:tc>
          <w:tcPr>
            <w:tcW w:w="4640" w:type="pct"/>
            <w:tcMar/>
            <w:vAlign w:val="center"/>
          </w:tcPr>
          <w:p w:rsidRPr="000A7A95" w:rsidR="003B2812" w:rsidP="00E912EB" w:rsidRDefault="000A7A95" w14:paraId="4C6D8708" w14:textId="77777777">
            <w:pPr>
              <w:tabs>
                <w:tab w:val="num" w:pos="1080"/>
              </w:tabs>
              <w:rPr>
                <w:sz w:val="28"/>
                <w:szCs w:val="28"/>
              </w:rPr>
            </w:pPr>
            <w:r w:rsidRPr="006236CD">
              <w:rPr>
                <w:sz w:val="28"/>
                <w:szCs w:val="28"/>
              </w:rPr>
              <w:t xml:space="preserve">1.6 </w:t>
            </w:r>
            <w:r>
              <w:rPr>
                <w:sz w:val="28"/>
                <w:szCs w:val="28"/>
              </w:rPr>
              <w:t xml:space="preserve"> </w:t>
            </w:r>
            <w:r w:rsidRPr="006236CD">
              <w:rPr>
                <w:sz w:val="28"/>
                <w:szCs w:val="28"/>
              </w:rPr>
              <w:t>Контрольні питання</w:t>
            </w:r>
            <w:r w:rsidR="00E912EB">
              <w:rPr>
                <w:sz w:val="28"/>
                <w:szCs w:val="28"/>
              </w:rPr>
              <w:t xml:space="preserve">  ……………………………………………………..</w:t>
            </w:r>
          </w:p>
        </w:tc>
        <w:tc>
          <w:tcPr>
            <w:tcW w:w="360" w:type="pct"/>
            <w:tcMar/>
            <w:vAlign w:val="center"/>
          </w:tcPr>
          <w:p w:rsidRPr="00CD28C5" w:rsidR="003B2812" w:rsidP="00872C0B" w:rsidRDefault="00332AD5" w14:paraId="20E22CA7" w14:textId="77777777">
            <w:pPr>
              <w:spacing w:line="264" w:lineRule="auto"/>
              <w:jc w:val="center"/>
              <w:rPr>
                <w:sz w:val="28"/>
                <w:szCs w:val="28"/>
              </w:rPr>
            </w:pPr>
            <w:r>
              <w:rPr>
                <w:sz w:val="28"/>
                <w:szCs w:val="28"/>
              </w:rPr>
              <w:t>18</w:t>
            </w:r>
          </w:p>
        </w:tc>
      </w:tr>
      <w:tr w:rsidRPr="00CD28C5" w:rsidR="00482241" w:rsidTr="46CDB9A5" w14:paraId="69224294" w14:textId="77777777">
        <w:trPr>
          <w:trHeight w:val="341"/>
        </w:trPr>
        <w:tc>
          <w:tcPr>
            <w:tcW w:w="4640" w:type="pct"/>
            <w:tcMar/>
            <w:vAlign w:val="center"/>
          </w:tcPr>
          <w:p w:rsidRPr="00CD28C5" w:rsidR="00482241" w:rsidP="46CDB9A5" w:rsidRDefault="000A7A95" w14:paraId="341F9C56" w14:textId="77777777">
            <w:pPr>
              <w:jc w:val="left"/>
              <w:rPr>
                <w:sz w:val="28"/>
                <w:szCs w:val="28"/>
              </w:rPr>
            </w:pPr>
            <w:r w:rsidRPr="46CDB9A5" w:rsidR="000A7A95">
              <w:rPr>
                <w:sz w:val="28"/>
                <w:szCs w:val="28"/>
              </w:rPr>
              <w:t>1.7</w:t>
            </w:r>
            <w:r w:rsidRPr="46CDB9A5" w:rsidR="00F43DB1">
              <w:rPr>
                <w:sz w:val="28"/>
                <w:szCs w:val="28"/>
              </w:rPr>
              <w:t xml:space="preserve"> </w:t>
            </w:r>
            <w:r w:rsidRPr="46CDB9A5" w:rsidR="00F43DB1">
              <w:rPr>
                <w:sz w:val="28"/>
                <w:szCs w:val="28"/>
              </w:rPr>
              <w:t xml:space="preserve"> </w:t>
            </w:r>
            <w:r w:rsidRPr="46CDB9A5" w:rsidR="000A7A95">
              <w:rPr>
                <w:sz w:val="28"/>
                <w:szCs w:val="28"/>
              </w:rPr>
              <w:t>Тести для самоконтролю</w:t>
            </w:r>
            <w:r w:rsidRPr="46CDB9A5" w:rsidR="00E912EB">
              <w:rPr>
                <w:sz w:val="28"/>
                <w:szCs w:val="28"/>
              </w:rPr>
              <w:t xml:space="preserve">  ………………………………………………</w:t>
            </w:r>
          </w:p>
        </w:tc>
        <w:tc>
          <w:tcPr>
            <w:tcW w:w="360" w:type="pct"/>
            <w:tcMar/>
            <w:vAlign w:val="center"/>
          </w:tcPr>
          <w:p w:rsidRPr="00CD28C5" w:rsidR="00482241" w:rsidP="00872C0B" w:rsidRDefault="00332AD5" w14:paraId="3BBD52E7" w14:textId="77777777">
            <w:pPr>
              <w:spacing w:line="264" w:lineRule="auto"/>
              <w:jc w:val="center"/>
              <w:rPr>
                <w:sz w:val="28"/>
                <w:szCs w:val="28"/>
              </w:rPr>
            </w:pPr>
            <w:r>
              <w:rPr>
                <w:sz w:val="28"/>
                <w:szCs w:val="28"/>
              </w:rPr>
              <w:t>19</w:t>
            </w:r>
          </w:p>
        </w:tc>
      </w:tr>
      <w:tr w:rsidRPr="00CD28C5" w:rsidR="00482241" w:rsidTr="46CDB9A5" w14:paraId="1665869F" w14:textId="77777777">
        <w:trPr>
          <w:trHeight w:val="341"/>
        </w:trPr>
        <w:tc>
          <w:tcPr>
            <w:tcW w:w="4640" w:type="pct"/>
            <w:tcMar/>
            <w:vAlign w:val="center"/>
          </w:tcPr>
          <w:p w:rsidRPr="00CD28C5" w:rsidR="00482241" w:rsidP="46CDB9A5" w:rsidRDefault="000A7A95" w14:paraId="62611FB9" w14:textId="77777777">
            <w:pPr>
              <w:tabs>
                <w:tab w:val="center" w:pos="1276"/>
                <w:tab w:val="left" w:pos="8040"/>
              </w:tabs>
              <w:jc w:val="left"/>
              <w:rPr>
                <w:sz w:val="28"/>
                <w:szCs w:val="28"/>
              </w:rPr>
            </w:pPr>
            <w:r w:rsidRPr="46CDB9A5" w:rsidR="000A7A95">
              <w:rPr>
                <w:sz w:val="28"/>
                <w:szCs w:val="28"/>
              </w:rPr>
              <w:t xml:space="preserve">1.8  </w:t>
            </w:r>
            <w:r w:rsidRPr="46CDB9A5" w:rsidR="000A7A95">
              <w:rPr>
                <w:sz w:val="28"/>
                <w:szCs w:val="28"/>
              </w:rPr>
              <w:t>Вправи для самостійної роботи</w:t>
            </w:r>
            <w:r w:rsidRPr="46CDB9A5" w:rsidR="00E912EB">
              <w:rPr>
                <w:sz w:val="28"/>
                <w:szCs w:val="28"/>
              </w:rPr>
              <w:t xml:space="preserve">  ………………………………………...</w:t>
            </w:r>
          </w:p>
        </w:tc>
        <w:tc>
          <w:tcPr>
            <w:tcW w:w="360" w:type="pct"/>
            <w:tcMar/>
            <w:vAlign w:val="center"/>
          </w:tcPr>
          <w:p w:rsidRPr="00CD28C5" w:rsidR="00482241" w:rsidP="00872C0B" w:rsidRDefault="00332AD5" w14:paraId="430AF4FE" w14:textId="77777777">
            <w:pPr>
              <w:spacing w:line="264" w:lineRule="auto"/>
              <w:jc w:val="center"/>
              <w:rPr>
                <w:sz w:val="28"/>
                <w:szCs w:val="28"/>
              </w:rPr>
            </w:pPr>
            <w:r>
              <w:rPr>
                <w:sz w:val="28"/>
                <w:szCs w:val="28"/>
              </w:rPr>
              <w:t>21</w:t>
            </w:r>
          </w:p>
        </w:tc>
      </w:tr>
      <w:tr w:rsidRPr="00CD28C5" w:rsidR="003B2812" w:rsidTr="46CDB9A5" w14:paraId="514755E4" w14:textId="77777777">
        <w:trPr>
          <w:trHeight w:val="341"/>
        </w:trPr>
        <w:tc>
          <w:tcPr>
            <w:tcW w:w="4640" w:type="pct"/>
            <w:tcMar/>
            <w:vAlign w:val="center"/>
          </w:tcPr>
          <w:p w:rsidRPr="00CD28C5" w:rsidR="003B2812" w:rsidP="46CDB9A5" w:rsidRDefault="003B2812" w14:paraId="4FEA4D24" w14:textId="77777777">
            <w:pPr>
              <w:spacing w:line="264" w:lineRule="auto"/>
              <w:ind w:firstLine="284"/>
              <w:jc w:val="left"/>
              <w:rPr>
                <w:sz w:val="28"/>
                <w:szCs w:val="28"/>
              </w:rPr>
            </w:pPr>
            <w:r w:rsidRPr="46CDB9A5" w:rsidR="003B2812">
              <w:rPr>
                <w:rStyle w:val="s1"/>
                <w:b w:val="1"/>
                <w:bCs w:val="1"/>
                <w:sz w:val="28"/>
                <w:szCs w:val="28"/>
              </w:rPr>
              <w:t xml:space="preserve">Тема 2. </w:t>
            </w:r>
            <w:r w:rsidRPr="46CDB9A5" w:rsidR="003704A4">
              <w:rPr>
                <w:b w:val="1"/>
                <w:bCs w:val="1"/>
                <w:sz w:val="28"/>
                <w:szCs w:val="28"/>
              </w:rPr>
              <w:t>Регулювання аудиторської діяльності та її інформаційне забезпечення</w:t>
            </w:r>
            <w:r w:rsidRPr="46CDB9A5" w:rsidR="00E912EB">
              <w:rPr>
                <w:b w:val="1"/>
                <w:bCs w:val="1"/>
                <w:sz w:val="28"/>
                <w:szCs w:val="28"/>
              </w:rPr>
              <w:t xml:space="preserve">  ………………………………………………………………..</w:t>
            </w:r>
          </w:p>
        </w:tc>
        <w:tc>
          <w:tcPr>
            <w:tcW w:w="360" w:type="pct"/>
            <w:tcMar/>
            <w:vAlign w:val="bottom"/>
          </w:tcPr>
          <w:p w:rsidRPr="00CD28C5" w:rsidR="003B2812" w:rsidP="00391522" w:rsidRDefault="00332AD5" w14:paraId="6A9E2D93" w14:textId="77777777">
            <w:pPr>
              <w:spacing w:line="264" w:lineRule="auto"/>
              <w:jc w:val="center"/>
              <w:rPr>
                <w:sz w:val="28"/>
                <w:szCs w:val="28"/>
              </w:rPr>
            </w:pPr>
            <w:r>
              <w:rPr>
                <w:sz w:val="28"/>
                <w:szCs w:val="28"/>
              </w:rPr>
              <w:t>22</w:t>
            </w:r>
          </w:p>
        </w:tc>
      </w:tr>
      <w:tr w:rsidRPr="00CD28C5" w:rsidR="003B2812" w:rsidTr="46CDB9A5" w14:paraId="3C2B69A2" w14:textId="77777777">
        <w:trPr>
          <w:trHeight w:val="341"/>
        </w:trPr>
        <w:tc>
          <w:tcPr>
            <w:tcW w:w="4640" w:type="pct"/>
            <w:tcMar/>
            <w:vAlign w:val="center"/>
          </w:tcPr>
          <w:p w:rsidRPr="00CD28C5" w:rsidR="003B2812" w:rsidP="46CDB9A5" w:rsidRDefault="003B2812" w14:paraId="38B6DE7A" w14:textId="77777777">
            <w:pPr>
              <w:spacing w:line="264" w:lineRule="auto"/>
              <w:jc w:val="left"/>
              <w:rPr>
                <w:sz w:val="28"/>
                <w:szCs w:val="28"/>
              </w:rPr>
            </w:pPr>
            <w:r w:rsidRPr="46CDB9A5" w:rsidR="003B2812">
              <w:rPr>
                <w:rStyle w:val="s1"/>
                <w:sz w:val="28"/>
                <w:szCs w:val="28"/>
              </w:rPr>
              <w:t xml:space="preserve">2.1 </w:t>
            </w:r>
            <w:r w:rsidRPr="46CDB9A5" w:rsidR="00F43DB1">
              <w:rPr>
                <w:rStyle w:val="s1"/>
                <w:sz w:val="28"/>
                <w:szCs w:val="28"/>
              </w:rPr>
              <w:t xml:space="preserve"> </w:t>
            </w:r>
            <w:r w:rsidRPr="46CDB9A5" w:rsidR="007A7022">
              <w:rPr>
                <w:sz w:val="28"/>
                <w:szCs w:val="28"/>
              </w:rPr>
              <w:t>Регулювання аудиторської діяльності</w:t>
            </w:r>
            <w:r w:rsidRPr="46CDB9A5" w:rsidR="00E912EB">
              <w:rPr>
                <w:sz w:val="28"/>
                <w:szCs w:val="28"/>
              </w:rPr>
              <w:t xml:space="preserve">  ……………………………….</w:t>
            </w:r>
          </w:p>
        </w:tc>
        <w:tc>
          <w:tcPr>
            <w:tcW w:w="360" w:type="pct"/>
            <w:tcMar/>
            <w:vAlign w:val="center"/>
          </w:tcPr>
          <w:p w:rsidRPr="00CD28C5" w:rsidR="003B2812" w:rsidP="00872C0B" w:rsidRDefault="00332AD5" w14:paraId="5A81AF35" w14:textId="77777777">
            <w:pPr>
              <w:spacing w:line="264" w:lineRule="auto"/>
              <w:jc w:val="center"/>
              <w:rPr>
                <w:sz w:val="28"/>
                <w:szCs w:val="28"/>
              </w:rPr>
            </w:pPr>
            <w:r>
              <w:rPr>
                <w:sz w:val="28"/>
                <w:szCs w:val="28"/>
              </w:rPr>
              <w:t>22</w:t>
            </w:r>
          </w:p>
        </w:tc>
      </w:tr>
      <w:tr w:rsidRPr="00CD28C5" w:rsidR="003B2812" w:rsidTr="46CDB9A5" w14:paraId="0E39114C" w14:textId="77777777">
        <w:trPr>
          <w:trHeight w:val="341"/>
        </w:trPr>
        <w:tc>
          <w:tcPr>
            <w:tcW w:w="4640" w:type="pct"/>
            <w:tcMar/>
            <w:vAlign w:val="center"/>
          </w:tcPr>
          <w:p w:rsidRPr="007A7022" w:rsidR="003B2812" w:rsidP="46CDB9A5" w:rsidRDefault="007A7022" w14:paraId="68803C79" w14:textId="77777777">
            <w:pPr>
              <w:tabs>
                <w:tab w:val="num" w:pos="0"/>
              </w:tabs>
              <w:jc w:val="left"/>
              <w:rPr>
                <w:sz w:val="28"/>
                <w:szCs w:val="28"/>
              </w:rPr>
            </w:pPr>
            <w:r w:rsidRPr="46CDB9A5" w:rsidR="007A7022">
              <w:rPr>
                <w:sz w:val="28"/>
                <w:szCs w:val="28"/>
              </w:rPr>
              <w:t xml:space="preserve">2.2  </w:t>
            </w:r>
            <w:r w:rsidRPr="46CDB9A5" w:rsidR="007A7022">
              <w:rPr>
                <w:sz w:val="28"/>
                <w:szCs w:val="28"/>
              </w:rPr>
              <w:t>Організаційні форми аудиторської діяльності</w:t>
            </w:r>
            <w:r w:rsidRPr="46CDB9A5" w:rsidR="00E912EB">
              <w:rPr>
                <w:sz w:val="28"/>
                <w:szCs w:val="28"/>
              </w:rPr>
              <w:t xml:space="preserve">  ………………………...</w:t>
            </w:r>
          </w:p>
        </w:tc>
        <w:tc>
          <w:tcPr>
            <w:tcW w:w="360" w:type="pct"/>
            <w:tcMar/>
            <w:vAlign w:val="center"/>
          </w:tcPr>
          <w:p w:rsidRPr="00CD28C5" w:rsidR="003B2812" w:rsidP="00872C0B" w:rsidRDefault="00332AD5" w14:paraId="1A9CD8E2" w14:textId="77777777">
            <w:pPr>
              <w:spacing w:line="264" w:lineRule="auto"/>
              <w:jc w:val="center"/>
              <w:rPr>
                <w:sz w:val="28"/>
                <w:szCs w:val="28"/>
              </w:rPr>
            </w:pPr>
            <w:r>
              <w:rPr>
                <w:sz w:val="28"/>
                <w:szCs w:val="28"/>
              </w:rPr>
              <w:t>27</w:t>
            </w:r>
          </w:p>
        </w:tc>
      </w:tr>
      <w:tr w:rsidRPr="00CD28C5" w:rsidR="003B2812" w:rsidTr="46CDB9A5" w14:paraId="55765060" w14:textId="77777777">
        <w:trPr>
          <w:trHeight w:val="341"/>
        </w:trPr>
        <w:tc>
          <w:tcPr>
            <w:tcW w:w="4640" w:type="pct"/>
            <w:tcMar/>
            <w:vAlign w:val="center"/>
          </w:tcPr>
          <w:p w:rsidRPr="00C44D4B" w:rsidR="003B2812" w:rsidP="46CDB9A5" w:rsidRDefault="00C44D4B" w14:paraId="3E59571E" w14:textId="77777777">
            <w:pPr>
              <w:tabs>
                <w:tab w:val="num" w:pos="0"/>
              </w:tabs>
              <w:jc w:val="left"/>
              <w:rPr>
                <w:b w:val="1"/>
                <w:bCs w:val="1"/>
                <w:sz w:val="28"/>
                <w:szCs w:val="28"/>
              </w:rPr>
            </w:pPr>
            <w:r w:rsidRPr="46CDB9A5" w:rsidR="00C44D4B">
              <w:rPr>
                <w:sz w:val="28"/>
                <w:szCs w:val="28"/>
              </w:rPr>
              <w:t>2.3  Інформаційне забезпечення аудиторської діяльності</w:t>
            </w:r>
            <w:r w:rsidRPr="46CDB9A5" w:rsidR="00E912EB">
              <w:rPr>
                <w:sz w:val="28"/>
                <w:szCs w:val="28"/>
              </w:rPr>
              <w:t xml:space="preserve">  ………………...</w:t>
            </w:r>
          </w:p>
        </w:tc>
        <w:tc>
          <w:tcPr>
            <w:tcW w:w="360" w:type="pct"/>
            <w:tcMar/>
            <w:vAlign w:val="center"/>
          </w:tcPr>
          <w:p w:rsidRPr="00CD28C5" w:rsidR="003B2812" w:rsidP="00872C0B" w:rsidRDefault="00332AD5" w14:paraId="046FF0D2" w14:textId="77777777">
            <w:pPr>
              <w:spacing w:line="264" w:lineRule="auto"/>
              <w:jc w:val="center"/>
              <w:rPr>
                <w:sz w:val="28"/>
                <w:szCs w:val="28"/>
              </w:rPr>
            </w:pPr>
            <w:r>
              <w:rPr>
                <w:sz w:val="28"/>
                <w:szCs w:val="28"/>
              </w:rPr>
              <w:t>29</w:t>
            </w:r>
          </w:p>
        </w:tc>
      </w:tr>
      <w:tr w:rsidRPr="00CD28C5" w:rsidR="003B2812" w:rsidTr="46CDB9A5" w14:paraId="566A879B" w14:textId="77777777">
        <w:trPr>
          <w:trHeight w:val="341"/>
        </w:trPr>
        <w:tc>
          <w:tcPr>
            <w:tcW w:w="4640" w:type="pct"/>
            <w:tcMar/>
            <w:vAlign w:val="center"/>
          </w:tcPr>
          <w:p w:rsidRPr="00C44D4B" w:rsidR="003B2812" w:rsidP="46CDB9A5" w:rsidRDefault="00C44D4B" w14:paraId="36F65389" w14:textId="77777777">
            <w:pPr>
              <w:tabs>
                <w:tab w:val="num" w:pos="0"/>
                <w:tab w:val="center" w:pos="5024"/>
                <w:tab w:val="left" w:pos="8040"/>
              </w:tabs>
              <w:jc w:val="left"/>
              <w:rPr>
                <w:sz w:val="28"/>
                <w:szCs w:val="28"/>
              </w:rPr>
            </w:pPr>
            <w:r w:rsidRPr="46CDB9A5" w:rsidR="00C44D4B">
              <w:rPr>
                <w:sz w:val="28"/>
                <w:szCs w:val="28"/>
              </w:rPr>
              <w:t>2.4  Контрольні питання</w:t>
            </w:r>
            <w:r w:rsidRPr="46CDB9A5" w:rsidR="00E912EB">
              <w:rPr>
                <w:sz w:val="28"/>
                <w:szCs w:val="28"/>
              </w:rPr>
              <w:t xml:space="preserve">  ……………………………………………………</w:t>
            </w:r>
          </w:p>
        </w:tc>
        <w:tc>
          <w:tcPr>
            <w:tcW w:w="360" w:type="pct"/>
            <w:tcMar/>
            <w:vAlign w:val="center"/>
          </w:tcPr>
          <w:p w:rsidRPr="00CD28C5" w:rsidR="003B2812" w:rsidP="00872C0B" w:rsidRDefault="00332AD5" w14:paraId="22EF6E63" w14:textId="77777777">
            <w:pPr>
              <w:spacing w:line="264" w:lineRule="auto"/>
              <w:jc w:val="center"/>
              <w:rPr>
                <w:sz w:val="28"/>
                <w:szCs w:val="28"/>
              </w:rPr>
            </w:pPr>
            <w:r>
              <w:rPr>
                <w:sz w:val="28"/>
                <w:szCs w:val="28"/>
              </w:rPr>
              <w:t>33</w:t>
            </w:r>
          </w:p>
        </w:tc>
      </w:tr>
      <w:tr w:rsidRPr="00CD28C5" w:rsidR="003B2812" w:rsidTr="46CDB9A5" w14:paraId="777326E8" w14:textId="77777777">
        <w:trPr>
          <w:trHeight w:val="341"/>
        </w:trPr>
        <w:tc>
          <w:tcPr>
            <w:tcW w:w="4640" w:type="pct"/>
            <w:tcMar/>
            <w:vAlign w:val="center"/>
          </w:tcPr>
          <w:p w:rsidRPr="00C44D4B" w:rsidR="003B2812" w:rsidP="46CDB9A5" w:rsidRDefault="00C44D4B" w14:paraId="4FE135A0" w14:textId="77777777">
            <w:pPr>
              <w:tabs>
                <w:tab w:val="num" w:pos="0"/>
                <w:tab w:val="center" w:pos="5024"/>
                <w:tab w:val="left" w:pos="8040"/>
              </w:tabs>
              <w:jc w:val="left"/>
              <w:rPr>
                <w:sz w:val="28"/>
                <w:szCs w:val="28"/>
              </w:rPr>
            </w:pPr>
            <w:r w:rsidRPr="46CDB9A5" w:rsidR="00C44D4B">
              <w:rPr>
                <w:sz w:val="28"/>
                <w:szCs w:val="28"/>
              </w:rPr>
              <w:t>2.5  Тести для самоконтролю</w:t>
            </w:r>
            <w:r w:rsidRPr="46CDB9A5" w:rsidR="00E912EB">
              <w:rPr>
                <w:sz w:val="28"/>
                <w:szCs w:val="28"/>
              </w:rPr>
              <w:t xml:space="preserve">  ………………………………………………</w:t>
            </w:r>
          </w:p>
        </w:tc>
        <w:tc>
          <w:tcPr>
            <w:tcW w:w="360" w:type="pct"/>
            <w:tcMar/>
            <w:vAlign w:val="center"/>
          </w:tcPr>
          <w:p w:rsidRPr="00CD28C5" w:rsidR="003B2812" w:rsidP="00872C0B" w:rsidRDefault="00332AD5" w14:paraId="0DD31FAF" w14:textId="77777777">
            <w:pPr>
              <w:spacing w:line="264" w:lineRule="auto"/>
              <w:jc w:val="center"/>
              <w:rPr>
                <w:sz w:val="28"/>
                <w:szCs w:val="28"/>
              </w:rPr>
            </w:pPr>
            <w:r>
              <w:rPr>
                <w:sz w:val="28"/>
                <w:szCs w:val="28"/>
              </w:rPr>
              <w:t>33</w:t>
            </w:r>
          </w:p>
        </w:tc>
      </w:tr>
      <w:tr w:rsidRPr="00CD28C5" w:rsidR="003B2812" w:rsidTr="46CDB9A5" w14:paraId="4D501B1E" w14:textId="77777777">
        <w:trPr>
          <w:trHeight w:val="341"/>
        </w:trPr>
        <w:tc>
          <w:tcPr>
            <w:tcW w:w="4640" w:type="pct"/>
            <w:tcMar/>
            <w:vAlign w:val="center"/>
          </w:tcPr>
          <w:p w:rsidRPr="00601995" w:rsidR="003B2812" w:rsidP="46CDB9A5" w:rsidRDefault="00C44D4B" w14:paraId="17A8842D" w14:textId="77777777">
            <w:pPr>
              <w:tabs>
                <w:tab w:val="num" w:pos="0"/>
                <w:tab w:val="center" w:pos="5024"/>
                <w:tab w:val="left" w:pos="8040"/>
              </w:tabs>
              <w:jc w:val="left"/>
              <w:rPr>
                <w:sz w:val="28"/>
                <w:szCs w:val="28"/>
              </w:rPr>
            </w:pPr>
            <w:r w:rsidRPr="46CDB9A5" w:rsidR="00C44D4B">
              <w:rPr>
                <w:sz w:val="28"/>
                <w:szCs w:val="28"/>
              </w:rPr>
              <w:t xml:space="preserve">2.6  </w:t>
            </w:r>
            <w:r w:rsidRPr="46CDB9A5" w:rsidR="00C44D4B">
              <w:rPr>
                <w:sz w:val="28"/>
                <w:szCs w:val="28"/>
              </w:rPr>
              <w:t>Вправи для самостійної роботи</w:t>
            </w:r>
            <w:r w:rsidRPr="46CDB9A5" w:rsidR="00E912EB">
              <w:rPr>
                <w:sz w:val="28"/>
                <w:szCs w:val="28"/>
              </w:rPr>
              <w:t xml:space="preserve">  ………………………………………</w:t>
            </w:r>
          </w:p>
        </w:tc>
        <w:tc>
          <w:tcPr>
            <w:tcW w:w="360" w:type="pct"/>
            <w:tcMar/>
            <w:vAlign w:val="center"/>
          </w:tcPr>
          <w:p w:rsidRPr="00CD28C5" w:rsidR="003B2812" w:rsidP="00872C0B" w:rsidRDefault="00332AD5" w14:paraId="36E3696C" w14:textId="77777777">
            <w:pPr>
              <w:spacing w:line="264" w:lineRule="auto"/>
              <w:jc w:val="center"/>
              <w:rPr>
                <w:sz w:val="28"/>
                <w:szCs w:val="28"/>
              </w:rPr>
            </w:pPr>
            <w:r>
              <w:rPr>
                <w:sz w:val="28"/>
                <w:szCs w:val="28"/>
              </w:rPr>
              <w:t>36</w:t>
            </w:r>
          </w:p>
        </w:tc>
      </w:tr>
      <w:tr w:rsidRPr="00CD28C5" w:rsidR="003B2812" w:rsidTr="46CDB9A5" w14:paraId="17FAB6AD" w14:textId="77777777">
        <w:trPr>
          <w:trHeight w:val="341"/>
        </w:trPr>
        <w:tc>
          <w:tcPr>
            <w:tcW w:w="4640" w:type="pct"/>
            <w:tcMar/>
            <w:vAlign w:val="center"/>
          </w:tcPr>
          <w:p w:rsidRPr="00C528DC" w:rsidR="003B2812" w:rsidP="46CDB9A5" w:rsidRDefault="00C528DC" w14:paraId="152D214C" w14:textId="77777777">
            <w:pPr>
              <w:tabs>
                <w:tab w:val="center" w:pos="5024"/>
                <w:tab w:val="left" w:pos="8040"/>
              </w:tabs>
              <w:jc w:val="left"/>
              <w:rPr>
                <w:b w:val="1"/>
                <w:bCs w:val="1"/>
                <w:sz w:val="28"/>
                <w:szCs w:val="28"/>
              </w:rPr>
            </w:pPr>
            <w:r w:rsidRPr="46CDB9A5" w:rsidR="00C528DC">
              <w:rPr>
                <w:b w:val="1"/>
                <w:bCs w:val="1"/>
                <w:sz w:val="28"/>
                <w:szCs w:val="28"/>
              </w:rPr>
              <w:t>Тема 3 Методи аудиту фінансової звітності та критерії її оцінювання</w:t>
            </w:r>
          </w:p>
        </w:tc>
        <w:tc>
          <w:tcPr>
            <w:tcW w:w="360" w:type="pct"/>
            <w:tcMar/>
            <w:vAlign w:val="center"/>
          </w:tcPr>
          <w:p w:rsidRPr="00CD28C5" w:rsidR="003B2812" w:rsidP="00872C0B" w:rsidRDefault="00332AD5" w14:paraId="7F631A73" w14:textId="77777777">
            <w:pPr>
              <w:spacing w:line="264" w:lineRule="auto"/>
              <w:jc w:val="center"/>
              <w:rPr>
                <w:sz w:val="28"/>
                <w:szCs w:val="28"/>
              </w:rPr>
            </w:pPr>
            <w:r>
              <w:rPr>
                <w:sz w:val="28"/>
                <w:szCs w:val="28"/>
              </w:rPr>
              <w:t>37</w:t>
            </w:r>
          </w:p>
        </w:tc>
      </w:tr>
      <w:tr w:rsidRPr="00CD28C5" w:rsidR="003B2812" w:rsidTr="46CDB9A5" w14:paraId="3CBA7AEA" w14:textId="77777777">
        <w:trPr>
          <w:trHeight w:val="341"/>
        </w:trPr>
        <w:tc>
          <w:tcPr>
            <w:tcW w:w="4640" w:type="pct"/>
            <w:tcMar/>
            <w:vAlign w:val="center"/>
          </w:tcPr>
          <w:p w:rsidRPr="007C26D3" w:rsidR="003B2812" w:rsidP="46CDB9A5" w:rsidRDefault="007C26D3" w14:paraId="083EB8EF" w14:textId="77777777">
            <w:pPr>
              <w:tabs>
                <w:tab w:val="center" w:pos="5024"/>
                <w:tab w:val="left" w:pos="8040"/>
              </w:tabs>
              <w:jc w:val="left"/>
              <w:rPr>
                <w:sz w:val="28"/>
                <w:szCs w:val="28"/>
              </w:rPr>
            </w:pPr>
            <w:r w:rsidRPr="46CDB9A5" w:rsidR="007C26D3">
              <w:rPr>
                <w:sz w:val="28"/>
                <w:szCs w:val="28"/>
              </w:rPr>
              <w:t xml:space="preserve">3.1 </w:t>
            </w:r>
            <w:r w:rsidRPr="46CDB9A5" w:rsidR="00F43DB1">
              <w:rPr>
                <w:sz w:val="28"/>
                <w:szCs w:val="28"/>
              </w:rPr>
              <w:t xml:space="preserve"> </w:t>
            </w:r>
            <w:r w:rsidRPr="46CDB9A5" w:rsidR="007C26D3">
              <w:rPr>
                <w:sz w:val="28"/>
                <w:szCs w:val="28"/>
              </w:rPr>
              <w:t>Методика аудиту фінансової звітності</w:t>
            </w:r>
            <w:r w:rsidRPr="46CDB9A5" w:rsidR="00E912EB">
              <w:rPr>
                <w:sz w:val="28"/>
                <w:szCs w:val="28"/>
              </w:rPr>
              <w:t xml:space="preserve">  ……………………………….</w:t>
            </w:r>
          </w:p>
        </w:tc>
        <w:tc>
          <w:tcPr>
            <w:tcW w:w="360" w:type="pct"/>
            <w:tcMar/>
            <w:vAlign w:val="center"/>
          </w:tcPr>
          <w:p w:rsidRPr="00CD28C5" w:rsidR="003B2812" w:rsidP="00872C0B" w:rsidRDefault="00332AD5" w14:paraId="69495122" w14:textId="77777777">
            <w:pPr>
              <w:spacing w:line="264" w:lineRule="auto"/>
              <w:jc w:val="center"/>
              <w:rPr>
                <w:sz w:val="28"/>
                <w:szCs w:val="28"/>
              </w:rPr>
            </w:pPr>
            <w:r>
              <w:rPr>
                <w:sz w:val="28"/>
                <w:szCs w:val="28"/>
              </w:rPr>
              <w:t>37</w:t>
            </w:r>
          </w:p>
        </w:tc>
      </w:tr>
      <w:tr w:rsidRPr="00CD28C5" w:rsidR="003B2812" w:rsidTr="46CDB9A5" w14:paraId="25DE4A95" w14:textId="77777777">
        <w:trPr>
          <w:trHeight w:val="341"/>
        </w:trPr>
        <w:tc>
          <w:tcPr>
            <w:tcW w:w="4640" w:type="pct"/>
            <w:tcMar/>
            <w:vAlign w:val="center"/>
          </w:tcPr>
          <w:p w:rsidRPr="007C26D3" w:rsidR="003B2812" w:rsidP="46CDB9A5" w:rsidRDefault="007C26D3" w14:paraId="590A3C9F" w14:textId="77777777">
            <w:pPr>
              <w:tabs>
                <w:tab w:val="center" w:pos="5024"/>
                <w:tab w:val="left" w:pos="8040"/>
              </w:tabs>
              <w:jc w:val="left"/>
              <w:rPr>
                <w:sz w:val="28"/>
                <w:szCs w:val="28"/>
              </w:rPr>
            </w:pPr>
            <w:r w:rsidRPr="46CDB9A5" w:rsidR="007C26D3">
              <w:rPr>
                <w:sz w:val="28"/>
                <w:szCs w:val="28"/>
              </w:rPr>
              <w:t xml:space="preserve">3.2 </w:t>
            </w:r>
            <w:r w:rsidRPr="46CDB9A5" w:rsidR="00F43DB1">
              <w:rPr>
                <w:sz w:val="28"/>
                <w:szCs w:val="28"/>
              </w:rPr>
              <w:t xml:space="preserve"> </w:t>
            </w:r>
            <w:r w:rsidRPr="46CDB9A5" w:rsidR="007C26D3">
              <w:rPr>
                <w:sz w:val="28"/>
                <w:szCs w:val="28"/>
              </w:rPr>
              <w:t>Критерії оцінювання фінансової звітності</w:t>
            </w:r>
            <w:r w:rsidRPr="46CDB9A5" w:rsidR="00E912EB">
              <w:rPr>
                <w:sz w:val="28"/>
                <w:szCs w:val="28"/>
              </w:rPr>
              <w:t xml:space="preserve">  …………………………..</w:t>
            </w:r>
          </w:p>
        </w:tc>
        <w:tc>
          <w:tcPr>
            <w:tcW w:w="360" w:type="pct"/>
            <w:tcMar/>
            <w:vAlign w:val="center"/>
          </w:tcPr>
          <w:p w:rsidRPr="00CD28C5" w:rsidR="003B2812" w:rsidP="00872C0B" w:rsidRDefault="00332AD5" w14:paraId="78C482E4" w14:textId="77777777">
            <w:pPr>
              <w:spacing w:line="264" w:lineRule="auto"/>
              <w:jc w:val="center"/>
              <w:rPr>
                <w:sz w:val="28"/>
                <w:szCs w:val="28"/>
              </w:rPr>
            </w:pPr>
            <w:r>
              <w:rPr>
                <w:sz w:val="28"/>
                <w:szCs w:val="28"/>
              </w:rPr>
              <w:t>40</w:t>
            </w:r>
          </w:p>
        </w:tc>
      </w:tr>
      <w:tr w:rsidRPr="00CD28C5" w:rsidR="003B2812" w:rsidTr="46CDB9A5" w14:paraId="485DB0F6" w14:textId="77777777">
        <w:trPr>
          <w:trHeight w:val="341"/>
        </w:trPr>
        <w:tc>
          <w:tcPr>
            <w:tcW w:w="4640" w:type="pct"/>
            <w:tcMar/>
            <w:vAlign w:val="center"/>
          </w:tcPr>
          <w:p w:rsidRPr="00C3034A" w:rsidR="003B2812" w:rsidP="46CDB9A5" w:rsidRDefault="00C3034A" w14:paraId="5BE00361" w14:textId="77777777">
            <w:pPr>
              <w:tabs>
                <w:tab w:val="left" w:pos="1395"/>
              </w:tabs>
              <w:jc w:val="left"/>
              <w:rPr>
                <w:sz w:val="28"/>
                <w:szCs w:val="28"/>
              </w:rPr>
            </w:pPr>
            <w:r w:rsidRPr="46CDB9A5" w:rsidR="00C3034A">
              <w:rPr>
                <w:sz w:val="28"/>
                <w:szCs w:val="28"/>
              </w:rPr>
              <w:t xml:space="preserve">3.3 </w:t>
            </w:r>
            <w:r w:rsidRPr="46CDB9A5" w:rsidR="00F43DB1">
              <w:rPr>
                <w:sz w:val="28"/>
                <w:szCs w:val="28"/>
              </w:rPr>
              <w:t xml:space="preserve"> </w:t>
            </w:r>
            <w:r w:rsidRPr="46CDB9A5" w:rsidR="00C3034A">
              <w:rPr>
                <w:sz w:val="28"/>
                <w:szCs w:val="28"/>
              </w:rPr>
              <w:t>Контрольні питання</w:t>
            </w:r>
            <w:r w:rsidRPr="46CDB9A5" w:rsidR="00E912EB">
              <w:rPr>
                <w:sz w:val="28"/>
                <w:szCs w:val="28"/>
              </w:rPr>
              <w:t xml:space="preserve">  ……………………………………………………</w:t>
            </w:r>
          </w:p>
        </w:tc>
        <w:tc>
          <w:tcPr>
            <w:tcW w:w="360" w:type="pct"/>
            <w:tcMar/>
            <w:vAlign w:val="center"/>
          </w:tcPr>
          <w:p w:rsidRPr="00CD28C5" w:rsidR="003B2812" w:rsidP="00872C0B" w:rsidRDefault="00332AD5" w14:paraId="3BEE847E" w14:textId="77777777">
            <w:pPr>
              <w:spacing w:line="264" w:lineRule="auto"/>
              <w:jc w:val="center"/>
              <w:rPr>
                <w:sz w:val="28"/>
                <w:szCs w:val="28"/>
              </w:rPr>
            </w:pPr>
            <w:r>
              <w:rPr>
                <w:sz w:val="28"/>
                <w:szCs w:val="28"/>
              </w:rPr>
              <w:t>42</w:t>
            </w:r>
          </w:p>
        </w:tc>
      </w:tr>
      <w:tr w:rsidRPr="00CD28C5" w:rsidR="003B2812" w:rsidTr="46CDB9A5" w14:paraId="46F8F551" w14:textId="77777777">
        <w:trPr>
          <w:trHeight w:val="341"/>
        </w:trPr>
        <w:tc>
          <w:tcPr>
            <w:tcW w:w="4640" w:type="pct"/>
            <w:tcMar/>
            <w:vAlign w:val="center"/>
          </w:tcPr>
          <w:p w:rsidRPr="00C3034A" w:rsidR="003B2812" w:rsidP="46CDB9A5" w:rsidRDefault="00C3034A" w14:paraId="4D5AA961" w14:textId="77777777">
            <w:pPr>
              <w:tabs>
                <w:tab w:val="left" w:pos="1395"/>
              </w:tabs>
              <w:jc w:val="left"/>
              <w:rPr>
                <w:sz w:val="28"/>
                <w:szCs w:val="28"/>
              </w:rPr>
            </w:pPr>
            <w:r w:rsidRPr="46CDB9A5" w:rsidR="00C3034A">
              <w:rPr>
                <w:sz w:val="28"/>
                <w:szCs w:val="28"/>
              </w:rPr>
              <w:t xml:space="preserve">3.4 </w:t>
            </w:r>
            <w:r w:rsidRPr="46CDB9A5" w:rsidR="00F43DB1">
              <w:rPr>
                <w:sz w:val="28"/>
                <w:szCs w:val="28"/>
              </w:rPr>
              <w:t xml:space="preserve"> </w:t>
            </w:r>
            <w:r w:rsidRPr="46CDB9A5" w:rsidR="00C3034A">
              <w:rPr>
                <w:sz w:val="28"/>
                <w:szCs w:val="28"/>
              </w:rPr>
              <w:t>Тести для самоконтролю</w:t>
            </w:r>
            <w:r w:rsidRPr="46CDB9A5" w:rsidR="00E912EB">
              <w:rPr>
                <w:sz w:val="28"/>
                <w:szCs w:val="28"/>
              </w:rPr>
              <w:t xml:space="preserve">  ………………………………………………</w:t>
            </w:r>
          </w:p>
        </w:tc>
        <w:tc>
          <w:tcPr>
            <w:tcW w:w="360" w:type="pct"/>
            <w:tcMar/>
            <w:vAlign w:val="center"/>
          </w:tcPr>
          <w:p w:rsidRPr="00CD28C5" w:rsidR="003B2812" w:rsidP="00872C0B" w:rsidRDefault="00332AD5" w14:paraId="2A20CA2D" w14:textId="77777777">
            <w:pPr>
              <w:spacing w:line="264" w:lineRule="auto"/>
              <w:jc w:val="center"/>
              <w:rPr>
                <w:sz w:val="28"/>
                <w:szCs w:val="28"/>
              </w:rPr>
            </w:pPr>
            <w:r>
              <w:rPr>
                <w:sz w:val="28"/>
                <w:szCs w:val="28"/>
              </w:rPr>
              <w:t>42</w:t>
            </w:r>
          </w:p>
        </w:tc>
      </w:tr>
      <w:tr w:rsidRPr="00CD28C5" w:rsidR="003B2812" w:rsidTr="46CDB9A5" w14:paraId="5BAF415B" w14:textId="77777777">
        <w:trPr>
          <w:trHeight w:val="341"/>
        </w:trPr>
        <w:tc>
          <w:tcPr>
            <w:tcW w:w="4640" w:type="pct"/>
            <w:tcMar/>
            <w:vAlign w:val="center"/>
          </w:tcPr>
          <w:p w:rsidRPr="00CD28C5" w:rsidR="003B2812" w:rsidP="46CDB9A5" w:rsidRDefault="00C3034A" w14:paraId="57E7FD84" w14:textId="77777777">
            <w:pPr>
              <w:tabs>
                <w:tab w:val="left" w:pos="1395"/>
              </w:tabs>
              <w:jc w:val="left"/>
              <w:rPr>
                <w:sz w:val="28"/>
                <w:szCs w:val="28"/>
              </w:rPr>
            </w:pPr>
            <w:r w:rsidRPr="46CDB9A5" w:rsidR="00C3034A">
              <w:rPr>
                <w:sz w:val="28"/>
                <w:szCs w:val="28"/>
              </w:rPr>
              <w:t xml:space="preserve">3.5 </w:t>
            </w:r>
            <w:r w:rsidRPr="46CDB9A5" w:rsidR="00F43DB1">
              <w:rPr>
                <w:sz w:val="28"/>
                <w:szCs w:val="28"/>
              </w:rPr>
              <w:t xml:space="preserve"> </w:t>
            </w:r>
            <w:r w:rsidRPr="46CDB9A5" w:rsidR="00C3034A">
              <w:rPr>
                <w:sz w:val="28"/>
                <w:szCs w:val="28"/>
              </w:rPr>
              <w:t>Вправи для  самостійної роботи</w:t>
            </w:r>
            <w:r w:rsidRPr="46CDB9A5" w:rsidR="00E912EB">
              <w:rPr>
                <w:sz w:val="28"/>
                <w:szCs w:val="28"/>
              </w:rPr>
              <w:t xml:space="preserve">  ……………………………………..</w:t>
            </w:r>
          </w:p>
        </w:tc>
        <w:tc>
          <w:tcPr>
            <w:tcW w:w="360" w:type="pct"/>
            <w:tcMar/>
            <w:vAlign w:val="center"/>
          </w:tcPr>
          <w:p w:rsidRPr="00CD28C5" w:rsidR="003B2812" w:rsidP="00872C0B" w:rsidRDefault="00332AD5" w14:paraId="79F589AA" w14:textId="77777777">
            <w:pPr>
              <w:spacing w:line="264" w:lineRule="auto"/>
              <w:jc w:val="center"/>
              <w:rPr>
                <w:sz w:val="28"/>
                <w:szCs w:val="28"/>
              </w:rPr>
            </w:pPr>
            <w:r>
              <w:rPr>
                <w:sz w:val="28"/>
                <w:szCs w:val="28"/>
              </w:rPr>
              <w:t>42</w:t>
            </w:r>
          </w:p>
        </w:tc>
      </w:tr>
      <w:tr w:rsidRPr="00CD28C5" w:rsidR="003B2812" w:rsidTr="46CDB9A5" w14:paraId="4E5C16EF" w14:textId="77777777">
        <w:trPr>
          <w:trHeight w:val="341"/>
        </w:trPr>
        <w:tc>
          <w:tcPr>
            <w:tcW w:w="4640" w:type="pct"/>
            <w:tcMar/>
          </w:tcPr>
          <w:p w:rsidRPr="00B408E4" w:rsidR="003B2812" w:rsidP="46CDB9A5" w:rsidRDefault="00B408E4" w14:paraId="6D6B30F9" w14:textId="77777777">
            <w:pPr>
              <w:tabs>
                <w:tab w:val="center" w:pos="5024"/>
                <w:tab w:val="left" w:pos="8040"/>
              </w:tabs>
              <w:jc w:val="left"/>
              <w:rPr>
                <w:b w:val="1"/>
                <w:bCs w:val="1"/>
                <w:sz w:val="28"/>
                <w:szCs w:val="28"/>
              </w:rPr>
            </w:pPr>
            <w:r w:rsidRPr="46CDB9A5" w:rsidR="00B408E4">
              <w:rPr>
                <w:b w:val="1"/>
                <w:bCs w:val="1"/>
                <w:sz w:val="28"/>
                <w:szCs w:val="28"/>
              </w:rPr>
              <w:t xml:space="preserve">Тема </w:t>
            </w:r>
            <w:r w:rsidRPr="46CDB9A5" w:rsidR="00B408E4">
              <w:rPr>
                <w:b w:val="1"/>
                <w:bCs w:val="1"/>
                <w:sz w:val="28"/>
                <w:szCs w:val="28"/>
              </w:rPr>
              <w:t xml:space="preserve">4 </w:t>
            </w:r>
            <w:r w:rsidRPr="46CDB9A5" w:rsidR="00B408E4">
              <w:rPr>
                <w:b w:val="1"/>
                <w:bCs w:val="1"/>
                <w:sz w:val="28"/>
                <w:szCs w:val="28"/>
              </w:rPr>
              <w:t>Аудиторський ризик і оцінювання системи внутрішнього контролю</w:t>
            </w:r>
            <w:r w:rsidRPr="46CDB9A5" w:rsidR="00E912EB">
              <w:rPr>
                <w:b w:val="1"/>
                <w:bCs w:val="1"/>
                <w:sz w:val="28"/>
                <w:szCs w:val="28"/>
              </w:rPr>
              <w:t xml:space="preserve">  …………………………………………………………………….</w:t>
            </w:r>
          </w:p>
        </w:tc>
        <w:tc>
          <w:tcPr>
            <w:tcW w:w="360" w:type="pct"/>
            <w:tcMar/>
            <w:vAlign w:val="bottom"/>
          </w:tcPr>
          <w:p w:rsidRPr="00CD28C5" w:rsidR="003B2812" w:rsidP="00391522" w:rsidRDefault="00332AD5" w14:paraId="4442B665" w14:textId="77777777">
            <w:pPr>
              <w:spacing w:line="264" w:lineRule="auto"/>
              <w:jc w:val="center"/>
              <w:rPr>
                <w:sz w:val="28"/>
                <w:szCs w:val="28"/>
              </w:rPr>
            </w:pPr>
            <w:r>
              <w:rPr>
                <w:sz w:val="28"/>
                <w:szCs w:val="28"/>
              </w:rPr>
              <w:t>43</w:t>
            </w:r>
          </w:p>
        </w:tc>
      </w:tr>
      <w:tr w:rsidRPr="00CD28C5" w:rsidR="003B2812" w:rsidTr="46CDB9A5" w14:paraId="727CF685" w14:textId="77777777">
        <w:trPr>
          <w:trHeight w:val="341"/>
        </w:trPr>
        <w:tc>
          <w:tcPr>
            <w:tcW w:w="4640" w:type="pct"/>
            <w:tcMar/>
          </w:tcPr>
          <w:p w:rsidRPr="00CD28C5" w:rsidR="003B2812" w:rsidP="46CDB9A5" w:rsidRDefault="00351106" w14:paraId="3DE8AB49" w14:textId="77777777">
            <w:pPr>
              <w:tabs>
                <w:tab w:val="left" w:pos="1395"/>
              </w:tabs>
              <w:jc w:val="left"/>
              <w:rPr>
                <w:sz w:val="28"/>
                <w:szCs w:val="28"/>
              </w:rPr>
            </w:pPr>
            <w:r w:rsidRPr="46CDB9A5" w:rsidR="00351106">
              <w:rPr>
                <w:sz w:val="28"/>
                <w:szCs w:val="28"/>
              </w:rPr>
              <w:t>4.1  Поняття суттєвості в аудиті та її оцінка</w:t>
            </w:r>
            <w:r w:rsidRPr="46CDB9A5" w:rsidR="00E912EB">
              <w:rPr>
                <w:sz w:val="28"/>
                <w:szCs w:val="28"/>
              </w:rPr>
              <w:t xml:space="preserve">  ………………………………</w:t>
            </w:r>
          </w:p>
        </w:tc>
        <w:tc>
          <w:tcPr>
            <w:tcW w:w="360" w:type="pct"/>
            <w:tcMar/>
            <w:vAlign w:val="center"/>
          </w:tcPr>
          <w:p w:rsidRPr="00CD28C5" w:rsidR="003B2812" w:rsidP="00872C0B" w:rsidRDefault="00332AD5" w14:paraId="21FFEEE8" w14:textId="77777777">
            <w:pPr>
              <w:spacing w:line="264" w:lineRule="auto"/>
              <w:jc w:val="center"/>
              <w:rPr>
                <w:sz w:val="28"/>
                <w:szCs w:val="28"/>
              </w:rPr>
            </w:pPr>
            <w:r>
              <w:rPr>
                <w:sz w:val="28"/>
                <w:szCs w:val="28"/>
              </w:rPr>
              <w:t>43</w:t>
            </w:r>
          </w:p>
        </w:tc>
      </w:tr>
      <w:tr w:rsidRPr="00CD28C5" w:rsidR="003B2812" w:rsidTr="46CDB9A5" w14:paraId="3D26F7FC" w14:textId="77777777">
        <w:trPr>
          <w:trHeight w:val="341"/>
        </w:trPr>
        <w:tc>
          <w:tcPr>
            <w:tcW w:w="4640" w:type="pct"/>
            <w:tcMar/>
          </w:tcPr>
          <w:p w:rsidRPr="00CD28C5" w:rsidR="003B2812" w:rsidP="46CDB9A5" w:rsidRDefault="004624CD" w14:paraId="3F0A4E05" w14:textId="77777777">
            <w:pPr>
              <w:tabs>
                <w:tab w:val="left" w:pos="1395"/>
              </w:tabs>
              <w:jc w:val="left"/>
              <w:rPr>
                <w:sz w:val="28"/>
                <w:szCs w:val="28"/>
              </w:rPr>
            </w:pPr>
            <w:r w:rsidRPr="46CDB9A5" w:rsidR="004624CD">
              <w:rPr>
                <w:sz w:val="28"/>
                <w:szCs w:val="28"/>
              </w:rPr>
              <w:t>4.2  Суть аудиторського ризику та його оцінка</w:t>
            </w:r>
            <w:r w:rsidRPr="46CDB9A5" w:rsidR="00E912EB">
              <w:rPr>
                <w:sz w:val="28"/>
                <w:szCs w:val="28"/>
              </w:rPr>
              <w:t xml:space="preserve">  ………………………….</w:t>
            </w:r>
          </w:p>
        </w:tc>
        <w:tc>
          <w:tcPr>
            <w:tcW w:w="360" w:type="pct"/>
            <w:tcMar/>
            <w:vAlign w:val="center"/>
          </w:tcPr>
          <w:p w:rsidRPr="00CD28C5" w:rsidR="003B2812" w:rsidP="00872C0B" w:rsidRDefault="00332AD5" w14:paraId="095FD97B" w14:textId="77777777">
            <w:pPr>
              <w:spacing w:line="264" w:lineRule="auto"/>
              <w:jc w:val="center"/>
              <w:rPr>
                <w:sz w:val="28"/>
                <w:szCs w:val="28"/>
              </w:rPr>
            </w:pPr>
            <w:r>
              <w:rPr>
                <w:sz w:val="28"/>
                <w:szCs w:val="28"/>
              </w:rPr>
              <w:t>46</w:t>
            </w:r>
          </w:p>
        </w:tc>
      </w:tr>
      <w:tr w:rsidRPr="00CD28C5" w:rsidR="003B2812" w:rsidTr="46CDB9A5" w14:paraId="401A89A2" w14:textId="77777777">
        <w:trPr>
          <w:trHeight w:val="341"/>
        </w:trPr>
        <w:tc>
          <w:tcPr>
            <w:tcW w:w="4640" w:type="pct"/>
            <w:tcMar/>
          </w:tcPr>
          <w:p w:rsidRPr="00CD28C5" w:rsidR="003B2812" w:rsidP="46CDB9A5" w:rsidRDefault="00F14567" w14:paraId="1B045025" w14:textId="77777777">
            <w:pPr>
              <w:tabs>
                <w:tab w:val="left" w:pos="1395"/>
              </w:tabs>
              <w:jc w:val="left"/>
              <w:rPr>
                <w:sz w:val="28"/>
                <w:szCs w:val="28"/>
              </w:rPr>
            </w:pPr>
            <w:r w:rsidRPr="46CDB9A5" w:rsidR="00F14567">
              <w:rPr>
                <w:sz w:val="28"/>
                <w:szCs w:val="28"/>
              </w:rPr>
              <w:t>4.3  Взаємозв’язок між суттєвістю та аудиторським ризиком</w:t>
            </w:r>
            <w:r w:rsidRPr="46CDB9A5" w:rsidR="00E912EB">
              <w:rPr>
                <w:sz w:val="28"/>
                <w:szCs w:val="28"/>
              </w:rPr>
              <w:t xml:space="preserve">  …………..</w:t>
            </w:r>
          </w:p>
        </w:tc>
        <w:tc>
          <w:tcPr>
            <w:tcW w:w="360" w:type="pct"/>
            <w:tcMar/>
            <w:vAlign w:val="center"/>
          </w:tcPr>
          <w:p w:rsidRPr="00CD28C5" w:rsidR="003B2812" w:rsidP="00872C0B" w:rsidRDefault="00332AD5" w14:paraId="0F836DDE" w14:textId="77777777">
            <w:pPr>
              <w:spacing w:line="264" w:lineRule="auto"/>
              <w:jc w:val="center"/>
              <w:rPr>
                <w:sz w:val="28"/>
                <w:szCs w:val="28"/>
              </w:rPr>
            </w:pPr>
            <w:r>
              <w:rPr>
                <w:sz w:val="28"/>
                <w:szCs w:val="28"/>
              </w:rPr>
              <w:t>52</w:t>
            </w:r>
          </w:p>
        </w:tc>
      </w:tr>
      <w:tr w:rsidRPr="00CD28C5" w:rsidR="003B2812" w:rsidTr="46CDB9A5" w14:paraId="2BA3BCF3" w14:textId="77777777">
        <w:trPr>
          <w:trHeight w:val="341"/>
        </w:trPr>
        <w:tc>
          <w:tcPr>
            <w:tcW w:w="4640" w:type="pct"/>
            <w:tcMar/>
          </w:tcPr>
          <w:p w:rsidRPr="00CD28C5" w:rsidR="003B2812" w:rsidP="46CDB9A5" w:rsidRDefault="00F84736" w14:paraId="551ED73A" w14:textId="77777777">
            <w:pPr>
              <w:tabs>
                <w:tab w:val="left" w:pos="1395"/>
              </w:tabs>
              <w:jc w:val="left"/>
              <w:rPr>
                <w:sz w:val="28"/>
                <w:szCs w:val="28"/>
              </w:rPr>
            </w:pPr>
            <w:r w:rsidRPr="46CDB9A5" w:rsidR="00F84736">
              <w:rPr>
                <w:sz w:val="28"/>
                <w:szCs w:val="28"/>
                <w:lang w:val="ru-RU"/>
              </w:rPr>
              <w:t>4</w:t>
            </w:r>
            <w:r w:rsidRPr="46CDB9A5" w:rsidR="00F84736">
              <w:rPr>
                <w:sz w:val="28"/>
                <w:szCs w:val="28"/>
              </w:rPr>
              <w:t>.4  Оцінка системи внутрішнього контролю</w:t>
            </w:r>
            <w:r w:rsidRPr="46CDB9A5" w:rsidR="00E912EB">
              <w:rPr>
                <w:sz w:val="28"/>
                <w:szCs w:val="28"/>
              </w:rPr>
              <w:t xml:space="preserve">  …………………………….</w:t>
            </w:r>
          </w:p>
        </w:tc>
        <w:tc>
          <w:tcPr>
            <w:tcW w:w="360" w:type="pct"/>
            <w:tcMar/>
            <w:vAlign w:val="center"/>
          </w:tcPr>
          <w:p w:rsidRPr="00CD28C5" w:rsidR="003B2812" w:rsidP="00872C0B" w:rsidRDefault="00332AD5" w14:paraId="1B33C1EF" w14:textId="77777777">
            <w:pPr>
              <w:spacing w:line="264" w:lineRule="auto"/>
              <w:jc w:val="center"/>
              <w:rPr>
                <w:sz w:val="28"/>
                <w:szCs w:val="28"/>
              </w:rPr>
            </w:pPr>
            <w:r>
              <w:rPr>
                <w:sz w:val="28"/>
                <w:szCs w:val="28"/>
              </w:rPr>
              <w:t>52</w:t>
            </w:r>
          </w:p>
        </w:tc>
      </w:tr>
      <w:tr w:rsidRPr="00CD28C5" w:rsidR="003B2812" w:rsidTr="46CDB9A5" w14:paraId="55DA24ED" w14:textId="77777777">
        <w:trPr>
          <w:trHeight w:val="341"/>
        </w:trPr>
        <w:tc>
          <w:tcPr>
            <w:tcW w:w="4640" w:type="pct"/>
            <w:tcMar/>
          </w:tcPr>
          <w:p w:rsidRPr="00CD28C5" w:rsidR="003B2812" w:rsidP="46CDB9A5" w:rsidRDefault="00F84736" w14:paraId="439488EC" w14:textId="77777777">
            <w:pPr>
              <w:tabs>
                <w:tab w:val="left" w:pos="1395"/>
              </w:tabs>
              <w:jc w:val="left"/>
              <w:rPr>
                <w:sz w:val="28"/>
                <w:szCs w:val="28"/>
              </w:rPr>
            </w:pPr>
            <w:r w:rsidRPr="46CDB9A5" w:rsidR="00F84736">
              <w:rPr>
                <w:sz w:val="28"/>
                <w:szCs w:val="28"/>
              </w:rPr>
              <w:t>4.5  Контрольні питання</w:t>
            </w:r>
            <w:r w:rsidRPr="46CDB9A5" w:rsidR="00E912EB">
              <w:rPr>
                <w:sz w:val="28"/>
                <w:szCs w:val="28"/>
              </w:rPr>
              <w:t xml:space="preserve">  ……………………………………………………</w:t>
            </w:r>
          </w:p>
        </w:tc>
        <w:tc>
          <w:tcPr>
            <w:tcW w:w="360" w:type="pct"/>
            <w:tcMar/>
            <w:vAlign w:val="center"/>
          </w:tcPr>
          <w:p w:rsidRPr="00CD28C5" w:rsidR="003B2812" w:rsidP="00872C0B" w:rsidRDefault="00332AD5" w14:paraId="3455ACFD" w14:textId="77777777">
            <w:pPr>
              <w:spacing w:line="264" w:lineRule="auto"/>
              <w:jc w:val="center"/>
              <w:rPr>
                <w:sz w:val="28"/>
                <w:szCs w:val="28"/>
              </w:rPr>
            </w:pPr>
            <w:r>
              <w:rPr>
                <w:sz w:val="28"/>
                <w:szCs w:val="28"/>
              </w:rPr>
              <w:t>55</w:t>
            </w:r>
          </w:p>
        </w:tc>
      </w:tr>
      <w:tr w:rsidRPr="00CD28C5" w:rsidR="003B2812" w:rsidTr="46CDB9A5" w14:paraId="73C651C2" w14:textId="77777777">
        <w:trPr>
          <w:trHeight w:val="341"/>
        </w:trPr>
        <w:tc>
          <w:tcPr>
            <w:tcW w:w="4640" w:type="pct"/>
            <w:tcMar/>
          </w:tcPr>
          <w:p w:rsidRPr="00CD28C5" w:rsidR="003B2812" w:rsidP="46CDB9A5" w:rsidRDefault="00F84736" w14:paraId="2CC768B9" w14:textId="77777777">
            <w:pPr>
              <w:tabs>
                <w:tab w:val="left" w:pos="1395"/>
              </w:tabs>
              <w:jc w:val="left"/>
              <w:rPr>
                <w:sz w:val="28"/>
                <w:szCs w:val="28"/>
              </w:rPr>
            </w:pPr>
            <w:r w:rsidRPr="46CDB9A5" w:rsidR="00F84736">
              <w:rPr>
                <w:sz w:val="28"/>
                <w:szCs w:val="28"/>
              </w:rPr>
              <w:t>4.6  Тести для самоконтролю</w:t>
            </w:r>
            <w:r w:rsidRPr="46CDB9A5" w:rsidR="00E912EB">
              <w:rPr>
                <w:sz w:val="28"/>
                <w:szCs w:val="28"/>
              </w:rPr>
              <w:t xml:space="preserve">  ………………………………………………</w:t>
            </w:r>
          </w:p>
        </w:tc>
        <w:tc>
          <w:tcPr>
            <w:tcW w:w="360" w:type="pct"/>
            <w:tcMar/>
            <w:vAlign w:val="center"/>
          </w:tcPr>
          <w:p w:rsidRPr="00CD28C5" w:rsidR="003B2812" w:rsidP="00872C0B" w:rsidRDefault="00332AD5" w14:paraId="790945C3" w14:textId="77777777">
            <w:pPr>
              <w:spacing w:line="264" w:lineRule="auto"/>
              <w:jc w:val="center"/>
              <w:rPr>
                <w:sz w:val="28"/>
                <w:szCs w:val="28"/>
              </w:rPr>
            </w:pPr>
            <w:r>
              <w:rPr>
                <w:sz w:val="28"/>
                <w:szCs w:val="28"/>
              </w:rPr>
              <w:t>56</w:t>
            </w:r>
          </w:p>
        </w:tc>
      </w:tr>
      <w:tr w:rsidRPr="00CD28C5" w:rsidR="00461D32" w:rsidTr="46CDB9A5" w14:paraId="3E3A3E5A" w14:textId="77777777">
        <w:trPr>
          <w:trHeight w:val="341"/>
        </w:trPr>
        <w:tc>
          <w:tcPr>
            <w:tcW w:w="4640" w:type="pct"/>
            <w:tcMar/>
          </w:tcPr>
          <w:p w:rsidRPr="00CD28C5" w:rsidR="00461D32" w:rsidP="46CDB9A5" w:rsidRDefault="00F84736" w14:paraId="1A3B6C80" w14:textId="77777777">
            <w:pPr>
              <w:tabs>
                <w:tab w:val="left" w:pos="1395"/>
              </w:tabs>
              <w:jc w:val="left"/>
              <w:rPr>
                <w:sz w:val="28"/>
                <w:szCs w:val="28"/>
              </w:rPr>
            </w:pPr>
            <w:r w:rsidRPr="46CDB9A5" w:rsidR="00F84736">
              <w:rPr>
                <w:sz w:val="28"/>
                <w:szCs w:val="28"/>
              </w:rPr>
              <w:t>4.7  Вправи для самостійної роботи</w:t>
            </w:r>
            <w:r w:rsidRPr="46CDB9A5" w:rsidR="00E912EB">
              <w:rPr>
                <w:sz w:val="28"/>
                <w:szCs w:val="28"/>
              </w:rPr>
              <w:t xml:space="preserve">  ………………………………………</w:t>
            </w:r>
          </w:p>
        </w:tc>
        <w:tc>
          <w:tcPr>
            <w:tcW w:w="360" w:type="pct"/>
            <w:tcMar/>
            <w:vAlign w:val="center"/>
          </w:tcPr>
          <w:p w:rsidRPr="00CD28C5" w:rsidR="00461D32" w:rsidP="00872C0B" w:rsidRDefault="00332AD5" w14:paraId="74BE2910" w14:textId="77777777">
            <w:pPr>
              <w:spacing w:line="264" w:lineRule="auto"/>
              <w:jc w:val="center"/>
              <w:rPr>
                <w:sz w:val="28"/>
                <w:szCs w:val="28"/>
              </w:rPr>
            </w:pPr>
            <w:r>
              <w:rPr>
                <w:sz w:val="28"/>
                <w:szCs w:val="28"/>
              </w:rPr>
              <w:t>59</w:t>
            </w:r>
          </w:p>
        </w:tc>
      </w:tr>
      <w:tr w:rsidRPr="00CD28C5" w:rsidR="003B2812" w:rsidTr="46CDB9A5" w14:paraId="4B63B431" w14:textId="77777777">
        <w:trPr>
          <w:trHeight w:val="341"/>
        </w:trPr>
        <w:tc>
          <w:tcPr>
            <w:tcW w:w="4640" w:type="pct"/>
            <w:tcMar/>
          </w:tcPr>
          <w:p w:rsidRPr="00772C5C" w:rsidR="003B2812" w:rsidP="46CDB9A5" w:rsidRDefault="00772C5C" w14:paraId="5B76E021" w14:textId="77777777">
            <w:pPr>
              <w:tabs>
                <w:tab w:val="center" w:pos="5024"/>
                <w:tab w:val="left" w:pos="8040"/>
              </w:tabs>
              <w:jc w:val="left"/>
              <w:rPr>
                <w:b w:val="1"/>
                <w:bCs w:val="1"/>
                <w:sz w:val="28"/>
                <w:szCs w:val="28"/>
              </w:rPr>
            </w:pPr>
            <w:r w:rsidRPr="46CDB9A5" w:rsidR="00772C5C">
              <w:rPr>
                <w:b w:val="1"/>
                <w:bCs w:val="1"/>
                <w:sz w:val="28"/>
                <w:szCs w:val="28"/>
              </w:rPr>
              <w:t>Тема 5</w:t>
            </w:r>
            <w:r w:rsidRPr="46CDB9A5" w:rsidR="00772C5C">
              <w:rPr>
                <w:b w:val="1"/>
                <w:bCs w:val="1"/>
                <w:sz w:val="28"/>
                <w:szCs w:val="28"/>
              </w:rPr>
              <w:t>.</w:t>
            </w:r>
            <w:r w:rsidRPr="46CDB9A5" w:rsidR="00772C5C">
              <w:rPr>
                <w:b w:val="1"/>
                <w:bCs w:val="1"/>
                <w:sz w:val="28"/>
                <w:szCs w:val="28"/>
              </w:rPr>
              <w:t xml:space="preserve"> Планування аудиту </w:t>
            </w:r>
            <w:r w:rsidRPr="46CDB9A5" w:rsidR="00E912EB">
              <w:rPr>
                <w:b w:val="1"/>
                <w:bCs w:val="1"/>
                <w:sz w:val="28"/>
                <w:szCs w:val="28"/>
              </w:rPr>
              <w:t xml:space="preserve"> ……………………………………………….</w:t>
            </w:r>
          </w:p>
        </w:tc>
        <w:tc>
          <w:tcPr>
            <w:tcW w:w="360" w:type="pct"/>
            <w:tcMar/>
            <w:vAlign w:val="center"/>
          </w:tcPr>
          <w:p w:rsidRPr="00CD28C5" w:rsidR="003B2812" w:rsidP="00872C0B" w:rsidRDefault="00332AD5" w14:paraId="7A813F3B" w14:textId="77777777">
            <w:pPr>
              <w:spacing w:line="264" w:lineRule="auto"/>
              <w:jc w:val="center"/>
              <w:rPr>
                <w:sz w:val="28"/>
                <w:szCs w:val="28"/>
              </w:rPr>
            </w:pPr>
            <w:r>
              <w:rPr>
                <w:sz w:val="28"/>
                <w:szCs w:val="28"/>
              </w:rPr>
              <w:t>60</w:t>
            </w:r>
          </w:p>
        </w:tc>
      </w:tr>
      <w:tr w:rsidRPr="00CD28C5" w:rsidR="003B2812" w:rsidTr="46CDB9A5" w14:paraId="03EBB13E" w14:textId="77777777">
        <w:trPr>
          <w:trHeight w:val="341"/>
        </w:trPr>
        <w:tc>
          <w:tcPr>
            <w:tcW w:w="4640" w:type="pct"/>
            <w:tcMar/>
            <w:vAlign w:val="center"/>
          </w:tcPr>
          <w:p w:rsidRPr="00CD28C5" w:rsidR="003B2812" w:rsidP="46CDB9A5" w:rsidRDefault="00772C5C" w14:paraId="4B049C15" w14:textId="77777777">
            <w:pPr>
              <w:tabs>
                <w:tab w:val="center" w:pos="5024"/>
                <w:tab w:val="left" w:pos="8040"/>
              </w:tabs>
              <w:jc w:val="left"/>
              <w:rPr>
                <w:sz w:val="28"/>
                <w:szCs w:val="28"/>
              </w:rPr>
            </w:pPr>
            <w:r w:rsidRPr="46CDB9A5" w:rsidR="00772C5C">
              <w:rPr>
                <w:sz w:val="28"/>
                <w:szCs w:val="28"/>
              </w:rPr>
              <w:t>5.1  Основні етапи процесу</w:t>
            </w:r>
            <w:r w:rsidRPr="46CDB9A5" w:rsidR="00772C5C">
              <w:rPr>
                <w:sz w:val="28"/>
                <w:szCs w:val="28"/>
              </w:rPr>
              <w:t xml:space="preserve"> аудиту</w:t>
            </w:r>
            <w:r w:rsidRPr="46CDB9A5" w:rsidR="00E912EB">
              <w:rPr>
                <w:sz w:val="28"/>
                <w:szCs w:val="28"/>
              </w:rPr>
              <w:t xml:space="preserve">  </w:t>
            </w:r>
            <w:r w:rsidRPr="46CDB9A5" w:rsidR="0070611C">
              <w:rPr>
                <w:sz w:val="28"/>
                <w:szCs w:val="28"/>
              </w:rPr>
              <w:t>………………………………………..</w:t>
            </w:r>
          </w:p>
        </w:tc>
        <w:tc>
          <w:tcPr>
            <w:tcW w:w="360" w:type="pct"/>
            <w:tcMar/>
            <w:vAlign w:val="center"/>
          </w:tcPr>
          <w:p w:rsidRPr="00CD28C5" w:rsidR="003B2812" w:rsidP="00872C0B" w:rsidRDefault="00332AD5" w14:paraId="0AE4BB22" w14:textId="77777777">
            <w:pPr>
              <w:spacing w:line="264" w:lineRule="auto"/>
              <w:jc w:val="center"/>
              <w:rPr>
                <w:sz w:val="28"/>
                <w:szCs w:val="28"/>
              </w:rPr>
            </w:pPr>
            <w:r>
              <w:rPr>
                <w:sz w:val="28"/>
                <w:szCs w:val="28"/>
              </w:rPr>
              <w:t>60</w:t>
            </w:r>
          </w:p>
        </w:tc>
      </w:tr>
      <w:tr w:rsidRPr="00CD28C5" w:rsidR="003B2812" w:rsidTr="46CDB9A5" w14:paraId="5A5167C9" w14:textId="77777777">
        <w:trPr>
          <w:trHeight w:val="341"/>
        </w:trPr>
        <w:tc>
          <w:tcPr>
            <w:tcW w:w="4640" w:type="pct"/>
            <w:tcMar/>
            <w:vAlign w:val="center"/>
          </w:tcPr>
          <w:p w:rsidRPr="00CD28C5" w:rsidR="003B2812" w:rsidP="46CDB9A5" w:rsidRDefault="00772C5C" w14:paraId="03FB393F" w14:textId="77777777">
            <w:pPr>
              <w:tabs>
                <w:tab w:val="center" w:pos="5024"/>
                <w:tab w:val="left" w:pos="8040"/>
              </w:tabs>
              <w:jc w:val="left"/>
              <w:rPr>
                <w:sz w:val="28"/>
                <w:szCs w:val="28"/>
              </w:rPr>
            </w:pPr>
            <w:r w:rsidRPr="46CDB9A5" w:rsidR="00772C5C">
              <w:rPr>
                <w:sz w:val="28"/>
                <w:szCs w:val="28"/>
              </w:rPr>
              <w:t>5.2  Основні положення МСА «Планування» та принципи планування аудиту</w:t>
            </w:r>
            <w:r w:rsidRPr="46CDB9A5" w:rsidR="0070611C">
              <w:rPr>
                <w:sz w:val="28"/>
                <w:szCs w:val="28"/>
              </w:rPr>
              <w:t xml:space="preserve">  ………………………………………………………………………..</w:t>
            </w:r>
          </w:p>
        </w:tc>
        <w:tc>
          <w:tcPr>
            <w:tcW w:w="360" w:type="pct"/>
            <w:tcMar/>
            <w:vAlign w:val="bottom"/>
          </w:tcPr>
          <w:p w:rsidRPr="00CD28C5" w:rsidR="003B2812" w:rsidP="00391522" w:rsidRDefault="00332AD5" w14:paraId="57CFCF52" w14:textId="77777777">
            <w:pPr>
              <w:spacing w:line="264" w:lineRule="auto"/>
              <w:jc w:val="center"/>
              <w:rPr>
                <w:sz w:val="28"/>
                <w:szCs w:val="28"/>
              </w:rPr>
            </w:pPr>
            <w:r>
              <w:rPr>
                <w:sz w:val="28"/>
                <w:szCs w:val="28"/>
              </w:rPr>
              <w:t>61</w:t>
            </w:r>
          </w:p>
        </w:tc>
      </w:tr>
      <w:tr w:rsidRPr="00CD28C5" w:rsidR="003B2812" w:rsidTr="46CDB9A5" w14:paraId="0B68732F" w14:textId="77777777">
        <w:trPr>
          <w:trHeight w:val="341"/>
        </w:trPr>
        <w:tc>
          <w:tcPr>
            <w:tcW w:w="4640" w:type="pct"/>
            <w:tcMar/>
            <w:vAlign w:val="center"/>
          </w:tcPr>
          <w:p w:rsidRPr="00CD28C5" w:rsidR="003B2812" w:rsidP="46CDB9A5" w:rsidRDefault="00772C5C" w14:paraId="0007728C" w14:textId="77777777">
            <w:pPr>
              <w:tabs>
                <w:tab w:val="center" w:pos="5024"/>
                <w:tab w:val="left" w:pos="8040"/>
              </w:tabs>
              <w:jc w:val="left"/>
              <w:rPr>
                <w:sz w:val="28"/>
                <w:szCs w:val="28"/>
              </w:rPr>
            </w:pPr>
            <w:r w:rsidRPr="46CDB9A5" w:rsidR="00772C5C">
              <w:rPr>
                <w:sz w:val="28"/>
                <w:szCs w:val="28"/>
              </w:rPr>
              <w:t>5.3  Попереднє (стратегічне) планування</w:t>
            </w:r>
            <w:r w:rsidRPr="46CDB9A5" w:rsidR="0070611C">
              <w:rPr>
                <w:sz w:val="28"/>
                <w:szCs w:val="28"/>
              </w:rPr>
              <w:t xml:space="preserve">  …………………………………</w:t>
            </w:r>
          </w:p>
        </w:tc>
        <w:tc>
          <w:tcPr>
            <w:tcW w:w="360" w:type="pct"/>
            <w:tcMar/>
            <w:vAlign w:val="center"/>
          </w:tcPr>
          <w:p w:rsidRPr="00CD28C5" w:rsidR="003B2812" w:rsidP="00872C0B" w:rsidRDefault="00332AD5" w14:paraId="38C2273F" w14:textId="77777777">
            <w:pPr>
              <w:spacing w:line="264" w:lineRule="auto"/>
              <w:jc w:val="center"/>
              <w:rPr>
                <w:sz w:val="28"/>
                <w:szCs w:val="28"/>
              </w:rPr>
            </w:pPr>
            <w:r>
              <w:rPr>
                <w:sz w:val="28"/>
                <w:szCs w:val="28"/>
              </w:rPr>
              <w:t>62</w:t>
            </w:r>
          </w:p>
        </w:tc>
      </w:tr>
      <w:tr w:rsidRPr="00CD28C5" w:rsidR="003B2812" w:rsidTr="46CDB9A5" w14:paraId="616B7970" w14:textId="77777777">
        <w:trPr>
          <w:trHeight w:val="341"/>
        </w:trPr>
        <w:tc>
          <w:tcPr>
            <w:tcW w:w="4640" w:type="pct"/>
            <w:tcMar/>
            <w:vAlign w:val="center"/>
          </w:tcPr>
          <w:p w:rsidRPr="00CD28C5" w:rsidR="003B2812" w:rsidP="46CDB9A5" w:rsidRDefault="00772C5C" w14:paraId="41178447" w14:textId="77777777">
            <w:pPr>
              <w:tabs>
                <w:tab w:val="center" w:pos="5024"/>
                <w:tab w:val="left" w:pos="8040"/>
              </w:tabs>
              <w:jc w:val="left"/>
              <w:rPr>
                <w:sz w:val="28"/>
                <w:szCs w:val="28"/>
              </w:rPr>
            </w:pPr>
            <w:r w:rsidRPr="46CDB9A5" w:rsidR="00772C5C">
              <w:rPr>
                <w:sz w:val="28"/>
                <w:szCs w:val="28"/>
              </w:rPr>
              <w:t>5.4  Загальний план аудиторської перевірки</w:t>
            </w:r>
            <w:r w:rsidRPr="46CDB9A5" w:rsidR="0070611C">
              <w:rPr>
                <w:sz w:val="28"/>
                <w:szCs w:val="28"/>
              </w:rPr>
              <w:t xml:space="preserve">  ………………………………</w:t>
            </w:r>
          </w:p>
        </w:tc>
        <w:tc>
          <w:tcPr>
            <w:tcW w:w="360" w:type="pct"/>
            <w:tcMar/>
            <w:vAlign w:val="center"/>
          </w:tcPr>
          <w:p w:rsidRPr="00CD28C5" w:rsidR="003B2812" w:rsidP="00872C0B" w:rsidRDefault="00332AD5" w14:paraId="3E3A6618" w14:textId="77777777">
            <w:pPr>
              <w:spacing w:line="264" w:lineRule="auto"/>
              <w:jc w:val="center"/>
              <w:rPr>
                <w:sz w:val="28"/>
                <w:szCs w:val="28"/>
              </w:rPr>
            </w:pPr>
            <w:r>
              <w:rPr>
                <w:sz w:val="28"/>
                <w:szCs w:val="28"/>
              </w:rPr>
              <w:t>65</w:t>
            </w:r>
          </w:p>
        </w:tc>
      </w:tr>
      <w:tr w:rsidRPr="00CD28C5" w:rsidR="003B2812" w:rsidTr="46CDB9A5" w14:paraId="2A41B348" w14:textId="77777777">
        <w:trPr>
          <w:trHeight w:val="341"/>
        </w:trPr>
        <w:tc>
          <w:tcPr>
            <w:tcW w:w="4640" w:type="pct"/>
            <w:tcMar/>
            <w:vAlign w:val="center"/>
          </w:tcPr>
          <w:p w:rsidRPr="00CD28C5" w:rsidR="003B2812" w:rsidP="46CDB9A5" w:rsidRDefault="00772C5C" w14:paraId="731EABE7" w14:textId="77777777">
            <w:pPr>
              <w:tabs>
                <w:tab w:val="center" w:pos="5024"/>
                <w:tab w:val="left" w:pos="8040"/>
              </w:tabs>
              <w:jc w:val="left"/>
              <w:rPr>
                <w:sz w:val="28"/>
                <w:szCs w:val="28"/>
              </w:rPr>
            </w:pPr>
            <w:r w:rsidRPr="46CDB9A5" w:rsidR="00772C5C">
              <w:rPr>
                <w:sz w:val="28"/>
                <w:szCs w:val="28"/>
              </w:rPr>
              <w:t>5.5</w:t>
            </w:r>
            <w:r w:rsidRPr="46CDB9A5" w:rsidR="00772C5C">
              <w:rPr>
                <w:b w:val="1"/>
                <w:bCs w:val="1"/>
                <w:sz w:val="28"/>
                <w:szCs w:val="28"/>
              </w:rPr>
              <w:t xml:space="preserve"> </w:t>
            </w:r>
            <w:r w:rsidRPr="46CDB9A5" w:rsidR="00772C5C">
              <w:rPr>
                <w:b w:val="1"/>
                <w:bCs w:val="1"/>
                <w:sz w:val="28"/>
                <w:szCs w:val="28"/>
              </w:rPr>
              <w:t xml:space="preserve"> </w:t>
            </w:r>
            <w:r w:rsidRPr="46CDB9A5" w:rsidR="00772C5C">
              <w:rPr>
                <w:sz w:val="28"/>
                <w:szCs w:val="28"/>
              </w:rPr>
              <w:t>Програма аудиторської перевірки</w:t>
            </w:r>
            <w:r w:rsidRPr="46CDB9A5" w:rsidR="0070611C">
              <w:rPr>
                <w:sz w:val="28"/>
                <w:szCs w:val="28"/>
              </w:rPr>
              <w:t xml:space="preserve">  ……………………………………</w:t>
            </w:r>
          </w:p>
        </w:tc>
        <w:tc>
          <w:tcPr>
            <w:tcW w:w="360" w:type="pct"/>
            <w:tcMar/>
            <w:vAlign w:val="center"/>
          </w:tcPr>
          <w:p w:rsidRPr="00CD28C5" w:rsidR="003B2812" w:rsidP="00872C0B" w:rsidRDefault="00332AD5" w14:paraId="7AB5C489" w14:textId="77777777">
            <w:pPr>
              <w:spacing w:line="264" w:lineRule="auto"/>
              <w:jc w:val="center"/>
              <w:rPr>
                <w:sz w:val="28"/>
                <w:szCs w:val="28"/>
              </w:rPr>
            </w:pPr>
            <w:r>
              <w:rPr>
                <w:sz w:val="28"/>
                <w:szCs w:val="28"/>
              </w:rPr>
              <w:t>67</w:t>
            </w:r>
          </w:p>
        </w:tc>
      </w:tr>
      <w:tr w:rsidRPr="00CD28C5" w:rsidR="003B2812" w:rsidTr="46CDB9A5" w14:paraId="0E3D81D6" w14:textId="77777777">
        <w:trPr>
          <w:trHeight w:val="341"/>
        </w:trPr>
        <w:tc>
          <w:tcPr>
            <w:tcW w:w="4640" w:type="pct"/>
            <w:tcMar/>
            <w:vAlign w:val="center"/>
          </w:tcPr>
          <w:p w:rsidRPr="00CD28C5" w:rsidR="003B2812" w:rsidP="46CDB9A5" w:rsidRDefault="00772C5C" w14:paraId="3587A035" w14:textId="77777777">
            <w:pPr>
              <w:tabs>
                <w:tab w:val="center" w:pos="5024"/>
                <w:tab w:val="left" w:pos="8040"/>
              </w:tabs>
              <w:jc w:val="left"/>
              <w:rPr>
                <w:sz w:val="28"/>
                <w:szCs w:val="28"/>
              </w:rPr>
            </w:pPr>
            <w:r w:rsidRPr="46CDB9A5" w:rsidR="00772C5C">
              <w:rPr>
                <w:sz w:val="28"/>
                <w:szCs w:val="28"/>
              </w:rPr>
              <w:t>5.6  Контрольні питання</w:t>
            </w:r>
            <w:r w:rsidRPr="46CDB9A5" w:rsidR="0070611C">
              <w:rPr>
                <w:sz w:val="28"/>
                <w:szCs w:val="28"/>
              </w:rPr>
              <w:t xml:space="preserve">  ……………………………………………………</w:t>
            </w:r>
          </w:p>
        </w:tc>
        <w:tc>
          <w:tcPr>
            <w:tcW w:w="360" w:type="pct"/>
            <w:tcMar/>
            <w:vAlign w:val="center"/>
          </w:tcPr>
          <w:p w:rsidRPr="00CD28C5" w:rsidR="003B2812" w:rsidP="00872C0B" w:rsidRDefault="00332AD5" w14:paraId="2F19DCEF" w14:textId="77777777">
            <w:pPr>
              <w:spacing w:line="264" w:lineRule="auto"/>
              <w:jc w:val="center"/>
              <w:rPr>
                <w:sz w:val="28"/>
                <w:szCs w:val="28"/>
              </w:rPr>
            </w:pPr>
            <w:r>
              <w:rPr>
                <w:sz w:val="28"/>
                <w:szCs w:val="28"/>
              </w:rPr>
              <w:t>68</w:t>
            </w:r>
          </w:p>
        </w:tc>
      </w:tr>
      <w:tr w:rsidRPr="00CD28C5" w:rsidR="003B2812" w:rsidTr="46CDB9A5" w14:paraId="4C54E48D" w14:textId="77777777">
        <w:trPr>
          <w:trHeight w:val="341"/>
        </w:trPr>
        <w:tc>
          <w:tcPr>
            <w:tcW w:w="4640" w:type="pct"/>
            <w:tcMar/>
            <w:vAlign w:val="center"/>
          </w:tcPr>
          <w:p w:rsidRPr="00CD28C5" w:rsidR="003B2812" w:rsidP="46CDB9A5" w:rsidRDefault="00772C5C" w14:paraId="68AAAD61" w14:textId="77777777">
            <w:pPr>
              <w:tabs>
                <w:tab w:val="center" w:pos="5024"/>
                <w:tab w:val="left" w:pos="8040"/>
              </w:tabs>
              <w:jc w:val="left"/>
              <w:rPr>
                <w:sz w:val="28"/>
                <w:szCs w:val="28"/>
              </w:rPr>
            </w:pPr>
            <w:r w:rsidRPr="46CDB9A5" w:rsidR="00772C5C">
              <w:rPr>
                <w:sz w:val="28"/>
                <w:szCs w:val="28"/>
              </w:rPr>
              <w:t>5.7  Тести для самоконтролю</w:t>
            </w:r>
            <w:r w:rsidRPr="46CDB9A5" w:rsidR="0070611C">
              <w:rPr>
                <w:sz w:val="28"/>
                <w:szCs w:val="28"/>
              </w:rPr>
              <w:t xml:space="preserve">  ………………………………………………</w:t>
            </w:r>
          </w:p>
        </w:tc>
        <w:tc>
          <w:tcPr>
            <w:tcW w:w="360" w:type="pct"/>
            <w:tcMar/>
            <w:vAlign w:val="center"/>
          </w:tcPr>
          <w:p w:rsidRPr="00CD28C5" w:rsidR="003B2812" w:rsidP="00872C0B" w:rsidRDefault="00332AD5" w14:paraId="76CA5CBE" w14:textId="77777777">
            <w:pPr>
              <w:spacing w:line="264" w:lineRule="auto"/>
              <w:jc w:val="center"/>
              <w:rPr>
                <w:sz w:val="28"/>
                <w:szCs w:val="28"/>
              </w:rPr>
            </w:pPr>
            <w:r>
              <w:rPr>
                <w:sz w:val="28"/>
                <w:szCs w:val="28"/>
              </w:rPr>
              <w:t>69</w:t>
            </w:r>
          </w:p>
        </w:tc>
      </w:tr>
      <w:tr w:rsidRPr="00CD28C5" w:rsidR="003B2812" w:rsidTr="46CDB9A5" w14:paraId="0C9707D8" w14:textId="77777777">
        <w:trPr>
          <w:trHeight w:val="341"/>
        </w:trPr>
        <w:tc>
          <w:tcPr>
            <w:tcW w:w="4640" w:type="pct"/>
            <w:tcMar/>
            <w:vAlign w:val="center"/>
          </w:tcPr>
          <w:p w:rsidRPr="00CD28C5" w:rsidR="003B2812" w:rsidP="46CDB9A5" w:rsidRDefault="00772C5C" w14:paraId="6FD0D50E" w14:textId="77777777">
            <w:pPr>
              <w:tabs>
                <w:tab w:val="center" w:pos="5024"/>
                <w:tab w:val="left" w:pos="8040"/>
              </w:tabs>
              <w:jc w:val="left"/>
              <w:rPr>
                <w:sz w:val="28"/>
                <w:szCs w:val="28"/>
              </w:rPr>
            </w:pPr>
            <w:r w:rsidRPr="46CDB9A5" w:rsidR="00772C5C">
              <w:rPr>
                <w:sz w:val="28"/>
                <w:szCs w:val="28"/>
              </w:rPr>
              <w:t>5.8  Вправи для самостійної роботи</w:t>
            </w:r>
            <w:r w:rsidRPr="46CDB9A5" w:rsidR="0070611C">
              <w:rPr>
                <w:sz w:val="28"/>
                <w:szCs w:val="28"/>
              </w:rPr>
              <w:t xml:space="preserve">  ……………………………………….</w:t>
            </w:r>
          </w:p>
        </w:tc>
        <w:tc>
          <w:tcPr>
            <w:tcW w:w="360" w:type="pct"/>
            <w:tcMar/>
            <w:vAlign w:val="center"/>
          </w:tcPr>
          <w:p w:rsidRPr="00CD28C5" w:rsidR="003B2812" w:rsidP="00872C0B" w:rsidRDefault="00332AD5" w14:paraId="398A6024" w14:textId="77777777">
            <w:pPr>
              <w:spacing w:line="264" w:lineRule="auto"/>
              <w:jc w:val="center"/>
              <w:rPr>
                <w:sz w:val="28"/>
                <w:szCs w:val="28"/>
              </w:rPr>
            </w:pPr>
            <w:r>
              <w:rPr>
                <w:sz w:val="28"/>
                <w:szCs w:val="28"/>
              </w:rPr>
              <w:t>70</w:t>
            </w:r>
          </w:p>
        </w:tc>
      </w:tr>
      <w:tr w:rsidRPr="00CD28C5" w:rsidR="003B2812" w:rsidTr="46CDB9A5" w14:paraId="2D28EFBD" w14:textId="77777777">
        <w:trPr>
          <w:trHeight w:val="341"/>
        </w:trPr>
        <w:tc>
          <w:tcPr>
            <w:tcW w:w="4640" w:type="pct"/>
            <w:tcMar/>
          </w:tcPr>
          <w:p w:rsidRPr="000D3D75" w:rsidR="003B2812" w:rsidP="46CDB9A5" w:rsidRDefault="000D3D75" w14:paraId="191496E1" w14:textId="77777777">
            <w:pPr>
              <w:tabs>
                <w:tab w:val="center" w:pos="5024"/>
                <w:tab w:val="left" w:pos="8040"/>
              </w:tabs>
              <w:jc w:val="left"/>
              <w:rPr>
                <w:b w:val="1"/>
                <w:bCs w:val="1"/>
                <w:sz w:val="28"/>
                <w:szCs w:val="28"/>
              </w:rPr>
            </w:pPr>
            <w:r w:rsidRPr="46CDB9A5" w:rsidR="000D3D75">
              <w:rPr>
                <w:b w:val="1"/>
                <w:bCs w:val="1"/>
                <w:sz w:val="28"/>
                <w:szCs w:val="28"/>
              </w:rPr>
              <w:t>Тема 6</w:t>
            </w:r>
            <w:r w:rsidRPr="46CDB9A5" w:rsidR="000D3D75">
              <w:rPr>
                <w:b w:val="1"/>
                <w:bCs w:val="1"/>
                <w:sz w:val="28"/>
                <w:szCs w:val="28"/>
              </w:rPr>
              <w:t>.</w:t>
            </w:r>
            <w:r w:rsidRPr="46CDB9A5" w:rsidR="000D3D75">
              <w:rPr>
                <w:b w:val="1"/>
                <w:bCs w:val="1"/>
                <w:sz w:val="28"/>
                <w:szCs w:val="28"/>
              </w:rPr>
              <w:t xml:space="preserve"> Аудиторські докази та робочі документи аудитора</w:t>
            </w:r>
            <w:r w:rsidRPr="46CDB9A5" w:rsidR="0070611C">
              <w:rPr>
                <w:b w:val="1"/>
                <w:bCs w:val="1"/>
                <w:sz w:val="28"/>
                <w:szCs w:val="28"/>
              </w:rPr>
              <w:t xml:space="preserve">  …………..</w:t>
            </w:r>
          </w:p>
        </w:tc>
        <w:tc>
          <w:tcPr>
            <w:tcW w:w="360" w:type="pct"/>
            <w:tcMar/>
            <w:vAlign w:val="center"/>
          </w:tcPr>
          <w:p w:rsidRPr="00CD28C5" w:rsidR="003B2812" w:rsidP="00872C0B" w:rsidRDefault="00332AD5" w14:paraId="45ECEC10" w14:textId="77777777">
            <w:pPr>
              <w:spacing w:line="264" w:lineRule="auto"/>
              <w:jc w:val="center"/>
              <w:rPr>
                <w:sz w:val="28"/>
                <w:szCs w:val="28"/>
              </w:rPr>
            </w:pPr>
            <w:r>
              <w:rPr>
                <w:sz w:val="28"/>
                <w:szCs w:val="28"/>
              </w:rPr>
              <w:t>71</w:t>
            </w:r>
          </w:p>
        </w:tc>
      </w:tr>
      <w:tr w:rsidRPr="00CD28C5" w:rsidR="003B2812" w:rsidTr="46CDB9A5" w14:paraId="6ED3CD9F" w14:textId="77777777">
        <w:trPr>
          <w:trHeight w:val="341"/>
        </w:trPr>
        <w:tc>
          <w:tcPr>
            <w:tcW w:w="4640" w:type="pct"/>
            <w:tcMar/>
          </w:tcPr>
          <w:p w:rsidRPr="00BE506D" w:rsidR="003B2812" w:rsidP="46CDB9A5" w:rsidRDefault="00BE506D" w14:paraId="1681FBE8" w14:textId="77777777">
            <w:pPr>
              <w:tabs>
                <w:tab w:val="center" w:pos="5024"/>
                <w:tab w:val="left" w:pos="8040"/>
              </w:tabs>
              <w:jc w:val="left"/>
              <w:rPr>
                <w:sz w:val="28"/>
                <w:szCs w:val="28"/>
              </w:rPr>
            </w:pPr>
            <w:r w:rsidRPr="46CDB9A5" w:rsidR="00BE506D">
              <w:rPr>
                <w:sz w:val="28"/>
                <w:szCs w:val="28"/>
              </w:rPr>
              <w:t xml:space="preserve">6.1 </w:t>
            </w:r>
            <w:r w:rsidRPr="46CDB9A5" w:rsidR="00BE506D">
              <w:rPr>
                <w:sz w:val="28"/>
                <w:szCs w:val="28"/>
              </w:rPr>
              <w:t xml:space="preserve"> </w:t>
            </w:r>
            <w:r w:rsidRPr="46CDB9A5" w:rsidR="00BE506D">
              <w:rPr>
                <w:sz w:val="28"/>
                <w:szCs w:val="28"/>
              </w:rPr>
              <w:t>Концепція аудиторських доказів</w:t>
            </w:r>
            <w:r w:rsidRPr="46CDB9A5" w:rsidR="0070611C">
              <w:rPr>
                <w:sz w:val="28"/>
                <w:szCs w:val="28"/>
              </w:rPr>
              <w:t xml:space="preserve">  ……………………………………….</w:t>
            </w:r>
          </w:p>
        </w:tc>
        <w:tc>
          <w:tcPr>
            <w:tcW w:w="360" w:type="pct"/>
            <w:tcMar/>
            <w:vAlign w:val="center"/>
          </w:tcPr>
          <w:p w:rsidRPr="00CD28C5" w:rsidR="003B2812" w:rsidP="00872C0B" w:rsidRDefault="00332AD5" w14:paraId="13A9A962" w14:textId="77777777">
            <w:pPr>
              <w:spacing w:line="264" w:lineRule="auto"/>
              <w:jc w:val="center"/>
              <w:rPr>
                <w:sz w:val="28"/>
                <w:szCs w:val="28"/>
              </w:rPr>
            </w:pPr>
            <w:r>
              <w:rPr>
                <w:sz w:val="28"/>
                <w:szCs w:val="28"/>
              </w:rPr>
              <w:t>71</w:t>
            </w:r>
          </w:p>
        </w:tc>
      </w:tr>
      <w:tr w:rsidRPr="00CD28C5" w:rsidR="003B2812" w:rsidTr="46CDB9A5" w14:paraId="412AF2FF" w14:textId="77777777">
        <w:trPr>
          <w:trHeight w:val="341"/>
        </w:trPr>
        <w:tc>
          <w:tcPr>
            <w:tcW w:w="4640" w:type="pct"/>
            <w:tcMar/>
          </w:tcPr>
          <w:p w:rsidRPr="00BE506D" w:rsidR="003B2812" w:rsidP="46CDB9A5" w:rsidRDefault="00BE506D" w14:paraId="4E842F5E" w14:textId="77777777">
            <w:pPr>
              <w:tabs>
                <w:tab w:val="center" w:pos="5024"/>
                <w:tab w:val="left" w:pos="8040"/>
              </w:tabs>
              <w:jc w:val="left"/>
              <w:rPr>
                <w:sz w:val="28"/>
                <w:szCs w:val="28"/>
              </w:rPr>
            </w:pPr>
            <w:r w:rsidRPr="46CDB9A5" w:rsidR="00BE506D">
              <w:rPr>
                <w:sz w:val="28"/>
                <w:szCs w:val="28"/>
              </w:rPr>
              <w:t xml:space="preserve">6.2 </w:t>
            </w:r>
            <w:r w:rsidRPr="46CDB9A5" w:rsidR="00BE506D">
              <w:rPr>
                <w:sz w:val="28"/>
                <w:szCs w:val="28"/>
              </w:rPr>
              <w:t xml:space="preserve"> </w:t>
            </w:r>
            <w:r w:rsidRPr="46CDB9A5" w:rsidR="00BE506D">
              <w:rPr>
                <w:sz w:val="28"/>
                <w:szCs w:val="28"/>
              </w:rPr>
              <w:t>Вимоги до кількості та якості аудиторських доказів, джерела  аудиторських доказів</w:t>
            </w:r>
            <w:r w:rsidRPr="46CDB9A5" w:rsidR="0070611C">
              <w:rPr>
                <w:sz w:val="28"/>
                <w:szCs w:val="28"/>
              </w:rPr>
              <w:t xml:space="preserve">  ………………………………………………………..</w:t>
            </w:r>
          </w:p>
        </w:tc>
        <w:tc>
          <w:tcPr>
            <w:tcW w:w="360" w:type="pct"/>
            <w:tcMar/>
            <w:vAlign w:val="bottom"/>
          </w:tcPr>
          <w:p w:rsidRPr="00CD28C5" w:rsidR="003B2812" w:rsidP="00391522" w:rsidRDefault="00332AD5" w14:paraId="401A047D" w14:textId="77777777">
            <w:pPr>
              <w:spacing w:line="264" w:lineRule="auto"/>
              <w:jc w:val="center"/>
              <w:rPr>
                <w:sz w:val="28"/>
                <w:szCs w:val="28"/>
              </w:rPr>
            </w:pPr>
            <w:r>
              <w:rPr>
                <w:sz w:val="28"/>
                <w:szCs w:val="28"/>
              </w:rPr>
              <w:t>72</w:t>
            </w:r>
          </w:p>
        </w:tc>
      </w:tr>
      <w:tr w:rsidRPr="00CD28C5" w:rsidR="003B2812" w:rsidTr="46CDB9A5" w14:paraId="07755DA2" w14:textId="77777777">
        <w:trPr>
          <w:trHeight w:val="341"/>
        </w:trPr>
        <w:tc>
          <w:tcPr>
            <w:tcW w:w="4640" w:type="pct"/>
            <w:tcMar/>
          </w:tcPr>
          <w:p w:rsidRPr="00BE506D" w:rsidR="003B2812" w:rsidP="46CDB9A5" w:rsidRDefault="00BE506D" w14:paraId="27B8F455" w14:textId="77777777">
            <w:pPr>
              <w:tabs>
                <w:tab w:val="center" w:pos="5024"/>
                <w:tab w:val="left" w:pos="8040"/>
              </w:tabs>
              <w:jc w:val="left"/>
              <w:rPr>
                <w:sz w:val="28"/>
                <w:szCs w:val="28"/>
              </w:rPr>
            </w:pPr>
            <w:r w:rsidRPr="46CDB9A5" w:rsidR="00BE506D">
              <w:rPr>
                <w:sz w:val="28"/>
                <w:szCs w:val="28"/>
              </w:rPr>
              <w:t xml:space="preserve">6.3 </w:t>
            </w:r>
            <w:r w:rsidRPr="46CDB9A5" w:rsidR="00BE506D">
              <w:rPr>
                <w:sz w:val="28"/>
                <w:szCs w:val="28"/>
              </w:rPr>
              <w:t xml:space="preserve"> </w:t>
            </w:r>
            <w:r w:rsidRPr="46CDB9A5" w:rsidR="00BE506D">
              <w:rPr>
                <w:sz w:val="28"/>
                <w:szCs w:val="28"/>
              </w:rPr>
              <w:t>Використання тверджень при отримані аудиторських доказів</w:t>
            </w:r>
            <w:r w:rsidRPr="46CDB9A5" w:rsidR="0070611C">
              <w:rPr>
                <w:sz w:val="28"/>
                <w:szCs w:val="28"/>
              </w:rPr>
              <w:t xml:space="preserve">  ………</w:t>
            </w:r>
          </w:p>
        </w:tc>
        <w:tc>
          <w:tcPr>
            <w:tcW w:w="360" w:type="pct"/>
            <w:tcMar/>
            <w:vAlign w:val="bottom"/>
          </w:tcPr>
          <w:p w:rsidRPr="00CD28C5" w:rsidR="003B2812" w:rsidP="00872C0B" w:rsidRDefault="00332AD5" w14:paraId="7D823698" w14:textId="77777777">
            <w:pPr>
              <w:spacing w:line="264" w:lineRule="auto"/>
              <w:jc w:val="center"/>
              <w:rPr>
                <w:sz w:val="28"/>
                <w:szCs w:val="28"/>
              </w:rPr>
            </w:pPr>
            <w:r>
              <w:rPr>
                <w:sz w:val="28"/>
                <w:szCs w:val="28"/>
              </w:rPr>
              <w:t>73</w:t>
            </w:r>
          </w:p>
        </w:tc>
      </w:tr>
      <w:tr w:rsidRPr="00CD28C5" w:rsidR="003B2812" w:rsidTr="46CDB9A5" w14:paraId="71FE6B82" w14:textId="77777777">
        <w:trPr>
          <w:trHeight w:val="341"/>
        </w:trPr>
        <w:tc>
          <w:tcPr>
            <w:tcW w:w="4640" w:type="pct"/>
            <w:tcMar/>
          </w:tcPr>
          <w:p w:rsidRPr="003408AD" w:rsidR="003B2812" w:rsidP="46CDB9A5" w:rsidRDefault="003408AD" w14:paraId="3C95BF6E" w14:textId="77777777">
            <w:pPr>
              <w:tabs>
                <w:tab w:val="center" w:pos="5024"/>
                <w:tab w:val="left" w:pos="8040"/>
              </w:tabs>
              <w:jc w:val="left"/>
              <w:rPr>
                <w:sz w:val="28"/>
                <w:szCs w:val="28"/>
              </w:rPr>
            </w:pPr>
            <w:r w:rsidRPr="46CDB9A5" w:rsidR="003408AD">
              <w:rPr>
                <w:sz w:val="28"/>
                <w:szCs w:val="28"/>
              </w:rPr>
              <w:t xml:space="preserve">6.4 </w:t>
            </w:r>
            <w:r w:rsidRPr="46CDB9A5" w:rsidR="003408AD">
              <w:rPr>
                <w:sz w:val="28"/>
                <w:szCs w:val="28"/>
              </w:rPr>
              <w:t xml:space="preserve"> </w:t>
            </w:r>
            <w:r w:rsidRPr="46CDB9A5" w:rsidR="003408AD">
              <w:rPr>
                <w:sz w:val="28"/>
                <w:szCs w:val="28"/>
              </w:rPr>
              <w:t>Аудиторські процедури для одержання аудиторських доказів</w:t>
            </w:r>
            <w:r w:rsidRPr="46CDB9A5" w:rsidR="0070611C">
              <w:rPr>
                <w:sz w:val="28"/>
                <w:szCs w:val="28"/>
              </w:rPr>
              <w:t xml:space="preserve">  ……...</w:t>
            </w:r>
          </w:p>
        </w:tc>
        <w:tc>
          <w:tcPr>
            <w:tcW w:w="360" w:type="pct"/>
            <w:tcMar/>
            <w:vAlign w:val="center"/>
          </w:tcPr>
          <w:p w:rsidRPr="00CD28C5" w:rsidR="003B2812" w:rsidP="00872C0B" w:rsidRDefault="00332AD5" w14:paraId="57DDC5E9" w14:textId="77777777">
            <w:pPr>
              <w:spacing w:line="264" w:lineRule="auto"/>
              <w:jc w:val="center"/>
              <w:rPr>
                <w:sz w:val="28"/>
                <w:szCs w:val="28"/>
              </w:rPr>
            </w:pPr>
            <w:r>
              <w:rPr>
                <w:sz w:val="28"/>
                <w:szCs w:val="28"/>
              </w:rPr>
              <w:t>74</w:t>
            </w:r>
          </w:p>
        </w:tc>
      </w:tr>
      <w:tr w:rsidRPr="00CD28C5" w:rsidR="003B2812" w:rsidTr="46CDB9A5" w14:paraId="51C5E2A2" w14:textId="77777777">
        <w:trPr>
          <w:trHeight w:val="341"/>
        </w:trPr>
        <w:tc>
          <w:tcPr>
            <w:tcW w:w="4640" w:type="pct"/>
            <w:tcMar/>
          </w:tcPr>
          <w:p w:rsidRPr="003408AD" w:rsidR="003B2812" w:rsidP="46CDB9A5" w:rsidRDefault="003408AD" w14:paraId="486F61B2" w14:textId="77777777">
            <w:pPr>
              <w:tabs>
                <w:tab w:val="center" w:pos="5024"/>
                <w:tab w:val="left" w:pos="8040"/>
              </w:tabs>
              <w:jc w:val="left"/>
              <w:rPr>
                <w:sz w:val="28"/>
                <w:szCs w:val="28"/>
              </w:rPr>
            </w:pPr>
            <w:r w:rsidRPr="46CDB9A5" w:rsidR="003408AD">
              <w:rPr>
                <w:sz w:val="28"/>
                <w:szCs w:val="28"/>
              </w:rPr>
              <w:t xml:space="preserve">6.5 </w:t>
            </w:r>
            <w:r w:rsidRPr="46CDB9A5" w:rsidR="003408AD">
              <w:rPr>
                <w:sz w:val="28"/>
                <w:szCs w:val="28"/>
              </w:rPr>
              <w:t xml:space="preserve"> </w:t>
            </w:r>
            <w:r w:rsidRPr="46CDB9A5" w:rsidR="003408AD">
              <w:rPr>
                <w:sz w:val="28"/>
                <w:szCs w:val="28"/>
              </w:rPr>
              <w:t>Робочі документи аудитора</w:t>
            </w:r>
            <w:r w:rsidRPr="46CDB9A5" w:rsidR="0070611C">
              <w:rPr>
                <w:sz w:val="28"/>
                <w:szCs w:val="28"/>
              </w:rPr>
              <w:t xml:space="preserve">  …………………………………………….</w:t>
            </w:r>
          </w:p>
        </w:tc>
        <w:tc>
          <w:tcPr>
            <w:tcW w:w="360" w:type="pct"/>
            <w:tcMar/>
            <w:vAlign w:val="center"/>
          </w:tcPr>
          <w:p w:rsidRPr="00CD28C5" w:rsidR="003B2812" w:rsidP="00872C0B" w:rsidRDefault="00332AD5" w14:paraId="7403D316" w14:textId="77777777">
            <w:pPr>
              <w:spacing w:line="264" w:lineRule="auto"/>
              <w:jc w:val="center"/>
              <w:rPr>
                <w:sz w:val="28"/>
                <w:szCs w:val="28"/>
              </w:rPr>
            </w:pPr>
            <w:r>
              <w:rPr>
                <w:sz w:val="28"/>
                <w:szCs w:val="28"/>
              </w:rPr>
              <w:t>76</w:t>
            </w:r>
          </w:p>
        </w:tc>
      </w:tr>
      <w:tr w:rsidRPr="00CD28C5" w:rsidR="003B2812" w:rsidTr="46CDB9A5" w14:paraId="62EBA28B" w14:textId="77777777">
        <w:trPr>
          <w:trHeight w:val="341"/>
        </w:trPr>
        <w:tc>
          <w:tcPr>
            <w:tcW w:w="4640" w:type="pct"/>
            <w:tcMar/>
          </w:tcPr>
          <w:p w:rsidRPr="007C08FF" w:rsidR="003B2812" w:rsidP="46CDB9A5" w:rsidRDefault="007C08FF" w14:paraId="2F945391" w14:textId="77777777">
            <w:pPr>
              <w:tabs>
                <w:tab w:val="center" w:pos="5024"/>
                <w:tab w:val="left" w:pos="8040"/>
              </w:tabs>
              <w:jc w:val="left"/>
              <w:rPr>
                <w:sz w:val="28"/>
                <w:szCs w:val="28"/>
              </w:rPr>
            </w:pPr>
            <w:r w:rsidRPr="46CDB9A5" w:rsidR="007C08FF">
              <w:rPr>
                <w:sz w:val="28"/>
                <w:szCs w:val="28"/>
              </w:rPr>
              <w:t xml:space="preserve">6.6 </w:t>
            </w:r>
            <w:r w:rsidRPr="46CDB9A5" w:rsidR="007C08FF">
              <w:rPr>
                <w:sz w:val="28"/>
                <w:szCs w:val="28"/>
              </w:rPr>
              <w:t xml:space="preserve"> </w:t>
            </w:r>
            <w:r w:rsidRPr="46CDB9A5" w:rsidR="007C08FF">
              <w:rPr>
                <w:sz w:val="28"/>
                <w:szCs w:val="28"/>
              </w:rPr>
              <w:t>Контрольні питання</w:t>
            </w:r>
            <w:r w:rsidRPr="46CDB9A5" w:rsidR="0070611C">
              <w:rPr>
                <w:sz w:val="28"/>
                <w:szCs w:val="28"/>
              </w:rPr>
              <w:t xml:space="preserve">  ……………………………………………………..</w:t>
            </w:r>
          </w:p>
        </w:tc>
        <w:tc>
          <w:tcPr>
            <w:tcW w:w="360" w:type="pct"/>
            <w:tcMar/>
            <w:vAlign w:val="center"/>
          </w:tcPr>
          <w:p w:rsidRPr="00CD28C5" w:rsidR="003B2812" w:rsidP="00872C0B" w:rsidRDefault="00332AD5" w14:paraId="6856BF09" w14:textId="77777777">
            <w:pPr>
              <w:spacing w:line="264" w:lineRule="auto"/>
              <w:jc w:val="center"/>
              <w:rPr>
                <w:sz w:val="28"/>
                <w:szCs w:val="28"/>
              </w:rPr>
            </w:pPr>
            <w:r>
              <w:rPr>
                <w:sz w:val="28"/>
                <w:szCs w:val="28"/>
              </w:rPr>
              <w:t>79</w:t>
            </w:r>
          </w:p>
        </w:tc>
      </w:tr>
      <w:tr w:rsidRPr="00CD28C5" w:rsidR="003B2812" w:rsidTr="46CDB9A5" w14:paraId="7E9D0BCE" w14:textId="77777777">
        <w:trPr>
          <w:trHeight w:val="341"/>
        </w:trPr>
        <w:tc>
          <w:tcPr>
            <w:tcW w:w="4640" w:type="pct"/>
            <w:tcMar/>
          </w:tcPr>
          <w:p w:rsidRPr="00CD28C5" w:rsidR="003B2812" w:rsidP="46CDB9A5" w:rsidRDefault="007C08FF" w14:paraId="04C7AC61" w14:textId="77777777">
            <w:pPr>
              <w:spacing w:line="264" w:lineRule="auto"/>
              <w:contextualSpacing w:val="1"/>
              <w:jc w:val="left"/>
              <w:rPr>
                <w:color w:val="000000"/>
                <w:sz w:val="28"/>
                <w:szCs w:val="28"/>
              </w:rPr>
            </w:pPr>
            <w:r w:rsidRPr="46CDB9A5" w:rsidR="007C08FF">
              <w:rPr>
                <w:sz w:val="28"/>
                <w:szCs w:val="28"/>
              </w:rPr>
              <w:t xml:space="preserve">6.7 </w:t>
            </w:r>
            <w:r w:rsidRPr="46CDB9A5" w:rsidR="007C08FF">
              <w:rPr>
                <w:sz w:val="28"/>
                <w:szCs w:val="28"/>
              </w:rPr>
              <w:t xml:space="preserve"> </w:t>
            </w:r>
            <w:r w:rsidRPr="46CDB9A5" w:rsidR="007C08FF">
              <w:rPr>
                <w:sz w:val="28"/>
                <w:szCs w:val="28"/>
              </w:rPr>
              <w:t>Тести для самоконтролю</w:t>
            </w:r>
            <w:r w:rsidRPr="46CDB9A5" w:rsidR="0070611C">
              <w:rPr>
                <w:sz w:val="28"/>
                <w:szCs w:val="28"/>
              </w:rPr>
              <w:t xml:space="preserve">  ………………………………………………</w:t>
            </w:r>
          </w:p>
        </w:tc>
        <w:tc>
          <w:tcPr>
            <w:tcW w:w="360" w:type="pct"/>
            <w:tcMar/>
            <w:vAlign w:val="center"/>
          </w:tcPr>
          <w:p w:rsidRPr="00CD28C5" w:rsidR="003B2812" w:rsidP="00872C0B" w:rsidRDefault="00332AD5" w14:paraId="7B2CBEB4" w14:textId="77777777">
            <w:pPr>
              <w:spacing w:line="264" w:lineRule="auto"/>
              <w:jc w:val="center"/>
              <w:rPr>
                <w:sz w:val="28"/>
                <w:szCs w:val="28"/>
              </w:rPr>
            </w:pPr>
            <w:r>
              <w:rPr>
                <w:sz w:val="28"/>
                <w:szCs w:val="28"/>
              </w:rPr>
              <w:t>79</w:t>
            </w:r>
          </w:p>
        </w:tc>
      </w:tr>
      <w:tr w:rsidRPr="00CD28C5" w:rsidR="007C08FF" w:rsidTr="46CDB9A5" w14:paraId="375BBE46" w14:textId="77777777">
        <w:trPr>
          <w:trHeight w:val="341"/>
        </w:trPr>
        <w:tc>
          <w:tcPr>
            <w:tcW w:w="4640" w:type="pct"/>
            <w:tcMar/>
          </w:tcPr>
          <w:p w:rsidRPr="001D22E4" w:rsidR="007C08FF" w:rsidP="46CDB9A5" w:rsidRDefault="007C08FF" w14:paraId="69DAC6F5" w14:textId="77777777">
            <w:pPr>
              <w:tabs>
                <w:tab w:val="center" w:pos="5024"/>
                <w:tab w:val="left" w:pos="8040"/>
              </w:tabs>
              <w:jc w:val="left"/>
              <w:rPr>
                <w:sz w:val="28"/>
                <w:szCs w:val="28"/>
              </w:rPr>
            </w:pPr>
            <w:r w:rsidRPr="46CDB9A5" w:rsidR="007C08FF">
              <w:rPr>
                <w:sz w:val="28"/>
                <w:szCs w:val="28"/>
              </w:rPr>
              <w:t xml:space="preserve">6.8 </w:t>
            </w:r>
            <w:r w:rsidRPr="46CDB9A5" w:rsidR="007C08FF">
              <w:rPr>
                <w:sz w:val="28"/>
                <w:szCs w:val="28"/>
              </w:rPr>
              <w:t xml:space="preserve"> </w:t>
            </w:r>
            <w:r w:rsidRPr="46CDB9A5" w:rsidR="007C08FF">
              <w:rPr>
                <w:sz w:val="28"/>
                <w:szCs w:val="28"/>
              </w:rPr>
              <w:t>Вправи для самостійної роботи</w:t>
            </w:r>
            <w:r w:rsidRPr="46CDB9A5" w:rsidR="0070611C">
              <w:rPr>
                <w:sz w:val="28"/>
                <w:szCs w:val="28"/>
              </w:rPr>
              <w:t xml:space="preserve">  ………………………………………...</w:t>
            </w:r>
          </w:p>
        </w:tc>
        <w:tc>
          <w:tcPr>
            <w:tcW w:w="360" w:type="pct"/>
            <w:tcMar/>
            <w:vAlign w:val="center"/>
          </w:tcPr>
          <w:p w:rsidRPr="00CD28C5" w:rsidR="007C08FF" w:rsidP="00872C0B" w:rsidRDefault="00332AD5" w14:paraId="090F9F37" w14:textId="77777777">
            <w:pPr>
              <w:spacing w:line="264" w:lineRule="auto"/>
              <w:jc w:val="center"/>
              <w:rPr>
                <w:sz w:val="28"/>
                <w:szCs w:val="28"/>
              </w:rPr>
            </w:pPr>
            <w:r>
              <w:rPr>
                <w:sz w:val="28"/>
                <w:szCs w:val="28"/>
              </w:rPr>
              <w:t>80</w:t>
            </w:r>
          </w:p>
        </w:tc>
      </w:tr>
      <w:tr w:rsidRPr="00CD28C5" w:rsidR="003B2812" w:rsidTr="46CDB9A5" w14:paraId="786F3472" w14:textId="77777777">
        <w:trPr>
          <w:trHeight w:val="341"/>
        </w:trPr>
        <w:tc>
          <w:tcPr>
            <w:tcW w:w="4640" w:type="pct"/>
            <w:tcMar/>
          </w:tcPr>
          <w:p w:rsidRPr="004C15E6" w:rsidR="003B2812" w:rsidP="46CDB9A5" w:rsidRDefault="004C15E6" w14:paraId="559F4D3C" w14:textId="77777777">
            <w:pPr>
              <w:jc w:val="left"/>
              <w:rPr>
                <w:b w:val="1"/>
                <w:bCs w:val="1"/>
                <w:sz w:val="28"/>
                <w:szCs w:val="28"/>
              </w:rPr>
            </w:pPr>
            <w:r w:rsidRPr="46CDB9A5" w:rsidR="004C15E6">
              <w:rPr>
                <w:b w:val="1"/>
                <w:bCs w:val="1"/>
                <w:sz w:val="28"/>
                <w:szCs w:val="28"/>
              </w:rPr>
              <w:t>Тема 7</w:t>
            </w:r>
            <w:r w:rsidRPr="46CDB9A5" w:rsidR="004C15E6">
              <w:rPr>
                <w:b w:val="1"/>
                <w:bCs w:val="1"/>
                <w:sz w:val="28"/>
                <w:szCs w:val="28"/>
              </w:rPr>
              <w:t>.</w:t>
            </w:r>
            <w:r w:rsidRPr="46CDB9A5" w:rsidR="004C15E6">
              <w:rPr>
                <w:b w:val="1"/>
                <w:bCs w:val="1"/>
                <w:sz w:val="28"/>
                <w:szCs w:val="28"/>
              </w:rPr>
              <w:t xml:space="preserve"> Аудит </w:t>
            </w:r>
            <w:r w:rsidRPr="46CDB9A5" w:rsidR="004C15E6">
              <w:rPr>
                <w:b w:val="1"/>
                <w:bCs w:val="1"/>
                <w:sz w:val="28"/>
                <w:szCs w:val="28"/>
              </w:rPr>
              <w:t>фінансової звітності</w:t>
            </w:r>
            <w:r w:rsidRPr="46CDB9A5" w:rsidR="0070611C">
              <w:rPr>
                <w:b w:val="1"/>
                <w:bCs w:val="1"/>
                <w:sz w:val="28"/>
                <w:szCs w:val="28"/>
              </w:rPr>
              <w:t xml:space="preserve">  ……………………………………..</w:t>
            </w:r>
          </w:p>
        </w:tc>
        <w:tc>
          <w:tcPr>
            <w:tcW w:w="360" w:type="pct"/>
            <w:tcMar/>
            <w:vAlign w:val="center"/>
          </w:tcPr>
          <w:p w:rsidRPr="00CD28C5" w:rsidR="003B2812" w:rsidP="00872C0B" w:rsidRDefault="00332AD5" w14:paraId="5B62CD6A" w14:textId="77777777">
            <w:pPr>
              <w:spacing w:line="264" w:lineRule="auto"/>
              <w:jc w:val="center"/>
              <w:rPr>
                <w:sz w:val="28"/>
                <w:szCs w:val="28"/>
              </w:rPr>
            </w:pPr>
            <w:r>
              <w:rPr>
                <w:sz w:val="28"/>
                <w:szCs w:val="28"/>
              </w:rPr>
              <w:t>81</w:t>
            </w:r>
          </w:p>
        </w:tc>
      </w:tr>
      <w:tr w:rsidRPr="00CD28C5" w:rsidR="003B2812" w:rsidTr="46CDB9A5" w14:paraId="0ED3CBA6" w14:textId="77777777">
        <w:trPr>
          <w:trHeight w:val="341"/>
        </w:trPr>
        <w:tc>
          <w:tcPr>
            <w:tcW w:w="4640" w:type="pct"/>
            <w:tcMar/>
          </w:tcPr>
          <w:p w:rsidRPr="004C15E6" w:rsidR="003B2812" w:rsidP="46CDB9A5" w:rsidRDefault="004C15E6" w14:paraId="5D3BEA8E" w14:textId="77777777">
            <w:pPr>
              <w:jc w:val="left"/>
              <w:rPr>
                <w:sz w:val="28"/>
                <w:szCs w:val="28"/>
              </w:rPr>
            </w:pPr>
            <w:r w:rsidRPr="46CDB9A5" w:rsidR="004C15E6">
              <w:rPr>
                <w:sz w:val="28"/>
                <w:szCs w:val="28"/>
              </w:rPr>
              <w:t>7.1  Мета, завдання та об’єкти аудиту фінансової звітності</w:t>
            </w:r>
            <w:r w:rsidRPr="46CDB9A5" w:rsidR="0070611C">
              <w:rPr>
                <w:sz w:val="28"/>
                <w:szCs w:val="28"/>
              </w:rPr>
              <w:t xml:space="preserve">  …………….</w:t>
            </w:r>
          </w:p>
        </w:tc>
        <w:tc>
          <w:tcPr>
            <w:tcW w:w="360" w:type="pct"/>
            <w:tcMar/>
            <w:vAlign w:val="bottom"/>
          </w:tcPr>
          <w:p w:rsidRPr="00CD28C5" w:rsidR="003B2812" w:rsidP="00872C0B" w:rsidRDefault="003E5842" w14:paraId="5EA22E37" w14:textId="77777777">
            <w:pPr>
              <w:spacing w:line="264" w:lineRule="auto"/>
              <w:jc w:val="center"/>
              <w:rPr>
                <w:sz w:val="28"/>
                <w:szCs w:val="28"/>
              </w:rPr>
            </w:pPr>
            <w:r>
              <w:rPr>
                <w:sz w:val="28"/>
                <w:szCs w:val="28"/>
              </w:rPr>
              <w:t>81</w:t>
            </w:r>
          </w:p>
        </w:tc>
      </w:tr>
      <w:tr w:rsidRPr="00CD28C5" w:rsidR="003B2812" w:rsidTr="46CDB9A5" w14:paraId="358D3AD3" w14:textId="77777777">
        <w:trPr>
          <w:trHeight w:val="341"/>
        </w:trPr>
        <w:tc>
          <w:tcPr>
            <w:tcW w:w="4640" w:type="pct"/>
            <w:tcMar/>
          </w:tcPr>
          <w:p w:rsidRPr="004C15E6" w:rsidR="003B2812" w:rsidP="46CDB9A5" w:rsidRDefault="004C15E6" w14:paraId="6E3866B5" w14:textId="77777777">
            <w:pPr>
              <w:jc w:val="left"/>
              <w:rPr>
                <w:sz w:val="28"/>
                <w:szCs w:val="28"/>
              </w:rPr>
            </w:pPr>
            <w:r w:rsidRPr="46CDB9A5" w:rsidR="004C15E6">
              <w:rPr>
                <w:sz w:val="28"/>
                <w:szCs w:val="28"/>
              </w:rPr>
              <w:t>7.2  Етапи аудиту фінансової звітності</w:t>
            </w:r>
            <w:r w:rsidRPr="46CDB9A5" w:rsidR="0070611C">
              <w:rPr>
                <w:sz w:val="28"/>
                <w:szCs w:val="28"/>
              </w:rPr>
              <w:t xml:space="preserve">  ……………………………………</w:t>
            </w:r>
          </w:p>
        </w:tc>
        <w:tc>
          <w:tcPr>
            <w:tcW w:w="360" w:type="pct"/>
            <w:tcMar/>
            <w:vAlign w:val="center"/>
          </w:tcPr>
          <w:p w:rsidRPr="00CD28C5" w:rsidR="003B2812" w:rsidP="00872C0B" w:rsidRDefault="003E5842" w14:paraId="04C931EE" w14:textId="77777777">
            <w:pPr>
              <w:spacing w:line="264" w:lineRule="auto"/>
              <w:jc w:val="center"/>
              <w:rPr>
                <w:sz w:val="28"/>
                <w:szCs w:val="28"/>
              </w:rPr>
            </w:pPr>
            <w:r>
              <w:rPr>
                <w:sz w:val="28"/>
                <w:szCs w:val="28"/>
              </w:rPr>
              <w:t>82</w:t>
            </w:r>
          </w:p>
        </w:tc>
      </w:tr>
      <w:tr w:rsidRPr="00CD28C5" w:rsidR="003B2812" w:rsidTr="46CDB9A5" w14:paraId="0A7CFD47" w14:textId="77777777">
        <w:trPr>
          <w:trHeight w:val="341"/>
        </w:trPr>
        <w:tc>
          <w:tcPr>
            <w:tcW w:w="4640" w:type="pct"/>
            <w:tcMar/>
          </w:tcPr>
          <w:p w:rsidRPr="00711DD0" w:rsidR="003B2812" w:rsidP="46CDB9A5" w:rsidRDefault="00711DD0" w14:paraId="06166F72" w14:textId="77777777">
            <w:pPr>
              <w:jc w:val="left"/>
              <w:rPr>
                <w:sz w:val="28"/>
                <w:szCs w:val="28"/>
              </w:rPr>
            </w:pPr>
            <w:r w:rsidRPr="46CDB9A5" w:rsidR="00711DD0">
              <w:rPr>
                <w:sz w:val="28"/>
                <w:szCs w:val="28"/>
              </w:rPr>
              <w:t>7.3  Методика перевірки Балансу</w:t>
            </w:r>
            <w:r w:rsidRPr="46CDB9A5" w:rsidR="0070611C">
              <w:rPr>
                <w:sz w:val="28"/>
                <w:szCs w:val="28"/>
              </w:rPr>
              <w:t xml:space="preserve">  …………………………….……………</w:t>
            </w:r>
          </w:p>
        </w:tc>
        <w:tc>
          <w:tcPr>
            <w:tcW w:w="360" w:type="pct"/>
            <w:tcMar/>
            <w:vAlign w:val="center"/>
          </w:tcPr>
          <w:p w:rsidRPr="00CD28C5" w:rsidR="003B2812" w:rsidP="00872C0B" w:rsidRDefault="003E5842" w14:paraId="25BE2422" w14:textId="77777777">
            <w:pPr>
              <w:spacing w:line="264" w:lineRule="auto"/>
              <w:jc w:val="center"/>
              <w:rPr>
                <w:sz w:val="28"/>
                <w:szCs w:val="28"/>
              </w:rPr>
            </w:pPr>
            <w:r>
              <w:rPr>
                <w:sz w:val="28"/>
                <w:szCs w:val="28"/>
              </w:rPr>
              <w:t>85</w:t>
            </w:r>
          </w:p>
        </w:tc>
      </w:tr>
      <w:tr w:rsidRPr="00CD28C5" w:rsidR="003B2812" w:rsidTr="46CDB9A5" w14:paraId="155E5A95" w14:textId="77777777">
        <w:trPr>
          <w:trHeight w:val="341"/>
        </w:trPr>
        <w:tc>
          <w:tcPr>
            <w:tcW w:w="4640" w:type="pct"/>
            <w:tcMar/>
          </w:tcPr>
          <w:p w:rsidRPr="00FB7A6A" w:rsidR="003B2812" w:rsidP="46CDB9A5" w:rsidRDefault="00FB7A6A" w14:paraId="780D46DC" w14:textId="77777777">
            <w:pPr>
              <w:tabs>
                <w:tab w:val="center" w:pos="5024"/>
                <w:tab w:val="left" w:pos="8040"/>
              </w:tabs>
              <w:jc w:val="left"/>
              <w:rPr>
                <w:sz w:val="28"/>
                <w:szCs w:val="28"/>
              </w:rPr>
            </w:pPr>
            <w:r w:rsidRPr="46CDB9A5" w:rsidR="00FB7A6A">
              <w:rPr>
                <w:sz w:val="28"/>
                <w:szCs w:val="28"/>
              </w:rPr>
              <w:t>7.4  Контрольні питання</w:t>
            </w:r>
            <w:r w:rsidRPr="46CDB9A5" w:rsidR="0070611C">
              <w:rPr>
                <w:sz w:val="28"/>
                <w:szCs w:val="28"/>
              </w:rPr>
              <w:t xml:space="preserve">  ………………………………………….…………</w:t>
            </w:r>
          </w:p>
        </w:tc>
        <w:tc>
          <w:tcPr>
            <w:tcW w:w="360" w:type="pct"/>
            <w:tcMar/>
            <w:vAlign w:val="center"/>
          </w:tcPr>
          <w:p w:rsidRPr="00CD28C5" w:rsidR="003B2812" w:rsidP="00872C0B" w:rsidRDefault="003E5842" w14:paraId="30645D5C" w14:textId="77777777">
            <w:pPr>
              <w:spacing w:line="264" w:lineRule="auto"/>
              <w:jc w:val="center"/>
              <w:rPr>
                <w:sz w:val="28"/>
                <w:szCs w:val="28"/>
              </w:rPr>
            </w:pPr>
            <w:r>
              <w:rPr>
                <w:sz w:val="28"/>
                <w:szCs w:val="28"/>
              </w:rPr>
              <w:t>98</w:t>
            </w:r>
          </w:p>
        </w:tc>
      </w:tr>
      <w:tr w:rsidRPr="00CD28C5" w:rsidR="003B2812" w:rsidTr="46CDB9A5" w14:paraId="5A78C10E" w14:textId="77777777">
        <w:trPr>
          <w:trHeight w:val="341"/>
        </w:trPr>
        <w:tc>
          <w:tcPr>
            <w:tcW w:w="4640" w:type="pct"/>
            <w:tcMar/>
          </w:tcPr>
          <w:p w:rsidRPr="0053700A" w:rsidR="003B2812" w:rsidP="46CDB9A5" w:rsidRDefault="0053700A" w14:paraId="5FC5B688" w14:textId="77777777">
            <w:pPr>
              <w:tabs>
                <w:tab w:val="center" w:pos="5024"/>
                <w:tab w:val="left" w:pos="8040"/>
              </w:tabs>
              <w:jc w:val="left"/>
              <w:rPr>
                <w:sz w:val="28"/>
                <w:szCs w:val="28"/>
              </w:rPr>
            </w:pPr>
            <w:r w:rsidRPr="46CDB9A5" w:rsidR="0053700A">
              <w:rPr>
                <w:sz w:val="28"/>
                <w:szCs w:val="28"/>
              </w:rPr>
              <w:t>7.5  Тести для самоконтролю</w:t>
            </w:r>
            <w:r w:rsidRPr="46CDB9A5" w:rsidR="0070611C">
              <w:rPr>
                <w:sz w:val="28"/>
                <w:szCs w:val="28"/>
              </w:rPr>
              <w:t xml:space="preserve">  ………………………………………………</w:t>
            </w:r>
          </w:p>
        </w:tc>
        <w:tc>
          <w:tcPr>
            <w:tcW w:w="360" w:type="pct"/>
            <w:tcMar/>
            <w:vAlign w:val="center"/>
          </w:tcPr>
          <w:p w:rsidRPr="00CD28C5" w:rsidR="003B2812" w:rsidP="00872C0B" w:rsidRDefault="003E5842" w14:paraId="3EF86648" w14:textId="77777777">
            <w:pPr>
              <w:spacing w:line="264" w:lineRule="auto"/>
              <w:jc w:val="center"/>
              <w:rPr>
                <w:sz w:val="28"/>
                <w:szCs w:val="28"/>
              </w:rPr>
            </w:pPr>
            <w:r>
              <w:rPr>
                <w:sz w:val="28"/>
                <w:szCs w:val="28"/>
              </w:rPr>
              <w:t>98</w:t>
            </w:r>
          </w:p>
        </w:tc>
      </w:tr>
      <w:tr w:rsidRPr="00CD28C5" w:rsidR="003B2812" w:rsidTr="46CDB9A5" w14:paraId="25AFE657" w14:textId="77777777">
        <w:trPr>
          <w:trHeight w:val="341"/>
        </w:trPr>
        <w:tc>
          <w:tcPr>
            <w:tcW w:w="4640" w:type="pct"/>
            <w:tcMar/>
          </w:tcPr>
          <w:p w:rsidRPr="0053700A" w:rsidR="003B2812" w:rsidP="46CDB9A5" w:rsidRDefault="0053700A" w14:paraId="65931B50" w14:textId="77777777">
            <w:pPr>
              <w:tabs>
                <w:tab w:val="center" w:pos="5024"/>
                <w:tab w:val="left" w:pos="8040"/>
              </w:tabs>
              <w:jc w:val="left"/>
              <w:rPr>
                <w:sz w:val="28"/>
                <w:szCs w:val="28"/>
              </w:rPr>
            </w:pPr>
            <w:r w:rsidRPr="46CDB9A5" w:rsidR="0053700A">
              <w:rPr>
                <w:sz w:val="28"/>
                <w:szCs w:val="28"/>
              </w:rPr>
              <w:t>7.6  Вправи для самостійної роботи</w:t>
            </w:r>
            <w:r w:rsidRPr="46CDB9A5" w:rsidR="0070611C">
              <w:rPr>
                <w:sz w:val="28"/>
                <w:szCs w:val="28"/>
              </w:rPr>
              <w:t xml:space="preserve">  ………………………………………</w:t>
            </w:r>
          </w:p>
        </w:tc>
        <w:tc>
          <w:tcPr>
            <w:tcW w:w="360" w:type="pct"/>
            <w:tcMar/>
            <w:vAlign w:val="center"/>
          </w:tcPr>
          <w:p w:rsidRPr="00CD28C5" w:rsidR="003B2812" w:rsidP="00872C0B" w:rsidRDefault="003E5842" w14:paraId="578BB51C" w14:textId="77777777">
            <w:pPr>
              <w:spacing w:line="264" w:lineRule="auto"/>
              <w:jc w:val="center"/>
              <w:rPr>
                <w:sz w:val="28"/>
                <w:szCs w:val="28"/>
              </w:rPr>
            </w:pPr>
            <w:r>
              <w:rPr>
                <w:sz w:val="28"/>
                <w:szCs w:val="28"/>
              </w:rPr>
              <w:t>99</w:t>
            </w:r>
          </w:p>
        </w:tc>
      </w:tr>
      <w:tr w:rsidRPr="00CD28C5" w:rsidR="003B2812" w:rsidTr="46CDB9A5" w14:paraId="63017931" w14:textId="77777777">
        <w:trPr>
          <w:trHeight w:val="341"/>
        </w:trPr>
        <w:tc>
          <w:tcPr>
            <w:tcW w:w="4640" w:type="pct"/>
            <w:tcMar/>
          </w:tcPr>
          <w:p w:rsidRPr="0053700A" w:rsidR="003B2812" w:rsidP="46CDB9A5" w:rsidRDefault="0053700A" w14:paraId="6824520C" w14:textId="77777777">
            <w:pPr>
              <w:tabs>
                <w:tab w:val="left" w:pos="567"/>
              </w:tabs>
              <w:jc w:val="left"/>
              <w:rPr>
                <w:b w:val="1"/>
                <w:bCs w:val="1"/>
                <w:sz w:val="28"/>
                <w:szCs w:val="28"/>
              </w:rPr>
            </w:pPr>
            <w:r w:rsidRPr="46CDB9A5" w:rsidR="0053700A">
              <w:rPr>
                <w:b w:val="1"/>
                <w:bCs w:val="1"/>
                <w:sz w:val="28"/>
                <w:szCs w:val="28"/>
              </w:rPr>
              <w:t>Тема 8.</w:t>
            </w:r>
            <w:r w:rsidRPr="46CDB9A5" w:rsidR="0053700A">
              <w:rPr>
                <w:b w:val="1"/>
                <w:bCs w:val="1"/>
                <w:sz w:val="28"/>
                <w:szCs w:val="28"/>
              </w:rPr>
              <w:t xml:space="preserve"> Аудиторський висновок та інші підсумкові документи</w:t>
            </w:r>
            <w:r w:rsidRPr="46CDB9A5" w:rsidR="0070611C">
              <w:rPr>
                <w:b w:val="1"/>
                <w:bCs w:val="1"/>
                <w:sz w:val="28"/>
                <w:szCs w:val="28"/>
              </w:rPr>
              <w:t xml:space="preserve">  ……..</w:t>
            </w:r>
          </w:p>
        </w:tc>
        <w:tc>
          <w:tcPr>
            <w:tcW w:w="360" w:type="pct"/>
            <w:tcMar/>
            <w:vAlign w:val="center"/>
          </w:tcPr>
          <w:p w:rsidRPr="00CD28C5" w:rsidR="003B2812" w:rsidP="00872C0B" w:rsidRDefault="003E5842" w14:paraId="546C8A46" w14:textId="77777777">
            <w:pPr>
              <w:spacing w:line="264" w:lineRule="auto"/>
              <w:jc w:val="center"/>
              <w:rPr>
                <w:sz w:val="28"/>
                <w:szCs w:val="28"/>
              </w:rPr>
            </w:pPr>
            <w:r>
              <w:rPr>
                <w:sz w:val="28"/>
                <w:szCs w:val="28"/>
              </w:rPr>
              <w:t>100</w:t>
            </w:r>
          </w:p>
        </w:tc>
      </w:tr>
      <w:tr w:rsidRPr="00CD28C5" w:rsidR="003B2812" w:rsidTr="46CDB9A5" w14:paraId="188531BF" w14:textId="77777777">
        <w:trPr>
          <w:trHeight w:val="341"/>
        </w:trPr>
        <w:tc>
          <w:tcPr>
            <w:tcW w:w="4640" w:type="pct"/>
            <w:tcMar/>
          </w:tcPr>
          <w:p w:rsidRPr="00CD28C5" w:rsidR="003B2812" w:rsidP="46CDB9A5" w:rsidRDefault="0053700A" w14:paraId="4A933DDE" w14:textId="77777777">
            <w:pPr>
              <w:tabs>
                <w:tab w:val="left" w:pos="900"/>
              </w:tabs>
              <w:jc w:val="left"/>
              <w:rPr>
                <w:sz w:val="28"/>
                <w:szCs w:val="28"/>
              </w:rPr>
            </w:pPr>
            <w:r w:rsidRPr="46CDB9A5" w:rsidR="0053700A">
              <w:rPr>
                <w:sz w:val="28"/>
                <w:szCs w:val="28"/>
              </w:rPr>
              <w:t xml:space="preserve">8.1 </w:t>
            </w:r>
            <w:r w:rsidRPr="46CDB9A5" w:rsidR="0053700A">
              <w:rPr>
                <w:sz w:val="28"/>
                <w:szCs w:val="28"/>
                <w:lang w:val="ru-RU"/>
              </w:rPr>
              <w:t xml:space="preserve"> </w:t>
            </w:r>
            <w:r w:rsidRPr="46CDB9A5" w:rsidR="0053700A">
              <w:rPr>
                <w:sz w:val="28"/>
                <w:szCs w:val="28"/>
              </w:rPr>
              <w:t>Елементи аудиторського висновку про фінансову звітність</w:t>
            </w:r>
            <w:r w:rsidRPr="46CDB9A5" w:rsidR="0070611C">
              <w:rPr>
                <w:sz w:val="28"/>
                <w:szCs w:val="28"/>
              </w:rPr>
              <w:t xml:space="preserve">  …………</w:t>
            </w:r>
          </w:p>
        </w:tc>
        <w:tc>
          <w:tcPr>
            <w:tcW w:w="360" w:type="pct"/>
            <w:tcMar/>
            <w:vAlign w:val="center"/>
          </w:tcPr>
          <w:p w:rsidRPr="00CD28C5" w:rsidR="003B2812" w:rsidP="00872C0B" w:rsidRDefault="003E5842" w14:paraId="0DB94B2A" w14:textId="77777777">
            <w:pPr>
              <w:spacing w:line="264" w:lineRule="auto"/>
              <w:jc w:val="center"/>
              <w:rPr>
                <w:sz w:val="28"/>
                <w:szCs w:val="28"/>
              </w:rPr>
            </w:pPr>
            <w:r>
              <w:rPr>
                <w:sz w:val="28"/>
                <w:szCs w:val="28"/>
              </w:rPr>
              <w:t>100</w:t>
            </w:r>
          </w:p>
        </w:tc>
      </w:tr>
      <w:tr w:rsidRPr="00CD28C5" w:rsidR="003B2812" w:rsidTr="46CDB9A5" w14:paraId="0B442FD5" w14:textId="77777777">
        <w:trPr>
          <w:trHeight w:val="341"/>
        </w:trPr>
        <w:tc>
          <w:tcPr>
            <w:tcW w:w="4640" w:type="pct"/>
            <w:tcMar/>
          </w:tcPr>
          <w:p w:rsidRPr="00CD28C5" w:rsidR="003B2812" w:rsidP="46CDB9A5" w:rsidRDefault="0053700A" w14:paraId="48D23BA9" w14:textId="77777777">
            <w:pPr>
              <w:tabs>
                <w:tab w:val="left" w:pos="900"/>
              </w:tabs>
              <w:jc w:val="left"/>
              <w:rPr>
                <w:sz w:val="28"/>
                <w:szCs w:val="28"/>
              </w:rPr>
            </w:pPr>
            <w:r w:rsidRPr="46CDB9A5" w:rsidR="0053700A">
              <w:rPr>
                <w:sz w:val="28"/>
                <w:szCs w:val="28"/>
              </w:rPr>
              <w:t xml:space="preserve">8.2 </w:t>
            </w:r>
            <w:r w:rsidRPr="46CDB9A5" w:rsidR="0053700A">
              <w:rPr>
                <w:sz w:val="28"/>
                <w:szCs w:val="28"/>
                <w:lang w:val="ru-RU"/>
              </w:rPr>
              <w:t xml:space="preserve"> </w:t>
            </w:r>
            <w:r w:rsidRPr="46CDB9A5" w:rsidR="0053700A">
              <w:rPr>
                <w:sz w:val="28"/>
                <w:szCs w:val="28"/>
              </w:rPr>
              <w:t>Види аудиторського висновку про фінансову звітність</w:t>
            </w:r>
            <w:r w:rsidRPr="46CDB9A5" w:rsidR="0070611C">
              <w:rPr>
                <w:sz w:val="28"/>
                <w:szCs w:val="28"/>
              </w:rPr>
              <w:t xml:space="preserve">  ……………...</w:t>
            </w:r>
          </w:p>
        </w:tc>
        <w:tc>
          <w:tcPr>
            <w:tcW w:w="360" w:type="pct"/>
            <w:tcMar/>
            <w:vAlign w:val="center"/>
          </w:tcPr>
          <w:p w:rsidRPr="00CD28C5" w:rsidR="003B2812" w:rsidP="00872C0B" w:rsidRDefault="003E5842" w14:paraId="4447A2FA" w14:textId="77777777">
            <w:pPr>
              <w:spacing w:line="264" w:lineRule="auto"/>
              <w:jc w:val="center"/>
              <w:rPr>
                <w:sz w:val="28"/>
                <w:szCs w:val="28"/>
              </w:rPr>
            </w:pPr>
            <w:r>
              <w:rPr>
                <w:sz w:val="28"/>
                <w:szCs w:val="28"/>
              </w:rPr>
              <w:t>102</w:t>
            </w:r>
          </w:p>
        </w:tc>
      </w:tr>
      <w:tr w:rsidRPr="00CD28C5" w:rsidR="003B2812" w:rsidTr="46CDB9A5" w14:paraId="48B2B6E4" w14:textId="77777777">
        <w:trPr>
          <w:trHeight w:val="341"/>
        </w:trPr>
        <w:tc>
          <w:tcPr>
            <w:tcW w:w="4640" w:type="pct"/>
            <w:tcMar/>
          </w:tcPr>
          <w:p w:rsidRPr="00CD28C5" w:rsidR="003B2812" w:rsidP="46CDB9A5" w:rsidRDefault="0053700A" w14:paraId="51EBBE24" w14:textId="77777777">
            <w:pPr>
              <w:tabs>
                <w:tab w:val="left" w:pos="900"/>
              </w:tabs>
              <w:jc w:val="left"/>
              <w:rPr>
                <w:sz w:val="28"/>
                <w:szCs w:val="28"/>
              </w:rPr>
            </w:pPr>
            <w:r w:rsidRPr="46CDB9A5" w:rsidR="0053700A">
              <w:rPr>
                <w:sz w:val="28"/>
                <w:szCs w:val="28"/>
              </w:rPr>
              <w:t xml:space="preserve">8.3 </w:t>
            </w:r>
            <w:r w:rsidRPr="46CDB9A5" w:rsidR="0053700A">
              <w:rPr>
                <w:sz w:val="28"/>
                <w:szCs w:val="28"/>
                <w:lang w:val="ru-RU"/>
              </w:rPr>
              <w:t xml:space="preserve"> </w:t>
            </w:r>
            <w:r w:rsidRPr="46CDB9A5" w:rsidR="0053700A">
              <w:rPr>
                <w:sz w:val="28"/>
                <w:szCs w:val="28"/>
              </w:rPr>
              <w:t>Аудиторський висновок при виконанні завдань з аудиту спеціального призначення</w:t>
            </w:r>
            <w:r w:rsidRPr="46CDB9A5" w:rsidR="0070611C">
              <w:rPr>
                <w:sz w:val="28"/>
                <w:szCs w:val="28"/>
              </w:rPr>
              <w:t xml:space="preserve">  …………………………………………………..</w:t>
            </w:r>
          </w:p>
        </w:tc>
        <w:tc>
          <w:tcPr>
            <w:tcW w:w="360" w:type="pct"/>
            <w:tcMar/>
            <w:vAlign w:val="bottom"/>
          </w:tcPr>
          <w:p w:rsidRPr="00CD28C5" w:rsidR="003B2812" w:rsidP="00391522" w:rsidRDefault="003E5842" w14:paraId="5BEA5B05" w14:textId="77777777">
            <w:pPr>
              <w:spacing w:line="264" w:lineRule="auto"/>
              <w:jc w:val="center"/>
              <w:rPr>
                <w:sz w:val="28"/>
                <w:szCs w:val="28"/>
              </w:rPr>
            </w:pPr>
            <w:r>
              <w:rPr>
                <w:sz w:val="28"/>
                <w:szCs w:val="28"/>
              </w:rPr>
              <w:t>104</w:t>
            </w:r>
          </w:p>
        </w:tc>
      </w:tr>
      <w:tr w:rsidRPr="00CD28C5" w:rsidR="003B2812" w:rsidTr="46CDB9A5" w14:paraId="2A894D69" w14:textId="77777777">
        <w:trPr>
          <w:trHeight w:val="341"/>
        </w:trPr>
        <w:tc>
          <w:tcPr>
            <w:tcW w:w="4640" w:type="pct"/>
            <w:tcMar/>
          </w:tcPr>
          <w:p w:rsidRPr="00CD28C5" w:rsidR="003B2812" w:rsidP="46CDB9A5" w:rsidRDefault="0053700A" w14:paraId="0B1F2E22" w14:textId="77777777">
            <w:pPr>
              <w:tabs>
                <w:tab w:val="left" w:pos="900"/>
                <w:tab w:val="center" w:pos="5024"/>
                <w:tab w:val="left" w:pos="8040"/>
              </w:tabs>
              <w:jc w:val="left"/>
              <w:rPr>
                <w:sz w:val="28"/>
                <w:szCs w:val="28"/>
              </w:rPr>
            </w:pPr>
            <w:r w:rsidRPr="46CDB9A5" w:rsidR="0053700A">
              <w:rPr>
                <w:sz w:val="28"/>
                <w:szCs w:val="28"/>
              </w:rPr>
              <w:t xml:space="preserve">8.4 </w:t>
            </w:r>
            <w:r w:rsidRPr="46CDB9A5" w:rsidR="0053700A">
              <w:rPr>
                <w:sz w:val="28"/>
                <w:szCs w:val="28"/>
                <w:lang w:val="ru-RU"/>
              </w:rPr>
              <w:t xml:space="preserve"> </w:t>
            </w:r>
            <w:r w:rsidRPr="46CDB9A5" w:rsidR="0053700A">
              <w:rPr>
                <w:sz w:val="28"/>
                <w:szCs w:val="28"/>
              </w:rPr>
              <w:t>Контрольні питання</w:t>
            </w:r>
            <w:r w:rsidRPr="46CDB9A5" w:rsidR="00CD768D">
              <w:rPr>
                <w:sz w:val="28"/>
                <w:szCs w:val="28"/>
              </w:rPr>
              <w:t xml:space="preserve">  ……………………………………………………..</w:t>
            </w:r>
          </w:p>
        </w:tc>
        <w:tc>
          <w:tcPr>
            <w:tcW w:w="360" w:type="pct"/>
            <w:tcMar/>
            <w:vAlign w:val="center"/>
          </w:tcPr>
          <w:p w:rsidRPr="00CD28C5" w:rsidR="003B2812" w:rsidP="00872C0B" w:rsidRDefault="003E5842" w14:paraId="46399802" w14:textId="77777777">
            <w:pPr>
              <w:spacing w:line="264" w:lineRule="auto"/>
              <w:jc w:val="center"/>
              <w:rPr>
                <w:sz w:val="28"/>
                <w:szCs w:val="28"/>
              </w:rPr>
            </w:pPr>
            <w:r>
              <w:rPr>
                <w:sz w:val="28"/>
                <w:szCs w:val="28"/>
              </w:rPr>
              <w:t>107</w:t>
            </w:r>
          </w:p>
        </w:tc>
      </w:tr>
      <w:tr w:rsidRPr="00CD28C5" w:rsidR="003B2812" w:rsidTr="46CDB9A5" w14:paraId="46FC9E00" w14:textId="77777777">
        <w:trPr>
          <w:trHeight w:val="341"/>
        </w:trPr>
        <w:tc>
          <w:tcPr>
            <w:tcW w:w="4640" w:type="pct"/>
            <w:tcMar/>
          </w:tcPr>
          <w:p w:rsidRPr="00CD28C5" w:rsidR="003B2812" w:rsidP="46CDB9A5" w:rsidRDefault="0053700A" w14:paraId="706B6FF6" w14:textId="77777777">
            <w:pPr>
              <w:tabs>
                <w:tab w:val="left" w:pos="900"/>
                <w:tab w:val="center" w:pos="5024"/>
                <w:tab w:val="left" w:pos="8040"/>
              </w:tabs>
              <w:jc w:val="left"/>
              <w:rPr>
                <w:sz w:val="28"/>
                <w:szCs w:val="28"/>
              </w:rPr>
            </w:pPr>
            <w:r w:rsidRPr="46CDB9A5" w:rsidR="0053700A">
              <w:rPr>
                <w:sz w:val="28"/>
                <w:szCs w:val="28"/>
              </w:rPr>
              <w:t xml:space="preserve">8.5 </w:t>
            </w:r>
            <w:r w:rsidRPr="46CDB9A5" w:rsidR="0053700A">
              <w:rPr>
                <w:sz w:val="28"/>
                <w:szCs w:val="28"/>
                <w:lang w:val="ru-RU"/>
              </w:rPr>
              <w:t xml:space="preserve"> </w:t>
            </w:r>
            <w:r w:rsidRPr="46CDB9A5" w:rsidR="0053700A">
              <w:rPr>
                <w:sz w:val="28"/>
                <w:szCs w:val="28"/>
              </w:rPr>
              <w:t>Тести для самоконтролю</w:t>
            </w:r>
            <w:r w:rsidRPr="46CDB9A5" w:rsidR="00CD768D">
              <w:rPr>
                <w:sz w:val="28"/>
                <w:szCs w:val="28"/>
              </w:rPr>
              <w:t xml:space="preserve">  ………………………………………………..</w:t>
            </w:r>
          </w:p>
        </w:tc>
        <w:tc>
          <w:tcPr>
            <w:tcW w:w="360" w:type="pct"/>
            <w:tcMar/>
            <w:vAlign w:val="bottom"/>
          </w:tcPr>
          <w:p w:rsidRPr="00CD28C5" w:rsidR="003B2812" w:rsidP="00872C0B" w:rsidRDefault="003E5842" w14:paraId="64B320C2" w14:textId="77777777">
            <w:pPr>
              <w:spacing w:line="264" w:lineRule="auto"/>
              <w:jc w:val="center"/>
              <w:rPr>
                <w:sz w:val="28"/>
                <w:szCs w:val="28"/>
              </w:rPr>
            </w:pPr>
            <w:r>
              <w:rPr>
                <w:sz w:val="28"/>
                <w:szCs w:val="28"/>
              </w:rPr>
              <w:t>107</w:t>
            </w:r>
          </w:p>
        </w:tc>
      </w:tr>
      <w:tr w:rsidRPr="00CD28C5" w:rsidR="003B2812" w:rsidTr="46CDB9A5" w14:paraId="03D8310A" w14:textId="77777777">
        <w:trPr>
          <w:trHeight w:val="341"/>
        </w:trPr>
        <w:tc>
          <w:tcPr>
            <w:tcW w:w="4640" w:type="pct"/>
            <w:tcMar/>
          </w:tcPr>
          <w:p w:rsidRPr="00CD28C5" w:rsidR="003B2812" w:rsidP="46CDB9A5" w:rsidRDefault="0053700A" w14:paraId="64463293" w14:textId="77777777">
            <w:pPr>
              <w:spacing w:line="264" w:lineRule="auto"/>
              <w:jc w:val="left"/>
              <w:rPr>
                <w:sz w:val="28"/>
                <w:szCs w:val="28"/>
              </w:rPr>
            </w:pPr>
            <w:r w:rsidRPr="46CDB9A5" w:rsidR="0053700A">
              <w:rPr>
                <w:sz w:val="28"/>
                <w:szCs w:val="28"/>
              </w:rPr>
              <w:t xml:space="preserve">8.6 </w:t>
            </w:r>
            <w:r w:rsidRPr="46CDB9A5" w:rsidR="0053700A">
              <w:rPr>
                <w:sz w:val="28"/>
                <w:szCs w:val="28"/>
                <w:lang w:val="ru-RU"/>
              </w:rPr>
              <w:t xml:space="preserve"> </w:t>
            </w:r>
            <w:r w:rsidRPr="46CDB9A5" w:rsidR="0053700A">
              <w:rPr>
                <w:sz w:val="28"/>
                <w:szCs w:val="28"/>
              </w:rPr>
              <w:t>Вправи для самостійної роботи</w:t>
            </w:r>
            <w:r w:rsidRPr="46CDB9A5" w:rsidR="00CD768D">
              <w:rPr>
                <w:sz w:val="28"/>
                <w:szCs w:val="28"/>
              </w:rPr>
              <w:t xml:space="preserve">  ………………………………………...</w:t>
            </w:r>
          </w:p>
        </w:tc>
        <w:tc>
          <w:tcPr>
            <w:tcW w:w="360" w:type="pct"/>
            <w:tcMar/>
            <w:vAlign w:val="center"/>
          </w:tcPr>
          <w:p w:rsidRPr="00CD28C5" w:rsidR="003B2812" w:rsidP="00872C0B" w:rsidRDefault="003E5842" w14:paraId="740F23AA" w14:textId="77777777">
            <w:pPr>
              <w:spacing w:line="264" w:lineRule="auto"/>
              <w:jc w:val="center"/>
              <w:rPr>
                <w:sz w:val="28"/>
                <w:szCs w:val="28"/>
              </w:rPr>
            </w:pPr>
            <w:r>
              <w:rPr>
                <w:sz w:val="28"/>
                <w:szCs w:val="28"/>
              </w:rPr>
              <w:t>110</w:t>
            </w:r>
          </w:p>
        </w:tc>
      </w:tr>
      <w:tr w:rsidRPr="00CD28C5" w:rsidR="003B2812" w:rsidTr="46CDB9A5" w14:paraId="35B4B09C" w14:textId="77777777">
        <w:trPr>
          <w:trHeight w:val="341"/>
        </w:trPr>
        <w:tc>
          <w:tcPr>
            <w:tcW w:w="4640" w:type="pct"/>
            <w:tcMar/>
          </w:tcPr>
          <w:p w:rsidRPr="00982DEA" w:rsidR="003B2812" w:rsidP="46CDB9A5" w:rsidRDefault="00982DEA" w14:paraId="17DDFEEA" w14:textId="77777777">
            <w:pPr>
              <w:pStyle w:val="p1"/>
              <w:spacing w:before="0" w:beforeAutospacing="off" w:after="0" w:afterAutospacing="off"/>
              <w:jc w:val="left"/>
              <w:rPr>
                <w:b w:val="1"/>
                <w:bCs w:val="1"/>
                <w:sz w:val="28"/>
                <w:szCs w:val="28"/>
                <w:lang w:val="uk-UA"/>
              </w:rPr>
            </w:pPr>
            <w:r w:rsidRPr="46CDB9A5" w:rsidR="00982DEA">
              <w:rPr>
                <w:rStyle w:val="s1"/>
                <w:b w:val="1"/>
                <w:bCs w:val="1"/>
                <w:sz w:val="28"/>
                <w:szCs w:val="28"/>
                <w:lang w:val="uk-UA"/>
              </w:rPr>
              <w:t>Тема 9</w:t>
            </w:r>
            <w:r w:rsidRPr="46CDB9A5" w:rsidR="00982DEA">
              <w:rPr>
                <w:rStyle w:val="s1"/>
                <w:b w:val="1"/>
                <w:bCs w:val="1"/>
                <w:sz w:val="28"/>
                <w:szCs w:val="28"/>
                <w:lang w:val="uk-UA"/>
              </w:rPr>
              <w:t>.</w:t>
            </w:r>
            <w:r w:rsidRPr="46CDB9A5" w:rsidR="00982DEA">
              <w:rPr>
                <w:rStyle w:val="s1"/>
                <w:b w:val="1"/>
                <w:bCs w:val="1"/>
                <w:sz w:val="28"/>
                <w:szCs w:val="28"/>
                <w:lang w:val="uk-UA"/>
              </w:rPr>
              <w:t xml:space="preserve"> Підсумковий контроль</w:t>
            </w:r>
            <w:r w:rsidRPr="46CDB9A5" w:rsidR="00CD768D">
              <w:rPr>
                <w:rStyle w:val="s1"/>
                <w:b w:val="1"/>
                <w:bCs w:val="1"/>
                <w:sz w:val="28"/>
                <w:szCs w:val="28"/>
                <w:lang w:val="uk-UA"/>
              </w:rPr>
              <w:t xml:space="preserve">  ………………………………………….</w:t>
            </w:r>
          </w:p>
        </w:tc>
        <w:tc>
          <w:tcPr>
            <w:tcW w:w="360" w:type="pct"/>
            <w:tcMar/>
            <w:vAlign w:val="center"/>
          </w:tcPr>
          <w:p w:rsidRPr="00CD28C5" w:rsidR="003B2812" w:rsidP="00872C0B" w:rsidRDefault="003E5842" w14:paraId="3A8905EA" w14:textId="77777777">
            <w:pPr>
              <w:spacing w:line="264" w:lineRule="auto"/>
              <w:jc w:val="center"/>
              <w:rPr>
                <w:sz w:val="28"/>
                <w:szCs w:val="28"/>
              </w:rPr>
            </w:pPr>
            <w:r>
              <w:rPr>
                <w:sz w:val="28"/>
                <w:szCs w:val="28"/>
              </w:rPr>
              <w:t>111</w:t>
            </w:r>
          </w:p>
        </w:tc>
      </w:tr>
      <w:tr w:rsidRPr="00CD28C5" w:rsidR="003B2812" w:rsidTr="46CDB9A5" w14:paraId="269A7080" w14:textId="77777777">
        <w:trPr>
          <w:trHeight w:val="341"/>
        </w:trPr>
        <w:tc>
          <w:tcPr>
            <w:tcW w:w="4640" w:type="pct"/>
            <w:tcMar/>
          </w:tcPr>
          <w:p w:rsidRPr="00CD28C5" w:rsidR="003B2812" w:rsidP="46CDB9A5" w:rsidRDefault="00982DEA" w14:paraId="6FE818E6" w14:textId="77777777">
            <w:pPr>
              <w:pStyle w:val="p2"/>
              <w:spacing w:before="0" w:beforeAutospacing="off" w:after="0" w:afterAutospacing="off" w:line="264" w:lineRule="auto"/>
              <w:jc w:val="left"/>
              <w:rPr>
                <w:sz w:val="28"/>
                <w:szCs w:val="28"/>
                <w:lang w:val="uk-UA"/>
              </w:rPr>
            </w:pPr>
            <w:r w:rsidRPr="46CDB9A5" w:rsidR="00982DEA">
              <w:rPr>
                <w:rStyle w:val="s2"/>
                <w:sz w:val="28"/>
                <w:szCs w:val="28"/>
              </w:rPr>
              <w:t>9.1</w:t>
            </w:r>
            <w:r w:rsidRPr="46CDB9A5" w:rsidR="00982DEA">
              <w:rPr>
                <w:sz w:val="28"/>
                <w:szCs w:val="28"/>
                <w:lang w:val="uk-UA"/>
              </w:rPr>
              <w:t xml:space="preserve"> </w:t>
            </w:r>
            <w:r w:rsidRPr="46CDB9A5" w:rsidR="00982DEA">
              <w:rPr>
                <w:sz w:val="28"/>
                <w:szCs w:val="28"/>
                <w:lang w:val="uk-UA"/>
              </w:rPr>
              <w:t xml:space="preserve"> </w:t>
            </w:r>
            <w:r w:rsidRPr="46CDB9A5" w:rsidR="00982DEA">
              <w:rPr>
                <w:sz w:val="28"/>
                <w:szCs w:val="28"/>
                <w:lang w:val="uk-UA"/>
              </w:rPr>
              <w:t>Підсумкові документи аудитора</w:t>
            </w:r>
            <w:r w:rsidRPr="46CDB9A5" w:rsidR="00CD768D">
              <w:rPr>
                <w:sz w:val="28"/>
                <w:szCs w:val="28"/>
                <w:lang w:val="uk-UA"/>
              </w:rPr>
              <w:t xml:space="preserve">  ………………………………………</w:t>
            </w:r>
          </w:p>
        </w:tc>
        <w:tc>
          <w:tcPr>
            <w:tcW w:w="360" w:type="pct"/>
            <w:tcMar/>
            <w:vAlign w:val="center"/>
          </w:tcPr>
          <w:p w:rsidRPr="00CD28C5" w:rsidR="003B2812" w:rsidP="00872C0B" w:rsidRDefault="003E5842" w14:paraId="361033A7" w14:textId="77777777">
            <w:pPr>
              <w:spacing w:line="264" w:lineRule="auto"/>
              <w:jc w:val="center"/>
              <w:rPr>
                <w:sz w:val="28"/>
                <w:szCs w:val="28"/>
              </w:rPr>
            </w:pPr>
            <w:r>
              <w:rPr>
                <w:sz w:val="28"/>
                <w:szCs w:val="28"/>
              </w:rPr>
              <w:t>111</w:t>
            </w:r>
          </w:p>
        </w:tc>
      </w:tr>
      <w:tr w:rsidRPr="00CD28C5" w:rsidR="003B2812" w:rsidTr="46CDB9A5" w14:paraId="2BFA6979" w14:textId="77777777">
        <w:trPr>
          <w:trHeight w:val="341"/>
        </w:trPr>
        <w:tc>
          <w:tcPr>
            <w:tcW w:w="4640" w:type="pct"/>
            <w:tcMar/>
          </w:tcPr>
          <w:p w:rsidRPr="00CD28C5" w:rsidR="003B2812" w:rsidP="46CDB9A5" w:rsidRDefault="00982DEA" w14:paraId="0DDAA862" w14:textId="77777777">
            <w:pPr>
              <w:pStyle w:val="p2"/>
              <w:spacing w:before="0" w:beforeAutospacing="off" w:after="0" w:afterAutospacing="off"/>
              <w:jc w:val="left"/>
              <w:rPr>
                <w:sz w:val="28"/>
                <w:szCs w:val="28"/>
                <w:lang w:val="uk-UA"/>
              </w:rPr>
            </w:pPr>
            <w:r w:rsidRPr="46CDB9A5" w:rsidR="00982DEA">
              <w:rPr>
                <w:sz w:val="28"/>
                <w:szCs w:val="28"/>
                <w:lang w:val="uk-UA"/>
              </w:rPr>
              <w:t xml:space="preserve">9.2 </w:t>
            </w:r>
            <w:r w:rsidRPr="46CDB9A5" w:rsidR="00982DEA">
              <w:rPr>
                <w:sz w:val="28"/>
                <w:szCs w:val="28"/>
                <w:lang w:val="uk-UA"/>
              </w:rPr>
              <w:t xml:space="preserve"> </w:t>
            </w:r>
            <w:r w:rsidRPr="46CDB9A5" w:rsidR="00982DEA">
              <w:rPr>
                <w:sz w:val="28"/>
                <w:szCs w:val="28"/>
                <w:lang w:val="uk-UA"/>
              </w:rPr>
              <w:t>Підсумковий контроль за діяльністю аудитора</w:t>
            </w:r>
            <w:r w:rsidRPr="46CDB9A5" w:rsidR="00CD768D">
              <w:rPr>
                <w:sz w:val="28"/>
                <w:szCs w:val="28"/>
                <w:lang w:val="uk-UA"/>
              </w:rPr>
              <w:t xml:space="preserve">  …………………….</w:t>
            </w:r>
          </w:p>
        </w:tc>
        <w:tc>
          <w:tcPr>
            <w:tcW w:w="360" w:type="pct"/>
            <w:tcMar/>
            <w:vAlign w:val="bottom"/>
          </w:tcPr>
          <w:p w:rsidRPr="00CD28C5" w:rsidR="003B2812" w:rsidP="00872C0B" w:rsidRDefault="003E5842" w14:paraId="187A6ED4" w14:textId="77777777">
            <w:pPr>
              <w:spacing w:line="264" w:lineRule="auto"/>
              <w:jc w:val="center"/>
              <w:rPr>
                <w:sz w:val="28"/>
                <w:szCs w:val="28"/>
              </w:rPr>
            </w:pPr>
            <w:r>
              <w:rPr>
                <w:sz w:val="28"/>
                <w:szCs w:val="28"/>
              </w:rPr>
              <w:t>113</w:t>
            </w:r>
          </w:p>
        </w:tc>
      </w:tr>
      <w:tr w:rsidRPr="00CD28C5" w:rsidR="003B2812" w:rsidTr="46CDB9A5" w14:paraId="7544D679" w14:textId="77777777">
        <w:trPr>
          <w:trHeight w:val="341"/>
        </w:trPr>
        <w:tc>
          <w:tcPr>
            <w:tcW w:w="4640" w:type="pct"/>
            <w:tcMar/>
          </w:tcPr>
          <w:p w:rsidRPr="00982DEA" w:rsidR="003B2812" w:rsidP="46CDB9A5" w:rsidRDefault="00982DEA" w14:paraId="40AD121C" w14:textId="77777777">
            <w:pPr>
              <w:pStyle w:val="p5"/>
              <w:spacing w:before="0" w:beforeAutospacing="off" w:after="0" w:afterAutospacing="off"/>
              <w:jc w:val="left"/>
              <w:rPr>
                <w:sz w:val="28"/>
                <w:szCs w:val="28"/>
                <w:lang w:val="ru-RU"/>
              </w:rPr>
            </w:pPr>
            <w:r w:rsidRPr="46CDB9A5" w:rsidR="00982DEA">
              <w:rPr>
                <w:rStyle w:val="s7"/>
                <w:sz w:val="28"/>
                <w:szCs w:val="28"/>
                <w:lang w:val="ru-RU"/>
              </w:rPr>
              <w:t xml:space="preserve">9.3 </w:t>
            </w:r>
            <w:r w:rsidRPr="46CDB9A5" w:rsidR="00982DEA">
              <w:rPr>
                <w:rStyle w:val="s7"/>
                <w:sz w:val="28"/>
                <w:szCs w:val="28"/>
                <w:lang w:val="ru-RU"/>
              </w:rPr>
              <w:t xml:space="preserve"> </w:t>
            </w:r>
            <w:r w:rsidRPr="46CDB9A5" w:rsidR="00982DEA">
              <w:rPr>
                <w:rStyle w:val="s7"/>
                <w:sz w:val="28"/>
                <w:szCs w:val="28"/>
                <w:lang w:val="ru-RU"/>
              </w:rPr>
              <w:t>Підсумковий</w:t>
            </w:r>
            <w:r w:rsidRPr="46CDB9A5" w:rsidR="00982DEA">
              <w:rPr>
                <w:rStyle w:val="s7"/>
                <w:sz w:val="28"/>
                <w:szCs w:val="28"/>
                <w:lang w:val="ru-RU"/>
              </w:rPr>
              <w:t xml:space="preserve"> контроль </w:t>
            </w:r>
            <w:r w:rsidRPr="46CDB9A5" w:rsidR="00982DEA">
              <w:rPr>
                <w:rStyle w:val="s7"/>
                <w:sz w:val="28"/>
                <w:szCs w:val="28"/>
                <w:lang w:val="ru-RU"/>
              </w:rPr>
              <w:t>подій</w:t>
            </w:r>
            <w:r w:rsidRPr="46CDB9A5" w:rsidR="00982DEA">
              <w:rPr>
                <w:rStyle w:val="s7"/>
                <w:sz w:val="28"/>
                <w:szCs w:val="28"/>
                <w:lang w:val="ru-RU"/>
              </w:rPr>
              <w:t xml:space="preserve"> </w:t>
            </w:r>
            <w:r w:rsidRPr="46CDB9A5" w:rsidR="00982DEA">
              <w:rPr>
                <w:rStyle w:val="s7"/>
                <w:sz w:val="28"/>
                <w:szCs w:val="28"/>
                <w:lang w:val="ru-RU"/>
              </w:rPr>
              <w:t>після</w:t>
            </w:r>
            <w:r w:rsidRPr="46CDB9A5" w:rsidR="00982DEA">
              <w:rPr>
                <w:rStyle w:val="s7"/>
                <w:sz w:val="28"/>
                <w:szCs w:val="28"/>
                <w:lang w:val="ru-RU"/>
              </w:rPr>
              <w:t xml:space="preserve"> </w:t>
            </w:r>
            <w:r w:rsidRPr="46CDB9A5" w:rsidR="00982DEA">
              <w:rPr>
                <w:rStyle w:val="s7"/>
                <w:sz w:val="28"/>
                <w:szCs w:val="28"/>
                <w:lang w:val="ru-RU"/>
              </w:rPr>
              <w:t>дати</w:t>
            </w:r>
            <w:r w:rsidRPr="46CDB9A5" w:rsidR="00982DEA">
              <w:rPr>
                <w:rStyle w:val="s7"/>
                <w:sz w:val="28"/>
                <w:szCs w:val="28"/>
                <w:lang w:val="ru-RU"/>
              </w:rPr>
              <w:t xml:space="preserve"> </w:t>
            </w:r>
            <w:r w:rsidRPr="46CDB9A5" w:rsidR="00982DEA">
              <w:rPr>
                <w:rStyle w:val="s7"/>
                <w:sz w:val="28"/>
                <w:szCs w:val="28"/>
                <w:lang w:val="ru-RU"/>
              </w:rPr>
              <w:t>Балансу</w:t>
            </w:r>
            <w:r w:rsidRPr="46CDB9A5" w:rsidR="00CD768D">
              <w:rPr>
                <w:rStyle w:val="s7"/>
                <w:sz w:val="28"/>
                <w:szCs w:val="28"/>
                <w:lang w:val="ru-RU"/>
              </w:rPr>
              <w:t xml:space="preserve">  …</w:t>
            </w:r>
            <w:r w:rsidRPr="46CDB9A5" w:rsidR="00CD768D">
              <w:rPr>
                <w:rStyle w:val="s7"/>
                <w:sz w:val="28"/>
                <w:szCs w:val="28"/>
                <w:lang w:val="ru-RU"/>
              </w:rPr>
              <w:t>…………</w:t>
            </w:r>
            <w:r w:rsidRPr="46CDB9A5" w:rsidR="00CD768D">
              <w:rPr>
                <w:rStyle w:val="s7"/>
                <w:sz w:val="28"/>
                <w:szCs w:val="28"/>
                <w:lang w:val="ru-RU"/>
              </w:rPr>
              <w:t>…….</w:t>
            </w:r>
            <w:r w:rsidRPr="46CDB9A5" w:rsidR="00CD768D">
              <w:rPr>
                <w:rStyle w:val="s7"/>
                <w:sz w:val="28"/>
                <w:szCs w:val="28"/>
                <w:lang w:val="ru-RU"/>
              </w:rPr>
              <w:t>.</w:t>
            </w:r>
          </w:p>
        </w:tc>
        <w:tc>
          <w:tcPr>
            <w:tcW w:w="360" w:type="pct"/>
            <w:tcMar/>
            <w:vAlign w:val="center"/>
          </w:tcPr>
          <w:p w:rsidRPr="00CD28C5" w:rsidR="003B2812" w:rsidP="00872C0B" w:rsidRDefault="003E5842" w14:paraId="4A9C9D21" w14:textId="77777777">
            <w:pPr>
              <w:spacing w:line="264" w:lineRule="auto"/>
              <w:jc w:val="center"/>
              <w:rPr>
                <w:sz w:val="28"/>
                <w:szCs w:val="28"/>
              </w:rPr>
            </w:pPr>
            <w:r>
              <w:rPr>
                <w:sz w:val="28"/>
                <w:szCs w:val="28"/>
              </w:rPr>
              <w:t>117</w:t>
            </w:r>
          </w:p>
        </w:tc>
      </w:tr>
      <w:tr w:rsidRPr="00CD28C5" w:rsidR="003B2812" w:rsidTr="46CDB9A5" w14:paraId="0A15E848" w14:textId="77777777">
        <w:trPr>
          <w:trHeight w:val="341"/>
        </w:trPr>
        <w:tc>
          <w:tcPr>
            <w:tcW w:w="4640" w:type="pct"/>
            <w:tcMar/>
          </w:tcPr>
          <w:p w:rsidRPr="00CD28C5" w:rsidR="003B2812" w:rsidP="46CDB9A5" w:rsidRDefault="00982DEA" w14:paraId="6CE4D7D7" w14:textId="77777777">
            <w:pPr>
              <w:jc w:val="left"/>
              <w:rPr>
                <w:sz w:val="28"/>
                <w:szCs w:val="28"/>
              </w:rPr>
            </w:pPr>
            <w:r w:rsidRPr="46CDB9A5" w:rsidR="00982DEA">
              <w:rPr>
                <w:sz w:val="28"/>
                <w:szCs w:val="28"/>
              </w:rPr>
              <w:t xml:space="preserve">9.4 </w:t>
            </w:r>
            <w:r w:rsidRPr="46CDB9A5" w:rsidR="00982DEA">
              <w:rPr>
                <w:sz w:val="28"/>
                <w:szCs w:val="28"/>
              </w:rPr>
              <w:t xml:space="preserve"> </w:t>
            </w:r>
            <w:r w:rsidRPr="46CDB9A5" w:rsidR="00982DEA">
              <w:rPr>
                <w:sz w:val="28"/>
                <w:szCs w:val="28"/>
              </w:rPr>
              <w:t>Контрольні питання</w:t>
            </w:r>
            <w:r w:rsidRPr="46CDB9A5" w:rsidR="00CD768D">
              <w:rPr>
                <w:sz w:val="28"/>
                <w:szCs w:val="28"/>
              </w:rPr>
              <w:t xml:space="preserve">  ……………………………………………………</w:t>
            </w:r>
          </w:p>
        </w:tc>
        <w:tc>
          <w:tcPr>
            <w:tcW w:w="360" w:type="pct"/>
            <w:tcMar/>
            <w:vAlign w:val="bottom"/>
          </w:tcPr>
          <w:p w:rsidRPr="00CD28C5" w:rsidR="003B2812" w:rsidP="00872C0B" w:rsidRDefault="003E5842" w14:paraId="223944EC" w14:textId="77777777">
            <w:pPr>
              <w:spacing w:line="264" w:lineRule="auto"/>
              <w:jc w:val="center"/>
              <w:rPr>
                <w:sz w:val="28"/>
                <w:szCs w:val="28"/>
              </w:rPr>
            </w:pPr>
            <w:r>
              <w:rPr>
                <w:sz w:val="28"/>
                <w:szCs w:val="28"/>
              </w:rPr>
              <w:t>119</w:t>
            </w:r>
          </w:p>
        </w:tc>
      </w:tr>
      <w:tr w:rsidRPr="00CD28C5" w:rsidR="003B2812" w:rsidTr="46CDB9A5" w14:paraId="25B0E48D" w14:textId="77777777">
        <w:trPr>
          <w:trHeight w:val="341"/>
        </w:trPr>
        <w:tc>
          <w:tcPr>
            <w:tcW w:w="4640" w:type="pct"/>
            <w:tcMar/>
          </w:tcPr>
          <w:p w:rsidRPr="00CD28C5" w:rsidR="003B2812" w:rsidP="46CDB9A5" w:rsidRDefault="00982DEA" w14:paraId="057CBDC5" w14:textId="77777777">
            <w:pPr>
              <w:spacing w:line="264" w:lineRule="auto"/>
              <w:jc w:val="left"/>
              <w:rPr>
                <w:sz w:val="28"/>
                <w:szCs w:val="28"/>
              </w:rPr>
            </w:pPr>
            <w:r w:rsidRPr="46CDB9A5" w:rsidR="00982DEA">
              <w:rPr>
                <w:sz w:val="28"/>
                <w:szCs w:val="28"/>
              </w:rPr>
              <w:t xml:space="preserve">9.5 </w:t>
            </w:r>
            <w:r w:rsidRPr="46CDB9A5" w:rsidR="00982DEA">
              <w:rPr>
                <w:sz w:val="28"/>
                <w:szCs w:val="28"/>
              </w:rPr>
              <w:t xml:space="preserve"> </w:t>
            </w:r>
            <w:r w:rsidRPr="46CDB9A5" w:rsidR="00982DEA">
              <w:rPr>
                <w:sz w:val="28"/>
                <w:szCs w:val="28"/>
              </w:rPr>
              <w:t>Тести для самоконтролю</w:t>
            </w:r>
            <w:r w:rsidRPr="46CDB9A5" w:rsidR="00CD768D">
              <w:rPr>
                <w:sz w:val="28"/>
                <w:szCs w:val="28"/>
              </w:rPr>
              <w:t xml:space="preserve">  ………………………………………………</w:t>
            </w:r>
          </w:p>
        </w:tc>
        <w:tc>
          <w:tcPr>
            <w:tcW w:w="360" w:type="pct"/>
            <w:tcMar/>
            <w:vAlign w:val="bottom"/>
          </w:tcPr>
          <w:p w:rsidRPr="00CD28C5" w:rsidR="003B2812" w:rsidP="00872C0B" w:rsidRDefault="003E5842" w14:paraId="1D88D71B" w14:textId="77777777">
            <w:pPr>
              <w:spacing w:line="264" w:lineRule="auto"/>
              <w:jc w:val="center"/>
              <w:rPr>
                <w:sz w:val="28"/>
                <w:szCs w:val="28"/>
              </w:rPr>
            </w:pPr>
            <w:r>
              <w:rPr>
                <w:sz w:val="28"/>
                <w:szCs w:val="28"/>
              </w:rPr>
              <w:t>120</w:t>
            </w:r>
          </w:p>
        </w:tc>
      </w:tr>
      <w:tr w:rsidRPr="00CD28C5" w:rsidR="003B2812" w:rsidTr="46CDB9A5" w14:paraId="572C72CE" w14:textId="77777777">
        <w:trPr>
          <w:trHeight w:val="341"/>
        </w:trPr>
        <w:tc>
          <w:tcPr>
            <w:tcW w:w="4640" w:type="pct"/>
            <w:tcMar/>
          </w:tcPr>
          <w:p w:rsidRPr="00CD28C5" w:rsidR="003B2812" w:rsidP="46CDB9A5" w:rsidRDefault="00982DEA" w14:paraId="0E3CC27A" w14:textId="77777777">
            <w:pPr>
              <w:jc w:val="left"/>
              <w:rPr>
                <w:sz w:val="28"/>
                <w:szCs w:val="28"/>
              </w:rPr>
            </w:pPr>
            <w:r w:rsidRPr="46CDB9A5" w:rsidR="00982DEA">
              <w:rPr>
                <w:sz w:val="28"/>
                <w:szCs w:val="28"/>
              </w:rPr>
              <w:t xml:space="preserve">9.6 </w:t>
            </w:r>
            <w:r w:rsidRPr="46CDB9A5" w:rsidR="00982DEA">
              <w:rPr>
                <w:sz w:val="28"/>
                <w:szCs w:val="28"/>
              </w:rPr>
              <w:t xml:space="preserve"> </w:t>
            </w:r>
            <w:r w:rsidRPr="46CDB9A5" w:rsidR="00982DEA">
              <w:rPr>
                <w:sz w:val="28"/>
                <w:szCs w:val="28"/>
              </w:rPr>
              <w:t>Практичні завдання</w:t>
            </w:r>
            <w:r w:rsidRPr="46CDB9A5" w:rsidR="00CD768D">
              <w:rPr>
                <w:sz w:val="28"/>
                <w:szCs w:val="28"/>
              </w:rPr>
              <w:t xml:space="preserve">  …………………………………………………….</w:t>
            </w:r>
          </w:p>
        </w:tc>
        <w:tc>
          <w:tcPr>
            <w:tcW w:w="360" w:type="pct"/>
            <w:tcMar/>
            <w:vAlign w:val="center"/>
          </w:tcPr>
          <w:p w:rsidRPr="00CD28C5" w:rsidR="003B2812" w:rsidP="00872C0B" w:rsidRDefault="003E5842" w14:paraId="4BFD8036" w14:textId="77777777">
            <w:pPr>
              <w:spacing w:line="264" w:lineRule="auto"/>
              <w:jc w:val="center"/>
              <w:rPr>
                <w:sz w:val="28"/>
                <w:szCs w:val="28"/>
              </w:rPr>
            </w:pPr>
            <w:r>
              <w:rPr>
                <w:sz w:val="28"/>
                <w:szCs w:val="28"/>
              </w:rPr>
              <w:t>121</w:t>
            </w:r>
          </w:p>
        </w:tc>
      </w:tr>
      <w:tr w:rsidRPr="00CD28C5" w:rsidR="003B2812" w:rsidTr="46CDB9A5" w14:paraId="7D7B7E88" w14:textId="77777777">
        <w:trPr>
          <w:trHeight w:val="341"/>
        </w:trPr>
        <w:tc>
          <w:tcPr>
            <w:tcW w:w="4640" w:type="pct"/>
            <w:tcMar/>
          </w:tcPr>
          <w:p w:rsidRPr="00CD28C5" w:rsidR="003B2812" w:rsidP="46CDB9A5" w:rsidRDefault="00982DEA" w14:paraId="5F3D24D9" w14:textId="77777777">
            <w:pPr>
              <w:jc w:val="left"/>
              <w:rPr>
                <w:sz w:val="28"/>
                <w:szCs w:val="28"/>
              </w:rPr>
            </w:pPr>
            <w:r w:rsidRPr="46CDB9A5" w:rsidR="00982DEA">
              <w:rPr>
                <w:sz w:val="28"/>
                <w:szCs w:val="28"/>
              </w:rPr>
              <w:t xml:space="preserve">9.7 </w:t>
            </w:r>
            <w:r w:rsidRPr="46CDB9A5" w:rsidR="00982DEA">
              <w:rPr>
                <w:sz w:val="28"/>
                <w:szCs w:val="28"/>
              </w:rPr>
              <w:t xml:space="preserve"> </w:t>
            </w:r>
            <w:r w:rsidRPr="46CDB9A5" w:rsidR="00982DEA">
              <w:rPr>
                <w:sz w:val="28"/>
                <w:szCs w:val="28"/>
              </w:rPr>
              <w:t>Вправи для самостійної роботи</w:t>
            </w:r>
            <w:r w:rsidRPr="46CDB9A5" w:rsidR="00CD768D">
              <w:rPr>
                <w:sz w:val="28"/>
                <w:szCs w:val="28"/>
              </w:rPr>
              <w:t xml:space="preserve">  ……………………………………….</w:t>
            </w:r>
          </w:p>
        </w:tc>
        <w:tc>
          <w:tcPr>
            <w:tcW w:w="360" w:type="pct"/>
            <w:tcMar/>
            <w:vAlign w:val="center"/>
          </w:tcPr>
          <w:p w:rsidRPr="00CD28C5" w:rsidR="003B2812" w:rsidP="00872C0B" w:rsidRDefault="003E5842" w14:paraId="47BB74C5" w14:textId="77777777">
            <w:pPr>
              <w:spacing w:line="264" w:lineRule="auto"/>
              <w:jc w:val="center"/>
              <w:rPr>
                <w:sz w:val="28"/>
                <w:szCs w:val="28"/>
              </w:rPr>
            </w:pPr>
            <w:r>
              <w:rPr>
                <w:sz w:val="28"/>
                <w:szCs w:val="28"/>
              </w:rPr>
              <w:t>127</w:t>
            </w:r>
          </w:p>
        </w:tc>
      </w:tr>
      <w:tr w:rsidRPr="00CD28C5" w:rsidR="003B2812" w:rsidTr="46CDB9A5" w14:paraId="209A8F53" w14:textId="77777777">
        <w:trPr>
          <w:trHeight w:val="341"/>
        </w:trPr>
        <w:tc>
          <w:tcPr>
            <w:tcW w:w="4640" w:type="pct"/>
            <w:tcMar/>
          </w:tcPr>
          <w:p w:rsidRPr="00982DEA" w:rsidR="003B2812" w:rsidP="46CDB9A5" w:rsidRDefault="00982DEA" w14:paraId="05B226DD" w14:textId="77777777">
            <w:pPr>
              <w:pStyle w:val="p1"/>
              <w:spacing w:before="0" w:beforeAutospacing="off" w:after="0" w:afterAutospacing="off"/>
              <w:jc w:val="left"/>
              <w:rPr>
                <w:b w:val="1"/>
                <w:bCs w:val="1"/>
                <w:sz w:val="28"/>
                <w:szCs w:val="28"/>
                <w:lang w:val="uk-UA"/>
              </w:rPr>
            </w:pPr>
            <w:r w:rsidRPr="46CDB9A5" w:rsidR="00982DEA">
              <w:rPr>
                <w:rStyle w:val="s1"/>
                <w:b w:val="1"/>
                <w:bCs w:val="1"/>
                <w:sz w:val="28"/>
                <w:szCs w:val="28"/>
                <w:lang w:val="uk-UA"/>
              </w:rPr>
              <w:t>Тема 10</w:t>
            </w:r>
            <w:r w:rsidRPr="46CDB9A5" w:rsidR="00982DEA">
              <w:rPr>
                <w:rStyle w:val="s1"/>
                <w:b w:val="1"/>
                <w:bCs w:val="1"/>
                <w:sz w:val="28"/>
                <w:szCs w:val="28"/>
                <w:lang w:val="uk-UA"/>
              </w:rPr>
              <w:t>.</w:t>
            </w:r>
            <w:r w:rsidRPr="46CDB9A5" w:rsidR="00982DEA">
              <w:rPr>
                <w:rStyle w:val="s1"/>
                <w:b w:val="1"/>
                <w:bCs w:val="1"/>
                <w:sz w:val="28"/>
                <w:szCs w:val="28"/>
                <w:lang w:val="uk-UA"/>
              </w:rPr>
              <w:t xml:space="preserve"> Реалізація матеріалів аудиту</w:t>
            </w:r>
            <w:r w:rsidRPr="46CDB9A5" w:rsidR="00CD768D">
              <w:rPr>
                <w:rStyle w:val="s1"/>
                <w:b w:val="1"/>
                <w:bCs w:val="1"/>
                <w:sz w:val="28"/>
                <w:szCs w:val="28"/>
                <w:lang w:val="uk-UA"/>
              </w:rPr>
              <w:t xml:space="preserve">  ………………………………….</w:t>
            </w:r>
          </w:p>
        </w:tc>
        <w:tc>
          <w:tcPr>
            <w:tcW w:w="360" w:type="pct"/>
            <w:tcMar/>
            <w:vAlign w:val="center"/>
          </w:tcPr>
          <w:p w:rsidRPr="00CD28C5" w:rsidR="003B2812" w:rsidP="00872C0B" w:rsidRDefault="003E5842" w14:paraId="1E899EB7" w14:textId="77777777">
            <w:pPr>
              <w:spacing w:line="264" w:lineRule="auto"/>
              <w:jc w:val="center"/>
              <w:rPr>
                <w:sz w:val="28"/>
                <w:szCs w:val="28"/>
              </w:rPr>
            </w:pPr>
            <w:r>
              <w:rPr>
                <w:sz w:val="28"/>
                <w:szCs w:val="28"/>
              </w:rPr>
              <w:t>128</w:t>
            </w:r>
          </w:p>
        </w:tc>
      </w:tr>
      <w:tr w:rsidRPr="00CD28C5" w:rsidR="003B2812" w:rsidTr="46CDB9A5" w14:paraId="330B6ABB" w14:textId="77777777">
        <w:trPr>
          <w:trHeight w:val="341"/>
        </w:trPr>
        <w:tc>
          <w:tcPr>
            <w:tcW w:w="4640" w:type="pct"/>
            <w:tcMar/>
          </w:tcPr>
          <w:p w:rsidRPr="00CD28C5" w:rsidR="003B2812" w:rsidP="46CDB9A5" w:rsidRDefault="00982DEA" w14:paraId="64792982" w14:textId="77777777">
            <w:pPr>
              <w:pStyle w:val="p2"/>
              <w:spacing w:before="0" w:beforeAutospacing="off" w:after="0" w:afterAutospacing="off" w:line="264" w:lineRule="auto"/>
              <w:jc w:val="left"/>
              <w:rPr>
                <w:sz w:val="28"/>
                <w:szCs w:val="28"/>
                <w:lang w:val="uk-UA"/>
              </w:rPr>
            </w:pPr>
            <w:r w:rsidRPr="46CDB9A5" w:rsidR="00982DEA">
              <w:rPr>
                <w:sz w:val="28"/>
                <w:szCs w:val="28"/>
                <w:lang w:val="uk-UA"/>
              </w:rPr>
              <w:t>10.1  Користувачі результатів аудиту</w:t>
            </w:r>
            <w:r w:rsidRPr="46CDB9A5" w:rsidR="00CD768D">
              <w:rPr>
                <w:sz w:val="28"/>
                <w:szCs w:val="28"/>
                <w:lang w:val="uk-UA"/>
              </w:rPr>
              <w:t xml:space="preserve">  …………………………………….</w:t>
            </w:r>
          </w:p>
        </w:tc>
        <w:tc>
          <w:tcPr>
            <w:tcW w:w="360" w:type="pct"/>
            <w:tcMar/>
            <w:vAlign w:val="center"/>
          </w:tcPr>
          <w:p w:rsidRPr="00CD28C5" w:rsidR="003B2812" w:rsidP="00872C0B" w:rsidRDefault="003E5842" w14:paraId="173A4F93" w14:textId="77777777">
            <w:pPr>
              <w:spacing w:line="264" w:lineRule="auto"/>
              <w:jc w:val="center"/>
              <w:rPr>
                <w:sz w:val="28"/>
                <w:szCs w:val="28"/>
              </w:rPr>
            </w:pPr>
            <w:r>
              <w:rPr>
                <w:sz w:val="28"/>
                <w:szCs w:val="28"/>
              </w:rPr>
              <w:t>128</w:t>
            </w:r>
          </w:p>
        </w:tc>
      </w:tr>
      <w:tr w:rsidRPr="00CD28C5" w:rsidR="003B2812" w:rsidTr="46CDB9A5" w14:paraId="552C007A" w14:textId="77777777">
        <w:trPr>
          <w:trHeight w:val="341"/>
        </w:trPr>
        <w:tc>
          <w:tcPr>
            <w:tcW w:w="4640" w:type="pct"/>
            <w:tcMar/>
          </w:tcPr>
          <w:p w:rsidRPr="00982DEA" w:rsidR="003B2812" w:rsidP="46CDB9A5" w:rsidRDefault="00982DEA" w14:paraId="580A67D7" w14:textId="77777777">
            <w:pPr>
              <w:pStyle w:val="p2"/>
              <w:spacing w:before="0" w:beforeAutospacing="off" w:after="0" w:afterAutospacing="off" w:line="264" w:lineRule="auto"/>
              <w:jc w:val="left"/>
              <w:rPr>
                <w:color w:val="000000"/>
                <w:sz w:val="28"/>
                <w:szCs w:val="28"/>
                <w:lang w:val="uk-UA"/>
              </w:rPr>
            </w:pPr>
            <w:r w:rsidRPr="46CDB9A5" w:rsidR="00982DEA">
              <w:rPr>
                <w:sz w:val="28"/>
                <w:szCs w:val="28"/>
                <w:lang w:val="uk-UA"/>
              </w:rPr>
              <w:t xml:space="preserve">10.2 </w:t>
            </w:r>
            <w:r w:rsidRPr="46CDB9A5" w:rsidR="00982DEA">
              <w:rPr>
                <w:sz w:val="28"/>
                <w:szCs w:val="28"/>
                <w:lang w:val="uk-UA"/>
              </w:rPr>
              <w:t xml:space="preserve"> </w:t>
            </w:r>
            <w:r w:rsidRPr="46CDB9A5" w:rsidR="00982DEA">
              <w:rPr>
                <w:sz w:val="28"/>
                <w:szCs w:val="28"/>
                <w:lang w:val="uk-UA"/>
              </w:rPr>
              <w:t xml:space="preserve">Реалізація матеріалів аудиту відповідно до </w:t>
            </w:r>
            <w:r w:rsidRPr="46CDB9A5" w:rsidR="00982DEA">
              <w:rPr>
                <w:color w:val="000000" w:themeColor="text1" w:themeTint="FF" w:themeShade="FF"/>
                <w:sz w:val="28"/>
                <w:szCs w:val="28"/>
                <w:lang w:val="uk-UA"/>
              </w:rPr>
              <w:t>МСА</w:t>
            </w:r>
            <w:r w:rsidRPr="46CDB9A5" w:rsidR="009D602B">
              <w:rPr>
                <w:color w:val="000000" w:themeColor="text1" w:themeTint="FF" w:themeShade="FF"/>
                <w:sz w:val="28"/>
                <w:szCs w:val="28"/>
                <w:lang w:val="uk-UA"/>
              </w:rPr>
              <w:t xml:space="preserve">  …………………</w:t>
            </w:r>
          </w:p>
        </w:tc>
        <w:tc>
          <w:tcPr>
            <w:tcW w:w="360" w:type="pct"/>
            <w:tcMar/>
            <w:vAlign w:val="center"/>
          </w:tcPr>
          <w:p w:rsidRPr="00CD28C5" w:rsidR="003B2812" w:rsidP="00872C0B" w:rsidRDefault="003E5842" w14:paraId="223E9021" w14:textId="77777777">
            <w:pPr>
              <w:spacing w:line="264" w:lineRule="auto"/>
              <w:jc w:val="center"/>
              <w:rPr>
                <w:sz w:val="28"/>
                <w:szCs w:val="28"/>
              </w:rPr>
            </w:pPr>
            <w:r>
              <w:rPr>
                <w:sz w:val="28"/>
                <w:szCs w:val="28"/>
              </w:rPr>
              <w:t>129</w:t>
            </w:r>
          </w:p>
        </w:tc>
      </w:tr>
      <w:tr w:rsidRPr="00CD28C5" w:rsidR="003B2812" w:rsidTr="46CDB9A5" w14:paraId="21B50CBC" w14:textId="77777777">
        <w:trPr>
          <w:trHeight w:val="341"/>
        </w:trPr>
        <w:tc>
          <w:tcPr>
            <w:tcW w:w="4640" w:type="pct"/>
            <w:tcMar/>
          </w:tcPr>
          <w:p w:rsidRPr="00CD28C5" w:rsidR="003B2812" w:rsidP="46CDB9A5" w:rsidRDefault="00982DEA" w14:paraId="141B34E5" w14:textId="77777777">
            <w:pPr>
              <w:pStyle w:val="p2"/>
              <w:spacing w:before="0" w:beforeAutospacing="off" w:after="0" w:afterAutospacing="off" w:line="264" w:lineRule="auto"/>
              <w:jc w:val="left"/>
              <w:rPr>
                <w:sz w:val="28"/>
                <w:szCs w:val="28"/>
                <w:lang w:val="ru-RU"/>
              </w:rPr>
            </w:pPr>
            <w:r w:rsidRPr="46CDB9A5" w:rsidR="00982DEA">
              <w:rPr>
                <w:sz w:val="28"/>
                <w:szCs w:val="28"/>
                <w:lang w:val="ru-RU"/>
              </w:rPr>
              <w:t xml:space="preserve">10.3 </w:t>
            </w:r>
            <w:r w:rsidRPr="46CDB9A5" w:rsidR="00982DEA">
              <w:rPr>
                <w:sz w:val="28"/>
                <w:szCs w:val="28"/>
                <w:lang w:val="ru-RU"/>
              </w:rPr>
              <w:t xml:space="preserve"> </w:t>
            </w:r>
            <w:r w:rsidRPr="46CDB9A5" w:rsidR="00982DEA">
              <w:rPr>
                <w:sz w:val="28"/>
                <w:szCs w:val="28"/>
                <w:lang w:val="ru-RU"/>
              </w:rPr>
              <w:t>Відповідальність</w:t>
            </w:r>
            <w:r w:rsidRPr="46CDB9A5" w:rsidR="00982DEA">
              <w:rPr>
                <w:sz w:val="28"/>
                <w:szCs w:val="28"/>
                <w:lang w:val="ru-RU"/>
              </w:rPr>
              <w:t xml:space="preserve"> </w:t>
            </w:r>
            <w:r w:rsidRPr="46CDB9A5" w:rsidR="00982DEA">
              <w:rPr>
                <w:sz w:val="28"/>
                <w:szCs w:val="28"/>
                <w:lang w:val="ru-RU"/>
              </w:rPr>
              <w:t>аудитора</w:t>
            </w:r>
            <w:r w:rsidRPr="46CDB9A5" w:rsidR="009D602B">
              <w:rPr>
                <w:sz w:val="28"/>
                <w:szCs w:val="28"/>
                <w:lang w:val="ru-RU"/>
              </w:rPr>
              <w:t xml:space="preserve">  …</w:t>
            </w:r>
            <w:r w:rsidRPr="46CDB9A5" w:rsidR="009D602B">
              <w:rPr>
                <w:sz w:val="28"/>
                <w:szCs w:val="28"/>
                <w:lang w:val="ru-RU"/>
              </w:rPr>
              <w:t>…………………………………</w:t>
            </w:r>
            <w:r w:rsidRPr="46CDB9A5" w:rsidR="009D602B">
              <w:rPr>
                <w:sz w:val="28"/>
                <w:szCs w:val="28"/>
                <w:lang w:val="ru-RU"/>
              </w:rPr>
              <w:t>…….</w:t>
            </w:r>
            <w:r w:rsidRPr="46CDB9A5" w:rsidR="009D602B">
              <w:rPr>
                <w:sz w:val="28"/>
                <w:szCs w:val="28"/>
                <w:lang w:val="ru-RU"/>
              </w:rPr>
              <w:t>.</w:t>
            </w:r>
          </w:p>
        </w:tc>
        <w:tc>
          <w:tcPr>
            <w:tcW w:w="360" w:type="pct"/>
            <w:tcMar/>
            <w:vAlign w:val="center"/>
          </w:tcPr>
          <w:p w:rsidRPr="00CD28C5" w:rsidR="003B2812" w:rsidP="00872C0B" w:rsidRDefault="003E5842" w14:paraId="72C8F03B" w14:textId="77777777">
            <w:pPr>
              <w:spacing w:line="264" w:lineRule="auto"/>
              <w:jc w:val="center"/>
              <w:rPr>
                <w:sz w:val="28"/>
                <w:szCs w:val="28"/>
              </w:rPr>
            </w:pPr>
            <w:r>
              <w:rPr>
                <w:sz w:val="28"/>
                <w:szCs w:val="28"/>
              </w:rPr>
              <w:t>131</w:t>
            </w:r>
          </w:p>
        </w:tc>
      </w:tr>
      <w:tr w:rsidRPr="00CD28C5" w:rsidR="003B2812" w:rsidTr="46CDB9A5" w14:paraId="2A927177" w14:textId="77777777">
        <w:trPr>
          <w:trHeight w:val="341"/>
        </w:trPr>
        <w:tc>
          <w:tcPr>
            <w:tcW w:w="4640" w:type="pct"/>
            <w:tcMar/>
          </w:tcPr>
          <w:p w:rsidRPr="00CD28C5" w:rsidR="003B2812" w:rsidP="46CDB9A5" w:rsidRDefault="00982DEA" w14:paraId="39B6412B" w14:textId="77777777">
            <w:pPr>
              <w:pStyle w:val="p2"/>
              <w:spacing w:before="0" w:beforeAutospacing="off" w:after="0" w:afterAutospacing="off" w:line="264" w:lineRule="auto"/>
              <w:jc w:val="left"/>
              <w:rPr>
                <w:sz w:val="28"/>
                <w:szCs w:val="28"/>
                <w:lang w:val="uk-UA"/>
              </w:rPr>
            </w:pPr>
            <w:r w:rsidRPr="46CDB9A5" w:rsidR="00982DEA">
              <w:rPr>
                <w:rStyle w:val="s1"/>
                <w:sz w:val="28"/>
                <w:szCs w:val="28"/>
                <w:lang w:val="uk-UA"/>
              </w:rPr>
              <w:t xml:space="preserve">10.4 </w:t>
            </w:r>
            <w:r w:rsidRPr="46CDB9A5" w:rsidR="00982DEA">
              <w:rPr>
                <w:rStyle w:val="s1"/>
                <w:sz w:val="28"/>
                <w:szCs w:val="28"/>
                <w:lang w:val="uk-UA"/>
              </w:rPr>
              <w:t xml:space="preserve"> </w:t>
            </w:r>
            <w:r w:rsidRPr="46CDB9A5" w:rsidR="00982DEA">
              <w:rPr>
                <w:rStyle w:val="s1"/>
                <w:sz w:val="28"/>
                <w:szCs w:val="28"/>
                <w:lang w:val="uk-UA"/>
              </w:rPr>
              <w:t>Реалізація матеріалів аудиту за порівнювальною інформацією</w:t>
            </w:r>
            <w:r w:rsidRPr="46CDB9A5" w:rsidR="009D602B">
              <w:rPr>
                <w:rStyle w:val="s1"/>
                <w:sz w:val="28"/>
                <w:szCs w:val="28"/>
                <w:lang w:val="uk-UA"/>
              </w:rPr>
              <w:t xml:space="preserve">  ….</w:t>
            </w:r>
          </w:p>
        </w:tc>
        <w:tc>
          <w:tcPr>
            <w:tcW w:w="360" w:type="pct"/>
            <w:tcMar/>
            <w:vAlign w:val="center"/>
          </w:tcPr>
          <w:p w:rsidRPr="00CD28C5" w:rsidR="003B2812" w:rsidP="00872C0B" w:rsidRDefault="003E5842" w14:paraId="1FEEE34B" w14:textId="77777777">
            <w:pPr>
              <w:spacing w:line="264" w:lineRule="auto"/>
              <w:jc w:val="center"/>
              <w:rPr>
                <w:sz w:val="28"/>
                <w:szCs w:val="28"/>
              </w:rPr>
            </w:pPr>
            <w:r>
              <w:rPr>
                <w:sz w:val="28"/>
                <w:szCs w:val="28"/>
              </w:rPr>
              <w:t>133</w:t>
            </w:r>
          </w:p>
        </w:tc>
      </w:tr>
      <w:tr w:rsidRPr="00982DEA" w:rsidR="003B2812" w:rsidTr="46CDB9A5" w14:paraId="624D8492" w14:textId="77777777">
        <w:trPr>
          <w:trHeight w:val="341"/>
        </w:trPr>
        <w:tc>
          <w:tcPr>
            <w:tcW w:w="4640" w:type="pct"/>
            <w:tcMar/>
          </w:tcPr>
          <w:p w:rsidRPr="00982DEA" w:rsidR="003B2812" w:rsidP="46CDB9A5" w:rsidRDefault="00982DEA" w14:paraId="4F17A511" w14:textId="77777777">
            <w:pPr>
              <w:spacing w:line="264" w:lineRule="auto"/>
              <w:jc w:val="left"/>
              <w:rPr>
                <w:sz w:val="28"/>
                <w:szCs w:val="28"/>
              </w:rPr>
            </w:pPr>
            <w:r w:rsidRPr="46CDB9A5" w:rsidR="00982DEA">
              <w:rPr>
                <w:sz w:val="28"/>
                <w:szCs w:val="28"/>
              </w:rPr>
              <w:t>10.5  Контрольні питання</w:t>
            </w:r>
            <w:r w:rsidRPr="46CDB9A5" w:rsidR="009D602B">
              <w:rPr>
                <w:sz w:val="28"/>
                <w:szCs w:val="28"/>
              </w:rPr>
              <w:t xml:space="preserve">  ………………………………………………….</w:t>
            </w:r>
          </w:p>
        </w:tc>
        <w:tc>
          <w:tcPr>
            <w:tcW w:w="360" w:type="pct"/>
            <w:tcMar/>
            <w:vAlign w:val="center"/>
          </w:tcPr>
          <w:p w:rsidRPr="00982DEA" w:rsidR="003B2812" w:rsidP="00872C0B" w:rsidRDefault="003E5842" w14:paraId="592457EA" w14:textId="77777777">
            <w:pPr>
              <w:spacing w:line="264" w:lineRule="auto"/>
              <w:jc w:val="center"/>
              <w:rPr>
                <w:sz w:val="28"/>
                <w:szCs w:val="28"/>
              </w:rPr>
            </w:pPr>
            <w:r>
              <w:rPr>
                <w:sz w:val="28"/>
                <w:szCs w:val="28"/>
              </w:rPr>
              <w:t>137</w:t>
            </w:r>
          </w:p>
        </w:tc>
      </w:tr>
      <w:tr w:rsidRPr="00CD28C5" w:rsidR="003B2812" w:rsidTr="46CDB9A5" w14:paraId="180C0D65" w14:textId="77777777">
        <w:trPr>
          <w:trHeight w:val="341"/>
        </w:trPr>
        <w:tc>
          <w:tcPr>
            <w:tcW w:w="4640" w:type="pct"/>
            <w:tcMar/>
          </w:tcPr>
          <w:p w:rsidRPr="00CD28C5" w:rsidR="003B2812" w:rsidP="46CDB9A5" w:rsidRDefault="00982DEA" w14:paraId="52E3C9B4" w14:textId="77777777">
            <w:pPr>
              <w:spacing w:line="264" w:lineRule="auto"/>
              <w:jc w:val="left"/>
              <w:rPr>
                <w:sz w:val="28"/>
                <w:szCs w:val="28"/>
              </w:rPr>
            </w:pPr>
            <w:r w:rsidRPr="46CDB9A5" w:rsidR="00982DEA">
              <w:rPr>
                <w:sz w:val="28"/>
                <w:szCs w:val="28"/>
              </w:rPr>
              <w:t xml:space="preserve">10.6 </w:t>
            </w:r>
            <w:r w:rsidRPr="46CDB9A5" w:rsidR="00982DEA">
              <w:rPr>
                <w:sz w:val="28"/>
                <w:szCs w:val="28"/>
              </w:rPr>
              <w:t xml:space="preserve"> </w:t>
            </w:r>
            <w:r w:rsidRPr="46CDB9A5" w:rsidR="00982DEA">
              <w:rPr>
                <w:sz w:val="28"/>
                <w:szCs w:val="28"/>
              </w:rPr>
              <w:t>Тести для самоконтролю</w:t>
            </w:r>
            <w:r w:rsidRPr="46CDB9A5" w:rsidR="009D602B">
              <w:rPr>
                <w:sz w:val="28"/>
                <w:szCs w:val="28"/>
              </w:rPr>
              <w:t xml:space="preserve">  …………………………………………….</w:t>
            </w:r>
          </w:p>
        </w:tc>
        <w:tc>
          <w:tcPr>
            <w:tcW w:w="360" w:type="pct"/>
            <w:tcMar/>
            <w:vAlign w:val="center"/>
          </w:tcPr>
          <w:p w:rsidRPr="00CD28C5" w:rsidR="003B2812" w:rsidP="00872C0B" w:rsidRDefault="003E5842" w14:paraId="07BDD11D" w14:textId="77777777">
            <w:pPr>
              <w:spacing w:line="264" w:lineRule="auto"/>
              <w:jc w:val="center"/>
              <w:rPr>
                <w:sz w:val="28"/>
                <w:szCs w:val="28"/>
              </w:rPr>
            </w:pPr>
            <w:r>
              <w:rPr>
                <w:sz w:val="28"/>
                <w:szCs w:val="28"/>
              </w:rPr>
              <w:t>137</w:t>
            </w:r>
          </w:p>
        </w:tc>
      </w:tr>
      <w:tr w:rsidRPr="00CD28C5" w:rsidR="003B2812" w:rsidTr="46CDB9A5" w14:paraId="0B81A7D1" w14:textId="77777777">
        <w:trPr>
          <w:trHeight w:val="341"/>
        </w:trPr>
        <w:tc>
          <w:tcPr>
            <w:tcW w:w="4640" w:type="pct"/>
            <w:tcMar/>
          </w:tcPr>
          <w:p w:rsidRPr="00CD28C5" w:rsidR="003B2812" w:rsidP="46CDB9A5" w:rsidRDefault="00904EA7" w14:paraId="216A9696" w14:textId="77777777">
            <w:pPr>
              <w:spacing w:line="264" w:lineRule="auto"/>
              <w:jc w:val="left"/>
              <w:rPr>
                <w:sz w:val="28"/>
                <w:szCs w:val="28"/>
              </w:rPr>
            </w:pPr>
            <w:r w:rsidRPr="46CDB9A5" w:rsidR="00904EA7">
              <w:rPr>
                <w:sz w:val="28"/>
                <w:szCs w:val="28"/>
              </w:rPr>
              <w:t xml:space="preserve">10.7 </w:t>
            </w:r>
            <w:r w:rsidRPr="46CDB9A5" w:rsidR="00904EA7">
              <w:rPr>
                <w:sz w:val="28"/>
                <w:szCs w:val="28"/>
              </w:rPr>
              <w:t xml:space="preserve"> </w:t>
            </w:r>
            <w:r w:rsidRPr="46CDB9A5" w:rsidR="00904EA7">
              <w:rPr>
                <w:sz w:val="28"/>
                <w:szCs w:val="28"/>
              </w:rPr>
              <w:t>Практичні завдання</w:t>
            </w:r>
            <w:r w:rsidRPr="46CDB9A5" w:rsidR="009D602B">
              <w:rPr>
                <w:sz w:val="28"/>
                <w:szCs w:val="28"/>
              </w:rPr>
              <w:t xml:space="preserve">  …………………………………………………..</w:t>
            </w:r>
          </w:p>
        </w:tc>
        <w:tc>
          <w:tcPr>
            <w:tcW w:w="360" w:type="pct"/>
            <w:tcMar/>
            <w:vAlign w:val="center"/>
          </w:tcPr>
          <w:p w:rsidRPr="00CD28C5" w:rsidR="003B2812" w:rsidP="00872C0B" w:rsidRDefault="003E5842" w14:paraId="111FC97E" w14:textId="77777777">
            <w:pPr>
              <w:spacing w:line="264" w:lineRule="auto"/>
              <w:jc w:val="center"/>
              <w:rPr>
                <w:sz w:val="28"/>
                <w:szCs w:val="28"/>
              </w:rPr>
            </w:pPr>
            <w:r>
              <w:rPr>
                <w:sz w:val="28"/>
                <w:szCs w:val="28"/>
              </w:rPr>
              <w:t>139</w:t>
            </w:r>
          </w:p>
        </w:tc>
      </w:tr>
      <w:tr w:rsidRPr="00CD28C5" w:rsidR="00676353" w:rsidTr="46CDB9A5" w14:paraId="47EBF38D" w14:textId="77777777">
        <w:trPr>
          <w:trHeight w:val="341"/>
        </w:trPr>
        <w:tc>
          <w:tcPr>
            <w:tcW w:w="4640" w:type="pct"/>
            <w:tcMar/>
          </w:tcPr>
          <w:p w:rsidRPr="009415F1" w:rsidR="00676353" w:rsidP="46CDB9A5" w:rsidRDefault="00676353" w14:paraId="080FA385" w14:textId="77777777">
            <w:pPr>
              <w:spacing w:line="264" w:lineRule="auto"/>
              <w:jc w:val="left"/>
              <w:rPr>
                <w:sz w:val="28"/>
                <w:szCs w:val="28"/>
              </w:rPr>
            </w:pPr>
            <w:r w:rsidRPr="46CDB9A5" w:rsidR="00676353">
              <w:rPr>
                <w:sz w:val="28"/>
                <w:szCs w:val="28"/>
              </w:rPr>
              <w:t xml:space="preserve">10.8 </w:t>
            </w:r>
            <w:r w:rsidRPr="46CDB9A5" w:rsidR="00676353">
              <w:rPr>
                <w:sz w:val="28"/>
                <w:szCs w:val="28"/>
              </w:rPr>
              <w:t xml:space="preserve"> </w:t>
            </w:r>
            <w:r w:rsidRPr="46CDB9A5" w:rsidR="00676353">
              <w:rPr>
                <w:sz w:val="28"/>
                <w:szCs w:val="28"/>
              </w:rPr>
              <w:t>Вправи для самостійної роботи</w:t>
            </w:r>
            <w:r w:rsidRPr="46CDB9A5" w:rsidR="009D602B">
              <w:rPr>
                <w:sz w:val="28"/>
                <w:szCs w:val="28"/>
              </w:rPr>
              <w:t xml:space="preserve">  ……………………………………..</w:t>
            </w:r>
          </w:p>
        </w:tc>
        <w:tc>
          <w:tcPr>
            <w:tcW w:w="360" w:type="pct"/>
            <w:tcMar/>
            <w:vAlign w:val="center"/>
          </w:tcPr>
          <w:p w:rsidRPr="00CD28C5" w:rsidR="00676353" w:rsidP="00872C0B" w:rsidRDefault="003E5842" w14:paraId="5B00C755" w14:textId="77777777">
            <w:pPr>
              <w:spacing w:line="264" w:lineRule="auto"/>
              <w:jc w:val="center"/>
              <w:rPr>
                <w:sz w:val="28"/>
                <w:szCs w:val="28"/>
              </w:rPr>
            </w:pPr>
            <w:r>
              <w:rPr>
                <w:sz w:val="28"/>
                <w:szCs w:val="28"/>
              </w:rPr>
              <w:t>143</w:t>
            </w:r>
          </w:p>
        </w:tc>
      </w:tr>
      <w:tr w:rsidRPr="00CD28C5" w:rsidR="003B2812" w:rsidTr="46CDB9A5" w14:paraId="41BAF474" w14:textId="77777777">
        <w:trPr>
          <w:trHeight w:val="341"/>
        </w:trPr>
        <w:tc>
          <w:tcPr>
            <w:tcW w:w="4640" w:type="pct"/>
            <w:tcMar/>
          </w:tcPr>
          <w:p w:rsidRPr="00E23608" w:rsidR="003B2812" w:rsidP="46CDB9A5" w:rsidRDefault="00E23608" w14:paraId="41EB42BC" w14:textId="77777777">
            <w:pPr>
              <w:jc w:val="left"/>
              <w:rPr>
                <w:b w:val="1"/>
                <w:bCs w:val="1"/>
                <w:sz w:val="28"/>
                <w:szCs w:val="28"/>
              </w:rPr>
            </w:pPr>
            <w:r w:rsidRPr="46CDB9A5" w:rsidR="00E23608">
              <w:rPr>
                <w:b w:val="1"/>
                <w:bCs w:val="1"/>
                <w:sz w:val="28"/>
                <w:szCs w:val="28"/>
              </w:rPr>
              <w:t>Тема 11</w:t>
            </w:r>
            <w:r w:rsidRPr="46CDB9A5" w:rsidR="00E23608">
              <w:rPr>
                <w:b w:val="1"/>
                <w:bCs w:val="1"/>
                <w:sz w:val="28"/>
                <w:szCs w:val="28"/>
              </w:rPr>
              <w:t>.</w:t>
            </w:r>
            <w:r w:rsidRPr="46CDB9A5" w:rsidR="00E23608">
              <w:rPr>
                <w:b w:val="1"/>
                <w:bCs w:val="1"/>
                <w:sz w:val="28"/>
                <w:szCs w:val="28"/>
              </w:rPr>
              <w:t xml:space="preserve"> Аудиторські послуги, їх об’єкти і суб’єкти </w:t>
            </w:r>
            <w:r w:rsidRPr="46CDB9A5" w:rsidR="009D602B">
              <w:rPr>
                <w:b w:val="1"/>
                <w:bCs w:val="1"/>
                <w:sz w:val="28"/>
                <w:szCs w:val="28"/>
              </w:rPr>
              <w:t xml:space="preserve"> …………………</w:t>
            </w:r>
          </w:p>
        </w:tc>
        <w:tc>
          <w:tcPr>
            <w:tcW w:w="360" w:type="pct"/>
            <w:tcMar/>
            <w:vAlign w:val="center"/>
          </w:tcPr>
          <w:p w:rsidRPr="00CD28C5" w:rsidR="003B2812" w:rsidP="00872C0B" w:rsidRDefault="003E5842" w14:paraId="796C1051" w14:textId="77777777">
            <w:pPr>
              <w:spacing w:line="264" w:lineRule="auto"/>
              <w:jc w:val="center"/>
              <w:rPr>
                <w:sz w:val="28"/>
                <w:szCs w:val="28"/>
              </w:rPr>
            </w:pPr>
            <w:r>
              <w:rPr>
                <w:sz w:val="28"/>
                <w:szCs w:val="28"/>
              </w:rPr>
              <w:t>144</w:t>
            </w:r>
          </w:p>
        </w:tc>
      </w:tr>
      <w:tr w:rsidRPr="00CD28C5" w:rsidR="003B2812" w:rsidTr="46CDB9A5" w14:paraId="07B10BC3" w14:textId="77777777">
        <w:trPr>
          <w:trHeight w:val="341"/>
        </w:trPr>
        <w:tc>
          <w:tcPr>
            <w:tcW w:w="4640" w:type="pct"/>
            <w:tcMar/>
          </w:tcPr>
          <w:p w:rsidRPr="00CD28C5" w:rsidR="003B2812" w:rsidP="46CDB9A5" w:rsidRDefault="00E23608" w14:paraId="3C40D7E3" w14:textId="77777777">
            <w:pPr>
              <w:jc w:val="left"/>
              <w:rPr>
                <w:sz w:val="28"/>
                <w:szCs w:val="28"/>
              </w:rPr>
            </w:pPr>
            <w:r w:rsidRPr="46CDB9A5" w:rsidR="00E23608">
              <w:rPr>
                <w:sz w:val="28"/>
                <w:szCs w:val="28"/>
              </w:rPr>
              <w:t>11.1  Аудиторські послуги відповідно до МСА</w:t>
            </w:r>
            <w:r w:rsidRPr="46CDB9A5" w:rsidR="009D602B">
              <w:rPr>
                <w:sz w:val="28"/>
                <w:szCs w:val="28"/>
              </w:rPr>
              <w:t xml:space="preserve">  ………………………….</w:t>
            </w:r>
          </w:p>
        </w:tc>
        <w:tc>
          <w:tcPr>
            <w:tcW w:w="360" w:type="pct"/>
            <w:tcMar/>
            <w:vAlign w:val="center"/>
          </w:tcPr>
          <w:p w:rsidRPr="00CD28C5" w:rsidR="003B2812" w:rsidP="00872C0B" w:rsidRDefault="003E5842" w14:paraId="1EA6FFD3" w14:textId="77777777">
            <w:pPr>
              <w:spacing w:line="264" w:lineRule="auto"/>
              <w:jc w:val="center"/>
              <w:rPr>
                <w:sz w:val="28"/>
                <w:szCs w:val="28"/>
              </w:rPr>
            </w:pPr>
            <w:r>
              <w:rPr>
                <w:sz w:val="28"/>
                <w:szCs w:val="28"/>
              </w:rPr>
              <w:t>144</w:t>
            </w:r>
          </w:p>
        </w:tc>
      </w:tr>
      <w:tr w:rsidRPr="00CD28C5" w:rsidR="003B2812" w:rsidTr="46CDB9A5" w14:paraId="365D6A7B" w14:textId="77777777">
        <w:trPr>
          <w:trHeight w:val="341"/>
        </w:trPr>
        <w:tc>
          <w:tcPr>
            <w:tcW w:w="4640" w:type="pct"/>
            <w:tcMar/>
          </w:tcPr>
          <w:p w:rsidRPr="00CD28C5" w:rsidR="003B2812" w:rsidP="46CDB9A5" w:rsidRDefault="00E23608" w14:paraId="2E1CDD9B" w14:textId="77777777">
            <w:pPr>
              <w:jc w:val="left"/>
              <w:rPr>
                <w:sz w:val="28"/>
                <w:szCs w:val="28"/>
              </w:rPr>
            </w:pPr>
            <w:r w:rsidRPr="46CDB9A5" w:rsidR="00E23608">
              <w:rPr>
                <w:sz w:val="28"/>
                <w:szCs w:val="28"/>
              </w:rPr>
              <w:t>11.2  Аудиторські послуги в Україні</w:t>
            </w:r>
            <w:r w:rsidRPr="46CDB9A5" w:rsidR="009D602B">
              <w:rPr>
                <w:sz w:val="28"/>
                <w:szCs w:val="28"/>
              </w:rPr>
              <w:t xml:space="preserve">  ……………………………………..</w:t>
            </w:r>
          </w:p>
        </w:tc>
        <w:tc>
          <w:tcPr>
            <w:tcW w:w="360" w:type="pct"/>
            <w:tcMar/>
            <w:vAlign w:val="center"/>
          </w:tcPr>
          <w:p w:rsidRPr="00CD28C5" w:rsidR="003B2812" w:rsidP="00872C0B" w:rsidRDefault="003E5842" w14:paraId="246E4BC4" w14:textId="77777777">
            <w:pPr>
              <w:spacing w:line="264" w:lineRule="auto"/>
              <w:jc w:val="center"/>
              <w:rPr>
                <w:sz w:val="28"/>
                <w:szCs w:val="28"/>
              </w:rPr>
            </w:pPr>
            <w:r>
              <w:rPr>
                <w:sz w:val="28"/>
                <w:szCs w:val="28"/>
              </w:rPr>
              <w:t>146</w:t>
            </w:r>
          </w:p>
        </w:tc>
      </w:tr>
      <w:tr w:rsidRPr="00CD28C5" w:rsidR="003B2812" w:rsidTr="46CDB9A5" w14:paraId="0BE5771E" w14:textId="77777777">
        <w:trPr>
          <w:trHeight w:val="341"/>
        </w:trPr>
        <w:tc>
          <w:tcPr>
            <w:tcW w:w="4640" w:type="pct"/>
            <w:tcMar/>
          </w:tcPr>
          <w:p w:rsidRPr="00CD28C5" w:rsidR="003B2812" w:rsidP="46CDB9A5" w:rsidRDefault="00E23608" w14:paraId="38CAC714" w14:textId="77777777">
            <w:pPr>
              <w:jc w:val="left"/>
              <w:rPr>
                <w:sz w:val="28"/>
                <w:szCs w:val="28"/>
              </w:rPr>
            </w:pPr>
            <w:r w:rsidRPr="46CDB9A5" w:rsidR="00E23608">
              <w:rPr>
                <w:sz w:val="28"/>
                <w:szCs w:val="28"/>
              </w:rPr>
              <w:t>11.3  Об’єкти і суб’єкти аудиторських послуг</w:t>
            </w:r>
            <w:r w:rsidRPr="46CDB9A5" w:rsidR="009D602B">
              <w:rPr>
                <w:sz w:val="28"/>
                <w:szCs w:val="28"/>
              </w:rPr>
              <w:t xml:space="preserve">  …………………………..</w:t>
            </w:r>
          </w:p>
        </w:tc>
        <w:tc>
          <w:tcPr>
            <w:tcW w:w="360" w:type="pct"/>
            <w:tcMar/>
            <w:vAlign w:val="center"/>
          </w:tcPr>
          <w:p w:rsidRPr="00CD28C5" w:rsidR="003B2812" w:rsidP="00872C0B" w:rsidRDefault="003E5842" w14:paraId="56440E4D" w14:textId="77777777">
            <w:pPr>
              <w:spacing w:line="264" w:lineRule="auto"/>
              <w:jc w:val="center"/>
              <w:rPr>
                <w:sz w:val="28"/>
                <w:szCs w:val="28"/>
              </w:rPr>
            </w:pPr>
            <w:r>
              <w:rPr>
                <w:sz w:val="28"/>
                <w:szCs w:val="28"/>
              </w:rPr>
              <w:t>149</w:t>
            </w:r>
          </w:p>
        </w:tc>
      </w:tr>
      <w:tr w:rsidRPr="00CD28C5" w:rsidR="003B2812" w:rsidTr="46CDB9A5" w14:paraId="0887D571" w14:textId="77777777">
        <w:trPr>
          <w:trHeight w:val="341"/>
        </w:trPr>
        <w:tc>
          <w:tcPr>
            <w:tcW w:w="4640" w:type="pct"/>
            <w:tcMar/>
          </w:tcPr>
          <w:p w:rsidRPr="00CD28C5" w:rsidR="003B2812" w:rsidP="46CDB9A5" w:rsidRDefault="00E23608" w14:paraId="7D1776E3" w14:textId="77777777">
            <w:pPr>
              <w:jc w:val="left"/>
              <w:rPr>
                <w:sz w:val="28"/>
                <w:szCs w:val="28"/>
              </w:rPr>
            </w:pPr>
            <w:r w:rsidRPr="46CDB9A5" w:rsidR="00E23608">
              <w:rPr>
                <w:sz w:val="28"/>
                <w:szCs w:val="28"/>
              </w:rPr>
              <w:t>11.4  Контрольні питання</w:t>
            </w:r>
            <w:r w:rsidRPr="46CDB9A5" w:rsidR="009D602B">
              <w:rPr>
                <w:sz w:val="28"/>
                <w:szCs w:val="28"/>
              </w:rPr>
              <w:t xml:space="preserve">  ………………………………………………….</w:t>
            </w:r>
          </w:p>
        </w:tc>
        <w:tc>
          <w:tcPr>
            <w:tcW w:w="360" w:type="pct"/>
            <w:tcMar/>
            <w:vAlign w:val="center"/>
          </w:tcPr>
          <w:p w:rsidRPr="00CD28C5" w:rsidR="003B2812" w:rsidP="00872C0B" w:rsidRDefault="003E5842" w14:paraId="0838DD20" w14:textId="77777777">
            <w:pPr>
              <w:spacing w:line="264" w:lineRule="auto"/>
              <w:jc w:val="center"/>
              <w:rPr>
                <w:sz w:val="28"/>
                <w:szCs w:val="28"/>
              </w:rPr>
            </w:pPr>
            <w:r>
              <w:rPr>
                <w:sz w:val="28"/>
                <w:szCs w:val="28"/>
              </w:rPr>
              <w:t>151</w:t>
            </w:r>
          </w:p>
        </w:tc>
      </w:tr>
      <w:tr w:rsidRPr="00CD28C5" w:rsidR="003B2812" w:rsidTr="46CDB9A5" w14:paraId="05A63834" w14:textId="77777777">
        <w:trPr>
          <w:trHeight w:val="341"/>
        </w:trPr>
        <w:tc>
          <w:tcPr>
            <w:tcW w:w="4640" w:type="pct"/>
            <w:tcMar/>
          </w:tcPr>
          <w:p w:rsidRPr="00CD28C5" w:rsidR="003B2812" w:rsidP="46CDB9A5" w:rsidRDefault="00E23608" w14:paraId="5E140818" w14:textId="77777777">
            <w:pPr>
              <w:jc w:val="left"/>
              <w:rPr>
                <w:sz w:val="28"/>
                <w:szCs w:val="28"/>
              </w:rPr>
            </w:pPr>
            <w:r w:rsidRPr="46CDB9A5" w:rsidR="00E23608">
              <w:rPr>
                <w:sz w:val="28"/>
                <w:szCs w:val="28"/>
              </w:rPr>
              <w:t>11.5  Тести для самоконтролю</w:t>
            </w:r>
            <w:r w:rsidRPr="46CDB9A5" w:rsidR="009D602B">
              <w:rPr>
                <w:sz w:val="28"/>
                <w:szCs w:val="28"/>
              </w:rPr>
              <w:t xml:space="preserve">  ………………………………….………….</w:t>
            </w:r>
          </w:p>
        </w:tc>
        <w:tc>
          <w:tcPr>
            <w:tcW w:w="360" w:type="pct"/>
            <w:tcMar/>
            <w:vAlign w:val="center"/>
          </w:tcPr>
          <w:p w:rsidRPr="00CD28C5" w:rsidR="003B2812" w:rsidP="00872C0B" w:rsidRDefault="003E5842" w14:paraId="41877BD3" w14:textId="77777777">
            <w:pPr>
              <w:spacing w:line="264" w:lineRule="auto"/>
              <w:jc w:val="center"/>
              <w:rPr>
                <w:sz w:val="28"/>
                <w:szCs w:val="28"/>
              </w:rPr>
            </w:pPr>
            <w:r>
              <w:rPr>
                <w:sz w:val="28"/>
                <w:szCs w:val="28"/>
              </w:rPr>
              <w:t>152</w:t>
            </w:r>
          </w:p>
        </w:tc>
      </w:tr>
      <w:tr w:rsidRPr="00CD28C5" w:rsidR="003B2812" w:rsidTr="46CDB9A5" w14:paraId="159A4E48" w14:textId="77777777">
        <w:trPr>
          <w:trHeight w:val="341"/>
        </w:trPr>
        <w:tc>
          <w:tcPr>
            <w:tcW w:w="4640" w:type="pct"/>
            <w:tcMar/>
          </w:tcPr>
          <w:p w:rsidRPr="00CD28C5" w:rsidR="003B2812" w:rsidP="46CDB9A5" w:rsidRDefault="00E23608" w14:paraId="54C6E19B" w14:textId="77777777">
            <w:pPr>
              <w:jc w:val="left"/>
              <w:rPr>
                <w:sz w:val="28"/>
                <w:szCs w:val="28"/>
              </w:rPr>
            </w:pPr>
            <w:r w:rsidRPr="46CDB9A5" w:rsidR="00E23608">
              <w:rPr>
                <w:sz w:val="28"/>
                <w:szCs w:val="28"/>
              </w:rPr>
              <w:t xml:space="preserve">11.6  </w:t>
            </w:r>
            <w:r w:rsidRPr="46CDB9A5" w:rsidR="00E23608">
              <w:rPr>
                <w:sz w:val="28"/>
                <w:szCs w:val="28"/>
              </w:rPr>
              <w:t>Практичні завдання</w:t>
            </w:r>
            <w:r w:rsidRPr="46CDB9A5" w:rsidR="009D602B">
              <w:rPr>
                <w:sz w:val="28"/>
                <w:szCs w:val="28"/>
              </w:rPr>
              <w:t xml:space="preserve">  …………………………………………………..</w:t>
            </w:r>
          </w:p>
        </w:tc>
        <w:tc>
          <w:tcPr>
            <w:tcW w:w="360" w:type="pct"/>
            <w:tcMar/>
            <w:vAlign w:val="center"/>
          </w:tcPr>
          <w:p w:rsidRPr="00CD28C5" w:rsidR="003B2812" w:rsidP="00872C0B" w:rsidRDefault="003E5842" w14:paraId="6CC9D26B" w14:textId="77777777">
            <w:pPr>
              <w:spacing w:line="264" w:lineRule="auto"/>
              <w:jc w:val="center"/>
              <w:rPr>
                <w:sz w:val="28"/>
                <w:szCs w:val="28"/>
              </w:rPr>
            </w:pPr>
            <w:r>
              <w:rPr>
                <w:sz w:val="28"/>
                <w:szCs w:val="28"/>
              </w:rPr>
              <w:t>153</w:t>
            </w:r>
          </w:p>
        </w:tc>
      </w:tr>
      <w:tr w:rsidRPr="00CD28C5" w:rsidR="00E23608" w:rsidTr="46CDB9A5" w14:paraId="4AF30FE2" w14:textId="77777777">
        <w:trPr>
          <w:trHeight w:val="341"/>
        </w:trPr>
        <w:tc>
          <w:tcPr>
            <w:tcW w:w="4640" w:type="pct"/>
            <w:tcMar/>
          </w:tcPr>
          <w:p w:rsidRPr="00B30A27" w:rsidR="00E23608" w:rsidP="46CDB9A5" w:rsidRDefault="00E23608" w14:paraId="5BB9D9ED" w14:textId="77777777">
            <w:pPr>
              <w:jc w:val="left"/>
              <w:rPr>
                <w:sz w:val="28"/>
                <w:szCs w:val="28"/>
              </w:rPr>
            </w:pPr>
            <w:r w:rsidRPr="46CDB9A5" w:rsidR="00E23608">
              <w:rPr>
                <w:sz w:val="28"/>
                <w:szCs w:val="28"/>
              </w:rPr>
              <w:t>11.7  Вправи для самостійної роботи</w:t>
            </w:r>
            <w:r w:rsidRPr="46CDB9A5" w:rsidR="009D602B">
              <w:rPr>
                <w:sz w:val="28"/>
                <w:szCs w:val="28"/>
              </w:rPr>
              <w:t xml:space="preserve">  ………………………………………</w:t>
            </w:r>
          </w:p>
        </w:tc>
        <w:tc>
          <w:tcPr>
            <w:tcW w:w="360" w:type="pct"/>
            <w:tcMar/>
            <w:vAlign w:val="center"/>
          </w:tcPr>
          <w:p w:rsidRPr="00CD28C5" w:rsidR="00E23608" w:rsidP="00872C0B" w:rsidRDefault="003E5842" w14:paraId="03EA34AA" w14:textId="77777777">
            <w:pPr>
              <w:spacing w:line="264" w:lineRule="auto"/>
              <w:jc w:val="center"/>
              <w:rPr>
                <w:sz w:val="28"/>
                <w:szCs w:val="28"/>
              </w:rPr>
            </w:pPr>
            <w:r>
              <w:rPr>
                <w:sz w:val="28"/>
                <w:szCs w:val="28"/>
              </w:rPr>
              <w:t>157</w:t>
            </w:r>
          </w:p>
        </w:tc>
      </w:tr>
      <w:tr w:rsidRPr="00CD28C5" w:rsidR="003B2812" w:rsidTr="46CDB9A5" w14:paraId="7B79CE1E" w14:textId="77777777">
        <w:trPr>
          <w:trHeight w:val="341"/>
        </w:trPr>
        <w:tc>
          <w:tcPr>
            <w:tcW w:w="4640" w:type="pct"/>
            <w:tcMar/>
          </w:tcPr>
          <w:p w:rsidRPr="00E23608" w:rsidR="003B2812" w:rsidP="46CDB9A5" w:rsidRDefault="00E23608" w14:paraId="69B53ECB" w14:textId="77777777">
            <w:pPr>
              <w:tabs>
                <w:tab w:val="center" w:pos="5024"/>
                <w:tab w:val="left" w:pos="8040"/>
              </w:tabs>
              <w:jc w:val="left"/>
              <w:rPr>
                <w:b w:val="1"/>
                <w:bCs w:val="1"/>
                <w:sz w:val="28"/>
                <w:szCs w:val="28"/>
              </w:rPr>
            </w:pPr>
            <w:r w:rsidRPr="46CDB9A5" w:rsidR="00E23608">
              <w:rPr>
                <w:b w:val="1"/>
                <w:bCs w:val="1"/>
                <w:sz w:val="28"/>
                <w:szCs w:val="28"/>
              </w:rPr>
              <w:t>Тема 12</w:t>
            </w:r>
            <w:r w:rsidRPr="46CDB9A5" w:rsidR="00E23608">
              <w:rPr>
                <w:b w:val="1"/>
                <w:bCs w:val="1"/>
                <w:sz w:val="28"/>
                <w:szCs w:val="28"/>
              </w:rPr>
              <w:t>.</w:t>
            </w:r>
            <w:r w:rsidRPr="46CDB9A5" w:rsidR="00E23608">
              <w:rPr>
                <w:b w:val="1"/>
                <w:bCs w:val="1"/>
                <w:sz w:val="28"/>
                <w:szCs w:val="28"/>
              </w:rPr>
              <w:t xml:space="preserve"> Внутрішній аудит: його сутність, об’єкти і суб’єкти</w:t>
            </w:r>
            <w:r w:rsidRPr="46CDB9A5" w:rsidR="009D602B">
              <w:rPr>
                <w:b w:val="1"/>
                <w:bCs w:val="1"/>
                <w:sz w:val="28"/>
                <w:szCs w:val="28"/>
              </w:rPr>
              <w:t xml:space="preserve">  ………..</w:t>
            </w:r>
          </w:p>
        </w:tc>
        <w:tc>
          <w:tcPr>
            <w:tcW w:w="360" w:type="pct"/>
            <w:tcMar/>
            <w:vAlign w:val="center"/>
          </w:tcPr>
          <w:p w:rsidRPr="00CD28C5" w:rsidR="003B2812" w:rsidP="00872C0B" w:rsidRDefault="003E5842" w14:paraId="6936EEF3" w14:textId="77777777">
            <w:pPr>
              <w:spacing w:line="264" w:lineRule="auto"/>
              <w:jc w:val="center"/>
              <w:rPr>
                <w:sz w:val="28"/>
                <w:szCs w:val="28"/>
              </w:rPr>
            </w:pPr>
            <w:r>
              <w:rPr>
                <w:sz w:val="28"/>
                <w:szCs w:val="28"/>
              </w:rPr>
              <w:t>159</w:t>
            </w:r>
          </w:p>
        </w:tc>
      </w:tr>
      <w:tr w:rsidRPr="00CD28C5" w:rsidR="003B2812" w:rsidTr="46CDB9A5" w14:paraId="1849D433" w14:textId="77777777">
        <w:trPr>
          <w:trHeight w:val="341"/>
        </w:trPr>
        <w:tc>
          <w:tcPr>
            <w:tcW w:w="4640" w:type="pct"/>
            <w:tcMar/>
          </w:tcPr>
          <w:p w:rsidRPr="00CD28C5" w:rsidR="003B2812" w:rsidP="46CDB9A5" w:rsidRDefault="00E23608" w14:paraId="0AE5600B" w14:textId="77777777">
            <w:pPr>
              <w:tabs>
                <w:tab w:val="center" w:pos="5024"/>
                <w:tab w:val="left" w:pos="8040"/>
              </w:tabs>
              <w:jc w:val="left"/>
              <w:rPr>
                <w:sz w:val="28"/>
                <w:szCs w:val="28"/>
              </w:rPr>
            </w:pPr>
            <w:r w:rsidRPr="46CDB9A5" w:rsidR="00E23608">
              <w:rPr>
                <w:sz w:val="28"/>
                <w:szCs w:val="28"/>
              </w:rPr>
              <w:t>12.1  Суть внутрішнього аудиту</w:t>
            </w:r>
            <w:r w:rsidRPr="46CDB9A5" w:rsidR="009D602B">
              <w:rPr>
                <w:sz w:val="28"/>
                <w:szCs w:val="28"/>
              </w:rPr>
              <w:t xml:space="preserve">  …………………………………………….</w:t>
            </w:r>
          </w:p>
        </w:tc>
        <w:tc>
          <w:tcPr>
            <w:tcW w:w="360" w:type="pct"/>
            <w:tcMar/>
            <w:vAlign w:val="center"/>
          </w:tcPr>
          <w:p w:rsidRPr="00CD28C5" w:rsidR="003B2812" w:rsidP="00872C0B" w:rsidRDefault="003E5842" w14:paraId="1CA24550" w14:textId="77777777">
            <w:pPr>
              <w:spacing w:line="264" w:lineRule="auto"/>
              <w:jc w:val="center"/>
              <w:rPr>
                <w:sz w:val="28"/>
                <w:szCs w:val="28"/>
              </w:rPr>
            </w:pPr>
            <w:r>
              <w:rPr>
                <w:sz w:val="28"/>
                <w:szCs w:val="28"/>
              </w:rPr>
              <w:t>159</w:t>
            </w:r>
          </w:p>
        </w:tc>
      </w:tr>
      <w:tr w:rsidRPr="00CD28C5" w:rsidR="003B2812" w:rsidTr="46CDB9A5" w14:paraId="20C9D5C9" w14:textId="77777777">
        <w:trPr>
          <w:trHeight w:val="341"/>
        </w:trPr>
        <w:tc>
          <w:tcPr>
            <w:tcW w:w="4640" w:type="pct"/>
            <w:tcMar/>
          </w:tcPr>
          <w:p w:rsidRPr="00CD28C5" w:rsidR="003B2812" w:rsidP="46CDB9A5" w:rsidRDefault="00E23608" w14:paraId="635E5C9A" w14:textId="77777777">
            <w:pPr>
              <w:tabs>
                <w:tab w:val="center" w:pos="5024"/>
                <w:tab w:val="left" w:pos="8040"/>
              </w:tabs>
              <w:jc w:val="left"/>
              <w:rPr>
                <w:sz w:val="28"/>
                <w:szCs w:val="28"/>
              </w:rPr>
            </w:pPr>
            <w:r w:rsidRPr="46CDB9A5" w:rsidR="00E23608">
              <w:rPr>
                <w:sz w:val="28"/>
                <w:szCs w:val="28"/>
              </w:rPr>
              <w:t>12.2  Об’єкти внутрішнього аудиту</w:t>
            </w:r>
            <w:r w:rsidRPr="46CDB9A5" w:rsidR="009D602B">
              <w:rPr>
                <w:sz w:val="28"/>
                <w:szCs w:val="28"/>
              </w:rPr>
              <w:t xml:space="preserve">  ………………………………………...</w:t>
            </w:r>
          </w:p>
        </w:tc>
        <w:tc>
          <w:tcPr>
            <w:tcW w:w="360" w:type="pct"/>
            <w:tcMar/>
            <w:vAlign w:val="center"/>
          </w:tcPr>
          <w:p w:rsidRPr="00CD28C5" w:rsidR="003B2812" w:rsidP="00872C0B" w:rsidRDefault="003E5842" w14:paraId="36136300" w14:textId="77777777">
            <w:pPr>
              <w:spacing w:line="264" w:lineRule="auto"/>
              <w:jc w:val="center"/>
              <w:rPr>
                <w:sz w:val="28"/>
                <w:szCs w:val="28"/>
              </w:rPr>
            </w:pPr>
            <w:r>
              <w:rPr>
                <w:sz w:val="28"/>
                <w:szCs w:val="28"/>
              </w:rPr>
              <w:t>162</w:t>
            </w:r>
          </w:p>
        </w:tc>
      </w:tr>
      <w:tr w:rsidRPr="00CD28C5" w:rsidR="003B2812" w:rsidTr="46CDB9A5" w14:paraId="3427F542" w14:textId="77777777">
        <w:trPr>
          <w:trHeight w:val="341"/>
        </w:trPr>
        <w:tc>
          <w:tcPr>
            <w:tcW w:w="4640" w:type="pct"/>
            <w:tcMar/>
          </w:tcPr>
          <w:p w:rsidRPr="00CD28C5" w:rsidR="003B2812" w:rsidP="46CDB9A5" w:rsidRDefault="00E23608" w14:paraId="7A1B513D" w14:textId="77777777">
            <w:pPr>
              <w:tabs>
                <w:tab w:val="center" w:pos="5024"/>
                <w:tab w:val="left" w:pos="8040"/>
              </w:tabs>
              <w:jc w:val="left"/>
              <w:rPr>
                <w:sz w:val="28"/>
                <w:szCs w:val="28"/>
              </w:rPr>
            </w:pPr>
            <w:r w:rsidRPr="46CDB9A5" w:rsidR="00E23608">
              <w:rPr>
                <w:sz w:val="28"/>
                <w:szCs w:val="28"/>
              </w:rPr>
              <w:t>12.3  Суб’єкти внутрішнього аудиту</w:t>
            </w:r>
            <w:r w:rsidRPr="46CDB9A5" w:rsidR="009D602B">
              <w:rPr>
                <w:sz w:val="28"/>
                <w:szCs w:val="28"/>
              </w:rPr>
              <w:t xml:space="preserve">  ……………………………………….</w:t>
            </w:r>
          </w:p>
        </w:tc>
        <w:tc>
          <w:tcPr>
            <w:tcW w:w="360" w:type="pct"/>
            <w:tcMar/>
            <w:vAlign w:val="center"/>
          </w:tcPr>
          <w:p w:rsidRPr="00CD28C5" w:rsidR="003B2812" w:rsidP="00872C0B" w:rsidRDefault="003E5842" w14:paraId="05088D78" w14:textId="77777777">
            <w:pPr>
              <w:spacing w:line="264" w:lineRule="auto"/>
              <w:jc w:val="center"/>
              <w:rPr>
                <w:sz w:val="28"/>
                <w:szCs w:val="28"/>
              </w:rPr>
            </w:pPr>
            <w:r>
              <w:rPr>
                <w:sz w:val="28"/>
                <w:szCs w:val="28"/>
              </w:rPr>
              <w:t>164</w:t>
            </w:r>
          </w:p>
        </w:tc>
      </w:tr>
      <w:tr w:rsidRPr="00CD28C5" w:rsidR="003B2812" w:rsidTr="46CDB9A5" w14:paraId="6B8FF7B6" w14:textId="77777777">
        <w:trPr>
          <w:trHeight w:val="341"/>
        </w:trPr>
        <w:tc>
          <w:tcPr>
            <w:tcW w:w="4640" w:type="pct"/>
            <w:tcMar/>
          </w:tcPr>
          <w:p w:rsidRPr="00E23608" w:rsidR="003B2812" w:rsidP="46CDB9A5" w:rsidRDefault="00E23608" w14:paraId="7BF8B572" w14:textId="77777777">
            <w:pPr>
              <w:tabs>
                <w:tab w:val="center" w:pos="5024"/>
                <w:tab w:val="left" w:pos="8040"/>
              </w:tabs>
              <w:jc w:val="left"/>
              <w:rPr>
                <w:sz w:val="28"/>
                <w:szCs w:val="28"/>
              </w:rPr>
            </w:pPr>
            <w:r w:rsidRPr="46CDB9A5" w:rsidR="00E23608">
              <w:rPr>
                <w:sz w:val="28"/>
                <w:szCs w:val="28"/>
              </w:rPr>
              <w:t>12.4  Контрольні питання</w:t>
            </w:r>
            <w:r w:rsidRPr="46CDB9A5" w:rsidR="009D602B">
              <w:rPr>
                <w:sz w:val="28"/>
                <w:szCs w:val="28"/>
              </w:rPr>
              <w:t xml:space="preserve">  …………………………………………………..</w:t>
            </w:r>
          </w:p>
        </w:tc>
        <w:tc>
          <w:tcPr>
            <w:tcW w:w="360" w:type="pct"/>
            <w:tcMar/>
            <w:vAlign w:val="center"/>
          </w:tcPr>
          <w:p w:rsidRPr="00CD28C5" w:rsidR="003B2812" w:rsidP="00872C0B" w:rsidRDefault="003E5842" w14:paraId="0F55D9C4" w14:textId="77777777">
            <w:pPr>
              <w:spacing w:line="264" w:lineRule="auto"/>
              <w:jc w:val="center"/>
              <w:rPr>
                <w:sz w:val="28"/>
                <w:szCs w:val="28"/>
              </w:rPr>
            </w:pPr>
            <w:r>
              <w:rPr>
                <w:sz w:val="28"/>
                <w:szCs w:val="28"/>
              </w:rPr>
              <w:t>166</w:t>
            </w:r>
          </w:p>
        </w:tc>
      </w:tr>
      <w:tr w:rsidRPr="00CD28C5" w:rsidR="003B2812" w:rsidTr="46CDB9A5" w14:paraId="3B31BD64" w14:textId="77777777">
        <w:trPr>
          <w:trHeight w:val="341"/>
        </w:trPr>
        <w:tc>
          <w:tcPr>
            <w:tcW w:w="4640" w:type="pct"/>
            <w:tcMar/>
          </w:tcPr>
          <w:p w:rsidRPr="009E1DD1" w:rsidR="003B2812" w:rsidP="46CDB9A5" w:rsidRDefault="00E23608" w14:paraId="0D1EF436" w14:textId="77777777">
            <w:pPr>
              <w:spacing w:line="264" w:lineRule="auto"/>
              <w:jc w:val="left"/>
              <w:rPr>
                <w:color w:val="000000"/>
                <w:sz w:val="28"/>
                <w:szCs w:val="28"/>
                <w:highlight w:val="green"/>
              </w:rPr>
            </w:pPr>
            <w:r w:rsidRPr="46CDB9A5" w:rsidR="00E23608">
              <w:rPr>
                <w:sz w:val="28"/>
                <w:szCs w:val="28"/>
              </w:rPr>
              <w:t>12.5  Тести для самоконтролю</w:t>
            </w:r>
            <w:r w:rsidRPr="46CDB9A5" w:rsidR="009D602B">
              <w:rPr>
                <w:sz w:val="28"/>
                <w:szCs w:val="28"/>
              </w:rPr>
              <w:t xml:space="preserve">  ………………………………………………</w:t>
            </w:r>
          </w:p>
        </w:tc>
        <w:tc>
          <w:tcPr>
            <w:tcW w:w="360" w:type="pct"/>
            <w:tcMar/>
            <w:vAlign w:val="center"/>
          </w:tcPr>
          <w:p w:rsidRPr="00CD28C5" w:rsidR="003B2812" w:rsidP="00872C0B" w:rsidRDefault="003E5842" w14:paraId="778B6F17" w14:textId="77777777">
            <w:pPr>
              <w:spacing w:line="264" w:lineRule="auto"/>
              <w:jc w:val="center"/>
              <w:rPr>
                <w:sz w:val="28"/>
                <w:szCs w:val="28"/>
              </w:rPr>
            </w:pPr>
            <w:r>
              <w:rPr>
                <w:sz w:val="28"/>
                <w:szCs w:val="28"/>
              </w:rPr>
              <w:t>167</w:t>
            </w:r>
          </w:p>
        </w:tc>
      </w:tr>
      <w:tr w:rsidRPr="00CD28C5" w:rsidR="003B2812" w:rsidTr="46CDB9A5" w14:paraId="5E697D39" w14:textId="77777777">
        <w:trPr>
          <w:trHeight w:val="341"/>
        </w:trPr>
        <w:tc>
          <w:tcPr>
            <w:tcW w:w="4640" w:type="pct"/>
            <w:tcMar/>
          </w:tcPr>
          <w:p w:rsidRPr="00CD28C5" w:rsidR="003B2812" w:rsidP="46CDB9A5" w:rsidRDefault="008A48A7" w14:paraId="7E3B7EDD" w14:textId="77777777">
            <w:pPr>
              <w:spacing w:line="264" w:lineRule="auto"/>
              <w:jc w:val="left"/>
              <w:rPr>
                <w:color w:val="000000"/>
                <w:sz w:val="28"/>
                <w:szCs w:val="28"/>
              </w:rPr>
            </w:pPr>
            <w:r w:rsidRPr="46CDB9A5" w:rsidR="008A48A7">
              <w:rPr>
                <w:sz w:val="28"/>
                <w:szCs w:val="28"/>
              </w:rPr>
              <w:t>12.6  Вправи для самостійної роботи</w:t>
            </w:r>
            <w:r w:rsidRPr="46CDB9A5" w:rsidR="009D602B">
              <w:rPr>
                <w:sz w:val="28"/>
                <w:szCs w:val="28"/>
              </w:rPr>
              <w:t xml:space="preserve">  ……………………………………….</w:t>
            </w:r>
          </w:p>
        </w:tc>
        <w:tc>
          <w:tcPr>
            <w:tcW w:w="360" w:type="pct"/>
            <w:tcMar/>
            <w:vAlign w:val="center"/>
          </w:tcPr>
          <w:p w:rsidRPr="00CD28C5" w:rsidR="003B2812" w:rsidP="00872C0B" w:rsidRDefault="003E5842" w14:paraId="4B7EE6CF" w14:textId="77777777">
            <w:pPr>
              <w:spacing w:line="264" w:lineRule="auto"/>
              <w:jc w:val="center"/>
              <w:rPr>
                <w:sz w:val="28"/>
                <w:szCs w:val="28"/>
              </w:rPr>
            </w:pPr>
            <w:r>
              <w:rPr>
                <w:sz w:val="28"/>
                <w:szCs w:val="28"/>
              </w:rPr>
              <w:t>167</w:t>
            </w:r>
          </w:p>
        </w:tc>
      </w:tr>
      <w:tr w:rsidRPr="00CD28C5" w:rsidR="003B2812" w:rsidTr="46CDB9A5" w14:paraId="2B0DD898" w14:textId="77777777">
        <w:trPr>
          <w:trHeight w:val="341"/>
        </w:trPr>
        <w:tc>
          <w:tcPr>
            <w:tcW w:w="4640" w:type="pct"/>
            <w:tcMar/>
          </w:tcPr>
          <w:p w:rsidRPr="00E912EB" w:rsidR="003B2812" w:rsidP="46CDB9A5" w:rsidRDefault="00620868" w14:paraId="0FF5CE60" w14:textId="77777777">
            <w:pPr>
              <w:tabs>
                <w:tab w:val="center" w:pos="5024"/>
                <w:tab w:val="left" w:pos="8040"/>
              </w:tabs>
              <w:jc w:val="left"/>
              <w:rPr>
                <w:b w:val="1"/>
                <w:bCs w:val="1"/>
                <w:sz w:val="28"/>
                <w:szCs w:val="28"/>
              </w:rPr>
            </w:pPr>
            <w:r w:rsidRPr="46CDB9A5" w:rsidR="00620868">
              <w:rPr>
                <w:b w:val="1"/>
                <w:bCs w:val="1"/>
                <w:sz w:val="28"/>
                <w:szCs w:val="28"/>
              </w:rPr>
              <w:t>Тема 13. Методичні прийоми внутрішнього аудиту</w:t>
            </w:r>
            <w:r w:rsidRPr="46CDB9A5" w:rsidR="009D602B">
              <w:rPr>
                <w:b w:val="1"/>
                <w:bCs w:val="1"/>
                <w:sz w:val="28"/>
                <w:szCs w:val="28"/>
              </w:rPr>
              <w:t xml:space="preserve">  ………………….</w:t>
            </w:r>
          </w:p>
        </w:tc>
        <w:tc>
          <w:tcPr>
            <w:tcW w:w="360" w:type="pct"/>
            <w:tcMar/>
            <w:vAlign w:val="center"/>
          </w:tcPr>
          <w:p w:rsidRPr="00CD28C5" w:rsidR="003B2812" w:rsidP="00872C0B" w:rsidRDefault="003E5842" w14:paraId="63FAE41B" w14:textId="77777777">
            <w:pPr>
              <w:spacing w:line="264" w:lineRule="auto"/>
              <w:jc w:val="center"/>
              <w:rPr>
                <w:sz w:val="28"/>
                <w:szCs w:val="28"/>
              </w:rPr>
            </w:pPr>
            <w:r>
              <w:rPr>
                <w:sz w:val="28"/>
                <w:szCs w:val="28"/>
              </w:rPr>
              <w:t>168</w:t>
            </w:r>
          </w:p>
        </w:tc>
      </w:tr>
      <w:tr w:rsidRPr="00CD28C5" w:rsidR="003B2812" w:rsidTr="46CDB9A5" w14:paraId="046AEF97" w14:textId="77777777">
        <w:trPr>
          <w:trHeight w:val="341"/>
        </w:trPr>
        <w:tc>
          <w:tcPr>
            <w:tcW w:w="4640" w:type="pct"/>
            <w:tcMar/>
          </w:tcPr>
          <w:p w:rsidRPr="00620868" w:rsidR="003B2812" w:rsidP="46CDB9A5" w:rsidRDefault="00620868" w14:paraId="4D3B1191" w14:textId="77777777">
            <w:pPr>
              <w:tabs>
                <w:tab w:val="center" w:pos="5024"/>
                <w:tab w:val="left" w:pos="8040"/>
              </w:tabs>
              <w:jc w:val="left"/>
              <w:rPr>
                <w:sz w:val="28"/>
                <w:szCs w:val="28"/>
              </w:rPr>
            </w:pPr>
            <w:r w:rsidRPr="46CDB9A5" w:rsidR="00620868">
              <w:rPr>
                <w:sz w:val="28"/>
                <w:szCs w:val="28"/>
              </w:rPr>
              <w:t>13.1  Методичні прийоми внутрішнього аудиту</w:t>
            </w:r>
            <w:r w:rsidRPr="46CDB9A5" w:rsidR="009D602B">
              <w:rPr>
                <w:sz w:val="28"/>
                <w:szCs w:val="28"/>
              </w:rPr>
              <w:t xml:space="preserve">  …………………………</w:t>
            </w:r>
          </w:p>
        </w:tc>
        <w:tc>
          <w:tcPr>
            <w:tcW w:w="360" w:type="pct"/>
            <w:tcMar/>
            <w:vAlign w:val="center"/>
          </w:tcPr>
          <w:p w:rsidRPr="00CD28C5" w:rsidR="003B2812" w:rsidP="00872C0B" w:rsidRDefault="003E5842" w14:paraId="6E1DB30D" w14:textId="77777777">
            <w:pPr>
              <w:spacing w:line="264" w:lineRule="auto"/>
              <w:jc w:val="center"/>
              <w:rPr>
                <w:sz w:val="28"/>
                <w:szCs w:val="28"/>
              </w:rPr>
            </w:pPr>
            <w:r>
              <w:rPr>
                <w:sz w:val="28"/>
                <w:szCs w:val="28"/>
              </w:rPr>
              <w:t>168</w:t>
            </w:r>
          </w:p>
        </w:tc>
      </w:tr>
      <w:tr w:rsidRPr="00CD28C5" w:rsidR="003B2812" w:rsidTr="46CDB9A5" w14:paraId="40FF7323" w14:textId="77777777">
        <w:trPr>
          <w:trHeight w:val="341"/>
        </w:trPr>
        <w:tc>
          <w:tcPr>
            <w:tcW w:w="4640" w:type="pct"/>
            <w:tcMar/>
          </w:tcPr>
          <w:p w:rsidRPr="00620868" w:rsidR="003B2812" w:rsidP="46CDB9A5" w:rsidRDefault="00620868" w14:paraId="15761CB2" w14:textId="77777777">
            <w:pPr>
              <w:tabs>
                <w:tab w:val="center" w:pos="5024"/>
                <w:tab w:val="left" w:pos="8040"/>
              </w:tabs>
              <w:jc w:val="left"/>
              <w:rPr>
                <w:sz w:val="28"/>
                <w:szCs w:val="28"/>
              </w:rPr>
            </w:pPr>
            <w:r w:rsidRPr="46CDB9A5" w:rsidR="00620868">
              <w:rPr>
                <w:sz w:val="28"/>
                <w:szCs w:val="28"/>
              </w:rPr>
              <w:t>13.2  Контрольні питання</w:t>
            </w:r>
            <w:r w:rsidRPr="46CDB9A5" w:rsidR="009D602B">
              <w:rPr>
                <w:sz w:val="28"/>
                <w:szCs w:val="28"/>
              </w:rPr>
              <w:t xml:space="preserve">  ……………………………………….…………..</w:t>
            </w:r>
          </w:p>
        </w:tc>
        <w:tc>
          <w:tcPr>
            <w:tcW w:w="360" w:type="pct"/>
            <w:tcMar/>
            <w:vAlign w:val="center"/>
          </w:tcPr>
          <w:p w:rsidRPr="00CD28C5" w:rsidR="003B2812" w:rsidP="00872C0B" w:rsidRDefault="003E5842" w14:paraId="6F378BEA" w14:textId="77777777">
            <w:pPr>
              <w:spacing w:line="264" w:lineRule="auto"/>
              <w:jc w:val="center"/>
              <w:rPr>
                <w:sz w:val="28"/>
                <w:szCs w:val="28"/>
              </w:rPr>
            </w:pPr>
            <w:r>
              <w:rPr>
                <w:sz w:val="28"/>
                <w:szCs w:val="28"/>
              </w:rPr>
              <w:t>171</w:t>
            </w:r>
          </w:p>
        </w:tc>
      </w:tr>
      <w:tr w:rsidRPr="00CD28C5" w:rsidR="003B2812" w:rsidTr="46CDB9A5" w14:paraId="16F417E0" w14:textId="77777777">
        <w:trPr>
          <w:trHeight w:val="341"/>
        </w:trPr>
        <w:tc>
          <w:tcPr>
            <w:tcW w:w="4640" w:type="pct"/>
            <w:tcMar/>
          </w:tcPr>
          <w:p w:rsidRPr="00620868" w:rsidR="003B2812" w:rsidP="46CDB9A5" w:rsidRDefault="00620868" w14:paraId="22F0EB8B" w14:textId="77777777">
            <w:pPr>
              <w:tabs>
                <w:tab w:val="center" w:pos="5024"/>
                <w:tab w:val="left" w:pos="8040"/>
              </w:tabs>
              <w:jc w:val="left"/>
              <w:rPr>
                <w:sz w:val="28"/>
                <w:szCs w:val="28"/>
              </w:rPr>
            </w:pPr>
            <w:r w:rsidRPr="46CDB9A5" w:rsidR="00620868">
              <w:rPr>
                <w:sz w:val="28"/>
                <w:szCs w:val="28"/>
              </w:rPr>
              <w:t>13.3  Тести для самоконтролю</w:t>
            </w:r>
            <w:r w:rsidRPr="46CDB9A5" w:rsidR="009D602B">
              <w:rPr>
                <w:sz w:val="28"/>
                <w:szCs w:val="28"/>
              </w:rPr>
              <w:t xml:space="preserve">  ………………………………………………</w:t>
            </w:r>
          </w:p>
        </w:tc>
        <w:tc>
          <w:tcPr>
            <w:tcW w:w="360" w:type="pct"/>
            <w:tcMar/>
            <w:vAlign w:val="center"/>
          </w:tcPr>
          <w:p w:rsidRPr="00CD28C5" w:rsidR="003B2812" w:rsidP="00872C0B" w:rsidRDefault="003E5842" w14:paraId="0F890792" w14:textId="77777777">
            <w:pPr>
              <w:spacing w:line="264" w:lineRule="auto"/>
              <w:jc w:val="center"/>
              <w:rPr>
                <w:sz w:val="28"/>
                <w:szCs w:val="28"/>
              </w:rPr>
            </w:pPr>
            <w:r>
              <w:rPr>
                <w:sz w:val="28"/>
                <w:szCs w:val="28"/>
              </w:rPr>
              <w:t>171</w:t>
            </w:r>
          </w:p>
        </w:tc>
      </w:tr>
      <w:tr w:rsidRPr="00CD28C5" w:rsidR="003B2812" w:rsidTr="46CDB9A5" w14:paraId="5AF5047F" w14:textId="77777777">
        <w:trPr>
          <w:trHeight w:val="341"/>
        </w:trPr>
        <w:tc>
          <w:tcPr>
            <w:tcW w:w="4640" w:type="pct"/>
            <w:tcMar/>
          </w:tcPr>
          <w:p w:rsidRPr="00FC2916" w:rsidR="003B2812" w:rsidP="46CDB9A5" w:rsidRDefault="00FC2916" w14:paraId="2D44A9D1" w14:textId="77777777">
            <w:pPr>
              <w:tabs>
                <w:tab w:val="center" w:pos="5024"/>
                <w:tab w:val="left" w:pos="8040"/>
              </w:tabs>
              <w:jc w:val="left"/>
              <w:rPr>
                <w:sz w:val="28"/>
                <w:szCs w:val="28"/>
              </w:rPr>
            </w:pPr>
            <w:r w:rsidRPr="46CDB9A5" w:rsidR="00FC2916">
              <w:rPr>
                <w:sz w:val="28"/>
                <w:szCs w:val="28"/>
              </w:rPr>
              <w:t>13.4  Вправи для самостійної роботи</w:t>
            </w:r>
            <w:r w:rsidRPr="46CDB9A5" w:rsidR="009D602B">
              <w:rPr>
                <w:sz w:val="28"/>
                <w:szCs w:val="28"/>
              </w:rPr>
              <w:t xml:space="preserve">  ……………………………………..</w:t>
            </w:r>
          </w:p>
        </w:tc>
        <w:tc>
          <w:tcPr>
            <w:tcW w:w="360" w:type="pct"/>
            <w:tcMar/>
            <w:vAlign w:val="center"/>
          </w:tcPr>
          <w:p w:rsidRPr="00CD28C5" w:rsidR="003B2812" w:rsidP="00872C0B" w:rsidRDefault="003E5842" w14:paraId="3E338EAB" w14:textId="77777777">
            <w:pPr>
              <w:spacing w:line="264" w:lineRule="auto"/>
              <w:jc w:val="center"/>
              <w:rPr>
                <w:sz w:val="28"/>
                <w:szCs w:val="28"/>
              </w:rPr>
            </w:pPr>
            <w:r>
              <w:rPr>
                <w:sz w:val="28"/>
                <w:szCs w:val="28"/>
              </w:rPr>
              <w:t>172</w:t>
            </w:r>
          </w:p>
        </w:tc>
      </w:tr>
      <w:tr w:rsidRPr="00CD28C5" w:rsidR="003B2812" w:rsidTr="46CDB9A5" w14:paraId="4894CC62" w14:textId="77777777">
        <w:trPr>
          <w:trHeight w:val="341"/>
        </w:trPr>
        <w:tc>
          <w:tcPr>
            <w:tcW w:w="4640" w:type="pct"/>
            <w:tcMar/>
          </w:tcPr>
          <w:p w:rsidRPr="00E912EB" w:rsidR="003B2812" w:rsidP="46CDB9A5" w:rsidRDefault="00CD2058" w14:paraId="04BA55D4" w14:textId="77777777">
            <w:pPr>
              <w:jc w:val="left"/>
              <w:rPr>
                <w:b w:val="1"/>
                <w:bCs w:val="1"/>
                <w:sz w:val="28"/>
                <w:szCs w:val="28"/>
              </w:rPr>
            </w:pPr>
            <w:r w:rsidRPr="46CDB9A5" w:rsidR="00CD2058">
              <w:rPr>
                <w:b w:val="1"/>
                <w:bCs w:val="1"/>
                <w:sz w:val="28"/>
                <w:szCs w:val="28"/>
              </w:rPr>
              <w:t>Тема 14. Реалізація матеріалів внутрішнього аудиту</w:t>
            </w:r>
            <w:r w:rsidRPr="46CDB9A5" w:rsidR="009D602B">
              <w:rPr>
                <w:b w:val="1"/>
                <w:bCs w:val="1"/>
                <w:sz w:val="28"/>
                <w:szCs w:val="28"/>
              </w:rPr>
              <w:t xml:space="preserve">  …………………</w:t>
            </w:r>
          </w:p>
        </w:tc>
        <w:tc>
          <w:tcPr>
            <w:tcW w:w="360" w:type="pct"/>
            <w:tcMar/>
            <w:vAlign w:val="center"/>
          </w:tcPr>
          <w:p w:rsidRPr="00CD28C5" w:rsidR="003B2812" w:rsidP="00872C0B" w:rsidRDefault="003E5842" w14:paraId="7B7B69BF" w14:textId="77777777">
            <w:pPr>
              <w:spacing w:line="264" w:lineRule="auto"/>
              <w:jc w:val="center"/>
              <w:rPr>
                <w:sz w:val="28"/>
                <w:szCs w:val="28"/>
              </w:rPr>
            </w:pPr>
            <w:r>
              <w:rPr>
                <w:sz w:val="28"/>
                <w:szCs w:val="28"/>
              </w:rPr>
              <w:t>173</w:t>
            </w:r>
          </w:p>
        </w:tc>
      </w:tr>
      <w:tr w:rsidRPr="00CD28C5" w:rsidR="003B2812" w:rsidTr="46CDB9A5" w14:paraId="5C670987" w14:textId="77777777">
        <w:trPr>
          <w:trHeight w:val="341"/>
        </w:trPr>
        <w:tc>
          <w:tcPr>
            <w:tcW w:w="4640" w:type="pct"/>
            <w:tcMar/>
          </w:tcPr>
          <w:p w:rsidRPr="003E724B" w:rsidR="003B2812" w:rsidP="46CDB9A5" w:rsidRDefault="003E724B" w14:paraId="0F719928" w14:textId="77777777">
            <w:pPr>
              <w:tabs>
                <w:tab w:val="left" w:pos="900"/>
              </w:tabs>
              <w:jc w:val="left"/>
              <w:rPr>
                <w:sz w:val="28"/>
                <w:szCs w:val="28"/>
              </w:rPr>
            </w:pPr>
            <w:r w:rsidRPr="46CDB9A5" w:rsidR="003E724B">
              <w:rPr>
                <w:sz w:val="28"/>
                <w:szCs w:val="28"/>
              </w:rPr>
              <w:t>14.1.  Використання зовнішнім аудитором матеріалів внутрішнього аудиту</w:t>
            </w:r>
            <w:r w:rsidRPr="46CDB9A5" w:rsidR="009D602B">
              <w:rPr>
                <w:sz w:val="28"/>
                <w:szCs w:val="28"/>
              </w:rPr>
              <w:t xml:space="preserve">  …………………………………………………………………………</w:t>
            </w:r>
          </w:p>
        </w:tc>
        <w:tc>
          <w:tcPr>
            <w:tcW w:w="360" w:type="pct"/>
            <w:tcMar/>
            <w:vAlign w:val="bottom"/>
          </w:tcPr>
          <w:p w:rsidRPr="00CD28C5" w:rsidR="003B2812" w:rsidP="00391522" w:rsidRDefault="003E5842" w14:paraId="140D46EF" w14:textId="77777777">
            <w:pPr>
              <w:spacing w:line="264" w:lineRule="auto"/>
              <w:jc w:val="center"/>
              <w:rPr>
                <w:sz w:val="28"/>
                <w:szCs w:val="28"/>
              </w:rPr>
            </w:pPr>
            <w:r>
              <w:rPr>
                <w:sz w:val="28"/>
                <w:szCs w:val="28"/>
              </w:rPr>
              <w:t>173</w:t>
            </w:r>
          </w:p>
        </w:tc>
      </w:tr>
      <w:tr w:rsidRPr="00CD28C5" w:rsidR="003B2812" w:rsidTr="46CDB9A5" w14:paraId="615C3E09" w14:textId="77777777">
        <w:trPr>
          <w:trHeight w:val="341"/>
        </w:trPr>
        <w:tc>
          <w:tcPr>
            <w:tcW w:w="4640" w:type="pct"/>
            <w:tcMar/>
          </w:tcPr>
          <w:p w:rsidRPr="00575B22" w:rsidR="003B2812" w:rsidP="46CDB9A5" w:rsidRDefault="00575B22" w14:paraId="77E55D8D" w14:textId="77777777">
            <w:pPr>
              <w:tabs>
                <w:tab w:val="left" w:pos="900"/>
              </w:tabs>
              <w:jc w:val="left"/>
              <w:rPr>
                <w:rStyle w:val="s1"/>
                <w:sz w:val="28"/>
                <w:szCs w:val="28"/>
              </w:rPr>
            </w:pPr>
            <w:r w:rsidRPr="46CDB9A5" w:rsidR="00575B22">
              <w:rPr>
                <w:sz w:val="28"/>
                <w:szCs w:val="28"/>
              </w:rPr>
              <w:t>14.2.  Реалізація результатів внутрішнього аудиту</w:t>
            </w:r>
            <w:r w:rsidRPr="46CDB9A5" w:rsidR="009D602B">
              <w:rPr>
                <w:sz w:val="28"/>
                <w:szCs w:val="28"/>
              </w:rPr>
              <w:t xml:space="preserve">  ………………………..</w:t>
            </w:r>
          </w:p>
        </w:tc>
        <w:tc>
          <w:tcPr>
            <w:tcW w:w="360" w:type="pct"/>
            <w:tcMar/>
            <w:vAlign w:val="center"/>
          </w:tcPr>
          <w:p w:rsidRPr="00CD28C5" w:rsidR="003B2812" w:rsidP="00872C0B" w:rsidRDefault="003E5842" w14:paraId="3542DE70" w14:textId="77777777">
            <w:pPr>
              <w:spacing w:line="264" w:lineRule="auto"/>
              <w:jc w:val="center"/>
              <w:rPr>
                <w:sz w:val="28"/>
                <w:szCs w:val="28"/>
              </w:rPr>
            </w:pPr>
            <w:r>
              <w:rPr>
                <w:sz w:val="28"/>
                <w:szCs w:val="28"/>
              </w:rPr>
              <w:t>174</w:t>
            </w:r>
          </w:p>
        </w:tc>
      </w:tr>
      <w:tr w:rsidRPr="00CD28C5" w:rsidR="003B2812" w:rsidTr="46CDB9A5" w14:paraId="232D41DA" w14:textId="77777777">
        <w:trPr>
          <w:trHeight w:val="341"/>
        </w:trPr>
        <w:tc>
          <w:tcPr>
            <w:tcW w:w="4640" w:type="pct"/>
            <w:tcMar/>
          </w:tcPr>
          <w:p w:rsidRPr="005E38DD" w:rsidR="003B2812" w:rsidP="46CDB9A5" w:rsidRDefault="005E38DD" w14:paraId="2AC4C6D2" w14:textId="77777777">
            <w:pPr>
              <w:tabs>
                <w:tab w:val="left" w:pos="900"/>
              </w:tabs>
              <w:jc w:val="left"/>
              <w:rPr>
                <w:rStyle w:val="s2"/>
                <w:sz w:val="28"/>
                <w:szCs w:val="28"/>
              </w:rPr>
            </w:pPr>
            <w:r w:rsidRPr="46CDB9A5" w:rsidR="005E38DD">
              <w:rPr>
                <w:sz w:val="28"/>
                <w:szCs w:val="28"/>
              </w:rPr>
              <w:t>14.3.  Контрольні питання</w:t>
            </w:r>
            <w:r w:rsidRPr="46CDB9A5" w:rsidR="00926253">
              <w:rPr>
                <w:sz w:val="28"/>
                <w:szCs w:val="28"/>
              </w:rPr>
              <w:t xml:space="preserve">  …………………………………………………...</w:t>
            </w:r>
          </w:p>
        </w:tc>
        <w:tc>
          <w:tcPr>
            <w:tcW w:w="360" w:type="pct"/>
            <w:tcMar/>
            <w:vAlign w:val="center"/>
          </w:tcPr>
          <w:p w:rsidRPr="00CD28C5" w:rsidR="003B2812" w:rsidP="00872C0B" w:rsidRDefault="003E5842" w14:paraId="5A0C412D" w14:textId="77777777">
            <w:pPr>
              <w:spacing w:line="264" w:lineRule="auto"/>
              <w:jc w:val="center"/>
              <w:rPr>
                <w:sz w:val="28"/>
                <w:szCs w:val="28"/>
              </w:rPr>
            </w:pPr>
            <w:r>
              <w:rPr>
                <w:sz w:val="28"/>
                <w:szCs w:val="28"/>
              </w:rPr>
              <w:t>177</w:t>
            </w:r>
          </w:p>
        </w:tc>
      </w:tr>
      <w:tr w:rsidRPr="00CD28C5" w:rsidR="003B2812" w:rsidTr="46CDB9A5" w14:paraId="1B8DB7CF" w14:textId="77777777">
        <w:trPr>
          <w:trHeight w:val="341"/>
        </w:trPr>
        <w:tc>
          <w:tcPr>
            <w:tcW w:w="4640" w:type="pct"/>
            <w:tcMar/>
          </w:tcPr>
          <w:p w:rsidRPr="00CD28C5" w:rsidR="003B2812" w:rsidP="46CDB9A5" w:rsidRDefault="005E38DD" w14:paraId="1A440E42" w14:textId="77777777">
            <w:pPr>
              <w:tabs>
                <w:tab w:val="left" w:pos="900"/>
              </w:tabs>
              <w:jc w:val="left"/>
              <w:rPr>
                <w:sz w:val="28"/>
                <w:szCs w:val="28"/>
              </w:rPr>
            </w:pPr>
            <w:r w:rsidRPr="46CDB9A5" w:rsidR="005E38DD">
              <w:rPr>
                <w:sz w:val="28"/>
                <w:szCs w:val="28"/>
              </w:rPr>
              <w:t>14.4.  Тести для самоконтролю</w:t>
            </w:r>
            <w:r w:rsidRPr="46CDB9A5" w:rsidR="00926253">
              <w:rPr>
                <w:sz w:val="28"/>
                <w:szCs w:val="28"/>
              </w:rPr>
              <w:t xml:space="preserve">  ……………………………………………...</w:t>
            </w:r>
          </w:p>
        </w:tc>
        <w:tc>
          <w:tcPr>
            <w:tcW w:w="360" w:type="pct"/>
            <w:tcMar/>
            <w:vAlign w:val="center"/>
          </w:tcPr>
          <w:p w:rsidRPr="00CD28C5" w:rsidR="003B2812" w:rsidP="00872C0B" w:rsidRDefault="003E5842" w14:paraId="3FE3A715" w14:textId="77777777">
            <w:pPr>
              <w:spacing w:line="264" w:lineRule="auto"/>
              <w:jc w:val="center"/>
              <w:rPr>
                <w:sz w:val="28"/>
                <w:szCs w:val="28"/>
              </w:rPr>
            </w:pPr>
            <w:r>
              <w:rPr>
                <w:sz w:val="28"/>
                <w:szCs w:val="28"/>
              </w:rPr>
              <w:t>178</w:t>
            </w:r>
          </w:p>
        </w:tc>
      </w:tr>
      <w:tr w:rsidRPr="00CD28C5" w:rsidR="003B2812" w:rsidTr="46CDB9A5" w14:paraId="79171408" w14:textId="77777777">
        <w:trPr>
          <w:trHeight w:val="341"/>
        </w:trPr>
        <w:tc>
          <w:tcPr>
            <w:tcW w:w="4640" w:type="pct"/>
            <w:tcMar/>
          </w:tcPr>
          <w:p w:rsidRPr="00CD28C5" w:rsidR="003B2812" w:rsidP="46CDB9A5" w:rsidRDefault="003714A4" w14:paraId="26D1383F" w14:textId="77777777">
            <w:pPr>
              <w:tabs>
                <w:tab w:val="left" w:pos="900"/>
              </w:tabs>
              <w:jc w:val="left"/>
              <w:rPr>
                <w:sz w:val="28"/>
                <w:szCs w:val="28"/>
              </w:rPr>
            </w:pPr>
            <w:r w:rsidRPr="46CDB9A5" w:rsidR="003714A4">
              <w:rPr>
                <w:sz w:val="28"/>
                <w:szCs w:val="28"/>
              </w:rPr>
              <w:t xml:space="preserve">14.5.  </w:t>
            </w:r>
            <w:r w:rsidRPr="46CDB9A5" w:rsidR="003714A4">
              <w:rPr>
                <w:sz w:val="28"/>
                <w:szCs w:val="28"/>
              </w:rPr>
              <w:t>Практичні приклади</w:t>
            </w:r>
            <w:r w:rsidRPr="46CDB9A5" w:rsidR="00926253">
              <w:rPr>
                <w:sz w:val="28"/>
                <w:szCs w:val="28"/>
              </w:rPr>
              <w:t xml:space="preserve">  …………………………………………………..</w:t>
            </w:r>
          </w:p>
        </w:tc>
        <w:tc>
          <w:tcPr>
            <w:tcW w:w="360" w:type="pct"/>
            <w:tcMar/>
            <w:vAlign w:val="center"/>
          </w:tcPr>
          <w:p w:rsidRPr="00CD28C5" w:rsidR="003B2812" w:rsidP="00872C0B" w:rsidRDefault="003E5842" w14:paraId="43679DA1" w14:textId="77777777">
            <w:pPr>
              <w:spacing w:line="264" w:lineRule="auto"/>
              <w:jc w:val="center"/>
              <w:rPr>
                <w:sz w:val="28"/>
                <w:szCs w:val="28"/>
              </w:rPr>
            </w:pPr>
            <w:r>
              <w:rPr>
                <w:sz w:val="28"/>
                <w:szCs w:val="28"/>
              </w:rPr>
              <w:t>179</w:t>
            </w:r>
          </w:p>
        </w:tc>
      </w:tr>
      <w:tr w:rsidRPr="00CD28C5" w:rsidR="003B2812" w:rsidTr="46CDB9A5" w14:paraId="3BF2A954" w14:textId="77777777">
        <w:trPr>
          <w:trHeight w:val="341"/>
        </w:trPr>
        <w:tc>
          <w:tcPr>
            <w:tcW w:w="4640" w:type="pct"/>
            <w:tcMar/>
          </w:tcPr>
          <w:p w:rsidRPr="00CD28C5" w:rsidR="003B2812" w:rsidP="46CDB9A5" w:rsidRDefault="003714A4" w14:paraId="0568825A" w14:textId="77777777">
            <w:pPr>
              <w:tabs>
                <w:tab w:val="left" w:pos="900"/>
              </w:tabs>
              <w:jc w:val="left"/>
              <w:rPr>
                <w:sz w:val="28"/>
                <w:szCs w:val="28"/>
              </w:rPr>
            </w:pPr>
            <w:r w:rsidRPr="46CDB9A5" w:rsidR="003714A4">
              <w:rPr>
                <w:sz w:val="28"/>
                <w:szCs w:val="28"/>
              </w:rPr>
              <w:t>14.6.  Вправи для самостійної роботи</w:t>
            </w:r>
            <w:r w:rsidRPr="46CDB9A5" w:rsidR="00926253">
              <w:rPr>
                <w:sz w:val="28"/>
                <w:szCs w:val="28"/>
              </w:rPr>
              <w:t xml:space="preserve">  ………………………………………</w:t>
            </w:r>
          </w:p>
        </w:tc>
        <w:tc>
          <w:tcPr>
            <w:tcW w:w="360" w:type="pct"/>
            <w:tcMar/>
            <w:vAlign w:val="center"/>
          </w:tcPr>
          <w:p w:rsidRPr="00CD28C5" w:rsidR="003B2812" w:rsidP="00872C0B" w:rsidRDefault="003E5842" w14:paraId="155D6B86" w14:textId="77777777">
            <w:pPr>
              <w:spacing w:line="264" w:lineRule="auto"/>
              <w:jc w:val="center"/>
              <w:rPr>
                <w:sz w:val="28"/>
                <w:szCs w:val="28"/>
              </w:rPr>
            </w:pPr>
            <w:r>
              <w:rPr>
                <w:sz w:val="28"/>
                <w:szCs w:val="28"/>
              </w:rPr>
              <w:t>180</w:t>
            </w:r>
          </w:p>
        </w:tc>
      </w:tr>
      <w:tr w:rsidRPr="00CD28C5" w:rsidR="003B2812" w:rsidTr="46CDB9A5" w14:paraId="1A1ED544" w14:textId="77777777">
        <w:trPr>
          <w:trHeight w:val="341"/>
        </w:trPr>
        <w:tc>
          <w:tcPr>
            <w:tcW w:w="4640" w:type="pct"/>
            <w:tcMar/>
            <w:vAlign w:val="center"/>
          </w:tcPr>
          <w:p w:rsidRPr="00CD28C5" w:rsidR="003B2812" w:rsidP="46CDB9A5" w:rsidRDefault="003B2812" w14:paraId="6756D773" w14:textId="77777777">
            <w:pPr>
              <w:spacing w:line="264" w:lineRule="auto"/>
              <w:jc w:val="left"/>
              <w:rPr>
                <w:sz w:val="28"/>
                <w:szCs w:val="28"/>
              </w:rPr>
            </w:pPr>
            <w:r w:rsidRPr="46CDB9A5" w:rsidR="003B2812">
              <w:rPr>
                <w:sz w:val="28"/>
                <w:szCs w:val="28"/>
              </w:rPr>
              <w:t xml:space="preserve">СПИСОК ВИКОРИСТАНОЇ ЛІТЕРАТУРИ  </w:t>
            </w:r>
            <w:r w:rsidRPr="46CDB9A5" w:rsidR="00926253">
              <w:rPr>
                <w:sz w:val="28"/>
                <w:szCs w:val="28"/>
              </w:rPr>
              <w:t>……………………………….</w:t>
            </w:r>
          </w:p>
        </w:tc>
        <w:tc>
          <w:tcPr>
            <w:tcW w:w="360" w:type="pct"/>
            <w:tcMar/>
            <w:vAlign w:val="center"/>
          </w:tcPr>
          <w:p w:rsidRPr="00CD28C5" w:rsidR="003B2812" w:rsidP="00872C0B" w:rsidRDefault="003E5842" w14:paraId="0994521D" w14:textId="77777777">
            <w:pPr>
              <w:spacing w:line="264" w:lineRule="auto"/>
              <w:jc w:val="center"/>
              <w:rPr>
                <w:sz w:val="28"/>
                <w:szCs w:val="28"/>
              </w:rPr>
            </w:pPr>
            <w:r>
              <w:rPr>
                <w:sz w:val="28"/>
                <w:szCs w:val="28"/>
              </w:rPr>
              <w:t>181</w:t>
            </w:r>
          </w:p>
        </w:tc>
      </w:tr>
    </w:tbl>
    <w:p w:rsidR="00E9052C" w:rsidP="003714A4" w:rsidRDefault="00E9052C" w14:paraId="2BE8440E" w14:textId="77777777">
      <w:pPr>
        <w:pStyle w:val="p1"/>
        <w:spacing w:before="0" w:beforeAutospacing="0" w:after="0" w:afterAutospacing="0"/>
        <w:jc w:val="center"/>
        <w:rPr>
          <w:rStyle w:val="s1"/>
          <w:b/>
          <w:sz w:val="28"/>
          <w:szCs w:val="28"/>
          <w:lang w:val="uk-UA"/>
        </w:rPr>
      </w:pPr>
    </w:p>
    <w:p w:rsidR="46CDB9A5" w:rsidP="46CDB9A5" w:rsidRDefault="46CDB9A5" w14:paraId="592D99BA" w14:textId="1528C320">
      <w:pPr>
        <w:pStyle w:val="p1"/>
        <w:spacing w:before="0" w:beforeAutospacing="off" w:after="0" w:afterAutospacing="off"/>
        <w:jc w:val="center"/>
        <w:rPr>
          <w:rStyle w:val="s1"/>
          <w:b w:val="1"/>
          <w:bCs w:val="1"/>
          <w:sz w:val="28"/>
          <w:szCs w:val="28"/>
          <w:lang w:val="uk-UA"/>
        </w:rPr>
      </w:pPr>
    </w:p>
    <w:p w:rsidR="46CDB9A5" w:rsidP="46CDB9A5" w:rsidRDefault="46CDB9A5" w14:paraId="680C40DD" w14:textId="24605CDF">
      <w:pPr>
        <w:pStyle w:val="p1"/>
        <w:spacing w:before="0" w:beforeAutospacing="off" w:after="0" w:afterAutospacing="off"/>
        <w:jc w:val="center"/>
        <w:rPr>
          <w:rStyle w:val="s1"/>
          <w:b w:val="1"/>
          <w:bCs w:val="1"/>
          <w:sz w:val="28"/>
          <w:szCs w:val="28"/>
          <w:lang w:val="uk-UA"/>
        </w:rPr>
      </w:pPr>
    </w:p>
    <w:p w:rsidR="46CDB9A5" w:rsidP="46CDB9A5" w:rsidRDefault="46CDB9A5" w14:paraId="7DC102A7" w14:textId="3553C24E">
      <w:pPr>
        <w:pStyle w:val="p1"/>
        <w:spacing w:before="0" w:beforeAutospacing="off" w:after="0" w:afterAutospacing="off"/>
        <w:jc w:val="center"/>
        <w:rPr>
          <w:rStyle w:val="s1"/>
          <w:b w:val="1"/>
          <w:bCs w:val="1"/>
          <w:sz w:val="28"/>
          <w:szCs w:val="28"/>
          <w:lang w:val="uk-UA"/>
        </w:rPr>
      </w:pPr>
    </w:p>
    <w:p w:rsidR="46CDB9A5" w:rsidP="46CDB9A5" w:rsidRDefault="46CDB9A5" w14:paraId="326E16D8" w14:textId="1B8D0B81">
      <w:pPr>
        <w:pStyle w:val="p1"/>
        <w:spacing w:before="0" w:beforeAutospacing="off" w:after="0" w:afterAutospacing="off"/>
        <w:jc w:val="center"/>
        <w:rPr>
          <w:rStyle w:val="s1"/>
          <w:b w:val="1"/>
          <w:bCs w:val="1"/>
          <w:sz w:val="28"/>
          <w:szCs w:val="28"/>
          <w:lang w:val="uk-UA"/>
        </w:rPr>
      </w:pPr>
    </w:p>
    <w:p w:rsidR="46CDB9A5" w:rsidP="46CDB9A5" w:rsidRDefault="46CDB9A5" w14:paraId="6DF5BAA2" w14:textId="2D1A4719">
      <w:pPr>
        <w:pStyle w:val="p1"/>
        <w:spacing w:before="0" w:beforeAutospacing="off" w:after="0" w:afterAutospacing="off"/>
        <w:jc w:val="center"/>
        <w:rPr>
          <w:rStyle w:val="s1"/>
          <w:b w:val="1"/>
          <w:bCs w:val="1"/>
          <w:sz w:val="28"/>
          <w:szCs w:val="28"/>
          <w:lang w:val="uk-UA"/>
        </w:rPr>
      </w:pPr>
    </w:p>
    <w:p w:rsidR="46CDB9A5" w:rsidP="46CDB9A5" w:rsidRDefault="46CDB9A5" w14:paraId="2AEC0D6D" w14:textId="73299F40">
      <w:pPr>
        <w:pStyle w:val="p1"/>
        <w:spacing w:before="0" w:beforeAutospacing="off" w:after="0" w:afterAutospacing="off"/>
        <w:jc w:val="center"/>
        <w:rPr>
          <w:rStyle w:val="s1"/>
          <w:b w:val="1"/>
          <w:bCs w:val="1"/>
          <w:sz w:val="28"/>
          <w:szCs w:val="28"/>
          <w:lang w:val="uk-UA"/>
        </w:rPr>
      </w:pPr>
    </w:p>
    <w:p w:rsidR="46CDB9A5" w:rsidP="46CDB9A5" w:rsidRDefault="46CDB9A5" w14:paraId="73C5B417" w14:textId="22EF243E">
      <w:pPr>
        <w:pStyle w:val="p1"/>
        <w:spacing w:before="0" w:beforeAutospacing="off" w:after="0" w:afterAutospacing="off"/>
        <w:jc w:val="center"/>
        <w:rPr>
          <w:rStyle w:val="s1"/>
          <w:b w:val="1"/>
          <w:bCs w:val="1"/>
          <w:sz w:val="28"/>
          <w:szCs w:val="28"/>
          <w:lang w:val="uk-UA"/>
        </w:rPr>
      </w:pPr>
    </w:p>
    <w:p w:rsidR="00445904" w:rsidP="003714A4" w:rsidRDefault="00445904" w14:paraId="0887A954" w14:textId="77777777">
      <w:pPr>
        <w:pStyle w:val="p1"/>
        <w:spacing w:before="0" w:beforeAutospacing="0" w:after="0" w:afterAutospacing="0"/>
        <w:jc w:val="center"/>
        <w:rPr>
          <w:rStyle w:val="s1"/>
          <w:b/>
          <w:sz w:val="28"/>
          <w:szCs w:val="28"/>
          <w:lang w:val="uk-UA"/>
        </w:rPr>
      </w:pPr>
      <w:r>
        <w:rPr>
          <w:rStyle w:val="s1"/>
          <w:b/>
          <w:sz w:val="28"/>
          <w:szCs w:val="28"/>
          <w:lang w:val="uk-UA"/>
        </w:rPr>
        <w:t>ВСТУП</w:t>
      </w:r>
    </w:p>
    <w:p w:rsidR="002A23BF" w:rsidP="00445904" w:rsidRDefault="002A23BF" w14:paraId="57779FA1" w14:textId="77777777">
      <w:pPr>
        <w:pStyle w:val="p1"/>
        <w:spacing w:before="0" w:beforeAutospacing="0" w:after="0" w:afterAutospacing="0"/>
        <w:ind w:firstLine="567"/>
        <w:jc w:val="center"/>
        <w:rPr>
          <w:rStyle w:val="s1"/>
          <w:b/>
          <w:sz w:val="28"/>
          <w:szCs w:val="28"/>
          <w:lang w:val="uk-UA"/>
        </w:rPr>
      </w:pPr>
    </w:p>
    <w:p w:rsidR="008D61E0" w:rsidP="008C7C41" w:rsidRDefault="008D61E0" w14:paraId="2333D276" w14:textId="77777777">
      <w:pPr>
        <w:tabs>
          <w:tab w:val="left" w:pos="284"/>
          <w:tab w:val="left" w:pos="567"/>
        </w:tabs>
        <w:spacing w:line="228" w:lineRule="auto"/>
        <w:ind w:firstLine="709"/>
        <w:jc w:val="both"/>
        <w:rPr>
          <w:sz w:val="28"/>
          <w:szCs w:val="28"/>
        </w:rPr>
      </w:pPr>
      <w:r>
        <w:rPr>
          <w:sz w:val="28"/>
          <w:szCs w:val="28"/>
        </w:rPr>
        <w:t>З розвитком міжнародного співробітництва в світі важливе значення приділяється економічному контролю, а саме незалежному</w:t>
      </w:r>
      <w:r w:rsidRPr="00FD7C49" w:rsidR="00FD7C49">
        <w:rPr>
          <w:sz w:val="28"/>
          <w:szCs w:val="28"/>
          <w:lang w:val="ru-RU"/>
        </w:rPr>
        <w:t xml:space="preserve"> аудиту</w:t>
      </w:r>
      <w:r>
        <w:rPr>
          <w:sz w:val="28"/>
          <w:szCs w:val="28"/>
        </w:rPr>
        <w:t>.</w:t>
      </w:r>
    </w:p>
    <w:p w:rsidR="00445904" w:rsidP="008C7C41" w:rsidRDefault="00445904" w14:paraId="161DACB8" w14:textId="77777777">
      <w:pPr>
        <w:tabs>
          <w:tab w:val="left" w:pos="284"/>
          <w:tab w:val="left" w:pos="567"/>
        </w:tabs>
        <w:spacing w:line="228" w:lineRule="auto"/>
        <w:ind w:firstLine="709"/>
        <w:jc w:val="both"/>
        <w:rPr>
          <w:sz w:val="28"/>
          <w:szCs w:val="28"/>
        </w:rPr>
      </w:pPr>
      <w:r w:rsidRPr="00C220A8">
        <w:rPr>
          <w:sz w:val="28"/>
          <w:szCs w:val="28"/>
        </w:rPr>
        <w:t>Дисципліна</w:t>
      </w:r>
      <w:r>
        <w:rPr>
          <w:sz w:val="28"/>
          <w:szCs w:val="28"/>
        </w:rPr>
        <w:t xml:space="preserve"> «</w:t>
      </w:r>
      <w:r w:rsidR="002A23BF">
        <w:rPr>
          <w:sz w:val="28"/>
          <w:szCs w:val="28"/>
        </w:rPr>
        <w:t>Аудит</w:t>
      </w:r>
      <w:r w:rsidR="004B415A">
        <w:rPr>
          <w:sz w:val="28"/>
          <w:szCs w:val="28"/>
        </w:rPr>
        <w:t xml:space="preserve">» </w:t>
      </w:r>
      <w:r>
        <w:rPr>
          <w:sz w:val="28"/>
          <w:szCs w:val="28"/>
        </w:rPr>
        <w:t xml:space="preserve">належить до нормативних дисциплін підготовки </w:t>
      </w:r>
      <w:r w:rsidR="002A23BF">
        <w:rPr>
          <w:sz w:val="28"/>
          <w:szCs w:val="28"/>
        </w:rPr>
        <w:t>бакалаврів</w:t>
      </w:r>
      <w:r>
        <w:rPr>
          <w:sz w:val="28"/>
          <w:szCs w:val="28"/>
        </w:rPr>
        <w:t xml:space="preserve"> </w:t>
      </w:r>
      <w:r w:rsidR="002A23BF">
        <w:rPr>
          <w:sz w:val="28"/>
          <w:szCs w:val="28"/>
        </w:rPr>
        <w:t>напряму підготовки</w:t>
      </w:r>
      <w:r>
        <w:rPr>
          <w:sz w:val="28"/>
          <w:szCs w:val="28"/>
        </w:rPr>
        <w:t xml:space="preserve"> «Облік і аудит».</w:t>
      </w:r>
    </w:p>
    <w:p w:rsidR="008D61E0" w:rsidP="00115EEA" w:rsidRDefault="008D61E0" w14:paraId="0B77DCFF" w14:textId="77777777">
      <w:pPr>
        <w:tabs>
          <w:tab w:val="left" w:pos="284"/>
          <w:tab w:val="left" w:pos="567"/>
        </w:tabs>
        <w:spacing w:line="228" w:lineRule="auto"/>
        <w:ind w:firstLine="709"/>
        <w:jc w:val="both"/>
        <w:rPr>
          <w:sz w:val="28"/>
          <w:szCs w:val="28"/>
        </w:rPr>
      </w:pPr>
      <w:r>
        <w:rPr>
          <w:sz w:val="28"/>
          <w:szCs w:val="28"/>
        </w:rPr>
        <w:t>Курс «Аудит» призначений для оволодіння студентами методологічними основами проведення аудиту, практичного використання методів і прийомів аудиту, узагальнення результатів аудиторських перевірок.</w:t>
      </w:r>
    </w:p>
    <w:p w:rsidRPr="003F21A0" w:rsidR="00445904" w:rsidP="008C7C41" w:rsidRDefault="00445904" w14:paraId="1065E76D" w14:textId="77777777">
      <w:pPr>
        <w:tabs>
          <w:tab w:val="left" w:pos="284"/>
          <w:tab w:val="left" w:pos="567"/>
        </w:tabs>
        <w:spacing w:line="228" w:lineRule="auto"/>
        <w:ind w:firstLine="709"/>
        <w:jc w:val="both"/>
        <w:rPr>
          <w:sz w:val="28"/>
          <w:szCs w:val="28"/>
        </w:rPr>
      </w:pPr>
      <w:r w:rsidRPr="003F21A0">
        <w:rPr>
          <w:b/>
          <w:sz w:val="28"/>
          <w:szCs w:val="28"/>
        </w:rPr>
        <w:t>Мета</w:t>
      </w:r>
      <w:r>
        <w:rPr>
          <w:b/>
          <w:sz w:val="28"/>
          <w:szCs w:val="28"/>
        </w:rPr>
        <w:t xml:space="preserve"> дисципліни:</w:t>
      </w:r>
      <w:r w:rsidRPr="003F21A0">
        <w:rPr>
          <w:sz w:val="28"/>
          <w:szCs w:val="28"/>
        </w:rPr>
        <w:t xml:space="preserve"> </w:t>
      </w:r>
      <w:r w:rsidR="00115EEA">
        <w:rPr>
          <w:sz w:val="28"/>
          <w:szCs w:val="28"/>
        </w:rPr>
        <w:t>оволодіння базовими теоретичними знаннями та набуття практичних навичок проведення аудиту, виконання інших видів аудиторських послуг</w:t>
      </w:r>
      <w:r>
        <w:rPr>
          <w:sz w:val="28"/>
          <w:szCs w:val="28"/>
        </w:rPr>
        <w:t>.</w:t>
      </w:r>
    </w:p>
    <w:p w:rsidRPr="003F21A0" w:rsidR="00445904" w:rsidP="008C7C41" w:rsidRDefault="00445904" w14:paraId="306BEA56" w14:textId="77777777">
      <w:pPr>
        <w:tabs>
          <w:tab w:val="left" w:pos="284"/>
          <w:tab w:val="left" w:pos="567"/>
        </w:tabs>
        <w:spacing w:line="228" w:lineRule="auto"/>
        <w:ind w:firstLine="709"/>
        <w:jc w:val="both"/>
        <w:rPr>
          <w:sz w:val="28"/>
          <w:szCs w:val="28"/>
        </w:rPr>
      </w:pPr>
      <w:r w:rsidRPr="003F21A0">
        <w:rPr>
          <w:b/>
          <w:sz w:val="28"/>
          <w:szCs w:val="28"/>
        </w:rPr>
        <w:t>Завдання</w:t>
      </w:r>
      <w:r>
        <w:rPr>
          <w:b/>
          <w:sz w:val="28"/>
          <w:szCs w:val="28"/>
        </w:rPr>
        <w:t xml:space="preserve"> дисципліни</w:t>
      </w:r>
      <w:r>
        <w:rPr>
          <w:sz w:val="28"/>
          <w:szCs w:val="28"/>
        </w:rPr>
        <w:t>:</w:t>
      </w:r>
      <w:r w:rsidR="00115EEA">
        <w:rPr>
          <w:sz w:val="28"/>
          <w:szCs w:val="28"/>
        </w:rPr>
        <w:t xml:space="preserve"> засвоєння теоретичних засад функціонування аудиту, як системи незалежного фінансового контролю; опанування законодавчих актів, нормативно-інструктивних документів, міжнародних стандартів аудиту, Кодексу професійної етики</w:t>
      </w:r>
      <w:r>
        <w:rPr>
          <w:sz w:val="28"/>
          <w:szCs w:val="28"/>
        </w:rPr>
        <w:t xml:space="preserve"> </w:t>
      </w:r>
      <w:r w:rsidR="000E5573">
        <w:rPr>
          <w:sz w:val="28"/>
          <w:szCs w:val="28"/>
        </w:rPr>
        <w:t>аудиторів; набуття практичних навичок з організації та планування аудиту, виконання комплексу окремих аудиторських процедур, надання аудиторських послуг, оформлення робо</w:t>
      </w:r>
      <w:r w:rsidR="000F15A5">
        <w:rPr>
          <w:sz w:val="28"/>
          <w:szCs w:val="28"/>
        </w:rPr>
        <w:t>чих та підсумкових документів аудитора.</w:t>
      </w:r>
      <w:r w:rsidRPr="003F21A0">
        <w:rPr>
          <w:sz w:val="28"/>
          <w:szCs w:val="28"/>
        </w:rPr>
        <w:t xml:space="preserve"> </w:t>
      </w:r>
    </w:p>
    <w:p w:rsidRPr="003F21A0" w:rsidR="00445904" w:rsidP="008C7C41" w:rsidRDefault="00445904" w14:paraId="37099F63" w14:textId="77777777">
      <w:pPr>
        <w:tabs>
          <w:tab w:val="left" w:pos="284"/>
          <w:tab w:val="left" w:pos="567"/>
        </w:tabs>
        <w:spacing w:line="228" w:lineRule="auto"/>
        <w:ind w:firstLine="709"/>
        <w:jc w:val="both"/>
        <w:rPr>
          <w:sz w:val="28"/>
          <w:szCs w:val="28"/>
        </w:rPr>
      </w:pPr>
      <w:r w:rsidRPr="003F21A0">
        <w:rPr>
          <w:sz w:val="28"/>
          <w:szCs w:val="28"/>
        </w:rPr>
        <w:t xml:space="preserve">У результаті вивчення навчальної дисципліни студент повинен </w:t>
      </w:r>
    </w:p>
    <w:p w:rsidR="00445904" w:rsidP="008C7C41" w:rsidRDefault="00445904" w14:paraId="07347102" w14:textId="77777777">
      <w:pPr>
        <w:tabs>
          <w:tab w:val="left" w:pos="284"/>
          <w:tab w:val="left" w:pos="567"/>
        </w:tabs>
        <w:spacing w:line="228" w:lineRule="auto"/>
        <w:ind w:firstLine="709"/>
        <w:jc w:val="both"/>
        <w:rPr>
          <w:b/>
          <w:sz w:val="28"/>
          <w:szCs w:val="28"/>
        </w:rPr>
      </w:pPr>
      <w:r w:rsidRPr="003F21A0">
        <w:rPr>
          <w:b/>
          <w:sz w:val="28"/>
          <w:szCs w:val="28"/>
        </w:rPr>
        <w:t>знати:</w:t>
      </w:r>
    </w:p>
    <w:p w:rsidR="00445904" w:rsidP="008C7C41" w:rsidRDefault="00445904" w14:paraId="01E01D9E" w14:textId="77777777">
      <w:pPr>
        <w:tabs>
          <w:tab w:val="left" w:pos="284"/>
          <w:tab w:val="left" w:pos="567"/>
        </w:tabs>
        <w:spacing w:line="228" w:lineRule="auto"/>
        <w:ind w:firstLine="709"/>
        <w:jc w:val="both"/>
        <w:rPr>
          <w:sz w:val="28"/>
          <w:szCs w:val="28"/>
        </w:rPr>
      </w:pPr>
      <w:r>
        <w:rPr>
          <w:b/>
          <w:sz w:val="28"/>
          <w:szCs w:val="28"/>
        </w:rPr>
        <w:t xml:space="preserve">- </w:t>
      </w:r>
      <w:r w:rsidRPr="00E84D6F" w:rsidR="00E84D6F">
        <w:rPr>
          <w:sz w:val="28"/>
          <w:szCs w:val="28"/>
        </w:rPr>
        <w:t>законодавчі акти, нормативно</w:t>
      </w:r>
      <w:r w:rsidR="00E84D6F">
        <w:rPr>
          <w:sz w:val="28"/>
          <w:szCs w:val="28"/>
        </w:rPr>
        <w:t xml:space="preserve"> –</w:t>
      </w:r>
      <w:r w:rsidR="00425314">
        <w:rPr>
          <w:sz w:val="28"/>
          <w:szCs w:val="28"/>
        </w:rPr>
        <w:t xml:space="preserve"> </w:t>
      </w:r>
      <w:r w:rsidR="00E84D6F">
        <w:rPr>
          <w:sz w:val="28"/>
          <w:szCs w:val="28"/>
        </w:rPr>
        <w:t>інструктивні документи, основні положення міжнародних стандартів аудиту Кодексу професійної підготовки аудиторів;</w:t>
      </w:r>
    </w:p>
    <w:p w:rsidR="00445904" w:rsidP="00003EA8" w:rsidRDefault="00003EA8" w14:paraId="0DDCD93E" w14:textId="77777777">
      <w:pPr>
        <w:tabs>
          <w:tab w:val="left" w:pos="284"/>
          <w:tab w:val="left" w:pos="567"/>
        </w:tabs>
        <w:spacing w:line="228" w:lineRule="auto"/>
        <w:jc w:val="both"/>
        <w:rPr>
          <w:sz w:val="28"/>
          <w:szCs w:val="28"/>
        </w:rPr>
      </w:pPr>
      <w:r>
        <w:rPr>
          <w:sz w:val="28"/>
          <w:szCs w:val="28"/>
        </w:rPr>
        <w:t xml:space="preserve">          - нормативно-правове забезпечення аудиторської діяльності; </w:t>
      </w:r>
    </w:p>
    <w:p w:rsidR="00445904" w:rsidP="008C7C41" w:rsidRDefault="00445904" w14:paraId="6C86E4C2" w14:textId="77777777">
      <w:pPr>
        <w:tabs>
          <w:tab w:val="left" w:pos="284"/>
          <w:tab w:val="left" w:pos="567"/>
        </w:tabs>
        <w:spacing w:line="228" w:lineRule="auto"/>
        <w:ind w:firstLine="709"/>
        <w:jc w:val="both"/>
        <w:rPr>
          <w:sz w:val="28"/>
          <w:szCs w:val="28"/>
        </w:rPr>
      </w:pPr>
      <w:r>
        <w:rPr>
          <w:sz w:val="28"/>
          <w:szCs w:val="28"/>
        </w:rPr>
        <w:t xml:space="preserve">- </w:t>
      </w:r>
      <w:r w:rsidR="00003EA8">
        <w:rPr>
          <w:sz w:val="28"/>
          <w:szCs w:val="28"/>
        </w:rPr>
        <w:t>сучасні досягнення в галузі теорії та практики аудиту</w:t>
      </w:r>
      <w:r>
        <w:rPr>
          <w:sz w:val="28"/>
          <w:szCs w:val="28"/>
        </w:rPr>
        <w:t>;</w:t>
      </w:r>
    </w:p>
    <w:p w:rsidR="00445904" w:rsidP="008C7C41" w:rsidRDefault="00445904" w14:paraId="0E02D107" w14:textId="77777777">
      <w:pPr>
        <w:tabs>
          <w:tab w:val="left" w:pos="284"/>
          <w:tab w:val="left" w:pos="567"/>
        </w:tabs>
        <w:spacing w:line="228" w:lineRule="auto"/>
        <w:ind w:firstLine="709"/>
        <w:jc w:val="both"/>
        <w:rPr>
          <w:sz w:val="28"/>
          <w:szCs w:val="28"/>
        </w:rPr>
      </w:pPr>
      <w:r>
        <w:rPr>
          <w:sz w:val="28"/>
          <w:szCs w:val="28"/>
        </w:rPr>
        <w:t xml:space="preserve">- </w:t>
      </w:r>
      <w:r w:rsidR="00EC5F42">
        <w:rPr>
          <w:sz w:val="28"/>
          <w:szCs w:val="28"/>
        </w:rPr>
        <w:t>методолог</w:t>
      </w:r>
      <w:r w:rsidR="00003EA8">
        <w:rPr>
          <w:sz w:val="28"/>
          <w:szCs w:val="28"/>
        </w:rPr>
        <w:t>ію планування, стадії та процедури аудиту</w:t>
      </w:r>
      <w:r>
        <w:rPr>
          <w:sz w:val="28"/>
          <w:szCs w:val="28"/>
        </w:rPr>
        <w:t>;</w:t>
      </w:r>
    </w:p>
    <w:p w:rsidR="00445904" w:rsidP="008C7C41" w:rsidRDefault="00445904" w14:paraId="1D19B869" w14:textId="77777777">
      <w:pPr>
        <w:tabs>
          <w:tab w:val="left" w:pos="284"/>
          <w:tab w:val="left" w:pos="567"/>
        </w:tabs>
        <w:spacing w:line="228" w:lineRule="auto"/>
        <w:ind w:firstLine="709"/>
        <w:jc w:val="both"/>
        <w:rPr>
          <w:sz w:val="28"/>
          <w:szCs w:val="28"/>
        </w:rPr>
      </w:pPr>
      <w:r>
        <w:rPr>
          <w:sz w:val="28"/>
          <w:szCs w:val="28"/>
        </w:rPr>
        <w:t xml:space="preserve">- </w:t>
      </w:r>
      <w:r w:rsidR="00EC5F42">
        <w:rPr>
          <w:sz w:val="28"/>
          <w:szCs w:val="28"/>
        </w:rPr>
        <w:t xml:space="preserve">сутність і прийоми аудиторської перевірки, методику отримання, </w:t>
      </w:r>
      <w:r w:rsidR="00287A0F">
        <w:rPr>
          <w:sz w:val="28"/>
          <w:szCs w:val="28"/>
        </w:rPr>
        <w:t>аудиторських доказів, та застосування вибірки в аудиті</w:t>
      </w:r>
      <w:r>
        <w:rPr>
          <w:sz w:val="28"/>
          <w:szCs w:val="28"/>
        </w:rPr>
        <w:t>;</w:t>
      </w:r>
    </w:p>
    <w:p w:rsidR="00445904" w:rsidP="008C7C41" w:rsidRDefault="00445904" w14:paraId="7EC456D4" w14:textId="77777777">
      <w:pPr>
        <w:tabs>
          <w:tab w:val="left" w:pos="284"/>
          <w:tab w:val="left" w:pos="567"/>
        </w:tabs>
        <w:spacing w:line="228" w:lineRule="auto"/>
        <w:ind w:firstLine="709"/>
        <w:jc w:val="both"/>
        <w:rPr>
          <w:sz w:val="28"/>
          <w:szCs w:val="28"/>
        </w:rPr>
      </w:pPr>
      <w:r>
        <w:rPr>
          <w:sz w:val="28"/>
          <w:szCs w:val="28"/>
        </w:rPr>
        <w:t xml:space="preserve">- </w:t>
      </w:r>
      <w:r w:rsidR="00287A0F">
        <w:rPr>
          <w:sz w:val="28"/>
          <w:szCs w:val="28"/>
        </w:rPr>
        <w:t>організацію системи внутрішнього контролю на підприємстві;</w:t>
      </w:r>
    </w:p>
    <w:p w:rsidR="00287A0F" w:rsidP="008C7C41" w:rsidRDefault="00287A0F" w14:paraId="4D43F62E" w14:textId="77777777">
      <w:pPr>
        <w:tabs>
          <w:tab w:val="left" w:pos="284"/>
          <w:tab w:val="left" w:pos="567"/>
        </w:tabs>
        <w:spacing w:line="228" w:lineRule="auto"/>
        <w:ind w:firstLine="709"/>
        <w:jc w:val="both"/>
        <w:rPr>
          <w:sz w:val="28"/>
          <w:szCs w:val="28"/>
        </w:rPr>
      </w:pPr>
      <w:r>
        <w:rPr>
          <w:sz w:val="28"/>
          <w:szCs w:val="28"/>
        </w:rPr>
        <w:t>- аудиторський ризик, суттєвість в аудиті;</w:t>
      </w:r>
    </w:p>
    <w:p w:rsidR="00287A0F" w:rsidP="008C7C41" w:rsidRDefault="00287A0F" w14:paraId="43482398" w14:textId="77777777">
      <w:pPr>
        <w:tabs>
          <w:tab w:val="left" w:pos="284"/>
          <w:tab w:val="left" w:pos="567"/>
        </w:tabs>
        <w:spacing w:line="228" w:lineRule="auto"/>
        <w:ind w:firstLine="709"/>
        <w:jc w:val="both"/>
        <w:rPr>
          <w:sz w:val="28"/>
          <w:szCs w:val="28"/>
        </w:rPr>
      </w:pPr>
      <w:r>
        <w:rPr>
          <w:sz w:val="28"/>
          <w:szCs w:val="28"/>
        </w:rPr>
        <w:t>- методику проведення аудиту активів, капіталу та зобов’язань;</w:t>
      </w:r>
    </w:p>
    <w:p w:rsidRPr="004C460D" w:rsidR="00287A0F" w:rsidP="008C7C41" w:rsidRDefault="00287A0F" w14:paraId="418A52BD" w14:textId="77777777">
      <w:pPr>
        <w:tabs>
          <w:tab w:val="left" w:pos="284"/>
          <w:tab w:val="left" w:pos="567"/>
        </w:tabs>
        <w:spacing w:line="228" w:lineRule="auto"/>
        <w:ind w:firstLine="709"/>
        <w:jc w:val="both"/>
        <w:rPr>
          <w:sz w:val="28"/>
          <w:szCs w:val="28"/>
        </w:rPr>
      </w:pPr>
      <w:r>
        <w:rPr>
          <w:sz w:val="28"/>
          <w:szCs w:val="28"/>
        </w:rPr>
        <w:t>- методику проведення аудиту фінансового обліку, звітності та фінансового стану господарюючих суб’єктів.</w:t>
      </w:r>
    </w:p>
    <w:p w:rsidR="00445904" w:rsidP="008C7C41" w:rsidRDefault="00445904" w14:paraId="7294F24D" w14:textId="77777777">
      <w:pPr>
        <w:tabs>
          <w:tab w:val="left" w:pos="284"/>
          <w:tab w:val="left" w:pos="567"/>
        </w:tabs>
        <w:spacing w:line="228" w:lineRule="auto"/>
        <w:ind w:firstLine="709"/>
        <w:jc w:val="both"/>
        <w:rPr>
          <w:sz w:val="28"/>
          <w:szCs w:val="28"/>
        </w:rPr>
      </w:pPr>
      <w:r>
        <w:rPr>
          <w:b/>
          <w:sz w:val="28"/>
          <w:szCs w:val="28"/>
        </w:rPr>
        <w:t>в</w:t>
      </w:r>
      <w:r w:rsidRPr="003F21A0">
        <w:rPr>
          <w:b/>
          <w:sz w:val="28"/>
          <w:szCs w:val="28"/>
        </w:rPr>
        <w:t>міти:</w:t>
      </w:r>
      <w:r w:rsidRPr="003F21A0">
        <w:rPr>
          <w:sz w:val="28"/>
          <w:szCs w:val="28"/>
        </w:rPr>
        <w:t xml:space="preserve">  </w:t>
      </w:r>
    </w:p>
    <w:p w:rsidR="00445904" w:rsidP="008C7C41" w:rsidRDefault="00445904" w14:paraId="5720656A" w14:textId="77777777">
      <w:pPr>
        <w:tabs>
          <w:tab w:val="left" w:pos="284"/>
          <w:tab w:val="left" w:pos="567"/>
        </w:tabs>
        <w:spacing w:line="228" w:lineRule="auto"/>
        <w:ind w:firstLine="709"/>
        <w:jc w:val="both"/>
        <w:rPr>
          <w:sz w:val="28"/>
          <w:szCs w:val="28"/>
        </w:rPr>
      </w:pPr>
      <w:r>
        <w:rPr>
          <w:sz w:val="28"/>
          <w:szCs w:val="28"/>
        </w:rPr>
        <w:t xml:space="preserve">- </w:t>
      </w:r>
      <w:r w:rsidR="00407ABC">
        <w:rPr>
          <w:sz w:val="28"/>
          <w:szCs w:val="28"/>
        </w:rPr>
        <w:t>вільно орієнтуватися в теоретичних та практичних проблемах аудиту</w:t>
      </w:r>
      <w:r>
        <w:rPr>
          <w:sz w:val="28"/>
          <w:szCs w:val="28"/>
        </w:rPr>
        <w:t>;</w:t>
      </w:r>
    </w:p>
    <w:p w:rsidR="00445904" w:rsidP="008C7C41" w:rsidRDefault="00445904" w14:paraId="10DF6DA6" w14:textId="77777777">
      <w:pPr>
        <w:tabs>
          <w:tab w:val="left" w:pos="284"/>
          <w:tab w:val="left" w:pos="567"/>
        </w:tabs>
        <w:spacing w:line="228" w:lineRule="auto"/>
        <w:ind w:firstLine="709"/>
        <w:jc w:val="both"/>
        <w:rPr>
          <w:sz w:val="28"/>
          <w:szCs w:val="28"/>
        </w:rPr>
      </w:pPr>
      <w:r>
        <w:rPr>
          <w:sz w:val="28"/>
          <w:szCs w:val="28"/>
        </w:rPr>
        <w:t xml:space="preserve">- </w:t>
      </w:r>
      <w:r w:rsidR="00407ABC">
        <w:rPr>
          <w:sz w:val="28"/>
          <w:szCs w:val="28"/>
        </w:rPr>
        <w:t>вміло використовувати методи і процедури аудиту для оцінки діяльності підприємства</w:t>
      </w:r>
      <w:r>
        <w:rPr>
          <w:sz w:val="28"/>
          <w:szCs w:val="28"/>
        </w:rPr>
        <w:t>;</w:t>
      </w:r>
    </w:p>
    <w:p w:rsidR="00445904" w:rsidP="008C7C41" w:rsidRDefault="00445904" w14:paraId="667E407C" w14:textId="77777777">
      <w:pPr>
        <w:tabs>
          <w:tab w:val="left" w:pos="284"/>
          <w:tab w:val="left" w:pos="567"/>
        </w:tabs>
        <w:spacing w:line="228" w:lineRule="auto"/>
        <w:ind w:firstLine="709"/>
        <w:jc w:val="both"/>
        <w:rPr>
          <w:sz w:val="28"/>
          <w:szCs w:val="28"/>
        </w:rPr>
      </w:pPr>
      <w:r>
        <w:rPr>
          <w:sz w:val="28"/>
          <w:szCs w:val="28"/>
        </w:rPr>
        <w:t xml:space="preserve">- </w:t>
      </w:r>
      <w:r w:rsidR="00407ABC">
        <w:rPr>
          <w:sz w:val="28"/>
          <w:szCs w:val="28"/>
        </w:rPr>
        <w:t>прогнозувати і знаходити шляхи підвищення ефективності діяльності підприємства</w:t>
      </w:r>
      <w:r>
        <w:rPr>
          <w:sz w:val="28"/>
          <w:szCs w:val="28"/>
        </w:rPr>
        <w:t>;</w:t>
      </w:r>
    </w:p>
    <w:p w:rsidR="00445904" w:rsidP="008C7C41" w:rsidRDefault="00445904" w14:paraId="147CC452" w14:textId="77777777">
      <w:pPr>
        <w:tabs>
          <w:tab w:val="left" w:pos="284"/>
          <w:tab w:val="left" w:pos="567"/>
        </w:tabs>
        <w:spacing w:line="228" w:lineRule="auto"/>
        <w:ind w:firstLine="709"/>
        <w:jc w:val="both"/>
        <w:rPr>
          <w:sz w:val="28"/>
          <w:szCs w:val="28"/>
        </w:rPr>
      </w:pPr>
      <w:r>
        <w:rPr>
          <w:sz w:val="28"/>
          <w:szCs w:val="28"/>
        </w:rPr>
        <w:t xml:space="preserve">- </w:t>
      </w:r>
      <w:r w:rsidR="00407ABC">
        <w:rPr>
          <w:sz w:val="28"/>
          <w:szCs w:val="28"/>
        </w:rPr>
        <w:t>проводити аудит фінансової звітності підприємств</w:t>
      </w:r>
      <w:r>
        <w:rPr>
          <w:sz w:val="28"/>
          <w:szCs w:val="28"/>
        </w:rPr>
        <w:t>;</w:t>
      </w:r>
    </w:p>
    <w:p w:rsidR="00407ABC" w:rsidP="008C7C41" w:rsidRDefault="00407ABC" w14:paraId="11842727" w14:textId="77777777">
      <w:pPr>
        <w:tabs>
          <w:tab w:val="left" w:pos="284"/>
          <w:tab w:val="left" w:pos="567"/>
        </w:tabs>
        <w:spacing w:line="228" w:lineRule="auto"/>
        <w:ind w:firstLine="709"/>
        <w:jc w:val="both"/>
        <w:rPr>
          <w:sz w:val="28"/>
          <w:szCs w:val="28"/>
        </w:rPr>
      </w:pPr>
      <w:r>
        <w:rPr>
          <w:sz w:val="28"/>
          <w:szCs w:val="28"/>
        </w:rPr>
        <w:t>- виконувати аудиторські послуги;</w:t>
      </w:r>
    </w:p>
    <w:p w:rsidR="00445904" w:rsidP="008C7C41" w:rsidRDefault="00445904" w14:paraId="15DEC0D6" w14:textId="77777777">
      <w:pPr>
        <w:tabs>
          <w:tab w:val="left" w:pos="284"/>
          <w:tab w:val="left" w:pos="567"/>
        </w:tabs>
        <w:spacing w:line="228" w:lineRule="auto"/>
        <w:ind w:firstLine="709"/>
        <w:jc w:val="both"/>
        <w:rPr>
          <w:sz w:val="28"/>
          <w:szCs w:val="28"/>
        </w:rPr>
      </w:pPr>
      <w:r>
        <w:rPr>
          <w:sz w:val="28"/>
          <w:szCs w:val="28"/>
        </w:rPr>
        <w:t xml:space="preserve">- </w:t>
      </w:r>
      <w:r w:rsidR="00281697">
        <w:rPr>
          <w:sz w:val="28"/>
          <w:szCs w:val="28"/>
        </w:rPr>
        <w:t>розробляти і приймати обґрунтовані управлінські рішення</w:t>
      </w:r>
      <w:r>
        <w:rPr>
          <w:sz w:val="28"/>
          <w:szCs w:val="28"/>
        </w:rPr>
        <w:t>;</w:t>
      </w:r>
    </w:p>
    <w:p w:rsidR="00BC5360" w:rsidP="00E9052C" w:rsidRDefault="00445904" w14:paraId="1D989807" w14:textId="77777777">
      <w:pPr>
        <w:tabs>
          <w:tab w:val="left" w:pos="284"/>
          <w:tab w:val="left" w:pos="567"/>
        </w:tabs>
        <w:spacing w:line="228" w:lineRule="auto"/>
        <w:ind w:firstLine="709"/>
        <w:jc w:val="both"/>
        <w:rPr>
          <w:sz w:val="28"/>
          <w:szCs w:val="28"/>
        </w:rPr>
      </w:pPr>
      <w:r w:rsidRPr="00E9052C">
        <w:rPr>
          <w:sz w:val="28"/>
          <w:szCs w:val="28"/>
        </w:rPr>
        <w:t xml:space="preserve">- </w:t>
      </w:r>
      <w:r w:rsidRPr="00E9052C" w:rsidR="00281697">
        <w:rPr>
          <w:sz w:val="28"/>
          <w:szCs w:val="28"/>
        </w:rPr>
        <w:t>формувати та обґрунтовувати власну думку про стан фінансової звітності.</w:t>
      </w:r>
    </w:p>
    <w:p w:rsidRPr="00E9052C" w:rsidR="00FD7C49" w:rsidP="00E9052C" w:rsidRDefault="00FD7C49" w14:paraId="020D068F" w14:textId="77777777">
      <w:pPr>
        <w:tabs>
          <w:tab w:val="left" w:pos="284"/>
          <w:tab w:val="left" w:pos="567"/>
        </w:tabs>
        <w:spacing w:line="228" w:lineRule="auto"/>
        <w:ind w:firstLine="709"/>
        <w:jc w:val="both"/>
        <w:rPr>
          <w:sz w:val="28"/>
          <w:szCs w:val="28"/>
        </w:rPr>
      </w:pPr>
    </w:p>
    <w:p w:rsidRPr="006236CD" w:rsidR="0067731F" w:rsidP="00425314" w:rsidRDefault="0067731F" w14:paraId="48C15066" w14:textId="77777777">
      <w:pPr>
        <w:ind w:firstLine="709"/>
        <w:rPr>
          <w:b/>
        </w:rPr>
      </w:pPr>
      <w:r w:rsidRPr="006236CD">
        <w:rPr>
          <w:b/>
          <w:sz w:val="28"/>
          <w:szCs w:val="28"/>
        </w:rPr>
        <w:t>Тема 1. Суть і предмет аудиту</w:t>
      </w:r>
    </w:p>
    <w:p w:rsidRPr="00670582" w:rsidR="0067731F" w:rsidP="0067731F" w:rsidRDefault="0067731F" w14:paraId="3B363897" w14:textId="77777777">
      <w:pPr>
        <w:ind w:firstLine="709"/>
        <w:jc w:val="center"/>
        <w:rPr>
          <w:szCs w:val="28"/>
        </w:rPr>
      </w:pPr>
    </w:p>
    <w:p w:rsidRPr="006236CD" w:rsidR="0067731F" w:rsidP="0067731F" w:rsidRDefault="0067731F" w14:paraId="2A25DA0A" w14:textId="77777777">
      <w:pPr>
        <w:ind w:firstLine="709"/>
        <w:rPr>
          <w:sz w:val="28"/>
          <w:szCs w:val="28"/>
        </w:rPr>
      </w:pPr>
      <w:r w:rsidRPr="006236CD">
        <w:rPr>
          <w:sz w:val="28"/>
          <w:szCs w:val="28"/>
        </w:rPr>
        <w:t xml:space="preserve">1.1 </w:t>
      </w:r>
      <w:r>
        <w:rPr>
          <w:sz w:val="28"/>
          <w:szCs w:val="28"/>
        </w:rPr>
        <w:t xml:space="preserve"> </w:t>
      </w:r>
      <w:r w:rsidRPr="006236CD">
        <w:rPr>
          <w:sz w:val="28"/>
          <w:szCs w:val="28"/>
        </w:rPr>
        <w:t>Історія розвитку та необхідність виникнення аудиту.</w:t>
      </w:r>
    </w:p>
    <w:p w:rsidRPr="006236CD" w:rsidR="0067731F" w:rsidP="0067731F" w:rsidRDefault="0067731F" w14:paraId="092A7BAA" w14:textId="77777777">
      <w:pPr>
        <w:ind w:firstLine="709"/>
        <w:rPr>
          <w:sz w:val="28"/>
          <w:szCs w:val="28"/>
        </w:rPr>
      </w:pPr>
      <w:r w:rsidRPr="006236CD">
        <w:rPr>
          <w:sz w:val="28"/>
          <w:szCs w:val="28"/>
        </w:rPr>
        <w:t xml:space="preserve">1.2 </w:t>
      </w:r>
      <w:r>
        <w:rPr>
          <w:sz w:val="28"/>
          <w:szCs w:val="28"/>
        </w:rPr>
        <w:t xml:space="preserve"> </w:t>
      </w:r>
      <w:r w:rsidRPr="006236CD">
        <w:rPr>
          <w:sz w:val="28"/>
          <w:szCs w:val="28"/>
        </w:rPr>
        <w:t>Визначення терміну «аудит» та загальні принципи аудиту.</w:t>
      </w:r>
    </w:p>
    <w:p w:rsidRPr="006236CD" w:rsidR="0067731F" w:rsidP="0067731F" w:rsidRDefault="0067731F" w14:paraId="3DD6EDEB" w14:textId="77777777">
      <w:pPr>
        <w:tabs>
          <w:tab w:val="num" w:pos="1080"/>
        </w:tabs>
        <w:ind w:firstLine="709"/>
        <w:rPr>
          <w:sz w:val="28"/>
          <w:szCs w:val="28"/>
        </w:rPr>
      </w:pPr>
      <w:r w:rsidRPr="006236CD">
        <w:rPr>
          <w:sz w:val="28"/>
          <w:szCs w:val="28"/>
        </w:rPr>
        <w:t xml:space="preserve">1.3 </w:t>
      </w:r>
      <w:r>
        <w:rPr>
          <w:sz w:val="28"/>
          <w:szCs w:val="28"/>
        </w:rPr>
        <w:t xml:space="preserve"> </w:t>
      </w:r>
      <w:r w:rsidRPr="00FD7C49">
        <w:rPr>
          <w:sz w:val="28"/>
          <w:szCs w:val="28"/>
        </w:rPr>
        <w:t>Предмет</w:t>
      </w:r>
      <w:r w:rsidRPr="00FD7C49" w:rsidR="00294B0A">
        <w:rPr>
          <w:sz w:val="28"/>
          <w:szCs w:val="28"/>
        </w:rPr>
        <w:t xml:space="preserve"> та</w:t>
      </w:r>
      <w:r w:rsidRPr="00FD7C49">
        <w:rPr>
          <w:sz w:val="28"/>
          <w:szCs w:val="28"/>
        </w:rPr>
        <w:t xml:space="preserve"> об’єкти</w:t>
      </w:r>
      <w:r w:rsidRPr="006236CD">
        <w:rPr>
          <w:sz w:val="28"/>
          <w:szCs w:val="28"/>
        </w:rPr>
        <w:t xml:space="preserve"> аудиту.</w:t>
      </w:r>
    </w:p>
    <w:p w:rsidRPr="006236CD" w:rsidR="0067731F" w:rsidP="0067731F" w:rsidRDefault="0067731F" w14:paraId="79721CF2" w14:textId="77777777">
      <w:pPr>
        <w:tabs>
          <w:tab w:val="num" w:pos="1080"/>
        </w:tabs>
        <w:ind w:firstLine="709"/>
        <w:rPr>
          <w:sz w:val="28"/>
          <w:szCs w:val="28"/>
        </w:rPr>
      </w:pPr>
      <w:r w:rsidRPr="006236CD">
        <w:rPr>
          <w:sz w:val="28"/>
          <w:szCs w:val="28"/>
        </w:rPr>
        <w:t xml:space="preserve">1.4 </w:t>
      </w:r>
      <w:r>
        <w:rPr>
          <w:sz w:val="28"/>
          <w:szCs w:val="28"/>
        </w:rPr>
        <w:t xml:space="preserve"> </w:t>
      </w:r>
      <w:r w:rsidRPr="006236CD">
        <w:rPr>
          <w:sz w:val="28"/>
          <w:szCs w:val="28"/>
        </w:rPr>
        <w:t>Мета та завдання аудиторської перевірки.</w:t>
      </w:r>
    </w:p>
    <w:p w:rsidRPr="006236CD" w:rsidR="0067731F" w:rsidP="0067731F" w:rsidRDefault="0067731F" w14:paraId="29CD622E" w14:textId="77777777">
      <w:pPr>
        <w:tabs>
          <w:tab w:val="num" w:pos="1080"/>
        </w:tabs>
        <w:ind w:firstLine="709"/>
        <w:rPr>
          <w:sz w:val="28"/>
          <w:szCs w:val="28"/>
        </w:rPr>
      </w:pPr>
      <w:r w:rsidRPr="006236CD">
        <w:rPr>
          <w:sz w:val="28"/>
          <w:szCs w:val="28"/>
        </w:rPr>
        <w:t xml:space="preserve">1.5 </w:t>
      </w:r>
      <w:r>
        <w:rPr>
          <w:sz w:val="28"/>
          <w:szCs w:val="28"/>
        </w:rPr>
        <w:t xml:space="preserve"> </w:t>
      </w:r>
      <w:r w:rsidRPr="006236CD">
        <w:rPr>
          <w:sz w:val="28"/>
          <w:szCs w:val="28"/>
        </w:rPr>
        <w:t>Класифікація аудиту.</w:t>
      </w:r>
    </w:p>
    <w:p w:rsidRPr="006236CD" w:rsidR="0067731F" w:rsidP="0067731F" w:rsidRDefault="0067731F" w14:paraId="473C58B3" w14:textId="77777777">
      <w:pPr>
        <w:tabs>
          <w:tab w:val="num" w:pos="1080"/>
        </w:tabs>
        <w:ind w:firstLine="709"/>
        <w:rPr>
          <w:sz w:val="28"/>
          <w:szCs w:val="28"/>
        </w:rPr>
      </w:pPr>
      <w:r w:rsidRPr="006236CD">
        <w:rPr>
          <w:sz w:val="28"/>
          <w:szCs w:val="28"/>
        </w:rPr>
        <w:t xml:space="preserve">1.6 </w:t>
      </w:r>
      <w:r>
        <w:rPr>
          <w:sz w:val="28"/>
          <w:szCs w:val="28"/>
        </w:rPr>
        <w:t xml:space="preserve"> </w:t>
      </w:r>
      <w:r w:rsidRPr="006236CD">
        <w:rPr>
          <w:sz w:val="28"/>
          <w:szCs w:val="28"/>
        </w:rPr>
        <w:t>Контрольні питання.</w:t>
      </w:r>
    </w:p>
    <w:p w:rsidRPr="006236CD" w:rsidR="0067731F" w:rsidP="0067731F" w:rsidRDefault="0067731F" w14:paraId="7123AAA2" w14:textId="77777777">
      <w:pPr>
        <w:numPr>
          <w:ilvl w:val="1"/>
          <w:numId w:val="40"/>
        </w:numPr>
        <w:jc w:val="both"/>
        <w:rPr>
          <w:sz w:val="28"/>
          <w:szCs w:val="28"/>
        </w:rPr>
      </w:pPr>
      <w:r>
        <w:rPr>
          <w:sz w:val="28"/>
          <w:szCs w:val="28"/>
        </w:rPr>
        <w:t xml:space="preserve"> </w:t>
      </w:r>
      <w:r w:rsidRPr="006236CD">
        <w:rPr>
          <w:sz w:val="28"/>
          <w:szCs w:val="28"/>
        </w:rPr>
        <w:t>Тести для самоконтролю.</w:t>
      </w:r>
    </w:p>
    <w:p w:rsidRPr="006236CD" w:rsidR="0067731F" w:rsidP="0067731F" w:rsidRDefault="0067731F" w14:paraId="0056005E" w14:textId="77777777">
      <w:pPr>
        <w:tabs>
          <w:tab w:val="center" w:pos="1276"/>
          <w:tab w:val="left" w:pos="8040"/>
        </w:tabs>
        <w:ind w:firstLine="709"/>
        <w:rPr>
          <w:sz w:val="28"/>
          <w:szCs w:val="28"/>
        </w:rPr>
      </w:pPr>
      <w:r>
        <w:rPr>
          <w:sz w:val="28"/>
          <w:szCs w:val="28"/>
        </w:rPr>
        <w:t xml:space="preserve">1.8  </w:t>
      </w:r>
      <w:r w:rsidRPr="006236CD">
        <w:rPr>
          <w:sz w:val="28"/>
          <w:szCs w:val="28"/>
        </w:rPr>
        <w:t>Вправи для самостійної роботи.</w:t>
      </w:r>
    </w:p>
    <w:p w:rsidRPr="00670582" w:rsidR="0067731F" w:rsidP="0067731F" w:rsidRDefault="0067731F" w14:paraId="7E58BED5" w14:textId="77777777">
      <w:pPr>
        <w:ind w:firstLine="709"/>
        <w:jc w:val="both"/>
        <w:rPr>
          <w:szCs w:val="28"/>
        </w:rPr>
      </w:pPr>
    </w:p>
    <w:p w:rsidRPr="006236CD" w:rsidR="0067731F" w:rsidP="0067731F" w:rsidRDefault="0067731F" w14:paraId="2D9DE36C" w14:textId="77777777">
      <w:pPr>
        <w:ind w:left="709"/>
        <w:rPr>
          <w:b/>
          <w:sz w:val="28"/>
          <w:szCs w:val="28"/>
        </w:rPr>
      </w:pPr>
      <w:r>
        <w:rPr>
          <w:b/>
          <w:sz w:val="28"/>
          <w:szCs w:val="28"/>
        </w:rPr>
        <w:t xml:space="preserve">1.1 </w:t>
      </w:r>
      <w:r w:rsidRPr="006236CD">
        <w:rPr>
          <w:b/>
          <w:sz w:val="28"/>
          <w:szCs w:val="28"/>
        </w:rPr>
        <w:t xml:space="preserve"> Історія розвитку та необхідність виникнення аудиту</w:t>
      </w:r>
      <w:r>
        <w:rPr>
          <w:b/>
          <w:sz w:val="28"/>
          <w:szCs w:val="28"/>
        </w:rPr>
        <w:t>.</w:t>
      </w:r>
    </w:p>
    <w:p w:rsidRPr="00670582" w:rsidR="0067731F" w:rsidP="0067731F" w:rsidRDefault="0067731F" w14:paraId="1D2A79A2" w14:textId="77777777">
      <w:pPr>
        <w:ind w:left="1935" w:firstLine="709"/>
        <w:rPr>
          <w:b/>
          <w:szCs w:val="28"/>
        </w:rPr>
      </w:pPr>
    </w:p>
    <w:p w:rsidRPr="00F9110D" w:rsidR="0067731F" w:rsidP="0067731F" w:rsidRDefault="0067731F" w14:paraId="0188F5B3" w14:textId="77777777">
      <w:pPr>
        <w:ind w:firstLine="709"/>
        <w:jc w:val="both"/>
        <w:rPr>
          <w:sz w:val="28"/>
          <w:szCs w:val="28"/>
        </w:rPr>
      </w:pPr>
      <w:r w:rsidRPr="00F9110D">
        <w:rPr>
          <w:sz w:val="28"/>
          <w:szCs w:val="28"/>
        </w:rPr>
        <w:t>Існує декілька версій, що до країни та часу виникнення аудиту, так наприклад:</w:t>
      </w:r>
    </w:p>
    <w:p w:rsidRPr="00F9110D" w:rsidR="0067731F" w:rsidP="0067731F" w:rsidRDefault="0067731F" w14:paraId="7E469031" w14:textId="77777777">
      <w:pPr>
        <w:ind w:firstLine="709"/>
        <w:jc w:val="both"/>
        <w:rPr>
          <w:sz w:val="28"/>
          <w:szCs w:val="28"/>
        </w:rPr>
      </w:pPr>
      <w:r w:rsidRPr="00F9110D">
        <w:rPr>
          <w:sz w:val="28"/>
          <w:szCs w:val="28"/>
        </w:rPr>
        <w:t>- у Китаї, (700 р. до н.е.) була передбачена посада Генерального аудитора, який гарантував чесність державних службовців, що мали доступ до державних грошей;</w:t>
      </w:r>
    </w:p>
    <w:p w:rsidRPr="00F9110D" w:rsidR="0067731F" w:rsidP="0067731F" w:rsidRDefault="0067731F" w14:paraId="7416A288" w14:textId="77777777">
      <w:pPr>
        <w:ind w:firstLine="709"/>
        <w:jc w:val="both"/>
        <w:rPr>
          <w:sz w:val="28"/>
          <w:szCs w:val="28"/>
        </w:rPr>
      </w:pPr>
      <w:r w:rsidRPr="00F9110D">
        <w:rPr>
          <w:sz w:val="28"/>
          <w:szCs w:val="28"/>
        </w:rPr>
        <w:t>- у Єгипті, Вавілоні, Римі, Греції існували аудитори – чиновники казначейства для контролю рахівництва в окремих володіннях.</w:t>
      </w:r>
    </w:p>
    <w:p w:rsidRPr="00F9110D" w:rsidR="0067731F" w:rsidP="0067731F" w:rsidRDefault="0067731F" w14:paraId="23663504" w14:textId="77777777">
      <w:pPr>
        <w:ind w:firstLine="709"/>
        <w:jc w:val="both"/>
        <w:rPr>
          <w:sz w:val="28"/>
          <w:szCs w:val="28"/>
        </w:rPr>
      </w:pPr>
      <w:r w:rsidRPr="00F9110D">
        <w:rPr>
          <w:sz w:val="28"/>
          <w:szCs w:val="28"/>
        </w:rPr>
        <w:t xml:space="preserve">У середньовіччі бухгалтерський облік і аудит мали не постійний характер розвитку. Вважається, що у Франції, Англії, Італії в цей час працювали аудитори, перед якими звітували за рахунками управлінців,  податками та зборами. </w:t>
      </w:r>
    </w:p>
    <w:p w:rsidRPr="00F9110D" w:rsidR="0067731F" w:rsidP="0067731F" w:rsidRDefault="0067731F" w14:paraId="230CACCD" w14:textId="77777777">
      <w:pPr>
        <w:ind w:firstLine="709"/>
        <w:jc w:val="both"/>
        <w:rPr>
          <w:sz w:val="28"/>
          <w:szCs w:val="28"/>
        </w:rPr>
      </w:pPr>
      <w:r w:rsidRPr="00F9110D">
        <w:rPr>
          <w:sz w:val="28"/>
          <w:szCs w:val="28"/>
        </w:rPr>
        <w:t>В сучасному розумінні аудит набув розповсюдження в Італії після падіння Римської імперії.</w:t>
      </w:r>
    </w:p>
    <w:p w:rsidRPr="006236CD" w:rsidR="0067731F" w:rsidP="0067731F" w:rsidRDefault="0067731F" w14:paraId="384DFFDA" w14:textId="77777777">
      <w:pPr>
        <w:ind w:firstLine="709"/>
        <w:jc w:val="both"/>
        <w:rPr>
          <w:sz w:val="28"/>
          <w:szCs w:val="28"/>
        </w:rPr>
      </w:pPr>
      <w:r w:rsidRPr="006236CD">
        <w:rPr>
          <w:sz w:val="28"/>
          <w:szCs w:val="28"/>
        </w:rPr>
        <w:t>Створення незалежного аудиту вважається ідеєю британських бухгалтерів. Офіційною датою виникнення аудит</w:t>
      </w:r>
      <w:r>
        <w:rPr>
          <w:sz w:val="28"/>
          <w:szCs w:val="28"/>
        </w:rPr>
        <w:t>у є</w:t>
      </w:r>
      <w:r w:rsidRPr="006236CD">
        <w:rPr>
          <w:sz w:val="28"/>
          <w:szCs w:val="28"/>
        </w:rPr>
        <w:t xml:space="preserve"> 1853 рік – дата реєстрації перших у світі професійних організацій аудиторів, які нині представлені інститутом привілейованих бухгалтерів. </w:t>
      </w:r>
    </w:p>
    <w:p w:rsidRPr="006236CD" w:rsidR="0067731F" w:rsidP="0067731F" w:rsidRDefault="0067731F" w14:paraId="235D1DB2" w14:textId="77777777">
      <w:pPr>
        <w:ind w:firstLine="709"/>
        <w:jc w:val="both"/>
        <w:rPr>
          <w:sz w:val="28"/>
          <w:szCs w:val="28"/>
        </w:rPr>
      </w:pPr>
      <w:r w:rsidRPr="006236CD">
        <w:rPr>
          <w:sz w:val="28"/>
          <w:szCs w:val="28"/>
        </w:rPr>
        <w:t xml:space="preserve">Перший законодавчий акт, який регулював діяльність аудиторів датований 1285 роком, виданий королем Едвардом 1. </w:t>
      </w:r>
      <w:r w:rsidRPr="00F9110D">
        <w:rPr>
          <w:sz w:val="28"/>
          <w:szCs w:val="28"/>
        </w:rPr>
        <w:t>Також згадки</w:t>
      </w:r>
      <w:r w:rsidRPr="006236CD">
        <w:rPr>
          <w:sz w:val="28"/>
          <w:szCs w:val="28"/>
        </w:rPr>
        <w:t xml:space="preserve"> про аудиторів Великобританії містяться у документах, датованих 1299 роком. Висловлюються різні думки про історію виникнення аудиту та країни в якій вперше виникли майбутні аудитори. Такою країною може бути Єгипет, Римська імперія, Стародавня Греція, Італія, яка вважається країною, де почався бухгалтерський облік. Разом із розвитком суспільно-економічних відносин удосконалювався облік і контроль господарської діяльності, появились спеціальні трактати про контроль облікових записів і звітності. В цих трактатах наголошувалось про необхідність піддавати ретельній перевірці звіти, регулярно проводити інвентаризацію залишків цінностей, підтверджувати правильність формування цін та ін.</w:t>
      </w:r>
    </w:p>
    <w:p w:rsidRPr="006236CD" w:rsidR="0067731F" w:rsidP="0067731F" w:rsidRDefault="0067731F" w14:paraId="464904CA" w14:textId="77777777">
      <w:pPr>
        <w:ind w:firstLine="709"/>
        <w:jc w:val="both"/>
        <w:rPr>
          <w:sz w:val="28"/>
          <w:szCs w:val="28"/>
        </w:rPr>
      </w:pPr>
      <w:r w:rsidRPr="006236CD">
        <w:rPr>
          <w:sz w:val="28"/>
          <w:szCs w:val="28"/>
        </w:rPr>
        <w:t>Починаючи з середини Х</w:t>
      </w:r>
      <w:r>
        <w:rPr>
          <w:sz w:val="28"/>
          <w:szCs w:val="28"/>
        </w:rPr>
        <w:t>І</w:t>
      </w:r>
      <w:r w:rsidRPr="006236CD">
        <w:rPr>
          <w:sz w:val="28"/>
          <w:szCs w:val="28"/>
        </w:rPr>
        <w:t xml:space="preserve">Х століття, коли капіталістичний тип виробництва почав домінувати в країнах Європи і Північної Америки, реальні власники підприємств майже повністю перестали брати участь в управлінні, яке було передано найманим працівникам. Відразу почалися конфлікти інтересів: власники прагнули примножити власність, а наймані працівники намагалися самі перейти до категорії власників, використовуючи надані їм можливості на шкоду своїм роботодавцям. Тому виникла ідея запрошувати висококваліфікованих і незалежних працівників, котрі надавали об’єктивну інформацію про реальний фінансовий стан підприємства. Відокремлення власників від посереднього управління стало важливою передумовою розвитку аудиту. </w:t>
      </w:r>
    </w:p>
    <w:p w:rsidRPr="00E5322F" w:rsidR="0067731F" w:rsidP="0067731F" w:rsidRDefault="0067731F" w14:paraId="7A498C07" w14:textId="77777777">
      <w:pPr>
        <w:ind w:firstLine="709"/>
        <w:jc w:val="both"/>
        <w:rPr>
          <w:sz w:val="28"/>
          <w:szCs w:val="28"/>
        </w:rPr>
      </w:pPr>
      <w:r w:rsidRPr="00E5322F">
        <w:rPr>
          <w:sz w:val="28"/>
          <w:szCs w:val="28"/>
        </w:rPr>
        <w:t>Слово «аудит» латинського походження в перекладі означає – «той, хто слухає». Су</w:t>
      </w:r>
      <w:r w:rsidRPr="006236CD">
        <w:rPr>
          <w:sz w:val="28"/>
          <w:szCs w:val="28"/>
        </w:rPr>
        <w:t xml:space="preserve">часні фахівці пропонують інше латинське </w:t>
      </w:r>
      <w:r w:rsidRPr="00E5322F">
        <w:rPr>
          <w:sz w:val="28"/>
          <w:szCs w:val="28"/>
        </w:rPr>
        <w:t xml:space="preserve">слово Respondent «той, хто відповідає (бере на себе відповідальність)». </w:t>
      </w:r>
    </w:p>
    <w:p w:rsidRPr="006236CD" w:rsidR="0067731F" w:rsidP="0067731F" w:rsidRDefault="0067731F" w14:paraId="728DCFCB" w14:textId="77777777">
      <w:pPr>
        <w:ind w:firstLine="709"/>
        <w:jc w:val="both"/>
        <w:rPr>
          <w:sz w:val="28"/>
          <w:szCs w:val="28"/>
        </w:rPr>
      </w:pPr>
      <w:r w:rsidRPr="00E5322F">
        <w:rPr>
          <w:sz w:val="28"/>
          <w:szCs w:val="28"/>
        </w:rPr>
        <w:t>У більшості країн Європи аудиторська діяльність отримала</w:t>
      </w:r>
      <w:r w:rsidRPr="006236CD">
        <w:rPr>
          <w:sz w:val="28"/>
          <w:szCs w:val="28"/>
        </w:rPr>
        <w:t xml:space="preserve"> розвиток у ХХ столітті. </w:t>
      </w:r>
    </w:p>
    <w:p w:rsidRPr="006236CD" w:rsidR="0067731F" w:rsidP="0067731F" w:rsidRDefault="0067731F" w14:paraId="45698446" w14:textId="77777777">
      <w:pPr>
        <w:ind w:firstLine="709"/>
        <w:jc w:val="both"/>
        <w:rPr>
          <w:sz w:val="28"/>
          <w:szCs w:val="28"/>
        </w:rPr>
      </w:pPr>
      <w:r w:rsidRPr="006236CD">
        <w:rPr>
          <w:sz w:val="28"/>
          <w:szCs w:val="28"/>
        </w:rPr>
        <w:t xml:space="preserve">В Україні аудиторська діяльність почала розвиватись з переходом до ринкових відносин. Розвиток аудиту в Україні почався розвиватись після </w:t>
      </w:r>
      <w:r w:rsidRPr="00E5322F">
        <w:rPr>
          <w:sz w:val="28"/>
          <w:szCs w:val="28"/>
        </w:rPr>
        <w:t>прийняття Закону «Про аудиторську діяльність» від</w:t>
      </w:r>
      <w:r w:rsidRPr="006236CD">
        <w:rPr>
          <w:sz w:val="28"/>
          <w:szCs w:val="28"/>
        </w:rPr>
        <w:t xml:space="preserve"> 22 квітня 1993року. </w:t>
      </w:r>
    </w:p>
    <w:p w:rsidRPr="006236CD" w:rsidR="0067731F" w:rsidP="0067731F" w:rsidRDefault="0067731F" w14:paraId="7C045010" w14:textId="77777777">
      <w:pPr>
        <w:ind w:firstLine="709"/>
        <w:jc w:val="both"/>
        <w:rPr>
          <w:sz w:val="28"/>
          <w:szCs w:val="28"/>
        </w:rPr>
      </w:pPr>
      <w:r w:rsidRPr="006236CD">
        <w:rPr>
          <w:sz w:val="28"/>
          <w:szCs w:val="28"/>
        </w:rPr>
        <w:t>Розвиток аудиту в Україні має чотири етапи:</w:t>
      </w:r>
    </w:p>
    <w:p w:rsidRPr="006236CD" w:rsidR="0067731F" w:rsidP="0067731F" w:rsidRDefault="0067731F" w14:paraId="4C805F76" w14:textId="77777777">
      <w:pPr>
        <w:ind w:firstLine="709"/>
        <w:jc w:val="both"/>
        <w:rPr>
          <w:sz w:val="28"/>
          <w:szCs w:val="28"/>
        </w:rPr>
      </w:pPr>
      <w:r w:rsidRPr="006236CD">
        <w:rPr>
          <w:sz w:val="28"/>
          <w:szCs w:val="28"/>
        </w:rPr>
        <w:t>Перший – 1987-1992р.р. – створення перших аудиторських структур.</w:t>
      </w:r>
    </w:p>
    <w:p w:rsidRPr="006236CD" w:rsidR="0067731F" w:rsidP="0067731F" w:rsidRDefault="0067731F" w14:paraId="73DB1033" w14:textId="77777777">
      <w:pPr>
        <w:ind w:firstLine="709"/>
        <w:jc w:val="both"/>
        <w:rPr>
          <w:sz w:val="28"/>
          <w:szCs w:val="28"/>
        </w:rPr>
      </w:pPr>
      <w:r w:rsidRPr="006236CD">
        <w:rPr>
          <w:sz w:val="28"/>
          <w:szCs w:val="28"/>
        </w:rPr>
        <w:t>Другий – 1993 – 1998р.р. – формування нормативно-правової бази аудиту в Україні.</w:t>
      </w:r>
    </w:p>
    <w:p w:rsidRPr="006236CD" w:rsidR="0067731F" w:rsidP="0067731F" w:rsidRDefault="0067731F" w14:paraId="360968AB" w14:textId="77777777">
      <w:pPr>
        <w:ind w:firstLine="709"/>
        <w:jc w:val="both"/>
        <w:rPr>
          <w:sz w:val="28"/>
          <w:szCs w:val="28"/>
        </w:rPr>
      </w:pPr>
      <w:r w:rsidRPr="006236CD">
        <w:rPr>
          <w:sz w:val="28"/>
          <w:szCs w:val="28"/>
        </w:rPr>
        <w:t>Третій – 1999 – 2002р.р. – діяльність аудиту на новій нормативно-правовій ба</w:t>
      </w:r>
      <w:r w:rsidRPr="00F41F5E">
        <w:rPr>
          <w:sz w:val="28"/>
          <w:szCs w:val="28"/>
        </w:rPr>
        <w:t xml:space="preserve">зі </w:t>
      </w:r>
      <w:r w:rsidRPr="006236CD">
        <w:rPr>
          <w:sz w:val="28"/>
          <w:szCs w:val="28"/>
        </w:rPr>
        <w:t>та посилення монопольного становища представників провідних іноземних аудиторських послуг в Україні.</w:t>
      </w:r>
    </w:p>
    <w:p w:rsidRPr="006236CD" w:rsidR="0067731F" w:rsidP="0067731F" w:rsidRDefault="0067731F" w14:paraId="22013094" w14:textId="77777777">
      <w:pPr>
        <w:ind w:firstLine="709"/>
        <w:jc w:val="both"/>
        <w:rPr>
          <w:sz w:val="28"/>
          <w:szCs w:val="28"/>
        </w:rPr>
      </w:pPr>
      <w:r w:rsidRPr="006236CD">
        <w:rPr>
          <w:sz w:val="28"/>
          <w:szCs w:val="28"/>
        </w:rPr>
        <w:t xml:space="preserve">Четвертий – 2003 – дотепер – прийняття міжнародних стандартів аудиту та етики Міжнародної федерації бухгалтерів в якості Національних стандартів аудиту. </w:t>
      </w:r>
    </w:p>
    <w:p w:rsidRPr="006236CD" w:rsidR="0067731F" w:rsidP="0067731F" w:rsidRDefault="0067731F" w14:paraId="22B16A0B" w14:textId="77777777">
      <w:pPr>
        <w:ind w:firstLine="709"/>
        <w:jc w:val="both"/>
        <w:rPr>
          <w:sz w:val="28"/>
          <w:szCs w:val="28"/>
        </w:rPr>
      </w:pPr>
      <w:r w:rsidRPr="006236CD">
        <w:rPr>
          <w:sz w:val="28"/>
          <w:szCs w:val="28"/>
        </w:rPr>
        <w:t>Сучасну теорію аудиту заснував американський вчений і практик Роберт Монтгомері.</w:t>
      </w:r>
    </w:p>
    <w:p w:rsidRPr="006236CD" w:rsidR="0067731F" w:rsidP="0067731F" w:rsidRDefault="0067731F" w14:paraId="0B3DFE64" w14:textId="77777777">
      <w:pPr>
        <w:ind w:firstLine="709"/>
        <w:jc w:val="both"/>
        <w:rPr>
          <w:sz w:val="28"/>
          <w:szCs w:val="28"/>
        </w:rPr>
      </w:pPr>
      <w:r w:rsidRPr="006236CD">
        <w:rPr>
          <w:sz w:val="28"/>
          <w:szCs w:val="28"/>
        </w:rPr>
        <w:t>Теорія аудиту обґрунтовує необхідність його виникнення з різних точок зору. Найбільшого визнання у Великобританії та США здобули такі три підходи необхідності аудиту: потреби потенційного чи існуючого інвестора; теорія агентів; теорія мотивації.</w:t>
      </w:r>
    </w:p>
    <w:p w:rsidRPr="006236CD" w:rsidR="0067731F" w:rsidP="00F32C23" w:rsidRDefault="0067731F" w14:paraId="6455065C" w14:textId="77777777">
      <w:pPr>
        <w:ind w:firstLine="709"/>
        <w:jc w:val="both"/>
        <w:rPr>
          <w:sz w:val="28"/>
          <w:szCs w:val="28"/>
        </w:rPr>
      </w:pPr>
      <w:r w:rsidRPr="006236CD">
        <w:rPr>
          <w:b/>
          <w:sz w:val="28"/>
          <w:szCs w:val="28"/>
        </w:rPr>
        <w:t>Теорія потреби потенційного чи існуючого інвестора</w:t>
      </w:r>
      <w:r w:rsidRPr="006236CD">
        <w:rPr>
          <w:sz w:val="28"/>
          <w:szCs w:val="28"/>
        </w:rPr>
        <w:t xml:space="preserve"> полягає в тому, що кожен інвестор компанії навіть при наявності необхідного рівня знань у сфері фінансового аналізу не впевнений у достовірності показників фінансової звітності, не обізнаний із системою бухгалтерського обліку, результатом якої є показники фінансового стану компанії. Актуальність цієї проблеми загострюється тим, що акціонери не мають відношення до управління компаніями. Підтверджуючи публічну звітність, аудитор виступає певним гарантом порядності відносин між основними учасниками господарської діяльності. Саме у цьому полягає суспільне призначення аудиту.</w:t>
      </w:r>
      <w:r w:rsidR="00F32C23">
        <w:rPr>
          <w:sz w:val="28"/>
          <w:szCs w:val="28"/>
        </w:rPr>
        <w:t xml:space="preserve"> </w:t>
      </w:r>
      <w:r w:rsidRPr="006236CD">
        <w:rPr>
          <w:b/>
          <w:sz w:val="28"/>
          <w:szCs w:val="28"/>
        </w:rPr>
        <w:t>Теорія агентів (або управляючих</w:t>
      </w:r>
      <w:r w:rsidRPr="006236CD">
        <w:rPr>
          <w:sz w:val="28"/>
          <w:szCs w:val="28"/>
        </w:rPr>
        <w:t>) пояснює потребу в аудиті, посилаючись на історичні факти незалежної перевірки звітів управляючих на замовлення землевласників. Розглядаючи управляючих як агентів власника, ця теорія вказує на потенційний конфлікт їх інтересів. Отримуючи аудиторське підтвердження результатів своєї діяльності, представлених у вигляді фінансової звітності, управляючі посилюють довіру до неї власників, чим покращують власне становище.</w:t>
      </w:r>
    </w:p>
    <w:p w:rsidRPr="006236CD" w:rsidR="0067731F" w:rsidP="0067731F" w:rsidRDefault="0067731F" w14:paraId="2CE1F4EE" w14:textId="77777777">
      <w:pPr>
        <w:ind w:firstLine="709"/>
        <w:jc w:val="both"/>
        <w:rPr>
          <w:sz w:val="28"/>
          <w:szCs w:val="28"/>
        </w:rPr>
      </w:pPr>
      <w:r w:rsidRPr="006236CD">
        <w:rPr>
          <w:b/>
          <w:sz w:val="28"/>
          <w:szCs w:val="28"/>
        </w:rPr>
        <w:t>Теорія мотивацій,</w:t>
      </w:r>
      <w:r w:rsidRPr="006236CD">
        <w:rPr>
          <w:sz w:val="28"/>
          <w:szCs w:val="28"/>
        </w:rPr>
        <w:t xml:space="preserve"> погоджуючись з перерахованими вище доказами, враховує суто психологічні моменти. Вважається, що менеджери більш відповідально ставляться до складання звітності, тому що знають про обов’язковість її перевірки аудитором. Це знижує можливість помилок, шахрайства, сприяє забезпеченню інтересів користувачів фінансової звітності.</w:t>
      </w:r>
    </w:p>
    <w:p w:rsidRPr="006236CD" w:rsidR="0067731F" w:rsidP="0067731F" w:rsidRDefault="0067731F" w14:paraId="737E0B73" w14:textId="77777777">
      <w:pPr>
        <w:ind w:firstLine="709"/>
        <w:jc w:val="both"/>
        <w:rPr>
          <w:sz w:val="28"/>
          <w:szCs w:val="28"/>
        </w:rPr>
      </w:pPr>
      <w:r w:rsidRPr="006236CD">
        <w:rPr>
          <w:sz w:val="28"/>
          <w:szCs w:val="28"/>
        </w:rPr>
        <w:t xml:space="preserve">Усі розглянуті теорії єдині в одному: для функціонування ринкових відносин необхідна об’єктивна фінансова інформація, основним постачальником якої є бухгалтерський облік. </w:t>
      </w:r>
    </w:p>
    <w:p w:rsidRPr="006236CD" w:rsidR="0067731F" w:rsidP="0067731F" w:rsidRDefault="0067731F" w14:paraId="458A356F" w14:textId="77777777">
      <w:pPr>
        <w:ind w:firstLine="709"/>
        <w:jc w:val="both"/>
        <w:rPr>
          <w:sz w:val="28"/>
          <w:szCs w:val="28"/>
        </w:rPr>
      </w:pPr>
      <w:r w:rsidRPr="006236CD">
        <w:rPr>
          <w:sz w:val="28"/>
          <w:szCs w:val="28"/>
        </w:rPr>
        <w:t xml:space="preserve">Необхідність аудиту в сучасних умовах визначається економіко-правовими цілями та функціями сучасного аудиту, які забезпечують користувачів фінансової звітності необхідною інформацією. Згідно з Законом про аудиторську діяльність мета аудиту наближається до загальнонаціональної безпеки та передбачає зростання значимості та необхідності аудиту, як ефективного виду контролю фінансово – господарської діяльності суб’єктів господарювання. </w:t>
      </w:r>
    </w:p>
    <w:p w:rsidRPr="006236CD" w:rsidR="0067731F" w:rsidP="0067731F" w:rsidRDefault="0067731F" w14:paraId="6230CA80" w14:textId="77777777">
      <w:pPr>
        <w:ind w:firstLine="709"/>
        <w:jc w:val="both"/>
        <w:rPr>
          <w:sz w:val="28"/>
          <w:szCs w:val="28"/>
        </w:rPr>
      </w:pPr>
      <w:r w:rsidRPr="006236CD">
        <w:rPr>
          <w:sz w:val="28"/>
          <w:szCs w:val="28"/>
        </w:rPr>
        <w:t xml:space="preserve">Як метод господарського контролю аудит почав формуватися з 1961 року, </w:t>
      </w:r>
      <w:r>
        <w:rPr>
          <w:sz w:val="28"/>
          <w:szCs w:val="28"/>
        </w:rPr>
        <w:t xml:space="preserve">коли </w:t>
      </w:r>
      <w:r w:rsidRPr="006236CD">
        <w:rPr>
          <w:sz w:val="28"/>
          <w:szCs w:val="28"/>
        </w:rPr>
        <w:t>були сформульовані постулат</w:t>
      </w:r>
      <w:r>
        <w:rPr>
          <w:sz w:val="28"/>
          <w:szCs w:val="28"/>
        </w:rPr>
        <w:t>и</w:t>
      </w:r>
      <w:r w:rsidRPr="006236CD">
        <w:rPr>
          <w:sz w:val="28"/>
          <w:szCs w:val="28"/>
        </w:rPr>
        <w:t xml:space="preserve"> аудиту. </w:t>
      </w:r>
    </w:p>
    <w:p w:rsidRPr="006236CD" w:rsidR="0067731F" w:rsidP="0067731F" w:rsidRDefault="0067731F" w14:paraId="04D56EEA" w14:textId="77777777">
      <w:pPr>
        <w:ind w:firstLine="709"/>
        <w:jc w:val="both"/>
        <w:rPr>
          <w:sz w:val="28"/>
          <w:szCs w:val="28"/>
        </w:rPr>
      </w:pPr>
      <w:r w:rsidRPr="006236CD">
        <w:rPr>
          <w:sz w:val="28"/>
          <w:szCs w:val="28"/>
        </w:rPr>
        <w:t>Відповідно до тлумачного словника української мови, постулат – це:</w:t>
      </w:r>
    </w:p>
    <w:p w:rsidRPr="006236CD" w:rsidR="0067731F" w:rsidP="0067731F" w:rsidRDefault="0067731F" w14:paraId="0B0CB564" w14:textId="77777777">
      <w:pPr>
        <w:ind w:firstLine="709"/>
        <w:jc w:val="both"/>
        <w:rPr>
          <w:sz w:val="28"/>
          <w:szCs w:val="28"/>
        </w:rPr>
      </w:pPr>
      <w:r w:rsidRPr="006236CD">
        <w:rPr>
          <w:sz w:val="28"/>
          <w:szCs w:val="28"/>
        </w:rPr>
        <w:t>1. Твердження, яке при побудові наукової теорії приймають без доказів як вихідне;</w:t>
      </w:r>
    </w:p>
    <w:p w:rsidRPr="006236CD" w:rsidR="0067731F" w:rsidP="0067731F" w:rsidRDefault="0067731F" w14:paraId="01978184" w14:textId="77777777">
      <w:pPr>
        <w:ind w:firstLine="709"/>
        <w:jc w:val="both"/>
        <w:rPr>
          <w:sz w:val="28"/>
          <w:szCs w:val="28"/>
        </w:rPr>
      </w:pPr>
      <w:r w:rsidRPr="006236CD">
        <w:rPr>
          <w:sz w:val="28"/>
          <w:szCs w:val="28"/>
        </w:rPr>
        <w:t xml:space="preserve">2. Незаперечна істина, що </w:t>
      </w:r>
      <w:r>
        <w:rPr>
          <w:sz w:val="28"/>
          <w:szCs w:val="28"/>
        </w:rPr>
        <w:t xml:space="preserve">не </w:t>
      </w:r>
      <w:r w:rsidRPr="006236CD">
        <w:rPr>
          <w:sz w:val="28"/>
          <w:szCs w:val="28"/>
        </w:rPr>
        <w:t>потребує доведення, аксіома.</w:t>
      </w:r>
    </w:p>
    <w:p w:rsidRPr="004C697A" w:rsidR="0067731F" w:rsidP="0067731F" w:rsidRDefault="0067731F" w14:paraId="2C5063AB" w14:textId="77777777">
      <w:pPr>
        <w:ind w:firstLine="709"/>
        <w:jc w:val="both"/>
        <w:rPr>
          <w:sz w:val="28"/>
          <w:szCs w:val="28"/>
          <w:lang w:val="ru-RU"/>
        </w:rPr>
      </w:pPr>
      <w:r w:rsidRPr="00875D70">
        <w:rPr>
          <w:sz w:val="28"/>
          <w:szCs w:val="28"/>
        </w:rPr>
        <w:t>Найбільш поширеними постулатами аудиту вважають наступні:</w:t>
      </w:r>
    </w:p>
    <w:p w:rsidRPr="006236CD" w:rsidR="0067731F" w:rsidP="0067731F" w:rsidRDefault="0067731F" w14:paraId="230C723D" w14:textId="77777777">
      <w:pPr>
        <w:ind w:firstLine="709"/>
        <w:jc w:val="both"/>
        <w:rPr>
          <w:sz w:val="28"/>
          <w:szCs w:val="28"/>
        </w:rPr>
      </w:pPr>
      <w:r w:rsidRPr="006236CD">
        <w:rPr>
          <w:sz w:val="28"/>
          <w:szCs w:val="28"/>
        </w:rPr>
        <w:t>1. Звітність має бути перевірена.</w:t>
      </w:r>
    </w:p>
    <w:p w:rsidRPr="006236CD" w:rsidR="0067731F" w:rsidP="0067731F" w:rsidRDefault="0067731F" w14:paraId="2F874858" w14:textId="77777777">
      <w:pPr>
        <w:ind w:firstLine="709"/>
        <w:jc w:val="both"/>
        <w:rPr>
          <w:sz w:val="28"/>
          <w:szCs w:val="28"/>
        </w:rPr>
      </w:pPr>
      <w:r w:rsidRPr="006236CD">
        <w:rPr>
          <w:sz w:val="28"/>
          <w:szCs w:val="28"/>
        </w:rPr>
        <w:t>2. Не слід припускати конфлікт інтересів між аудитором та адміністрацією.</w:t>
      </w:r>
    </w:p>
    <w:p w:rsidRPr="006236CD" w:rsidR="0067731F" w:rsidP="0067731F" w:rsidRDefault="0067731F" w14:paraId="73EF204F" w14:textId="77777777">
      <w:pPr>
        <w:ind w:firstLine="709"/>
        <w:jc w:val="both"/>
        <w:rPr>
          <w:sz w:val="28"/>
          <w:szCs w:val="28"/>
        </w:rPr>
      </w:pPr>
      <w:r w:rsidRPr="006236CD">
        <w:rPr>
          <w:sz w:val="28"/>
          <w:szCs w:val="28"/>
        </w:rPr>
        <w:t>3. Фінансова звітність і документи, що її підтверджують, вільні від неточностей і таємниць.</w:t>
      </w:r>
    </w:p>
    <w:p w:rsidRPr="006236CD" w:rsidR="0067731F" w:rsidP="0067731F" w:rsidRDefault="0067731F" w14:paraId="37B77212" w14:textId="77777777">
      <w:pPr>
        <w:ind w:firstLine="709"/>
        <w:jc w:val="both"/>
        <w:rPr>
          <w:sz w:val="28"/>
          <w:szCs w:val="28"/>
        </w:rPr>
      </w:pPr>
      <w:r w:rsidRPr="006236CD">
        <w:rPr>
          <w:sz w:val="28"/>
          <w:szCs w:val="28"/>
        </w:rPr>
        <w:t>4. Об’єктивність звітних даних прямо пропорційна до ефективності внутрішнього контролю.</w:t>
      </w:r>
    </w:p>
    <w:p w:rsidRPr="006236CD" w:rsidR="0067731F" w:rsidP="0067731F" w:rsidRDefault="0067731F" w14:paraId="139FE60C" w14:textId="77777777">
      <w:pPr>
        <w:ind w:firstLine="709"/>
        <w:jc w:val="both"/>
        <w:rPr>
          <w:sz w:val="28"/>
          <w:szCs w:val="28"/>
        </w:rPr>
      </w:pPr>
      <w:r w:rsidRPr="006236CD">
        <w:rPr>
          <w:sz w:val="28"/>
          <w:szCs w:val="28"/>
        </w:rPr>
        <w:t>5. Звітність має бути заповнена відповідно до стандартів.</w:t>
      </w:r>
    </w:p>
    <w:p w:rsidRPr="006236CD" w:rsidR="0067731F" w:rsidP="0067731F" w:rsidRDefault="0067731F" w14:paraId="7849151A" w14:textId="77777777">
      <w:pPr>
        <w:ind w:firstLine="709"/>
        <w:jc w:val="both"/>
        <w:rPr>
          <w:sz w:val="28"/>
          <w:szCs w:val="28"/>
        </w:rPr>
      </w:pPr>
      <w:r w:rsidRPr="006236CD">
        <w:rPr>
          <w:sz w:val="28"/>
          <w:szCs w:val="28"/>
        </w:rPr>
        <w:t>6. Аудит не може бути останнім.</w:t>
      </w:r>
    </w:p>
    <w:p w:rsidRPr="006236CD" w:rsidR="0067731F" w:rsidP="0067731F" w:rsidRDefault="0067731F" w14:paraId="26BB6FDF" w14:textId="77777777">
      <w:pPr>
        <w:ind w:firstLine="709"/>
        <w:jc w:val="both"/>
        <w:rPr>
          <w:sz w:val="28"/>
          <w:szCs w:val="28"/>
        </w:rPr>
      </w:pPr>
      <w:r w:rsidRPr="006236CD">
        <w:rPr>
          <w:sz w:val="28"/>
          <w:szCs w:val="28"/>
        </w:rPr>
        <w:t>7. Думка аудитора залежить лише від його компетенції.</w:t>
      </w:r>
    </w:p>
    <w:p w:rsidRPr="006236CD" w:rsidR="0067731F" w:rsidP="0067731F" w:rsidRDefault="0067731F" w14:paraId="7FBF875D" w14:textId="77777777">
      <w:pPr>
        <w:ind w:firstLine="709"/>
        <w:jc w:val="both"/>
        <w:rPr>
          <w:sz w:val="28"/>
          <w:szCs w:val="28"/>
        </w:rPr>
      </w:pPr>
      <w:r w:rsidRPr="006236CD">
        <w:rPr>
          <w:sz w:val="28"/>
          <w:szCs w:val="28"/>
        </w:rPr>
        <w:t>8. Професійні обов’язки аудиторів повинні відповідати їх посадовому статусу.</w:t>
      </w:r>
    </w:p>
    <w:p w:rsidRPr="006236CD" w:rsidR="0067731F" w:rsidP="0067731F" w:rsidRDefault="0067731F" w14:paraId="71B8F451" w14:textId="77777777">
      <w:pPr>
        <w:ind w:firstLine="709"/>
        <w:jc w:val="both"/>
        <w:rPr>
          <w:sz w:val="28"/>
          <w:szCs w:val="28"/>
        </w:rPr>
      </w:pPr>
      <w:r w:rsidRPr="006236CD">
        <w:rPr>
          <w:sz w:val="28"/>
          <w:szCs w:val="28"/>
        </w:rPr>
        <w:t>9. Корисність звітних даних прямо пропорційна до ступеня їх перевірки.</w:t>
      </w:r>
    </w:p>
    <w:p w:rsidRPr="006236CD" w:rsidR="0067731F" w:rsidP="0067731F" w:rsidRDefault="0067731F" w14:paraId="5F81B93E" w14:textId="77777777">
      <w:pPr>
        <w:ind w:firstLine="709"/>
        <w:jc w:val="both"/>
        <w:rPr>
          <w:sz w:val="28"/>
          <w:szCs w:val="28"/>
        </w:rPr>
      </w:pPr>
      <w:r w:rsidRPr="006236CD">
        <w:rPr>
          <w:sz w:val="28"/>
          <w:szCs w:val="28"/>
        </w:rPr>
        <w:t>10. Висновок аудитора не може дати більше інформації, ніж саме аудиторське дослідження.</w:t>
      </w:r>
    </w:p>
    <w:p w:rsidRPr="006236CD" w:rsidR="0067731F" w:rsidP="0067731F" w:rsidRDefault="0067731F" w14:paraId="0EAC5612" w14:textId="77777777">
      <w:pPr>
        <w:ind w:firstLine="709"/>
        <w:jc w:val="both"/>
        <w:rPr>
          <w:sz w:val="28"/>
          <w:szCs w:val="28"/>
        </w:rPr>
      </w:pPr>
      <w:r w:rsidRPr="006236CD">
        <w:rPr>
          <w:sz w:val="28"/>
          <w:szCs w:val="28"/>
        </w:rPr>
        <w:t>На початку 70-х років ХХ сторіччя розпочався етап гармонізації на регіональному рівні та інтернаціоналізації на міжнародному рівні. Процес гармонізації аудиту, обліку та оподаткування в регіонах координується професійними організаціями.</w:t>
      </w:r>
    </w:p>
    <w:p w:rsidRPr="00670582" w:rsidR="0067731F" w:rsidP="0067731F" w:rsidRDefault="0067731F" w14:paraId="046E9C27" w14:textId="77777777">
      <w:pPr>
        <w:ind w:left="-181" w:firstLine="709"/>
        <w:jc w:val="both"/>
        <w:rPr>
          <w:szCs w:val="28"/>
        </w:rPr>
      </w:pPr>
    </w:p>
    <w:p w:rsidRPr="006236CD" w:rsidR="0067731F" w:rsidP="0067731F" w:rsidRDefault="0067731F" w14:paraId="22692CB5" w14:textId="77777777">
      <w:pPr>
        <w:ind w:left="-105" w:firstLine="709"/>
        <w:rPr>
          <w:b/>
          <w:sz w:val="28"/>
          <w:szCs w:val="28"/>
        </w:rPr>
      </w:pPr>
      <w:r w:rsidRPr="006236CD">
        <w:rPr>
          <w:b/>
          <w:sz w:val="28"/>
          <w:szCs w:val="28"/>
        </w:rPr>
        <w:t>1.2 Визначення терміну «аудит», та загальні принципи аудиту</w:t>
      </w:r>
      <w:r>
        <w:rPr>
          <w:b/>
          <w:sz w:val="28"/>
          <w:szCs w:val="28"/>
        </w:rPr>
        <w:t>.</w:t>
      </w:r>
    </w:p>
    <w:p w:rsidRPr="00670582" w:rsidR="0067731F" w:rsidP="0067731F" w:rsidRDefault="0067731F" w14:paraId="37E4D97F" w14:textId="77777777">
      <w:pPr>
        <w:ind w:left="-105" w:firstLine="709"/>
        <w:jc w:val="center"/>
        <w:rPr>
          <w:b/>
          <w:szCs w:val="28"/>
        </w:rPr>
      </w:pPr>
    </w:p>
    <w:p w:rsidRPr="006236CD" w:rsidR="0067731F" w:rsidP="0067731F" w:rsidRDefault="0067731F" w14:paraId="6178AA63" w14:textId="77777777">
      <w:pPr>
        <w:ind w:firstLine="709"/>
        <w:jc w:val="both"/>
        <w:rPr>
          <w:sz w:val="28"/>
          <w:szCs w:val="28"/>
        </w:rPr>
      </w:pPr>
      <w:r w:rsidRPr="006236CD">
        <w:rPr>
          <w:sz w:val="28"/>
          <w:szCs w:val="28"/>
        </w:rPr>
        <w:t xml:space="preserve">Термін «аудит» у сучасному розповсюдженому тлумаченні означає перевірку і підтвердження незалежним аудитором фінансової звітності щодо її достовірності, повноти та законності. </w:t>
      </w:r>
    </w:p>
    <w:p w:rsidRPr="002804F5" w:rsidR="0067731F" w:rsidP="0067731F" w:rsidRDefault="0067731F" w14:paraId="6D2D7C37" w14:textId="77777777">
      <w:pPr>
        <w:pStyle w:val="Tekstkomentarza"/>
        <w:ind w:firstLine="720"/>
        <w:jc w:val="both"/>
        <w:rPr>
          <w:sz w:val="28"/>
          <w:szCs w:val="28"/>
        </w:rPr>
      </w:pPr>
      <w:r w:rsidRPr="002804F5">
        <w:rPr>
          <w:sz w:val="28"/>
          <w:szCs w:val="28"/>
        </w:rPr>
        <w:t>У Положенні про основні концепції аудиту Американської асоціації бухгалтерів (ААА)</w:t>
      </w:r>
      <w:r>
        <w:rPr>
          <w:sz w:val="28"/>
          <w:szCs w:val="28"/>
        </w:rPr>
        <w:t xml:space="preserve"> термін «</w:t>
      </w:r>
      <w:r w:rsidRPr="002804F5">
        <w:rPr>
          <w:sz w:val="28"/>
          <w:szCs w:val="28"/>
        </w:rPr>
        <w:t>аудит</w:t>
      </w:r>
      <w:r>
        <w:rPr>
          <w:sz w:val="28"/>
          <w:szCs w:val="28"/>
        </w:rPr>
        <w:t>»</w:t>
      </w:r>
      <w:r w:rsidRPr="002804F5">
        <w:rPr>
          <w:sz w:val="28"/>
          <w:szCs w:val="28"/>
        </w:rPr>
        <w:t xml:space="preserve"> </w:t>
      </w:r>
      <w:r w:rsidRPr="002804F5">
        <w:rPr>
          <w:rStyle w:val="Odwoaniedokomentarza"/>
          <w:sz w:val="28"/>
          <w:szCs w:val="28"/>
        </w:rPr>
        <w:annotationRef/>
      </w:r>
      <w:r>
        <w:rPr>
          <w:sz w:val="28"/>
          <w:szCs w:val="28"/>
        </w:rPr>
        <w:t>в</w:t>
      </w:r>
      <w:r w:rsidRPr="002804F5">
        <w:rPr>
          <w:sz w:val="28"/>
          <w:szCs w:val="28"/>
        </w:rPr>
        <w:t>изначається, як систематичний процес об’єктивного отримання оцінки доказів (свідчень) про економічні події для встановлення рівня їх відповідності визначеним критеріям та представлення результатів зацікавленим користувачам.</w:t>
      </w:r>
    </w:p>
    <w:p w:rsidRPr="006236CD" w:rsidR="0067731F" w:rsidP="0067731F" w:rsidRDefault="0067731F" w14:paraId="05034B89" w14:textId="77777777">
      <w:pPr>
        <w:ind w:firstLine="709"/>
        <w:jc w:val="both"/>
        <w:rPr>
          <w:sz w:val="28"/>
          <w:szCs w:val="28"/>
        </w:rPr>
      </w:pPr>
      <w:r w:rsidRPr="006236CD">
        <w:rPr>
          <w:sz w:val="28"/>
          <w:szCs w:val="28"/>
        </w:rPr>
        <w:t>У Положеннях Американського інституту присяжних бухгалтерів (AICPA)</w:t>
      </w:r>
      <w:r>
        <w:rPr>
          <w:sz w:val="28"/>
          <w:szCs w:val="28"/>
        </w:rPr>
        <w:t xml:space="preserve"> аудит – це</w:t>
      </w:r>
      <w:r w:rsidRPr="006236CD">
        <w:rPr>
          <w:sz w:val="28"/>
          <w:szCs w:val="28"/>
        </w:rPr>
        <w:t xml:space="preserve"> формування думки про точність, з якою у фінансовій звітності представлено фінансовий стан, результати операцій і рух грошових коштів економічної одиниці відповідно до загальноприйнятих бухгалтерських принципів.</w:t>
      </w:r>
    </w:p>
    <w:p w:rsidRPr="006236CD" w:rsidR="0067731F" w:rsidP="0067731F" w:rsidRDefault="0067731F" w14:paraId="6A757C7E" w14:textId="77777777">
      <w:pPr>
        <w:ind w:firstLine="709"/>
        <w:jc w:val="both"/>
        <w:rPr>
          <w:sz w:val="28"/>
          <w:szCs w:val="28"/>
        </w:rPr>
      </w:pPr>
      <w:r w:rsidRPr="006236CD">
        <w:rPr>
          <w:sz w:val="28"/>
          <w:szCs w:val="28"/>
        </w:rPr>
        <w:t>У Положеннях Британського Комітету з практики аудиту (АРС)</w:t>
      </w:r>
      <w:r>
        <w:rPr>
          <w:sz w:val="28"/>
          <w:szCs w:val="28"/>
        </w:rPr>
        <w:t xml:space="preserve"> п</w:t>
      </w:r>
      <w:r w:rsidRPr="002804F5">
        <w:rPr>
          <w:sz w:val="28"/>
          <w:szCs w:val="28"/>
        </w:rPr>
        <w:t xml:space="preserve">ід терміном </w:t>
      </w:r>
      <w:r>
        <w:rPr>
          <w:sz w:val="28"/>
          <w:szCs w:val="28"/>
        </w:rPr>
        <w:t>«</w:t>
      </w:r>
      <w:r w:rsidRPr="002804F5">
        <w:rPr>
          <w:sz w:val="28"/>
          <w:szCs w:val="28"/>
        </w:rPr>
        <w:t>аудит</w:t>
      </w:r>
      <w:r>
        <w:rPr>
          <w:sz w:val="28"/>
          <w:szCs w:val="28"/>
        </w:rPr>
        <w:t>»</w:t>
      </w:r>
      <w:r w:rsidRPr="002804F5">
        <w:rPr>
          <w:sz w:val="28"/>
          <w:szCs w:val="28"/>
        </w:rPr>
        <w:t xml:space="preserve"> розуміють</w:t>
      </w:r>
      <w:r w:rsidRPr="006236CD">
        <w:rPr>
          <w:sz w:val="28"/>
          <w:szCs w:val="28"/>
        </w:rPr>
        <w:t xml:space="preserve"> незалежний огляд спеціально призначеним аудитором фінансових звітів підприємства і висловлення думки про них за умови дотримання правил, установлених законом.</w:t>
      </w:r>
    </w:p>
    <w:p w:rsidRPr="006236CD" w:rsidR="0067731F" w:rsidP="0067731F" w:rsidRDefault="0067731F" w14:paraId="3835D0AE" w14:textId="77777777">
      <w:pPr>
        <w:ind w:firstLine="709"/>
        <w:jc w:val="both"/>
        <w:rPr>
          <w:sz w:val="28"/>
          <w:szCs w:val="28"/>
        </w:rPr>
      </w:pPr>
      <w:r w:rsidRPr="006236CD">
        <w:rPr>
          <w:sz w:val="28"/>
          <w:szCs w:val="28"/>
        </w:rPr>
        <w:t xml:space="preserve">Аудиторська діяльність в Україні регулюється Господарським кодексом України, Законом України «Про аудиторську діяльність», іншими нормативно-правовими актами та стандартами аудиту. </w:t>
      </w:r>
    </w:p>
    <w:p w:rsidRPr="006236CD" w:rsidR="0067731F" w:rsidP="0067731F" w:rsidRDefault="0067731F" w14:paraId="03937410" w14:textId="77777777">
      <w:pPr>
        <w:ind w:firstLine="709"/>
        <w:jc w:val="both"/>
        <w:rPr>
          <w:sz w:val="28"/>
          <w:szCs w:val="28"/>
        </w:rPr>
      </w:pPr>
      <w:r w:rsidRPr="006236CD">
        <w:rPr>
          <w:sz w:val="28"/>
          <w:szCs w:val="28"/>
        </w:rPr>
        <w:t>Відповідно Закону України «Про аудиторську діяльність»:</w:t>
      </w:r>
    </w:p>
    <w:p w:rsidRPr="006236CD" w:rsidR="0067731F" w:rsidP="0067731F" w:rsidRDefault="0067731F" w14:paraId="4AD83CEA" w14:textId="77777777">
      <w:pPr>
        <w:ind w:firstLine="709"/>
        <w:jc w:val="both"/>
        <w:rPr>
          <w:color w:val="000000"/>
          <w:sz w:val="28"/>
          <w:szCs w:val="28"/>
        </w:rPr>
      </w:pPr>
      <w:r w:rsidRPr="006236CD">
        <w:rPr>
          <w:b/>
          <w:color w:val="000000"/>
          <w:sz w:val="28"/>
          <w:szCs w:val="28"/>
        </w:rPr>
        <w:t>Аудит –</w:t>
      </w:r>
      <w:r w:rsidRPr="006236CD">
        <w:rPr>
          <w:color w:val="000000"/>
          <w:sz w:val="28"/>
          <w:szCs w:val="28"/>
        </w:rPr>
        <w:t xml:space="preserve"> перевірка даних бухгалтерського обліку та показників фінансової звітності суб’єктів господарювання з метою висловлення незалежної думки аудитора про її достовірність у всіх суттєвих аспектах і відповідності вимогам законів України, положень(стандартів) бухгалтерського обліку або інших правил (внутрішніх положень суб’єктів господарювання) відповідно вимогам користувачів</w:t>
      </w:r>
      <w:r w:rsidRPr="004C697A">
        <w:rPr>
          <w:color w:val="000000"/>
          <w:sz w:val="28"/>
          <w:szCs w:val="28"/>
        </w:rPr>
        <w:t xml:space="preserve"> [1]</w:t>
      </w:r>
      <w:r w:rsidRPr="006236CD">
        <w:rPr>
          <w:color w:val="000000"/>
          <w:sz w:val="28"/>
          <w:szCs w:val="28"/>
        </w:rPr>
        <w:t>.</w:t>
      </w:r>
    </w:p>
    <w:p w:rsidRPr="006236CD" w:rsidR="0067731F" w:rsidP="0067731F" w:rsidRDefault="0067731F" w14:paraId="64A5B233" w14:textId="77777777">
      <w:pPr>
        <w:ind w:firstLine="709"/>
        <w:jc w:val="both"/>
        <w:rPr>
          <w:color w:val="000000"/>
          <w:sz w:val="28"/>
          <w:szCs w:val="28"/>
        </w:rPr>
      </w:pPr>
      <w:r w:rsidRPr="006236CD">
        <w:rPr>
          <w:color w:val="000000"/>
          <w:sz w:val="28"/>
          <w:szCs w:val="28"/>
        </w:rPr>
        <w:t>Інформація є суттєвою, якщо її пропуск або неправильне відображення може вплинути на економічні рішення користувачів, прийнятих на основі фінансових звітів.</w:t>
      </w:r>
    </w:p>
    <w:p w:rsidRPr="006236CD" w:rsidR="0067731F" w:rsidP="0067731F" w:rsidRDefault="0067731F" w14:paraId="43B23C86" w14:textId="77777777">
      <w:pPr>
        <w:ind w:firstLine="709"/>
        <w:jc w:val="both"/>
        <w:rPr>
          <w:sz w:val="28"/>
          <w:szCs w:val="28"/>
        </w:rPr>
      </w:pPr>
      <w:r w:rsidRPr="006236CD">
        <w:rPr>
          <w:sz w:val="28"/>
          <w:szCs w:val="28"/>
        </w:rPr>
        <w:t>Відповідно Міжнародних стандартів аудиту:</w:t>
      </w:r>
    </w:p>
    <w:p w:rsidRPr="006236CD" w:rsidR="0067731F" w:rsidP="0067731F" w:rsidRDefault="0067731F" w14:paraId="27C8AD09" w14:textId="77777777">
      <w:pPr>
        <w:ind w:firstLine="709"/>
        <w:jc w:val="both"/>
        <w:rPr>
          <w:sz w:val="28"/>
          <w:szCs w:val="28"/>
        </w:rPr>
      </w:pPr>
      <w:r w:rsidRPr="006236CD">
        <w:rPr>
          <w:sz w:val="28"/>
          <w:szCs w:val="28"/>
        </w:rPr>
        <w:t>Мета аудиторської перевірки фінансових звітів полягає в наданні аудиторові можливості висловити свою думку стосовно того, чи відповідають підготовлені фінансові звіти в усіх суттєвих аспектах концептуальній основі фінансової звітності.</w:t>
      </w:r>
    </w:p>
    <w:p w:rsidR="0067731F" w:rsidP="0067731F" w:rsidRDefault="0067731F" w14:paraId="58A2E944" w14:textId="77777777">
      <w:pPr>
        <w:ind w:firstLine="709"/>
        <w:jc w:val="both"/>
        <w:rPr>
          <w:sz w:val="28"/>
          <w:szCs w:val="28"/>
        </w:rPr>
      </w:pPr>
      <w:r w:rsidRPr="006236CD">
        <w:rPr>
          <w:sz w:val="28"/>
          <w:szCs w:val="28"/>
        </w:rPr>
        <w:t>Формуючи аудиторську думку, аудитор має отримати достатні відповідні аудиторські докази, щоб бути спроможним зробити висновки, на яких ґрунтується така думка. Думка аудитора підвищує довіру до фінансових звітів завдяки наданню високого, але не абсолютного рівня впевненості.</w:t>
      </w:r>
    </w:p>
    <w:p w:rsidRPr="006236CD" w:rsidR="0067731F" w:rsidP="0067731F" w:rsidRDefault="0067731F" w14:paraId="7CDBBBFA" w14:textId="77777777">
      <w:pPr>
        <w:ind w:firstLine="709"/>
        <w:jc w:val="both"/>
        <w:rPr>
          <w:sz w:val="28"/>
          <w:szCs w:val="28"/>
        </w:rPr>
      </w:pPr>
      <w:r w:rsidRPr="006236CD">
        <w:rPr>
          <w:b/>
          <w:sz w:val="28"/>
          <w:szCs w:val="28"/>
        </w:rPr>
        <w:t>Державний фінансовий аудит</w:t>
      </w:r>
      <w:r w:rsidRPr="006236CD">
        <w:rPr>
          <w:sz w:val="28"/>
          <w:szCs w:val="28"/>
        </w:rPr>
        <w:t xml:space="preserve"> – різновид державного фінансового контролю, який складається з перевірки та аналізу фактичного стану справ відповідно законного і ефективного використання державних або комунальних грошових коштів та майна, інших активів підприємства, правильності ведення бухгалтерського обліку та достовірності фінансової звітності, функціонування системи внутрішнього контролю</w:t>
      </w:r>
      <w:r>
        <w:rPr>
          <w:sz w:val="28"/>
          <w:szCs w:val="28"/>
        </w:rPr>
        <w:t xml:space="preserve"> [2]</w:t>
      </w:r>
      <w:r w:rsidRPr="006236CD">
        <w:rPr>
          <w:sz w:val="28"/>
          <w:szCs w:val="28"/>
        </w:rPr>
        <w:t>.</w:t>
      </w:r>
    </w:p>
    <w:p w:rsidRPr="006236CD" w:rsidR="0067731F" w:rsidP="0067731F" w:rsidRDefault="0067731F" w14:paraId="14C763B4" w14:textId="77777777">
      <w:pPr>
        <w:ind w:firstLine="709"/>
        <w:jc w:val="both"/>
        <w:rPr>
          <w:sz w:val="28"/>
          <w:szCs w:val="28"/>
        </w:rPr>
      </w:pPr>
      <w:r w:rsidRPr="006236CD">
        <w:rPr>
          <w:sz w:val="28"/>
          <w:szCs w:val="28"/>
        </w:rPr>
        <w:t>Аналіз визначення аудиту в Україні та в зарубіжних країнах свідчить, що до основних елементів терміну «аудит» відносяться: мета аудиторської перевірки, суб’єкти аудиту, об’єкти аудиту, критерії достовірності фінансової звітності, користувачі аудиторських послуг.</w:t>
      </w:r>
    </w:p>
    <w:p w:rsidRPr="00083933" w:rsidR="0067731F" w:rsidP="0067731F" w:rsidRDefault="0067731F" w14:paraId="4048A9DC" w14:textId="77777777">
      <w:pPr>
        <w:ind w:left="2340" w:firstLine="709"/>
        <w:rPr>
          <w:b/>
          <w:i/>
          <w:sz w:val="28"/>
          <w:szCs w:val="28"/>
        </w:rPr>
      </w:pPr>
      <w:r w:rsidRPr="00083933">
        <w:rPr>
          <w:b/>
          <w:i/>
          <w:sz w:val="28"/>
          <w:szCs w:val="28"/>
        </w:rPr>
        <w:t>Загальні принципи аудиту</w:t>
      </w:r>
    </w:p>
    <w:p w:rsidRPr="005F4263" w:rsidR="0067731F" w:rsidP="0067731F" w:rsidRDefault="0067731F" w14:paraId="3EA942FA" w14:textId="77777777">
      <w:pPr>
        <w:ind w:firstLine="709"/>
        <w:jc w:val="both"/>
        <w:rPr>
          <w:sz w:val="28"/>
          <w:szCs w:val="28"/>
        </w:rPr>
      </w:pPr>
      <w:r w:rsidRPr="005F4263">
        <w:rPr>
          <w:sz w:val="28"/>
          <w:szCs w:val="28"/>
        </w:rPr>
        <w:t>МСА визначають загальні принципи аудиторської перевірки, які включають і основні елементи процесу аудиту:</w:t>
      </w:r>
    </w:p>
    <w:p w:rsidRPr="005F4263" w:rsidR="0067731F" w:rsidP="0067731F" w:rsidRDefault="0067731F" w14:paraId="7E7B336E" w14:textId="77777777">
      <w:pPr>
        <w:ind w:firstLine="709"/>
        <w:jc w:val="both"/>
        <w:rPr>
          <w:sz w:val="28"/>
          <w:szCs w:val="28"/>
        </w:rPr>
      </w:pPr>
      <w:r w:rsidRPr="005F4263">
        <w:rPr>
          <w:sz w:val="28"/>
          <w:szCs w:val="28"/>
        </w:rPr>
        <w:t>Загальні принципи:</w:t>
      </w:r>
    </w:p>
    <w:p w:rsidRPr="005F4263" w:rsidR="0067731F" w:rsidP="0067731F" w:rsidRDefault="0067731F" w14:paraId="5770EF28" w14:textId="77777777">
      <w:pPr>
        <w:ind w:firstLine="993"/>
        <w:jc w:val="both"/>
        <w:rPr>
          <w:sz w:val="28"/>
          <w:szCs w:val="28"/>
        </w:rPr>
      </w:pPr>
      <w:r w:rsidRPr="005F4263">
        <w:rPr>
          <w:sz w:val="28"/>
          <w:szCs w:val="28"/>
        </w:rPr>
        <w:t>- цілісність, об’єктивність, незалежність;</w:t>
      </w:r>
    </w:p>
    <w:p w:rsidRPr="005F4263" w:rsidR="0067731F" w:rsidP="0067731F" w:rsidRDefault="0067731F" w14:paraId="2293B676" w14:textId="77777777">
      <w:pPr>
        <w:ind w:firstLine="993"/>
        <w:jc w:val="both"/>
        <w:rPr>
          <w:sz w:val="28"/>
          <w:szCs w:val="28"/>
        </w:rPr>
      </w:pPr>
      <w:r w:rsidRPr="005F4263">
        <w:rPr>
          <w:sz w:val="28"/>
          <w:szCs w:val="28"/>
        </w:rPr>
        <w:t>- конфіденційність;</w:t>
      </w:r>
    </w:p>
    <w:p w:rsidRPr="005F4263" w:rsidR="0067731F" w:rsidP="0067731F" w:rsidRDefault="0067731F" w14:paraId="17CB9A0C" w14:textId="77777777">
      <w:pPr>
        <w:ind w:firstLine="993"/>
        <w:jc w:val="both"/>
        <w:rPr>
          <w:sz w:val="28"/>
          <w:szCs w:val="28"/>
        </w:rPr>
      </w:pPr>
      <w:r w:rsidRPr="005F4263">
        <w:rPr>
          <w:sz w:val="28"/>
          <w:szCs w:val="28"/>
        </w:rPr>
        <w:t>- майстерність і компетентність;</w:t>
      </w:r>
    </w:p>
    <w:p w:rsidRPr="005F4263" w:rsidR="0067731F" w:rsidP="0067731F" w:rsidRDefault="0067731F" w14:paraId="78E17547" w14:textId="77777777">
      <w:pPr>
        <w:ind w:firstLine="993"/>
        <w:jc w:val="both"/>
        <w:rPr>
          <w:sz w:val="28"/>
          <w:szCs w:val="28"/>
        </w:rPr>
      </w:pPr>
      <w:r w:rsidRPr="005F4263">
        <w:rPr>
          <w:sz w:val="28"/>
          <w:szCs w:val="28"/>
        </w:rPr>
        <w:t>- відповідальність за роботу, виконану іншими аудиторами.</w:t>
      </w:r>
    </w:p>
    <w:p w:rsidRPr="005F4263" w:rsidR="0067731F" w:rsidP="0067731F" w:rsidRDefault="0067731F" w14:paraId="7C5D2A76" w14:textId="77777777">
      <w:pPr>
        <w:ind w:firstLine="709"/>
        <w:jc w:val="both"/>
        <w:rPr>
          <w:sz w:val="28"/>
          <w:szCs w:val="28"/>
        </w:rPr>
      </w:pPr>
      <w:r w:rsidRPr="005F4263">
        <w:rPr>
          <w:sz w:val="28"/>
          <w:szCs w:val="28"/>
        </w:rPr>
        <w:t>Основні елементи процесу аудиту:</w:t>
      </w:r>
    </w:p>
    <w:p w:rsidRPr="005F4263" w:rsidR="0067731F" w:rsidP="0067731F" w:rsidRDefault="0067731F" w14:paraId="1D32F2DF" w14:textId="77777777">
      <w:pPr>
        <w:ind w:firstLine="993"/>
        <w:jc w:val="both"/>
        <w:rPr>
          <w:sz w:val="28"/>
          <w:szCs w:val="28"/>
        </w:rPr>
      </w:pPr>
      <w:r w:rsidRPr="005F4263">
        <w:rPr>
          <w:sz w:val="28"/>
          <w:szCs w:val="28"/>
        </w:rPr>
        <w:t>- документування процесу аудиту;</w:t>
      </w:r>
    </w:p>
    <w:p w:rsidRPr="005F4263" w:rsidR="0067731F" w:rsidP="0067731F" w:rsidRDefault="0067731F" w14:paraId="469C0E2F" w14:textId="77777777">
      <w:pPr>
        <w:ind w:firstLine="993"/>
        <w:jc w:val="both"/>
        <w:rPr>
          <w:sz w:val="28"/>
          <w:szCs w:val="28"/>
        </w:rPr>
      </w:pPr>
      <w:r w:rsidRPr="005F4263">
        <w:rPr>
          <w:sz w:val="28"/>
          <w:szCs w:val="28"/>
        </w:rPr>
        <w:t>- планування;</w:t>
      </w:r>
    </w:p>
    <w:p w:rsidRPr="005F4263" w:rsidR="0067731F" w:rsidP="0067731F" w:rsidRDefault="0067731F" w14:paraId="6BD8EB40" w14:textId="77777777">
      <w:pPr>
        <w:ind w:firstLine="993"/>
        <w:jc w:val="both"/>
        <w:rPr>
          <w:sz w:val="28"/>
          <w:szCs w:val="28"/>
        </w:rPr>
      </w:pPr>
      <w:r w:rsidRPr="005F4263">
        <w:rPr>
          <w:sz w:val="28"/>
          <w:szCs w:val="28"/>
        </w:rPr>
        <w:t>- аудиторські докази;</w:t>
      </w:r>
    </w:p>
    <w:p w:rsidRPr="005F4263" w:rsidR="0067731F" w:rsidP="0067731F" w:rsidRDefault="0067731F" w14:paraId="7BC5EFB5" w14:textId="77777777">
      <w:pPr>
        <w:ind w:firstLine="993"/>
        <w:jc w:val="both"/>
        <w:rPr>
          <w:sz w:val="28"/>
          <w:szCs w:val="28"/>
        </w:rPr>
      </w:pPr>
      <w:r w:rsidRPr="005F4263">
        <w:rPr>
          <w:sz w:val="28"/>
          <w:szCs w:val="28"/>
        </w:rPr>
        <w:t>- система обліку і внутрішній контроль;</w:t>
      </w:r>
    </w:p>
    <w:p w:rsidRPr="005F4263" w:rsidR="0067731F" w:rsidP="0067731F" w:rsidRDefault="0067731F" w14:paraId="7389DD86" w14:textId="77777777">
      <w:pPr>
        <w:ind w:firstLine="993"/>
        <w:jc w:val="both"/>
        <w:rPr>
          <w:sz w:val="28"/>
          <w:szCs w:val="28"/>
        </w:rPr>
      </w:pPr>
      <w:r w:rsidRPr="005F4263">
        <w:rPr>
          <w:sz w:val="28"/>
          <w:szCs w:val="28"/>
        </w:rPr>
        <w:t xml:space="preserve">- узагальнення результатів аудиту. </w:t>
      </w:r>
    </w:p>
    <w:p w:rsidRPr="005F4263" w:rsidR="0067731F" w:rsidP="0067731F" w:rsidRDefault="0067731F" w14:paraId="0B0457BE" w14:textId="77777777">
      <w:pPr>
        <w:ind w:firstLine="709"/>
        <w:jc w:val="both"/>
        <w:rPr>
          <w:sz w:val="28"/>
          <w:szCs w:val="28"/>
        </w:rPr>
      </w:pPr>
      <w:r w:rsidRPr="005F4263">
        <w:rPr>
          <w:sz w:val="28"/>
          <w:szCs w:val="28"/>
        </w:rPr>
        <w:t>Принципи, які регулюють аудит можна поділити на групи:</w:t>
      </w:r>
    </w:p>
    <w:p w:rsidRPr="005F4263" w:rsidR="0067731F" w:rsidP="0067731F" w:rsidRDefault="0067731F" w14:paraId="40A6C374" w14:textId="77777777">
      <w:pPr>
        <w:ind w:firstLine="993"/>
        <w:jc w:val="both"/>
        <w:rPr>
          <w:sz w:val="28"/>
          <w:szCs w:val="28"/>
        </w:rPr>
      </w:pPr>
      <w:r w:rsidRPr="005F4263">
        <w:rPr>
          <w:sz w:val="28"/>
          <w:szCs w:val="28"/>
        </w:rPr>
        <w:t>- принципи незалежності проведення аудиту;</w:t>
      </w:r>
    </w:p>
    <w:p w:rsidRPr="005F4263" w:rsidR="0067731F" w:rsidP="0067731F" w:rsidRDefault="0067731F" w14:paraId="58A51227" w14:textId="77777777">
      <w:pPr>
        <w:ind w:firstLine="993"/>
        <w:jc w:val="both"/>
        <w:rPr>
          <w:sz w:val="28"/>
          <w:szCs w:val="28"/>
        </w:rPr>
      </w:pPr>
      <w:r w:rsidRPr="005F4263">
        <w:rPr>
          <w:sz w:val="28"/>
          <w:szCs w:val="28"/>
        </w:rPr>
        <w:t>- методологічні принципи.</w:t>
      </w:r>
    </w:p>
    <w:p w:rsidRPr="005F4263" w:rsidR="0067731F" w:rsidP="0067731F" w:rsidRDefault="0067731F" w14:paraId="4FB65A47" w14:textId="77777777">
      <w:pPr>
        <w:ind w:firstLine="709"/>
        <w:jc w:val="both"/>
        <w:rPr>
          <w:sz w:val="28"/>
          <w:szCs w:val="28"/>
        </w:rPr>
      </w:pPr>
      <w:r w:rsidRPr="005F4263">
        <w:rPr>
          <w:sz w:val="28"/>
          <w:szCs w:val="28"/>
        </w:rPr>
        <w:t>Принципи незалежності обов’язкові при проведенні аудиту.</w:t>
      </w:r>
    </w:p>
    <w:p w:rsidRPr="005F4263" w:rsidR="0067731F" w:rsidP="0067731F" w:rsidRDefault="0067731F" w14:paraId="21B23627" w14:textId="77777777">
      <w:pPr>
        <w:ind w:firstLine="709"/>
        <w:jc w:val="both"/>
        <w:rPr>
          <w:sz w:val="28"/>
          <w:szCs w:val="28"/>
        </w:rPr>
      </w:pPr>
      <w:r w:rsidRPr="005F4263">
        <w:rPr>
          <w:sz w:val="28"/>
          <w:szCs w:val="28"/>
        </w:rPr>
        <w:t>Методологічні принципи регламентуються Міжнародними стандартами аудиту.</w:t>
      </w:r>
    </w:p>
    <w:p w:rsidRPr="005F4263" w:rsidR="0067731F" w:rsidP="0067731F" w:rsidRDefault="0067731F" w14:paraId="4CD44046" w14:textId="77777777">
      <w:pPr>
        <w:ind w:firstLine="709"/>
        <w:jc w:val="both"/>
        <w:rPr>
          <w:sz w:val="28"/>
          <w:szCs w:val="28"/>
        </w:rPr>
      </w:pPr>
      <w:r w:rsidRPr="005F4263">
        <w:rPr>
          <w:sz w:val="28"/>
          <w:szCs w:val="28"/>
        </w:rPr>
        <w:t xml:space="preserve">Історія розвитку аудиту свідчить, що потреба аудиту виникла в необхідності незалежної думки про фінансову діяльність суб’єктів господарювання, а саме тому основні принципи аудиту повинні ґрунтуватися на певному рівні незалежності проведення аудиту. </w:t>
      </w:r>
    </w:p>
    <w:p w:rsidRPr="005F4263" w:rsidR="0067731F" w:rsidP="0067731F" w:rsidRDefault="0067731F" w14:paraId="05B28990" w14:textId="77777777">
      <w:pPr>
        <w:ind w:firstLine="709"/>
        <w:jc w:val="both"/>
        <w:rPr>
          <w:sz w:val="28"/>
          <w:szCs w:val="28"/>
        </w:rPr>
      </w:pPr>
      <w:r w:rsidRPr="005F4263">
        <w:rPr>
          <w:sz w:val="28"/>
          <w:szCs w:val="28"/>
        </w:rPr>
        <w:t xml:space="preserve">Процес розвитку аудиторської діяльності виділяє три аспекти незалежності: етичні; правові; економічні. </w:t>
      </w:r>
    </w:p>
    <w:p w:rsidRPr="005F4263" w:rsidR="0067731F" w:rsidP="0067731F" w:rsidRDefault="0067731F" w14:paraId="2D53FB68" w14:textId="77777777">
      <w:pPr>
        <w:ind w:firstLine="709"/>
        <w:jc w:val="both"/>
        <w:rPr>
          <w:sz w:val="28"/>
          <w:szCs w:val="28"/>
        </w:rPr>
      </w:pPr>
      <w:r w:rsidRPr="005F4263">
        <w:rPr>
          <w:sz w:val="28"/>
          <w:szCs w:val="28"/>
        </w:rPr>
        <w:t>Етичними принципами, якими повинен керуватися аудитор, виконуючи свої професійні обов’язки є:</w:t>
      </w:r>
    </w:p>
    <w:p w:rsidRPr="005F4263" w:rsidR="0067731F" w:rsidP="0067731F" w:rsidRDefault="0067731F" w14:paraId="09E09110" w14:textId="77777777">
      <w:pPr>
        <w:ind w:firstLine="709"/>
        <w:jc w:val="both"/>
        <w:rPr>
          <w:sz w:val="28"/>
          <w:szCs w:val="28"/>
        </w:rPr>
      </w:pPr>
      <w:r w:rsidRPr="005F4263">
        <w:rPr>
          <w:sz w:val="28"/>
          <w:szCs w:val="28"/>
        </w:rPr>
        <w:t>- незалежність;</w:t>
      </w:r>
    </w:p>
    <w:p w:rsidRPr="005F4263" w:rsidR="0067731F" w:rsidP="0067731F" w:rsidRDefault="0067731F" w14:paraId="0729C2D8" w14:textId="77777777">
      <w:pPr>
        <w:ind w:firstLine="709"/>
        <w:jc w:val="both"/>
        <w:rPr>
          <w:sz w:val="28"/>
          <w:szCs w:val="28"/>
        </w:rPr>
      </w:pPr>
      <w:r w:rsidRPr="005F4263">
        <w:rPr>
          <w:sz w:val="28"/>
          <w:szCs w:val="28"/>
        </w:rPr>
        <w:t>- чесність;</w:t>
      </w:r>
    </w:p>
    <w:p w:rsidRPr="006236CD" w:rsidR="0067731F" w:rsidP="0067731F" w:rsidRDefault="0067731F" w14:paraId="68249C80" w14:textId="77777777">
      <w:pPr>
        <w:ind w:firstLine="709"/>
        <w:jc w:val="both"/>
        <w:rPr>
          <w:sz w:val="28"/>
          <w:szCs w:val="28"/>
        </w:rPr>
      </w:pPr>
      <w:r w:rsidRPr="006236CD">
        <w:rPr>
          <w:sz w:val="28"/>
          <w:szCs w:val="28"/>
        </w:rPr>
        <w:t xml:space="preserve">- об’єктивність; </w:t>
      </w:r>
    </w:p>
    <w:p w:rsidRPr="006236CD" w:rsidR="0067731F" w:rsidP="0067731F" w:rsidRDefault="0067731F" w14:paraId="5F94D801" w14:textId="77777777">
      <w:pPr>
        <w:ind w:firstLine="709"/>
        <w:jc w:val="both"/>
        <w:rPr>
          <w:sz w:val="28"/>
          <w:szCs w:val="28"/>
        </w:rPr>
      </w:pPr>
      <w:r w:rsidRPr="006236CD">
        <w:rPr>
          <w:sz w:val="28"/>
          <w:szCs w:val="28"/>
        </w:rPr>
        <w:t>- професійна компетентність та належна ретельність;</w:t>
      </w:r>
    </w:p>
    <w:p w:rsidRPr="006236CD" w:rsidR="0067731F" w:rsidP="0067731F" w:rsidRDefault="0067731F" w14:paraId="6C2F81B7" w14:textId="77777777">
      <w:pPr>
        <w:ind w:firstLine="709"/>
        <w:jc w:val="both"/>
        <w:rPr>
          <w:sz w:val="28"/>
          <w:szCs w:val="28"/>
        </w:rPr>
      </w:pPr>
      <w:r w:rsidRPr="006236CD">
        <w:rPr>
          <w:sz w:val="28"/>
          <w:szCs w:val="28"/>
        </w:rPr>
        <w:t>- конфіденційність;</w:t>
      </w:r>
    </w:p>
    <w:p w:rsidRPr="006236CD" w:rsidR="0067731F" w:rsidP="0067731F" w:rsidRDefault="0067731F" w14:paraId="75904423" w14:textId="77777777">
      <w:pPr>
        <w:ind w:firstLine="709"/>
        <w:jc w:val="both"/>
        <w:rPr>
          <w:sz w:val="28"/>
          <w:szCs w:val="28"/>
        </w:rPr>
      </w:pPr>
      <w:r w:rsidRPr="006236CD">
        <w:rPr>
          <w:sz w:val="28"/>
          <w:szCs w:val="28"/>
        </w:rPr>
        <w:t>- професійна поведінка;</w:t>
      </w:r>
    </w:p>
    <w:p w:rsidRPr="006236CD" w:rsidR="0067731F" w:rsidP="0067731F" w:rsidRDefault="0067731F" w14:paraId="3A92D9E4" w14:textId="77777777">
      <w:pPr>
        <w:ind w:firstLine="709"/>
        <w:jc w:val="both"/>
        <w:rPr>
          <w:sz w:val="28"/>
          <w:szCs w:val="28"/>
        </w:rPr>
      </w:pPr>
      <w:r w:rsidRPr="006236CD">
        <w:rPr>
          <w:sz w:val="28"/>
          <w:szCs w:val="28"/>
        </w:rPr>
        <w:t>- дотримання технічних стандартів.</w:t>
      </w:r>
    </w:p>
    <w:p w:rsidRPr="006236CD" w:rsidR="0067731F" w:rsidP="0067731F" w:rsidRDefault="0067731F" w14:paraId="2EBDDE50" w14:textId="77777777">
      <w:pPr>
        <w:ind w:firstLine="709"/>
        <w:jc w:val="both"/>
        <w:rPr>
          <w:sz w:val="28"/>
          <w:szCs w:val="28"/>
        </w:rPr>
      </w:pPr>
      <w:r w:rsidRPr="006236CD">
        <w:rPr>
          <w:sz w:val="28"/>
          <w:szCs w:val="28"/>
        </w:rPr>
        <w:t>Незалежність можлива лише в умовах свободи від впливу (контролю) з будь-якого боку. Історія розвитку аудиторської діяльності дає підстави виділити три аспекти незалежності: правові, етичні, економічні аспекти.</w:t>
      </w:r>
    </w:p>
    <w:p w:rsidRPr="006236CD" w:rsidR="0067731F" w:rsidP="0067731F" w:rsidRDefault="0067731F" w14:paraId="45067EC6" w14:textId="77777777">
      <w:pPr>
        <w:tabs>
          <w:tab w:val="right" w:pos="180"/>
        </w:tabs>
        <w:ind w:firstLine="709"/>
        <w:jc w:val="both"/>
        <w:rPr>
          <w:sz w:val="28"/>
          <w:szCs w:val="28"/>
        </w:rPr>
      </w:pPr>
      <w:r w:rsidRPr="006236CD">
        <w:rPr>
          <w:sz w:val="28"/>
          <w:szCs w:val="28"/>
        </w:rPr>
        <w:t xml:space="preserve">Правові принципи незалежності це: </w:t>
      </w:r>
    </w:p>
    <w:p w:rsidRPr="006236CD" w:rsidR="0067731F" w:rsidP="0067731F" w:rsidRDefault="0067731F" w14:paraId="253A585C" w14:textId="77777777">
      <w:pPr>
        <w:ind w:firstLine="709"/>
        <w:jc w:val="both"/>
        <w:rPr>
          <w:sz w:val="28"/>
          <w:szCs w:val="28"/>
        </w:rPr>
      </w:pPr>
      <w:r w:rsidRPr="006236CD">
        <w:rPr>
          <w:sz w:val="28"/>
          <w:szCs w:val="28"/>
        </w:rPr>
        <w:t>- саморегулювання професії - полягає у делегуванні державою прав професійним організаціям самостійно встановлювати правила поведінки, методологію, методику і техніку, вимоги до професійної компетентності, контролювати їх дотримання;</w:t>
      </w:r>
    </w:p>
    <w:p w:rsidRPr="006236CD" w:rsidR="0067731F" w:rsidP="0067731F" w:rsidRDefault="0067731F" w14:paraId="4A5C8083" w14:textId="77777777">
      <w:pPr>
        <w:ind w:firstLine="709"/>
        <w:jc w:val="both"/>
        <w:rPr>
          <w:sz w:val="28"/>
          <w:szCs w:val="28"/>
        </w:rPr>
      </w:pPr>
      <w:r w:rsidRPr="006236CD">
        <w:rPr>
          <w:sz w:val="28"/>
          <w:szCs w:val="28"/>
        </w:rPr>
        <w:t>- контрактна (договірна) основа взаємовідносин - виявляється у самостійному виборі замовника, але при цьому необхідна оцінка усіх аспектів незалежності під час укладання такого договору. У протилежному випадку аудиторська фірма буде нести відповідальність за порушення вимог до незалежності і результати аудиту можуть бути недійсними ;</w:t>
      </w:r>
    </w:p>
    <w:p w:rsidRPr="006236CD" w:rsidR="0067731F" w:rsidP="0067731F" w:rsidRDefault="0067731F" w14:paraId="59BAF92E" w14:textId="77777777">
      <w:pPr>
        <w:ind w:firstLine="709"/>
        <w:jc w:val="both"/>
        <w:rPr>
          <w:sz w:val="28"/>
          <w:szCs w:val="28"/>
        </w:rPr>
      </w:pPr>
      <w:r w:rsidRPr="006236CD">
        <w:rPr>
          <w:sz w:val="28"/>
          <w:szCs w:val="28"/>
        </w:rPr>
        <w:t>- розподіл відповідальності за думку про фінансову звітність - ґрунтується на Законах України про бухгалтерський облік та про аудиторську діяльність, П (С)БО;</w:t>
      </w:r>
    </w:p>
    <w:p w:rsidRPr="006236CD" w:rsidR="0067731F" w:rsidP="0067731F" w:rsidRDefault="0067731F" w14:paraId="74F64082" w14:textId="77777777">
      <w:pPr>
        <w:ind w:firstLine="709"/>
        <w:jc w:val="both"/>
        <w:rPr>
          <w:sz w:val="28"/>
          <w:szCs w:val="28"/>
        </w:rPr>
      </w:pPr>
      <w:r w:rsidRPr="006236CD">
        <w:rPr>
          <w:sz w:val="28"/>
          <w:szCs w:val="28"/>
        </w:rPr>
        <w:t>- відповідальність за роботу інших аудиторів, асистентів,</w:t>
      </w:r>
      <w:r w:rsidRPr="006236CD">
        <w:rPr>
          <w:b/>
          <w:sz w:val="28"/>
          <w:szCs w:val="28"/>
        </w:rPr>
        <w:t xml:space="preserve"> </w:t>
      </w:r>
      <w:r w:rsidRPr="006236CD">
        <w:rPr>
          <w:sz w:val="28"/>
          <w:szCs w:val="28"/>
        </w:rPr>
        <w:t>експертів – у міжнародній практиці не завжди уся відповідальність береться аудитором на себе у випадку аудиту консолідованої звітності.</w:t>
      </w:r>
    </w:p>
    <w:p w:rsidRPr="006236CD" w:rsidR="0067731F" w:rsidP="0067731F" w:rsidRDefault="0067731F" w14:paraId="2615C386" w14:textId="77777777">
      <w:pPr>
        <w:ind w:firstLine="709"/>
        <w:jc w:val="both"/>
        <w:rPr>
          <w:sz w:val="28"/>
          <w:szCs w:val="28"/>
        </w:rPr>
      </w:pPr>
      <w:r w:rsidRPr="006236CD">
        <w:rPr>
          <w:sz w:val="28"/>
          <w:szCs w:val="28"/>
        </w:rPr>
        <w:t>Етичні принципи незалежності це:</w:t>
      </w:r>
    </w:p>
    <w:p w:rsidRPr="006236CD" w:rsidR="0067731F" w:rsidP="0067731F" w:rsidRDefault="0067731F" w14:paraId="2BFAAEBE" w14:textId="77777777">
      <w:pPr>
        <w:tabs>
          <w:tab w:val="center" w:pos="5024"/>
          <w:tab w:val="left" w:pos="8040"/>
        </w:tabs>
        <w:ind w:firstLine="993"/>
        <w:jc w:val="both"/>
        <w:rPr>
          <w:sz w:val="28"/>
          <w:szCs w:val="28"/>
        </w:rPr>
      </w:pPr>
      <w:r w:rsidRPr="006236CD">
        <w:rPr>
          <w:sz w:val="28"/>
          <w:szCs w:val="28"/>
        </w:rPr>
        <w:t>- професійна компетентність;</w:t>
      </w:r>
    </w:p>
    <w:p w:rsidRPr="006236CD" w:rsidR="0067731F" w:rsidP="0067731F" w:rsidRDefault="0067731F" w14:paraId="4B0E784E" w14:textId="77777777">
      <w:pPr>
        <w:tabs>
          <w:tab w:val="center" w:pos="5024"/>
          <w:tab w:val="left" w:pos="8040"/>
        </w:tabs>
        <w:ind w:firstLine="993"/>
        <w:jc w:val="both"/>
        <w:rPr>
          <w:sz w:val="28"/>
          <w:szCs w:val="28"/>
        </w:rPr>
      </w:pPr>
      <w:r w:rsidRPr="006236CD">
        <w:rPr>
          <w:sz w:val="28"/>
          <w:szCs w:val="28"/>
        </w:rPr>
        <w:t>- добросовісне виконання професійних обов’язків;</w:t>
      </w:r>
    </w:p>
    <w:p w:rsidRPr="006236CD" w:rsidR="0067731F" w:rsidP="0067731F" w:rsidRDefault="0067731F" w14:paraId="052A148B" w14:textId="77777777">
      <w:pPr>
        <w:tabs>
          <w:tab w:val="center" w:pos="5024"/>
          <w:tab w:val="left" w:pos="8040"/>
        </w:tabs>
        <w:ind w:firstLine="993"/>
        <w:jc w:val="both"/>
        <w:rPr>
          <w:sz w:val="28"/>
          <w:szCs w:val="28"/>
        </w:rPr>
      </w:pPr>
      <w:r w:rsidRPr="006236CD">
        <w:rPr>
          <w:sz w:val="28"/>
          <w:szCs w:val="28"/>
        </w:rPr>
        <w:t>- конфіденційність інформації щодо клієнта;</w:t>
      </w:r>
    </w:p>
    <w:p w:rsidRPr="006236CD" w:rsidR="0067731F" w:rsidP="0067731F" w:rsidRDefault="0067731F" w14:paraId="3A62C18F" w14:textId="77777777">
      <w:pPr>
        <w:tabs>
          <w:tab w:val="center" w:pos="5024"/>
          <w:tab w:val="left" w:pos="8040"/>
        </w:tabs>
        <w:ind w:firstLine="993"/>
        <w:jc w:val="both"/>
        <w:rPr>
          <w:sz w:val="28"/>
          <w:szCs w:val="28"/>
        </w:rPr>
      </w:pPr>
      <w:r w:rsidRPr="006236CD">
        <w:rPr>
          <w:sz w:val="28"/>
          <w:szCs w:val="28"/>
        </w:rPr>
        <w:t>- обмеження тривалості співпраці з одним клієнтом;</w:t>
      </w:r>
    </w:p>
    <w:p w:rsidRPr="006236CD" w:rsidR="0067731F" w:rsidP="0067731F" w:rsidRDefault="0067731F" w14:paraId="79A8531A" w14:textId="77777777">
      <w:pPr>
        <w:tabs>
          <w:tab w:val="center" w:pos="5024"/>
          <w:tab w:val="left" w:pos="8040"/>
        </w:tabs>
        <w:ind w:firstLine="993"/>
        <w:jc w:val="both"/>
        <w:rPr>
          <w:sz w:val="28"/>
          <w:szCs w:val="28"/>
        </w:rPr>
      </w:pPr>
      <w:r w:rsidRPr="006236CD">
        <w:rPr>
          <w:sz w:val="28"/>
          <w:szCs w:val="28"/>
        </w:rPr>
        <w:t>- вимоги до змісту реклами;</w:t>
      </w:r>
    </w:p>
    <w:p w:rsidRPr="006236CD" w:rsidR="0067731F" w:rsidP="0067731F" w:rsidRDefault="0067731F" w14:paraId="49890993" w14:textId="77777777">
      <w:pPr>
        <w:tabs>
          <w:tab w:val="center" w:pos="5024"/>
          <w:tab w:val="left" w:pos="8040"/>
        </w:tabs>
        <w:ind w:firstLine="993"/>
        <w:jc w:val="both"/>
        <w:rPr>
          <w:sz w:val="28"/>
          <w:szCs w:val="28"/>
        </w:rPr>
      </w:pPr>
      <w:r w:rsidRPr="006236CD">
        <w:rPr>
          <w:sz w:val="28"/>
          <w:szCs w:val="28"/>
        </w:rPr>
        <w:t>- вимоги до назви фірми.</w:t>
      </w:r>
    </w:p>
    <w:p w:rsidRPr="006236CD" w:rsidR="0067731F" w:rsidP="0067731F" w:rsidRDefault="0067731F" w14:paraId="2941336E" w14:textId="77777777">
      <w:pPr>
        <w:tabs>
          <w:tab w:val="center" w:pos="5024"/>
          <w:tab w:val="left" w:pos="8040"/>
        </w:tabs>
        <w:ind w:firstLine="709"/>
        <w:rPr>
          <w:sz w:val="28"/>
          <w:szCs w:val="28"/>
        </w:rPr>
      </w:pPr>
      <w:r w:rsidRPr="006236CD">
        <w:rPr>
          <w:sz w:val="28"/>
          <w:szCs w:val="28"/>
        </w:rPr>
        <w:t>Економічні принципи незалежності це:</w:t>
      </w:r>
    </w:p>
    <w:p w:rsidRPr="006236CD" w:rsidR="0067731F" w:rsidP="0067731F" w:rsidRDefault="0067731F" w14:paraId="455ED36F" w14:textId="77777777">
      <w:pPr>
        <w:tabs>
          <w:tab w:val="center" w:pos="5024"/>
          <w:tab w:val="left" w:pos="8040"/>
        </w:tabs>
        <w:ind w:firstLine="993"/>
        <w:jc w:val="both"/>
        <w:rPr>
          <w:sz w:val="28"/>
          <w:szCs w:val="28"/>
        </w:rPr>
      </w:pPr>
      <w:r w:rsidRPr="006236CD">
        <w:rPr>
          <w:sz w:val="28"/>
          <w:szCs w:val="28"/>
        </w:rPr>
        <w:t>- обмеження видів діяльності;</w:t>
      </w:r>
    </w:p>
    <w:p w:rsidRPr="006236CD" w:rsidR="0067731F" w:rsidP="0067731F" w:rsidRDefault="0067731F" w14:paraId="61E2264F" w14:textId="77777777">
      <w:pPr>
        <w:tabs>
          <w:tab w:val="center" w:pos="5024"/>
          <w:tab w:val="left" w:pos="8040"/>
        </w:tabs>
        <w:ind w:firstLine="993"/>
        <w:jc w:val="both"/>
        <w:rPr>
          <w:sz w:val="28"/>
          <w:szCs w:val="28"/>
        </w:rPr>
      </w:pPr>
      <w:r w:rsidRPr="006236CD">
        <w:rPr>
          <w:sz w:val="28"/>
          <w:szCs w:val="28"/>
        </w:rPr>
        <w:t>- обмеження видів послуг, що надаються одному клієнту одночасно;</w:t>
      </w:r>
    </w:p>
    <w:p w:rsidRPr="006236CD" w:rsidR="0067731F" w:rsidP="0067731F" w:rsidRDefault="0067731F" w14:paraId="3BE48E80" w14:textId="77777777">
      <w:pPr>
        <w:tabs>
          <w:tab w:val="center" w:pos="5024"/>
          <w:tab w:val="left" w:pos="8040"/>
        </w:tabs>
        <w:ind w:firstLine="993"/>
        <w:jc w:val="both"/>
        <w:rPr>
          <w:sz w:val="28"/>
          <w:szCs w:val="28"/>
        </w:rPr>
      </w:pPr>
      <w:r w:rsidRPr="006236CD">
        <w:rPr>
          <w:sz w:val="28"/>
          <w:szCs w:val="28"/>
        </w:rPr>
        <w:t>- обмеження суми винагород від одного клієнта;</w:t>
      </w:r>
    </w:p>
    <w:p w:rsidRPr="006236CD" w:rsidR="0067731F" w:rsidP="0067731F" w:rsidRDefault="0067731F" w14:paraId="4A3B8A42" w14:textId="77777777">
      <w:pPr>
        <w:tabs>
          <w:tab w:val="center" w:pos="5024"/>
          <w:tab w:val="left" w:pos="8040"/>
        </w:tabs>
        <w:ind w:firstLine="993"/>
        <w:jc w:val="both"/>
        <w:rPr>
          <w:sz w:val="28"/>
          <w:szCs w:val="28"/>
        </w:rPr>
      </w:pPr>
      <w:r w:rsidRPr="006236CD">
        <w:rPr>
          <w:sz w:val="28"/>
          <w:szCs w:val="28"/>
        </w:rPr>
        <w:t>- відсутність фінансового інтересу у справах клієнта;</w:t>
      </w:r>
    </w:p>
    <w:p w:rsidRPr="006236CD" w:rsidR="0067731F" w:rsidP="0067731F" w:rsidRDefault="0067731F" w14:paraId="6933E3EF" w14:textId="77777777">
      <w:pPr>
        <w:tabs>
          <w:tab w:val="center" w:pos="5024"/>
          <w:tab w:val="left" w:pos="8040"/>
        </w:tabs>
        <w:ind w:firstLine="993"/>
        <w:jc w:val="both"/>
        <w:rPr>
          <w:sz w:val="28"/>
          <w:szCs w:val="28"/>
        </w:rPr>
      </w:pPr>
      <w:r w:rsidRPr="006236CD">
        <w:rPr>
          <w:sz w:val="28"/>
          <w:szCs w:val="28"/>
        </w:rPr>
        <w:t>- заборона отримання товарів і послуг від клієнта.</w:t>
      </w:r>
    </w:p>
    <w:p w:rsidRPr="006236CD" w:rsidR="0067731F" w:rsidP="0067731F" w:rsidRDefault="0067731F" w14:paraId="06BC3F7D" w14:textId="77777777">
      <w:pPr>
        <w:tabs>
          <w:tab w:val="center" w:pos="5024"/>
          <w:tab w:val="left" w:pos="8040"/>
        </w:tabs>
        <w:ind w:firstLine="709"/>
        <w:rPr>
          <w:sz w:val="28"/>
          <w:szCs w:val="28"/>
        </w:rPr>
      </w:pPr>
      <w:r w:rsidRPr="006236CD">
        <w:rPr>
          <w:sz w:val="28"/>
          <w:szCs w:val="28"/>
        </w:rPr>
        <w:t>Основними принципами методології аудиту є:</w:t>
      </w:r>
    </w:p>
    <w:p w:rsidRPr="006236CD" w:rsidR="0067731F" w:rsidP="0067731F" w:rsidRDefault="0067731F" w14:paraId="7EDC54F4" w14:textId="77777777">
      <w:pPr>
        <w:tabs>
          <w:tab w:val="center" w:pos="5024"/>
          <w:tab w:val="left" w:pos="8040"/>
        </w:tabs>
        <w:ind w:firstLine="709"/>
        <w:jc w:val="both"/>
        <w:rPr>
          <w:sz w:val="28"/>
          <w:szCs w:val="28"/>
        </w:rPr>
      </w:pPr>
      <w:r w:rsidRPr="006236CD">
        <w:rPr>
          <w:sz w:val="28"/>
          <w:szCs w:val="28"/>
        </w:rPr>
        <w:t>- планування;</w:t>
      </w:r>
    </w:p>
    <w:p w:rsidRPr="006236CD" w:rsidR="0067731F" w:rsidP="0067731F" w:rsidRDefault="0067731F" w14:paraId="65B41DD5" w14:textId="77777777">
      <w:pPr>
        <w:tabs>
          <w:tab w:val="center" w:pos="5024"/>
          <w:tab w:val="left" w:pos="8040"/>
        </w:tabs>
        <w:ind w:firstLine="709"/>
        <w:jc w:val="both"/>
        <w:rPr>
          <w:sz w:val="28"/>
          <w:szCs w:val="28"/>
        </w:rPr>
      </w:pPr>
      <w:r w:rsidRPr="006236CD">
        <w:rPr>
          <w:sz w:val="28"/>
          <w:szCs w:val="28"/>
        </w:rPr>
        <w:t>- обґрунтованість оцінки значимості аудиторських свідчень та систем внутрішнього контролю;</w:t>
      </w:r>
    </w:p>
    <w:p w:rsidRPr="006236CD" w:rsidR="0067731F" w:rsidP="0067731F" w:rsidRDefault="0067731F" w14:paraId="49E964B2" w14:textId="77777777">
      <w:pPr>
        <w:tabs>
          <w:tab w:val="center" w:pos="5024"/>
          <w:tab w:val="left" w:pos="8040"/>
        </w:tabs>
        <w:ind w:firstLine="709"/>
        <w:jc w:val="both"/>
        <w:rPr>
          <w:sz w:val="28"/>
          <w:szCs w:val="28"/>
        </w:rPr>
      </w:pPr>
      <w:r w:rsidRPr="006236CD">
        <w:rPr>
          <w:sz w:val="28"/>
          <w:szCs w:val="28"/>
        </w:rPr>
        <w:t>- доцільність вибору методики і техніки аудиту;</w:t>
      </w:r>
    </w:p>
    <w:p w:rsidRPr="006236CD" w:rsidR="0067731F" w:rsidP="0067731F" w:rsidRDefault="0067731F" w14:paraId="19C8E538" w14:textId="77777777">
      <w:pPr>
        <w:tabs>
          <w:tab w:val="center" w:pos="5024"/>
          <w:tab w:val="left" w:pos="8040"/>
        </w:tabs>
        <w:ind w:firstLine="709"/>
        <w:jc w:val="both"/>
        <w:rPr>
          <w:sz w:val="28"/>
          <w:szCs w:val="28"/>
        </w:rPr>
      </w:pPr>
      <w:r w:rsidRPr="006236CD">
        <w:rPr>
          <w:sz w:val="28"/>
          <w:szCs w:val="28"/>
        </w:rPr>
        <w:t>- визначення критеріїв суттєвості і достовірності;</w:t>
      </w:r>
    </w:p>
    <w:p w:rsidRPr="006236CD" w:rsidR="0067731F" w:rsidP="0067731F" w:rsidRDefault="0067731F" w14:paraId="4B0E660B" w14:textId="77777777">
      <w:pPr>
        <w:tabs>
          <w:tab w:val="center" w:pos="5024"/>
          <w:tab w:val="left" w:pos="8040"/>
        </w:tabs>
        <w:ind w:firstLine="709"/>
        <w:jc w:val="both"/>
        <w:rPr>
          <w:sz w:val="28"/>
          <w:szCs w:val="28"/>
        </w:rPr>
      </w:pPr>
      <w:r w:rsidRPr="006236CD">
        <w:rPr>
          <w:sz w:val="28"/>
          <w:szCs w:val="28"/>
        </w:rPr>
        <w:t>- дотримання методик оцінки ризиків і вибірок даних;</w:t>
      </w:r>
    </w:p>
    <w:p w:rsidRPr="006236CD" w:rsidR="0067731F" w:rsidP="0067731F" w:rsidRDefault="0067731F" w14:paraId="026D7F87" w14:textId="77777777">
      <w:pPr>
        <w:tabs>
          <w:tab w:val="center" w:pos="5024"/>
          <w:tab w:val="left" w:pos="8040"/>
        </w:tabs>
        <w:ind w:firstLine="709"/>
        <w:jc w:val="both"/>
        <w:rPr>
          <w:sz w:val="28"/>
          <w:szCs w:val="28"/>
        </w:rPr>
      </w:pPr>
      <w:r w:rsidRPr="006236CD">
        <w:rPr>
          <w:sz w:val="28"/>
          <w:szCs w:val="28"/>
        </w:rPr>
        <w:t>- аналіз інформації і формування висновків;</w:t>
      </w:r>
    </w:p>
    <w:p w:rsidRPr="006236CD" w:rsidR="0067731F" w:rsidP="0067731F" w:rsidRDefault="0067731F" w14:paraId="3DC2151E" w14:textId="77777777">
      <w:pPr>
        <w:tabs>
          <w:tab w:val="center" w:pos="5024"/>
          <w:tab w:val="left" w:pos="8040"/>
        </w:tabs>
        <w:ind w:firstLine="709"/>
        <w:jc w:val="both"/>
        <w:rPr>
          <w:sz w:val="28"/>
          <w:szCs w:val="28"/>
        </w:rPr>
      </w:pPr>
      <w:r w:rsidRPr="006236CD">
        <w:rPr>
          <w:sz w:val="28"/>
          <w:szCs w:val="28"/>
        </w:rPr>
        <w:t>- відповідальність за висновок;</w:t>
      </w:r>
    </w:p>
    <w:p w:rsidRPr="006236CD" w:rsidR="0067731F" w:rsidP="0067731F" w:rsidRDefault="0067731F" w14:paraId="59B0E6C8" w14:textId="77777777">
      <w:pPr>
        <w:tabs>
          <w:tab w:val="center" w:pos="5024"/>
          <w:tab w:val="left" w:pos="8040"/>
        </w:tabs>
        <w:ind w:firstLine="709"/>
        <w:jc w:val="both"/>
        <w:rPr>
          <w:sz w:val="28"/>
          <w:szCs w:val="28"/>
        </w:rPr>
      </w:pPr>
      <w:r w:rsidRPr="006236CD">
        <w:rPr>
          <w:sz w:val="28"/>
          <w:szCs w:val="28"/>
        </w:rPr>
        <w:t>- документальне оформлення;</w:t>
      </w:r>
    </w:p>
    <w:p w:rsidRPr="006236CD" w:rsidR="0067731F" w:rsidP="0067731F" w:rsidRDefault="0067731F" w14:paraId="7292710D" w14:textId="77777777">
      <w:pPr>
        <w:tabs>
          <w:tab w:val="center" w:pos="5024"/>
          <w:tab w:val="left" w:pos="8040"/>
        </w:tabs>
        <w:ind w:firstLine="709"/>
        <w:jc w:val="both"/>
        <w:rPr>
          <w:sz w:val="28"/>
          <w:szCs w:val="28"/>
        </w:rPr>
      </w:pPr>
      <w:r w:rsidRPr="006236CD">
        <w:rPr>
          <w:sz w:val="28"/>
          <w:szCs w:val="28"/>
        </w:rPr>
        <w:t>- взаємодія аудиторів;</w:t>
      </w:r>
    </w:p>
    <w:p w:rsidRPr="006236CD" w:rsidR="0067731F" w:rsidP="0067731F" w:rsidRDefault="0067731F" w14:paraId="7707FD39" w14:textId="77777777">
      <w:pPr>
        <w:tabs>
          <w:tab w:val="center" w:pos="5024"/>
          <w:tab w:val="left" w:pos="8040"/>
        </w:tabs>
        <w:ind w:firstLine="709"/>
        <w:jc w:val="both"/>
        <w:rPr>
          <w:sz w:val="28"/>
          <w:szCs w:val="28"/>
        </w:rPr>
      </w:pPr>
      <w:r w:rsidRPr="006236CD">
        <w:rPr>
          <w:sz w:val="28"/>
          <w:szCs w:val="28"/>
        </w:rPr>
        <w:t>- повне інформування клієнта;</w:t>
      </w:r>
    </w:p>
    <w:p w:rsidRPr="006236CD" w:rsidR="0067731F" w:rsidP="0067731F" w:rsidRDefault="0067731F" w14:paraId="088A7D81" w14:textId="77777777">
      <w:pPr>
        <w:tabs>
          <w:tab w:val="center" w:pos="5024"/>
          <w:tab w:val="left" w:pos="8040"/>
        </w:tabs>
        <w:ind w:firstLine="709"/>
        <w:jc w:val="both"/>
        <w:rPr>
          <w:sz w:val="28"/>
          <w:szCs w:val="28"/>
        </w:rPr>
      </w:pPr>
      <w:r w:rsidRPr="006236CD">
        <w:rPr>
          <w:sz w:val="28"/>
          <w:szCs w:val="28"/>
        </w:rPr>
        <w:t>- контроль якості роботи аудитора.</w:t>
      </w:r>
    </w:p>
    <w:p w:rsidRPr="006236CD" w:rsidR="0067731F" w:rsidP="0067731F" w:rsidRDefault="0067731F" w14:paraId="43FD72D6" w14:textId="77777777">
      <w:pPr>
        <w:tabs>
          <w:tab w:val="center" w:pos="5024"/>
          <w:tab w:val="left" w:pos="8040"/>
        </w:tabs>
        <w:ind w:firstLine="709"/>
        <w:jc w:val="both"/>
        <w:rPr>
          <w:sz w:val="28"/>
          <w:szCs w:val="28"/>
        </w:rPr>
      </w:pPr>
      <w:r w:rsidRPr="006236CD">
        <w:rPr>
          <w:sz w:val="28"/>
          <w:szCs w:val="28"/>
        </w:rPr>
        <w:t>Загальні принципи незалежного аудиту визначаються принципами професійної етики та методологічними принципами. Аудитори повинні дотримуватися Кодексу етики професійних бухгалтерів.</w:t>
      </w:r>
    </w:p>
    <w:p w:rsidRPr="006236CD" w:rsidR="0067731F" w:rsidP="0067731F" w:rsidRDefault="0067731F" w14:paraId="6D2B65B0" w14:textId="77777777">
      <w:pPr>
        <w:tabs>
          <w:tab w:val="center" w:pos="5024"/>
          <w:tab w:val="left" w:pos="8040"/>
        </w:tabs>
        <w:ind w:firstLine="709"/>
        <w:jc w:val="both"/>
        <w:rPr>
          <w:sz w:val="28"/>
          <w:szCs w:val="28"/>
        </w:rPr>
      </w:pPr>
      <w:r w:rsidRPr="006236CD">
        <w:rPr>
          <w:sz w:val="28"/>
          <w:szCs w:val="28"/>
        </w:rPr>
        <w:t>Дотримання основних принципів при проведенні аудиту дозволяє досягти ме</w:t>
      </w:r>
      <w:r w:rsidRPr="002804F5">
        <w:rPr>
          <w:sz w:val="28"/>
          <w:szCs w:val="28"/>
        </w:rPr>
        <w:t xml:space="preserve">ти </w:t>
      </w:r>
      <w:r w:rsidRPr="006236CD">
        <w:rPr>
          <w:sz w:val="28"/>
          <w:szCs w:val="28"/>
        </w:rPr>
        <w:t xml:space="preserve">аудиторської перевірки, однак якість проведення аудиту залежить від кваліфікаційної підготовки аудиторів та їх неупередженості. </w:t>
      </w:r>
    </w:p>
    <w:p w:rsidRPr="00670582" w:rsidR="0067731F" w:rsidP="0067731F" w:rsidRDefault="0067731F" w14:paraId="34E90AFF" w14:textId="77777777">
      <w:pPr>
        <w:tabs>
          <w:tab w:val="center" w:pos="5024"/>
          <w:tab w:val="left" w:pos="8040"/>
        </w:tabs>
        <w:ind w:firstLine="709"/>
        <w:jc w:val="both"/>
        <w:rPr>
          <w:szCs w:val="28"/>
        </w:rPr>
      </w:pPr>
    </w:p>
    <w:p w:rsidR="0067731F" w:rsidP="0067731F" w:rsidRDefault="0067731F" w14:paraId="6B57AE6D" w14:textId="77777777">
      <w:pPr>
        <w:ind w:firstLine="709"/>
        <w:rPr>
          <w:b/>
          <w:sz w:val="28"/>
          <w:szCs w:val="28"/>
        </w:rPr>
      </w:pPr>
      <w:r w:rsidRPr="006236CD">
        <w:rPr>
          <w:b/>
          <w:sz w:val="28"/>
          <w:szCs w:val="28"/>
        </w:rPr>
        <w:t>1.3 Предмет</w:t>
      </w:r>
      <w:r w:rsidR="00294B0A">
        <w:rPr>
          <w:b/>
          <w:sz w:val="28"/>
          <w:szCs w:val="28"/>
        </w:rPr>
        <w:t xml:space="preserve"> </w:t>
      </w:r>
      <w:r w:rsidRPr="00294B0A" w:rsidR="00294B0A">
        <w:rPr>
          <w:b/>
          <w:color w:val="FF0000"/>
          <w:sz w:val="28"/>
          <w:szCs w:val="28"/>
        </w:rPr>
        <w:t>та</w:t>
      </w:r>
      <w:r w:rsidRPr="006236CD">
        <w:rPr>
          <w:b/>
          <w:sz w:val="28"/>
          <w:szCs w:val="28"/>
        </w:rPr>
        <w:t xml:space="preserve"> об’єкти аудиту</w:t>
      </w:r>
      <w:r>
        <w:rPr>
          <w:b/>
          <w:sz w:val="28"/>
          <w:szCs w:val="28"/>
        </w:rPr>
        <w:t>.</w:t>
      </w:r>
    </w:p>
    <w:p w:rsidRPr="00670582" w:rsidR="0067731F" w:rsidP="0067731F" w:rsidRDefault="0067731F" w14:paraId="1DCB8AFA" w14:textId="77777777">
      <w:pPr>
        <w:ind w:firstLine="709"/>
        <w:rPr>
          <w:b/>
          <w:szCs w:val="28"/>
        </w:rPr>
      </w:pPr>
    </w:p>
    <w:p w:rsidRPr="006236CD" w:rsidR="0067731F" w:rsidP="0067731F" w:rsidRDefault="0067731F" w14:paraId="249F6A92" w14:textId="77777777">
      <w:pPr>
        <w:ind w:firstLine="709"/>
        <w:jc w:val="both"/>
        <w:rPr>
          <w:sz w:val="28"/>
          <w:szCs w:val="28"/>
        </w:rPr>
      </w:pPr>
      <w:r w:rsidRPr="006236CD">
        <w:rPr>
          <w:sz w:val="28"/>
          <w:szCs w:val="28"/>
        </w:rPr>
        <w:t>Визначення терміну «предмет» аудиту на законодавчо-нормативному рівні на наводиться, єдиного визначеного терміну теж не існує, а тому кожний фахівець має свою особисту думку. Заслуговує увагу визначення терміну «предмет» а</w:t>
      </w:r>
      <w:r w:rsidRPr="00F41F5E">
        <w:rPr>
          <w:sz w:val="28"/>
          <w:szCs w:val="28"/>
        </w:rPr>
        <w:t xml:space="preserve">удиту, що запропоноване А.Кузьминським та якого, підтримують більшість фахівців з аудиту. </w:t>
      </w:r>
    </w:p>
    <w:p w:rsidRPr="006236CD" w:rsidR="0067731F" w:rsidP="0067731F" w:rsidRDefault="0067731F" w14:paraId="12C81D09" w14:textId="77777777">
      <w:pPr>
        <w:ind w:firstLine="709"/>
        <w:jc w:val="both"/>
        <w:rPr>
          <w:sz w:val="28"/>
          <w:szCs w:val="28"/>
        </w:rPr>
      </w:pPr>
      <w:r w:rsidRPr="006236CD">
        <w:rPr>
          <w:sz w:val="28"/>
          <w:szCs w:val="28"/>
        </w:rPr>
        <w:t>Предмет аудиту та аудиторських послуг А. Кузьминський пропонує розглядати в двох аспектах:</w:t>
      </w:r>
      <w:r>
        <w:rPr>
          <w:sz w:val="28"/>
          <w:szCs w:val="28"/>
        </w:rPr>
        <w:t xml:space="preserve">  </w:t>
      </w:r>
    </w:p>
    <w:p w:rsidRPr="006236CD" w:rsidR="0067731F" w:rsidP="0067731F" w:rsidRDefault="0067731F" w14:paraId="220EAC60" w14:textId="77777777">
      <w:pPr>
        <w:ind w:firstLine="709"/>
        <w:jc w:val="both"/>
        <w:rPr>
          <w:sz w:val="28"/>
          <w:szCs w:val="28"/>
        </w:rPr>
      </w:pPr>
      <w:r w:rsidRPr="006236CD">
        <w:rPr>
          <w:sz w:val="28"/>
          <w:szCs w:val="28"/>
        </w:rPr>
        <w:t xml:space="preserve">- </w:t>
      </w:r>
      <w:r>
        <w:rPr>
          <w:sz w:val="28"/>
          <w:szCs w:val="28"/>
        </w:rPr>
        <w:t xml:space="preserve">за видами </w:t>
      </w:r>
      <w:r w:rsidRPr="006236CD">
        <w:rPr>
          <w:sz w:val="28"/>
          <w:szCs w:val="28"/>
        </w:rPr>
        <w:t>аудиторської діяльності</w:t>
      </w:r>
      <w:r>
        <w:rPr>
          <w:sz w:val="28"/>
          <w:szCs w:val="28"/>
        </w:rPr>
        <w:t xml:space="preserve"> (аудит фінансової звітності, аудит об’єктів обліку, надання аудиторських послуг)</w:t>
      </w:r>
      <w:r w:rsidRPr="006236CD">
        <w:rPr>
          <w:sz w:val="28"/>
          <w:szCs w:val="28"/>
        </w:rPr>
        <w:t>;</w:t>
      </w:r>
    </w:p>
    <w:p w:rsidRPr="006236CD" w:rsidR="0067731F" w:rsidP="0067731F" w:rsidRDefault="0067731F" w14:paraId="27F7AB01" w14:textId="77777777">
      <w:pPr>
        <w:ind w:firstLine="709"/>
        <w:jc w:val="both"/>
        <w:rPr>
          <w:sz w:val="28"/>
          <w:szCs w:val="28"/>
        </w:rPr>
      </w:pPr>
      <w:r w:rsidRPr="006236CD">
        <w:rPr>
          <w:sz w:val="28"/>
          <w:szCs w:val="28"/>
        </w:rPr>
        <w:t xml:space="preserve">- </w:t>
      </w:r>
      <w:r>
        <w:rPr>
          <w:sz w:val="28"/>
          <w:szCs w:val="28"/>
        </w:rPr>
        <w:t>за перевіркою об’єктів аудиту у часі (в</w:t>
      </w:r>
      <w:r w:rsidRPr="006236CD">
        <w:rPr>
          <w:sz w:val="28"/>
          <w:szCs w:val="28"/>
        </w:rPr>
        <w:t xml:space="preserve"> минулому, теперішньому та майбутньому</w:t>
      </w:r>
      <w:r>
        <w:rPr>
          <w:sz w:val="28"/>
          <w:szCs w:val="28"/>
        </w:rPr>
        <w:t>)</w:t>
      </w:r>
      <w:r w:rsidRPr="006236CD">
        <w:rPr>
          <w:sz w:val="28"/>
          <w:szCs w:val="28"/>
        </w:rPr>
        <w:t>.</w:t>
      </w:r>
    </w:p>
    <w:p w:rsidRPr="006236CD" w:rsidR="0067731F" w:rsidP="0067731F" w:rsidRDefault="0067731F" w14:paraId="63680DD1" w14:textId="77777777">
      <w:pPr>
        <w:ind w:firstLine="709"/>
        <w:jc w:val="both"/>
        <w:rPr>
          <w:sz w:val="28"/>
          <w:szCs w:val="28"/>
        </w:rPr>
      </w:pPr>
      <w:r w:rsidRPr="006236CD">
        <w:rPr>
          <w:sz w:val="28"/>
          <w:szCs w:val="28"/>
        </w:rPr>
        <w:t xml:space="preserve">Виходячи з цього предмет аудиторської діяльності </w:t>
      </w:r>
      <w:r>
        <w:rPr>
          <w:sz w:val="28"/>
          <w:szCs w:val="28"/>
        </w:rPr>
        <w:t>–</w:t>
      </w:r>
      <w:r w:rsidRPr="006236CD">
        <w:rPr>
          <w:sz w:val="28"/>
          <w:szCs w:val="28"/>
        </w:rPr>
        <w:t xml:space="preserve"> </w:t>
      </w:r>
      <w:r>
        <w:rPr>
          <w:sz w:val="28"/>
          <w:szCs w:val="28"/>
        </w:rPr>
        <w:t xml:space="preserve">це </w:t>
      </w:r>
      <w:r w:rsidRPr="006236CD">
        <w:rPr>
          <w:sz w:val="28"/>
          <w:szCs w:val="28"/>
        </w:rPr>
        <w:t>стан економічних, організаційних, інформаційних та інших характеристик системи, які знаходяться в сфері аудиторської оцінки.</w:t>
      </w:r>
    </w:p>
    <w:p w:rsidRPr="006236CD" w:rsidR="0067731F" w:rsidP="0067731F" w:rsidRDefault="0067731F" w14:paraId="29E6FD91" w14:textId="77777777">
      <w:pPr>
        <w:ind w:firstLine="709"/>
        <w:jc w:val="both"/>
        <w:rPr>
          <w:sz w:val="28"/>
          <w:szCs w:val="28"/>
        </w:rPr>
      </w:pPr>
      <w:r w:rsidRPr="006236CD">
        <w:rPr>
          <w:sz w:val="28"/>
          <w:szCs w:val="28"/>
        </w:rPr>
        <w:t xml:space="preserve">Якщо </w:t>
      </w:r>
      <w:r>
        <w:rPr>
          <w:sz w:val="28"/>
          <w:szCs w:val="28"/>
        </w:rPr>
        <w:t>аудитор виконує економічний аналіз стану суб’єктів господарювання</w:t>
      </w:r>
      <w:r w:rsidRPr="006236CD">
        <w:rPr>
          <w:sz w:val="28"/>
          <w:szCs w:val="28"/>
        </w:rPr>
        <w:t xml:space="preserve"> предмет</w:t>
      </w:r>
      <w:r w:rsidRPr="00F41F5E">
        <w:rPr>
          <w:sz w:val="28"/>
          <w:szCs w:val="28"/>
        </w:rPr>
        <w:t>ом</w:t>
      </w:r>
      <w:r w:rsidRPr="006236CD">
        <w:rPr>
          <w:sz w:val="28"/>
          <w:szCs w:val="28"/>
        </w:rPr>
        <w:t xml:space="preserve"> аудиту </w:t>
      </w:r>
      <w:r>
        <w:rPr>
          <w:sz w:val="28"/>
          <w:szCs w:val="28"/>
        </w:rPr>
        <w:t>є:</w:t>
      </w:r>
      <w:r w:rsidRPr="006236CD">
        <w:rPr>
          <w:sz w:val="28"/>
          <w:szCs w:val="28"/>
        </w:rPr>
        <w:t xml:space="preserve"> господарські процеси та явища, точніше кількісні характеристики стану економічних об’єктів – обсяг ресурсів і продукції, прибуток, фінанси. </w:t>
      </w:r>
    </w:p>
    <w:p w:rsidRPr="006236CD" w:rsidR="0067731F" w:rsidP="0067731F" w:rsidRDefault="0067731F" w14:paraId="1D9A7A12" w14:textId="77777777">
      <w:pPr>
        <w:ind w:firstLine="709"/>
        <w:jc w:val="both"/>
        <w:rPr>
          <w:sz w:val="28"/>
          <w:szCs w:val="28"/>
        </w:rPr>
      </w:pPr>
      <w:r w:rsidRPr="006236CD">
        <w:rPr>
          <w:sz w:val="28"/>
          <w:szCs w:val="28"/>
        </w:rPr>
        <w:t xml:space="preserve">На думку Дороша Н.І. предмет аудиту </w:t>
      </w:r>
      <w:r>
        <w:rPr>
          <w:sz w:val="28"/>
          <w:szCs w:val="28"/>
        </w:rPr>
        <w:t>–</w:t>
      </w:r>
      <w:r w:rsidRPr="006236CD">
        <w:rPr>
          <w:sz w:val="28"/>
          <w:szCs w:val="28"/>
        </w:rPr>
        <w:t xml:space="preserve"> </w:t>
      </w:r>
      <w:r>
        <w:rPr>
          <w:sz w:val="28"/>
          <w:szCs w:val="28"/>
        </w:rPr>
        <w:t xml:space="preserve">це </w:t>
      </w:r>
      <w:r w:rsidRPr="006236CD">
        <w:rPr>
          <w:sz w:val="28"/>
          <w:szCs w:val="28"/>
        </w:rPr>
        <w:t>факти, які відображені у фінансових звітах.</w:t>
      </w:r>
    </w:p>
    <w:p w:rsidRPr="006236CD" w:rsidR="0067731F" w:rsidP="0067731F" w:rsidRDefault="0067731F" w14:paraId="4A49C893" w14:textId="77777777">
      <w:pPr>
        <w:ind w:firstLine="709"/>
        <w:jc w:val="both"/>
        <w:rPr>
          <w:sz w:val="28"/>
          <w:szCs w:val="28"/>
        </w:rPr>
      </w:pPr>
      <w:r w:rsidRPr="006236CD">
        <w:rPr>
          <w:sz w:val="28"/>
          <w:szCs w:val="28"/>
        </w:rPr>
        <w:t>На думку Усача Б.Ф предмет</w:t>
      </w:r>
      <w:r>
        <w:rPr>
          <w:sz w:val="28"/>
          <w:szCs w:val="28"/>
        </w:rPr>
        <w:t>ом</w:t>
      </w:r>
      <w:r w:rsidRPr="006236CD">
        <w:rPr>
          <w:sz w:val="28"/>
          <w:szCs w:val="28"/>
        </w:rPr>
        <w:t xml:space="preserve"> аудиту </w:t>
      </w:r>
      <w:r>
        <w:rPr>
          <w:sz w:val="28"/>
          <w:szCs w:val="28"/>
        </w:rPr>
        <w:t>є</w:t>
      </w:r>
      <w:r w:rsidRPr="006236CD">
        <w:rPr>
          <w:sz w:val="28"/>
          <w:szCs w:val="28"/>
        </w:rPr>
        <w:t xml:space="preserve"> процес розширеного відтворення суспільно необхідного продукту, достовірність відображення його в системі бухгалтерського обліку та звітності, а також дослідження ефективності ділової активності з дотриманням чинного законодавства. Іншими словами, предметом аудиту є стан економічних, організаційних, інформаційних та інших характеристик системи, що перебуває у сфері аудиторської оцінки.</w:t>
      </w:r>
    </w:p>
    <w:p w:rsidRPr="006236CD" w:rsidR="0067731F" w:rsidP="0067731F" w:rsidRDefault="0067731F" w14:paraId="0BA0868C" w14:textId="77777777">
      <w:pPr>
        <w:ind w:firstLine="709"/>
        <w:jc w:val="both"/>
        <w:rPr>
          <w:sz w:val="28"/>
          <w:szCs w:val="28"/>
        </w:rPr>
      </w:pPr>
      <w:r w:rsidRPr="006236CD">
        <w:rPr>
          <w:sz w:val="28"/>
          <w:szCs w:val="28"/>
        </w:rPr>
        <w:t>На думку Кулаковської Л.П предмет аудиту –</w:t>
      </w:r>
      <w:r>
        <w:rPr>
          <w:sz w:val="28"/>
          <w:szCs w:val="28"/>
        </w:rPr>
        <w:t xml:space="preserve"> це</w:t>
      </w:r>
      <w:r w:rsidRPr="006236CD">
        <w:rPr>
          <w:sz w:val="28"/>
          <w:szCs w:val="28"/>
        </w:rPr>
        <w:t xml:space="preserve"> вся інформація, яка досліджується аудитором з метою формування ним думки щодо повноти, достовірності та законності відображення в бухгалтерському обліку та звітності господарських фактів.</w:t>
      </w:r>
    </w:p>
    <w:p w:rsidRPr="006236CD" w:rsidR="0067731F" w:rsidP="0067731F" w:rsidRDefault="0067731F" w14:paraId="285665DA" w14:textId="77777777">
      <w:pPr>
        <w:ind w:firstLine="709"/>
        <w:jc w:val="both"/>
        <w:rPr>
          <w:sz w:val="28"/>
          <w:szCs w:val="28"/>
        </w:rPr>
      </w:pPr>
      <w:r w:rsidRPr="006236CD">
        <w:rPr>
          <w:sz w:val="28"/>
          <w:szCs w:val="28"/>
        </w:rPr>
        <w:t>На думку Бутинця Ф.Ф. предмет</w:t>
      </w:r>
      <w:r>
        <w:rPr>
          <w:sz w:val="28"/>
          <w:szCs w:val="28"/>
        </w:rPr>
        <w:t>ом</w:t>
      </w:r>
      <w:r w:rsidRPr="006236CD">
        <w:rPr>
          <w:sz w:val="28"/>
          <w:szCs w:val="28"/>
        </w:rPr>
        <w:t xml:space="preserve"> аудиту </w:t>
      </w:r>
      <w:r>
        <w:rPr>
          <w:sz w:val="28"/>
          <w:szCs w:val="28"/>
        </w:rPr>
        <w:t>є</w:t>
      </w:r>
      <w:r w:rsidRPr="006236CD">
        <w:rPr>
          <w:sz w:val="28"/>
          <w:szCs w:val="28"/>
        </w:rPr>
        <w:t xml:space="preserve"> відображені в документах процеси і явища діяльності підприємства з точки зору їх законності, достовірності та доцільності. </w:t>
      </w:r>
    </w:p>
    <w:p w:rsidRPr="006236CD" w:rsidR="0067731F" w:rsidP="0067731F" w:rsidRDefault="0067731F" w14:paraId="158E307E" w14:textId="77777777">
      <w:pPr>
        <w:ind w:firstLine="709"/>
        <w:jc w:val="both"/>
        <w:rPr>
          <w:sz w:val="28"/>
          <w:szCs w:val="28"/>
        </w:rPr>
      </w:pPr>
      <w:r w:rsidRPr="006236CD">
        <w:rPr>
          <w:sz w:val="28"/>
          <w:szCs w:val="28"/>
        </w:rPr>
        <w:t xml:space="preserve">Виходячи із завдань аудиту предмет аудиту </w:t>
      </w:r>
      <w:r>
        <w:rPr>
          <w:sz w:val="28"/>
          <w:szCs w:val="28"/>
        </w:rPr>
        <w:t>–</w:t>
      </w:r>
      <w:r w:rsidRPr="006236CD">
        <w:rPr>
          <w:sz w:val="28"/>
          <w:szCs w:val="28"/>
        </w:rPr>
        <w:t xml:space="preserve"> </w:t>
      </w:r>
      <w:r>
        <w:rPr>
          <w:sz w:val="28"/>
          <w:szCs w:val="28"/>
        </w:rPr>
        <w:t xml:space="preserve">це </w:t>
      </w:r>
      <w:r w:rsidRPr="006236CD">
        <w:rPr>
          <w:sz w:val="28"/>
          <w:szCs w:val="28"/>
        </w:rPr>
        <w:t>дослідження економічних, організаційних, інформаційних характеристик суб’єктів господарювання.</w:t>
      </w:r>
    </w:p>
    <w:p w:rsidRPr="006236CD" w:rsidR="0067731F" w:rsidP="0067731F" w:rsidRDefault="0067731F" w14:paraId="0AE71284" w14:textId="77777777">
      <w:pPr>
        <w:ind w:firstLine="709"/>
        <w:jc w:val="both"/>
        <w:rPr>
          <w:sz w:val="28"/>
          <w:szCs w:val="28"/>
        </w:rPr>
      </w:pPr>
      <w:r w:rsidRPr="006236CD">
        <w:rPr>
          <w:sz w:val="28"/>
          <w:szCs w:val="28"/>
        </w:rPr>
        <w:t>Предмет аудиту конкретизується його об’єктами.</w:t>
      </w:r>
    </w:p>
    <w:p w:rsidRPr="006236CD" w:rsidR="0067731F" w:rsidP="0067731F" w:rsidRDefault="0067731F" w14:paraId="5DBE0308" w14:textId="77777777">
      <w:pPr>
        <w:ind w:firstLine="709"/>
        <w:jc w:val="both"/>
        <w:rPr>
          <w:sz w:val="28"/>
          <w:szCs w:val="28"/>
        </w:rPr>
      </w:pPr>
      <w:r w:rsidRPr="006236CD">
        <w:rPr>
          <w:b/>
          <w:sz w:val="28"/>
          <w:szCs w:val="28"/>
        </w:rPr>
        <w:t>Об’єкти аудиту</w:t>
      </w:r>
      <w:r w:rsidRPr="006236CD">
        <w:rPr>
          <w:sz w:val="28"/>
          <w:szCs w:val="28"/>
        </w:rPr>
        <w:t xml:space="preserve"> – окремі або взаємопов’язані економічні, організаційні, інформаційні або інші сторони функціонування системи, стан якої може бути оцінено кількісно та якісно. </w:t>
      </w:r>
    </w:p>
    <w:p w:rsidRPr="006236CD" w:rsidR="0067731F" w:rsidP="0067731F" w:rsidRDefault="0067731F" w14:paraId="5D8722C5" w14:textId="77777777">
      <w:pPr>
        <w:ind w:firstLine="709"/>
        <w:jc w:val="both"/>
        <w:rPr>
          <w:sz w:val="28"/>
          <w:szCs w:val="28"/>
        </w:rPr>
      </w:pPr>
      <w:r w:rsidRPr="006236CD">
        <w:rPr>
          <w:sz w:val="28"/>
          <w:szCs w:val="28"/>
        </w:rPr>
        <w:t>Основним об’єктом аудиту є реальність фінансової звітності.</w:t>
      </w:r>
    </w:p>
    <w:p w:rsidRPr="006236CD" w:rsidR="0067731F" w:rsidP="0067731F" w:rsidRDefault="0067731F" w14:paraId="244DC9BE" w14:textId="77777777">
      <w:pPr>
        <w:ind w:firstLine="709"/>
        <w:jc w:val="both"/>
        <w:rPr>
          <w:sz w:val="28"/>
          <w:szCs w:val="28"/>
        </w:rPr>
      </w:pPr>
      <w:r w:rsidRPr="006236CD">
        <w:rPr>
          <w:sz w:val="28"/>
          <w:szCs w:val="28"/>
        </w:rPr>
        <w:t xml:space="preserve">Об’єкти аудиторської перевірки відрізняються за складом, цільовим призначенням, взаємозв’язком тощо, це зумовлює необхідність визначення класифікаційної системи об’єктів аудиту. </w:t>
      </w:r>
    </w:p>
    <w:p w:rsidRPr="006236CD" w:rsidR="0067731F" w:rsidP="0067731F" w:rsidRDefault="0067731F" w14:paraId="57414042" w14:textId="77777777">
      <w:pPr>
        <w:ind w:firstLine="709"/>
        <w:jc w:val="both"/>
        <w:rPr>
          <w:sz w:val="28"/>
          <w:szCs w:val="28"/>
        </w:rPr>
      </w:pPr>
      <w:r w:rsidRPr="006236CD">
        <w:rPr>
          <w:sz w:val="28"/>
          <w:szCs w:val="28"/>
        </w:rPr>
        <w:t>Класифікація об’єктів аудиту забезпечує розуміння предмету аудиту. Класифікація об’єктів аудиторської діяльності наведена в табл.1.1.</w:t>
      </w:r>
    </w:p>
    <w:p w:rsidR="0067731F" w:rsidP="0067731F" w:rsidRDefault="0067731F" w14:paraId="7D4B13B1" w14:textId="77777777">
      <w:pPr>
        <w:tabs>
          <w:tab w:val="center" w:pos="5024"/>
          <w:tab w:val="left" w:pos="8535"/>
        </w:tabs>
        <w:ind w:firstLine="709"/>
        <w:rPr>
          <w:sz w:val="28"/>
          <w:szCs w:val="28"/>
        </w:rPr>
      </w:pPr>
      <w:r>
        <w:rPr>
          <w:sz w:val="28"/>
          <w:szCs w:val="28"/>
        </w:rPr>
        <w:t xml:space="preserve">Таблиця 1.1 </w:t>
      </w:r>
      <w:r w:rsidRPr="006236CD">
        <w:rPr>
          <w:sz w:val="28"/>
          <w:szCs w:val="28"/>
        </w:rPr>
        <w:t>–</w:t>
      </w:r>
      <w:r>
        <w:rPr>
          <w:sz w:val="28"/>
          <w:szCs w:val="28"/>
        </w:rPr>
        <w:t xml:space="preserve"> Класифікація об’єктів аудиторської діяльності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5"/>
        <w:gridCol w:w="6579"/>
      </w:tblGrid>
      <w:tr w:rsidRPr="00160948" w:rsidR="0067731F" w14:paraId="2143B3A2" w14:textId="77777777">
        <w:tc>
          <w:tcPr>
            <w:tcW w:w="2802" w:type="dxa"/>
            <w:vAlign w:val="center"/>
          </w:tcPr>
          <w:p w:rsidRPr="00DB1AA5" w:rsidR="0067731F" w:rsidP="0067731F" w:rsidRDefault="0067731F" w14:paraId="443F66D6" w14:textId="77777777">
            <w:pPr>
              <w:tabs>
                <w:tab w:val="center" w:pos="5024"/>
                <w:tab w:val="left" w:pos="8535"/>
              </w:tabs>
              <w:spacing w:line="228" w:lineRule="auto"/>
              <w:jc w:val="center"/>
            </w:pPr>
            <w:r w:rsidRPr="00DB1AA5">
              <w:t>Класифікаційна ознака об’єкта</w:t>
            </w:r>
          </w:p>
        </w:tc>
        <w:tc>
          <w:tcPr>
            <w:tcW w:w="6769" w:type="dxa"/>
            <w:vAlign w:val="center"/>
          </w:tcPr>
          <w:p w:rsidRPr="00DB1AA5" w:rsidR="0067731F" w:rsidP="0067731F" w:rsidRDefault="0067731F" w14:paraId="4F58EB32" w14:textId="77777777">
            <w:pPr>
              <w:tabs>
                <w:tab w:val="center" w:pos="5024"/>
                <w:tab w:val="left" w:pos="8535"/>
              </w:tabs>
              <w:spacing w:line="228" w:lineRule="auto"/>
              <w:jc w:val="center"/>
            </w:pPr>
            <w:r w:rsidRPr="00DB1AA5">
              <w:t>Групи об’єктів</w:t>
            </w:r>
          </w:p>
        </w:tc>
      </w:tr>
      <w:tr w:rsidRPr="00160948" w:rsidR="0067731F" w14:paraId="720E4F26" w14:textId="77777777">
        <w:tc>
          <w:tcPr>
            <w:tcW w:w="2802" w:type="dxa"/>
            <w:vAlign w:val="center"/>
          </w:tcPr>
          <w:p w:rsidRPr="00DB1AA5" w:rsidR="0067731F" w:rsidP="0067731F" w:rsidRDefault="0067731F" w14:paraId="3D4F18DB" w14:textId="77777777">
            <w:pPr>
              <w:tabs>
                <w:tab w:val="center" w:pos="5024"/>
                <w:tab w:val="left" w:pos="8535"/>
              </w:tabs>
              <w:spacing w:line="228" w:lineRule="auto"/>
            </w:pPr>
            <w:r w:rsidRPr="00DB1AA5">
              <w:t>Вид</w:t>
            </w:r>
          </w:p>
        </w:tc>
        <w:tc>
          <w:tcPr>
            <w:tcW w:w="6769" w:type="dxa"/>
          </w:tcPr>
          <w:p w:rsidRPr="00DB1AA5" w:rsidR="0067731F" w:rsidP="0067731F" w:rsidRDefault="0067731F" w14:paraId="1E795C95" w14:textId="77777777">
            <w:pPr>
              <w:tabs>
                <w:tab w:val="center" w:pos="5024"/>
                <w:tab w:val="left" w:pos="8535"/>
              </w:tabs>
              <w:spacing w:line="228" w:lineRule="auto"/>
              <w:jc w:val="both"/>
            </w:pPr>
            <w:r w:rsidRPr="00DB1AA5">
              <w:t>Ресурси: засоби праці, предмети праці, трудові ресурси, фінансові ресурси.</w:t>
            </w:r>
          </w:p>
          <w:p w:rsidRPr="00DB1AA5" w:rsidR="0067731F" w:rsidP="0067731F" w:rsidRDefault="0067731F" w14:paraId="30E17D7F" w14:textId="77777777">
            <w:pPr>
              <w:tabs>
                <w:tab w:val="center" w:pos="5024"/>
                <w:tab w:val="left" w:pos="8535"/>
              </w:tabs>
              <w:spacing w:line="228" w:lineRule="auto"/>
              <w:jc w:val="both"/>
            </w:pPr>
            <w:r w:rsidRPr="00DB1AA5">
              <w:t>Господарські процеси: постачання, виробництво, збут.</w:t>
            </w:r>
          </w:p>
          <w:p w:rsidRPr="00DB1AA5" w:rsidR="0067731F" w:rsidP="0067731F" w:rsidRDefault="0067731F" w14:paraId="559841E9" w14:textId="77777777">
            <w:pPr>
              <w:tabs>
                <w:tab w:val="center" w:pos="5024"/>
                <w:tab w:val="left" w:pos="8535"/>
              </w:tabs>
              <w:spacing w:line="228" w:lineRule="auto"/>
              <w:jc w:val="both"/>
            </w:pPr>
            <w:r w:rsidRPr="00DB1AA5">
              <w:t>Економічні результати діяльності: обсяг виробництва, фондовіддача, продуктивність праці, собівартість, прибуток, рентабельність.</w:t>
            </w:r>
          </w:p>
          <w:p w:rsidRPr="00DB1AA5" w:rsidR="0067731F" w:rsidP="0067731F" w:rsidRDefault="0067731F" w14:paraId="4D255A24" w14:textId="77777777">
            <w:pPr>
              <w:tabs>
                <w:tab w:val="center" w:pos="5024"/>
                <w:tab w:val="left" w:pos="8535"/>
              </w:tabs>
              <w:spacing w:line="228" w:lineRule="auto"/>
              <w:jc w:val="both"/>
            </w:pPr>
            <w:r w:rsidRPr="00DB1AA5">
              <w:t>Організаційні форми управління: організаційна структура виробництва та управління.</w:t>
            </w:r>
          </w:p>
          <w:p w:rsidRPr="00DB1AA5" w:rsidR="0067731F" w:rsidP="0067731F" w:rsidRDefault="0067731F" w14:paraId="2CFFF065" w14:textId="77777777">
            <w:pPr>
              <w:tabs>
                <w:tab w:val="center" w:pos="5024"/>
                <w:tab w:val="left" w:pos="8535"/>
              </w:tabs>
              <w:spacing w:line="228" w:lineRule="auto"/>
              <w:jc w:val="both"/>
            </w:pPr>
            <w:r w:rsidRPr="00DB1AA5">
              <w:t>Методи управління: стимулювання, управлінський облік.</w:t>
            </w:r>
          </w:p>
          <w:p w:rsidRPr="00DB1AA5" w:rsidR="0067731F" w:rsidP="0067731F" w:rsidRDefault="0067731F" w14:paraId="71B619F2" w14:textId="77777777">
            <w:pPr>
              <w:tabs>
                <w:tab w:val="center" w:pos="5024"/>
                <w:tab w:val="left" w:pos="8535"/>
              </w:tabs>
              <w:spacing w:line="228" w:lineRule="auto"/>
              <w:jc w:val="both"/>
            </w:pPr>
            <w:r w:rsidRPr="00DB1AA5">
              <w:t>Функції управління: планування, облік, контроль, аналіз.</w:t>
            </w:r>
          </w:p>
        </w:tc>
      </w:tr>
      <w:tr w:rsidRPr="00160948" w:rsidR="0067731F" w14:paraId="51DDA4D0" w14:textId="77777777">
        <w:tc>
          <w:tcPr>
            <w:tcW w:w="2802" w:type="dxa"/>
            <w:vAlign w:val="center"/>
          </w:tcPr>
          <w:p w:rsidRPr="00DB1AA5" w:rsidR="0067731F" w:rsidP="0067731F" w:rsidRDefault="0067731F" w14:paraId="29FF56EC" w14:textId="77777777">
            <w:pPr>
              <w:tabs>
                <w:tab w:val="center" w:pos="5024"/>
                <w:tab w:val="left" w:pos="8535"/>
              </w:tabs>
              <w:spacing w:line="228" w:lineRule="auto"/>
            </w:pPr>
            <w:r w:rsidRPr="00DB1AA5">
              <w:t>Відношення до сфер діяльності</w:t>
            </w:r>
          </w:p>
        </w:tc>
        <w:tc>
          <w:tcPr>
            <w:tcW w:w="6769" w:type="dxa"/>
          </w:tcPr>
          <w:p w:rsidRPr="00DB1AA5" w:rsidR="0067731F" w:rsidP="0067731F" w:rsidRDefault="0067731F" w14:paraId="43B667C9" w14:textId="77777777">
            <w:pPr>
              <w:tabs>
                <w:tab w:val="center" w:pos="5024"/>
                <w:tab w:val="left" w:pos="8535"/>
              </w:tabs>
              <w:spacing w:line="228" w:lineRule="auto"/>
            </w:pPr>
            <w:r w:rsidRPr="00DB1AA5">
              <w:t xml:space="preserve">Постачання </w:t>
            </w:r>
          </w:p>
          <w:p w:rsidRPr="00DB1AA5" w:rsidR="0067731F" w:rsidP="0067731F" w:rsidRDefault="0067731F" w14:paraId="47B871DF" w14:textId="77777777">
            <w:pPr>
              <w:tabs>
                <w:tab w:val="center" w:pos="5024"/>
                <w:tab w:val="left" w:pos="8535"/>
              </w:tabs>
              <w:spacing w:line="228" w:lineRule="auto"/>
            </w:pPr>
            <w:r w:rsidRPr="00DB1AA5">
              <w:t xml:space="preserve">Виробництво (основне та допоміжне) </w:t>
            </w:r>
          </w:p>
          <w:p w:rsidRPr="00DB1AA5" w:rsidR="0067731F" w:rsidP="0067731F" w:rsidRDefault="0067731F" w14:paraId="09F5486A" w14:textId="77777777">
            <w:pPr>
              <w:tabs>
                <w:tab w:val="center" w:pos="5024"/>
                <w:tab w:val="left" w:pos="8535"/>
              </w:tabs>
              <w:spacing w:line="228" w:lineRule="auto"/>
            </w:pPr>
            <w:r w:rsidRPr="00DB1AA5">
              <w:t>Збут</w:t>
            </w:r>
          </w:p>
          <w:p w:rsidRPr="00DB1AA5" w:rsidR="0067731F" w:rsidP="0067731F" w:rsidRDefault="0067731F" w14:paraId="21E7BA2A" w14:textId="77777777">
            <w:pPr>
              <w:tabs>
                <w:tab w:val="center" w:pos="5024"/>
                <w:tab w:val="left" w:pos="8535"/>
              </w:tabs>
              <w:spacing w:line="228" w:lineRule="auto"/>
            </w:pPr>
            <w:r w:rsidRPr="00DB1AA5">
              <w:t>Управління</w:t>
            </w:r>
          </w:p>
        </w:tc>
      </w:tr>
      <w:tr w:rsidRPr="00160948" w:rsidR="0067731F" w14:paraId="449B0DFA" w14:textId="77777777">
        <w:tc>
          <w:tcPr>
            <w:tcW w:w="2802" w:type="dxa"/>
            <w:vAlign w:val="center"/>
          </w:tcPr>
          <w:p w:rsidRPr="00DB1AA5" w:rsidR="0067731F" w:rsidP="0067731F" w:rsidRDefault="0067731F" w14:paraId="3F08AB4F" w14:textId="77777777">
            <w:pPr>
              <w:tabs>
                <w:tab w:val="center" w:pos="5024"/>
                <w:tab w:val="left" w:pos="8535"/>
              </w:tabs>
              <w:spacing w:line="228" w:lineRule="auto"/>
            </w:pPr>
            <w:r w:rsidRPr="00DB1AA5">
              <w:t>Зв’язок з часом</w:t>
            </w:r>
          </w:p>
        </w:tc>
        <w:tc>
          <w:tcPr>
            <w:tcW w:w="6769" w:type="dxa"/>
          </w:tcPr>
          <w:p w:rsidRPr="00DB1AA5" w:rsidR="0067731F" w:rsidP="0067731F" w:rsidRDefault="0067731F" w14:paraId="4AA0D72E" w14:textId="77777777">
            <w:pPr>
              <w:tabs>
                <w:tab w:val="center" w:pos="5024"/>
                <w:tab w:val="left" w:pos="8535"/>
              </w:tabs>
              <w:spacing w:line="228" w:lineRule="auto"/>
            </w:pPr>
            <w:r w:rsidRPr="00DB1AA5">
              <w:t>Об’єкти, стан яких оцінюється в минулому</w:t>
            </w:r>
          </w:p>
          <w:p w:rsidRPr="00DB1AA5" w:rsidR="0067731F" w:rsidP="0067731F" w:rsidRDefault="0067731F" w14:paraId="176BE59E" w14:textId="77777777">
            <w:pPr>
              <w:tabs>
                <w:tab w:val="center" w:pos="5024"/>
                <w:tab w:val="left" w:pos="8535"/>
              </w:tabs>
              <w:spacing w:line="228" w:lineRule="auto"/>
            </w:pPr>
            <w:r w:rsidRPr="00DB1AA5">
              <w:t>Об’єкти, стан яких оцінюється в теперішній час</w:t>
            </w:r>
          </w:p>
          <w:p w:rsidRPr="00DB1AA5" w:rsidR="0067731F" w:rsidP="0067731F" w:rsidRDefault="0067731F" w14:paraId="21549313" w14:textId="77777777">
            <w:pPr>
              <w:tabs>
                <w:tab w:val="center" w:pos="5024"/>
                <w:tab w:val="left" w:pos="8535"/>
              </w:tabs>
              <w:spacing w:line="228" w:lineRule="auto"/>
            </w:pPr>
            <w:r w:rsidRPr="00DB1AA5">
              <w:t>Об’єкти, стан яких оцінюється в майбутньому</w:t>
            </w:r>
          </w:p>
        </w:tc>
      </w:tr>
      <w:tr w:rsidRPr="00160948" w:rsidR="0067731F" w14:paraId="1E4A298A" w14:textId="77777777">
        <w:tc>
          <w:tcPr>
            <w:tcW w:w="2802" w:type="dxa"/>
            <w:vAlign w:val="center"/>
          </w:tcPr>
          <w:p w:rsidRPr="00DB1AA5" w:rsidR="0067731F" w:rsidP="0067731F" w:rsidRDefault="0067731F" w14:paraId="0B741401" w14:textId="77777777">
            <w:pPr>
              <w:tabs>
                <w:tab w:val="center" w:pos="5024"/>
                <w:tab w:val="left" w:pos="8535"/>
              </w:tabs>
              <w:spacing w:line="228" w:lineRule="auto"/>
            </w:pPr>
            <w:r w:rsidRPr="00DB1AA5">
              <w:t xml:space="preserve">Характер оцінки стану об’єктів </w:t>
            </w:r>
          </w:p>
        </w:tc>
        <w:tc>
          <w:tcPr>
            <w:tcW w:w="6769" w:type="dxa"/>
          </w:tcPr>
          <w:p w:rsidRPr="00DB1AA5" w:rsidR="0067731F" w:rsidP="0067731F" w:rsidRDefault="0067731F" w14:paraId="7F301837" w14:textId="77777777">
            <w:pPr>
              <w:tabs>
                <w:tab w:val="center" w:pos="5024"/>
                <w:tab w:val="left" w:pos="8535"/>
              </w:tabs>
              <w:spacing w:line="228" w:lineRule="auto"/>
            </w:pPr>
            <w:r w:rsidRPr="00DB1AA5">
              <w:t>Об’єкти, які оцінюються тільки кількісно</w:t>
            </w:r>
          </w:p>
          <w:p w:rsidRPr="00DB1AA5" w:rsidR="0067731F" w:rsidP="0067731F" w:rsidRDefault="0067731F" w14:paraId="731DFC79" w14:textId="77777777">
            <w:pPr>
              <w:tabs>
                <w:tab w:val="center" w:pos="5024"/>
                <w:tab w:val="left" w:pos="8535"/>
              </w:tabs>
              <w:spacing w:line="228" w:lineRule="auto"/>
            </w:pPr>
            <w:r w:rsidRPr="00DB1AA5">
              <w:t>Об’єкти, які оцінюються тільки якісно</w:t>
            </w:r>
          </w:p>
          <w:p w:rsidRPr="00DB1AA5" w:rsidR="0067731F" w:rsidP="0067731F" w:rsidRDefault="0067731F" w14:paraId="606BAFF5" w14:textId="77777777">
            <w:pPr>
              <w:tabs>
                <w:tab w:val="center" w:pos="5024"/>
                <w:tab w:val="left" w:pos="8535"/>
              </w:tabs>
              <w:spacing w:line="228" w:lineRule="auto"/>
            </w:pPr>
            <w:r w:rsidRPr="00DB1AA5">
              <w:t>Об’єкти, які потребують кількісних та якісних оцінок</w:t>
            </w:r>
          </w:p>
        </w:tc>
      </w:tr>
      <w:tr w:rsidRPr="00160948" w:rsidR="0067731F" w14:paraId="0D7DA0F1" w14:textId="77777777">
        <w:tc>
          <w:tcPr>
            <w:tcW w:w="2802" w:type="dxa"/>
            <w:vAlign w:val="center"/>
          </w:tcPr>
          <w:p w:rsidRPr="00DB1AA5" w:rsidR="0067731F" w:rsidP="0067731F" w:rsidRDefault="0067731F" w14:paraId="1E285D50" w14:textId="77777777">
            <w:pPr>
              <w:tabs>
                <w:tab w:val="center" w:pos="5024"/>
                <w:tab w:val="left" w:pos="8535"/>
              </w:tabs>
              <w:spacing w:line="228" w:lineRule="auto"/>
            </w:pPr>
            <w:r w:rsidRPr="00DB1AA5">
              <w:t>Тривалість знаходження об’єктів аудиту в полі зору аудитора</w:t>
            </w:r>
          </w:p>
        </w:tc>
        <w:tc>
          <w:tcPr>
            <w:tcW w:w="6769" w:type="dxa"/>
          </w:tcPr>
          <w:p w:rsidRPr="00DB1AA5" w:rsidR="0067731F" w:rsidP="0067731F" w:rsidRDefault="0067731F" w14:paraId="0D909929" w14:textId="77777777">
            <w:pPr>
              <w:tabs>
                <w:tab w:val="center" w:pos="5024"/>
                <w:tab w:val="left" w:pos="8535"/>
              </w:tabs>
              <w:spacing w:line="228" w:lineRule="auto"/>
            </w:pPr>
            <w:r w:rsidRPr="00DB1AA5">
              <w:t>Об’єкти, які постійно знаходяться в полі зору аудиту</w:t>
            </w:r>
          </w:p>
          <w:p w:rsidRPr="00DB1AA5" w:rsidR="0067731F" w:rsidP="0067731F" w:rsidRDefault="0067731F" w14:paraId="7F507E3A" w14:textId="77777777">
            <w:pPr>
              <w:tabs>
                <w:tab w:val="center" w:pos="5024"/>
                <w:tab w:val="left" w:pos="8535"/>
              </w:tabs>
              <w:spacing w:line="228" w:lineRule="auto"/>
            </w:pPr>
            <w:r w:rsidRPr="00DB1AA5">
              <w:t>Об’єкти, які періодично підлягають аудиту</w:t>
            </w:r>
          </w:p>
          <w:p w:rsidRPr="00DB1AA5" w:rsidR="0067731F" w:rsidP="0067731F" w:rsidRDefault="0067731F" w14:paraId="4E076A16" w14:textId="77777777">
            <w:pPr>
              <w:tabs>
                <w:tab w:val="center" w:pos="5024"/>
                <w:tab w:val="left" w:pos="8535"/>
              </w:tabs>
              <w:spacing w:line="228" w:lineRule="auto"/>
            </w:pPr>
            <w:r w:rsidRPr="00DB1AA5">
              <w:t>Об’єкти, які потребують разової оцінки</w:t>
            </w:r>
          </w:p>
        </w:tc>
      </w:tr>
      <w:tr w:rsidRPr="00160948" w:rsidR="0067731F" w14:paraId="2DC3A0A5" w14:textId="77777777">
        <w:tc>
          <w:tcPr>
            <w:tcW w:w="2802" w:type="dxa"/>
            <w:vAlign w:val="center"/>
          </w:tcPr>
          <w:p w:rsidRPr="00DB1AA5" w:rsidR="0067731F" w:rsidP="0067731F" w:rsidRDefault="0067731F" w14:paraId="2793F3F3" w14:textId="77777777">
            <w:pPr>
              <w:tabs>
                <w:tab w:val="center" w:pos="5024"/>
                <w:tab w:val="left" w:pos="8535"/>
              </w:tabs>
              <w:spacing w:line="228" w:lineRule="auto"/>
            </w:pPr>
            <w:r w:rsidRPr="00DB1AA5">
              <w:t>Відношення до видів аудиту</w:t>
            </w:r>
          </w:p>
        </w:tc>
        <w:tc>
          <w:tcPr>
            <w:tcW w:w="6769" w:type="dxa"/>
          </w:tcPr>
          <w:p w:rsidRPr="00DB1AA5" w:rsidR="0067731F" w:rsidP="0067731F" w:rsidRDefault="0067731F" w14:paraId="7202862B" w14:textId="77777777">
            <w:pPr>
              <w:tabs>
                <w:tab w:val="center" w:pos="5024"/>
                <w:tab w:val="left" w:pos="8535"/>
              </w:tabs>
              <w:spacing w:line="228" w:lineRule="auto"/>
            </w:pPr>
            <w:r w:rsidRPr="00DB1AA5">
              <w:t>Об’єкти внутрішнього аудиту</w:t>
            </w:r>
          </w:p>
          <w:p w:rsidRPr="00DB1AA5" w:rsidR="0067731F" w:rsidP="0067731F" w:rsidRDefault="0067731F" w14:paraId="65E2181B" w14:textId="77777777">
            <w:pPr>
              <w:tabs>
                <w:tab w:val="center" w:pos="5024"/>
                <w:tab w:val="left" w:pos="8535"/>
              </w:tabs>
              <w:spacing w:line="228" w:lineRule="auto"/>
            </w:pPr>
            <w:r w:rsidRPr="00DB1AA5">
              <w:t>Об’єкти зовнішнього аудиту.</w:t>
            </w:r>
          </w:p>
        </w:tc>
      </w:tr>
    </w:tbl>
    <w:p w:rsidR="00294B0A" w:rsidP="00294B0A" w:rsidRDefault="00294B0A" w14:paraId="44F6B5CE" w14:textId="77777777">
      <w:pPr>
        <w:spacing w:line="228" w:lineRule="auto"/>
        <w:ind w:firstLine="709"/>
        <w:jc w:val="both"/>
        <w:rPr>
          <w:sz w:val="28"/>
          <w:szCs w:val="28"/>
        </w:rPr>
      </w:pPr>
    </w:p>
    <w:p w:rsidRPr="001C098D" w:rsidR="0067731F" w:rsidP="00294B0A" w:rsidRDefault="0067731F" w14:paraId="47A96DD6" w14:textId="77777777">
      <w:pPr>
        <w:spacing w:line="228" w:lineRule="auto"/>
        <w:ind w:firstLine="709"/>
        <w:jc w:val="both"/>
        <w:rPr>
          <w:sz w:val="28"/>
          <w:szCs w:val="28"/>
        </w:rPr>
      </w:pPr>
      <w:r w:rsidRPr="001C098D">
        <w:rPr>
          <w:sz w:val="28"/>
          <w:szCs w:val="28"/>
        </w:rPr>
        <w:t>Сукупним об’єктом аудиту можна назвати документально зафіксовану інформацію про наявність та рух активів підприємства та джерел їх формування.</w:t>
      </w:r>
    </w:p>
    <w:p w:rsidR="0067731F" w:rsidP="00F32C23" w:rsidRDefault="0067731F" w14:paraId="49E787F4" w14:textId="77777777">
      <w:pPr>
        <w:spacing w:line="228" w:lineRule="auto"/>
        <w:ind w:firstLine="709"/>
        <w:jc w:val="both"/>
        <w:rPr>
          <w:sz w:val="28"/>
          <w:szCs w:val="28"/>
        </w:rPr>
      </w:pPr>
      <w:r w:rsidRPr="001C098D">
        <w:rPr>
          <w:sz w:val="28"/>
          <w:szCs w:val="28"/>
        </w:rPr>
        <w:t>Визначення об’єктів аудиту залежить від завдань, поставлених перед аудитором та визначають методичні прийоми та метод аудиторської діяльності.</w:t>
      </w:r>
    </w:p>
    <w:p w:rsidR="00F32C23" w:rsidP="0067731F" w:rsidRDefault="00F32C23" w14:paraId="525773FB" w14:textId="77777777">
      <w:pPr>
        <w:tabs>
          <w:tab w:val="num" w:pos="709"/>
        </w:tabs>
        <w:spacing w:line="228" w:lineRule="auto"/>
        <w:ind w:firstLine="709"/>
        <w:rPr>
          <w:b/>
          <w:sz w:val="28"/>
          <w:szCs w:val="28"/>
        </w:rPr>
      </w:pPr>
    </w:p>
    <w:p w:rsidR="0067731F" w:rsidP="0067731F" w:rsidRDefault="0067731F" w14:paraId="000943F2" w14:textId="77777777">
      <w:pPr>
        <w:tabs>
          <w:tab w:val="num" w:pos="709"/>
        </w:tabs>
        <w:spacing w:line="228" w:lineRule="auto"/>
        <w:ind w:firstLine="709"/>
        <w:rPr>
          <w:b/>
          <w:sz w:val="28"/>
          <w:szCs w:val="28"/>
        </w:rPr>
      </w:pPr>
      <w:r w:rsidRPr="001C098D">
        <w:rPr>
          <w:b/>
          <w:sz w:val="28"/>
          <w:szCs w:val="28"/>
        </w:rPr>
        <w:t>1.4 Мета та завдання аудиторської перевірки</w:t>
      </w:r>
      <w:r>
        <w:rPr>
          <w:b/>
          <w:sz w:val="28"/>
          <w:szCs w:val="28"/>
        </w:rPr>
        <w:t>.</w:t>
      </w:r>
    </w:p>
    <w:p w:rsidRPr="00670582" w:rsidR="0067731F" w:rsidP="0067731F" w:rsidRDefault="0067731F" w14:paraId="7E8053A2" w14:textId="77777777">
      <w:pPr>
        <w:tabs>
          <w:tab w:val="num" w:pos="709"/>
        </w:tabs>
        <w:spacing w:line="228" w:lineRule="auto"/>
        <w:ind w:firstLine="709"/>
        <w:rPr>
          <w:szCs w:val="28"/>
        </w:rPr>
      </w:pPr>
    </w:p>
    <w:p w:rsidRPr="001C098D" w:rsidR="0067731F" w:rsidP="0067731F" w:rsidRDefault="0067731F" w14:paraId="1C155AF3" w14:textId="77777777">
      <w:pPr>
        <w:tabs>
          <w:tab w:val="center" w:pos="5024"/>
          <w:tab w:val="left" w:pos="8040"/>
        </w:tabs>
        <w:spacing w:line="228" w:lineRule="auto"/>
        <w:ind w:firstLine="709"/>
        <w:jc w:val="both"/>
        <w:rPr>
          <w:sz w:val="28"/>
          <w:szCs w:val="28"/>
        </w:rPr>
      </w:pPr>
      <w:r w:rsidRPr="001C098D">
        <w:rPr>
          <w:sz w:val="28"/>
          <w:szCs w:val="28"/>
        </w:rPr>
        <w:t xml:space="preserve">Міжнародні стандарти аудиту визначають мету аудиторської перевірки, відповідно МСА </w:t>
      </w:r>
      <w:r>
        <w:rPr>
          <w:sz w:val="28"/>
          <w:szCs w:val="28"/>
        </w:rPr>
        <w:t xml:space="preserve">- </w:t>
      </w:r>
      <w:r w:rsidRPr="001C098D">
        <w:rPr>
          <w:b/>
          <w:sz w:val="28"/>
          <w:szCs w:val="28"/>
        </w:rPr>
        <w:t>мета аудиторської перевірки фінансових звітів</w:t>
      </w:r>
      <w:r w:rsidRPr="001C098D">
        <w:rPr>
          <w:sz w:val="28"/>
          <w:szCs w:val="28"/>
        </w:rPr>
        <w:t xml:space="preserve"> полягає в наданні аудиторові можливості висловити свою думку стосовно того, чи відповідають підготовлені фінансові звіти в усіх суттєвих аспектах концептуальній основі фінансової звітності. </w:t>
      </w:r>
    </w:p>
    <w:p w:rsidRPr="001C098D" w:rsidR="0067731F" w:rsidP="0067731F" w:rsidRDefault="0067731F" w14:paraId="7A4EEF85" w14:textId="77777777">
      <w:pPr>
        <w:tabs>
          <w:tab w:val="center" w:pos="5024"/>
          <w:tab w:val="left" w:pos="8040"/>
        </w:tabs>
        <w:spacing w:line="228" w:lineRule="auto"/>
        <w:ind w:firstLine="709"/>
        <w:jc w:val="both"/>
        <w:rPr>
          <w:sz w:val="28"/>
          <w:szCs w:val="28"/>
        </w:rPr>
      </w:pPr>
      <w:r w:rsidRPr="001C098D">
        <w:rPr>
          <w:sz w:val="28"/>
          <w:szCs w:val="28"/>
        </w:rPr>
        <w:t>В процесі проведення аудиторської перевірки аудитор прагне сформувати власну думку відносно повноти, точності, оцінки, наявності, часового визначення фактів фінансово-господарської діяльності, належності господарюючому суб’єкту активів і пасивів, пояснень до фінансової звітності. На способи досягнення поставленої мети впливають твердження адміністрації підприємства та відображення фактів фінансового-господарської діяльності в фінансовій звітності.</w:t>
      </w:r>
    </w:p>
    <w:p w:rsidRPr="001C098D" w:rsidR="0067731F" w:rsidP="0067731F" w:rsidRDefault="0067731F" w14:paraId="4147B9F4" w14:textId="77777777">
      <w:pPr>
        <w:tabs>
          <w:tab w:val="center" w:pos="5024"/>
          <w:tab w:val="left" w:pos="8040"/>
        </w:tabs>
        <w:spacing w:line="228" w:lineRule="auto"/>
        <w:ind w:firstLine="709"/>
        <w:jc w:val="both"/>
        <w:rPr>
          <w:sz w:val="28"/>
          <w:szCs w:val="28"/>
        </w:rPr>
      </w:pPr>
      <w:r w:rsidRPr="001C098D">
        <w:rPr>
          <w:sz w:val="28"/>
          <w:szCs w:val="28"/>
        </w:rPr>
        <w:t xml:space="preserve">Наприклад, виписка з поточного рахунку в банку є достатнім аудиторськім доказом, що підприємство дійсно має грошові кошти в певній сумі, і в балансі показані реальні грошові кошти, що мають максимальну ліквідність. Однак, якщо ці кошти знаходяться в банку, який фактично збанкрутував, але ще продовжує функціонувати, то по суті грошові кошти в цьому банку слід розглядати як сумнівні або безнадійні борги. </w:t>
      </w:r>
      <w:r>
        <w:rPr>
          <w:sz w:val="28"/>
          <w:szCs w:val="28"/>
        </w:rPr>
        <w:t xml:space="preserve">При проведенні аудиту фінансової звітності </w:t>
      </w:r>
      <w:r w:rsidRPr="001C098D">
        <w:rPr>
          <w:sz w:val="28"/>
          <w:szCs w:val="28"/>
        </w:rPr>
        <w:t xml:space="preserve">аудитор повинен </w:t>
      </w:r>
      <w:r>
        <w:rPr>
          <w:sz w:val="28"/>
          <w:szCs w:val="28"/>
        </w:rPr>
        <w:t>провести аналіз платоспроможності підприємства</w:t>
      </w:r>
      <w:r w:rsidRPr="001C098D">
        <w:rPr>
          <w:sz w:val="28"/>
          <w:szCs w:val="28"/>
        </w:rPr>
        <w:t>.</w:t>
      </w:r>
    </w:p>
    <w:p w:rsidRPr="001C098D" w:rsidR="0067731F" w:rsidP="0067731F" w:rsidRDefault="0067731F" w14:paraId="77B58A32" w14:textId="77777777">
      <w:pPr>
        <w:tabs>
          <w:tab w:val="center" w:pos="5024"/>
          <w:tab w:val="left" w:pos="8040"/>
        </w:tabs>
        <w:spacing w:line="228" w:lineRule="auto"/>
        <w:ind w:firstLine="709"/>
        <w:jc w:val="both"/>
        <w:rPr>
          <w:sz w:val="28"/>
          <w:szCs w:val="28"/>
        </w:rPr>
      </w:pPr>
      <w:r w:rsidRPr="001C098D">
        <w:rPr>
          <w:b/>
          <w:sz w:val="28"/>
          <w:szCs w:val="28"/>
        </w:rPr>
        <w:t>Мета аудиту</w:t>
      </w:r>
      <w:r w:rsidRPr="001C098D">
        <w:rPr>
          <w:sz w:val="28"/>
          <w:szCs w:val="28"/>
        </w:rPr>
        <w:t xml:space="preserve"> – формування думки аудитора відносно достовірності первинних даних, повноти і своєчасності відображення первинних даних в обліку, правильності ведення обліку в відповідності до вимог положень (стандартів) з бухгалтерського обліку і відображення сформованої думки в аудиторському висновку.</w:t>
      </w:r>
    </w:p>
    <w:p w:rsidRPr="001C098D" w:rsidR="0067731F" w:rsidP="0067731F" w:rsidRDefault="0067731F" w14:paraId="0A83A816" w14:textId="77777777">
      <w:pPr>
        <w:tabs>
          <w:tab w:val="center" w:pos="5024"/>
          <w:tab w:val="left" w:pos="8040"/>
        </w:tabs>
        <w:spacing w:line="228" w:lineRule="auto"/>
        <w:ind w:firstLine="709"/>
        <w:jc w:val="both"/>
        <w:rPr>
          <w:sz w:val="28"/>
          <w:szCs w:val="28"/>
        </w:rPr>
      </w:pPr>
      <w:r w:rsidRPr="001C098D">
        <w:rPr>
          <w:sz w:val="28"/>
          <w:szCs w:val="28"/>
        </w:rPr>
        <w:t>Для висловлення аудиторської думки використовуються формулювання: «справедливо й достовірно відображає», «відображає достовірно в усіх суттєвих аспектах», які є еквівалентними.</w:t>
      </w:r>
    </w:p>
    <w:p w:rsidRPr="001C098D" w:rsidR="0067731F" w:rsidP="0067731F" w:rsidRDefault="0067731F" w14:paraId="77D41AA6" w14:textId="77777777">
      <w:pPr>
        <w:tabs>
          <w:tab w:val="center" w:pos="5024"/>
          <w:tab w:val="left" w:pos="8040"/>
        </w:tabs>
        <w:spacing w:line="228" w:lineRule="auto"/>
        <w:ind w:firstLine="709"/>
        <w:jc w:val="both"/>
        <w:rPr>
          <w:sz w:val="28"/>
          <w:szCs w:val="28"/>
        </w:rPr>
      </w:pPr>
      <w:r w:rsidRPr="001C098D">
        <w:rPr>
          <w:sz w:val="28"/>
          <w:szCs w:val="28"/>
        </w:rPr>
        <w:t>Аудитор несе відповідальність за формування і висловлення думки стосовно фінансових звітів.</w:t>
      </w:r>
    </w:p>
    <w:p w:rsidRPr="001C098D" w:rsidR="0067731F" w:rsidP="0067731F" w:rsidRDefault="0067731F" w14:paraId="1F0F3729" w14:textId="77777777">
      <w:pPr>
        <w:tabs>
          <w:tab w:val="center" w:pos="5024"/>
          <w:tab w:val="left" w:pos="8040"/>
        </w:tabs>
        <w:spacing w:line="228" w:lineRule="auto"/>
        <w:ind w:firstLine="709"/>
        <w:jc w:val="both"/>
        <w:rPr>
          <w:sz w:val="28"/>
          <w:szCs w:val="28"/>
        </w:rPr>
      </w:pPr>
      <w:r w:rsidRPr="001C098D">
        <w:rPr>
          <w:sz w:val="28"/>
          <w:szCs w:val="28"/>
        </w:rPr>
        <w:t>Управлінський персонал суб’єкта господарювання несе відповідальність за підготовку і надання фінансових звітів.</w:t>
      </w:r>
    </w:p>
    <w:p w:rsidRPr="001C098D" w:rsidR="0067731F" w:rsidP="0067731F" w:rsidRDefault="0067731F" w14:paraId="25C3E641" w14:textId="77777777">
      <w:pPr>
        <w:tabs>
          <w:tab w:val="center" w:pos="5024"/>
          <w:tab w:val="left" w:pos="8040"/>
        </w:tabs>
        <w:spacing w:line="228" w:lineRule="auto"/>
        <w:ind w:firstLine="709"/>
        <w:jc w:val="both"/>
        <w:rPr>
          <w:sz w:val="28"/>
          <w:szCs w:val="28"/>
        </w:rPr>
      </w:pPr>
      <w:r w:rsidRPr="001C098D">
        <w:rPr>
          <w:sz w:val="28"/>
          <w:szCs w:val="28"/>
        </w:rPr>
        <w:t>Аудиторська перевірка фінансової звітності не звільняє управлінський персонал від його обов’язків.</w:t>
      </w:r>
      <w:r w:rsidRPr="00FA6AE5">
        <w:t xml:space="preserve"> </w:t>
      </w:r>
    </w:p>
    <w:p w:rsidRPr="00FA6AE5" w:rsidR="0067731F" w:rsidP="0067731F" w:rsidRDefault="0067731F" w14:paraId="67651497" w14:textId="77777777">
      <w:pPr>
        <w:tabs>
          <w:tab w:val="center" w:pos="5024"/>
          <w:tab w:val="left" w:pos="8040"/>
        </w:tabs>
        <w:spacing w:line="228" w:lineRule="auto"/>
        <w:ind w:firstLine="709"/>
        <w:jc w:val="both"/>
        <w:rPr>
          <w:sz w:val="28"/>
          <w:szCs w:val="28"/>
        </w:rPr>
      </w:pPr>
      <w:r w:rsidRPr="001C098D">
        <w:rPr>
          <w:sz w:val="28"/>
          <w:szCs w:val="28"/>
        </w:rPr>
        <w:t xml:space="preserve">Завдання аудиту деталізують мету аудиторської перевірки. </w:t>
      </w:r>
      <w:r w:rsidRPr="00FA6AE5">
        <w:rPr>
          <w:sz w:val="28"/>
          <w:szCs w:val="28"/>
        </w:rPr>
        <w:t xml:space="preserve">Основними завданнями аудиту мають бути: </w:t>
      </w:r>
    </w:p>
    <w:p w:rsidRPr="001C098D" w:rsidR="0067731F" w:rsidP="0067731F" w:rsidRDefault="0067731F" w14:paraId="2BD3E1EA" w14:textId="77777777">
      <w:pPr>
        <w:tabs>
          <w:tab w:val="center" w:pos="5024"/>
          <w:tab w:val="left" w:pos="8040"/>
        </w:tabs>
        <w:spacing w:line="228" w:lineRule="auto"/>
        <w:ind w:firstLine="709"/>
        <w:jc w:val="both"/>
        <w:rPr>
          <w:sz w:val="28"/>
          <w:szCs w:val="28"/>
        </w:rPr>
      </w:pPr>
      <w:r w:rsidRPr="001C098D">
        <w:rPr>
          <w:sz w:val="28"/>
          <w:szCs w:val="28"/>
        </w:rPr>
        <w:t>- перевірка достовірності фінансової звітності, законності та доцільності фінансово – господарських операцій стану бухгалтерського обліку;</w:t>
      </w:r>
    </w:p>
    <w:p w:rsidRPr="001C098D" w:rsidR="0067731F" w:rsidP="0067731F" w:rsidRDefault="0067731F" w14:paraId="7A8E878D" w14:textId="77777777">
      <w:pPr>
        <w:tabs>
          <w:tab w:val="center" w:pos="5024"/>
          <w:tab w:val="left" w:pos="8040"/>
        </w:tabs>
        <w:spacing w:line="228" w:lineRule="auto"/>
        <w:ind w:firstLine="709"/>
        <w:jc w:val="both"/>
        <w:rPr>
          <w:sz w:val="28"/>
          <w:szCs w:val="28"/>
        </w:rPr>
      </w:pPr>
      <w:r w:rsidRPr="001C098D">
        <w:rPr>
          <w:sz w:val="28"/>
          <w:szCs w:val="28"/>
        </w:rPr>
        <w:t>- проведення аналізу фінансово – господарської діяльності з метою визначення шляхів підвищення її економічної ефективності;</w:t>
      </w:r>
    </w:p>
    <w:p w:rsidRPr="001C098D" w:rsidR="0067731F" w:rsidP="0067731F" w:rsidRDefault="0067731F" w14:paraId="48F3193E" w14:textId="77777777">
      <w:pPr>
        <w:tabs>
          <w:tab w:val="center" w:pos="5024"/>
          <w:tab w:val="left" w:pos="8040"/>
        </w:tabs>
        <w:spacing w:line="228" w:lineRule="auto"/>
        <w:ind w:firstLine="709"/>
        <w:jc w:val="both"/>
        <w:rPr>
          <w:sz w:val="28"/>
          <w:szCs w:val="28"/>
        </w:rPr>
      </w:pPr>
      <w:r w:rsidRPr="001C098D">
        <w:rPr>
          <w:sz w:val="28"/>
          <w:szCs w:val="28"/>
        </w:rPr>
        <w:t>- надання консультаційних послуг суб’єктам господарської діяльності з питань організації бухгалтерського обліку та внутрішнього контролю, аналізу, права, менеджменту, маркетингу тощо;</w:t>
      </w:r>
    </w:p>
    <w:p w:rsidRPr="001C098D" w:rsidR="0067731F" w:rsidP="0067731F" w:rsidRDefault="0067731F" w14:paraId="311C4474" w14:textId="77777777">
      <w:pPr>
        <w:tabs>
          <w:tab w:val="center" w:pos="5024"/>
          <w:tab w:val="left" w:pos="8040"/>
        </w:tabs>
        <w:spacing w:line="228" w:lineRule="auto"/>
        <w:ind w:firstLine="709"/>
        <w:jc w:val="both"/>
        <w:rPr>
          <w:sz w:val="28"/>
          <w:szCs w:val="28"/>
        </w:rPr>
      </w:pPr>
      <w:r w:rsidRPr="001C098D">
        <w:rPr>
          <w:sz w:val="28"/>
          <w:szCs w:val="28"/>
        </w:rPr>
        <w:t>- проведення оцінки майна суб’єктів господарювання у зв’язку з їх приватизацією, банкрутством, ліквідацією тощо;</w:t>
      </w:r>
    </w:p>
    <w:p w:rsidRPr="001C098D" w:rsidR="0067731F" w:rsidP="0067731F" w:rsidRDefault="0067731F" w14:paraId="247AE352" w14:textId="77777777">
      <w:pPr>
        <w:tabs>
          <w:tab w:val="center" w:pos="5024"/>
          <w:tab w:val="left" w:pos="8040"/>
        </w:tabs>
        <w:spacing w:line="228" w:lineRule="auto"/>
        <w:ind w:firstLine="709"/>
        <w:jc w:val="both"/>
        <w:rPr>
          <w:sz w:val="28"/>
          <w:szCs w:val="28"/>
        </w:rPr>
      </w:pPr>
      <w:r w:rsidRPr="001C098D">
        <w:rPr>
          <w:sz w:val="28"/>
          <w:szCs w:val="28"/>
        </w:rPr>
        <w:t>- захист фінансових інтересів клієнтів;</w:t>
      </w:r>
    </w:p>
    <w:p w:rsidRPr="001C098D" w:rsidR="0067731F" w:rsidP="0067731F" w:rsidRDefault="0067731F" w14:paraId="196F77B7" w14:textId="77777777">
      <w:pPr>
        <w:tabs>
          <w:tab w:val="center" w:pos="5024"/>
          <w:tab w:val="left" w:pos="8040"/>
        </w:tabs>
        <w:spacing w:line="228" w:lineRule="auto"/>
        <w:ind w:firstLine="709"/>
        <w:jc w:val="both"/>
        <w:rPr>
          <w:sz w:val="28"/>
          <w:szCs w:val="28"/>
        </w:rPr>
      </w:pPr>
      <w:r w:rsidRPr="001C098D">
        <w:rPr>
          <w:sz w:val="28"/>
          <w:szCs w:val="28"/>
        </w:rPr>
        <w:t>- проведення наукових досліджень в організації та методології бухгалтерського обліку, управління, фінансового контролю;</w:t>
      </w:r>
    </w:p>
    <w:p w:rsidRPr="001C098D" w:rsidR="0067731F" w:rsidP="0067731F" w:rsidRDefault="0067731F" w14:paraId="6450606D" w14:textId="77777777">
      <w:pPr>
        <w:tabs>
          <w:tab w:val="center" w:pos="5024"/>
          <w:tab w:val="left" w:pos="8040"/>
        </w:tabs>
        <w:spacing w:line="228" w:lineRule="auto"/>
        <w:ind w:firstLine="709"/>
        <w:jc w:val="both"/>
        <w:rPr>
          <w:sz w:val="28"/>
          <w:szCs w:val="28"/>
        </w:rPr>
      </w:pPr>
      <w:r w:rsidRPr="001C098D">
        <w:rPr>
          <w:sz w:val="28"/>
          <w:szCs w:val="28"/>
        </w:rPr>
        <w:t>- розробка проектів, бізнес планів та інших матеріалів, зі створення нових та реорганізацією діючих підприємств.</w:t>
      </w:r>
    </w:p>
    <w:p w:rsidRPr="001C098D" w:rsidR="0067731F" w:rsidP="0067731F" w:rsidRDefault="0067731F" w14:paraId="7A90113B" w14:textId="77777777">
      <w:pPr>
        <w:tabs>
          <w:tab w:val="center" w:pos="5024"/>
          <w:tab w:val="left" w:pos="8040"/>
        </w:tabs>
        <w:spacing w:line="228" w:lineRule="auto"/>
        <w:ind w:firstLine="709"/>
        <w:jc w:val="both"/>
        <w:rPr>
          <w:sz w:val="28"/>
          <w:szCs w:val="28"/>
        </w:rPr>
      </w:pPr>
      <w:r w:rsidRPr="001C098D">
        <w:rPr>
          <w:sz w:val="28"/>
          <w:szCs w:val="28"/>
        </w:rPr>
        <w:t>Деталізація мети аудиторської перевірки стосується критеріїв достовірності фінансової звітності, до яких відносять:</w:t>
      </w:r>
    </w:p>
    <w:p w:rsidRPr="001C098D" w:rsidR="0067731F" w:rsidP="0067731F" w:rsidRDefault="0067731F" w14:paraId="03F20A42" w14:textId="77777777">
      <w:pPr>
        <w:tabs>
          <w:tab w:val="center" w:pos="5024"/>
          <w:tab w:val="left" w:pos="8040"/>
        </w:tabs>
        <w:spacing w:line="228" w:lineRule="auto"/>
        <w:ind w:firstLine="709"/>
        <w:jc w:val="both"/>
        <w:rPr>
          <w:sz w:val="28"/>
          <w:szCs w:val="28"/>
        </w:rPr>
      </w:pPr>
      <w:r w:rsidRPr="001C098D">
        <w:rPr>
          <w:b/>
          <w:sz w:val="28"/>
          <w:szCs w:val="28"/>
        </w:rPr>
        <w:t>- реальність існування</w:t>
      </w:r>
      <w:r w:rsidRPr="001C098D">
        <w:rPr>
          <w:sz w:val="28"/>
          <w:szCs w:val="28"/>
        </w:rPr>
        <w:t xml:space="preserve"> (наявність) активів та пасивів підприємства на дату бухгалтерського балансу;</w:t>
      </w:r>
    </w:p>
    <w:p w:rsidRPr="001C098D" w:rsidR="0067731F" w:rsidP="0067731F" w:rsidRDefault="0067731F" w14:paraId="77804956" w14:textId="77777777">
      <w:pPr>
        <w:tabs>
          <w:tab w:val="center" w:pos="5024"/>
          <w:tab w:val="left" w:pos="8040"/>
        </w:tabs>
        <w:spacing w:line="228" w:lineRule="auto"/>
        <w:ind w:firstLine="709"/>
        <w:jc w:val="both"/>
        <w:rPr>
          <w:sz w:val="28"/>
          <w:szCs w:val="28"/>
        </w:rPr>
      </w:pPr>
      <w:r w:rsidRPr="001C098D">
        <w:rPr>
          <w:b/>
          <w:sz w:val="28"/>
          <w:szCs w:val="28"/>
        </w:rPr>
        <w:t>- права і зобов’язання</w:t>
      </w:r>
      <w:r w:rsidRPr="001C098D">
        <w:rPr>
          <w:sz w:val="28"/>
          <w:szCs w:val="28"/>
        </w:rPr>
        <w:t>: зазначені у балансі активи дійсно належать підприємству, а пасиви відображають його зобов’язання;</w:t>
      </w:r>
    </w:p>
    <w:p w:rsidRPr="001C098D" w:rsidR="0067731F" w:rsidP="0067731F" w:rsidRDefault="0067731F" w14:paraId="0F8A4D66" w14:textId="77777777">
      <w:pPr>
        <w:tabs>
          <w:tab w:val="center" w:pos="5024"/>
          <w:tab w:val="left" w:pos="8040"/>
        </w:tabs>
        <w:spacing w:line="228" w:lineRule="auto"/>
        <w:ind w:firstLine="709"/>
        <w:jc w:val="both"/>
        <w:rPr>
          <w:sz w:val="28"/>
          <w:szCs w:val="28"/>
        </w:rPr>
      </w:pPr>
      <w:r w:rsidRPr="001C098D">
        <w:rPr>
          <w:b/>
          <w:sz w:val="28"/>
          <w:szCs w:val="28"/>
        </w:rPr>
        <w:t>- оцінку і розподіл</w:t>
      </w:r>
      <w:r w:rsidRPr="001C098D">
        <w:rPr>
          <w:sz w:val="28"/>
          <w:szCs w:val="28"/>
        </w:rPr>
        <w:t>: під час складання звітності застосовані прийоми оцінки, передбачені чинними вимогами та обліковою політикою підприємства, звітність відображає лише ті події, що відбулись протягом звітного періоду господарських операцій;</w:t>
      </w:r>
    </w:p>
    <w:p w:rsidRPr="001C098D" w:rsidR="0067731F" w:rsidP="0067731F" w:rsidRDefault="0067731F" w14:paraId="47C7FDEC" w14:textId="77777777">
      <w:pPr>
        <w:tabs>
          <w:tab w:val="center" w:pos="5024"/>
          <w:tab w:val="left" w:pos="8040"/>
        </w:tabs>
        <w:spacing w:line="228" w:lineRule="auto"/>
        <w:ind w:firstLine="709"/>
        <w:jc w:val="both"/>
        <w:rPr>
          <w:sz w:val="28"/>
          <w:szCs w:val="28"/>
        </w:rPr>
      </w:pPr>
      <w:r w:rsidRPr="001C098D">
        <w:rPr>
          <w:b/>
          <w:sz w:val="28"/>
          <w:szCs w:val="28"/>
        </w:rPr>
        <w:t>- повноту</w:t>
      </w:r>
      <w:r w:rsidRPr="001C098D">
        <w:rPr>
          <w:sz w:val="28"/>
          <w:szCs w:val="28"/>
        </w:rPr>
        <w:t xml:space="preserve">: показники звітності є результатом усіх без винятку здійснених протягом звітного періоду господарських </w:t>
      </w:r>
      <w:r w:rsidRPr="005923DB">
        <w:rPr>
          <w:sz w:val="28"/>
          <w:szCs w:val="28"/>
        </w:rPr>
        <w:t>операцій;</w:t>
      </w:r>
    </w:p>
    <w:p w:rsidRPr="001C098D" w:rsidR="0067731F" w:rsidP="0067731F" w:rsidRDefault="0067731F" w14:paraId="5E652598" w14:textId="77777777">
      <w:pPr>
        <w:tabs>
          <w:tab w:val="center" w:pos="5024"/>
          <w:tab w:val="left" w:pos="8040"/>
        </w:tabs>
        <w:spacing w:line="228" w:lineRule="auto"/>
        <w:ind w:firstLine="709"/>
        <w:jc w:val="both"/>
        <w:rPr>
          <w:sz w:val="28"/>
          <w:szCs w:val="28"/>
        </w:rPr>
      </w:pPr>
      <w:r w:rsidRPr="001C098D">
        <w:rPr>
          <w:b/>
          <w:sz w:val="28"/>
          <w:szCs w:val="28"/>
        </w:rPr>
        <w:t>- правильність представлення і розкриття</w:t>
      </w:r>
      <w:r w:rsidRPr="001C098D">
        <w:rPr>
          <w:sz w:val="28"/>
          <w:szCs w:val="28"/>
        </w:rPr>
        <w:t>: правильне представлення звітності за складовими частинами, наявність необхідних пояснень, передбачених чинними вимогами;</w:t>
      </w:r>
    </w:p>
    <w:p w:rsidRPr="001C098D" w:rsidR="0067731F" w:rsidP="0067731F" w:rsidRDefault="0067731F" w14:paraId="69601068" w14:textId="77777777">
      <w:pPr>
        <w:spacing w:line="228" w:lineRule="auto"/>
        <w:ind w:firstLine="709"/>
        <w:jc w:val="both"/>
        <w:rPr>
          <w:sz w:val="28"/>
          <w:szCs w:val="28"/>
        </w:rPr>
      </w:pPr>
      <w:r w:rsidRPr="001C098D">
        <w:rPr>
          <w:sz w:val="28"/>
          <w:szCs w:val="28"/>
        </w:rPr>
        <w:t xml:space="preserve">- </w:t>
      </w:r>
      <w:r w:rsidRPr="001C098D">
        <w:rPr>
          <w:b/>
          <w:sz w:val="28"/>
          <w:szCs w:val="28"/>
        </w:rPr>
        <w:t>законність</w:t>
      </w:r>
      <w:r w:rsidRPr="001C098D">
        <w:rPr>
          <w:sz w:val="28"/>
          <w:szCs w:val="28"/>
        </w:rPr>
        <w:t>: господарські операції, що були підставою для звітності, не суперечать чинному законодавству.</w:t>
      </w:r>
    </w:p>
    <w:p w:rsidRPr="001C098D" w:rsidR="0067731F" w:rsidP="0067731F" w:rsidRDefault="0067731F" w14:paraId="25625DF8" w14:textId="77777777">
      <w:pPr>
        <w:tabs>
          <w:tab w:val="num" w:pos="-1080"/>
        </w:tabs>
        <w:spacing w:line="228" w:lineRule="auto"/>
        <w:ind w:firstLine="709"/>
        <w:jc w:val="both"/>
        <w:rPr>
          <w:sz w:val="28"/>
          <w:szCs w:val="28"/>
        </w:rPr>
      </w:pPr>
      <w:r w:rsidRPr="001C098D">
        <w:rPr>
          <w:sz w:val="28"/>
          <w:szCs w:val="28"/>
        </w:rPr>
        <w:t>Перевірка перелічених критеріїв і становитиме загальні завдання аудиту. Для процесу збирання свідчень для підтвердження дотримання критерію завдання аудиту потребують подальшої деталізації відносно кожної статті фінансової звітності, яка здійснюється двома шляхами:</w:t>
      </w:r>
    </w:p>
    <w:p w:rsidRPr="001C098D" w:rsidR="0067731F" w:rsidP="0067731F" w:rsidRDefault="0067731F" w14:paraId="49BBB40E" w14:textId="77777777">
      <w:pPr>
        <w:spacing w:line="228" w:lineRule="auto"/>
        <w:ind w:firstLine="709"/>
        <w:jc w:val="both"/>
        <w:rPr>
          <w:sz w:val="28"/>
          <w:szCs w:val="28"/>
        </w:rPr>
      </w:pPr>
      <w:r w:rsidRPr="001C098D">
        <w:rPr>
          <w:sz w:val="28"/>
          <w:szCs w:val="28"/>
        </w:rPr>
        <w:t>- визначенням конкретних завдань аудиту для перевірки кожного рахунку бухгалтерського обліку;</w:t>
      </w:r>
    </w:p>
    <w:p w:rsidRPr="001C098D" w:rsidR="0067731F" w:rsidP="0067731F" w:rsidRDefault="0067731F" w14:paraId="40F7696F" w14:textId="77777777">
      <w:pPr>
        <w:spacing w:line="228" w:lineRule="auto"/>
        <w:ind w:firstLine="709"/>
        <w:jc w:val="both"/>
        <w:rPr>
          <w:sz w:val="28"/>
          <w:szCs w:val="28"/>
        </w:rPr>
      </w:pPr>
      <w:r w:rsidRPr="001C098D">
        <w:rPr>
          <w:sz w:val="28"/>
          <w:szCs w:val="28"/>
        </w:rPr>
        <w:t xml:space="preserve">- визначенням завдань аудиту для перевірки основних циклів господарських операцій (господарських процесів), що відбуваються на підприємстві і пов’язаних з ними рахунків бухгалтерського обліку. </w:t>
      </w:r>
    </w:p>
    <w:p w:rsidRPr="00E51E1D" w:rsidR="0067731F" w:rsidP="0067731F" w:rsidRDefault="0067731F" w14:paraId="6E9493D3" w14:textId="77777777">
      <w:pPr>
        <w:spacing w:line="228" w:lineRule="auto"/>
        <w:ind w:firstLine="709"/>
        <w:jc w:val="both"/>
        <w:rPr>
          <w:szCs w:val="28"/>
        </w:rPr>
      </w:pPr>
    </w:p>
    <w:p w:rsidR="0067731F" w:rsidP="0067731F" w:rsidRDefault="0067731F" w14:paraId="54F7F0F3" w14:textId="77777777">
      <w:pPr>
        <w:tabs>
          <w:tab w:val="num" w:pos="1080"/>
        </w:tabs>
        <w:spacing w:line="228" w:lineRule="auto"/>
        <w:ind w:firstLine="709"/>
        <w:rPr>
          <w:b/>
          <w:sz w:val="28"/>
          <w:szCs w:val="28"/>
        </w:rPr>
      </w:pPr>
      <w:r w:rsidRPr="001C098D">
        <w:rPr>
          <w:b/>
          <w:sz w:val="28"/>
          <w:szCs w:val="28"/>
        </w:rPr>
        <w:t>1.5 Класифікація аудиту</w:t>
      </w:r>
      <w:r>
        <w:rPr>
          <w:b/>
          <w:sz w:val="28"/>
          <w:szCs w:val="28"/>
        </w:rPr>
        <w:t>.</w:t>
      </w:r>
    </w:p>
    <w:p w:rsidRPr="00E51E1D" w:rsidR="0067731F" w:rsidP="0067731F" w:rsidRDefault="0067731F" w14:paraId="46E37850" w14:textId="77777777">
      <w:pPr>
        <w:tabs>
          <w:tab w:val="num" w:pos="1080"/>
        </w:tabs>
        <w:ind w:firstLine="709"/>
        <w:rPr>
          <w:b/>
          <w:szCs w:val="28"/>
        </w:rPr>
      </w:pPr>
    </w:p>
    <w:p w:rsidRPr="001C098D" w:rsidR="0067731F" w:rsidP="0067731F" w:rsidRDefault="0067731F" w14:paraId="1F8B6D55" w14:textId="77777777">
      <w:pPr>
        <w:tabs>
          <w:tab w:val="num" w:pos="1080"/>
        </w:tabs>
        <w:ind w:firstLine="709"/>
        <w:jc w:val="both"/>
        <w:rPr>
          <w:sz w:val="28"/>
          <w:szCs w:val="28"/>
        </w:rPr>
      </w:pPr>
      <w:r w:rsidRPr="001C098D">
        <w:rPr>
          <w:sz w:val="28"/>
          <w:szCs w:val="28"/>
        </w:rPr>
        <w:t>Науково обґрунтована класифікація аудиту, дає можливість зрозуміти сутність аудиторської діяльності, завдання і функції аудиту.</w:t>
      </w:r>
    </w:p>
    <w:p w:rsidRPr="001C098D" w:rsidR="0067731F" w:rsidP="0067731F" w:rsidRDefault="0067731F" w14:paraId="42EE084E" w14:textId="77777777">
      <w:pPr>
        <w:tabs>
          <w:tab w:val="num" w:pos="0"/>
          <w:tab w:val="center" w:pos="5024"/>
          <w:tab w:val="left" w:pos="8040"/>
        </w:tabs>
        <w:ind w:firstLine="709"/>
        <w:jc w:val="both"/>
        <w:rPr>
          <w:sz w:val="28"/>
          <w:szCs w:val="28"/>
        </w:rPr>
      </w:pPr>
      <w:r w:rsidRPr="001C098D">
        <w:rPr>
          <w:sz w:val="28"/>
          <w:szCs w:val="28"/>
        </w:rPr>
        <w:t>У практиці аудиту прийнято класифікувати аудит за певними ознаками, наприклад: об’єкт аудиту, суб’єкт аудиту, обов’язковість здійснення, періодичність здійснення.</w:t>
      </w:r>
    </w:p>
    <w:p w:rsidRPr="00FA6AE5" w:rsidR="0067731F" w:rsidP="0067731F" w:rsidRDefault="0067731F" w14:paraId="40C17B8B" w14:textId="77777777">
      <w:pPr>
        <w:tabs>
          <w:tab w:val="num" w:pos="0"/>
          <w:tab w:val="center" w:pos="5024"/>
          <w:tab w:val="left" w:pos="8040"/>
        </w:tabs>
        <w:ind w:firstLine="709"/>
        <w:jc w:val="both"/>
        <w:rPr>
          <w:sz w:val="28"/>
          <w:szCs w:val="28"/>
        </w:rPr>
      </w:pPr>
      <w:r w:rsidRPr="001C098D">
        <w:rPr>
          <w:b/>
          <w:sz w:val="28"/>
          <w:szCs w:val="28"/>
        </w:rPr>
        <w:t>За об’єктами</w:t>
      </w:r>
      <w:r w:rsidRPr="001C098D">
        <w:rPr>
          <w:sz w:val="28"/>
          <w:szCs w:val="28"/>
        </w:rPr>
        <w:t xml:space="preserve"> </w:t>
      </w:r>
      <w:r w:rsidRPr="00FA6AE5">
        <w:rPr>
          <w:sz w:val="28"/>
          <w:szCs w:val="28"/>
        </w:rPr>
        <w:t>аудит поділяють на:</w:t>
      </w:r>
    </w:p>
    <w:p w:rsidRPr="001C098D" w:rsidR="0067731F" w:rsidP="0067731F" w:rsidRDefault="0067731F" w14:paraId="59AD49DA" w14:textId="77777777">
      <w:pPr>
        <w:tabs>
          <w:tab w:val="num" w:pos="0"/>
          <w:tab w:val="center" w:pos="5024"/>
          <w:tab w:val="left" w:pos="8040"/>
        </w:tabs>
        <w:ind w:firstLine="709"/>
        <w:jc w:val="both"/>
        <w:rPr>
          <w:sz w:val="28"/>
          <w:szCs w:val="28"/>
        </w:rPr>
      </w:pPr>
      <w:r w:rsidRPr="001C098D">
        <w:rPr>
          <w:sz w:val="28"/>
          <w:szCs w:val="28"/>
        </w:rPr>
        <w:t xml:space="preserve">- </w:t>
      </w:r>
      <w:r w:rsidRPr="00FA6AE5">
        <w:rPr>
          <w:sz w:val="28"/>
          <w:szCs w:val="28"/>
        </w:rPr>
        <w:t>аудит</w:t>
      </w:r>
      <w:r>
        <w:rPr>
          <w:sz w:val="28"/>
          <w:szCs w:val="28"/>
        </w:rPr>
        <w:t xml:space="preserve"> </w:t>
      </w:r>
      <w:r w:rsidRPr="001C098D">
        <w:rPr>
          <w:sz w:val="28"/>
          <w:szCs w:val="28"/>
        </w:rPr>
        <w:t>фінансової звітності –</w:t>
      </w:r>
      <w:r>
        <w:rPr>
          <w:sz w:val="28"/>
          <w:szCs w:val="28"/>
        </w:rPr>
        <w:t xml:space="preserve"> </w:t>
      </w:r>
      <w:r w:rsidRPr="00FA6AE5">
        <w:rPr>
          <w:sz w:val="28"/>
          <w:szCs w:val="28"/>
        </w:rPr>
        <w:t xml:space="preserve">визначення </w:t>
      </w:r>
      <w:r w:rsidRPr="001C098D">
        <w:rPr>
          <w:sz w:val="28"/>
          <w:szCs w:val="28"/>
        </w:rPr>
        <w:t>достовірності показників фінансової звітності підприємства відповідно до встановлених критеріїв;</w:t>
      </w:r>
    </w:p>
    <w:p w:rsidRPr="001C098D" w:rsidR="0067731F" w:rsidP="0067731F" w:rsidRDefault="0067731F" w14:paraId="67F71F89" w14:textId="77777777">
      <w:pPr>
        <w:tabs>
          <w:tab w:val="num" w:pos="0"/>
          <w:tab w:val="center" w:pos="5024"/>
          <w:tab w:val="left" w:pos="8040"/>
        </w:tabs>
        <w:ind w:firstLine="709"/>
        <w:jc w:val="both"/>
        <w:rPr>
          <w:sz w:val="28"/>
          <w:szCs w:val="28"/>
        </w:rPr>
      </w:pPr>
      <w:r w:rsidRPr="001C098D">
        <w:rPr>
          <w:sz w:val="28"/>
          <w:szCs w:val="28"/>
        </w:rPr>
        <w:t xml:space="preserve">- </w:t>
      </w:r>
      <w:r w:rsidRPr="00FA6AE5">
        <w:rPr>
          <w:sz w:val="28"/>
          <w:szCs w:val="28"/>
        </w:rPr>
        <w:t>аудит на узгодженість (або аудит на відповідність</w:t>
      </w:r>
      <w:r w:rsidRPr="001C098D">
        <w:rPr>
          <w:sz w:val="28"/>
          <w:szCs w:val="28"/>
        </w:rPr>
        <w:t>) – оцінка відповідності діяльності підприємства або посадової особи вимогам законодавства, який передбачає аналіз фінансового стану, фінансово - господарської діяльності підприємства, підтвердження показників фінансової звітності та іншої інформації;</w:t>
      </w:r>
    </w:p>
    <w:p w:rsidRPr="001C098D" w:rsidR="0067731F" w:rsidP="0067731F" w:rsidRDefault="0067731F" w14:paraId="0E81C7D4" w14:textId="77777777">
      <w:pPr>
        <w:tabs>
          <w:tab w:val="num" w:pos="0"/>
          <w:tab w:val="center" w:pos="5024"/>
          <w:tab w:val="left" w:pos="8040"/>
        </w:tabs>
        <w:ind w:firstLine="709"/>
        <w:jc w:val="both"/>
        <w:rPr>
          <w:sz w:val="28"/>
          <w:szCs w:val="28"/>
        </w:rPr>
      </w:pPr>
      <w:r w:rsidRPr="001C098D">
        <w:rPr>
          <w:sz w:val="28"/>
          <w:szCs w:val="28"/>
        </w:rPr>
        <w:t>- операційний</w:t>
      </w:r>
      <w:r w:rsidRPr="00FA6AE5">
        <w:rPr>
          <w:sz w:val="28"/>
          <w:szCs w:val="28"/>
        </w:rPr>
        <w:t xml:space="preserve"> аудит</w:t>
      </w:r>
      <w:r w:rsidRPr="001C098D">
        <w:rPr>
          <w:sz w:val="28"/>
          <w:szCs w:val="28"/>
        </w:rPr>
        <w:t xml:space="preserve"> – систематичний огляд діяльності підприємства у цілому або його підрозділів з метою визначення її ефективності та можливості покращання цієї діяльності. Операційний аудит можна трактувати як управлінський аудит, тобто як одна із функцій управління. При проведення операційного аудиту проводиться оцінка окремих господарських процесів чи фінансово – господарських операцій.</w:t>
      </w:r>
    </w:p>
    <w:p w:rsidRPr="001C098D" w:rsidR="0067731F" w:rsidP="0067731F" w:rsidRDefault="0067731F" w14:paraId="23DBC990" w14:textId="77777777">
      <w:pPr>
        <w:tabs>
          <w:tab w:val="num" w:pos="0"/>
          <w:tab w:val="center" w:pos="5024"/>
          <w:tab w:val="left" w:pos="8040"/>
        </w:tabs>
        <w:ind w:firstLine="709"/>
        <w:jc w:val="both"/>
        <w:rPr>
          <w:sz w:val="28"/>
          <w:szCs w:val="28"/>
        </w:rPr>
      </w:pPr>
      <w:r w:rsidRPr="001C098D">
        <w:rPr>
          <w:sz w:val="28"/>
          <w:szCs w:val="28"/>
        </w:rPr>
        <w:t>Операційний аудит можна поділити на:</w:t>
      </w:r>
    </w:p>
    <w:p w:rsidRPr="001C098D" w:rsidR="0067731F" w:rsidP="0067731F" w:rsidRDefault="0067731F" w14:paraId="41D05FF8" w14:textId="77777777">
      <w:pPr>
        <w:tabs>
          <w:tab w:val="num" w:pos="0"/>
          <w:tab w:val="center" w:pos="5024"/>
          <w:tab w:val="left" w:pos="8040"/>
        </w:tabs>
        <w:ind w:firstLine="709"/>
        <w:jc w:val="both"/>
        <w:rPr>
          <w:sz w:val="28"/>
          <w:szCs w:val="28"/>
        </w:rPr>
      </w:pPr>
      <w:r w:rsidRPr="001C098D">
        <w:rPr>
          <w:sz w:val="28"/>
          <w:szCs w:val="28"/>
        </w:rPr>
        <w:t>- функціональний аудит: аудит здійснюється за функціями господарських процесів (постачання, виробництво, збут, реалізація, управління);</w:t>
      </w:r>
    </w:p>
    <w:p w:rsidRPr="001C098D" w:rsidR="0067731F" w:rsidP="0067731F" w:rsidRDefault="0067731F" w14:paraId="71FE91F2" w14:textId="77777777">
      <w:pPr>
        <w:tabs>
          <w:tab w:val="num" w:pos="0"/>
          <w:tab w:val="center" w:pos="5024"/>
          <w:tab w:val="left" w:pos="8040"/>
        </w:tabs>
        <w:ind w:firstLine="709"/>
        <w:jc w:val="both"/>
        <w:rPr>
          <w:sz w:val="28"/>
          <w:szCs w:val="28"/>
        </w:rPr>
      </w:pPr>
      <w:r w:rsidRPr="001C098D">
        <w:rPr>
          <w:sz w:val="28"/>
          <w:szCs w:val="28"/>
        </w:rPr>
        <w:t>- організаційний: аудиторський контроль передбачає оцінку стану, взаємозв’язок функцій господарських процесів;</w:t>
      </w:r>
    </w:p>
    <w:p w:rsidRPr="001C098D" w:rsidR="0067731F" w:rsidP="0067731F" w:rsidRDefault="0067731F" w14:paraId="4E31DD7C" w14:textId="77777777">
      <w:pPr>
        <w:tabs>
          <w:tab w:val="num" w:pos="0"/>
          <w:tab w:val="center" w:pos="5024"/>
          <w:tab w:val="left" w:pos="8040"/>
        </w:tabs>
        <w:ind w:firstLine="709"/>
        <w:jc w:val="both"/>
        <w:rPr>
          <w:sz w:val="28"/>
          <w:szCs w:val="28"/>
        </w:rPr>
      </w:pPr>
      <w:r w:rsidRPr="001C098D">
        <w:rPr>
          <w:sz w:val="28"/>
          <w:szCs w:val="28"/>
        </w:rPr>
        <w:t>- спеціальний: аудиторська перевірка підтверджує законність, ефективність діяльності управлінського персоналу та прийнятих ними управлінських рішень.</w:t>
      </w:r>
    </w:p>
    <w:p w:rsidRPr="001C098D" w:rsidR="0067731F" w:rsidP="0067731F" w:rsidRDefault="0067731F" w14:paraId="6A0ABF87" w14:textId="77777777">
      <w:pPr>
        <w:tabs>
          <w:tab w:val="num" w:pos="0"/>
          <w:tab w:val="center" w:pos="5024"/>
          <w:tab w:val="left" w:pos="8040"/>
        </w:tabs>
        <w:ind w:firstLine="709"/>
        <w:jc w:val="both"/>
        <w:rPr>
          <w:sz w:val="28"/>
          <w:szCs w:val="28"/>
        </w:rPr>
      </w:pPr>
      <w:r w:rsidRPr="001C098D">
        <w:rPr>
          <w:b/>
          <w:sz w:val="28"/>
          <w:szCs w:val="28"/>
        </w:rPr>
        <w:t xml:space="preserve">За суб’єктами </w:t>
      </w:r>
      <w:r w:rsidRPr="00FA6AE5">
        <w:rPr>
          <w:sz w:val="28"/>
          <w:szCs w:val="28"/>
        </w:rPr>
        <w:t>аудит поділяють на</w:t>
      </w:r>
      <w:r w:rsidRPr="001C098D">
        <w:rPr>
          <w:sz w:val="28"/>
          <w:szCs w:val="28"/>
        </w:rPr>
        <w:t>:</w:t>
      </w:r>
    </w:p>
    <w:p w:rsidRPr="00FA6AE5" w:rsidR="0067731F" w:rsidP="0067731F" w:rsidRDefault="0067731F" w14:paraId="396283F2" w14:textId="77777777">
      <w:pPr>
        <w:tabs>
          <w:tab w:val="num" w:pos="0"/>
          <w:tab w:val="center" w:pos="5024"/>
          <w:tab w:val="left" w:pos="8040"/>
        </w:tabs>
        <w:ind w:firstLine="709"/>
        <w:jc w:val="both"/>
        <w:rPr>
          <w:sz w:val="28"/>
          <w:szCs w:val="28"/>
        </w:rPr>
      </w:pPr>
      <w:r w:rsidRPr="001C098D">
        <w:rPr>
          <w:sz w:val="28"/>
          <w:szCs w:val="28"/>
        </w:rPr>
        <w:t xml:space="preserve">- зовнішній </w:t>
      </w:r>
      <w:r w:rsidRPr="00FA6AE5">
        <w:rPr>
          <w:sz w:val="28"/>
          <w:szCs w:val="28"/>
        </w:rPr>
        <w:t>аудит – здійснюється сертифікованими аудиторами на договірній основі;</w:t>
      </w:r>
    </w:p>
    <w:p w:rsidRPr="001C098D" w:rsidR="0067731F" w:rsidP="0067731F" w:rsidRDefault="0067731F" w14:paraId="136CB5F4" w14:textId="77777777">
      <w:pPr>
        <w:tabs>
          <w:tab w:val="num" w:pos="0"/>
          <w:tab w:val="center" w:pos="5024"/>
          <w:tab w:val="left" w:pos="8040"/>
        </w:tabs>
        <w:ind w:firstLine="709"/>
        <w:jc w:val="both"/>
        <w:rPr>
          <w:sz w:val="28"/>
          <w:szCs w:val="28"/>
        </w:rPr>
      </w:pPr>
      <w:r w:rsidRPr="00FA6AE5">
        <w:rPr>
          <w:sz w:val="28"/>
          <w:szCs w:val="28"/>
        </w:rPr>
        <w:t>- внутрішній аудит –</w:t>
      </w:r>
      <w:r w:rsidRPr="001C098D">
        <w:rPr>
          <w:sz w:val="28"/>
          <w:szCs w:val="28"/>
        </w:rPr>
        <w:t xml:space="preserve"> здійснюється кваліфікованими працівниками самого підприємства, це елемент управлінського (внутрішнього) контролю.</w:t>
      </w:r>
    </w:p>
    <w:p w:rsidRPr="00FA6AE5" w:rsidR="0067731F" w:rsidP="0067731F" w:rsidRDefault="0067731F" w14:paraId="4C8D1FB7" w14:textId="77777777">
      <w:pPr>
        <w:tabs>
          <w:tab w:val="num" w:pos="0"/>
          <w:tab w:val="center" w:pos="5024"/>
          <w:tab w:val="left" w:pos="8040"/>
        </w:tabs>
        <w:ind w:firstLine="709"/>
        <w:jc w:val="both"/>
        <w:rPr>
          <w:sz w:val="28"/>
          <w:szCs w:val="28"/>
        </w:rPr>
      </w:pPr>
      <w:r w:rsidRPr="001C098D">
        <w:rPr>
          <w:b/>
          <w:sz w:val="28"/>
          <w:szCs w:val="28"/>
        </w:rPr>
        <w:t>За обов’язковістю</w:t>
      </w:r>
      <w:r w:rsidRPr="001C098D">
        <w:rPr>
          <w:sz w:val="28"/>
          <w:szCs w:val="28"/>
        </w:rPr>
        <w:t xml:space="preserve"> здійснення відповідно до вимог законодавства</w:t>
      </w:r>
      <w:r>
        <w:rPr>
          <w:sz w:val="28"/>
          <w:szCs w:val="28"/>
        </w:rPr>
        <w:t xml:space="preserve"> </w:t>
      </w:r>
      <w:r w:rsidRPr="00FA6AE5">
        <w:rPr>
          <w:sz w:val="28"/>
          <w:szCs w:val="28"/>
        </w:rPr>
        <w:t>аудит поділяють на:</w:t>
      </w:r>
    </w:p>
    <w:p w:rsidRPr="001C098D" w:rsidR="0067731F" w:rsidP="0067731F" w:rsidRDefault="0067731F" w14:paraId="5D0693A8" w14:textId="77777777">
      <w:pPr>
        <w:tabs>
          <w:tab w:val="num" w:pos="0"/>
          <w:tab w:val="center" w:pos="5024"/>
          <w:tab w:val="left" w:pos="8040"/>
        </w:tabs>
        <w:ind w:firstLine="709"/>
        <w:jc w:val="both"/>
        <w:rPr>
          <w:sz w:val="28"/>
          <w:szCs w:val="28"/>
        </w:rPr>
      </w:pPr>
      <w:r w:rsidRPr="001C098D">
        <w:rPr>
          <w:sz w:val="28"/>
          <w:szCs w:val="28"/>
        </w:rPr>
        <w:t>- обов’язковий – здійснюється на вимогу законодавства;</w:t>
      </w:r>
    </w:p>
    <w:p w:rsidRPr="001C098D" w:rsidR="0067731F" w:rsidP="0067731F" w:rsidRDefault="0067731F" w14:paraId="605B8E9D" w14:textId="77777777">
      <w:pPr>
        <w:tabs>
          <w:tab w:val="num" w:pos="0"/>
          <w:tab w:val="center" w:pos="5024"/>
          <w:tab w:val="left" w:pos="8040"/>
        </w:tabs>
        <w:ind w:firstLine="709"/>
        <w:jc w:val="both"/>
        <w:rPr>
          <w:sz w:val="28"/>
          <w:szCs w:val="28"/>
        </w:rPr>
      </w:pPr>
      <w:r w:rsidRPr="001C098D">
        <w:rPr>
          <w:sz w:val="28"/>
          <w:szCs w:val="28"/>
        </w:rPr>
        <w:t>- необов’язковий (ініціативний, добровільний) – здійснюється за ініціативою клієнта, проводиться за рішенням суб’єктів господарської діяльності.</w:t>
      </w:r>
    </w:p>
    <w:p w:rsidRPr="001C098D" w:rsidR="0067731F" w:rsidP="0067731F" w:rsidRDefault="0067731F" w14:paraId="337AFD2B" w14:textId="77777777">
      <w:pPr>
        <w:tabs>
          <w:tab w:val="num" w:pos="0"/>
          <w:tab w:val="center" w:pos="5024"/>
          <w:tab w:val="left" w:pos="8040"/>
        </w:tabs>
        <w:ind w:firstLine="709"/>
        <w:jc w:val="both"/>
        <w:rPr>
          <w:sz w:val="28"/>
          <w:szCs w:val="28"/>
        </w:rPr>
      </w:pPr>
      <w:r w:rsidRPr="001C098D">
        <w:rPr>
          <w:sz w:val="28"/>
          <w:szCs w:val="28"/>
        </w:rPr>
        <w:t>Згідно із Законом України ст.</w:t>
      </w:r>
      <w:r>
        <w:rPr>
          <w:sz w:val="28"/>
          <w:szCs w:val="28"/>
        </w:rPr>
        <w:t xml:space="preserve"> </w:t>
      </w:r>
      <w:r w:rsidRPr="001C098D">
        <w:rPr>
          <w:sz w:val="28"/>
          <w:szCs w:val="28"/>
        </w:rPr>
        <w:t>8 «Про аудиторську діяльність» проведення аудиту є обов’язковим для:</w:t>
      </w:r>
    </w:p>
    <w:p w:rsidRPr="001C098D" w:rsidR="0067731F" w:rsidP="0067731F" w:rsidRDefault="0067731F" w14:paraId="104F3630" w14:textId="77777777">
      <w:pPr>
        <w:tabs>
          <w:tab w:val="num" w:pos="0"/>
          <w:tab w:val="center" w:pos="5024"/>
          <w:tab w:val="left" w:pos="8040"/>
        </w:tabs>
        <w:ind w:firstLine="709"/>
        <w:jc w:val="both"/>
        <w:rPr>
          <w:sz w:val="28"/>
          <w:szCs w:val="28"/>
        </w:rPr>
      </w:pPr>
      <w:r w:rsidRPr="001C098D">
        <w:rPr>
          <w:sz w:val="28"/>
          <w:szCs w:val="28"/>
        </w:rPr>
        <w:t>1) підтвердження достовірності і повноти річної фінансової звітності і консолідованої фінансової звітності відкритих акціонерних товариств, підприємств – емітентів облігацій, професійних учасників ринку цінних паперів, фінансових установ і інших суб’єктів господарювання, звітність яких відповідно до законодавства України підлягає офіційному оприлюдненню, за виключенням установ і організацій, які повністю утримуються за рахунок державного бюджету;</w:t>
      </w:r>
    </w:p>
    <w:p w:rsidRPr="001C098D" w:rsidR="0067731F" w:rsidP="0067731F" w:rsidRDefault="0067731F" w14:paraId="49DE8190" w14:textId="77777777">
      <w:pPr>
        <w:tabs>
          <w:tab w:val="num" w:pos="0"/>
          <w:tab w:val="center" w:pos="5024"/>
          <w:tab w:val="left" w:pos="8040"/>
        </w:tabs>
        <w:ind w:firstLine="709"/>
        <w:jc w:val="both"/>
        <w:rPr>
          <w:sz w:val="28"/>
          <w:szCs w:val="28"/>
        </w:rPr>
      </w:pPr>
      <w:r w:rsidRPr="001C098D">
        <w:rPr>
          <w:sz w:val="28"/>
          <w:szCs w:val="28"/>
        </w:rPr>
        <w:t>2) перевірки фінансового стану засновників банків, підприємств з іноземними інвестиціями, відкритих акціонерних товариств (окрім фізичних осіб), страхових і холдингових компаній, інститутів загального інвестування, довірчих товариств і інших фінансових посередників;</w:t>
      </w:r>
    </w:p>
    <w:p w:rsidRPr="001C098D" w:rsidR="0067731F" w:rsidP="0067731F" w:rsidRDefault="0067731F" w14:paraId="781D5F01" w14:textId="77777777">
      <w:pPr>
        <w:tabs>
          <w:tab w:val="num" w:pos="0"/>
          <w:tab w:val="center" w:pos="5024"/>
          <w:tab w:val="left" w:pos="8040"/>
        </w:tabs>
        <w:ind w:firstLine="709"/>
        <w:jc w:val="both"/>
        <w:rPr>
          <w:sz w:val="28"/>
          <w:szCs w:val="28"/>
        </w:rPr>
      </w:pPr>
      <w:r w:rsidRPr="001C098D">
        <w:rPr>
          <w:sz w:val="28"/>
          <w:szCs w:val="28"/>
        </w:rPr>
        <w:t>3) емітентів цінних паперів при отриманні ліцензії на здійснення професійної діяльності на ринку цінних паперів.</w:t>
      </w:r>
    </w:p>
    <w:p w:rsidRPr="001C098D" w:rsidR="0067731F" w:rsidP="0067731F" w:rsidRDefault="0067731F" w14:paraId="19D2A692" w14:textId="77777777">
      <w:pPr>
        <w:tabs>
          <w:tab w:val="num" w:pos="0"/>
          <w:tab w:val="center" w:pos="5024"/>
          <w:tab w:val="left" w:pos="8040"/>
        </w:tabs>
        <w:ind w:firstLine="709"/>
        <w:jc w:val="both"/>
        <w:rPr>
          <w:sz w:val="28"/>
          <w:szCs w:val="28"/>
        </w:rPr>
      </w:pPr>
      <w:r w:rsidRPr="001C098D">
        <w:rPr>
          <w:sz w:val="28"/>
          <w:szCs w:val="28"/>
        </w:rPr>
        <w:t>Проведення аудиту є обов’язковим також в інших випадках, передбачених законами України.</w:t>
      </w:r>
    </w:p>
    <w:p w:rsidRPr="001C098D" w:rsidR="0067731F" w:rsidP="0067731F" w:rsidRDefault="0067731F" w14:paraId="414CF699" w14:textId="77777777">
      <w:pPr>
        <w:tabs>
          <w:tab w:val="num" w:pos="0"/>
          <w:tab w:val="center" w:pos="5024"/>
          <w:tab w:val="left" w:pos="8040"/>
        </w:tabs>
        <w:ind w:firstLine="709"/>
        <w:jc w:val="both"/>
        <w:rPr>
          <w:sz w:val="28"/>
          <w:szCs w:val="28"/>
        </w:rPr>
      </w:pPr>
      <w:r w:rsidRPr="001C098D">
        <w:rPr>
          <w:b/>
          <w:sz w:val="28"/>
          <w:szCs w:val="28"/>
        </w:rPr>
        <w:t>За періодичністю</w:t>
      </w:r>
      <w:r w:rsidRPr="001C098D">
        <w:rPr>
          <w:sz w:val="28"/>
          <w:szCs w:val="28"/>
        </w:rPr>
        <w:t xml:space="preserve"> здійснення виділяють аудит:</w:t>
      </w:r>
    </w:p>
    <w:p w:rsidRPr="001C098D" w:rsidR="0067731F" w:rsidP="0067731F" w:rsidRDefault="0067731F" w14:paraId="409D10F7" w14:textId="77777777">
      <w:pPr>
        <w:tabs>
          <w:tab w:val="num" w:pos="0"/>
          <w:tab w:val="center" w:pos="5024"/>
          <w:tab w:val="left" w:pos="8040"/>
        </w:tabs>
        <w:ind w:firstLine="709"/>
        <w:jc w:val="both"/>
        <w:rPr>
          <w:sz w:val="28"/>
          <w:szCs w:val="28"/>
        </w:rPr>
      </w:pPr>
      <w:r w:rsidRPr="001C098D">
        <w:rPr>
          <w:sz w:val="28"/>
          <w:szCs w:val="28"/>
        </w:rPr>
        <w:t>- періодичний – здійснюється щороку;</w:t>
      </w:r>
    </w:p>
    <w:p w:rsidRPr="001C098D" w:rsidR="0067731F" w:rsidP="0067731F" w:rsidRDefault="0067731F" w14:paraId="64A0B536" w14:textId="77777777">
      <w:pPr>
        <w:tabs>
          <w:tab w:val="num" w:pos="0"/>
          <w:tab w:val="center" w:pos="5024"/>
          <w:tab w:val="left" w:pos="8040"/>
        </w:tabs>
        <w:ind w:firstLine="709"/>
        <w:jc w:val="both"/>
        <w:rPr>
          <w:sz w:val="28"/>
          <w:szCs w:val="28"/>
        </w:rPr>
      </w:pPr>
      <w:r w:rsidRPr="001C098D">
        <w:rPr>
          <w:sz w:val="28"/>
          <w:szCs w:val="28"/>
        </w:rPr>
        <w:t>- неперіодичний – здійснюється</w:t>
      </w:r>
      <w:r>
        <w:rPr>
          <w:sz w:val="28"/>
          <w:szCs w:val="28"/>
        </w:rPr>
        <w:t xml:space="preserve"> за</w:t>
      </w:r>
      <w:r w:rsidRPr="001C098D">
        <w:rPr>
          <w:sz w:val="28"/>
          <w:szCs w:val="28"/>
        </w:rPr>
        <w:t xml:space="preserve"> необхідності.</w:t>
      </w:r>
    </w:p>
    <w:p w:rsidRPr="001C098D" w:rsidR="0067731F" w:rsidP="0067731F" w:rsidRDefault="0067731F" w14:paraId="0454BE86" w14:textId="77777777">
      <w:pPr>
        <w:tabs>
          <w:tab w:val="num" w:pos="0"/>
          <w:tab w:val="center" w:pos="5024"/>
          <w:tab w:val="left" w:pos="8040"/>
        </w:tabs>
        <w:ind w:firstLine="709"/>
        <w:jc w:val="both"/>
        <w:rPr>
          <w:sz w:val="28"/>
          <w:szCs w:val="28"/>
        </w:rPr>
      </w:pPr>
      <w:r w:rsidRPr="001C098D">
        <w:rPr>
          <w:sz w:val="28"/>
          <w:szCs w:val="28"/>
        </w:rPr>
        <w:t>Класифікація аудиту має практичне значення оскільки встановлює об’єкти аудиту, джерела критеріїв достовірності інформації, що впливає на планування</w:t>
      </w:r>
      <w:r>
        <w:rPr>
          <w:sz w:val="28"/>
          <w:szCs w:val="28"/>
        </w:rPr>
        <w:t xml:space="preserve"> та</w:t>
      </w:r>
      <w:r w:rsidRPr="001C098D">
        <w:rPr>
          <w:sz w:val="28"/>
          <w:szCs w:val="28"/>
        </w:rPr>
        <w:t xml:space="preserve"> методику аудиту.</w:t>
      </w:r>
    </w:p>
    <w:p w:rsidRPr="001C098D" w:rsidR="0067731F" w:rsidP="0067731F" w:rsidRDefault="0067731F" w14:paraId="421DCF5B" w14:textId="77777777">
      <w:pPr>
        <w:tabs>
          <w:tab w:val="num" w:pos="0"/>
          <w:tab w:val="center" w:pos="5024"/>
          <w:tab w:val="left" w:pos="8040"/>
        </w:tabs>
        <w:ind w:firstLine="709"/>
        <w:jc w:val="both"/>
        <w:rPr>
          <w:sz w:val="28"/>
          <w:szCs w:val="28"/>
        </w:rPr>
      </w:pPr>
      <w:r w:rsidRPr="001C098D">
        <w:rPr>
          <w:sz w:val="28"/>
          <w:szCs w:val="28"/>
        </w:rPr>
        <w:t>В Україні з 2005 року існує нова форма контролю – державний фінансовий аудит. Різновидами державного фінансового аудиту є:</w:t>
      </w:r>
    </w:p>
    <w:p w:rsidRPr="001C098D" w:rsidR="0067731F" w:rsidP="0067731F" w:rsidRDefault="0067731F" w14:paraId="0CA8A423" w14:textId="77777777">
      <w:pPr>
        <w:tabs>
          <w:tab w:val="num" w:pos="0"/>
          <w:tab w:val="center" w:pos="5024"/>
          <w:tab w:val="left" w:pos="8040"/>
        </w:tabs>
        <w:ind w:firstLine="709"/>
        <w:jc w:val="both"/>
        <w:rPr>
          <w:sz w:val="28"/>
          <w:szCs w:val="28"/>
        </w:rPr>
      </w:pPr>
      <w:r w:rsidRPr="001C098D">
        <w:rPr>
          <w:sz w:val="28"/>
          <w:szCs w:val="28"/>
        </w:rPr>
        <w:t>- аудит ефективності виконання бюджетних програм;</w:t>
      </w:r>
    </w:p>
    <w:p w:rsidRPr="001C098D" w:rsidR="0067731F" w:rsidP="0067731F" w:rsidRDefault="0067731F" w14:paraId="3CAD9088" w14:textId="77777777">
      <w:pPr>
        <w:tabs>
          <w:tab w:val="num" w:pos="0"/>
          <w:tab w:val="center" w:pos="5024"/>
          <w:tab w:val="left" w:pos="8040"/>
        </w:tabs>
        <w:ind w:firstLine="709"/>
        <w:jc w:val="both"/>
        <w:rPr>
          <w:sz w:val="28"/>
          <w:szCs w:val="28"/>
        </w:rPr>
      </w:pPr>
      <w:r w:rsidRPr="001C098D">
        <w:rPr>
          <w:sz w:val="28"/>
          <w:szCs w:val="28"/>
        </w:rPr>
        <w:t>- аудит діяльності бюджетних установ;</w:t>
      </w:r>
    </w:p>
    <w:p w:rsidRPr="001C098D" w:rsidR="0067731F" w:rsidP="0067731F" w:rsidRDefault="0067731F" w14:paraId="698E85A0" w14:textId="77777777">
      <w:pPr>
        <w:tabs>
          <w:tab w:val="num" w:pos="0"/>
          <w:tab w:val="center" w:pos="5024"/>
          <w:tab w:val="left" w:pos="8040"/>
        </w:tabs>
        <w:ind w:firstLine="709"/>
        <w:jc w:val="both"/>
        <w:rPr>
          <w:sz w:val="28"/>
          <w:szCs w:val="28"/>
        </w:rPr>
      </w:pPr>
      <w:r w:rsidRPr="001C098D">
        <w:rPr>
          <w:sz w:val="28"/>
          <w:szCs w:val="28"/>
        </w:rPr>
        <w:t>- аудит діяльності державних підприємств;</w:t>
      </w:r>
    </w:p>
    <w:p w:rsidRPr="001C098D" w:rsidR="0067731F" w:rsidP="0067731F" w:rsidRDefault="0067731F" w14:paraId="1BA92B43" w14:textId="77777777">
      <w:pPr>
        <w:tabs>
          <w:tab w:val="num" w:pos="0"/>
          <w:tab w:val="center" w:pos="5024"/>
          <w:tab w:val="left" w:pos="8040"/>
        </w:tabs>
        <w:ind w:firstLine="709"/>
        <w:jc w:val="both"/>
        <w:rPr>
          <w:sz w:val="28"/>
          <w:szCs w:val="28"/>
        </w:rPr>
      </w:pPr>
      <w:r w:rsidRPr="001C098D">
        <w:rPr>
          <w:sz w:val="28"/>
          <w:szCs w:val="28"/>
        </w:rPr>
        <w:t>- аудит систем внутрішнього контролю.</w:t>
      </w:r>
    </w:p>
    <w:p w:rsidRPr="001C098D" w:rsidR="0067731F" w:rsidP="0067731F" w:rsidRDefault="0067731F" w14:paraId="43ED5E8A" w14:textId="77777777">
      <w:pPr>
        <w:tabs>
          <w:tab w:val="num" w:pos="0"/>
          <w:tab w:val="center" w:pos="5024"/>
          <w:tab w:val="left" w:pos="8040"/>
        </w:tabs>
        <w:ind w:firstLine="709"/>
        <w:jc w:val="both"/>
        <w:rPr>
          <w:sz w:val="28"/>
          <w:szCs w:val="28"/>
        </w:rPr>
      </w:pPr>
      <w:r w:rsidRPr="001C098D">
        <w:rPr>
          <w:sz w:val="28"/>
          <w:szCs w:val="28"/>
        </w:rPr>
        <w:t xml:space="preserve">Сукупність видів державного фінансового аудиту повинна забезпечувати контроль </w:t>
      </w:r>
      <w:r>
        <w:rPr>
          <w:sz w:val="28"/>
          <w:szCs w:val="28"/>
        </w:rPr>
        <w:t xml:space="preserve">на </w:t>
      </w:r>
      <w:r w:rsidRPr="001C098D">
        <w:rPr>
          <w:sz w:val="28"/>
          <w:szCs w:val="28"/>
        </w:rPr>
        <w:t>мікро - та макроекономічн</w:t>
      </w:r>
      <w:r>
        <w:rPr>
          <w:sz w:val="28"/>
          <w:szCs w:val="28"/>
        </w:rPr>
        <w:t xml:space="preserve">ому </w:t>
      </w:r>
      <w:r w:rsidRPr="001C098D">
        <w:rPr>
          <w:sz w:val="28"/>
          <w:szCs w:val="28"/>
        </w:rPr>
        <w:t>рівні державних фінансів.</w:t>
      </w:r>
    </w:p>
    <w:p w:rsidR="0067731F" w:rsidP="0067731F" w:rsidRDefault="0067731F" w14:paraId="0450ACA1" w14:textId="77777777">
      <w:pPr>
        <w:tabs>
          <w:tab w:val="num" w:pos="0"/>
          <w:tab w:val="center" w:pos="5024"/>
          <w:tab w:val="left" w:pos="8040"/>
        </w:tabs>
        <w:ind w:firstLine="709"/>
        <w:jc w:val="both"/>
        <w:rPr>
          <w:sz w:val="28"/>
          <w:szCs w:val="28"/>
        </w:rPr>
      </w:pPr>
      <w:r w:rsidRPr="001C098D">
        <w:rPr>
          <w:sz w:val="28"/>
          <w:szCs w:val="28"/>
        </w:rPr>
        <w:t xml:space="preserve">В Україні діють всі розглянуті види аудиту. На сучасному етапі розвитку аудиторської діяльності в Україні на підприємствах впроваджується внутрішній аудит, який створюється на заміну внутрішньгосподарського контролю. </w:t>
      </w:r>
    </w:p>
    <w:p w:rsidRPr="00E51E1D" w:rsidR="0067731F" w:rsidP="0067731F" w:rsidRDefault="0067731F" w14:paraId="25FB3D75" w14:textId="77777777">
      <w:pPr>
        <w:tabs>
          <w:tab w:val="num" w:pos="0"/>
          <w:tab w:val="center" w:pos="5024"/>
          <w:tab w:val="left" w:pos="8040"/>
        </w:tabs>
        <w:ind w:firstLine="709"/>
        <w:jc w:val="both"/>
        <w:rPr>
          <w:szCs w:val="28"/>
        </w:rPr>
      </w:pPr>
    </w:p>
    <w:p w:rsidR="0067731F" w:rsidP="0067731F" w:rsidRDefault="0067731F" w14:paraId="32718859" w14:textId="77777777">
      <w:pPr>
        <w:tabs>
          <w:tab w:val="num" w:pos="0"/>
          <w:tab w:val="center" w:pos="5024"/>
          <w:tab w:val="left" w:pos="8040"/>
        </w:tabs>
        <w:ind w:firstLine="709"/>
        <w:rPr>
          <w:b/>
          <w:sz w:val="28"/>
          <w:szCs w:val="28"/>
        </w:rPr>
      </w:pPr>
      <w:r w:rsidRPr="001C098D">
        <w:rPr>
          <w:b/>
          <w:sz w:val="28"/>
          <w:szCs w:val="28"/>
        </w:rPr>
        <w:t>1.6 Контрольні питання</w:t>
      </w:r>
      <w:r>
        <w:rPr>
          <w:b/>
          <w:sz w:val="28"/>
          <w:szCs w:val="28"/>
        </w:rPr>
        <w:t>.</w:t>
      </w:r>
    </w:p>
    <w:p w:rsidRPr="00E51E1D" w:rsidR="0067731F" w:rsidP="0067731F" w:rsidRDefault="0067731F" w14:paraId="488885D0" w14:textId="77777777">
      <w:pPr>
        <w:tabs>
          <w:tab w:val="num" w:pos="0"/>
          <w:tab w:val="center" w:pos="5024"/>
          <w:tab w:val="left" w:pos="8040"/>
        </w:tabs>
        <w:ind w:firstLine="709"/>
        <w:jc w:val="center"/>
        <w:rPr>
          <w:b/>
          <w:szCs w:val="28"/>
        </w:rPr>
      </w:pPr>
    </w:p>
    <w:p w:rsidRPr="001C098D" w:rsidR="0067731F" w:rsidP="0067731F" w:rsidRDefault="0067731F" w14:paraId="38826158" w14:textId="77777777">
      <w:pPr>
        <w:spacing w:line="228" w:lineRule="auto"/>
        <w:ind w:left="1134" w:hanging="425"/>
        <w:jc w:val="both"/>
        <w:rPr>
          <w:sz w:val="28"/>
          <w:szCs w:val="28"/>
        </w:rPr>
      </w:pPr>
      <w:r w:rsidRPr="001C098D">
        <w:rPr>
          <w:sz w:val="28"/>
          <w:szCs w:val="28"/>
        </w:rPr>
        <w:t>1. З якого часу розпочинається історія аудиту?</w:t>
      </w:r>
    </w:p>
    <w:p w:rsidRPr="001C098D" w:rsidR="0067731F" w:rsidP="0067731F" w:rsidRDefault="0067731F" w14:paraId="7CDD2C34" w14:textId="77777777">
      <w:pPr>
        <w:spacing w:line="228" w:lineRule="auto"/>
        <w:ind w:left="1134" w:hanging="425"/>
        <w:jc w:val="both"/>
        <w:rPr>
          <w:sz w:val="28"/>
          <w:szCs w:val="28"/>
        </w:rPr>
      </w:pPr>
      <w:r w:rsidRPr="001C098D">
        <w:rPr>
          <w:sz w:val="28"/>
          <w:szCs w:val="28"/>
        </w:rPr>
        <w:t>2. Назвіть етапи розвитку аудиту в Україні.</w:t>
      </w:r>
    </w:p>
    <w:p w:rsidRPr="001C098D" w:rsidR="0067731F" w:rsidP="0067731F" w:rsidRDefault="0067731F" w14:paraId="4BF5D2C8" w14:textId="77777777">
      <w:pPr>
        <w:spacing w:line="228" w:lineRule="auto"/>
        <w:ind w:left="1134" w:hanging="425"/>
        <w:jc w:val="both"/>
        <w:rPr>
          <w:sz w:val="28"/>
          <w:szCs w:val="28"/>
        </w:rPr>
      </w:pPr>
      <w:r w:rsidRPr="001C098D">
        <w:rPr>
          <w:sz w:val="28"/>
          <w:szCs w:val="28"/>
        </w:rPr>
        <w:t>3. Поясніть необхідність виникнення аудиту з точки зору потреби потенційного чи існуючого інвестора.</w:t>
      </w:r>
    </w:p>
    <w:p w:rsidRPr="001C098D" w:rsidR="0067731F" w:rsidP="0067731F" w:rsidRDefault="0067731F" w14:paraId="30A4214B" w14:textId="77777777">
      <w:pPr>
        <w:spacing w:line="228" w:lineRule="auto"/>
        <w:ind w:left="1134" w:hanging="425"/>
        <w:jc w:val="both"/>
        <w:rPr>
          <w:sz w:val="28"/>
          <w:szCs w:val="28"/>
        </w:rPr>
      </w:pPr>
      <w:r w:rsidRPr="001C098D">
        <w:rPr>
          <w:sz w:val="28"/>
          <w:szCs w:val="28"/>
        </w:rPr>
        <w:t>4. Поясніть необхідність виникнення аудиту з точки зору теорії агентів.</w:t>
      </w:r>
    </w:p>
    <w:p w:rsidRPr="001C098D" w:rsidR="0067731F" w:rsidP="0067731F" w:rsidRDefault="0067731F" w14:paraId="239DFD89" w14:textId="77777777">
      <w:pPr>
        <w:spacing w:line="228" w:lineRule="auto"/>
        <w:ind w:left="1134" w:hanging="425"/>
        <w:jc w:val="both"/>
        <w:rPr>
          <w:sz w:val="28"/>
          <w:szCs w:val="28"/>
        </w:rPr>
      </w:pPr>
      <w:r w:rsidRPr="001C098D">
        <w:rPr>
          <w:sz w:val="28"/>
          <w:szCs w:val="28"/>
        </w:rPr>
        <w:t>5. Поясніть необхідність виникнення аудиту з точки зору теорії мотивації.</w:t>
      </w:r>
    </w:p>
    <w:p w:rsidRPr="001C098D" w:rsidR="0067731F" w:rsidP="0067731F" w:rsidRDefault="0067731F" w14:paraId="7F142896" w14:textId="77777777">
      <w:pPr>
        <w:spacing w:line="228" w:lineRule="auto"/>
        <w:ind w:left="1134" w:hanging="425"/>
        <w:jc w:val="both"/>
        <w:rPr>
          <w:sz w:val="28"/>
          <w:szCs w:val="28"/>
        </w:rPr>
      </w:pPr>
      <w:r w:rsidRPr="001C098D">
        <w:rPr>
          <w:sz w:val="28"/>
          <w:szCs w:val="28"/>
        </w:rPr>
        <w:t>6. Поясніть, що означає термін «аудит» у висловленнях фахівців з аудиту та Ваше ставлення до висловлених термінів.</w:t>
      </w:r>
    </w:p>
    <w:p w:rsidRPr="001C098D" w:rsidR="0067731F" w:rsidP="0067731F" w:rsidRDefault="0067731F" w14:paraId="43660F0F" w14:textId="77777777">
      <w:pPr>
        <w:spacing w:line="228" w:lineRule="auto"/>
        <w:ind w:left="1134" w:hanging="425"/>
        <w:jc w:val="both"/>
        <w:rPr>
          <w:sz w:val="28"/>
          <w:szCs w:val="28"/>
        </w:rPr>
      </w:pPr>
      <w:r w:rsidRPr="001C098D">
        <w:rPr>
          <w:sz w:val="28"/>
          <w:szCs w:val="28"/>
        </w:rPr>
        <w:t>7. Поясніть, що означає предмет аудиту.</w:t>
      </w:r>
    </w:p>
    <w:p w:rsidRPr="001C098D" w:rsidR="0067731F" w:rsidP="0067731F" w:rsidRDefault="0067731F" w14:paraId="3D5C82FF" w14:textId="77777777">
      <w:pPr>
        <w:spacing w:line="228" w:lineRule="auto"/>
        <w:ind w:left="1134" w:hanging="425"/>
        <w:jc w:val="both"/>
        <w:rPr>
          <w:sz w:val="28"/>
          <w:szCs w:val="28"/>
        </w:rPr>
      </w:pPr>
      <w:r w:rsidRPr="001C098D">
        <w:rPr>
          <w:sz w:val="28"/>
          <w:szCs w:val="28"/>
        </w:rPr>
        <w:t>8. Що таке об’єкти аудиту?</w:t>
      </w:r>
    </w:p>
    <w:p w:rsidRPr="001C098D" w:rsidR="0067731F" w:rsidP="0067731F" w:rsidRDefault="0067731F" w14:paraId="211A5498" w14:textId="77777777">
      <w:pPr>
        <w:spacing w:line="228" w:lineRule="auto"/>
        <w:ind w:left="1134" w:hanging="425"/>
        <w:jc w:val="both"/>
        <w:rPr>
          <w:sz w:val="28"/>
          <w:szCs w:val="28"/>
        </w:rPr>
      </w:pPr>
      <w:r w:rsidRPr="001C098D">
        <w:rPr>
          <w:sz w:val="28"/>
          <w:szCs w:val="28"/>
        </w:rPr>
        <w:t>9. Для чого необхідна класифікація об’єктів аудиту?</w:t>
      </w:r>
    </w:p>
    <w:p w:rsidRPr="001C098D" w:rsidR="0067731F" w:rsidP="0067731F" w:rsidRDefault="0067731F" w14:paraId="0A2C0A89" w14:textId="77777777">
      <w:pPr>
        <w:spacing w:line="228" w:lineRule="auto"/>
        <w:ind w:left="1134" w:hanging="425"/>
        <w:jc w:val="both"/>
        <w:rPr>
          <w:sz w:val="28"/>
          <w:szCs w:val="28"/>
        </w:rPr>
      </w:pPr>
      <w:r w:rsidRPr="001C098D">
        <w:rPr>
          <w:sz w:val="28"/>
          <w:szCs w:val="28"/>
        </w:rPr>
        <w:t>10. Назвіть класифікаційні ознаки об’єктів аудиту.</w:t>
      </w:r>
    </w:p>
    <w:p w:rsidRPr="001C098D" w:rsidR="0067731F" w:rsidP="0067731F" w:rsidRDefault="0067731F" w14:paraId="569CEFE7" w14:textId="77777777">
      <w:pPr>
        <w:spacing w:line="228" w:lineRule="auto"/>
        <w:ind w:left="1134" w:hanging="425"/>
        <w:jc w:val="both"/>
        <w:rPr>
          <w:sz w:val="28"/>
          <w:szCs w:val="28"/>
        </w:rPr>
      </w:pPr>
      <w:r w:rsidRPr="001C098D">
        <w:rPr>
          <w:sz w:val="28"/>
          <w:szCs w:val="28"/>
        </w:rPr>
        <w:t>11. Назвіть основні елементи процесу аудиту.</w:t>
      </w:r>
    </w:p>
    <w:p w:rsidRPr="001C098D" w:rsidR="0067731F" w:rsidP="0067731F" w:rsidRDefault="0067731F" w14:paraId="5DAC4B5B" w14:textId="77777777">
      <w:pPr>
        <w:spacing w:line="228" w:lineRule="auto"/>
        <w:ind w:left="1134" w:hanging="425"/>
        <w:jc w:val="both"/>
        <w:rPr>
          <w:sz w:val="28"/>
          <w:szCs w:val="28"/>
        </w:rPr>
      </w:pPr>
      <w:r w:rsidRPr="001C098D">
        <w:rPr>
          <w:sz w:val="28"/>
          <w:szCs w:val="28"/>
        </w:rPr>
        <w:t>12. Назвіть основні принципи аудиту.</w:t>
      </w:r>
    </w:p>
    <w:p w:rsidRPr="001C098D" w:rsidR="0067731F" w:rsidP="0067731F" w:rsidRDefault="0067731F" w14:paraId="35D3C51D" w14:textId="77777777">
      <w:pPr>
        <w:spacing w:line="228" w:lineRule="auto"/>
        <w:ind w:left="1134" w:hanging="425"/>
        <w:jc w:val="both"/>
        <w:rPr>
          <w:sz w:val="28"/>
          <w:szCs w:val="28"/>
        </w:rPr>
      </w:pPr>
      <w:r w:rsidRPr="001C098D">
        <w:rPr>
          <w:sz w:val="28"/>
          <w:szCs w:val="28"/>
        </w:rPr>
        <w:t>13. Назвіть критерії достовірності фінансової звітності.</w:t>
      </w:r>
    </w:p>
    <w:p w:rsidRPr="001C098D" w:rsidR="0067731F" w:rsidP="0067731F" w:rsidRDefault="0067731F" w14:paraId="183DC852" w14:textId="77777777">
      <w:pPr>
        <w:spacing w:line="228" w:lineRule="auto"/>
        <w:ind w:left="1134" w:hanging="425"/>
        <w:jc w:val="both"/>
        <w:rPr>
          <w:sz w:val="28"/>
          <w:szCs w:val="28"/>
        </w:rPr>
      </w:pPr>
      <w:r w:rsidRPr="001C098D">
        <w:rPr>
          <w:sz w:val="28"/>
          <w:szCs w:val="28"/>
        </w:rPr>
        <w:t>14. Назвіть мету та завдання аудиторської перевірки.</w:t>
      </w:r>
    </w:p>
    <w:p w:rsidRPr="001C098D" w:rsidR="0067731F" w:rsidP="0067731F" w:rsidRDefault="0067731F" w14:paraId="153AC304" w14:textId="77777777">
      <w:pPr>
        <w:spacing w:line="228" w:lineRule="auto"/>
        <w:ind w:left="1134" w:hanging="425"/>
        <w:jc w:val="both"/>
        <w:rPr>
          <w:sz w:val="28"/>
          <w:szCs w:val="28"/>
        </w:rPr>
      </w:pPr>
      <w:r w:rsidRPr="001C098D">
        <w:rPr>
          <w:sz w:val="28"/>
          <w:szCs w:val="28"/>
        </w:rPr>
        <w:t>15. За якими ознаками проводять класифікацію аудиту?</w:t>
      </w:r>
    </w:p>
    <w:p w:rsidRPr="001C098D" w:rsidR="0067731F" w:rsidP="0067731F" w:rsidRDefault="0067731F" w14:paraId="0A582009" w14:textId="77777777">
      <w:pPr>
        <w:spacing w:line="228" w:lineRule="auto"/>
        <w:ind w:left="1134" w:hanging="425"/>
        <w:jc w:val="both"/>
        <w:rPr>
          <w:sz w:val="28"/>
          <w:szCs w:val="28"/>
        </w:rPr>
      </w:pPr>
      <w:r w:rsidRPr="001C098D">
        <w:rPr>
          <w:sz w:val="28"/>
          <w:szCs w:val="28"/>
        </w:rPr>
        <w:t>16. Надайте визначення аудиту на узгодженість.</w:t>
      </w:r>
    </w:p>
    <w:p w:rsidRPr="001C098D" w:rsidR="0067731F" w:rsidP="0067731F" w:rsidRDefault="0067731F" w14:paraId="71D1B9DB" w14:textId="77777777">
      <w:pPr>
        <w:spacing w:line="228" w:lineRule="auto"/>
        <w:ind w:left="1134" w:hanging="425"/>
        <w:jc w:val="both"/>
        <w:rPr>
          <w:sz w:val="28"/>
          <w:szCs w:val="28"/>
        </w:rPr>
      </w:pPr>
      <w:r w:rsidRPr="001C098D">
        <w:rPr>
          <w:sz w:val="28"/>
          <w:szCs w:val="28"/>
        </w:rPr>
        <w:t>17. Надайте визначення операційного аудиту.</w:t>
      </w:r>
    </w:p>
    <w:p w:rsidRPr="001C098D" w:rsidR="0067731F" w:rsidP="0067731F" w:rsidRDefault="0067731F" w14:paraId="15D3F66E" w14:textId="77777777">
      <w:pPr>
        <w:spacing w:line="228" w:lineRule="auto"/>
        <w:ind w:left="1134" w:hanging="425"/>
        <w:jc w:val="both"/>
        <w:rPr>
          <w:sz w:val="28"/>
          <w:szCs w:val="28"/>
        </w:rPr>
      </w:pPr>
      <w:r w:rsidRPr="001C098D">
        <w:rPr>
          <w:sz w:val="28"/>
          <w:szCs w:val="28"/>
        </w:rPr>
        <w:t>18. Назвіть види аудиту за класифікаційними ознаками.</w:t>
      </w:r>
    </w:p>
    <w:p w:rsidRPr="001C098D" w:rsidR="0067731F" w:rsidP="0067731F" w:rsidRDefault="0067731F" w14:paraId="7FA194C7" w14:textId="77777777">
      <w:pPr>
        <w:spacing w:line="228" w:lineRule="auto"/>
        <w:ind w:left="1134" w:hanging="425"/>
        <w:jc w:val="both"/>
        <w:rPr>
          <w:sz w:val="28"/>
          <w:szCs w:val="28"/>
        </w:rPr>
      </w:pPr>
      <w:r w:rsidRPr="001C098D">
        <w:rPr>
          <w:sz w:val="28"/>
          <w:szCs w:val="28"/>
        </w:rPr>
        <w:t>19. Назвіть якими етичними принципами повинен керуватися аудитор.</w:t>
      </w:r>
    </w:p>
    <w:p w:rsidRPr="001C098D" w:rsidR="0067731F" w:rsidP="0067731F" w:rsidRDefault="0067731F" w14:paraId="74D586AF" w14:textId="77777777">
      <w:pPr>
        <w:spacing w:line="228" w:lineRule="auto"/>
        <w:ind w:left="1134" w:hanging="425"/>
        <w:jc w:val="both"/>
        <w:rPr>
          <w:sz w:val="28"/>
          <w:szCs w:val="28"/>
        </w:rPr>
      </w:pPr>
      <w:r w:rsidRPr="001C098D">
        <w:rPr>
          <w:sz w:val="28"/>
          <w:szCs w:val="28"/>
        </w:rPr>
        <w:t>20. Назвіть аспекти незалежності аудиторської діяльності.</w:t>
      </w:r>
    </w:p>
    <w:p w:rsidRPr="001C098D" w:rsidR="0067731F" w:rsidP="0067731F" w:rsidRDefault="0067731F" w14:paraId="3E9CD319" w14:textId="77777777">
      <w:pPr>
        <w:spacing w:line="228" w:lineRule="auto"/>
        <w:ind w:left="1134" w:hanging="425"/>
        <w:jc w:val="both"/>
        <w:rPr>
          <w:sz w:val="28"/>
          <w:szCs w:val="28"/>
        </w:rPr>
      </w:pPr>
      <w:r w:rsidRPr="001C098D">
        <w:rPr>
          <w:sz w:val="28"/>
          <w:szCs w:val="28"/>
        </w:rPr>
        <w:t>21. Поясніть правовий аспект незалежності аудиту.</w:t>
      </w:r>
    </w:p>
    <w:p w:rsidRPr="001C098D" w:rsidR="0067731F" w:rsidP="0067731F" w:rsidRDefault="0067731F" w14:paraId="215B32BC" w14:textId="77777777">
      <w:pPr>
        <w:spacing w:line="228" w:lineRule="auto"/>
        <w:ind w:left="1134" w:hanging="425"/>
        <w:jc w:val="both"/>
        <w:rPr>
          <w:sz w:val="28"/>
          <w:szCs w:val="28"/>
        </w:rPr>
      </w:pPr>
      <w:r w:rsidRPr="001C098D">
        <w:rPr>
          <w:sz w:val="28"/>
          <w:szCs w:val="28"/>
        </w:rPr>
        <w:t>22. Поясніть етичний аспект незалежності аудиту.</w:t>
      </w:r>
    </w:p>
    <w:p w:rsidR="0067731F" w:rsidP="008D15FB" w:rsidRDefault="0067731F" w14:paraId="42B6292B" w14:textId="77777777">
      <w:pPr>
        <w:spacing w:line="228" w:lineRule="auto"/>
        <w:ind w:left="1134" w:hanging="425"/>
        <w:jc w:val="both"/>
        <w:rPr>
          <w:sz w:val="28"/>
          <w:szCs w:val="28"/>
        </w:rPr>
      </w:pPr>
      <w:r w:rsidRPr="001C098D">
        <w:rPr>
          <w:sz w:val="28"/>
          <w:szCs w:val="28"/>
        </w:rPr>
        <w:t>23. Поясніть економічні аспекти незалежності аудиту.</w:t>
      </w:r>
    </w:p>
    <w:p w:rsidRPr="00E51E1D" w:rsidR="008D15FB" w:rsidP="008D15FB" w:rsidRDefault="008D15FB" w14:paraId="61562C6A" w14:textId="77777777">
      <w:pPr>
        <w:spacing w:line="228" w:lineRule="auto"/>
        <w:ind w:left="1134" w:hanging="425"/>
        <w:jc w:val="both"/>
        <w:rPr>
          <w:sz w:val="28"/>
          <w:szCs w:val="28"/>
        </w:rPr>
      </w:pPr>
    </w:p>
    <w:p w:rsidRPr="00F32C23" w:rsidR="0067731F" w:rsidP="00F32C23" w:rsidRDefault="0067731F" w14:paraId="41F2B786" w14:textId="77777777">
      <w:pPr>
        <w:spacing w:line="360" w:lineRule="auto"/>
        <w:ind w:firstLine="709"/>
        <w:rPr>
          <w:b/>
          <w:sz w:val="28"/>
          <w:szCs w:val="28"/>
        </w:rPr>
      </w:pPr>
      <w:r w:rsidRPr="00293028">
        <w:rPr>
          <w:b/>
          <w:sz w:val="28"/>
          <w:szCs w:val="28"/>
        </w:rPr>
        <w:t>1.7 Тести для самоконтролю.</w:t>
      </w:r>
    </w:p>
    <w:p w:rsidRPr="00293028" w:rsidR="0067731F" w:rsidP="0067731F" w:rsidRDefault="0067731F" w14:paraId="1777616E" w14:textId="77777777">
      <w:pPr>
        <w:pStyle w:val="p5"/>
        <w:spacing w:before="0" w:beforeAutospacing="0" w:after="0" w:afterAutospacing="0"/>
        <w:ind w:firstLine="709"/>
        <w:jc w:val="both"/>
        <w:rPr>
          <w:rStyle w:val="s6"/>
          <w:b/>
          <w:sz w:val="28"/>
          <w:lang w:val="uk-UA"/>
        </w:rPr>
      </w:pPr>
      <w:r w:rsidRPr="00293028">
        <w:rPr>
          <w:rStyle w:val="s6"/>
          <w:b/>
          <w:sz w:val="28"/>
          <w:lang w:val="uk-UA"/>
        </w:rPr>
        <w:t>1. Становлення аудиту починається з початку …… і пов’язане з (назва країни).</w:t>
      </w:r>
    </w:p>
    <w:p w:rsidRPr="00293028" w:rsidR="0067731F" w:rsidP="0067731F" w:rsidRDefault="0067731F" w14:paraId="59E172F4" w14:textId="77777777">
      <w:pPr>
        <w:spacing w:line="228" w:lineRule="auto"/>
        <w:ind w:left="1276" w:hanging="283"/>
        <w:jc w:val="both"/>
        <w:rPr>
          <w:rStyle w:val="s4"/>
          <w:sz w:val="28"/>
        </w:rPr>
      </w:pPr>
      <w:r w:rsidRPr="00293028">
        <w:rPr>
          <w:rStyle w:val="s4"/>
          <w:sz w:val="28"/>
        </w:rPr>
        <w:t>а) ХІХ століття і пов’язане з Великобританією;</w:t>
      </w:r>
    </w:p>
    <w:p w:rsidRPr="00293028" w:rsidR="0067731F" w:rsidP="0067731F" w:rsidRDefault="0067731F" w14:paraId="3903EB1C" w14:textId="77777777">
      <w:pPr>
        <w:spacing w:line="228" w:lineRule="auto"/>
        <w:ind w:left="1276" w:hanging="283"/>
        <w:jc w:val="both"/>
        <w:rPr>
          <w:rStyle w:val="s4"/>
          <w:sz w:val="28"/>
        </w:rPr>
      </w:pPr>
      <w:r w:rsidRPr="00293028">
        <w:rPr>
          <w:rStyle w:val="s4"/>
          <w:sz w:val="28"/>
        </w:rPr>
        <w:t>б) ХІХ століття і пов’язане з США;</w:t>
      </w:r>
    </w:p>
    <w:p w:rsidRPr="00293028" w:rsidR="0067731F" w:rsidP="0067731F" w:rsidRDefault="0067731F" w14:paraId="665F5D4C" w14:textId="77777777">
      <w:pPr>
        <w:spacing w:line="228" w:lineRule="auto"/>
        <w:ind w:left="1276" w:hanging="283"/>
        <w:jc w:val="both"/>
        <w:rPr>
          <w:rStyle w:val="s4"/>
          <w:sz w:val="28"/>
        </w:rPr>
      </w:pPr>
      <w:r w:rsidRPr="00293028">
        <w:rPr>
          <w:rStyle w:val="s4"/>
          <w:sz w:val="28"/>
        </w:rPr>
        <w:t>в) ХХ століття і пов’язане з Україною.</w:t>
      </w:r>
    </w:p>
    <w:p w:rsidRPr="00293028" w:rsidR="0067731F" w:rsidP="0067731F" w:rsidRDefault="0067731F" w14:paraId="738B1B6D" w14:textId="77777777">
      <w:pPr>
        <w:spacing w:line="228" w:lineRule="auto"/>
        <w:ind w:left="1276" w:hanging="283"/>
        <w:jc w:val="both"/>
        <w:rPr>
          <w:rStyle w:val="s4"/>
          <w:sz w:val="28"/>
        </w:rPr>
      </w:pPr>
      <w:r w:rsidRPr="00293028">
        <w:rPr>
          <w:rStyle w:val="s4"/>
          <w:sz w:val="28"/>
        </w:rPr>
        <w:t>г) ХХ століття і пов’язане з Великобританією.</w:t>
      </w:r>
    </w:p>
    <w:p w:rsidRPr="00293028" w:rsidR="0067731F" w:rsidP="0067731F" w:rsidRDefault="0067731F" w14:paraId="3AA8173D" w14:textId="77777777">
      <w:pPr>
        <w:pStyle w:val="p5"/>
        <w:spacing w:before="0" w:beforeAutospacing="0" w:after="0" w:afterAutospacing="0"/>
        <w:ind w:firstLine="709"/>
        <w:jc w:val="both"/>
        <w:rPr>
          <w:rStyle w:val="s6"/>
          <w:lang w:val="uk-UA"/>
        </w:rPr>
      </w:pPr>
    </w:p>
    <w:p w:rsidRPr="00293028" w:rsidR="0067731F" w:rsidP="0067731F" w:rsidRDefault="0067731F" w14:paraId="5D9055B3" w14:textId="77777777">
      <w:pPr>
        <w:pStyle w:val="p5"/>
        <w:spacing w:before="0" w:beforeAutospacing="0" w:after="0" w:afterAutospacing="0"/>
        <w:ind w:firstLine="709"/>
        <w:jc w:val="both"/>
        <w:rPr>
          <w:rStyle w:val="s6"/>
          <w:b/>
          <w:sz w:val="28"/>
          <w:lang w:val="uk-UA"/>
        </w:rPr>
      </w:pPr>
      <w:r w:rsidRPr="00293028">
        <w:rPr>
          <w:rStyle w:val="s6"/>
          <w:b/>
          <w:sz w:val="28"/>
          <w:lang w:val="uk-UA"/>
        </w:rPr>
        <w:t>2. Скільки етапів розвитку аудиту має Україна?</w:t>
      </w:r>
    </w:p>
    <w:p w:rsidRPr="00293028" w:rsidR="0067731F" w:rsidP="0067731F" w:rsidRDefault="0067731F" w14:paraId="0534AC5E" w14:textId="77777777">
      <w:pPr>
        <w:spacing w:line="228" w:lineRule="auto"/>
        <w:ind w:left="1276" w:hanging="283"/>
        <w:jc w:val="both"/>
        <w:rPr>
          <w:rStyle w:val="s4"/>
          <w:sz w:val="28"/>
        </w:rPr>
      </w:pPr>
      <w:r w:rsidRPr="00293028">
        <w:rPr>
          <w:rStyle w:val="s4"/>
          <w:sz w:val="28"/>
        </w:rPr>
        <w:t>а) чотири етапи;</w:t>
      </w:r>
    </w:p>
    <w:p w:rsidRPr="00293028" w:rsidR="0067731F" w:rsidP="0067731F" w:rsidRDefault="0067731F" w14:paraId="50C53AAF" w14:textId="77777777">
      <w:pPr>
        <w:spacing w:line="228" w:lineRule="auto"/>
        <w:ind w:left="1276" w:hanging="283"/>
        <w:jc w:val="both"/>
        <w:rPr>
          <w:rStyle w:val="s4"/>
          <w:sz w:val="28"/>
        </w:rPr>
      </w:pPr>
      <w:r w:rsidRPr="00293028">
        <w:rPr>
          <w:rStyle w:val="s4"/>
          <w:sz w:val="28"/>
        </w:rPr>
        <w:t>б) три етапи;</w:t>
      </w:r>
    </w:p>
    <w:p w:rsidRPr="00293028" w:rsidR="0067731F" w:rsidP="0067731F" w:rsidRDefault="0067731F" w14:paraId="39692FAE" w14:textId="77777777">
      <w:pPr>
        <w:spacing w:line="228" w:lineRule="auto"/>
        <w:ind w:left="1276" w:hanging="283"/>
        <w:jc w:val="both"/>
        <w:rPr>
          <w:rStyle w:val="s4"/>
          <w:sz w:val="28"/>
        </w:rPr>
      </w:pPr>
      <w:r w:rsidRPr="00293028">
        <w:rPr>
          <w:rStyle w:val="s4"/>
          <w:sz w:val="28"/>
        </w:rPr>
        <w:t>в) два етапи;</w:t>
      </w:r>
    </w:p>
    <w:p w:rsidRPr="00293028" w:rsidR="0067731F" w:rsidP="0067731F" w:rsidRDefault="0067731F" w14:paraId="1356F377" w14:textId="77777777">
      <w:pPr>
        <w:spacing w:line="228" w:lineRule="auto"/>
        <w:ind w:left="1276" w:hanging="283"/>
        <w:jc w:val="both"/>
        <w:rPr>
          <w:rStyle w:val="s4"/>
          <w:sz w:val="28"/>
        </w:rPr>
      </w:pPr>
      <w:r w:rsidRPr="00293028">
        <w:rPr>
          <w:rStyle w:val="s4"/>
          <w:sz w:val="28"/>
        </w:rPr>
        <w:t>г) п’ять етапів.</w:t>
      </w:r>
    </w:p>
    <w:p w:rsidRPr="00293028" w:rsidR="0067731F" w:rsidP="0067731F" w:rsidRDefault="0067731F" w14:paraId="09C6DA20" w14:textId="77777777">
      <w:pPr>
        <w:spacing w:line="228" w:lineRule="auto"/>
        <w:ind w:left="1276" w:hanging="283"/>
        <w:jc w:val="both"/>
        <w:rPr>
          <w:rStyle w:val="s4"/>
        </w:rPr>
      </w:pPr>
    </w:p>
    <w:p w:rsidRPr="00293028" w:rsidR="0067731F" w:rsidP="0067731F" w:rsidRDefault="0067731F" w14:paraId="2CAAB273" w14:textId="77777777">
      <w:pPr>
        <w:pStyle w:val="p5"/>
        <w:spacing w:before="0" w:beforeAutospacing="0" w:after="0" w:afterAutospacing="0"/>
        <w:ind w:firstLine="709"/>
        <w:jc w:val="both"/>
        <w:rPr>
          <w:rStyle w:val="s6"/>
          <w:b/>
          <w:sz w:val="28"/>
          <w:lang w:val="uk-UA"/>
        </w:rPr>
      </w:pPr>
      <w:r w:rsidRPr="00293028">
        <w:rPr>
          <w:rStyle w:val="s6"/>
          <w:b/>
          <w:sz w:val="28"/>
          <w:lang w:val="uk-UA"/>
        </w:rPr>
        <w:t>3. Цілісність, об’єктивність, незалежність; конфіденційність, майстерність і компетентність; відповідальність за роботу, виконану іншими аудиторами - це:</w:t>
      </w:r>
    </w:p>
    <w:p w:rsidRPr="00293028" w:rsidR="0067731F" w:rsidP="0067731F" w:rsidRDefault="0067731F" w14:paraId="2B8CC1CA" w14:textId="77777777">
      <w:pPr>
        <w:spacing w:line="228" w:lineRule="auto"/>
        <w:ind w:left="1276" w:hanging="283"/>
        <w:jc w:val="both"/>
        <w:rPr>
          <w:rStyle w:val="s4"/>
          <w:sz w:val="28"/>
        </w:rPr>
      </w:pPr>
      <w:r w:rsidRPr="00293028">
        <w:rPr>
          <w:rStyle w:val="s4"/>
          <w:sz w:val="28"/>
        </w:rPr>
        <w:t>а) принципи аудиту;</w:t>
      </w:r>
    </w:p>
    <w:p w:rsidRPr="00293028" w:rsidR="0067731F" w:rsidP="0067731F" w:rsidRDefault="0067731F" w14:paraId="51F33E52" w14:textId="77777777">
      <w:pPr>
        <w:spacing w:line="228" w:lineRule="auto"/>
        <w:ind w:left="1276" w:hanging="283"/>
        <w:jc w:val="both"/>
        <w:rPr>
          <w:rStyle w:val="s4"/>
          <w:sz w:val="28"/>
        </w:rPr>
      </w:pPr>
      <w:r w:rsidRPr="00293028">
        <w:rPr>
          <w:rStyle w:val="s4"/>
          <w:sz w:val="28"/>
        </w:rPr>
        <w:t>б) основні елементи процесу аудиту;</w:t>
      </w:r>
    </w:p>
    <w:p w:rsidRPr="00293028" w:rsidR="0067731F" w:rsidP="0067731F" w:rsidRDefault="0067731F" w14:paraId="7BAAA4C1" w14:textId="77777777">
      <w:pPr>
        <w:spacing w:line="228" w:lineRule="auto"/>
        <w:ind w:left="1276" w:hanging="283"/>
        <w:jc w:val="both"/>
        <w:rPr>
          <w:rStyle w:val="s4"/>
          <w:sz w:val="28"/>
        </w:rPr>
      </w:pPr>
      <w:r w:rsidRPr="00293028">
        <w:rPr>
          <w:rStyle w:val="s4"/>
          <w:sz w:val="28"/>
        </w:rPr>
        <w:t>в) аспекти незалежності;</w:t>
      </w:r>
    </w:p>
    <w:p w:rsidRPr="00293028" w:rsidR="0067731F" w:rsidP="0067731F" w:rsidRDefault="0067731F" w14:paraId="5C7F7F91" w14:textId="77777777">
      <w:pPr>
        <w:spacing w:line="228" w:lineRule="auto"/>
        <w:ind w:left="1276" w:hanging="283"/>
        <w:jc w:val="both"/>
        <w:rPr>
          <w:rStyle w:val="s4"/>
          <w:sz w:val="28"/>
        </w:rPr>
      </w:pPr>
      <w:r w:rsidRPr="00293028">
        <w:rPr>
          <w:rStyle w:val="s4"/>
          <w:sz w:val="28"/>
        </w:rPr>
        <w:t>г) принципи методології аудиту.</w:t>
      </w:r>
    </w:p>
    <w:p w:rsidRPr="00293028" w:rsidR="0067731F" w:rsidP="0067731F" w:rsidRDefault="0067731F" w14:paraId="224DB678" w14:textId="77777777">
      <w:pPr>
        <w:pStyle w:val="p5"/>
        <w:spacing w:before="0" w:beforeAutospacing="0" w:after="0" w:afterAutospacing="0"/>
        <w:ind w:firstLine="709"/>
        <w:jc w:val="both"/>
        <w:rPr>
          <w:rStyle w:val="s6"/>
          <w:lang w:val="uk-UA"/>
        </w:rPr>
      </w:pPr>
    </w:p>
    <w:p w:rsidRPr="00293028" w:rsidR="0067731F" w:rsidP="0067731F" w:rsidRDefault="0067731F" w14:paraId="1A5DD670" w14:textId="77777777">
      <w:pPr>
        <w:pStyle w:val="p5"/>
        <w:spacing w:before="0" w:beforeAutospacing="0" w:after="0" w:afterAutospacing="0"/>
        <w:ind w:firstLine="709"/>
        <w:jc w:val="both"/>
        <w:rPr>
          <w:rStyle w:val="s6"/>
          <w:b/>
          <w:sz w:val="28"/>
          <w:lang w:val="uk-UA"/>
        </w:rPr>
      </w:pPr>
      <w:r w:rsidRPr="00293028">
        <w:rPr>
          <w:rStyle w:val="s6"/>
          <w:b/>
          <w:sz w:val="28"/>
          <w:lang w:val="uk-UA"/>
        </w:rPr>
        <w:t>4. Документування процесу аудиту; планування; аудиторські свідчення; система обліку і внутрішній контроль; звітність за підсумками аудиту – це:</w:t>
      </w:r>
    </w:p>
    <w:p w:rsidRPr="00293028" w:rsidR="0067731F" w:rsidP="0067731F" w:rsidRDefault="0067731F" w14:paraId="1CF84D0C" w14:textId="77777777">
      <w:pPr>
        <w:spacing w:line="228" w:lineRule="auto"/>
        <w:ind w:left="1276" w:hanging="283"/>
        <w:jc w:val="both"/>
        <w:rPr>
          <w:rStyle w:val="s4"/>
          <w:sz w:val="28"/>
        </w:rPr>
      </w:pPr>
      <w:r w:rsidRPr="00293028">
        <w:rPr>
          <w:rStyle w:val="s4"/>
          <w:sz w:val="28"/>
        </w:rPr>
        <w:t>а) принципи аудиту;</w:t>
      </w:r>
    </w:p>
    <w:p w:rsidRPr="00293028" w:rsidR="0067731F" w:rsidP="0067731F" w:rsidRDefault="0067731F" w14:paraId="7CB08E56" w14:textId="77777777">
      <w:pPr>
        <w:spacing w:line="228" w:lineRule="auto"/>
        <w:ind w:left="1276" w:hanging="283"/>
        <w:jc w:val="both"/>
        <w:rPr>
          <w:rStyle w:val="s4"/>
          <w:sz w:val="28"/>
        </w:rPr>
      </w:pPr>
      <w:r w:rsidRPr="00293028">
        <w:rPr>
          <w:rStyle w:val="s4"/>
          <w:sz w:val="28"/>
        </w:rPr>
        <w:t>б) основні елементи процесу аудиту;</w:t>
      </w:r>
    </w:p>
    <w:p w:rsidRPr="00293028" w:rsidR="0067731F" w:rsidP="0067731F" w:rsidRDefault="0067731F" w14:paraId="1C51764D" w14:textId="77777777">
      <w:pPr>
        <w:spacing w:line="228" w:lineRule="auto"/>
        <w:ind w:left="1276" w:hanging="283"/>
        <w:jc w:val="both"/>
        <w:rPr>
          <w:rStyle w:val="s4"/>
          <w:sz w:val="28"/>
        </w:rPr>
      </w:pPr>
      <w:r w:rsidRPr="00293028">
        <w:rPr>
          <w:rStyle w:val="s4"/>
          <w:sz w:val="28"/>
        </w:rPr>
        <w:t>в) аспекти незалежності;</w:t>
      </w:r>
    </w:p>
    <w:p w:rsidR="0067731F" w:rsidP="0067731F" w:rsidRDefault="0067731F" w14:paraId="7C342197" w14:textId="77777777">
      <w:pPr>
        <w:spacing w:line="228" w:lineRule="auto"/>
        <w:ind w:left="1276" w:hanging="283"/>
        <w:jc w:val="both"/>
        <w:rPr>
          <w:rStyle w:val="s4"/>
          <w:sz w:val="28"/>
        </w:rPr>
      </w:pPr>
      <w:r w:rsidRPr="00293028">
        <w:rPr>
          <w:rStyle w:val="s4"/>
          <w:sz w:val="28"/>
        </w:rPr>
        <w:t>г) принципи методології аудиту.</w:t>
      </w:r>
    </w:p>
    <w:p w:rsidRPr="00293028" w:rsidR="0067731F" w:rsidP="0067731F" w:rsidRDefault="0067731F" w14:paraId="76F991D7" w14:textId="77777777">
      <w:pPr>
        <w:spacing w:line="228" w:lineRule="auto"/>
        <w:ind w:left="1276" w:hanging="283"/>
        <w:jc w:val="both"/>
        <w:rPr>
          <w:rStyle w:val="s4"/>
          <w:sz w:val="28"/>
        </w:rPr>
      </w:pPr>
    </w:p>
    <w:p w:rsidRPr="00293028" w:rsidR="0067731F" w:rsidP="0067731F" w:rsidRDefault="0067731F" w14:paraId="5F5CEC33" w14:textId="77777777">
      <w:pPr>
        <w:pStyle w:val="p5"/>
        <w:spacing w:before="0" w:beforeAutospacing="0" w:after="0" w:afterAutospacing="0"/>
        <w:ind w:firstLine="709"/>
        <w:jc w:val="both"/>
        <w:rPr>
          <w:rStyle w:val="s6"/>
          <w:b/>
          <w:sz w:val="28"/>
          <w:lang w:val="uk-UA"/>
        </w:rPr>
      </w:pPr>
      <w:r w:rsidRPr="00293028">
        <w:rPr>
          <w:rStyle w:val="s6"/>
          <w:b/>
          <w:sz w:val="28"/>
          <w:lang w:val="uk-UA"/>
        </w:rPr>
        <w:t>5. Планування, система внутрішнього контролю, суттєвість, аудиторський ризик, відповідальність за висновок – це:</w:t>
      </w:r>
    </w:p>
    <w:p w:rsidRPr="00293028" w:rsidR="0067731F" w:rsidP="0067731F" w:rsidRDefault="0067731F" w14:paraId="0ADE4D8D" w14:textId="77777777">
      <w:pPr>
        <w:spacing w:line="228" w:lineRule="auto"/>
        <w:ind w:left="1276" w:hanging="283"/>
        <w:jc w:val="both"/>
        <w:rPr>
          <w:rStyle w:val="s4"/>
          <w:sz w:val="28"/>
        </w:rPr>
      </w:pPr>
      <w:r w:rsidRPr="00293028">
        <w:rPr>
          <w:rStyle w:val="s4"/>
          <w:sz w:val="28"/>
        </w:rPr>
        <w:t>а) принципи аудиту;</w:t>
      </w:r>
    </w:p>
    <w:p w:rsidRPr="00293028" w:rsidR="0067731F" w:rsidP="0067731F" w:rsidRDefault="0067731F" w14:paraId="0D51D8B7" w14:textId="77777777">
      <w:pPr>
        <w:spacing w:line="228" w:lineRule="auto"/>
        <w:ind w:left="1276" w:hanging="283"/>
        <w:jc w:val="both"/>
        <w:rPr>
          <w:rStyle w:val="s4"/>
          <w:sz w:val="28"/>
        </w:rPr>
      </w:pPr>
      <w:r w:rsidRPr="00293028">
        <w:rPr>
          <w:rStyle w:val="s4"/>
          <w:sz w:val="28"/>
        </w:rPr>
        <w:t>б) основні елементи процесу аудиту;</w:t>
      </w:r>
    </w:p>
    <w:p w:rsidRPr="00293028" w:rsidR="0067731F" w:rsidP="0067731F" w:rsidRDefault="0067731F" w14:paraId="17F3AAB1" w14:textId="77777777">
      <w:pPr>
        <w:spacing w:line="228" w:lineRule="auto"/>
        <w:ind w:left="1276" w:hanging="283"/>
        <w:jc w:val="both"/>
        <w:rPr>
          <w:rStyle w:val="s4"/>
          <w:sz w:val="28"/>
        </w:rPr>
      </w:pPr>
      <w:r w:rsidRPr="00293028">
        <w:rPr>
          <w:rStyle w:val="s4"/>
          <w:sz w:val="28"/>
        </w:rPr>
        <w:t>в) аспекти незалежності;</w:t>
      </w:r>
    </w:p>
    <w:p w:rsidRPr="00293028" w:rsidR="0067731F" w:rsidP="0067731F" w:rsidRDefault="0067731F" w14:paraId="79E80357" w14:textId="77777777">
      <w:pPr>
        <w:spacing w:line="228" w:lineRule="auto"/>
        <w:ind w:left="1276" w:hanging="283"/>
        <w:jc w:val="both"/>
        <w:rPr>
          <w:rStyle w:val="s4"/>
          <w:sz w:val="28"/>
        </w:rPr>
      </w:pPr>
      <w:r w:rsidRPr="00293028">
        <w:rPr>
          <w:rStyle w:val="s4"/>
          <w:sz w:val="28"/>
        </w:rPr>
        <w:t>г) принципи методології аудиту.</w:t>
      </w:r>
    </w:p>
    <w:p w:rsidRPr="00293028" w:rsidR="0067731F" w:rsidP="0067731F" w:rsidRDefault="0067731F" w14:paraId="54D525E7" w14:textId="77777777">
      <w:pPr>
        <w:pStyle w:val="p5"/>
        <w:spacing w:before="0" w:beforeAutospacing="0" w:after="0" w:afterAutospacing="0"/>
        <w:ind w:firstLine="709"/>
        <w:jc w:val="both"/>
        <w:rPr>
          <w:rStyle w:val="s6"/>
          <w:b/>
          <w:sz w:val="28"/>
          <w:lang w:val="uk-UA"/>
        </w:rPr>
      </w:pPr>
      <w:r w:rsidRPr="00293028">
        <w:rPr>
          <w:rStyle w:val="s6"/>
          <w:b/>
          <w:sz w:val="28"/>
          <w:lang w:val="uk-UA"/>
        </w:rPr>
        <w:t>6. Окремі або взаємопов’язані економічні, організаційні, інформаційні або інші сторони функціонування системи, стан якої може бути оцінено кількісно та якісно – це:</w:t>
      </w:r>
    </w:p>
    <w:p w:rsidRPr="00293028" w:rsidR="0067731F" w:rsidP="0067731F" w:rsidRDefault="0067731F" w14:paraId="101BEE28" w14:textId="77777777">
      <w:pPr>
        <w:spacing w:line="228" w:lineRule="auto"/>
        <w:ind w:left="1276" w:hanging="283"/>
        <w:jc w:val="both"/>
        <w:rPr>
          <w:rStyle w:val="s4"/>
          <w:sz w:val="28"/>
        </w:rPr>
      </w:pPr>
      <w:r w:rsidRPr="00293028">
        <w:rPr>
          <w:rStyle w:val="s4"/>
          <w:sz w:val="28"/>
        </w:rPr>
        <w:t>а) суб’єкти аудиту;</w:t>
      </w:r>
    </w:p>
    <w:p w:rsidRPr="00293028" w:rsidR="0067731F" w:rsidP="0067731F" w:rsidRDefault="0067731F" w14:paraId="1A8C22D7" w14:textId="77777777">
      <w:pPr>
        <w:spacing w:line="228" w:lineRule="auto"/>
        <w:ind w:left="1276" w:hanging="283"/>
        <w:jc w:val="both"/>
        <w:rPr>
          <w:rStyle w:val="s4"/>
          <w:sz w:val="28"/>
        </w:rPr>
      </w:pPr>
      <w:r w:rsidRPr="00293028">
        <w:rPr>
          <w:rStyle w:val="s4"/>
          <w:sz w:val="28"/>
        </w:rPr>
        <w:t>б) об’єкти аудиту;</w:t>
      </w:r>
    </w:p>
    <w:p w:rsidRPr="00293028" w:rsidR="0067731F" w:rsidP="0067731F" w:rsidRDefault="0067731F" w14:paraId="0D214F53" w14:textId="77777777">
      <w:pPr>
        <w:spacing w:line="228" w:lineRule="auto"/>
        <w:ind w:left="1276" w:hanging="283"/>
        <w:jc w:val="both"/>
        <w:rPr>
          <w:rStyle w:val="s4"/>
          <w:sz w:val="28"/>
        </w:rPr>
      </w:pPr>
      <w:r w:rsidRPr="00293028">
        <w:rPr>
          <w:rStyle w:val="s4"/>
          <w:sz w:val="28"/>
        </w:rPr>
        <w:t>в) предмет аудиту;</w:t>
      </w:r>
    </w:p>
    <w:p w:rsidRPr="00293028" w:rsidR="0067731F" w:rsidP="0067731F" w:rsidRDefault="0067731F" w14:paraId="51ECE5FD" w14:textId="77777777">
      <w:pPr>
        <w:spacing w:line="228" w:lineRule="auto"/>
        <w:ind w:left="1276" w:hanging="283"/>
        <w:jc w:val="both"/>
        <w:rPr>
          <w:rStyle w:val="s4"/>
          <w:sz w:val="28"/>
        </w:rPr>
      </w:pPr>
      <w:r w:rsidRPr="00293028">
        <w:rPr>
          <w:rStyle w:val="s4"/>
          <w:sz w:val="28"/>
        </w:rPr>
        <w:t>г) суб’єкти аналізу.</w:t>
      </w:r>
    </w:p>
    <w:p w:rsidRPr="00293028" w:rsidR="0067731F" w:rsidP="0067731F" w:rsidRDefault="0067731F" w14:paraId="083FF5A7" w14:textId="77777777">
      <w:pPr>
        <w:pStyle w:val="p5"/>
        <w:spacing w:before="0" w:beforeAutospacing="0" w:after="0" w:afterAutospacing="0"/>
        <w:ind w:firstLine="709"/>
        <w:jc w:val="both"/>
        <w:rPr>
          <w:rStyle w:val="s6"/>
          <w:b/>
          <w:sz w:val="20"/>
          <w:lang w:val="uk-UA"/>
        </w:rPr>
      </w:pPr>
    </w:p>
    <w:p w:rsidRPr="00293028" w:rsidR="0067731F" w:rsidP="0067731F" w:rsidRDefault="0067731F" w14:paraId="18BFB9DF" w14:textId="77777777">
      <w:pPr>
        <w:pStyle w:val="p5"/>
        <w:spacing w:before="0" w:beforeAutospacing="0" w:after="0" w:afterAutospacing="0"/>
        <w:ind w:firstLine="709"/>
        <w:jc w:val="both"/>
        <w:rPr>
          <w:rStyle w:val="s6"/>
          <w:b/>
          <w:sz w:val="28"/>
          <w:lang w:val="uk-UA"/>
        </w:rPr>
      </w:pPr>
      <w:r w:rsidRPr="00293028">
        <w:rPr>
          <w:rStyle w:val="s6"/>
          <w:b/>
          <w:sz w:val="28"/>
          <w:lang w:val="uk-UA"/>
        </w:rPr>
        <w:t>7. Наданні можливості висловити свою думку стосовно того, чи відповідають підготовлені фінансові звіти в усіх суттєвих аспектах концептуальній основі фінансової звітності – це:</w:t>
      </w:r>
    </w:p>
    <w:p w:rsidRPr="00293028" w:rsidR="0067731F" w:rsidP="0067731F" w:rsidRDefault="0067731F" w14:paraId="0E4A6E51" w14:textId="77777777">
      <w:pPr>
        <w:spacing w:line="228" w:lineRule="auto"/>
        <w:ind w:left="1276" w:hanging="283"/>
        <w:jc w:val="both"/>
        <w:rPr>
          <w:rStyle w:val="s4"/>
          <w:sz w:val="28"/>
        </w:rPr>
      </w:pPr>
      <w:r w:rsidRPr="00293028">
        <w:rPr>
          <w:rStyle w:val="s4"/>
          <w:sz w:val="28"/>
        </w:rPr>
        <w:t>а) мета аудиторської перевірки;</w:t>
      </w:r>
    </w:p>
    <w:p w:rsidRPr="00293028" w:rsidR="0067731F" w:rsidP="0067731F" w:rsidRDefault="0067731F" w14:paraId="5876C5C8" w14:textId="77777777">
      <w:pPr>
        <w:spacing w:line="228" w:lineRule="auto"/>
        <w:ind w:left="1276" w:hanging="283"/>
        <w:jc w:val="both"/>
        <w:rPr>
          <w:rStyle w:val="s4"/>
          <w:sz w:val="28"/>
        </w:rPr>
      </w:pPr>
      <w:r w:rsidRPr="00293028">
        <w:rPr>
          <w:rStyle w:val="s4"/>
          <w:sz w:val="28"/>
        </w:rPr>
        <w:t>б) завдання аудиту;</w:t>
      </w:r>
    </w:p>
    <w:p w:rsidRPr="00293028" w:rsidR="0067731F" w:rsidP="0067731F" w:rsidRDefault="0067731F" w14:paraId="5F8E77E0" w14:textId="77777777">
      <w:pPr>
        <w:spacing w:line="228" w:lineRule="auto"/>
        <w:ind w:left="1276" w:hanging="283"/>
        <w:jc w:val="both"/>
        <w:rPr>
          <w:rStyle w:val="s4"/>
          <w:sz w:val="28"/>
        </w:rPr>
      </w:pPr>
      <w:r w:rsidRPr="00293028">
        <w:rPr>
          <w:rStyle w:val="s4"/>
          <w:sz w:val="28"/>
        </w:rPr>
        <w:t>в) мета ревізії;</w:t>
      </w:r>
    </w:p>
    <w:p w:rsidRPr="00293028" w:rsidR="0067731F" w:rsidP="0067731F" w:rsidRDefault="0067731F" w14:paraId="7799ADA1" w14:textId="77777777">
      <w:pPr>
        <w:spacing w:line="228" w:lineRule="auto"/>
        <w:ind w:left="1276" w:hanging="283"/>
        <w:jc w:val="both"/>
        <w:rPr>
          <w:rStyle w:val="s4"/>
          <w:sz w:val="28"/>
        </w:rPr>
      </w:pPr>
      <w:r w:rsidRPr="00293028">
        <w:rPr>
          <w:rStyle w:val="s4"/>
          <w:sz w:val="28"/>
        </w:rPr>
        <w:t>г) мета внутрішнього контрою.</w:t>
      </w:r>
    </w:p>
    <w:p w:rsidRPr="00293028" w:rsidR="0067731F" w:rsidP="0067731F" w:rsidRDefault="0067731F" w14:paraId="5DA6F0D9" w14:textId="77777777">
      <w:pPr>
        <w:pStyle w:val="p5"/>
        <w:spacing w:before="0" w:beforeAutospacing="0" w:after="0" w:afterAutospacing="0"/>
        <w:ind w:firstLine="709"/>
        <w:jc w:val="both"/>
        <w:rPr>
          <w:rStyle w:val="s6"/>
          <w:b/>
          <w:sz w:val="20"/>
          <w:lang w:val="uk-UA"/>
        </w:rPr>
      </w:pPr>
    </w:p>
    <w:p w:rsidRPr="00293028" w:rsidR="0067731F" w:rsidP="0067731F" w:rsidRDefault="0067731F" w14:paraId="68729C4E" w14:textId="77777777">
      <w:pPr>
        <w:pStyle w:val="p5"/>
        <w:spacing w:before="0" w:beforeAutospacing="0" w:after="0" w:afterAutospacing="0"/>
        <w:ind w:firstLine="709"/>
        <w:jc w:val="both"/>
        <w:rPr>
          <w:rStyle w:val="s6"/>
          <w:b/>
          <w:sz w:val="28"/>
          <w:lang w:val="uk-UA"/>
        </w:rPr>
      </w:pPr>
      <w:r w:rsidRPr="00293028">
        <w:rPr>
          <w:rStyle w:val="s6"/>
          <w:b/>
          <w:sz w:val="28"/>
          <w:lang w:val="uk-UA"/>
        </w:rPr>
        <w:t>8. Оцінка відповідності діяльності підприємства або посадової особи установленим вимогам законодавства – це:</w:t>
      </w:r>
    </w:p>
    <w:p w:rsidRPr="00293028" w:rsidR="0067731F" w:rsidP="0067731F" w:rsidRDefault="0067731F" w14:paraId="0FE3569F" w14:textId="77777777">
      <w:pPr>
        <w:spacing w:line="228" w:lineRule="auto"/>
        <w:ind w:left="1276" w:hanging="283"/>
        <w:jc w:val="both"/>
        <w:rPr>
          <w:rStyle w:val="s4"/>
          <w:sz w:val="28"/>
        </w:rPr>
      </w:pPr>
      <w:r w:rsidRPr="00293028">
        <w:rPr>
          <w:rStyle w:val="s4"/>
          <w:sz w:val="28"/>
        </w:rPr>
        <w:t>а) операційний аудит;</w:t>
      </w:r>
    </w:p>
    <w:p w:rsidRPr="00293028" w:rsidR="0067731F" w:rsidP="0067731F" w:rsidRDefault="0067731F" w14:paraId="1F7ED606" w14:textId="77777777">
      <w:pPr>
        <w:spacing w:line="228" w:lineRule="auto"/>
        <w:ind w:left="1276" w:hanging="283"/>
        <w:jc w:val="both"/>
        <w:rPr>
          <w:rStyle w:val="s4"/>
          <w:sz w:val="28"/>
        </w:rPr>
      </w:pPr>
      <w:r w:rsidRPr="00293028">
        <w:rPr>
          <w:rStyle w:val="s4"/>
          <w:sz w:val="28"/>
        </w:rPr>
        <w:t>б) аудит на узгодженість;</w:t>
      </w:r>
    </w:p>
    <w:p w:rsidRPr="00293028" w:rsidR="0067731F" w:rsidP="0067731F" w:rsidRDefault="0067731F" w14:paraId="5FE569DD" w14:textId="77777777">
      <w:pPr>
        <w:spacing w:line="228" w:lineRule="auto"/>
        <w:ind w:left="1276" w:hanging="283"/>
        <w:jc w:val="both"/>
        <w:rPr>
          <w:rStyle w:val="s4"/>
          <w:sz w:val="28"/>
        </w:rPr>
      </w:pPr>
      <w:r w:rsidRPr="00293028">
        <w:rPr>
          <w:rStyle w:val="s4"/>
          <w:sz w:val="28"/>
        </w:rPr>
        <w:t>в) аудит фінансової звітності;</w:t>
      </w:r>
    </w:p>
    <w:p w:rsidRPr="00293028" w:rsidR="0067731F" w:rsidP="0067731F" w:rsidRDefault="0067731F" w14:paraId="7F1B1A46" w14:textId="77777777">
      <w:pPr>
        <w:spacing w:line="228" w:lineRule="auto"/>
        <w:ind w:left="1276" w:hanging="283"/>
        <w:jc w:val="both"/>
        <w:rPr>
          <w:rStyle w:val="s4"/>
          <w:sz w:val="28"/>
        </w:rPr>
      </w:pPr>
      <w:r w:rsidRPr="00293028">
        <w:rPr>
          <w:rStyle w:val="s4"/>
          <w:sz w:val="28"/>
        </w:rPr>
        <w:t>г) зовнішній аудит.</w:t>
      </w:r>
    </w:p>
    <w:p w:rsidRPr="00293028" w:rsidR="0067731F" w:rsidP="0067731F" w:rsidRDefault="0067731F" w14:paraId="4DCBEB36" w14:textId="77777777">
      <w:pPr>
        <w:pStyle w:val="p5"/>
        <w:spacing w:before="0" w:beforeAutospacing="0" w:after="0" w:afterAutospacing="0"/>
        <w:ind w:firstLine="709"/>
        <w:jc w:val="both"/>
        <w:rPr>
          <w:rStyle w:val="s6"/>
          <w:b/>
          <w:sz w:val="20"/>
          <w:lang w:val="uk-UA"/>
        </w:rPr>
      </w:pPr>
    </w:p>
    <w:p w:rsidRPr="00293028" w:rsidR="0067731F" w:rsidP="0067731F" w:rsidRDefault="0067731F" w14:paraId="230B5328" w14:textId="77777777">
      <w:pPr>
        <w:pStyle w:val="p5"/>
        <w:spacing w:before="0" w:beforeAutospacing="0" w:after="0" w:afterAutospacing="0"/>
        <w:ind w:firstLine="709"/>
        <w:jc w:val="both"/>
        <w:rPr>
          <w:rStyle w:val="s6"/>
          <w:b/>
          <w:sz w:val="28"/>
          <w:lang w:val="uk-UA"/>
        </w:rPr>
      </w:pPr>
      <w:r w:rsidRPr="00293028">
        <w:rPr>
          <w:rStyle w:val="s6"/>
          <w:b/>
          <w:sz w:val="28"/>
          <w:lang w:val="uk-UA"/>
        </w:rPr>
        <w:t>9. Систематичний огляд діяльності підприємства у цілому або його підрозділів з метою визначення її ефективності та можливості покращання цієї діяльності - це:</w:t>
      </w:r>
    </w:p>
    <w:p w:rsidRPr="00293028" w:rsidR="0067731F" w:rsidP="0067731F" w:rsidRDefault="0067731F" w14:paraId="0481E586" w14:textId="77777777">
      <w:pPr>
        <w:spacing w:line="228" w:lineRule="auto"/>
        <w:ind w:left="1276" w:hanging="283"/>
        <w:jc w:val="both"/>
        <w:rPr>
          <w:rStyle w:val="s4"/>
          <w:sz w:val="28"/>
        </w:rPr>
      </w:pPr>
      <w:r w:rsidRPr="00293028">
        <w:rPr>
          <w:rStyle w:val="s4"/>
          <w:sz w:val="28"/>
        </w:rPr>
        <w:t>а) операційний аудит;</w:t>
      </w:r>
    </w:p>
    <w:p w:rsidRPr="00293028" w:rsidR="0067731F" w:rsidP="0067731F" w:rsidRDefault="0067731F" w14:paraId="064EFDCE" w14:textId="77777777">
      <w:pPr>
        <w:spacing w:line="228" w:lineRule="auto"/>
        <w:ind w:left="1276" w:hanging="283"/>
        <w:jc w:val="both"/>
        <w:rPr>
          <w:rStyle w:val="s4"/>
          <w:sz w:val="28"/>
        </w:rPr>
      </w:pPr>
      <w:r w:rsidRPr="00293028">
        <w:rPr>
          <w:rStyle w:val="s4"/>
          <w:sz w:val="28"/>
        </w:rPr>
        <w:t>б) аудит на узгодженість;</w:t>
      </w:r>
    </w:p>
    <w:p w:rsidRPr="00293028" w:rsidR="0067731F" w:rsidP="0067731F" w:rsidRDefault="0067731F" w14:paraId="1F6B7D30" w14:textId="77777777">
      <w:pPr>
        <w:spacing w:line="228" w:lineRule="auto"/>
        <w:ind w:left="1276" w:hanging="283"/>
        <w:jc w:val="both"/>
        <w:rPr>
          <w:rStyle w:val="s4"/>
          <w:sz w:val="28"/>
        </w:rPr>
      </w:pPr>
      <w:r w:rsidRPr="00293028">
        <w:rPr>
          <w:rStyle w:val="s4"/>
          <w:sz w:val="28"/>
        </w:rPr>
        <w:t>в) аудит фінансової звітності;</w:t>
      </w:r>
    </w:p>
    <w:p w:rsidRPr="00293028" w:rsidR="0067731F" w:rsidP="0067731F" w:rsidRDefault="0067731F" w14:paraId="79AE5A7F" w14:textId="77777777">
      <w:pPr>
        <w:spacing w:line="228" w:lineRule="auto"/>
        <w:ind w:left="1276" w:hanging="283"/>
        <w:jc w:val="both"/>
        <w:rPr>
          <w:rStyle w:val="s4"/>
          <w:sz w:val="28"/>
        </w:rPr>
      </w:pPr>
      <w:r w:rsidRPr="00293028">
        <w:rPr>
          <w:rStyle w:val="s4"/>
          <w:sz w:val="28"/>
        </w:rPr>
        <w:t>г) зовнішній аудит.</w:t>
      </w:r>
    </w:p>
    <w:p w:rsidRPr="00293028" w:rsidR="0067731F" w:rsidP="0067731F" w:rsidRDefault="0067731F" w14:paraId="30D2C5F4" w14:textId="77777777">
      <w:pPr>
        <w:pStyle w:val="p5"/>
        <w:spacing w:before="0" w:beforeAutospacing="0" w:after="0" w:afterAutospacing="0"/>
        <w:ind w:firstLine="709"/>
        <w:jc w:val="both"/>
        <w:rPr>
          <w:rStyle w:val="s6"/>
          <w:b/>
          <w:sz w:val="20"/>
          <w:lang w:val="uk-UA"/>
        </w:rPr>
      </w:pPr>
    </w:p>
    <w:p w:rsidRPr="00293028" w:rsidR="0067731F" w:rsidP="0067731F" w:rsidRDefault="0067731F" w14:paraId="2100F962" w14:textId="77777777">
      <w:pPr>
        <w:pStyle w:val="p5"/>
        <w:spacing w:before="0" w:beforeAutospacing="0" w:after="0" w:afterAutospacing="0"/>
        <w:ind w:firstLine="709"/>
        <w:jc w:val="both"/>
        <w:rPr>
          <w:rStyle w:val="s6"/>
          <w:b/>
          <w:sz w:val="28"/>
          <w:lang w:val="uk-UA"/>
        </w:rPr>
      </w:pPr>
      <w:r w:rsidRPr="00293028">
        <w:rPr>
          <w:rStyle w:val="s6"/>
          <w:b/>
          <w:sz w:val="28"/>
          <w:lang w:val="uk-UA"/>
        </w:rPr>
        <w:t>10. Аудит, який здійснюється сертифікованими аудиторами на договірній основі – це:</w:t>
      </w:r>
    </w:p>
    <w:p w:rsidRPr="00293028" w:rsidR="0067731F" w:rsidP="0067731F" w:rsidRDefault="0067731F" w14:paraId="3D6BF2FA" w14:textId="77777777">
      <w:pPr>
        <w:spacing w:line="228" w:lineRule="auto"/>
        <w:ind w:left="1276" w:hanging="283"/>
        <w:jc w:val="both"/>
        <w:rPr>
          <w:rStyle w:val="s4"/>
          <w:sz w:val="28"/>
        </w:rPr>
      </w:pPr>
      <w:r w:rsidRPr="00293028">
        <w:rPr>
          <w:rStyle w:val="s4"/>
          <w:sz w:val="28"/>
        </w:rPr>
        <w:t>а) внутрішній аудит;</w:t>
      </w:r>
    </w:p>
    <w:p w:rsidRPr="00293028" w:rsidR="0067731F" w:rsidP="0067731F" w:rsidRDefault="0067731F" w14:paraId="71553A82" w14:textId="77777777">
      <w:pPr>
        <w:spacing w:line="228" w:lineRule="auto"/>
        <w:ind w:left="1276" w:hanging="283"/>
        <w:jc w:val="both"/>
        <w:rPr>
          <w:rStyle w:val="s4"/>
          <w:sz w:val="28"/>
        </w:rPr>
      </w:pPr>
      <w:r w:rsidRPr="00293028">
        <w:rPr>
          <w:rStyle w:val="s4"/>
          <w:sz w:val="28"/>
        </w:rPr>
        <w:t>б) зовнішній аудит;</w:t>
      </w:r>
    </w:p>
    <w:p w:rsidRPr="00293028" w:rsidR="0067731F" w:rsidP="0067731F" w:rsidRDefault="0067731F" w14:paraId="6DB27753" w14:textId="77777777">
      <w:pPr>
        <w:spacing w:line="228" w:lineRule="auto"/>
        <w:ind w:left="1276" w:hanging="283"/>
        <w:jc w:val="both"/>
        <w:rPr>
          <w:rStyle w:val="s4"/>
          <w:sz w:val="28"/>
        </w:rPr>
      </w:pPr>
      <w:r w:rsidRPr="00293028">
        <w:rPr>
          <w:rStyle w:val="s4"/>
          <w:sz w:val="28"/>
        </w:rPr>
        <w:t>в) періодичний аудит;</w:t>
      </w:r>
    </w:p>
    <w:p w:rsidRPr="00293028" w:rsidR="0067731F" w:rsidP="0067731F" w:rsidRDefault="0067731F" w14:paraId="72988CC8" w14:textId="77777777">
      <w:pPr>
        <w:spacing w:line="228" w:lineRule="auto"/>
        <w:ind w:left="1276" w:hanging="283"/>
        <w:jc w:val="both"/>
        <w:rPr>
          <w:rStyle w:val="s4"/>
          <w:sz w:val="28"/>
        </w:rPr>
      </w:pPr>
      <w:r w:rsidRPr="00293028">
        <w:rPr>
          <w:rStyle w:val="s4"/>
          <w:sz w:val="28"/>
        </w:rPr>
        <w:t>г) обов’язковий.</w:t>
      </w:r>
    </w:p>
    <w:p w:rsidRPr="00293028" w:rsidR="0067731F" w:rsidP="0067731F" w:rsidRDefault="0067731F" w14:paraId="615DC892" w14:textId="77777777">
      <w:pPr>
        <w:pStyle w:val="p5"/>
        <w:spacing w:before="0" w:beforeAutospacing="0" w:after="0" w:afterAutospacing="0"/>
        <w:ind w:firstLine="709"/>
        <w:jc w:val="both"/>
        <w:rPr>
          <w:rStyle w:val="s6"/>
          <w:b/>
          <w:sz w:val="20"/>
          <w:lang w:val="uk-UA"/>
        </w:rPr>
      </w:pPr>
    </w:p>
    <w:p w:rsidRPr="00293028" w:rsidR="0067731F" w:rsidP="0067731F" w:rsidRDefault="0067731F" w14:paraId="65E462E0" w14:textId="77777777">
      <w:pPr>
        <w:pStyle w:val="p5"/>
        <w:spacing w:before="0" w:beforeAutospacing="0" w:after="0" w:afterAutospacing="0"/>
        <w:ind w:firstLine="709"/>
        <w:jc w:val="both"/>
        <w:rPr>
          <w:rStyle w:val="s6"/>
          <w:b/>
          <w:sz w:val="28"/>
          <w:lang w:val="uk-UA"/>
        </w:rPr>
      </w:pPr>
      <w:r w:rsidRPr="00293028">
        <w:rPr>
          <w:rStyle w:val="s6"/>
          <w:b/>
          <w:sz w:val="28"/>
          <w:lang w:val="uk-UA"/>
        </w:rPr>
        <w:t>11. Об’єктом аудиту є основні засоби, джерелом інформації про первісну вартість основних засобів аудитор отримає за даними рахунку:</w:t>
      </w:r>
    </w:p>
    <w:p w:rsidRPr="00293028" w:rsidR="0067731F" w:rsidP="0067731F" w:rsidRDefault="0067731F" w14:paraId="05B2236A" w14:textId="77777777">
      <w:pPr>
        <w:spacing w:line="228" w:lineRule="auto"/>
        <w:ind w:left="1276" w:hanging="283"/>
        <w:jc w:val="both"/>
        <w:rPr>
          <w:rStyle w:val="s4"/>
          <w:sz w:val="28"/>
        </w:rPr>
      </w:pPr>
      <w:r w:rsidRPr="00293028">
        <w:rPr>
          <w:rStyle w:val="s4"/>
          <w:sz w:val="28"/>
        </w:rPr>
        <w:t>а) 10;</w:t>
      </w:r>
    </w:p>
    <w:p w:rsidRPr="00293028" w:rsidR="0067731F" w:rsidP="0067731F" w:rsidRDefault="0067731F" w14:paraId="1E054C89" w14:textId="77777777">
      <w:pPr>
        <w:spacing w:line="228" w:lineRule="auto"/>
        <w:ind w:left="1276" w:hanging="283"/>
        <w:jc w:val="both"/>
        <w:rPr>
          <w:rStyle w:val="s4"/>
          <w:sz w:val="28"/>
        </w:rPr>
      </w:pPr>
      <w:r w:rsidRPr="00293028">
        <w:rPr>
          <w:rStyle w:val="s4"/>
          <w:sz w:val="28"/>
        </w:rPr>
        <w:t>б) 12;</w:t>
      </w:r>
    </w:p>
    <w:p w:rsidRPr="00293028" w:rsidR="0067731F" w:rsidP="0067731F" w:rsidRDefault="0067731F" w14:paraId="4C55F1FF" w14:textId="77777777">
      <w:pPr>
        <w:spacing w:line="228" w:lineRule="auto"/>
        <w:ind w:left="1276" w:hanging="283"/>
        <w:jc w:val="both"/>
        <w:rPr>
          <w:rStyle w:val="s4"/>
          <w:sz w:val="28"/>
        </w:rPr>
      </w:pPr>
      <w:r w:rsidRPr="00293028">
        <w:rPr>
          <w:rStyle w:val="s4"/>
          <w:sz w:val="28"/>
        </w:rPr>
        <w:t>в) 20;</w:t>
      </w:r>
    </w:p>
    <w:p w:rsidRPr="00293028" w:rsidR="0067731F" w:rsidP="0067731F" w:rsidRDefault="0067731F" w14:paraId="18318F64" w14:textId="77777777">
      <w:pPr>
        <w:spacing w:line="228" w:lineRule="auto"/>
        <w:ind w:left="1276" w:hanging="283"/>
        <w:jc w:val="both"/>
        <w:rPr>
          <w:rStyle w:val="s4"/>
          <w:sz w:val="28"/>
        </w:rPr>
      </w:pPr>
      <w:r w:rsidRPr="00293028">
        <w:rPr>
          <w:rStyle w:val="s4"/>
          <w:sz w:val="28"/>
        </w:rPr>
        <w:t>г) 63.</w:t>
      </w:r>
    </w:p>
    <w:p w:rsidRPr="00293028" w:rsidR="0067731F" w:rsidP="0067731F" w:rsidRDefault="0067731F" w14:paraId="4056BB4E" w14:textId="77777777">
      <w:pPr>
        <w:pStyle w:val="p5"/>
        <w:spacing w:before="0" w:beforeAutospacing="0" w:after="0" w:afterAutospacing="0"/>
        <w:ind w:firstLine="709"/>
        <w:jc w:val="both"/>
        <w:rPr>
          <w:rStyle w:val="s6"/>
          <w:b/>
          <w:sz w:val="18"/>
          <w:lang w:val="uk-UA"/>
        </w:rPr>
      </w:pPr>
    </w:p>
    <w:p w:rsidRPr="00293028" w:rsidR="0067731F" w:rsidP="0067731F" w:rsidRDefault="0067731F" w14:paraId="5A5C8038" w14:textId="77777777">
      <w:pPr>
        <w:pStyle w:val="p5"/>
        <w:spacing w:before="0" w:beforeAutospacing="0" w:after="0" w:afterAutospacing="0"/>
        <w:ind w:firstLine="709"/>
        <w:jc w:val="both"/>
        <w:rPr>
          <w:rStyle w:val="s6"/>
          <w:b/>
          <w:sz w:val="28"/>
          <w:lang w:val="uk-UA"/>
        </w:rPr>
      </w:pPr>
      <w:r w:rsidRPr="00293028">
        <w:rPr>
          <w:rStyle w:val="s6"/>
          <w:b/>
          <w:sz w:val="28"/>
          <w:lang w:val="uk-UA"/>
        </w:rPr>
        <w:t>12. При проведенні аудиту розрахунків з постачальниками та підрядниками об’єктом аудиту є:</w:t>
      </w:r>
    </w:p>
    <w:p w:rsidRPr="00293028" w:rsidR="0067731F" w:rsidP="0067731F" w:rsidRDefault="0067731F" w14:paraId="29AFB8DD" w14:textId="77777777">
      <w:pPr>
        <w:spacing w:line="228" w:lineRule="auto"/>
        <w:ind w:left="1276" w:hanging="283"/>
        <w:jc w:val="both"/>
        <w:rPr>
          <w:rStyle w:val="s4"/>
          <w:sz w:val="28"/>
        </w:rPr>
      </w:pPr>
      <w:r w:rsidRPr="00293028">
        <w:rPr>
          <w:rStyle w:val="s4"/>
          <w:sz w:val="28"/>
        </w:rPr>
        <w:t>а) процес виробництва;</w:t>
      </w:r>
    </w:p>
    <w:p w:rsidRPr="00293028" w:rsidR="0067731F" w:rsidP="0067731F" w:rsidRDefault="0067731F" w14:paraId="5553CBED" w14:textId="77777777">
      <w:pPr>
        <w:spacing w:line="228" w:lineRule="auto"/>
        <w:ind w:left="1276" w:hanging="283"/>
        <w:jc w:val="both"/>
        <w:rPr>
          <w:rStyle w:val="s4"/>
          <w:sz w:val="28"/>
        </w:rPr>
      </w:pPr>
      <w:r w:rsidRPr="00293028">
        <w:rPr>
          <w:rStyle w:val="s4"/>
          <w:sz w:val="28"/>
        </w:rPr>
        <w:t>б) процес постачання;</w:t>
      </w:r>
    </w:p>
    <w:p w:rsidRPr="00293028" w:rsidR="0067731F" w:rsidP="0067731F" w:rsidRDefault="0067731F" w14:paraId="0AC3348B" w14:textId="77777777">
      <w:pPr>
        <w:spacing w:line="228" w:lineRule="auto"/>
        <w:ind w:left="1276" w:hanging="283"/>
        <w:jc w:val="both"/>
        <w:rPr>
          <w:rStyle w:val="s4"/>
          <w:sz w:val="28"/>
        </w:rPr>
      </w:pPr>
      <w:r w:rsidRPr="00293028">
        <w:rPr>
          <w:rStyle w:val="s4"/>
          <w:sz w:val="28"/>
        </w:rPr>
        <w:t>в) процес збуту;</w:t>
      </w:r>
    </w:p>
    <w:p w:rsidRPr="00293028" w:rsidR="0067731F" w:rsidP="0067731F" w:rsidRDefault="0067731F" w14:paraId="7DC36C1E" w14:textId="77777777">
      <w:pPr>
        <w:spacing w:line="228" w:lineRule="auto"/>
        <w:ind w:left="1276" w:hanging="283"/>
        <w:jc w:val="both"/>
        <w:rPr>
          <w:rStyle w:val="s4"/>
          <w:sz w:val="28"/>
        </w:rPr>
      </w:pPr>
      <w:r w:rsidRPr="00293028">
        <w:rPr>
          <w:rStyle w:val="s4"/>
          <w:sz w:val="28"/>
        </w:rPr>
        <w:t>г) процес управління.</w:t>
      </w:r>
    </w:p>
    <w:p w:rsidRPr="00293028" w:rsidR="0067731F" w:rsidP="0067731F" w:rsidRDefault="0067731F" w14:paraId="4D17C0DF" w14:textId="77777777">
      <w:pPr>
        <w:pStyle w:val="p5"/>
        <w:spacing w:before="0" w:beforeAutospacing="0" w:after="0" w:afterAutospacing="0"/>
        <w:ind w:firstLine="709"/>
        <w:jc w:val="both"/>
        <w:rPr>
          <w:rStyle w:val="s6"/>
          <w:b/>
          <w:sz w:val="18"/>
          <w:lang w:val="uk-UA"/>
        </w:rPr>
      </w:pPr>
    </w:p>
    <w:p w:rsidRPr="00293028" w:rsidR="0067731F" w:rsidP="0067731F" w:rsidRDefault="0067731F" w14:paraId="234EFC29" w14:textId="77777777">
      <w:pPr>
        <w:pStyle w:val="p5"/>
        <w:spacing w:before="0" w:beforeAutospacing="0" w:after="0" w:afterAutospacing="0"/>
        <w:ind w:firstLine="709"/>
        <w:jc w:val="both"/>
        <w:rPr>
          <w:rStyle w:val="s6"/>
          <w:b/>
          <w:sz w:val="28"/>
          <w:lang w:val="uk-UA"/>
        </w:rPr>
      </w:pPr>
      <w:r w:rsidRPr="00293028">
        <w:rPr>
          <w:rStyle w:val="s6"/>
          <w:b/>
          <w:sz w:val="28"/>
          <w:lang w:val="uk-UA"/>
        </w:rPr>
        <w:t>13. Необхідність аудиту полягає у:</w:t>
      </w:r>
    </w:p>
    <w:p w:rsidRPr="00293028" w:rsidR="0067731F" w:rsidP="0067731F" w:rsidRDefault="0067731F" w14:paraId="282C7FDF" w14:textId="77777777">
      <w:pPr>
        <w:spacing w:line="228" w:lineRule="auto"/>
        <w:ind w:left="1276" w:hanging="283"/>
        <w:jc w:val="both"/>
        <w:rPr>
          <w:rStyle w:val="s4"/>
          <w:sz w:val="28"/>
        </w:rPr>
      </w:pPr>
      <w:r w:rsidRPr="00293028">
        <w:rPr>
          <w:rStyle w:val="s4"/>
          <w:sz w:val="28"/>
        </w:rPr>
        <w:t>а) захисту інтересів власника (інвестора);</w:t>
      </w:r>
    </w:p>
    <w:p w:rsidRPr="00293028" w:rsidR="0067731F" w:rsidP="0067731F" w:rsidRDefault="0067731F" w14:paraId="4E3252B8" w14:textId="77777777">
      <w:pPr>
        <w:spacing w:line="228" w:lineRule="auto"/>
        <w:ind w:left="1276" w:hanging="283"/>
        <w:jc w:val="both"/>
        <w:rPr>
          <w:rStyle w:val="s4"/>
          <w:sz w:val="28"/>
        </w:rPr>
      </w:pPr>
      <w:r w:rsidRPr="00293028">
        <w:rPr>
          <w:rStyle w:val="s4"/>
          <w:sz w:val="28"/>
        </w:rPr>
        <w:t>б) вимогах чинного законодавства;</w:t>
      </w:r>
    </w:p>
    <w:p w:rsidRPr="00293028" w:rsidR="0067731F" w:rsidP="0067731F" w:rsidRDefault="0067731F" w14:paraId="7B9C4C55" w14:textId="77777777">
      <w:pPr>
        <w:spacing w:line="228" w:lineRule="auto"/>
        <w:ind w:left="1276" w:hanging="283"/>
        <w:jc w:val="both"/>
        <w:rPr>
          <w:rStyle w:val="s4"/>
          <w:sz w:val="28"/>
        </w:rPr>
      </w:pPr>
      <w:r w:rsidRPr="00293028">
        <w:rPr>
          <w:rStyle w:val="s4"/>
          <w:sz w:val="28"/>
        </w:rPr>
        <w:t>в) зростанню вимог до розкриття шахрайства;</w:t>
      </w:r>
    </w:p>
    <w:p w:rsidRPr="00F32C23" w:rsidR="0067731F" w:rsidP="00F32C23" w:rsidRDefault="0067731F" w14:paraId="362963DF" w14:textId="77777777">
      <w:pPr>
        <w:spacing w:line="228" w:lineRule="auto"/>
        <w:ind w:left="1276" w:hanging="283"/>
        <w:jc w:val="both"/>
        <w:rPr>
          <w:rStyle w:val="s6"/>
          <w:sz w:val="28"/>
        </w:rPr>
      </w:pPr>
      <w:r w:rsidRPr="00293028">
        <w:rPr>
          <w:rStyle w:val="s4"/>
          <w:sz w:val="28"/>
        </w:rPr>
        <w:t>г) збільшенні податкового навантаження на бізнес.</w:t>
      </w:r>
    </w:p>
    <w:p w:rsidRPr="00293028" w:rsidR="0067731F" w:rsidP="0067731F" w:rsidRDefault="0067731F" w14:paraId="6CE939C0" w14:textId="77777777">
      <w:pPr>
        <w:tabs>
          <w:tab w:val="center" w:pos="5024"/>
          <w:tab w:val="left" w:pos="8040"/>
        </w:tabs>
        <w:ind w:firstLine="709"/>
        <w:jc w:val="both"/>
        <w:rPr>
          <w:sz w:val="28"/>
          <w:szCs w:val="28"/>
        </w:rPr>
      </w:pPr>
      <w:r w:rsidRPr="00293028">
        <w:rPr>
          <w:rStyle w:val="s6"/>
          <w:b/>
          <w:sz w:val="28"/>
        </w:rPr>
        <w:t>14. Аудиторська фірма здійснює бухгалтерський облік на підприємстві. Чи має право проводити аудит фінансової звітності ця аудиторська фірма</w:t>
      </w:r>
      <w:r w:rsidRPr="00293028">
        <w:rPr>
          <w:sz w:val="28"/>
          <w:szCs w:val="28"/>
        </w:rPr>
        <w:t>:</w:t>
      </w:r>
    </w:p>
    <w:p w:rsidRPr="005D5035" w:rsidR="0067731F" w:rsidP="0067731F" w:rsidRDefault="0067731F" w14:paraId="4A596F7D" w14:textId="77777777">
      <w:pPr>
        <w:spacing w:line="228" w:lineRule="auto"/>
        <w:ind w:left="1276" w:hanging="283"/>
        <w:jc w:val="both"/>
        <w:rPr>
          <w:rStyle w:val="s4"/>
          <w:sz w:val="28"/>
        </w:rPr>
      </w:pPr>
      <w:r w:rsidRPr="00293028">
        <w:rPr>
          <w:rStyle w:val="s4"/>
          <w:sz w:val="28"/>
        </w:rPr>
        <w:t xml:space="preserve">а) не має права, це суперечить </w:t>
      </w:r>
      <w:r w:rsidRPr="005D5035">
        <w:rPr>
          <w:rStyle w:val="s4"/>
          <w:sz w:val="28"/>
        </w:rPr>
        <w:t>принципу незалежності аудитора;</w:t>
      </w:r>
    </w:p>
    <w:p w:rsidRPr="005D5035" w:rsidR="0067731F" w:rsidP="0067731F" w:rsidRDefault="0067731F" w14:paraId="6416E83F" w14:textId="77777777">
      <w:pPr>
        <w:spacing w:line="228" w:lineRule="auto"/>
        <w:ind w:left="1276" w:hanging="283"/>
        <w:jc w:val="both"/>
        <w:rPr>
          <w:rStyle w:val="s4"/>
          <w:sz w:val="28"/>
        </w:rPr>
      </w:pPr>
      <w:r w:rsidRPr="005D5035">
        <w:rPr>
          <w:rStyle w:val="s4"/>
          <w:sz w:val="28"/>
        </w:rPr>
        <w:t>б) має право, це не суперечить принципу незалежності аудитора;</w:t>
      </w:r>
    </w:p>
    <w:p w:rsidRPr="005D5035" w:rsidR="0067731F" w:rsidP="0067731F" w:rsidRDefault="0067731F" w14:paraId="5DD8B0EC" w14:textId="77777777">
      <w:pPr>
        <w:spacing w:line="228" w:lineRule="auto"/>
        <w:ind w:left="1276" w:hanging="283"/>
        <w:jc w:val="both"/>
        <w:rPr>
          <w:rStyle w:val="s4"/>
          <w:sz w:val="28"/>
        </w:rPr>
      </w:pPr>
      <w:r w:rsidRPr="005D5035">
        <w:rPr>
          <w:rStyle w:val="s4"/>
          <w:sz w:val="28"/>
        </w:rPr>
        <w:t>в) не має права, це суперечить принципу методології аудиту;</w:t>
      </w:r>
    </w:p>
    <w:p w:rsidR="00F32C23" w:rsidP="00F32C23" w:rsidRDefault="0067731F" w14:paraId="5D08271F" w14:textId="77777777">
      <w:pPr>
        <w:spacing w:line="228" w:lineRule="auto"/>
        <w:ind w:left="1276" w:hanging="283"/>
        <w:jc w:val="both"/>
        <w:rPr>
          <w:rStyle w:val="s4"/>
          <w:sz w:val="28"/>
        </w:rPr>
      </w:pPr>
      <w:r w:rsidRPr="005D5035">
        <w:rPr>
          <w:rStyle w:val="s4"/>
          <w:sz w:val="28"/>
        </w:rPr>
        <w:t>г) не має права, це суперечить принципу правового аспекту.</w:t>
      </w:r>
    </w:p>
    <w:p w:rsidRPr="00F32C23" w:rsidR="00F32C23" w:rsidP="00F32C23" w:rsidRDefault="00F32C23" w14:paraId="1CD1C4DA" w14:textId="77777777">
      <w:pPr>
        <w:spacing w:line="228" w:lineRule="auto"/>
        <w:ind w:left="1276" w:hanging="283"/>
        <w:jc w:val="both"/>
        <w:rPr>
          <w:sz w:val="28"/>
        </w:rPr>
      </w:pPr>
    </w:p>
    <w:p w:rsidRPr="00F32C23" w:rsidR="0067731F" w:rsidP="00F32C23" w:rsidRDefault="0067731F" w14:paraId="3679AAF3" w14:textId="77777777">
      <w:pPr>
        <w:tabs>
          <w:tab w:val="center" w:pos="5024"/>
          <w:tab w:val="left" w:pos="8040"/>
        </w:tabs>
        <w:spacing w:line="360" w:lineRule="auto"/>
        <w:ind w:firstLine="709"/>
        <w:rPr>
          <w:b/>
          <w:sz w:val="28"/>
          <w:szCs w:val="28"/>
        </w:rPr>
      </w:pPr>
      <w:r w:rsidRPr="000A0E97">
        <w:rPr>
          <w:b/>
          <w:sz w:val="28"/>
          <w:szCs w:val="28"/>
        </w:rPr>
        <w:t>1.8 Вправи для самостійної роботи</w:t>
      </w:r>
      <w:r>
        <w:rPr>
          <w:b/>
          <w:sz w:val="28"/>
          <w:szCs w:val="28"/>
        </w:rPr>
        <w:t>.</w:t>
      </w:r>
    </w:p>
    <w:p w:rsidR="0067731F" w:rsidP="0067731F" w:rsidRDefault="0067731F" w14:paraId="749FF840" w14:textId="77777777">
      <w:pPr>
        <w:ind w:firstLine="709"/>
        <w:jc w:val="both"/>
        <w:rPr>
          <w:sz w:val="28"/>
          <w:szCs w:val="28"/>
        </w:rPr>
      </w:pPr>
      <w:r w:rsidRPr="00E93EB8">
        <w:rPr>
          <w:b/>
          <w:sz w:val="28"/>
          <w:szCs w:val="28"/>
        </w:rPr>
        <w:t>Вправа 1.</w:t>
      </w:r>
      <w:r>
        <w:rPr>
          <w:sz w:val="28"/>
          <w:szCs w:val="28"/>
        </w:rPr>
        <w:t xml:space="preserve"> </w:t>
      </w:r>
    </w:p>
    <w:p w:rsidR="0067731F" w:rsidP="0067731F" w:rsidRDefault="0067731F" w14:paraId="3803B67F" w14:textId="77777777">
      <w:pPr>
        <w:ind w:firstLine="709"/>
        <w:jc w:val="both"/>
        <w:rPr>
          <w:sz w:val="28"/>
          <w:szCs w:val="28"/>
        </w:rPr>
      </w:pPr>
      <w:r>
        <w:rPr>
          <w:sz w:val="28"/>
          <w:szCs w:val="28"/>
        </w:rPr>
        <w:t>Аудиторська фірма проводить щорічний аудит ПАТ. Керівництво ПАТ запрошує керівника аудиторів на культурні заходи, присвячені ювілею ПАТ. Чи порушить керівник етичний принцип, прийнявши запрошення ?</w:t>
      </w:r>
    </w:p>
    <w:p w:rsidRPr="00670582" w:rsidR="0067731F" w:rsidP="0067731F" w:rsidRDefault="0067731F" w14:paraId="017CFABC" w14:textId="77777777">
      <w:pPr>
        <w:ind w:firstLine="709"/>
        <w:jc w:val="both"/>
        <w:rPr>
          <w:b/>
          <w:sz w:val="20"/>
          <w:szCs w:val="28"/>
        </w:rPr>
      </w:pPr>
    </w:p>
    <w:p w:rsidR="0067731F" w:rsidP="0067731F" w:rsidRDefault="0067731F" w14:paraId="32ABB48C" w14:textId="77777777">
      <w:pPr>
        <w:ind w:firstLine="709"/>
        <w:jc w:val="both"/>
        <w:rPr>
          <w:sz w:val="28"/>
          <w:szCs w:val="28"/>
        </w:rPr>
      </w:pPr>
      <w:r w:rsidRPr="00816E40">
        <w:rPr>
          <w:b/>
          <w:sz w:val="28"/>
          <w:szCs w:val="28"/>
        </w:rPr>
        <w:t>Вправа 2.</w:t>
      </w:r>
      <w:r>
        <w:rPr>
          <w:sz w:val="28"/>
          <w:szCs w:val="28"/>
        </w:rPr>
        <w:t xml:space="preserve"> </w:t>
      </w:r>
    </w:p>
    <w:p w:rsidR="0067731F" w:rsidP="0067731F" w:rsidRDefault="0067731F" w14:paraId="003A25D2" w14:textId="77777777">
      <w:pPr>
        <w:ind w:firstLine="709"/>
        <w:jc w:val="both"/>
        <w:rPr>
          <w:sz w:val="28"/>
          <w:szCs w:val="28"/>
        </w:rPr>
      </w:pPr>
      <w:r>
        <w:rPr>
          <w:sz w:val="28"/>
          <w:szCs w:val="28"/>
        </w:rPr>
        <w:t>При проведенні аудиту фінансової звітності виявлена обґрунтована інформація про зловживання керівника підприємства. Аудитор повідомив судові органи про виявлене шахрайство. Чи порушив аудитор етичний принцип аудиту ?</w:t>
      </w:r>
    </w:p>
    <w:p w:rsidRPr="00670582" w:rsidR="0067731F" w:rsidP="0067731F" w:rsidRDefault="0067731F" w14:paraId="51C9A8CA" w14:textId="77777777">
      <w:pPr>
        <w:ind w:firstLine="709"/>
        <w:jc w:val="both"/>
        <w:rPr>
          <w:b/>
          <w:sz w:val="20"/>
          <w:szCs w:val="28"/>
        </w:rPr>
      </w:pPr>
    </w:p>
    <w:p w:rsidR="0067731F" w:rsidP="0067731F" w:rsidRDefault="0067731F" w14:paraId="405D381F" w14:textId="77777777">
      <w:pPr>
        <w:ind w:firstLine="709"/>
        <w:jc w:val="both"/>
        <w:rPr>
          <w:sz w:val="28"/>
          <w:szCs w:val="28"/>
        </w:rPr>
      </w:pPr>
      <w:r w:rsidRPr="000A0E97">
        <w:rPr>
          <w:b/>
          <w:sz w:val="28"/>
          <w:szCs w:val="28"/>
        </w:rPr>
        <w:t>Вправа 3.</w:t>
      </w:r>
      <w:r>
        <w:rPr>
          <w:sz w:val="28"/>
          <w:szCs w:val="28"/>
        </w:rPr>
        <w:t xml:space="preserve"> </w:t>
      </w:r>
    </w:p>
    <w:p w:rsidR="0067731F" w:rsidP="0067731F" w:rsidRDefault="0067731F" w14:paraId="533EC890" w14:textId="77777777">
      <w:pPr>
        <w:ind w:firstLine="709"/>
        <w:jc w:val="both"/>
        <w:rPr>
          <w:sz w:val="28"/>
          <w:szCs w:val="28"/>
        </w:rPr>
      </w:pPr>
      <w:r>
        <w:rPr>
          <w:sz w:val="28"/>
          <w:szCs w:val="28"/>
        </w:rPr>
        <w:t>Клієнт звернувся до аудиторської фірми за консультацією з оподаткування оскільки виникли розбіжності з податковою адміністрацією, і підприємство сплатити до бюджету значну суму грошових коштів. Клієнт запропонував аудиторській фірмі винагороду за уникнення штрафних санкцій. Оцініть ситуацію з точки зору прийняття пропозиції або відмови.</w:t>
      </w:r>
    </w:p>
    <w:p w:rsidRPr="00670582" w:rsidR="0067731F" w:rsidP="0067731F" w:rsidRDefault="0067731F" w14:paraId="2AA12B35" w14:textId="77777777">
      <w:pPr>
        <w:ind w:firstLine="709"/>
        <w:jc w:val="both"/>
        <w:rPr>
          <w:b/>
          <w:sz w:val="20"/>
          <w:szCs w:val="28"/>
        </w:rPr>
      </w:pPr>
    </w:p>
    <w:p w:rsidR="0067731F" w:rsidP="0067731F" w:rsidRDefault="0067731F" w14:paraId="04036381" w14:textId="77777777">
      <w:pPr>
        <w:ind w:firstLine="709"/>
        <w:jc w:val="both"/>
        <w:rPr>
          <w:sz w:val="28"/>
          <w:szCs w:val="28"/>
        </w:rPr>
      </w:pPr>
      <w:r w:rsidRPr="00823632">
        <w:rPr>
          <w:b/>
          <w:sz w:val="28"/>
          <w:szCs w:val="28"/>
        </w:rPr>
        <w:t>Вправа 4.</w:t>
      </w:r>
      <w:r>
        <w:rPr>
          <w:sz w:val="28"/>
          <w:szCs w:val="28"/>
        </w:rPr>
        <w:t xml:space="preserve"> </w:t>
      </w:r>
    </w:p>
    <w:p w:rsidR="0067731F" w:rsidP="0067731F" w:rsidRDefault="0067731F" w14:paraId="110CF7C6" w14:textId="77777777">
      <w:pPr>
        <w:ind w:firstLine="709"/>
        <w:jc w:val="both"/>
        <w:rPr>
          <w:sz w:val="28"/>
          <w:szCs w:val="28"/>
        </w:rPr>
      </w:pPr>
      <w:r>
        <w:rPr>
          <w:sz w:val="28"/>
          <w:szCs w:val="28"/>
        </w:rPr>
        <w:t xml:space="preserve">Назвати основні етапи розвитку і становлення аудиту, як методу господарського контролю. </w:t>
      </w:r>
    </w:p>
    <w:p w:rsidRPr="00670582" w:rsidR="0067731F" w:rsidP="0067731F" w:rsidRDefault="0067731F" w14:paraId="398A2B57" w14:textId="77777777">
      <w:pPr>
        <w:ind w:firstLine="709"/>
        <w:jc w:val="both"/>
        <w:rPr>
          <w:b/>
          <w:sz w:val="20"/>
          <w:szCs w:val="28"/>
        </w:rPr>
      </w:pPr>
    </w:p>
    <w:p w:rsidR="0067731F" w:rsidP="0067731F" w:rsidRDefault="0067731F" w14:paraId="04AD7C3B" w14:textId="77777777">
      <w:pPr>
        <w:ind w:firstLine="709"/>
        <w:jc w:val="both"/>
        <w:rPr>
          <w:sz w:val="28"/>
          <w:szCs w:val="28"/>
        </w:rPr>
      </w:pPr>
      <w:r w:rsidRPr="00823632">
        <w:rPr>
          <w:b/>
          <w:sz w:val="28"/>
          <w:szCs w:val="28"/>
        </w:rPr>
        <w:t>Вправа 5.</w:t>
      </w:r>
      <w:r>
        <w:rPr>
          <w:sz w:val="28"/>
          <w:szCs w:val="28"/>
        </w:rPr>
        <w:t xml:space="preserve"> </w:t>
      </w:r>
    </w:p>
    <w:p w:rsidR="0067731F" w:rsidP="00F32C23" w:rsidRDefault="0067731F" w14:paraId="0E838BD3" w14:textId="77777777">
      <w:pPr>
        <w:ind w:firstLine="709"/>
        <w:jc w:val="both"/>
        <w:rPr>
          <w:sz w:val="28"/>
          <w:szCs w:val="28"/>
        </w:rPr>
      </w:pPr>
      <w:r>
        <w:rPr>
          <w:sz w:val="28"/>
          <w:szCs w:val="28"/>
        </w:rPr>
        <w:t>Наведіть ознаки класифікації аудиту та надайте їх характеристику.</w:t>
      </w:r>
    </w:p>
    <w:p w:rsidRPr="00A66541" w:rsidR="0067731F" w:rsidP="0067731F" w:rsidRDefault="0067731F" w14:paraId="6797CD74" w14:textId="77777777">
      <w:pPr>
        <w:tabs>
          <w:tab w:val="num" w:pos="0"/>
          <w:tab w:val="center" w:pos="5024"/>
          <w:tab w:val="left" w:pos="8040"/>
        </w:tabs>
        <w:ind w:firstLine="720"/>
        <w:rPr>
          <w:b/>
          <w:sz w:val="28"/>
          <w:szCs w:val="28"/>
        </w:rPr>
      </w:pPr>
      <w:r w:rsidRPr="00A66541">
        <w:rPr>
          <w:b/>
          <w:sz w:val="28"/>
          <w:szCs w:val="28"/>
        </w:rPr>
        <w:t>Тема 2</w:t>
      </w:r>
      <w:r>
        <w:rPr>
          <w:b/>
          <w:sz w:val="28"/>
          <w:szCs w:val="28"/>
        </w:rPr>
        <w:t>.</w:t>
      </w:r>
      <w:r w:rsidRPr="00A66541">
        <w:rPr>
          <w:b/>
          <w:sz w:val="28"/>
          <w:szCs w:val="28"/>
        </w:rPr>
        <w:t xml:space="preserve"> Регулювання аудиторської діяльності та її інформаційне забезпечення</w:t>
      </w:r>
    </w:p>
    <w:p w:rsidR="0067731F" w:rsidP="0067731F" w:rsidRDefault="0067731F" w14:paraId="45B1D6FF" w14:textId="77777777">
      <w:pPr>
        <w:tabs>
          <w:tab w:val="num" w:pos="0"/>
          <w:tab w:val="center" w:pos="5024"/>
          <w:tab w:val="left" w:pos="8040"/>
        </w:tabs>
        <w:ind w:firstLine="720"/>
        <w:jc w:val="both"/>
        <w:rPr>
          <w:sz w:val="28"/>
          <w:szCs w:val="28"/>
        </w:rPr>
      </w:pPr>
    </w:p>
    <w:p w:rsidR="0067731F" w:rsidP="0067731F" w:rsidRDefault="0067731F" w14:paraId="5291D824" w14:textId="77777777">
      <w:pPr>
        <w:tabs>
          <w:tab w:val="num" w:pos="0"/>
          <w:tab w:val="center" w:pos="5024"/>
          <w:tab w:val="left" w:pos="8040"/>
        </w:tabs>
        <w:ind w:firstLine="720"/>
        <w:jc w:val="both"/>
        <w:rPr>
          <w:sz w:val="28"/>
          <w:szCs w:val="28"/>
        </w:rPr>
      </w:pPr>
      <w:r>
        <w:rPr>
          <w:sz w:val="28"/>
          <w:szCs w:val="28"/>
        </w:rPr>
        <w:t>2.1  Регулювання аудиторської діяльності.</w:t>
      </w:r>
    </w:p>
    <w:p w:rsidR="0067731F" w:rsidP="0067731F" w:rsidRDefault="0067731F" w14:paraId="401DBF4F" w14:textId="77777777">
      <w:pPr>
        <w:tabs>
          <w:tab w:val="num" w:pos="0"/>
        </w:tabs>
        <w:ind w:firstLine="720"/>
        <w:rPr>
          <w:sz w:val="28"/>
          <w:szCs w:val="28"/>
        </w:rPr>
      </w:pPr>
      <w:r>
        <w:rPr>
          <w:sz w:val="28"/>
          <w:szCs w:val="28"/>
        </w:rPr>
        <w:t xml:space="preserve">2.2  </w:t>
      </w:r>
      <w:r w:rsidRPr="0054348E">
        <w:rPr>
          <w:sz w:val="28"/>
          <w:szCs w:val="28"/>
        </w:rPr>
        <w:t>Організаційні форми аудиторської діяльності</w:t>
      </w:r>
      <w:r>
        <w:rPr>
          <w:sz w:val="28"/>
          <w:szCs w:val="28"/>
        </w:rPr>
        <w:t>.</w:t>
      </w:r>
    </w:p>
    <w:p w:rsidRPr="000B7CBC" w:rsidR="0067731F" w:rsidP="0067731F" w:rsidRDefault="0067731F" w14:paraId="5041188F" w14:textId="77777777">
      <w:pPr>
        <w:tabs>
          <w:tab w:val="num" w:pos="0"/>
        </w:tabs>
        <w:ind w:firstLine="720"/>
        <w:rPr>
          <w:b/>
          <w:sz w:val="28"/>
          <w:szCs w:val="28"/>
        </w:rPr>
      </w:pPr>
      <w:r>
        <w:rPr>
          <w:sz w:val="28"/>
          <w:szCs w:val="28"/>
        </w:rPr>
        <w:t>2.3  Інформаційне забезпечення аудиторської діяльності.</w:t>
      </w:r>
    </w:p>
    <w:p w:rsidR="0067731F" w:rsidP="0067731F" w:rsidRDefault="0067731F" w14:paraId="6C57FE23" w14:textId="77777777">
      <w:pPr>
        <w:tabs>
          <w:tab w:val="num" w:pos="0"/>
          <w:tab w:val="center" w:pos="5024"/>
          <w:tab w:val="left" w:pos="8040"/>
        </w:tabs>
        <w:ind w:firstLine="720"/>
        <w:jc w:val="both"/>
        <w:rPr>
          <w:sz w:val="28"/>
          <w:szCs w:val="28"/>
        </w:rPr>
      </w:pPr>
      <w:r>
        <w:rPr>
          <w:sz w:val="28"/>
          <w:szCs w:val="28"/>
        </w:rPr>
        <w:t>2.4  Контрольні питання.</w:t>
      </w:r>
    </w:p>
    <w:p w:rsidR="0067731F" w:rsidP="0067731F" w:rsidRDefault="0067731F" w14:paraId="06BD7CE7" w14:textId="77777777">
      <w:pPr>
        <w:tabs>
          <w:tab w:val="num" w:pos="0"/>
          <w:tab w:val="center" w:pos="5024"/>
          <w:tab w:val="left" w:pos="8040"/>
        </w:tabs>
        <w:ind w:firstLine="720"/>
        <w:jc w:val="both"/>
        <w:rPr>
          <w:sz w:val="28"/>
          <w:szCs w:val="28"/>
        </w:rPr>
      </w:pPr>
      <w:r>
        <w:rPr>
          <w:sz w:val="28"/>
          <w:szCs w:val="28"/>
        </w:rPr>
        <w:t>2.5  Тести для самоконтролю.</w:t>
      </w:r>
    </w:p>
    <w:p w:rsidRPr="00D0288A" w:rsidR="0067731F" w:rsidP="0067731F" w:rsidRDefault="0067731F" w14:paraId="2E6D6AE2" w14:textId="77777777">
      <w:pPr>
        <w:tabs>
          <w:tab w:val="num" w:pos="0"/>
          <w:tab w:val="center" w:pos="5024"/>
          <w:tab w:val="left" w:pos="8040"/>
        </w:tabs>
        <w:ind w:firstLine="720"/>
        <w:jc w:val="both"/>
        <w:rPr>
          <w:sz w:val="28"/>
          <w:szCs w:val="28"/>
        </w:rPr>
      </w:pPr>
      <w:r>
        <w:rPr>
          <w:sz w:val="28"/>
          <w:szCs w:val="28"/>
        </w:rPr>
        <w:t xml:space="preserve">2.6  </w:t>
      </w:r>
      <w:r w:rsidRPr="00D0288A">
        <w:rPr>
          <w:sz w:val="28"/>
          <w:szCs w:val="28"/>
        </w:rPr>
        <w:t>Вправи для самостійної роботи</w:t>
      </w:r>
      <w:r>
        <w:rPr>
          <w:sz w:val="28"/>
          <w:szCs w:val="28"/>
        </w:rPr>
        <w:t>.</w:t>
      </w:r>
    </w:p>
    <w:p w:rsidRPr="000F16F5" w:rsidR="0067731F" w:rsidP="0067731F" w:rsidRDefault="0067731F" w14:paraId="36AA2616" w14:textId="77777777">
      <w:pPr>
        <w:tabs>
          <w:tab w:val="num" w:pos="0"/>
          <w:tab w:val="center" w:pos="5024"/>
          <w:tab w:val="left" w:pos="8040"/>
        </w:tabs>
        <w:ind w:firstLine="720"/>
        <w:jc w:val="both"/>
        <w:rPr>
          <w:szCs w:val="28"/>
        </w:rPr>
      </w:pPr>
    </w:p>
    <w:p w:rsidR="0067731F" w:rsidP="0067731F" w:rsidRDefault="0067731F" w14:paraId="3883E67F" w14:textId="77777777">
      <w:pPr>
        <w:tabs>
          <w:tab w:val="num" w:pos="0"/>
        </w:tabs>
        <w:ind w:firstLine="709"/>
        <w:rPr>
          <w:b/>
          <w:sz w:val="28"/>
          <w:szCs w:val="28"/>
        </w:rPr>
      </w:pPr>
      <w:r>
        <w:rPr>
          <w:b/>
          <w:sz w:val="28"/>
          <w:szCs w:val="28"/>
        </w:rPr>
        <w:t>2.1 Р</w:t>
      </w:r>
      <w:r w:rsidRPr="001D27CA">
        <w:rPr>
          <w:b/>
          <w:sz w:val="28"/>
          <w:szCs w:val="28"/>
        </w:rPr>
        <w:t>егулювання</w:t>
      </w:r>
      <w:r>
        <w:rPr>
          <w:b/>
          <w:sz w:val="28"/>
          <w:szCs w:val="28"/>
        </w:rPr>
        <w:t xml:space="preserve"> </w:t>
      </w:r>
      <w:r w:rsidRPr="001D27CA">
        <w:rPr>
          <w:b/>
          <w:sz w:val="28"/>
          <w:szCs w:val="28"/>
        </w:rPr>
        <w:t>аудит</w:t>
      </w:r>
      <w:r>
        <w:rPr>
          <w:b/>
          <w:sz w:val="28"/>
          <w:szCs w:val="28"/>
        </w:rPr>
        <w:t>орської діяльності.</w:t>
      </w:r>
    </w:p>
    <w:p w:rsidRPr="000F16F5" w:rsidR="0067731F" w:rsidP="0067731F" w:rsidRDefault="0067731F" w14:paraId="372E5B12" w14:textId="77777777">
      <w:pPr>
        <w:tabs>
          <w:tab w:val="num" w:pos="0"/>
        </w:tabs>
        <w:ind w:left="1416" w:firstLine="720"/>
        <w:rPr>
          <w:b/>
          <w:szCs w:val="28"/>
        </w:rPr>
      </w:pPr>
      <w:r w:rsidRPr="000F16F5">
        <w:rPr>
          <w:b/>
          <w:szCs w:val="28"/>
        </w:rPr>
        <w:t xml:space="preserve"> </w:t>
      </w:r>
    </w:p>
    <w:p w:rsidR="0067731F" w:rsidP="000F16F5" w:rsidRDefault="0067731F" w14:paraId="08689F94" w14:textId="77777777">
      <w:pPr>
        <w:tabs>
          <w:tab w:val="num" w:pos="0"/>
        </w:tabs>
        <w:spacing w:line="233" w:lineRule="auto"/>
        <w:ind w:firstLine="720"/>
        <w:jc w:val="both"/>
        <w:rPr>
          <w:sz w:val="28"/>
          <w:szCs w:val="28"/>
        </w:rPr>
      </w:pPr>
      <w:r w:rsidRPr="00705104">
        <w:rPr>
          <w:sz w:val="28"/>
          <w:szCs w:val="28"/>
        </w:rPr>
        <w:t xml:space="preserve">Відповідно до </w:t>
      </w:r>
      <w:r>
        <w:rPr>
          <w:sz w:val="28"/>
          <w:szCs w:val="28"/>
        </w:rPr>
        <w:t>З</w:t>
      </w:r>
      <w:r w:rsidRPr="00705104">
        <w:rPr>
          <w:sz w:val="28"/>
          <w:szCs w:val="28"/>
        </w:rPr>
        <w:t>акону</w:t>
      </w:r>
      <w:r>
        <w:rPr>
          <w:sz w:val="28"/>
          <w:szCs w:val="28"/>
        </w:rPr>
        <w:t xml:space="preserve"> України «Про аудиторську діяльність» аудиторська діяльність – це підприємницька діяльність, яка складається з організаційного та методичного забезпечення аудиту і практичних навичок  проведення аудиторських перевірок.</w:t>
      </w:r>
    </w:p>
    <w:p w:rsidR="0067731F" w:rsidP="000F16F5" w:rsidRDefault="0067731F" w14:paraId="30BEA2AB" w14:textId="77777777">
      <w:pPr>
        <w:tabs>
          <w:tab w:val="num" w:pos="0"/>
        </w:tabs>
        <w:spacing w:line="233" w:lineRule="auto"/>
        <w:ind w:firstLine="720"/>
        <w:jc w:val="center"/>
        <w:rPr>
          <w:b/>
          <w:sz w:val="28"/>
          <w:szCs w:val="28"/>
        </w:rPr>
      </w:pPr>
      <w:r w:rsidRPr="000226D4">
        <w:rPr>
          <w:b/>
          <w:sz w:val="28"/>
          <w:szCs w:val="28"/>
        </w:rPr>
        <w:t>Нормативно правове регулювання аудиторської діяльності</w:t>
      </w:r>
    </w:p>
    <w:p w:rsidR="0067731F" w:rsidP="000F16F5" w:rsidRDefault="0067731F" w14:paraId="1C7352EA" w14:textId="77777777">
      <w:pPr>
        <w:tabs>
          <w:tab w:val="num" w:pos="0"/>
        </w:tabs>
        <w:spacing w:line="233" w:lineRule="auto"/>
        <w:ind w:firstLine="720"/>
        <w:jc w:val="both"/>
        <w:rPr>
          <w:sz w:val="28"/>
          <w:szCs w:val="28"/>
        </w:rPr>
      </w:pPr>
      <w:r>
        <w:rPr>
          <w:sz w:val="28"/>
          <w:szCs w:val="28"/>
        </w:rPr>
        <w:t>Аналіз діючих систем регулювання аудиторської діяльності в різних країнах свідчить, що основою регулювання аудиторської діяльності є законодавчі акти, які визначають:</w:t>
      </w:r>
    </w:p>
    <w:p w:rsidR="0067731F" w:rsidP="000F16F5" w:rsidRDefault="0067731F" w14:paraId="0F4097DA" w14:textId="77777777">
      <w:pPr>
        <w:tabs>
          <w:tab w:val="num" w:pos="0"/>
        </w:tabs>
        <w:spacing w:line="233" w:lineRule="auto"/>
        <w:ind w:firstLine="720"/>
        <w:jc w:val="both"/>
        <w:rPr>
          <w:sz w:val="28"/>
          <w:szCs w:val="28"/>
        </w:rPr>
      </w:pPr>
      <w:r>
        <w:rPr>
          <w:sz w:val="28"/>
          <w:szCs w:val="28"/>
        </w:rPr>
        <w:t>- загальні принципи і вимоги до суб’єктів аудиторської діяльності;</w:t>
      </w:r>
    </w:p>
    <w:p w:rsidR="0067731F" w:rsidP="000F16F5" w:rsidRDefault="0067731F" w14:paraId="3C0E4C8E" w14:textId="77777777">
      <w:pPr>
        <w:tabs>
          <w:tab w:val="num" w:pos="0"/>
        </w:tabs>
        <w:spacing w:line="233" w:lineRule="auto"/>
        <w:ind w:firstLine="720"/>
        <w:jc w:val="both"/>
        <w:rPr>
          <w:sz w:val="28"/>
          <w:szCs w:val="28"/>
        </w:rPr>
      </w:pPr>
      <w:r>
        <w:rPr>
          <w:sz w:val="28"/>
          <w:szCs w:val="28"/>
        </w:rPr>
        <w:t>- права і обов’язки суб’єктів господарювання при проведенні аудиту;</w:t>
      </w:r>
    </w:p>
    <w:p w:rsidRPr="000226D4" w:rsidR="0067731F" w:rsidP="000F16F5" w:rsidRDefault="0067731F" w14:paraId="0B9BAC92" w14:textId="77777777">
      <w:pPr>
        <w:tabs>
          <w:tab w:val="num" w:pos="0"/>
        </w:tabs>
        <w:spacing w:line="233" w:lineRule="auto"/>
        <w:ind w:firstLine="720"/>
        <w:jc w:val="both"/>
        <w:rPr>
          <w:sz w:val="28"/>
          <w:szCs w:val="28"/>
        </w:rPr>
      </w:pPr>
      <w:r>
        <w:rPr>
          <w:sz w:val="28"/>
          <w:szCs w:val="28"/>
        </w:rPr>
        <w:t xml:space="preserve">- права і обов’язки професійних організацій в регулюванні </w:t>
      </w:r>
      <w:r w:rsidRPr="00FA6AE5">
        <w:rPr>
          <w:sz w:val="28"/>
          <w:szCs w:val="28"/>
        </w:rPr>
        <w:t>аудиторської діяльності.</w:t>
      </w:r>
      <w:r>
        <w:rPr>
          <w:sz w:val="28"/>
          <w:szCs w:val="28"/>
        </w:rPr>
        <w:t xml:space="preserve"> </w:t>
      </w:r>
    </w:p>
    <w:p w:rsidR="0067731F" w:rsidP="000F16F5" w:rsidRDefault="0067731F" w14:paraId="6E380D5E" w14:textId="77777777">
      <w:pPr>
        <w:tabs>
          <w:tab w:val="num" w:pos="0"/>
        </w:tabs>
        <w:spacing w:line="233" w:lineRule="auto"/>
        <w:ind w:firstLine="720"/>
        <w:jc w:val="both"/>
        <w:rPr>
          <w:sz w:val="28"/>
          <w:szCs w:val="28"/>
        </w:rPr>
      </w:pPr>
      <w:r>
        <w:rPr>
          <w:sz w:val="28"/>
          <w:szCs w:val="28"/>
        </w:rPr>
        <w:t>Аудиторська діяльність в Україні регулюється Законом України «Про аудиторську діяльність», який визначає правові засади здійснення аудиторської діяльності в Україні і спрямований на створення системи незалежного фінансового контролю з метою захисту інтересів користувачів фінансової та економічної інформації.</w:t>
      </w:r>
    </w:p>
    <w:p w:rsidR="0067731F" w:rsidP="000F16F5" w:rsidRDefault="0067731F" w14:paraId="7765AF0E" w14:textId="77777777">
      <w:pPr>
        <w:tabs>
          <w:tab w:val="num" w:pos="0"/>
        </w:tabs>
        <w:spacing w:line="233" w:lineRule="auto"/>
        <w:ind w:firstLine="720"/>
        <w:jc w:val="both"/>
        <w:rPr>
          <w:sz w:val="28"/>
          <w:szCs w:val="28"/>
        </w:rPr>
      </w:pPr>
      <w:r>
        <w:rPr>
          <w:sz w:val="28"/>
          <w:szCs w:val="28"/>
        </w:rPr>
        <w:t xml:space="preserve">Відповідно до ст. 2 Закону </w:t>
      </w:r>
      <w:r w:rsidRPr="00FA6AE5">
        <w:rPr>
          <w:sz w:val="28"/>
          <w:szCs w:val="28"/>
        </w:rPr>
        <w:t>«Про аудиторську</w:t>
      </w:r>
      <w:r>
        <w:rPr>
          <w:sz w:val="28"/>
          <w:szCs w:val="28"/>
        </w:rPr>
        <w:t xml:space="preserve"> діяльність</w:t>
      </w:r>
      <w:r w:rsidRPr="00F7551D">
        <w:rPr>
          <w:sz w:val="28"/>
          <w:szCs w:val="28"/>
        </w:rPr>
        <w:t>»</w:t>
      </w:r>
      <w:r>
        <w:rPr>
          <w:sz w:val="28"/>
          <w:szCs w:val="28"/>
        </w:rPr>
        <w:t>, аудиторська діяльність у сфері фінансового контролю регулюється:</w:t>
      </w:r>
    </w:p>
    <w:p w:rsidR="0067731F" w:rsidP="000F16F5" w:rsidRDefault="0067731F" w14:paraId="12F9991C" w14:textId="77777777">
      <w:pPr>
        <w:tabs>
          <w:tab w:val="num" w:pos="0"/>
        </w:tabs>
        <w:spacing w:line="233" w:lineRule="auto"/>
        <w:ind w:firstLine="720"/>
        <w:jc w:val="both"/>
        <w:rPr>
          <w:sz w:val="28"/>
          <w:szCs w:val="28"/>
        </w:rPr>
      </w:pPr>
      <w:r>
        <w:rPr>
          <w:sz w:val="28"/>
          <w:szCs w:val="28"/>
        </w:rPr>
        <w:t>- Господарським кодексом України;</w:t>
      </w:r>
    </w:p>
    <w:p w:rsidR="0067731F" w:rsidP="000F16F5" w:rsidRDefault="0067731F" w14:paraId="0C7385BE" w14:textId="77777777">
      <w:pPr>
        <w:tabs>
          <w:tab w:val="num" w:pos="0"/>
        </w:tabs>
        <w:spacing w:line="233" w:lineRule="auto"/>
        <w:ind w:firstLine="720"/>
        <w:jc w:val="both"/>
        <w:rPr>
          <w:sz w:val="28"/>
          <w:szCs w:val="28"/>
        </w:rPr>
      </w:pPr>
      <w:r>
        <w:rPr>
          <w:sz w:val="28"/>
          <w:szCs w:val="28"/>
        </w:rPr>
        <w:t>- іншими нормативно - правовими актами;</w:t>
      </w:r>
    </w:p>
    <w:p w:rsidR="0067731F" w:rsidP="000F16F5" w:rsidRDefault="0067731F" w14:paraId="46DE70D6" w14:textId="77777777">
      <w:pPr>
        <w:tabs>
          <w:tab w:val="num" w:pos="0"/>
        </w:tabs>
        <w:spacing w:line="233" w:lineRule="auto"/>
        <w:ind w:firstLine="720"/>
        <w:jc w:val="both"/>
        <w:rPr>
          <w:sz w:val="28"/>
          <w:szCs w:val="28"/>
        </w:rPr>
      </w:pPr>
      <w:r>
        <w:rPr>
          <w:sz w:val="28"/>
          <w:szCs w:val="28"/>
        </w:rPr>
        <w:t>- стандартами аудиту.</w:t>
      </w:r>
    </w:p>
    <w:p w:rsidRPr="00705104" w:rsidR="0067731F" w:rsidP="000F16F5" w:rsidRDefault="0067731F" w14:paraId="5E9B9F07" w14:textId="77777777">
      <w:pPr>
        <w:tabs>
          <w:tab w:val="num" w:pos="0"/>
        </w:tabs>
        <w:spacing w:line="233" w:lineRule="auto"/>
        <w:ind w:firstLine="720"/>
        <w:jc w:val="both"/>
        <w:rPr>
          <w:sz w:val="28"/>
          <w:szCs w:val="28"/>
        </w:rPr>
      </w:pPr>
      <w:r>
        <w:rPr>
          <w:sz w:val="28"/>
          <w:szCs w:val="28"/>
        </w:rPr>
        <w:t>Особливості проведення інших видів аудиторської діяльності регулюються спеціальним законодавством.</w:t>
      </w:r>
    </w:p>
    <w:p w:rsidR="0067731F" w:rsidP="000F16F5" w:rsidRDefault="0067731F" w14:paraId="1330AEDB" w14:textId="77777777">
      <w:pPr>
        <w:tabs>
          <w:tab w:val="num" w:pos="0"/>
        </w:tabs>
        <w:spacing w:line="233" w:lineRule="auto"/>
        <w:ind w:firstLine="720"/>
        <w:jc w:val="both"/>
        <w:rPr>
          <w:sz w:val="28"/>
          <w:szCs w:val="28"/>
        </w:rPr>
      </w:pPr>
      <w:r w:rsidRPr="007315A4">
        <w:rPr>
          <w:sz w:val="28"/>
          <w:szCs w:val="28"/>
        </w:rPr>
        <w:t>Регулювання</w:t>
      </w:r>
      <w:r>
        <w:rPr>
          <w:sz w:val="28"/>
          <w:szCs w:val="28"/>
        </w:rPr>
        <w:t xml:space="preserve"> аудиторської діяльності забезпечується нормативно – правовою базою. Створення нормативно – правової бази регулювання аудиторською діяльністю в різних країнах світу може визначатися:</w:t>
      </w:r>
    </w:p>
    <w:p w:rsidR="0067731F" w:rsidP="000F16F5" w:rsidRDefault="0067731F" w14:paraId="4DB0BCD5" w14:textId="77777777">
      <w:pPr>
        <w:tabs>
          <w:tab w:val="num" w:pos="0"/>
        </w:tabs>
        <w:spacing w:line="233" w:lineRule="auto"/>
        <w:ind w:firstLine="720"/>
        <w:jc w:val="both"/>
        <w:rPr>
          <w:sz w:val="28"/>
          <w:szCs w:val="28"/>
        </w:rPr>
      </w:pPr>
      <w:r>
        <w:rPr>
          <w:sz w:val="28"/>
          <w:szCs w:val="28"/>
        </w:rPr>
        <w:t xml:space="preserve">- державною законодавчою ініціативою та державним регулюванням: на державному рівні розробляються і затверджуються законодавчі акти і нормативи аудиту; здійснюється реєстрація аудиторів і аудиторських фірм; здійснюється контроль за діяльністю аудиторів або </w:t>
      </w:r>
    </w:p>
    <w:p w:rsidR="0067731F" w:rsidP="0067731F" w:rsidRDefault="0067731F" w14:paraId="104916D7" w14:textId="77777777">
      <w:pPr>
        <w:tabs>
          <w:tab w:val="num" w:pos="0"/>
        </w:tabs>
        <w:ind w:firstLine="720"/>
        <w:jc w:val="both"/>
        <w:rPr>
          <w:sz w:val="28"/>
          <w:szCs w:val="28"/>
        </w:rPr>
      </w:pPr>
      <w:r>
        <w:rPr>
          <w:sz w:val="28"/>
          <w:szCs w:val="28"/>
        </w:rPr>
        <w:t>- законодавчою ініціативою професійних організацій і регулювання здійснюється спільно з державою.</w:t>
      </w:r>
    </w:p>
    <w:p w:rsidRPr="00083933" w:rsidR="0067731F" w:rsidP="0067731F" w:rsidRDefault="0067731F" w14:paraId="5EFDF951" w14:textId="77777777">
      <w:pPr>
        <w:tabs>
          <w:tab w:val="num" w:pos="0"/>
        </w:tabs>
        <w:ind w:firstLine="720"/>
        <w:jc w:val="center"/>
        <w:rPr>
          <w:b/>
          <w:i/>
          <w:sz w:val="28"/>
          <w:szCs w:val="28"/>
        </w:rPr>
      </w:pPr>
      <w:r w:rsidRPr="00083933">
        <w:rPr>
          <w:b/>
          <w:i/>
          <w:sz w:val="28"/>
          <w:szCs w:val="28"/>
        </w:rPr>
        <w:t>Суб’єкти регулювання аудиторської діяльності</w:t>
      </w:r>
    </w:p>
    <w:p w:rsidR="0067731F" w:rsidP="0067731F" w:rsidRDefault="0067731F" w14:paraId="50526FA4" w14:textId="77777777">
      <w:pPr>
        <w:tabs>
          <w:tab w:val="num" w:pos="0"/>
        </w:tabs>
        <w:ind w:firstLine="720"/>
        <w:jc w:val="both"/>
        <w:rPr>
          <w:sz w:val="28"/>
          <w:szCs w:val="28"/>
        </w:rPr>
      </w:pPr>
      <w:r>
        <w:rPr>
          <w:sz w:val="28"/>
          <w:szCs w:val="28"/>
        </w:rPr>
        <w:t>Суб’єктами аудиторської діяльності є держава та професійні організації: Аудиторська палата України, Спілка аудиторів України.</w:t>
      </w:r>
    </w:p>
    <w:p w:rsidRPr="00A26AE5" w:rsidR="0067731F" w:rsidP="0067731F" w:rsidRDefault="0067731F" w14:paraId="0591D0E8" w14:textId="77777777">
      <w:pPr>
        <w:ind w:firstLine="720"/>
        <w:jc w:val="both"/>
        <w:rPr>
          <w:szCs w:val="28"/>
        </w:rPr>
      </w:pPr>
    </w:p>
    <w:tbl>
      <w:tblPr>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57"/>
        <w:gridCol w:w="3759"/>
      </w:tblGrid>
      <w:tr w:rsidRPr="00160948" w:rsidR="0067731F" w14:paraId="3BAB9FD5" w14:textId="77777777">
        <w:trPr>
          <w:trHeight w:val="391"/>
        </w:trPr>
        <w:tc>
          <w:tcPr>
            <w:tcW w:w="7516" w:type="dxa"/>
            <w:gridSpan w:val="2"/>
          </w:tcPr>
          <w:p w:rsidRPr="00A26AE5" w:rsidR="0067731F" w:rsidP="0067731F" w:rsidRDefault="0067731F" w14:paraId="4607FE17" w14:textId="77777777">
            <w:pPr>
              <w:spacing w:line="228" w:lineRule="auto"/>
              <w:jc w:val="center"/>
              <w:rPr>
                <w:sz w:val="26"/>
                <w:szCs w:val="26"/>
              </w:rPr>
            </w:pPr>
            <w:r w:rsidRPr="00A26AE5">
              <w:rPr>
                <w:sz w:val="26"/>
                <w:szCs w:val="26"/>
              </w:rPr>
              <w:t>Суб’єкти регулювання аудиторської діяльності</w:t>
            </w:r>
          </w:p>
        </w:tc>
      </w:tr>
      <w:tr w:rsidRPr="00160948" w:rsidR="0067731F" w14:paraId="233E9645" w14:textId="77777777">
        <w:trPr>
          <w:trHeight w:val="964"/>
        </w:trPr>
        <w:tc>
          <w:tcPr>
            <w:tcW w:w="3757" w:type="dxa"/>
            <w:vAlign w:val="center"/>
          </w:tcPr>
          <w:p w:rsidRPr="00A26AE5" w:rsidR="0067731F" w:rsidP="0067731F" w:rsidRDefault="0067731F" w14:paraId="421F824C" w14:textId="77777777">
            <w:pPr>
              <w:spacing w:line="228" w:lineRule="auto"/>
              <w:jc w:val="center"/>
              <w:rPr>
                <w:sz w:val="26"/>
                <w:szCs w:val="26"/>
              </w:rPr>
            </w:pPr>
            <w:r w:rsidRPr="00A26AE5">
              <w:rPr>
                <w:sz w:val="26"/>
                <w:szCs w:val="26"/>
              </w:rPr>
              <w:t>Держава</w:t>
            </w:r>
          </w:p>
          <w:p w:rsidRPr="00A26AE5" w:rsidR="0067731F" w:rsidP="0067731F" w:rsidRDefault="0067731F" w14:paraId="4DD6883B" w14:textId="77777777">
            <w:pPr>
              <w:spacing w:line="228" w:lineRule="auto"/>
              <w:jc w:val="center"/>
              <w:rPr>
                <w:sz w:val="26"/>
                <w:szCs w:val="26"/>
              </w:rPr>
            </w:pPr>
            <w:r w:rsidRPr="00A26AE5">
              <w:rPr>
                <w:sz w:val="26"/>
                <w:szCs w:val="26"/>
              </w:rPr>
              <w:t>Нормативно – правове регулювання</w:t>
            </w:r>
          </w:p>
        </w:tc>
        <w:tc>
          <w:tcPr>
            <w:tcW w:w="3759" w:type="dxa"/>
            <w:vAlign w:val="center"/>
          </w:tcPr>
          <w:p w:rsidRPr="00A26AE5" w:rsidR="0067731F" w:rsidP="0067731F" w:rsidRDefault="0067731F" w14:paraId="3A352B7B" w14:textId="77777777">
            <w:pPr>
              <w:spacing w:line="228" w:lineRule="auto"/>
              <w:jc w:val="center"/>
              <w:rPr>
                <w:sz w:val="26"/>
                <w:szCs w:val="26"/>
              </w:rPr>
            </w:pPr>
            <w:r w:rsidRPr="00A26AE5">
              <w:rPr>
                <w:sz w:val="26"/>
                <w:szCs w:val="26"/>
              </w:rPr>
              <w:t>Професійні організації</w:t>
            </w:r>
          </w:p>
          <w:p w:rsidRPr="00A26AE5" w:rsidR="0067731F" w:rsidP="0067731F" w:rsidRDefault="0067731F" w14:paraId="24D1E4AD" w14:textId="77777777">
            <w:pPr>
              <w:spacing w:line="228" w:lineRule="auto"/>
              <w:jc w:val="center"/>
              <w:rPr>
                <w:sz w:val="26"/>
                <w:szCs w:val="26"/>
              </w:rPr>
            </w:pPr>
            <w:r w:rsidRPr="00A26AE5">
              <w:rPr>
                <w:sz w:val="26"/>
                <w:szCs w:val="26"/>
              </w:rPr>
              <w:t>Оперативне  регулювання</w:t>
            </w:r>
          </w:p>
        </w:tc>
      </w:tr>
    </w:tbl>
    <w:p w:rsidRPr="00A26AE5" w:rsidR="0067731F" w:rsidP="0067731F" w:rsidRDefault="0067731F" w14:paraId="33178B3E" w14:textId="77777777">
      <w:pPr>
        <w:ind w:firstLine="720"/>
        <w:jc w:val="both"/>
        <w:rPr>
          <w:szCs w:val="28"/>
        </w:rPr>
      </w:pPr>
    </w:p>
    <w:p w:rsidR="0067731F" w:rsidP="0067731F" w:rsidRDefault="0067731F" w14:paraId="29458984" w14:textId="77777777">
      <w:pPr>
        <w:ind w:firstLine="720"/>
        <w:jc w:val="both"/>
        <w:rPr>
          <w:sz w:val="28"/>
          <w:szCs w:val="28"/>
        </w:rPr>
      </w:pPr>
      <w:r>
        <w:rPr>
          <w:sz w:val="28"/>
          <w:szCs w:val="28"/>
        </w:rPr>
        <w:t>Аудиторська професія є саморегулюючою. Це означає, що держава встановлює лише вимогу здійснення аудиту, а методику його проведення визначають професійні організації у стандартах, нормах, положеннях та інструкціях.</w:t>
      </w:r>
    </w:p>
    <w:p w:rsidR="0067731F" w:rsidP="0067731F" w:rsidRDefault="0067731F" w14:paraId="6BB94512" w14:textId="77777777">
      <w:pPr>
        <w:ind w:firstLine="720"/>
        <w:jc w:val="both"/>
        <w:rPr>
          <w:sz w:val="28"/>
          <w:szCs w:val="28"/>
        </w:rPr>
      </w:pPr>
      <w:r>
        <w:rPr>
          <w:sz w:val="28"/>
          <w:szCs w:val="28"/>
        </w:rPr>
        <w:t>Саморегулювання є одним з найважливіших умов забезпечення незалежності аудитора.</w:t>
      </w:r>
    </w:p>
    <w:p w:rsidR="0067731F" w:rsidP="0067731F" w:rsidRDefault="0067731F" w14:paraId="3D9BC59D" w14:textId="77777777">
      <w:pPr>
        <w:ind w:firstLine="720"/>
        <w:jc w:val="both"/>
        <w:rPr>
          <w:sz w:val="28"/>
          <w:szCs w:val="28"/>
        </w:rPr>
      </w:pPr>
      <w:r>
        <w:rPr>
          <w:sz w:val="28"/>
          <w:szCs w:val="28"/>
        </w:rPr>
        <w:t xml:space="preserve">Важливими складовими національної системи аудиту є Всеукраїнська професійна громадська організація, яка включає Спілку аудиторів України та Аудиторську Палату України. </w:t>
      </w:r>
    </w:p>
    <w:p w:rsidRPr="007E5FE5" w:rsidR="0067731F" w:rsidP="0067731F" w:rsidRDefault="0067731F" w14:paraId="1BF8FE77" w14:textId="77777777">
      <w:pPr>
        <w:ind w:firstLine="720"/>
        <w:jc w:val="both"/>
        <w:rPr>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7"/>
        <w:gridCol w:w="4667"/>
      </w:tblGrid>
      <w:tr w:rsidRPr="00160948" w:rsidR="0067731F" w14:paraId="4B325361" w14:textId="77777777">
        <w:trPr>
          <w:trHeight w:val="387"/>
        </w:trPr>
        <w:tc>
          <w:tcPr>
            <w:tcW w:w="9571" w:type="dxa"/>
            <w:gridSpan w:val="2"/>
            <w:vAlign w:val="center"/>
          </w:tcPr>
          <w:p w:rsidRPr="00A26AE5" w:rsidR="0067731F" w:rsidP="0067731F" w:rsidRDefault="0067731F" w14:paraId="3A46DA52" w14:textId="77777777">
            <w:pPr>
              <w:spacing w:line="228" w:lineRule="auto"/>
              <w:jc w:val="center"/>
              <w:rPr>
                <w:sz w:val="26"/>
                <w:szCs w:val="26"/>
              </w:rPr>
            </w:pPr>
            <w:r w:rsidRPr="00A26AE5">
              <w:rPr>
                <w:sz w:val="26"/>
                <w:szCs w:val="26"/>
              </w:rPr>
              <w:t>Всеукраїнська професійна громадська організація аудиторів</w:t>
            </w:r>
          </w:p>
        </w:tc>
      </w:tr>
      <w:tr w:rsidRPr="00160948" w:rsidR="0067731F" w14:paraId="5DD049A9" w14:textId="77777777">
        <w:trPr>
          <w:trHeight w:val="421"/>
        </w:trPr>
        <w:tc>
          <w:tcPr>
            <w:tcW w:w="4785" w:type="dxa"/>
            <w:vAlign w:val="center"/>
          </w:tcPr>
          <w:p w:rsidRPr="00A26AE5" w:rsidR="0067731F" w:rsidP="0067731F" w:rsidRDefault="0067731F" w14:paraId="64B5970A" w14:textId="77777777">
            <w:pPr>
              <w:spacing w:line="228" w:lineRule="auto"/>
              <w:jc w:val="center"/>
              <w:rPr>
                <w:sz w:val="26"/>
                <w:szCs w:val="26"/>
              </w:rPr>
            </w:pPr>
            <w:r w:rsidRPr="00A26AE5">
              <w:rPr>
                <w:sz w:val="26"/>
                <w:szCs w:val="26"/>
              </w:rPr>
              <w:t>Аудиторська Палата України</w:t>
            </w:r>
          </w:p>
        </w:tc>
        <w:tc>
          <w:tcPr>
            <w:tcW w:w="4786" w:type="dxa"/>
            <w:vAlign w:val="center"/>
          </w:tcPr>
          <w:p w:rsidRPr="00A26AE5" w:rsidR="0067731F" w:rsidP="0067731F" w:rsidRDefault="0067731F" w14:paraId="25703C91" w14:textId="77777777">
            <w:pPr>
              <w:spacing w:line="228" w:lineRule="auto"/>
              <w:jc w:val="center"/>
              <w:rPr>
                <w:sz w:val="26"/>
                <w:szCs w:val="26"/>
              </w:rPr>
            </w:pPr>
            <w:r w:rsidRPr="00A26AE5">
              <w:rPr>
                <w:sz w:val="26"/>
                <w:szCs w:val="26"/>
              </w:rPr>
              <w:t>Спілка аудиторів України</w:t>
            </w:r>
          </w:p>
        </w:tc>
      </w:tr>
      <w:tr w:rsidRPr="00160948" w:rsidR="0067731F" w14:paraId="0F8830AA" w14:textId="77777777">
        <w:tc>
          <w:tcPr>
            <w:tcW w:w="4785" w:type="dxa"/>
          </w:tcPr>
          <w:p w:rsidRPr="00A26AE5" w:rsidR="0067731F" w:rsidP="0067731F" w:rsidRDefault="0067731F" w14:paraId="1AA6C112" w14:textId="77777777">
            <w:pPr>
              <w:spacing w:line="228" w:lineRule="auto"/>
              <w:ind w:firstLine="284"/>
              <w:jc w:val="both"/>
              <w:rPr>
                <w:sz w:val="26"/>
                <w:szCs w:val="26"/>
              </w:rPr>
            </w:pPr>
            <w:r w:rsidRPr="00A26AE5">
              <w:rPr>
                <w:sz w:val="26"/>
                <w:szCs w:val="26"/>
              </w:rPr>
              <w:t>- організація незалежного контролю суб’єктів підприємницької діяльності;</w:t>
            </w:r>
          </w:p>
          <w:p w:rsidRPr="00A26AE5" w:rsidR="0067731F" w:rsidP="0067731F" w:rsidRDefault="0067731F" w14:paraId="0A499FDE" w14:textId="77777777">
            <w:pPr>
              <w:spacing w:line="228" w:lineRule="auto"/>
              <w:ind w:firstLine="284"/>
              <w:jc w:val="both"/>
              <w:rPr>
                <w:sz w:val="26"/>
                <w:szCs w:val="26"/>
              </w:rPr>
            </w:pPr>
            <w:r w:rsidRPr="00A26AE5">
              <w:rPr>
                <w:sz w:val="26"/>
                <w:szCs w:val="26"/>
              </w:rPr>
              <w:t>- методична допомога аудиторським фірма в розробці нормативів, положень тощо;</w:t>
            </w:r>
          </w:p>
          <w:p w:rsidRPr="00A26AE5" w:rsidR="0067731F" w:rsidP="0067731F" w:rsidRDefault="0067731F" w14:paraId="4586B056" w14:textId="77777777">
            <w:pPr>
              <w:spacing w:line="228" w:lineRule="auto"/>
              <w:ind w:firstLine="284"/>
              <w:jc w:val="both"/>
              <w:rPr>
                <w:sz w:val="26"/>
                <w:szCs w:val="26"/>
              </w:rPr>
            </w:pPr>
            <w:r w:rsidRPr="00A26AE5">
              <w:rPr>
                <w:sz w:val="26"/>
                <w:szCs w:val="26"/>
              </w:rPr>
              <w:t>- методична допомога з питань планування, обліку, аналізу, контролю;</w:t>
            </w:r>
          </w:p>
          <w:p w:rsidRPr="00A26AE5" w:rsidR="0067731F" w:rsidP="0067731F" w:rsidRDefault="0067731F" w14:paraId="5B279EEB" w14:textId="77777777">
            <w:pPr>
              <w:spacing w:line="228" w:lineRule="auto"/>
              <w:ind w:firstLine="284"/>
              <w:jc w:val="both"/>
              <w:rPr>
                <w:sz w:val="26"/>
                <w:szCs w:val="26"/>
              </w:rPr>
            </w:pPr>
            <w:r w:rsidRPr="00A26AE5">
              <w:rPr>
                <w:sz w:val="26"/>
                <w:szCs w:val="26"/>
              </w:rPr>
              <w:t>- підготовка та підвищення кваліфікації адукторів;</w:t>
            </w:r>
          </w:p>
          <w:p w:rsidRPr="00A26AE5" w:rsidR="0067731F" w:rsidP="0067731F" w:rsidRDefault="0067731F" w14:paraId="1A0888BF" w14:textId="77777777">
            <w:pPr>
              <w:spacing w:line="228" w:lineRule="auto"/>
              <w:ind w:firstLine="284"/>
              <w:jc w:val="both"/>
              <w:rPr>
                <w:sz w:val="26"/>
                <w:szCs w:val="26"/>
              </w:rPr>
            </w:pPr>
            <w:r w:rsidRPr="00A26AE5">
              <w:rPr>
                <w:sz w:val="26"/>
                <w:szCs w:val="26"/>
              </w:rPr>
              <w:t>- контроль якості аудиторських послуг тощо.</w:t>
            </w:r>
          </w:p>
        </w:tc>
        <w:tc>
          <w:tcPr>
            <w:tcW w:w="4786" w:type="dxa"/>
          </w:tcPr>
          <w:p w:rsidRPr="00A26AE5" w:rsidR="0067731F" w:rsidP="0067731F" w:rsidRDefault="0067731F" w14:paraId="5472C607" w14:textId="77777777">
            <w:pPr>
              <w:spacing w:line="228" w:lineRule="auto"/>
              <w:ind w:firstLine="177"/>
              <w:jc w:val="both"/>
              <w:rPr>
                <w:sz w:val="26"/>
                <w:szCs w:val="26"/>
              </w:rPr>
            </w:pPr>
            <w:r w:rsidRPr="00A26AE5">
              <w:rPr>
                <w:sz w:val="26"/>
                <w:szCs w:val="26"/>
              </w:rPr>
              <w:t>- розробка на впровадження національних нормативів з аудиту;</w:t>
            </w:r>
          </w:p>
          <w:p w:rsidRPr="00A26AE5" w:rsidR="0067731F" w:rsidP="0067731F" w:rsidRDefault="0067731F" w14:paraId="5223CEB0" w14:textId="77777777">
            <w:pPr>
              <w:spacing w:line="228" w:lineRule="auto"/>
              <w:ind w:firstLine="177"/>
              <w:jc w:val="both"/>
              <w:rPr>
                <w:sz w:val="26"/>
                <w:szCs w:val="26"/>
              </w:rPr>
            </w:pPr>
            <w:r w:rsidRPr="00A26AE5">
              <w:rPr>
                <w:sz w:val="26"/>
                <w:szCs w:val="26"/>
              </w:rPr>
              <w:t>- питання освіти та підвищення кваліфікації аудиторів;</w:t>
            </w:r>
          </w:p>
          <w:p w:rsidRPr="00A26AE5" w:rsidR="0067731F" w:rsidP="0067731F" w:rsidRDefault="0067731F" w14:paraId="42BD0F1A" w14:textId="77777777">
            <w:pPr>
              <w:spacing w:line="228" w:lineRule="auto"/>
              <w:ind w:firstLine="177"/>
              <w:jc w:val="both"/>
              <w:rPr>
                <w:sz w:val="26"/>
                <w:szCs w:val="26"/>
              </w:rPr>
            </w:pPr>
            <w:r w:rsidRPr="00A26AE5">
              <w:rPr>
                <w:sz w:val="26"/>
                <w:szCs w:val="26"/>
              </w:rPr>
              <w:t>- організація зв’язків з громадськістю та міжнародних зв’язків;</w:t>
            </w:r>
          </w:p>
          <w:p w:rsidRPr="00A26AE5" w:rsidR="0067731F" w:rsidP="0067731F" w:rsidRDefault="0067731F" w14:paraId="69F93820" w14:textId="77777777">
            <w:pPr>
              <w:spacing w:line="228" w:lineRule="auto"/>
              <w:ind w:firstLine="177"/>
              <w:jc w:val="both"/>
              <w:rPr>
                <w:sz w:val="26"/>
                <w:szCs w:val="26"/>
              </w:rPr>
            </w:pPr>
            <w:r w:rsidRPr="00A26AE5">
              <w:rPr>
                <w:sz w:val="26"/>
                <w:szCs w:val="26"/>
              </w:rPr>
              <w:t xml:space="preserve">- </w:t>
            </w:r>
            <w:r w:rsidRPr="00FA6AE5">
              <w:rPr>
                <w:sz w:val="26"/>
                <w:szCs w:val="26"/>
              </w:rPr>
              <w:t>контроль за дотриманням</w:t>
            </w:r>
            <w:r w:rsidRPr="00A26AE5">
              <w:rPr>
                <w:sz w:val="26"/>
                <w:szCs w:val="26"/>
              </w:rPr>
              <w:t xml:space="preserve"> вимог національних нормативів аудиту та кодексу професійної етики;</w:t>
            </w:r>
          </w:p>
          <w:p w:rsidRPr="00A26AE5" w:rsidR="0067731F" w:rsidP="0067731F" w:rsidRDefault="0067731F" w14:paraId="18EB221B" w14:textId="77777777">
            <w:pPr>
              <w:spacing w:line="228" w:lineRule="auto"/>
              <w:ind w:firstLine="177"/>
              <w:jc w:val="both"/>
              <w:rPr>
                <w:sz w:val="26"/>
                <w:szCs w:val="26"/>
              </w:rPr>
            </w:pPr>
            <w:r w:rsidRPr="00A26AE5">
              <w:rPr>
                <w:sz w:val="26"/>
                <w:szCs w:val="26"/>
              </w:rPr>
              <w:t>- правовий захист аудиторів.</w:t>
            </w:r>
          </w:p>
        </w:tc>
      </w:tr>
    </w:tbl>
    <w:p w:rsidRPr="007E5FE5" w:rsidR="0067731F" w:rsidP="0067731F" w:rsidRDefault="0067731F" w14:paraId="76BFAED7" w14:textId="77777777">
      <w:pPr>
        <w:ind w:firstLine="720"/>
        <w:jc w:val="both"/>
        <w:rPr>
          <w:szCs w:val="28"/>
        </w:rPr>
      </w:pPr>
    </w:p>
    <w:p w:rsidR="0067731F" w:rsidP="0067731F" w:rsidRDefault="0067731F" w14:paraId="32A35A14" w14:textId="77777777">
      <w:pPr>
        <w:ind w:firstLine="720"/>
        <w:jc w:val="both"/>
        <w:rPr>
          <w:sz w:val="28"/>
          <w:szCs w:val="28"/>
        </w:rPr>
      </w:pPr>
      <w:r>
        <w:rPr>
          <w:sz w:val="28"/>
          <w:szCs w:val="28"/>
        </w:rPr>
        <w:t xml:space="preserve">Повноваження Аудиторської палати України визначаються Законом </w:t>
      </w:r>
      <w:r w:rsidRPr="00FA6AE5">
        <w:rPr>
          <w:sz w:val="28"/>
          <w:szCs w:val="28"/>
        </w:rPr>
        <w:t xml:space="preserve">«Про аудиторську діяльність» </w:t>
      </w:r>
      <w:r>
        <w:rPr>
          <w:sz w:val="28"/>
          <w:szCs w:val="28"/>
        </w:rPr>
        <w:t>та Статутом Аудиторської палати України.</w:t>
      </w:r>
    </w:p>
    <w:p w:rsidR="0067731F" w:rsidP="0067731F" w:rsidRDefault="0067731F" w14:paraId="3FC3815D" w14:textId="77777777">
      <w:pPr>
        <w:ind w:firstLine="720"/>
        <w:jc w:val="both"/>
        <w:rPr>
          <w:sz w:val="28"/>
          <w:szCs w:val="28"/>
        </w:rPr>
      </w:pPr>
      <w:r>
        <w:rPr>
          <w:sz w:val="28"/>
          <w:szCs w:val="28"/>
        </w:rPr>
        <w:t>Статут Аудиторської палати України приймається двома третинами голосів від загальної кількості членів Аудиторської палати України.</w:t>
      </w:r>
    </w:p>
    <w:p w:rsidRPr="00083933" w:rsidR="0067731F" w:rsidP="0067731F" w:rsidRDefault="0067731F" w14:paraId="4A46AD4B" w14:textId="77777777">
      <w:pPr>
        <w:ind w:firstLine="720"/>
        <w:jc w:val="both"/>
        <w:rPr>
          <w:b/>
          <w:i/>
          <w:sz w:val="28"/>
          <w:szCs w:val="28"/>
        </w:rPr>
      </w:pPr>
      <w:r w:rsidRPr="00083933">
        <w:rPr>
          <w:b/>
          <w:i/>
          <w:sz w:val="28"/>
          <w:szCs w:val="28"/>
        </w:rPr>
        <w:t>Повноваження Аудиторської плати України (ст. 12 Закону):</w:t>
      </w:r>
    </w:p>
    <w:p w:rsidR="0067731F" w:rsidP="0067731F" w:rsidRDefault="0067731F" w14:paraId="1472EE4A" w14:textId="77777777">
      <w:pPr>
        <w:numPr>
          <w:ilvl w:val="0"/>
          <w:numId w:val="20"/>
        </w:numPr>
        <w:tabs>
          <w:tab w:val="num" w:pos="-900"/>
          <w:tab w:val="left" w:pos="1134"/>
        </w:tabs>
        <w:ind w:left="0" w:firstLine="720"/>
        <w:jc w:val="both"/>
        <w:rPr>
          <w:sz w:val="28"/>
          <w:szCs w:val="28"/>
        </w:rPr>
      </w:pPr>
      <w:r>
        <w:rPr>
          <w:sz w:val="28"/>
          <w:szCs w:val="28"/>
        </w:rPr>
        <w:t>здійснює сертифікацію осіб, які мають намір займатися аудиторською діяльністю;</w:t>
      </w:r>
    </w:p>
    <w:p w:rsidR="0067731F" w:rsidP="0067731F" w:rsidRDefault="0067731F" w14:paraId="182C50C5" w14:textId="77777777">
      <w:pPr>
        <w:numPr>
          <w:ilvl w:val="0"/>
          <w:numId w:val="20"/>
        </w:numPr>
        <w:tabs>
          <w:tab w:val="num" w:pos="-900"/>
          <w:tab w:val="left" w:pos="1134"/>
        </w:tabs>
        <w:ind w:left="0" w:firstLine="720"/>
        <w:jc w:val="both"/>
        <w:rPr>
          <w:sz w:val="28"/>
          <w:szCs w:val="28"/>
        </w:rPr>
      </w:pPr>
      <w:r>
        <w:rPr>
          <w:sz w:val="28"/>
          <w:szCs w:val="28"/>
        </w:rPr>
        <w:t>затверджує стандарти аудиту;</w:t>
      </w:r>
    </w:p>
    <w:p w:rsidR="0067731F" w:rsidP="0067731F" w:rsidRDefault="0067731F" w14:paraId="77235EC5" w14:textId="77777777">
      <w:pPr>
        <w:numPr>
          <w:ilvl w:val="0"/>
          <w:numId w:val="20"/>
        </w:numPr>
        <w:tabs>
          <w:tab w:val="num" w:pos="-900"/>
          <w:tab w:val="left" w:pos="1134"/>
        </w:tabs>
        <w:ind w:left="0" w:firstLine="720"/>
        <w:jc w:val="both"/>
        <w:rPr>
          <w:sz w:val="28"/>
          <w:szCs w:val="28"/>
        </w:rPr>
      </w:pPr>
      <w:r>
        <w:rPr>
          <w:sz w:val="28"/>
          <w:szCs w:val="28"/>
        </w:rPr>
        <w:t>затверджує програми підготовки аудиторів і по узгодженню з Національним банком України програми підготовки аудиторів, які будуть проводити аудит банків;</w:t>
      </w:r>
    </w:p>
    <w:p w:rsidR="0067731F" w:rsidP="0067731F" w:rsidRDefault="0067731F" w14:paraId="22F7972A" w14:textId="77777777">
      <w:pPr>
        <w:numPr>
          <w:ilvl w:val="0"/>
          <w:numId w:val="20"/>
        </w:numPr>
        <w:tabs>
          <w:tab w:val="num" w:pos="-900"/>
          <w:tab w:val="left" w:pos="1134"/>
        </w:tabs>
        <w:ind w:left="0" w:firstLine="720"/>
        <w:jc w:val="both"/>
        <w:rPr>
          <w:sz w:val="28"/>
          <w:szCs w:val="28"/>
        </w:rPr>
      </w:pPr>
      <w:r>
        <w:rPr>
          <w:sz w:val="28"/>
          <w:szCs w:val="28"/>
        </w:rPr>
        <w:t>веде Реєстр;</w:t>
      </w:r>
    </w:p>
    <w:p w:rsidR="0067731F" w:rsidP="0067731F" w:rsidRDefault="0067731F" w14:paraId="0F6EF9CE" w14:textId="77777777">
      <w:pPr>
        <w:numPr>
          <w:ilvl w:val="0"/>
          <w:numId w:val="20"/>
        </w:numPr>
        <w:tabs>
          <w:tab w:val="num" w:pos="-900"/>
          <w:tab w:val="left" w:pos="1134"/>
        </w:tabs>
        <w:ind w:left="0" w:firstLine="720"/>
        <w:jc w:val="both"/>
        <w:rPr>
          <w:sz w:val="28"/>
          <w:szCs w:val="28"/>
        </w:rPr>
      </w:pPr>
      <w:r>
        <w:rPr>
          <w:sz w:val="28"/>
          <w:szCs w:val="28"/>
        </w:rPr>
        <w:t xml:space="preserve">здійснює контроль за дотриманням аудиторськими фірмами та аудиторами вимог </w:t>
      </w:r>
      <w:r w:rsidRPr="00FA6AE5">
        <w:rPr>
          <w:sz w:val="28"/>
          <w:szCs w:val="28"/>
        </w:rPr>
        <w:t>Закону «Про аудиторську</w:t>
      </w:r>
      <w:r>
        <w:rPr>
          <w:sz w:val="28"/>
          <w:szCs w:val="28"/>
        </w:rPr>
        <w:t xml:space="preserve"> діяльність</w:t>
      </w:r>
      <w:r w:rsidRPr="00F7551D">
        <w:rPr>
          <w:sz w:val="28"/>
          <w:szCs w:val="28"/>
        </w:rPr>
        <w:t>»</w:t>
      </w:r>
      <w:r>
        <w:rPr>
          <w:sz w:val="28"/>
          <w:szCs w:val="28"/>
        </w:rPr>
        <w:t>, стандартів аудиту, норм професійної етики аудиторів;</w:t>
      </w:r>
    </w:p>
    <w:p w:rsidR="0067731F" w:rsidP="0067731F" w:rsidRDefault="0067731F" w14:paraId="2F721B9E" w14:textId="77777777">
      <w:pPr>
        <w:numPr>
          <w:ilvl w:val="0"/>
          <w:numId w:val="20"/>
        </w:numPr>
        <w:tabs>
          <w:tab w:val="num" w:pos="-900"/>
          <w:tab w:val="left" w:pos="1134"/>
        </w:tabs>
        <w:ind w:left="0" w:firstLine="720"/>
        <w:jc w:val="both"/>
        <w:rPr>
          <w:sz w:val="28"/>
          <w:szCs w:val="28"/>
        </w:rPr>
      </w:pPr>
      <w:r>
        <w:rPr>
          <w:sz w:val="28"/>
          <w:szCs w:val="28"/>
        </w:rPr>
        <w:t>здійснює заходи по забезпеченню незалежності аудиторів при проведенні ними аудиторських перевірок і організації контролю за якістю аудиторських послуг;</w:t>
      </w:r>
    </w:p>
    <w:p w:rsidR="0067731F" w:rsidP="0067731F" w:rsidRDefault="0067731F" w14:paraId="479A56B0" w14:textId="77777777">
      <w:pPr>
        <w:numPr>
          <w:ilvl w:val="0"/>
          <w:numId w:val="20"/>
        </w:numPr>
        <w:tabs>
          <w:tab w:val="num" w:pos="-720"/>
          <w:tab w:val="left" w:pos="1134"/>
        </w:tabs>
        <w:ind w:left="0" w:firstLine="720"/>
        <w:jc w:val="both"/>
        <w:rPr>
          <w:sz w:val="28"/>
          <w:szCs w:val="28"/>
        </w:rPr>
      </w:pPr>
      <w:r>
        <w:rPr>
          <w:sz w:val="28"/>
          <w:szCs w:val="28"/>
        </w:rPr>
        <w:t>регулює взаємовідносини між аудиторами (аудиторськими фірмами) в процесі здійснення аудиторської діяльності та в необхідних випадках застосовує до них стягнення ;</w:t>
      </w:r>
    </w:p>
    <w:p w:rsidRPr="00FA6AE5" w:rsidR="0067731F" w:rsidP="0067731F" w:rsidRDefault="0067731F" w14:paraId="06FC730F" w14:textId="77777777">
      <w:pPr>
        <w:numPr>
          <w:ilvl w:val="0"/>
          <w:numId w:val="20"/>
        </w:numPr>
        <w:tabs>
          <w:tab w:val="num" w:pos="-900"/>
          <w:tab w:val="left" w:pos="1134"/>
        </w:tabs>
        <w:ind w:left="0" w:firstLine="720"/>
        <w:jc w:val="both"/>
        <w:rPr>
          <w:sz w:val="28"/>
          <w:szCs w:val="28"/>
        </w:rPr>
      </w:pPr>
      <w:r>
        <w:rPr>
          <w:sz w:val="28"/>
          <w:szCs w:val="28"/>
        </w:rPr>
        <w:t xml:space="preserve">здійснює інші повноваження, відповідно </w:t>
      </w:r>
      <w:r w:rsidRPr="00FA6AE5">
        <w:rPr>
          <w:sz w:val="28"/>
          <w:szCs w:val="28"/>
        </w:rPr>
        <w:t>Закону «Про аудиторську діяльність» та Статуту Аудиторської палати України.</w:t>
      </w:r>
    </w:p>
    <w:p w:rsidR="0067731F" w:rsidP="0067731F" w:rsidRDefault="0067731F" w14:paraId="1DD6C71D" w14:textId="77777777">
      <w:pPr>
        <w:ind w:firstLine="720"/>
        <w:jc w:val="both"/>
        <w:rPr>
          <w:sz w:val="28"/>
          <w:szCs w:val="28"/>
        </w:rPr>
      </w:pPr>
      <w:r w:rsidRPr="00FA6AE5">
        <w:rPr>
          <w:sz w:val="28"/>
          <w:szCs w:val="28"/>
        </w:rPr>
        <w:t>Щорічно Аудиторська Палата України (далі – АПУ) отримує від аудиторських фірм і аудиторів звіти про виконані ними роботи, здійснює</w:t>
      </w:r>
      <w:r>
        <w:rPr>
          <w:sz w:val="28"/>
          <w:szCs w:val="28"/>
        </w:rPr>
        <w:t xml:space="preserve"> їх аналіз та надає до Кабінету Міністрів України узагальнену інформацію про стан аудиторської діяльності в Україні.</w:t>
      </w:r>
    </w:p>
    <w:p w:rsidR="0067731F" w:rsidP="0067731F" w:rsidRDefault="0067731F" w14:paraId="53A17402" w14:textId="77777777">
      <w:pPr>
        <w:ind w:firstLine="720"/>
        <w:jc w:val="both"/>
        <w:rPr>
          <w:sz w:val="28"/>
          <w:szCs w:val="28"/>
        </w:rPr>
      </w:pPr>
      <w:r>
        <w:rPr>
          <w:sz w:val="28"/>
          <w:szCs w:val="28"/>
        </w:rPr>
        <w:t xml:space="preserve">Аудиторська Палата України створюється на засадах самоврядування, функціонує як незалежний орган, є юридичною особою, веде відповідний облік та звітність, є неприбутковою організацією. </w:t>
      </w:r>
    </w:p>
    <w:p w:rsidR="0067731F" w:rsidP="0067731F" w:rsidRDefault="0067731F" w14:paraId="73EC4DB6" w14:textId="77777777">
      <w:pPr>
        <w:ind w:firstLine="720"/>
        <w:jc w:val="both"/>
        <w:rPr>
          <w:sz w:val="28"/>
          <w:szCs w:val="28"/>
        </w:rPr>
      </w:pPr>
      <w:r>
        <w:rPr>
          <w:sz w:val="28"/>
          <w:szCs w:val="28"/>
        </w:rPr>
        <w:t xml:space="preserve">Аудиторська палата України формується на паритетних принципах шляхом делегування в її склад аудиторів та представників державних органів. Загальна кількість членів Аудиторської палати України складає двадцять осіб. </w:t>
      </w:r>
    </w:p>
    <w:p w:rsidR="0067731F" w:rsidP="0067731F" w:rsidRDefault="0067731F" w14:paraId="4B6E28EA" w14:textId="77777777">
      <w:pPr>
        <w:ind w:firstLine="720"/>
        <w:jc w:val="both"/>
        <w:rPr>
          <w:sz w:val="28"/>
          <w:szCs w:val="28"/>
        </w:rPr>
      </w:pPr>
      <w:r>
        <w:rPr>
          <w:sz w:val="28"/>
          <w:szCs w:val="28"/>
        </w:rPr>
        <w:t>Від державних органів по одному представнику делегують Міністерства фінансів України, Міністерства юстиції України, Міністерства економіки України, Державна фіскальна служба України, Національний банк України, Державний комітет статистики України, Державна комісія по цінним паперам і фондовому ринку, Державна комісія по регулюванню ринків фінансових послуг України, Рахункова Палата і контрольно-ревізійне управління України.</w:t>
      </w:r>
    </w:p>
    <w:p w:rsidR="0067731F" w:rsidP="0067731F" w:rsidRDefault="0067731F" w14:paraId="5C248521" w14:textId="77777777">
      <w:pPr>
        <w:ind w:firstLine="720"/>
        <w:jc w:val="both"/>
        <w:rPr>
          <w:sz w:val="28"/>
          <w:szCs w:val="28"/>
        </w:rPr>
      </w:pPr>
      <w:r>
        <w:rPr>
          <w:sz w:val="28"/>
          <w:szCs w:val="28"/>
        </w:rPr>
        <w:t>До складу Аудиторської палати України від аудиторів делегуються в кількості десяти осіб висококваліфіковані аудитори з безперервним стажем аудиторської діяльності не менше п’яти років, представники професійних учбових закладів і наукових організацій.</w:t>
      </w:r>
    </w:p>
    <w:p w:rsidR="0067731F" w:rsidP="0067731F" w:rsidRDefault="0067731F" w14:paraId="001420F4" w14:textId="77777777">
      <w:pPr>
        <w:ind w:firstLine="720"/>
        <w:jc w:val="both"/>
        <w:rPr>
          <w:sz w:val="28"/>
          <w:szCs w:val="28"/>
        </w:rPr>
      </w:pPr>
      <w:r>
        <w:rPr>
          <w:sz w:val="28"/>
          <w:szCs w:val="28"/>
        </w:rPr>
        <w:t xml:space="preserve">Члени Аудиторської палати, за винятком, Голови Аудиторської палати, виконують свої обов’язки на громадських засадах. </w:t>
      </w:r>
    </w:p>
    <w:p w:rsidR="0067731F" w:rsidP="0067731F" w:rsidRDefault="0067731F" w14:paraId="1F40DB94" w14:textId="77777777">
      <w:pPr>
        <w:ind w:firstLine="720"/>
        <w:jc w:val="both"/>
        <w:rPr>
          <w:sz w:val="28"/>
          <w:szCs w:val="28"/>
        </w:rPr>
      </w:pPr>
      <w:r>
        <w:rPr>
          <w:sz w:val="28"/>
          <w:szCs w:val="28"/>
        </w:rPr>
        <w:t>Для виконання своїх функцій Аудиторська палата України може створювати комісії по кількості її членів. До роботи в комісіях можуть залучатися експерти, які не є членами Аудиторської палати України.</w:t>
      </w:r>
    </w:p>
    <w:p w:rsidR="0067731F" w:rsidP="0067731F" w:rsidRDefault="0067731F" w14:paraId="16347351" w14:textId="77777777">
      <w:pPr>
        <w:ind w:firstLine="720"/>
        <w:jc w:val="both"/>
        <w:rPr>
          <w:sz w:val="28"/>
          <w:szCs w:val="28"/>
        </w:rPr>
      </w:pPr>
      <w:r>
        <w:rPr>
          <w:sz w:val="28"/>
          <w:szCs w:val="28"/>
        </w:rPr>
        <w:t>Аудитори України об’єднані в Спілку аудиторів України, яка має фіксоване індивідуальне членство. Спілка аудиторів України виконує організаційні питання розвитку аудиторської діяльності в Україні, забезпечує підготовку нормативної бази сертифікації аудиторів, розробляє та впроваджує в практику стандарти аудиту, удосконалює професійні знання аудиторів, забезпечує незалежність діяльності аудиторів, дотримання аудиторами норм і стандартів аудиту та вимог Кодексу етики аудитора, захищає законні права і інтереси аудиторів.</w:t>
      </w:r>
    </w:p>
    <w:p w:rsidRPr="000F16F5" w:rsidR="0067731F" w:rsidP="0067731F" w:rsidRDefault="0067731F" w14:paraId="7538B487" w14:textId="77777777">
      <w:pPr>
        <w:ind w:firstLine="720"/>
        <w:jc w:val="both"/>
        <w:rPr>
          <w:sz w:val="20"/>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66"/>
      </w:tblGrid>
      <w:tr w:rsidRPr="00160948" w:rsidR="0067731F" w14:paraId="1545FD3A" w14:textId="77777777">
        <w:trPr>
          <w:jc w:val="center"/>
        </w:trPr>
        <w:tc>
          <w:tcPr>
            <w:tcW w:w="7166" w:type="dxa"/>
            <w:vAlign w:val="center"/>
          </w:tcPr>
          <w:p w:rsidRPr="005C22D4" w:rsidR="0067731F" w:rsidP="000F16F5" w:rsidRDefault="0067731F" w14:paraId="1B729189" w14:textId="77777777">
            <w:pPr>
              <w:jc w:val="center"/>
              <w:rPr>
                <w:sz w:val="26"/>
                <w:szCs w:val="26"/>
              </w:rPr>
            </w:pPr>
            <w:r w:rsidRPr="005C22D4">
              <w:rPr>
                <w:sz w:val="26"/>
                <w:szCs w:val="26"/>
              </w:rPr>
              <w:t>Функції професійних організацій аудиторів України</w:t>
            </w:r>
          </w:p>
        </w:tc>
      </w:tr>
      <w:tr w:rsidRPr="00160948" w:rsidR="0067731F" w14:paraId="7B028DDB" w14:textId="77777777">
        <w:trPr>
          <w:jc w:val="center"/>
        </w:trPr>
        <w:tc>
          <w:tcPr>
            <w:tcW w:w="7166" w:type="dxa"/>
            <w:vAlign w:val="center"/>
          </w:tcPr>
          <w:p w:rsidRPr="005C22D4" w:rsidR="0067731F" w:rsidP="000F16F5" w:rsidRDefault="0067731F" w14:paraId="39106659" w14:textId="77777777">
            <w:pPr>
              <w:ind w:firstLine="2484"/>
              <w:rPr>
                <w:sz w:val="26"/>
                <w:szCs w:val="26"/>
              </w:rPr>
            </w:pPr>
            <w:r w:rsidRPr="005C22D4">
              <w:rPr>
                <w:sz w:val="26"/>
                <w:szCs w:val="26"/>
              </w:rPr>
              <w:t>- методологічна</w:t>
            </w:r>
          </w:p>
          <w:p w:rsidRPr="005C22D4" w:rsidR="0067731F" w:rsidP="000F16F5" w:rsidRDefault="0067731F" w14:paraId="45333AB9" w14:textId="77777777">
            <w:pPr>
              <w:ind w:firstLine="2484"/>
              <w:rPr>
                <w:sz w:val="26"/>
                <w:szCs w:val="26"/>
              </w:rPr>
            </w:pPr>
            <w:r w:rsidRPr="005C22D4">
              <w:rPr>
                <w:sz w:val="26"/>
                <w:szCs w:val="26"/>
              </w:rPr>
              <w:t>- інформаційна</w:t>
            </w:r>
          </w:p>
          <w:p w:rsidRPr="005C22D4" w:rsidR="0067731F" w:rsidP="000F16F5" w:rsidRDefault="0067731F" w14:paraId="5960B59B" w14:textId="77777777">
            <w:pPr>
              <w:ind w:firstLine="2484"/>
              <w:rPr>
                <w:sz w:val="26"/>
                <w:szCs w:val="26"/>
              </w:rPr>
            </w:pPr>
            <w:r w:rsidRPr="005C22D4">
              <w:rPr>
                <w:sz w:val="26"/>
                <w:szCs w:val="26"/>
              </w:rPr>
              <w:t>- кадрова</w:t>
            </w:r>
          </w:p>
          <w:p w:rsidRPr="005C22D4" w:rsidR="0067731F" w:rsidP="000F16F5" w:rsidRDefault="0067731F" w14:paraId="6E23D273" w14:textId="77777777">
            <w:pPr>
              <w:ind w:firstLine="2484"/>
              <w:rPr>
                <w:sz w:val="26"/>
                <w:szCs w:val="26"/>
              </w:rPr>
            </w:pPr>
            <w:r w:rsidRPr="005C22D4">
              <w:rPr>
                <w:sz w:val="26"/>
                <w:szCs w:val="26"/>
              </w:rPr>
              <w:t>- ліцензування</w:t>
            </w:r>
          </w:p>
          <w:p w:rsidRPr="005C22D4" w:rsidR="0067731F" w:rsidP="000F16F5" w:rsidRDefault="0067731F" w14:paraId="6F4D6921" w14:textId="77777777">
            <w:pPr>
              <w:ind w:firstLine="2484"/>
              <w:rPr>
                <w:sz w:val="26"/>
                <w:szCs w:val="26"/>
              </w:rPr>
            </w:pPr>
            <w:r w:rsidRPr="005C22D4">
              <w:rPr>
                <w:sz w:val="26"/>
                <w:szCs w:val="26"/>
              </w:rPr>
              <w:t>- організаційна</w:t>
            </w:r>
          </w:p>
          <w:p w:rsidRPr="005C22D4" w:rsidR="0067731F" w:rsidP="000F16F5" w:rsidRDefault="0067731F" w14:paraId="07C711CD" w14:textId="77777777">
            <w:pPr>
              <w:ind w:firstLine="2484"/>
              <w:rPr>
                <w:sz w:val="26"/>
                <w:szCs w:val="26"/>
              </w:rPr>
            </w:pPr>
            <w:r w:rsidRPr="005C22D4">
              <w:rPr>
                <w:sz w:val="26"/>
                <w:szCs w:val="26"/>
              </w:rPr>
              <w:t>- контрольна</w:t>
            </w:r>
          </w:p>
        </w:tc>
      </w:tr>
    </w:tbl>
    <w:p w:rsidRPr="000F16F5" w:rsidR="0067731F" w:rsidP="0067731F" w:rsidRDefault="0067731F" w14:paraId="2C090717" w14:textId="77777777">
      <w:pPr>
        <w:ind w:firstLine="720"/>
        <w:jc w:val="both"/>
        <w:rPr>
          <w:sz w:val="20"/>
          <w:szCs w:val="28"/>
        </w:rPr>
      </w:pPr>
    </w:p>
    <w:p w:rsidR="0067731F" w:rsidP="0067731F" w:rsidRDefault="0067731F" w14:paraId="7161D2FF" w14:textId="77777777">
      <w:pPr>
        <w:ind w:firstLine="720"/>
        <w:jc w:val="both"/>
        <w:rPr>
          <w:sz w:val="28"/>
          <w:szCs w:val="28"/>
        </w:rPr>
      </w:pPr>
      <w:r>
        <w:rPr>
          <w:sz w:val="28"/>
          <w:szCs w:val="28"/>
        </w:rPr>
        <w:t xml:space="preserve">Функції професійних організацій аудиторів України розширюються з розвитком аудиторської діяльності в Україні. </w:t>
      </w:r>
    </w:p>
    <w:p w:rsidR="0067731F" w:rsidP="0067731F" w:rsidRDefault="0067731F" w14:paraId="50E87214" w14:textId="77777777">
      <w:pPr>
        <w:ind w:firstLine="720"/>
        <w:jc w:val="both"/>
        <w:rPr>
          <w:sz w:val="28"/>
          <w:szCs w:val="28"/>
        </w:rPr>
      </w:pPr>
      <w:r>
        <w:rPr>
          <w:sz w:val="28"/>
          <w:szCs w:val="28"/>
        </w:rPr>
        <w:t xml:space="preserve">Система заходів </w:t>
      </w:r>
      <w:r w:rsidRPr="00755000">
        <w:rPr>
          <w:b/>
          <w:sz w:val="28"/>
          <w:szCs w:val="28"/>
        </w:rPr>
        <w:t>оперативного регулювання</w:t>
      </w:r>
      <w:r>
        <w:rPr>
          <w:sz w:val="28"/>
          <w:szCs w:val="28"/>
        </w:rPr>
        <w:t xml:space="preserve"> аудиторської діяльності включає:</w:t>
      </w:r>
    </w:p>
    <w:p w:rsidR="0067731F" w:rsidP="0067731F" w:rsidRDefault="0067731F" w14:paraId="006D4369" w14:textId="77777777">
      <w:pPr>
        <w:ind w:firstLine="720"/>
        <w:jc w:val="both"/>
        <w:rPr>
          <w:sz w:val="28"/>
          <w:szCs w:val="28"/>
        </w:rPr>
      </w:pPr>
      <w:r>
        <w:rPr>
          <w:sz w:val="28"/>
          <w:szCs w:val="28"/>
        </w:rPr>
        <w:t>- організацію кваліфікаційної атестації аудиторів;</w:t>
      </w:r>
    </w:p>
    <w:p w:rsidR="0067731F" w:rsidP="0067731F" w:rsidRDefault="0067731F" w14:paraId="7ABFB3F6" w14:textId="77777777">
      <w:pPr>
        <w:ind w:firstLine="720"/>
        <w:jc w:val="both"/>
        <w:rPr>
          <w:sz w:val="28"/>
          <w:szCs w:val="28"/>
        </w:rPr>
      </w:pPr>
      <w:r>
        <w:rPr>
          <w:sz w:val="28"/>
          <w:szCs w:val="28"/>
        </w:rPr>
        <w:t xml:space="preserve">- ліцензування аудиторської діяльності. </w:t>
      </w:r>
    </w:p>
    <w:p w:rsidRPr="00083933" w:rsidR="0067731F" w:rsidP="0067731F" w:rsidRDefault="0067731F" w14:paraId="2767D3A4" w14:textId="77777777">
      <w:pPr>
        <w:ind w:firstLine="720"/>
        <w:jc w:val="center"/>
        <w:rPr>
          <w:b/>
          <w:i/>
          <w:sz w:val="28"/>
          <w:szCs w:val="28"/>
        </w:rPr>
      </w:pPr>
      <w:r w:rsidRPr="00083933">
        <w:rPr>
          <w:b/>
          <w:i/>
          <w:sz w:val="28"/>
          <w:szCs w:val="28"/>
        </w:rPr>
        <w:t>Організація кваліфікаційної атестації аудиторів</w:t>
      </w:r>
    </w:p>
    <w:p w:rsidR="0067731F" w:rsidP="0067731F" w:rsidRDefault="0067731F" w14:paraId="552EEF8D" w14:textId="77777777">
      <w:pPr>
        <w:ind w:firstLine="720"/>
        <w:jc w:val="both"/>
        <w:rPr>
          <w:sz w:val="28"/>
          <w:szCs w:val="28"/>
        </w:rPr>
      </w:pPr>
      <w:r>
        <w:rPr>
          <w:sz w:val="28"/>
          <w:szCs w:val="28"/>
        </w:rPr>
        <w:t xml:space="preserve">Відповідно до ст. 10 </w:t>
      </w:r>
      <w:r w:rsidRPr="00FA6AE5">
        <w:rPr>
          <w:sz w:val="28"/>
          <w:szCs w:val="28"/>
        </w:rPr>
        <w:t>Закону «Про аудиторську діяльність» сертифікація</w:t>
      </w:r>
      <w:r>
        <w:rPr>
          <w:sz w:val="28"/>
          <w:szCs w:val="28"/>
        </w:rPr>
        <w:t xml:space="preserve"> (визначення кваліфікаційної придатності на заняття аудиторською діяльністю) здійснюється Аудиторською палатою України.</w:t>
      </w:r>
    </w:p>
    <w:p w:rsidR="0067731F" w:rsidP="0067731F" w:rsidRDefault="0067731F" w14:paraId="04A8DE2D" w14:textId="77777777">
      <w:pPr>
        <w:tabs>
          <w:tab w:val="center" w:pos="5024"/>
          <w:tab w:val="left" w:pos="8040"/>
        </w:tabs>
        <w:ind w:firstLine="720"/>
        <w:jc w:val="both"/>
        <w:rPr>
          <w:sz w:val="28"/>
          <w:szCs w:val="28"/>
        </w:rPr>
      </w:pPr>
      <w:r>
        <w:rPr>
          <w:sz w:val="28"/>
          <w:szCs w:val="28"/>
        </w:rPr>
        <w:t>Кваліфікаційний сертифікат – офіційний документ, власник якого може здійснювати аудит на підприємствах та в господарських товариствах (серія А), у банках (серія Б) або в цих структурах одночасно (серія АБ).</w:t>
      </w:r>
    </w:p>
    <w:p w:rsidR="0067731F" w:rsidP="0067731F" w:rsidRDefault="0067731F" w14:paraId="5D6011AE" w14:textId="77777777">
      <w:pPr>
        <w:tabs>
          <w:tab w:val="center" w:pos="5024"/>
          <w:tab w:val="left" w:pos="8040"/>
        </w:tabs>
        <w:ind w:firstLine="720"/>
        <w:jc w:val="both"/>
        <w:rPr>
          <w:sz w:val="28"/>
          <w:szCs w:val="28"/>
        </w:rPr>
      </w:pPr>
      <w:r>
        <w:rPr>
          <w:sz w:val="28"/>
          <w:szCs w:val="28"/>
        </w:rPr>
        <w:t xml:space="preserve">Право на отримання сертифіката аудитора мають фізичні особи, які мають вищу економічну або юридичну освіту, документ про отримання якого визнається в Україні, необхідні </w:t>
      </w:r>
      <w:r w:rsidRPr="00FA6AE5">
        <w:rPr>
          <w:sz w:val="28"/>
          <w:szCs w:val="28"/>
        </w:rPr>
        <w:t>знання з питань аудиту</w:t>
      </w:r>
      <w:r>
        <w:rPr>
          <w:sz w:val="28"/>
          <w:szCs w:val="28"/>
        </w:rPr>
        <w:t>, фінансів, економіки і господарського права, досвід роботи не менше трьох років поспіль на посадах ревізора, бухгалтера, юриста, фінансиста, економіста, асистента (помічника) аудитора.</w:t>
      </w:r>
    </w:p>
    <w:p w:rsidR="0067731F" w:rsidP="0067731F" w:rsidRDefault="0067731F" w14:paraId="499315EE" w14:textId="77777777">
      <w:pPr>
        <w:tabs>
          <w:tab w:val="center" w:pos="5024"/>
          <w:tab w:val="left" w:pos="8040"/>
        </w:tabs>
        <w:ind w:firstLine="720"/>
        <w:jc w:val="both"/>
        <w:rPr>
          <w:sz w:val="28"/>
          <w:szCs w:val="28"/>
        </w:rPr>
      </w:pPr>
      <w:r>
        <w:rPr>
          <w:sz w:val="28"/>
          <w:szCs w:val="28"/>
        </w:rPr>
        <w:t>Наявність необхідних знань для отримання сертифікату визначається шляхом проведення письмового кваліфікаційного іспиту за програмою, затвердженою Аудиторською палатою України.</w:t>
      </w:r>
    </w:p>
    <w:p w:rsidR="0067731F" w:rsidP="0067731F" w:rsidRDefault="0067731F" w14:paraId="2ABD1D82" w14:textId="77777777">
      <w:pPr>
        <w:tabs>
          <w:tab w:val="center" w:pos="5024"/>
          <w:tab w:val="left" w:pos="8040"/>
        </w:tabs>
        <w:ind w:firstLine="720"/>
        <w:jc w:val="both"/>
        <w:rPr>
          <w:sz w:val="28"/>
          <w:szCs w:val="28"/>
        </w:rPr>
      </w:pPr>
      <w:r>
        <w:rPr>
          <w:sz w:val="28"/>
          <w:szCs w:val="28"/>
        </w:rPr>
        <w:t>Термін дії сертифіката не може перевищувати п’яти років. Продовження терміну дії сертифікату здійснюється через п’ять років за підсумками контрольного тестування за спеціальністю в порядку, встановленому Аудиторською палатою України.</w:t>
      </w:r>
    </w:p>
    <w:p w:rsidRPr="00083933" w:rsidR="0067731F" w:rsidP="0067731F" w:rsidRDefault="0067731F" w14:paraId="3421DA18" w14:textId="77777777">
      <w:pPr>
        <w:ind w:firstLine="720"/>
        <w:jc w:val="center"/>
        <w:rPr>
          <w:b/>
          <w:i/>
          <w:sz w:val="28"/>
          <w:szCs w:val="28"/>
        </w:rPr>
      </w:pPr>
      <w:r w:rsidRPr="00083933">
        <w:rPr>
          <w:b/>
          <w:i/>
          <w:sz w:val="28"/>
          <w:szCs w:val="28"/>
        </w:rPr>
        <w:t>Ліцензування аудиторської діяльності</w:t>
      </w:r>
    </w:p>
    <w:p w:rsidR="0067731F" w:rsidP="0067731F" w:rsidRDefault="0067731F" w14:paraId="11B8AAB4" w14:textId="77777777">
      <w:pPr>
        <w:ind w:firstLine="720"/>
        <w:jc w:val="both"/>
        <w:rPr>
          <w:sz w:val="28"/>
          <w:szCs w:val="28"/>
        </w:rPr>
      </w:pPr>
      <w:r>
        <w:rPr>
          <w:sz w:val="28"/>
          <w:szCs w:val="28"/>
        </w:rPr>
        <w:t>Реєстр аудиторських фірм і аудиторів – база даних, яка містить інформацію про аудиторські фірми і аудиторів, які займаються аудиторською діяльністю індивідуально як фізичні особи – підприємці.</w:t>
      </w:r>
    </w:p>
    <w:p w:rsidR="0067731F" w:rsidP="0067731F" w:rsidRDefault="0067731F" w14:paraId="74798903" w14:textId="77777777">
      <w:pPr>
        <w:ind w:firstLine="720"/>
        <w:jc w:val="both"/>
        <w:rPr>
          <w:sz w:val="28"/>
          <w:szCs w:val="28"/>
        </w:rPr>
      </w:pPr>
      <w:r>
        <w:rPr>
          <w:sz w:val="28"/>
          <w:szCs w:val="28"/>
        </w:rPr>
        <w:t>Порядок ведення Реєстру визначається і забезпечується АПУ.</w:t>
      </w:r>
    </w:p>
    <w:p w:rsidR="0067731F" w:rsidP="0067731F" w:rsidRDefault="0067731F" w14:paraId="758A3F2F" w14:textId="77777777">
      <w:pPr>
        <w:ind w:firstLine="720"/>
        <w:jc w:val="both"/>
        <w:rPr>
          <w:sz w:val="28"/>
          <w:szCs w:val="28"/>
        </w:rPr>
      </w:pPr>
      <w:r>
        <w:rPr>
          <w:sz w:val="28"/>
          <w:szCs w:val="28"/>
        </w:rPr>
        <w:t>Аудиторські фірми і аудитори, зареєстровані як фізичні особи – підприємці, мають право на здійснення аудиторської діяльності тільки після включення їх до Реєстру.</w:t>
      </w:r>
    </w:p>
    <w:p w:rsidR="0067731F" w:rsidP="000F16F5" w:rsidRDefault="0067731F" w14:paraId="53A6DB18" w14:textId="77777777">
      <w:pPr>
        <w:spacing w:line="233" w:lineRule="auto"/>
        <w:ind w:firstLine="720"/>
        <w:jc w:val="both"/>
        <w:rPr>
          <w:sz w:val="28"/>
          <w:szCs w:val="28"/>
        </w:rPr>
      </w:pPr>
      <w:r>
        <w:rPr>
          <w:sz w:val="28"/>
          <w:szCs w:val="28"/>
        </w:rPr>
        <w:t>Аудиторським фірмам і аудиторам, які занесені до Реєстру видається свідоцтво відповідного зразку.</w:t>
      </w:r>
    </w:p>
    <w:p w:rsidR="0067731F" w:rsidP="000F16F5" w:rsidRDefault="0067731F" w14:paraId="43300CA6" w14:textId="77777777">
      <w:pPr>
        <w:spacing w:line="233" w:lineRule="auto"/>
        <w:ind w:firstLine="720"/>
        <w:jc w:val="both"/>
        <w:rPr>
          <w:sz w:val="28"/>
          <w:szCs w:val="28"/>
        </w:rPr>
      </w:pPr>
      <w:r>
        <w:rPr>
          <w:sz w:val="28"/>
          <w:szCs w:val="28"/>
        </w:rPr>
        <w:t xml:space="preserve">Національною комісією з цінних паперів та фондового ринку України </w:t>
      </w:r>
      <w:r w:rsidRPr="00FA6AE5">
        <w:rPr>
          <w:sz w:val="28"/>
          <w:szCs w:val="28"/>
        </w:rPr>
        <w:t>(далі - НКЦПФРУ) Рішенням № 1519 від 25.10.2012 р. затверджено Порядок ведення Реєстру</w:t>
      </w:r>
      <w:r>
        <w:rPr>
          <w:sz w:val="28"/>
          <w:szCs w:val="28"/>
        </w:rPr>
        <w:t xml:space="preserve"> аудиторських фірм, які можуть проводити аудиторські перевірки професійних учасників ринку цінних паперів.</w:t>
      </w:r>
    </w:p>
    <w:p w:rsidR="0067731F" w:rsidP="000F16F5" w:rsidRDefault="0067731F" w14:paraId="2562097C" w14:textId="77777777">
      <w:pPr>
        <w:spacing w:line="233" w:lineRule="auto"/>
        <w:ind w:firstLine="720"/>
        <w:jc w:val="both"/>
        <w:rPr>
          <w:sz w:val="28"/>
          <w:szCs w:val="28"/>
        </w:rPr>
      </w:pPr>
      <w:r>
        <w:rPr>
          <w:sz w:val="28"/>
          <w:szCs w:val="28"/>
        </w:rPr>
        <w:t>Професійними учасниками фондового ринку визначені юридичні особи, створені у формі акціонерних товариств або товариств з обмеженої відповідальністю, які на підставі ліцензії НКЦПФРУ проводять професійну діяльність на фондовому ринку, види якої визначені законами України.</w:t>
      </w:r>
    </w:p>
    <w:p w:rsidR="0067731F" w:rsidP="000F16F5" w:rsidRDefault="0067731F" w14:paraId="3D1290F8" w14:textId="77777777">
      <w:pPr>
        <w:spacing w:line="233" w:lineRule="auto"/>
        <w:ind w:firstLine="720"/>
        <w:jc w:val="both"/>
        <w:rPr>
          <w:sz w:val="28"/>
          <w:szCs w:val="28"/>
        </w:rPr>
      </w:pPr>
      <w:r>
        <w:rPr>
          <w:sz w:val="28"/>
          <w:szCs w:val="28"/>
        </w:rPr>
        <w:t>Заявником, який має право подати до НКЦПФРУ документи для внесення до Реєстру, може бути тільки аудиторська фірма.</w:t>
      </w:r>
    </w:p>
    <w:p w:rsidR="0067731F" w:rsidP="000F16F5" w:rsidRDefault="0067731F" w14:paraId="0C505968" w14:textId="77777777">
      <w:pPr>
        <w:spacing w:line="233" w:lineRule="auto"/>
        <w:ind w:firstLine="720"/>
        <w:jc w:val="both"/>
        <w:rPr>
          <w:sz w:val="28"/>
          <w:szCs w:val="28"/>
        </w:rPr>
      </w:pPr>
      <w:r>
        <w:rPr>
          <w:sz w:val="28"/>
          <w:szCs w:val="28"/>
        </w:rPr>
        <w:t>Аудиторські фірми мають право проводити аудиторські перевірки професійних учасників ринку цінних паперів лише за:</w:t>
      </w:r>
    </w:p>
    <w:p w:rsidR="0067731F" w:rsidP="000F16F5" w:rsidRDefault="0067731F" w14:paraId="0182A00F" w14:textId="77777777">
      <w:pPr>
        <w:spacing w:line="233" w:lineRule="auto"/>
        <w:ind w:firstLine="720"/>
        <w:jc w:val="both"/>
        <w:rPr>
          <w:sz w:val="28"/>
          <w:szCs w:val="28"/>
        </w:rPr>
      </w:pPr>
      <w:r>
        <w:rPr>
          <w:sz w:val="28"/>
          <w:szCs w:val="28"/>
        </w:rPr>
        <w:t>- наявності чинного Свідоцтва;</w:t>
      </w:r>
    </w:p>
    <w:p w:rsidR="0067731F" w:rsidP="000F16F5" w:rsidRDefault="0067731F" w14:paraId="0B43188C" w14:textId="77777777">
      <w:pPr>
        <w:spacing w:line="233" w:lineRule="auto"/>
        <w:ind w:firstLine="720"/>
        <w:jc w:val="both"/>
        <w:rPr>
          <w:sz w:val="28"/>
          <w:szCs w:val="28"/>
        </w:rPr>
      </w:pPr>
      <w:r>
        <w:rPr>
          <w:sz w:val="28"/>
          <w:szCs w:val="28"/>
        </w:rPr>
        <w:t>- внесення їх до Реєстру.</w:t>
      </w:r>
    </w:p>
    <w:p w:rsidR="0067731F" w:rsidP="000F16F5" w:rsidRDefault="0067731F" w14:paraId="28117613" w14:textId="77777777">
      <w:pPr>
        <w:spacing w:line="233" w:lineRule="auto"/>
        <w:ind w:firstLine="720"/>
        <w:jc w:val="both"/>
        <w:rPr>
          <w:sz w:val="28"/>
          <w:szCs w:val="28"/>
        </w:rPr>
      </w:pPr>
      <w:r>
        <w:rPr>
          <w:sz w:val="28"/>
          <w:szCs w:val="28"/>
        </w:rPr>
        <w:t>Основні вимоги до аудиторської фірми, яка може проводити аудиторські перевірки професійних учасників ринку цінних паперів:</w:t>
      </w:r>
    </w:p>
    <w:p w:rsidR="0067731F" w:rsidP="000F16F5" w:rsidRDefault="0067731F" w14:paraId="40EB7342" w14:textId="77777777">
      <w:pPr>
        <w:spacing w:line="233" w:lineRule="auto"/>
        <w:ind w:firstLine="720"/>
        <w:jc w:val="both"/>
        <w:rPr>
          <w:sz w:val="28"/>
          <w:szCs w:val="28"/>
        </w:rPr>
      </w:pPr>
      <w:r>
        <w:rPr>
          <w:sz w:val="28"/>
          <w:szCs w:val="28"/>
        </w:rPr>
        <w:t>- відповідність вимогам ст.5 Закону України «Про аудиторську діяльність» (визначення аудиторської фірми, право на здійснення аудиторської діяльності, загальний розмір частки засновників аудиторської фірми в статутному капіталі);</w:t>
      </w:r>
    </w:p>
    <w:p w:rsidR="0067731F" w:rsidP="000F16F5" w:rsidRDefault="0067731F" w14:paraId="23B17D96" w14:textId="77777777">
      <w:pPr>
        <w:spacing w:line="233" w:lineRule="auto"/>
        <w:ind w:firstLine="720"/>
        <w:jc w:val="both"/>
        <w:rPr>
          <w:sz w:val="28"/>
          <w:szCs w:val="28"/>
        </w:rPr>
      </w:pPr>
      <w:r>
        <w:rPr>
          <w:sz w:val="28"/>
          <w:szCs w:val="28"/>
        </w:rPr>
        <w:t>- наявність діючого свідоцтва про внесення до Реєстру аудиторських фірм та аудиторів, виданого Аудиторської палатою України;</w:t>
      </w:r>
    </w:p>
    <w:p w:rsidR="0067731F" w:rsidP="000F16F5" w:rsidRDefault="0067731F" w14:paraId="6B2BB41D" w14:textId="77777777">
      <w:pPr>
        <w:spacing w:line="233" w:lineRule="auto"/>
        <w:ind w:firstLine="720"/>
        <w:jc w:val="both"/>
        <w:rPr>
          <w:sz w:val="28"/>
          <w:szCs w:val="28"/>
        </w:rPr>
      </w:pPr>
      <w:r>
        <w:rPr>
          <w:sz w:val="28"/>
          <w:szCs w:val="28"/>
        </w:rPr>
        <w:t>- штат працівників фірми має складатися мінімум із трьох аудиторів, кожен із яких повинен мати:</w:t>
      </w:r>
    </w:p>
    <w:p w:rsidR="0067731F" w:rsidP="000F16F5" w:rsidRDefault="0067731F" w14:paraId="06A9A776" w14:textId="77777777">
      <w:pPr>
        <w:spacing w:line="233" w:lineRule="auto"/>
        <w:ind w:firstLine="720"/>
        <w:jc w:val="both"/>
        <w:rPr>
          <w:sz w:val="28"/>
          <w:szCs w:val="28"/>
        </w:rPr>
      </w:pPr>
      <w:r>
        <w:rPr>
          <w:sz w:val="28"/>
          <w:szCs w:val="28"/>
        </w:rPr>
        <w:t>- сертифікат аудитора;</w:t>
      </w:r>
    </w:p>
    <w:p w:rsidR="0067731F" w:rsidP="000F16F5" w:rsidRDefault="0067731F" w14:paraId="358A1523" w14:textId="77777777">
      <w:pPr>
        <w:spacing w:line="233" w:lineRule="auto"/>
        <w:ind w:firstLine="720"/>
        <w:jc w:val="both"/>
        <w:rPr>
          <w:sz w:val="28"/>
          <w:szCs w:val="28"/>
        </w:rPr>
      </w:pPr>
      <w:r>
        <w:rPr>
          <w:sz w:val="28"/>
          <w:szCs w:val="28"/>
        </w:rPr>
        <w:t xml:space="preserve">- документ, що підтверджує проходження навчання шляхом підготовки за програмою, затвердженою АПУ та погодженою з НКЦПФРУ. </w:t>
      </w:r>
    </w:p>
    <w:p w:rsidR="0067731F" w:rsidP="000F16F5" w:rsidRDefault="0067731F" w14:paraId="0D59AD32" w14:textId="77777777">
      <w:pPr>
        <w:spacing w:line="233" w:lineRule="auto"/>
        <w:ind w:firstLine="720"/>
        <w:jc w:val="both"/>
        <w:rPr>
          <w:sz w:val="28"/>
          <w:szCs w:val="28"/>
        </w:rPr>
      </w:pPr>
      <w:r>
        <w:rPr>
          <w:sz w:val="28"/>
          <w:szCs w:val="28"/>
        </w:rPr>
        <w:t>Метою ліцензування аудиторських фірм і аудиторів є отримання більш прозорої та достовірної фінансової звітності суб’єктів господарювання, підвищення якості аудиторських послуг відповідно чинного законодавства України і вимог Міжнародних стандартів і контролю якості аудиту, огляду, іншого надання та супутніх послуг.</w:t>
      </w:r>
    </w:p>
    <w:p w:rsidRPr="00054810" w:rsidR="0067731F" w:rsidP="000F16F5" w:rsidRDefault="0067731F" w14:paraId="44560399" w14:textId="77777777">
      <w:pPr>
        <w:spacing w:line="233" w:lineRule="auto"/>
        <w:ind w:firstLine="720"/>
        <w:jc w:val="center"/>
        <w:rPr>
          <w:b/>
          <w:i/>
          <w:sz w:val="28"/>
          <w:szCs w:val="28"/>
        </w:rPr>
      </w:pPr>
      <w:r w:rsidRPr="00054810">
        <w:rPr>
          <w:b/>
          <w:i/>
          <w:sz w:val="28"/>
          <w:szCs w:val="28"/>
        </w:rPr>
        <w:t>Фінансування системи регулювання аудиторської діяльності</w:t>
      </w:r>
    </w:p>
    <w:p w:rsidR="0067731F" w:rsidP="000F16F5" w:rsidRDefault="0067731F" w14:paraId="32D4D368" w14:textId="77777777">
      <w:pPr>
        <w:spacing w:line="233" w:lineRule="auto"/>
        <w:ind w:firstLine="720"/>
        <w:jc w:val="both"/>
        <w:rPr>
          <w:sz w:val="28"/>
          <w:szCs w:val="28"/>
        </w:rPr>
      </w:pPr>
      <w:r>
        <w:rPr>
          <w:sz w:val="28"/>
          <w:szCs w:val="28"/>
        </w:rPr>
        <w:t>Для підвищення ефективності системи регулювання аудиторської діяльності необхідно забезпечити достатнє фінансування цієї системи.</w:t>
      </w:r>
    </w:p>
    <w:p w:rsidR="0067731F" w:rsidP="000F16F5" w:rsidRDefault="0067731F" w14:paraId="29BF19EB" w14:textId="77777777">
      <w:pPr>
        <w:spacing w:line="233" w:lineRule="auto"/>
        <w:ind w:firstLine="720"/>
        <w:jc w:val="both"/>
        <w:rPr>
          <w:sz w:val="28"/>
          <w:szCs w:val="28"/>
        </w:rPr>
      </w:pPr>
      <w:r>
        <w:rPr>
          <w:sz w:val="28"/>
          <w:szCs w:val="28"/>
        </w:rPr>
        <w:t>В Україні регулювання аудиторської діяльністю здійснюється Аудиторською палатою України, а саме тому ст. 14 Закону встановлює джерела фінансування діяльності АПУ:</w:t>
      </w:r>
    </w:p>
    <w:p w:rsidR="0067731F" w:rsidP="000F16F5" w:rsidRDefault="0067731F" w14:paraId="23521DBF" w14:textId="77777777">
      <w:pPr>
        <w:spacing w:line="233" w:lineRule="auto"/>
        <w:ind w:firstLine="720"/>
        <w:jc w:val="both"/>
        <w:rPr>
          <w:sz w:val="28"/>
          <w:szCs w:val="28"/>
        </w:rPr>
      </w:pPr>
      <w:r>
        <w:rPr>
          <w:sz w:val="28"/>
          <w:szCs w:val="28"/>
        </w:rPr>
        <w:t>- оплата за проведення сертифікації фізичних осіб на право займатися аудиторською діяльністю;</w:t>
      </w:r>
    </w:p>
    <w:p w:rsidR="0067731F" w:rsidP="000F16F5" w:rsidRDefault="0067731F" w14:paraId="204BE5E8" w14:textId="77777777">
      <w:pPr>
        <w:spacing w:line="233" w:lineRule="auto"/>
        <w:ind w:firstLine="720"/>
        <w:jc w:val="both"/>
        <w:rPr>
          <w:sz w:val="28"/>
          <w:szCs w:val="28"/>
        </w:rPr>
      </w:pPr>
      <w:r>
        <w:rPr>
          <w:sz w:val="28"/>
          <w:szCs w:val="28"/>
        </w:rPr>
        <w:t>- оплата за включення до Реєстру;</w:t>
      </w:r>
    </w:p>
    <w:p w:rsidR="0067731F" w:rsidP="000F16F5" w:rsidRDefault="0067731F" w14:paraId="1ABFADA1" w14:textId="77777777">
      <w:pPr>
        <w:spacing w:line="233" w:lineRule="auto"/>
        <w:ind w:firstLine="720"/>
        <w:jc w:val="both"/>
        <w:rPr>
          <w:sz w:val="28"/>
          <w:szCs w:val="28"/>
        </w:rPr>
      </w:pPr>
      <w:r>
        <w:rPr>
          <w:sz w:val="28"/>
          <w:szCs w:val="28"/>
        </w:rPr>
        <w:t>- добровільні внески, від професійних організацій аудиторів України;</w:t>
      </w:r>
    </w:p>
    <w:p w:rsidRPr="00CA3671" w:rsidR="0067731F" w:rsidP="000F16F5" w:rsidRDefault="0067731F" w14:paraId="4674C3BE" w14:textId="77777777">
      <w:pPr>
        <w:spacing w:line="233" w:lineRule="auto"/>
        <w:ind w:firstLine="720"/>
        <w:jc w:val="both"/>
        <w:rPr>
          <w:sz w:val="28"/>
          <w:szCs w:val="28"/>
        </w:rPr>
      </w:pPr>
      <w:r>
        <w:rPr>
          <w:sz w:val="28"/>
          <w:szCs w:val="28"/>
        </w:rPr>
        <w:t xml:space="preserve">- інші джерела, не заборонені законодавством. </w:t>
      </w:r>
    </w:p>
    <w:p w:rsidR="0067731F" w:rsidP="000F16F5" w:rsidRDefault="0067731F" w14:paraId="08862A17" w14:textId="77777777">
      <w:pPr>
        <w:spacing w:line="233" w:lineRule="auto"/>
        <w:ind w:firstLine="720"/>
        <w:jc w:val="both"/>
        <w:rPr>
          <w:sz w:val="28"/>
          <w:szCs w:val="28"/>
        </w:rPr>
      </w:pPr>
      <w:r>
        <w:rPr>
          <w:sz w:val="28"/>
          <w:szCs w:val="28"/>
        </w:rPr>
        <w:t xml:space="preserve">Світова практика аудиту свідчить, що процес регулювання аудиторської діяльності передбачає не тільки оплату аудиторами сертифікації та ліцензування, а ще й будується на відповідних зборах та внесках аудиторів для фінансування функціонування системи регулювання аудиторської діяльності. </w:t>
      </w:r>
    </w:p>
    <w:p w:rsidR="0067731F" w:rsidP="000F16F5" w:rsidRDefault="0067731F" w14:paraId="1E097492" w14:textId="77777777">
      <w:pPr>
        <w:spacing w:line="233" w:lineRule="auto"/>
        <w:ind w:firstLine="720"/>
        <w:jc w:val="both"/>
        <w:rPr>
          <w:sz w:val="28"/>
          <w:szCs w:val="28"/>
        </w:rPr>
      </w:pPr>
      <w:r>
        <w:rPr>
          <w:sz w:val="28"/>
          <w:szCs w:val="28"/>
        </w:rPr>
        <w:t>Фінансування системи регулювання аудиторської діяльності необхідно для ефективної організаційної та методичної роботи цієї системи.</w:t>
      </w:r>
    </w:p>
    <w:p w:rsidR="0067731F" w:rsidP="000F16F5" w:rsidRDefault="0067731F" w14:paraId="6BC9D210" w14:textId="77777777">
      <w:pPr>
        <w:spacing w:line="233" w:lineRule="auto"/>
        <w:ind w:firstLine="720"/>
        <w:jc w:val="both"/>
        <w:rPr>
          <w:sz w:val="28"/>
          <w:szCs w:val="28"/>
        </w:rPr>
      </w:pPr>
      <w:r>
        <w:rPr>
          <w:sz w:val="28"/>
          <w:szCs w:val="28"/>
        </w:rPr>
        <w:t xml:space="preserve">Економічний механізм регулювання аудиту включає: </w:t>
      </w:r>
    </w:p>
    <w:p w:rsidR="0067731F" w:rsidP="000F16F5" w:rsidRDefault="0067731F" w14:paraId="388CA587" w14:textId="77777777">
      <w:pPr>
        <w:spacing w:line="233" w:lineRule="auto"/>
        <w:ind w:firstLine="720"/>
        <w:jc w:val="both"/>
        <w:rPr>
          <w:sz w:val="28"/>
          <w:szCs w:val="28"/>
        </w:rPr>
      </w:pPr>
      <w:r>
        <w:rPr>
          <w:sz w:val="28"/>
          <w:szCs w:val="28"/>
        </w:rPr>
        <w:t>- конкуренцію на ринку аудиторських послуг;</w:t>
      </w:r>
    </w:p>
    <w:p w:rsidR="0067731F" w:rsidP="000F16F5" w:rsidRDefault="0067731F" w14:paraId="06B6ED4F" w14:textId="77777777">
      <w:pPr>
        <w:spacing w:line="233" w:lineRule="auto"/>
        <w:ind w:firstLine="720"/>
        <w:jc w:val="both"/>
        <w:rPr>
          <w:sz w:val="28"/>
          <w:szCs w:val="28"/>
        </w:rPr>
      </w:pPr>
      <w:r>
        <w:rPr>
          <w:sz w:val="28"/>
          <w:szCs w:val="28"/>
        </w:rPr>
        <w:t>- страхування аудиторської відповідальності;</w:t>
      </w:r>
    </w:p>
    <w:p w:rsidR="0067731F" w:rsidP="000F16F5" w:rsidRDefault="0067731F" w14:paraId="32BAAB32" w14:textId="77777777">
      <w:pPr>
        <w:spacing w:line="233" w:lineRule="auto"/>
        <w:ind w:firstLine="720"/>
        <w:jc w:val="both"/>
        <w:rPr>
          <w:sz w:val="28"/>
          <w:szCs w:val="28"/>
        </w:rPr>
      </w:pPr>
      <w:r>
        <w:rPr>
          <w:sz w:val="28"/>
          <w:szCs w:val="28"/>
        </w:rPr>
        <w:t>- штрафні санкції за надання неякісних аудиторських послуг.</w:t>
      </w:r>
    </w:p>
    <w:p w:rsidR="0067731F" w:rsidP="000F16F5" w:rsidRDefault="0067731F" w14:paraId="3E46592F" w14:textId="77777777">
      <w:pPr>
        <w:spacing w:line="233" w:lineRule="auto"/>
        <w:ind w:firstLine="720"/>
        <w:jc w:val="both"/>
        <w:rPr>
          <w:sz w:val="28"/>
          <w:szCs w:val="28"/>
        </w:rPr>
      </w:pPr>
      <w:r>
        <w:rPr>
          <w:sz w:val="28"/>
          <w:szCs w:val="28"/>
        </w:rPr>
        <w:t>Регулювання аудиторської діяльності сприяє подальшому розвитку аудиторської діяльності в Україні, структура, забезпечення, функціонування системи продовжує удосконалюватися.</w:t>
      </w:r>
    </w:p>
    <w:p w:rsidRPr="00054810" w:rsidR="0067731F" w:rsidP="000F16F5" w:rsidRDefault="0067731F" w14:paraId="2BD82682" w14:textId="77777777">
      <w:pPr>
        <w:spacing w:line="233" w:lineRule="auto"/>
        <w:ind w:firstLine="720"/>
        <w:jc w:val="both"/>
        <w:rPr>
          <w:szCs w:val="28"/>
        </w:rPr>
      </w:pPr>
    </w:p>
    <w:p w:rsidR="0067731F" w:rsidP="000F16F5" w:rsidRDefault="0067731F" w14:paraId="1E4A192D" w14:textId="77777777">
      <w:pPr>
        <w:spacing w:line="233" w:lineRule="auto"/>
        <w:ind w:firstLine="720"/>
        <w:rPr>
          <w:b/>
          <w:sz w:val="28"/>
          <w:szCs w:val="28"/>
        </w:rPr>
      </w:pPr>
      <w:r>
        <w:rPr>
          <w:b/>
          <w:sz w:val="28"/>
          <w:szCs w:val="28"/>
        </w:rPr>
        <w:t xml:space="preserve">2.2 </w:t>
      </w:r>
      <w:r w:rsidRPr="000B7CBC">
        <w:rPr>
          <w:b/>
          <w:sz w:val="28"/>
          <w:szCs w:val="28"/>
        </w:rPr>
        <w:t>Організаційні форми аудиторської діяльності</w:t>
      </w:r>
      <w:r>
        <w:rPr>
          <w:b/>
          <w:sz w:val="28"/>
          <w:szCs w:val="28"/>
        </w:rPr>
        <w:t>.</w:t>
      </w:r>
    </w:p>
    <w:p w:rsidRPr="000F16F5" w:rsidR="0067731F" w:rsidP="000F16F5" w:rsidRDefault="0067731F" w14:paraId="1BB4A5EC" w14:textId="77777777">
      <w:pPr>
        <w:spacing w:line="233" w:lineRule="auto"/>
        <w:ind w:firstLine="720"/>
        <w:jc w:val="center"/>
        <w:rPr>
          <w:szCs w:val="28"/>
        </w:rPr>
      </w:pPr>
    </w:p>
    <w:p w:rsidRPr="008D4302" w:rsidR="0067731F" w:rsidP="000F16F5" w:rsidRDefault="0067731F" w14:paraId="7C4E08A7" w14:textId="77777777">
      <w:pPr>
        <w:tabs>
          <w:tab w:val="center" w:pos="5024"/>
          <w:tab w:val="left" w:pos="8040"/>
        </w:tabs>
        <w:spacing w:line="233" w:lineRule="auto"/>
        <w:ind w:firstLine="540"/>
        <w:jc w:val="both"/>
        <w:rPr>
          <w:sz w:val="28"/>
          <w:szCs w:val="28"/>
        </w:rPr>
      </w:pPr>
      <w:r>
        <w:rPr>
          <w:sz w:val="28"/>
          <w:szCs w:val="28"/>
        </w:rPr>
        <w:t>Аудиторська діяльність на думку Кулаковської Л.П. – це безпосередня самостійна, систематична, на власний ризик підприємницька діяльність щодо надання аудиторських послуг із метою отримання прибутку, яка здійснюється фізичними і юридичними особами, зареєстрованими як суб’єкти підприємницької діяльності, у порядку, встановленому законодавством.</w:t>
      </w:r>
    </w:p>
    <w:p w:rsidR="0067731F" w:rsidP="000F16F5" w:rsidRDefault="0067731F" w14:paraId="58AED82A" w14:textId="77777777">
      <w:pPr>
        <w:tabs>
          <w:tab w:val="center" w:pos="5024"/>
          <w:tab w:val="left" w:pos="8040"/>
        </w:tabs>
        <w:spacing w:line="233" w:lineRule="auto"/>
        <w:ind w:firstLine="540"/>
        <w:jc w:val="both"/>
        <w:rPr>
          <w:sz w:val="28"/>
          <w:szCs w:val="28"/>
        </w:rPr>
      </w:pPr>
      <w:r>
        <w:rPr>
          <w:sz w:val="28"/>
          <w:szCs w:val="28"/>
        </w:rPr>
        <w:t>Відповідно до Закону «Про аудиторську діяльність» проведення аудиту та надання інших аудиторських послуг здійснюється аудиторами, аудиторськими фірмами, які отримали право на здійснення аудиторської діяльності відповідно Закону.</w:t>
      </w:r>
    </w:p>
    <w:p w:rsidR="0067731F" w:rsidP="000F16F5" w:rsidRDefault="0067731F" w14:paraId="46A7B9DF" w14:textId="77777777">
      <w:pPr>
        <w:tabs>
          <w:tab w:val="center" w:pos="5024"/>
          <w:tab w:val="left" w:pos="8040"/>
        </w:tabs>
        <w:spacing w:line="233" w:lineRule="auto"/>
        <w:ind w:firstLine="540"/>
        <w:jc w:val="both"/>
        <w:rPr>
          <w:sz w:val="28"/>
          <w:szCs w:val="28"/>
        </w:rPr>
      </w:pPr>
      <w:r>
        <w:rPr>
          <w:sz w:val="28"/>
          <w:szCs w:val="28"/>
        </w:rPr>
        <w:t>Суб’єкти підприємницької діяльності які займаються аудиторською діяльністю повинні зареєструватися в Аудиторській Палаті України.</w:t>
      </w:r>
    </w:p>
    <w:p w:rsidR="0067731F" w:rsidP="000F16F5" w:rsidRDefault="0067731F" w14:paraId="2B926818" w14:textId="77777777">
      <w:pPr>
        <w:tabs>
          <w:tab w:val="center" w:pos="5024"/>
          <w:tab w:val="left" w:pos="8040"/>
        </w:tabs>
        <w:spacing w:line="233" w:lineRule="auto"/>
        <w:ind w:firstLine="540"/>
        <w:jc w:val="both"/>
        <w:rPr>
          <w:sz w:val="28"/>
          <w:szCs w:val="28"/>
        </w:rPr>
      </w:pPr>
      <w:r>
        <w:rPr>
          <w:sz w:val="28"/>
          <w:szCs w:val="28"/>
        </w:rPr>
        <w:t>Аудиторам забороняється займатися іншими видами підприємницької діяльності, але вони мають право отримувати дивіденди від акцій та доходи від корпоративних прав.</w:t>
      </w:r>
    </w:p>
    <w:p w:rsidRPr="00054810" w:rsidR="0067731F" w:rsidP="0067731F" w:rsidRDefault="0067731F" w14:paraId="2AB03085" w14:textId="77777777">
      <w:pPr>
        <w:tabs>
          <w:tab w:val="center" w:pos="5024"/>
          <w:tab w:val="left" w:pos="8040"/>
        </w:tabs>
        <w:ind w:firstLine="540"/>
        <w:jc w:val="both"/>
        <w:rPr>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4"/>
        <w:gridCol w:w="2101"/>
        <w:gridCol w:w="4499"/>
      </w:tblGrid>
      <w:tr w:rsidRPr="00054810" w:rsidR="0067731F" w14:paraId="3843ACCE" w14:textId="77777777">
        <w:tc>
          <w:tcPr>
            <w:tcW w:w="9571" w:type="dxa"/>
            <w:gridSpan w:val="3"/>
          </w:tcPr>
          <w:p w:rsidRPr="00054810" w:rsidR="0067731F" w:rsidP="0067731F" w:rsidRDefault="0067731F" w14:paraId="444222F3" w14:textId="77777777">
            <w:pPr>
              <w:tabs>
                <w:tab w:val="center" w:pos="5024"/>
                <w:tab w:val="left" w:pos="8040"/>
              </w:tabs>
              <w:spacing w:line="228" w:lineRule="auto"/>
              <w:jc w:val="center"/>
              <w:rPr>
                <w:sz w:val="26"/>
                <w:szCs w:val="26"/>
              </w:rPr>
            </w:pPr>
            <w:r w:rsidRPr="00054810">
              <w:rPr>
                <w:sz w:val="26"/>
                <w:szCs w:val="26"/>
              </w:rPr>
              <w:t>Аудиторська діяльність</w:t>
            </w:r>
          </w:p>
        </w:tc>
      </w:tr>
      <w:tr w:rsidRPr="00054810" w:rsidR="0067731F" w14:paraId="042E29EF" w14:textId="77777777">
        <w:tc>
          <w:tcPr>
            <w:tcW w:w="4928" w:type="dxa"/>
            <w:gridSpan w:val="2"/>
            <w:vAlign w:val="center"/>
          </w:tcPr>
          <w:p w:rsidRPr="00054810" w:rsidR="0067731F" w:rsidP="0067731F" w:rsidRDefault="0067731F" w14:paraId="17491D3A" w14:textId="77777777">
            <w:pPr>
              <w:tabs>
                <w:tab w:val="center" w:pos="5024"/>
                <w:tab w:val="left" w:pos="8040"/>
              </w:tabs>
              <w:spacing w:line="228" w:lineRule="auto"/>
              <w:jc w:val="center"/>
              <w:rPr>
                <w:sz w:val="26"/>
                <w:szCs w:val="26"/>
              </w:rPr>
            </w:pPr>
            <w:r w:rsidRPr="00054810">
              <w:rPr>
                <w:sz w:val="26"/>
                <w:szCs w:val="26"/>
              </w:rPr>
              <w:t>Фізичні особи - аудитори</w:t>
            </w:r>
          </w:p>
        </w:tc>
        <w:tc>
          <w:tcPr>
            <w:tcW w:w="4643" w:type="dxa"/>
            <w:vAlign w:val="center"/>
          </w:tcPr>
          <w:p w:rsidRPr="00054810" w:rsidR="0067731F" w:rsidP="0067731F" w:rsidRDefault="0067731F" w14:paraId="6AF2EAFF" w14:textId="77777777">
            <w:pPr>
              <w:tabs>
                <w:tab w:val="center" w:pos="5024"/>
                <w:tab w:val="left" w:pos="8040"/>
              </w:tabs>
              <w:spacing w:line="228" w:lineRule="auto"/>
              <w:jc w:val="center"/>
              <w:rPr>
                <w:sz w:val="26"/>
                <w:szCs w:val="26"/>
              </w:rPr>
            </w:pPr>
            <w:r w:rsidRPr="00054810">
              <w:rPr>
                <w:sz w:val="26"/>
                <w:szCs w:val="26"/>
              </w:rPr>
              <w:t>Юридичні особи – аудиторські фірми</w:t>
            </w:r>
          </w:p>
        </w:tc>
      </w:tr>
      <w:tr w:rsidRPr="00054810" w:rsidR="0067731F" w14:paraId="645EF799" w14:textId="77777777">
        <w:tc>
          <w:tcPr>
            <w:tcW w:w="4928" w:type="dxa"/>
            <w:gridSpan w:val="2"/>
            <w:vAlign w:val="center"/>
          </w:tcPr>
          <w:p w:rsidRPr="00054810" w:rsidR="0067731F" w:rsidP="0067731F" w:rsidRDefault="0067731F" w14:paraId="7A0B5B83" w14:textId="77777777">
            <w:pPr>
              <w:tabs>
                <w:tab w:val="center" w:pos="5024"/>
                <w:tab w:val="left" w:pos="8040"/>
              </w:tabs>
              <w:spacing w:line="228" w:lineRule="auto"/>
              <w:jc w:val="center"/>
              <w:rPr>
                <w:sz w:val="26"/>
                <w:szCs w:val="26"/>
              </w:rPr>
            </w:pPr>
            <w:r w:rsidRPr="00054810">
              <w:rPr>
                <w:sz w:val="26"/>
                <w:szCs w:val="26"/>
              </w:rPr>
              <w:t>Повинні мати сертифікат аудитора</w:t>
            </w:r>
          </w:p>
        </w:tc>
        <w:tc>
          <w:tcPr>
            <w:tcW w:w="4643" w:type="dxa"/>
            <w:vAlign w:val="center"/>
          </w:tcPr>
          <w:p w:rsidRPr="00054810" w:rsidR="0067731F" w:rsidP="0067731F" w:rsidRDefault="0067731F" w14:paraId="20C29871" w14:textId="77777777">
            <w:pPr>
              <w:tabs>
                <w:tab w:val="center" w:pos="5024"/>
                <w:tab w:val="left" w:pos="8040"/>
              </w:tabs>
              <w:spacing w:line="228" w:lineRule="auto"/>
              <w:jc w:val="center"/>
              <w:rPr>
                <w:sz w:val="26"/>
                <w:szCs w:val="26"/>
              </w:rPr>
            </w:pPr>
            <w:r w:rsidRPr="00054810">
              <w:rPr>
                <w:sz w:val="26"/>
                <w:szCs w:val="26"/>
              </w:rPr>
              <w:t>Повинні бути зареєстрованими в якості суб’єкта підприємницької діяльності</w:t>
            </w:r>
          </w:p>
        </w:tc>
      </w:tr>
      <w:tr w:rsidRPr="00054810" w:rsidR="0067731F" w14:paraId="323A4B5C" w14:textId="77777777">
        <w:tc>
          <w:tcPr>
            <w:tcW w:w="2802" w:type="dxa"/>
            <w:vAlign w:val="center"/>
          </w:tcPr>
          <w:p w:rsidRPr="00054810" w:rsidR="0067731F" w:rsidP="0067731F" w:rsidRDefault="0067731F" w14:paraId="2A4D8C8A" w14:textId="77777777">
            <w:pPr>
              <w:tabs>
                <w:tab w:val="center" w:pos="5024"/>
                <w:tab w:val="left" w:pos="8040"/>
              </w:tabs>
              <w:spacing w:line="228" w:lineRule="auto"/>
              <w:jc w:val="center"/>
              <w:rPr>
                <w:sz w:val="26"/>
                <w:szCs w:val="26"/>
              </w:rPr>
            </w:pPr>
            <w:r w:rsidRPr="00054810">
              <w:rPr>
                <w:sz w:val="26"/>
                <w:szCs w:val="26"/>
              </w:rPr>
              <w:t>Індивідуальна</w:t>
            </w:r>
          </w:p>
          <w:p w:rsidRPr="00054810" w:rsidR="0067731F" w:rsidP="0067731F" w:rsidRDefault="0067731F" w14:paraId="7C154972" w14:textId="77777777">
            <w:pPr>
              <w:tabs>
                <w:tab w:val="center" w:pos="5024"/>
                <w:tab w:val="left" w:pos="8040"/>
              </w:tabs>
              <w:spacing w:line="228" w:lineRule="auto"/>
              <w:jc w:val="center"/>
              <w:rPr>
                <w:sz w:val="26"/>
                <w:szCs w:val="26"/>
              </w:rPr>
            </w:pPr>
            <w:r w:rsidRPr="00054810">
              <w:rPr>
                <w:sz w:val="26"/>
                <w:szCs w:val="26"/>
              </w:rPr>
              <w:t>діяльність</w:t>
            </w:r>
          </w:p>
        </w:tc>
        <w:tc>
          <w:tcPr>
            <w:tcW w:w="2126" w:type="dxa"/>
            <w:vAlign w:val="center"/>
          </w:tcPr>
          <w:p w:rsidRPr="00054810" w:rsidR="0067731F" w:rsidP="0067731F" w:rsidRDefault="0067731F" w14:paraId="57AF86E9" w14:textId="77777777">
            <w:pPr>
              <w:tabs>
                <w:tab w:val="center" w:pos="5024"/>
                <w:tab w:val="left" w:pos="8040"/>
              </w:tabs>
              <w:spacing w:line="228" w:lineRule="auto"/>
              <w:jc w:val="center"/>
              <w:rPr>
                <w:sz w:val="26"/>
                <w:szCs w:val="26"/>
              </w:rPr>
            </w:pPr>
            <w:r w:rsidRPr="00054810">
              <w:rPr>
                <w:sz w:val="26"/>
                <w:szCs w:val="26"/>
              </w:rPr>
              <w:t>Робота в аудиторській фірмі</w:t>
            </w:r>
          </w:p>
        </w:tc>
        <w:tc>
          <w:tcPr>
            <w:tcW w:w="4643" w:type="dxa"/>
            <w:vMerge w:val="restart"/>
            <w:vAlign w:val="center"/>
          </w:tcPr>
          <w:p w:rsidRPr="00054810" w:rsidR="0067731F" w:rsidP="0067731F" w:rsidRDefault="0067731F" w14:paraId="03D77316" w14:textId="77777777">
            <w:pPr>
              <w:tabs>
                <w:tab w:val="center" w:pos="5024"/>
                <w:tab w:val="left" w:pos="8040"/>
              </w:tabs>
              <w:spacing w:line="228" w:lineRule="auto"/>
              <w:jc w:val="center"/>
              <w:rPr>
                <w:sz w:val="26"/>
                <w:szCs w:val="26"/>
              </w:rPr>
            </w:pPr>
            <w:r w:rsidRPr="00054810">
              <w:rPr>
                <w:sz w:val="26"/>
                <w:szCs w:val="26"/>
              </w:rPr>
              <w:t>Свідоцтво</w:t>
            </w:r>
          </w:p>
          <w:p w:rsidRPr="00054810" w:rsidR="0067731F" w:rsidP="0067731F" w:rsidRDefault="0067731F" w14:paraId="7B66CFAE" w14:textId="77777777">
            <w:pPr>
              <w:tabs>
                <w:tab w:val="center" w:pos="5024"/>
                <w:tab w:val="left" w:pos="8040"/>
              </w:tabs>
              <w:spacing w:line="228" w:lineRule="auto"/>
              <w:jc w:val="center"/>
              <w:rPr>
                <w:sz w:val="26"/>
                <w:szCs w:val="26"/>
              </w:rPr>
            </w:pPr>
            <w:r w:rsidRPr="00054810">
              <w:rPr>
                <w:sz w:val="26"/>
                <w:szCs w:val="26"/>
              </w:rPr>
              <w:t>про внесення в Реєстр суб’єктів аудиторської діяльності</w:t>
            </w:r>
          </w:p>
        </w:tc>
      </w:tr>
      <w:tr w:rsidRPr="00054810" w:rsidR="0067731F" w14:paraId="65A11EF8" w14:textId="77777777">
        <w:tc>
          <w:tcPr>
            <w:tcW w:w="2802" w:type="dxa"/>
            <w:vAlign w:val="center"/>
          </w:tcPr>
          <w:p w:rsidRPr="00054810" w:rsidR="0067731F" w:rsidP="0067731F" w:rsidRDefault="0067731F" w14:paraId="0169D9B9" w14:textId="77777777">
            <w:pPr>
              <w:tabs>
                <w:tab w:val="center" w:pos="5024"/>
                <w:tab w:val="left" w:pos="8040"/>
              </w:tabs>
              <w:spacing w:line="228" w:lineRule="auto"/>
              <w:jc w:val="center"/>
              <w:rPr>
                <w:sz w:val="26"/>
                <w:szCs w:val="26"/>
              </w:rPr>
            </w:pPr>
            <w:r w:rsidRPr="00054810">
              <w:rPr>
                <w:sz w:val="26"/>
                <w:szCs w:val="26"/>
              </w:rPr>
              <w:t>Реєстрація в якості</w:t>
            </w:r>
            <w:r>
              <w:rPr>
                <w:sz w:val="26"/>
                <w:szCs w:val="26"/>
              </w:rPr>
              <w:t xml:space="preserve"> </w:t>
            </w:r>
            <w:r w:rsidRPr="00054810">
              <w:rPr>
                <w:sz w:val="26"/>
                <w:szCs w:val="26"/>
              </w:rPr>
              <w:t>підприємця</w:t>
            </w:r>
          </w:p>
          <w:p w:rsidRPr="00054810" w:rsidR="0067731F" w:rsidP="0067731F" w:rsidRDefault="0067731F" w14:paraId="54D244C1" w14:textId="77777777">
            <w:pPr>
              <w:tabs>
                <w:tab w:val="center" w:pos="5024"/>
                <w:tab w:val="left" w:pos="8040"/>
              </w:tabs>
              <w:spacing w:line="228" w:lineRule="auto"/>
              <w:jc w:val="center"/>
              <w:rPr>
                <w:sz w:val="26"/>
                <w:szCs w:val="26"/>
              </w:rPr>
            </w:pPr>
            <w:r w:rsidRPr="00054810">
              <w:rPr>
                <w:sz w:val="26"/>
                <w:szCs w:val="26"/>
              </w:rPr>
              <w:t>Свідоцтво</w:t>
            </w:r>
          </w:p>
          <w:p w:rsidRPr="00054810" w:rsidR="0067731F" w:rsidP="0067731F" w:rsidRDefault="0067731F" w14:paraId="21A482F2" w14:textId="77777777">
            <w:pPr>
              <w:tabs>
                <w:tab w:val="center" w:pos="5024"/>
                <w:tab w:val="left" w:pos="8040"/>
              </w:tabs>
              <w:spacing w:line="228" w:lineRule="auto"/>
              <w:jc w:val="center"/>
              <w:rPr>
                <w:sz w:val="26"/>
                <w:szCs w:val="26"/>
              </w:rPr>
            </w:pPr>
            <w:r w:rsidRPr="00054810">
              <w:rPr>
                <w:sz w:val="26"/>
                <w:szCs w:val="26"/>
              </w:rPr>
              <w:t>про внесення до Реєстру аудиторських фірм і аудиторів</w:t>
            </w:r>
          </w:p>
        </w:tc>
        <w:tc>
          <w:tcPr>
            <w:tcW w:w="2126" w:type="dxa"/>
          </w:tcPr>
          <w:p w:rsidRPr="00054810" w:rsidR="0067731F" w:rsidP="0067731F" w:rsidRDefault="0067731F" w14:paraId="3F405342" w14:textId="77777777">
            <w:pPr>
              <w:tabs>
                <w:tab w:val="center" w:pos="5024"/>
                <w:tab w:val="left" w:pos="8040"/>
              </w:tabs>
              <w:spacing w:line="228" w:lineRule="auto"/>
              <w:jc w:val="both"/>
              <w:rPr>
                <w:sz w:val="26"/>
                <w:szCs w:val="26"/>
              </w:rPr>
            </w:pPr>
          </w:p>
        </w:tc>
        <w:tc>
          <w:tcPr>
            <w:tcW w:w="4643" w:type="dxa"/>
            <w:vMerge/>
          </w:tcPr>
          <w:p w:rsidRPr="00054810" w:rsidR="0067731F" w:rsidP="0067731F" w:rsidRDefault="0067731F" w14:paraId="21C6E08C" w14:textId="77777777">
            <w:pPr>
              <w:tabs>
                <w:tab w:val="center" w:pos="5024"/>
                <w:tab w:val="left" w:pos="8040"/>
              </w:tabs>
              <w:jc w:val="both"/>
              <w:rPr>
                <w:sz w:val="26"/>
                <w:szCs w:val="26"/>
              </w:rPr>
            </w:pPr>
          </w:p>
        </w:tc>
      </w:tr>
    </w:tbl>
    <w:p w:rsidR="0067731F" w:rsidP="00B82133" w:rsidRDefault="0067731F" w14:paraId="712DEE33" w14:textId="77777777">
      <w:pPr>
        <w:tabs>
          <w:tab w:val="center" w:pos="5024"/>
          <w:tab w:val="left" w:pos="8040"/>
        </w:tabs>
        <w:spacing w:line="223" w:lineRule="auto"/>
        <w:ind w:firstLine="709"/>
        <w:jc w:val="both"/>
        <w:rPr>
          <w:sz w:val="28"/>
          <w:szCs w:val="28"/>
        </w:rPr>
      </w:pPr>
      <w:r w:rsidRPr="00970B80">
        <w:rPr>
          <w:sz w:val="28"/>
          <w:szCs w:val="28"/>
        </w:rPr>
        <w:t xml:space="preserve">Відповідно </w:t>
      </w:r>
      <w:r w:rsidRPr="00EA0D97">
        <w:rPr>
          <w:sz w:val="28"/>
          <w:szCs w:val="28"/>
        </w:rPr>
        <w:t>до ст.5 Закону України «Про аудиторську діяльність»</w:t>
      </w:r>
      <w:r w:rsidRPr="00EA0D97">
        <w:rPr>
          <w:b/>
          <w:sz w:val="28"/>
          <w:szCs w:val="28"/>
        </w:rPr>
        <w:t xml:space="preserve"> аудиторська фірма</w:t>
      </w:r>
      <w:r w:rsidRPr="00EA0D97">
        <w:rPr>
          <w:sz w:val="28"/>
          <w:szCs w:val="28"/>
        </w:rPr>
        <w:t xml:space="preserve"> – юридична особа, створена відповідно до законодавства, яка здійснює</w:t>
      </w:r>
      <w:r>
        <w:rPr>
          <w:sz w:val="28"/>
          <w:szCs w:val="28"/>
        </w:rPr>
        <w:t xml:space="preserve"> виключно аудиторську діяльність.</w:t>
      </w:r>
    </w:p>
    <w:p w:rsidR="0067731F" w:rsidP="00B82133" w:rsidRDefault="0067731F" w14:paraId="0A182021" w14:textId="77777777">
      <w:pPr>
        <w:tabs>
          <w:tab w:val="center" w:pos="5024"/>
          <w:tab w:val="left" w:pos="8040"/>
        </w:tabs>
        <w:spacing w:line="223" w:lineRule="auto"/>
        <w:ind w:firstLine="709"/>
        <w:jc w:val="both"/>
        <w:rPr>
          <w:sz w:val="28"/>
          <w:szCs w:val="28"/>
        </w:rPr>
      </w:pPr>
      <w:r>
        <w:rPr>
          <w:sz w:val="28"/>
          <w:szCs w:val="28"/>
        </w:rPr>
        <w:t xml:space="preserve">Загальний розмір частки засновників (учасників) аудиторської фірми, які не є аудиторами, в статутному капіталі не може перевищувати 30 відсотків. </w:t>
      </w:r>
    </w:p>
    <w:p w:rsidR="0067731F" w:rsidP="00B82133" w:rsidRDefault="0067731F" w14:paraId="5A95405E" w14:textId="77777777">
      <w:pPr>
        <w:tabs>
          <w:tab w:val="center" w:pos="5024"/>
          <w:tab w:val="left" w:pos="8040"/>
        </w:tabs>
        <w:spacing w:line="223" w:lineRule="auto"/>
        <w:ind w:firstLine="709"/>
        <w:jc w:val="both"/>
        <w:rPr>
          <w:sz w:val="28"/>
          <w:szCs w:val="28"/>
        </w:rPr>
      </w:pPr>
      <w:r>
        <w:rPr>
          <w:sz w:val="28"/>
          <w:szCs w:val="28"/>
        </w:rPr>
        <w:t>Право на здійснення аудиторської діяльності мають аудиторські фірми, які занесені до Реєстру аудиторських фірм і аудиторів.</w:t>
      </w:r>
    </w:p>
    <w:p w:rsidR="0067731F" w:rsidP="00B82133" w:rsidRDefault="0067731F" w14:paraId="2AD340B3" w14:textId="77777777">
      <w:pPr>
        <w:tabs>
          <w:tab w:val="center" w:pos="5024"/>
          <w:tab w:val="left" w:pos="8040"/>
        </w:tabs>
        <w:spacing w:line="223" w:lineRule="auto"/>
        <w:ind w:firstLine="709"/>
        <w:jc w:val="both"/>
        <w:rPr>
          <w:sz w:val="28"/>
          <w:szCs w:val="28"/>
        </w:rPr>
      </w:pPr>
      <w:r>
        <w:rPr>
          <w:sz w:val="28"/>
          <w:szCs w:val="28"/>
        </w:rPr>
        <w:t xml:space="preserve">Аудитор має право займатися аудиторською діяльністю як фізична особа - підприємець або в складі аудиторської фірми з дотриманням вимог Закону України «Про аудиторську діяльність» і інших нормативно – правових актів. </w:t>
      </w:r>
    </w:p>
    <w:p w:rsidR="0067731F" w:rsidP="00B82133" w:rsidRDefault="0067731F" w14:paraId="0565D1BF" w14:textId="77777777">
      <w:pPr>
        <w:tabs>
          <w:tab w:val="center" w:pos="5024"/>
          <w:tab w:val="left" w:pos="8040"/>
        </w:tabs>
        <w:spacing w:line="223" w:lineRule="auto"/>
        <w:ind w:firstLine="709"/>
        <w:jc w:val="both"/>
        <w:rPr>
          <w:sz w:val="28"/>
          <w:szCs w:val="28"/>
        </w:rPr>
      </w:pPr>
      <w:r>
        <w:rPr>
          <w:sz w:val="28"/>
          <w:szCs w:val="28"/>
        </w:rPr>
        <w:t>Аудитором може бути фізична особа, яка має сертифікат, який визначає кваліфікаційну придатність займатися аудиторською діяльністю на території України.</w:t>
      </w:r>
    </w:p>
    <w:p w:rsidR="0067731F" w:rsidP="00B82133" w:rsidRDefault="0067731F" w14:paraId="2E2C4123" w14:textId="77777777">
      <w:pPr>
        <w:tabs>
          <w:tab w:val="center" w:pos="5024"/>
          <w:tab w:val="left" w:pos="8040"/>
        </w:tabs>
        <w:spacing w:line="223" w:lineRule="auto"/>
        <w:ind w:firstLine="709"/>
        <w:jc w:val="both"/>
        <w:rPr>
          <w:sz w:val="28"/>
          <w:szCs w:val="28"/>
        </w:rPr>
      </w:pPr>
      <w:r>
        <w:rPr>
          <w:sz w:val="28"/>
          <w:szCs w:val="28"/>
        </w:rPr>
        <w:t xml:space="preserve">Суб’єкти аудиторської діяльності мають права та обов’язки відповідно до Закону України «Про аудиторську діяльність», а також несуть відповідальність за неякісне виконання аудиторських послуг. Відносини між аудиторською фірмою (аудитором) і клієнтом регулюються нормами цивільного законодавства. </w:t>
      </w:r>
    </w:p>
    <w:p w:rsidR="0067731F" w:rsidP="00B82133" w:rsidRDefault="0067731F" w14:paraId="72CBB0C1" w14:textId="77777777">
      <w:pPr>
        <w:tabs>
          <w:tab w:val="center" w:pos="5024"/>
          <w:tab w:val="left" w:pos="8040"/>
        </w:tabs>
        <w:spacing w:line="223" w:lineRule="auto"/>
        <w:ind w:firstLine="709"/>
        <w:jc w:val="both"/>
        <w:rPr>
          <w:sz w:val="28"/>
          <w:szCs w:val="28"/>
        </w:rPr>
      </w:pPr>
      <w:r>
        <w:rPr>
          <w:sz w:val="28"/>
          <w:szCs w:val="28"/>
        </w:rPr>
        <w:t>Ст.18 Закону України «Про аудиторську діяльність» визначає права аудиторів і аудиторських фірм.</w:t>
      </w:r>
    </w:p>
    <w:p w:rsidR="0067731F" w:rsidP="00B82133" w:rsidRDefault="0067731F" w14:paraId="0B48E28A" w14:textId="77777777">
      <w:pPr>
        <w:tabs>
          <w:tab w:val="center" w:pos="5024"/>
          <w:tab w:val="left" w:pos="8040"/>
        </w:tabs>
        <w:spacing w:line="223" w:lineRule="auto"/>
        <w:ind w:firstLine="709"/>
        <w:jc w:val="both"/>
        <w:rPr>
          <w:sz w:val="28"/>
          <w:szCs w:val="28"/>
        </w:rPr>
      </w:pPr>
      <w:r>
        <w:rPr>
          <w:sz w:val="28"/>
          <w:szCs w:val="28"/>
        </w:rPr>
        <w:t>Ст.19 Закону України визначає обов’язки аудиторів і аудиторських фірм.</w:t>
      </w:r>
    </w:p>
    <w:p w:rsidR="0067731F" w:rsidP="00B82133" w:rsidRDefault="0067731F" w14:paraId="06277684" w14:textId="77777777">
      <w:pPr>
        <w:tabs>
          <w:tab w:val="center" w:pos="5024"/>
          <w:tab w:val="left" w:pos="8040"/>
        </w:tabs>
        <w:spacing w:line="223" w:lineRule="auto"/>
        <w:ind w:firstLine="709"/>
        <w:jc w:val="both"/>
        <w:rPr>
          <w:sz w:val="28"/>
          <w:szCs w:val="28"/>
        </w:rPr>
      </w:pPr>
      <w:r>
        <w:rPr>
          <w:sz w:val="28"/>
          <w:szCs w:val="28"/>
        </w:rPr>
        <w:t>Ст. 20 Закону України визначає спеціальні вимоги на заборону проведення аудиту.</w:t>
      </w:r>
    </w:p>
    <w:p w:rsidR="0067731F" w:rsidP="00B82133" w:rsidRDefault="0067731F" w14:paraId="32FA6A24" w14:textId="77777777">
      <w:pPr>
        <w:tabs>
          <w:tab w:val="center" w:pos="5024"/>
          <w:tab w:val="left" w:pos="8040"/>
        </w:tabs>
        <w:spacing w:line="223" w:lineRule="auto"/>
        <w:ind w:firstLine="709"/>
        <w:jc w:val="both"/>
        <w:rPr>
          <w:sz w:val="28"/>
          <w:szCs w:val="28"/>
        </w:rPr>
      </w:pPr>
      <w:r>
        <w:rPr>
          <w:sz w:val="28"/>
          <w:szCs w:val="28"/>
        </w:rPr>
        <w:t>Розділ 6 Закону України визначає відповідальність аудиторів і аудиторських фірм.</w:t>
      </w:r>
    </w:p>
    <w:p w:rsidR="0067731F" w:rsidP="00B82133" w:rsidRDefault="0067731F" w14:paraId="4BC6A5CB" w14:textId="77777777">
      <w:pPr>
        <w:tabs>
          <w:tab w:val="center" w:pos="5024"/>
          <w:tab w:val="left" w:pos="8040"/>
        </w:tabs>
        <w:spacing w:line="223" w:lineRule="auto"/>
        <w:ind w:firstLine="709"/>
        <w:jc w:val="both"/>
        <w:rPr>
          <w:sz w:val="28"/>
          <w:szCs w:val="28"/>
        </w:rPr>
      </w:pPr>
      <w:r>
        <w:rPr>
          <w:sz w:val="28"/>
          <w:szCs w:val="28"/>
        </w:rPr>
        <w:t>Працівники аудиторської фірми, які працюють на основі трудових договорів або за сумісництвом складають персонал аудиторської фірми. Аудиторські фірми самостійно визначають чисельний склад фірми із зазначенням фонду заробітної плати. Аудиторська фірма повинна мати документ, оформлений відповідно до діючого законодавства, який визначає структуру і штатну чисельність фірми, права та обов’язки робітників, кваліфікаційні вимоги. Розподіл прав, обов’язків і відповідальності дозволяє здійснювати контроль за діяльністю працівників, підвищити якість наданих послуг.</w:t>
      </w:r>
    </w:p>
    <w:p w:rsidR="0067731F" w:rsidP="00B82133" w:rsidRDefault="0067731F" w14:paraId="1ED337DC" w14:textId="77777777">
      <w:pPr>
        <w:tabs>
          <w:tab w:val="center" w:pos="5024"/>
          <w:tab w:val="left" w:pos="8040"/>
        </w:tabs>
        <w:spacing w:line="223" w:lineRule="auto"/>
        <w:ind w:firstLine="709"/>
        <w:jc w:val="both"/>
        <w:rPr>
          <w:sz w:val="28"/>
          <w:szCs w:val="28"/>
        </w:rPr>
      </w:pPr>
      <w:r>
        <w:rPr>
          <w:sz w:val="28"/>
          <w:szCs w:val="28"/>
        </w:rPr>
        <w:t>Аудиторська фірма повинна дотримуватися вимог Міжнародного стандарту аудиту «Контроль якості аудиторської роботи».</w:t>
      </w:r>
    </w:p>
    <w:p w:rsidRPr="007E2664" w:rsidR="006751FA" w:rsidP="0067731F" w:rsidRDefault="006751FA" w14:paraId="2812C7F8" w14:textId="77777777">
      <w:pPr>
        <w:tabs>
          <w:tab w:val="center" w:pos="5024"/>
          <w:tab w:val="left" w:pos="8040"/>
        </w:tabs>
        <w:spacing w:line="228" w:lineRule="auto"/>
        <w:ind w:firstLine="720"/>
        <w:jc w:val="both"/>
        <w:rPr>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4"/>
      </w:tblGrid>
      <w:tr w:rsidRPr="00160948" w:rsidR="0067731F" w14:paraId="30A5CFFA" w14:textId="77777777">
        <w:trPr>
          <w:jc w:val="center"/>
        </w:trPr>
        <w:tc>
          <w:tcPr>
            <w:tcW w:w="0" w:type="auto"/>
          </w:tcPr>
          <w:p w:rsidRPr="007E2664" w:rsidR="0067731F" w:rsidP="00B82133" w:rsidRDefault="0067731F" w14:paraId="738E2EC9" w14:textId="77777777">
            <w:pPr>
              <w:tabs>
                <w:tab w:val="center" w:pos="5024"/>
                <w:tab w:val="left" w:pos="8040"/>
              </w:tabs>
              <w:spacing w:line="223" w:lineRule="auto"/>
              <w:jc w:val="center"/>
              <w:rPr>
                <w:sz w:val="26"/>
                <w:szCs w:val="26"/>
              </w:rPr>
            </w:pPr>
            <w:r w:rsidRPr="007E2664">
              <w:rPr>
                <w:sz w:val="26"/>
                <w:szCs w:val="26"/>
              </w:rPr>
              <w:t>Чинники контролю якості аудиторської діяльності</w:t>
            </w:r>
          </w:p>
        </w:tc>
      </w:tr>
      <w:tr w:rsidRPr="00160948" w:rsidR="0067731F" w14:paraId="7513B60D" w14:textId="77777777">
        <w:trPr>
          <w:jc w:val="center"/>
        </w:trPr>
        <w:tc>
          <w:tcPr>
            <w:tcW w:w="0" w:type="auto"/>
          </w:tcPr>
          <w:p w:rsidRPr="007E2664" w:rsidR="0067731F" w:rsidP="00B82133" w:rsidRDefault="0067731F" w14:paraId="64288681" w14:textId="77777777">
            <w:pPr>
              <w:tabs>
                <w:tab w:val="center" w:pos="5024"/>
                <w:tab w:val="left" w:pos="8040"/>
              </w:tabs>
              <w:spacing w:line="223" w:lineRule="auto"/>
              <w:ind w:left="1418" w:hanging="284"/>
              <w:jc w:val="both"/>
              <w:rPr>
                <w:sz w:val="26"/>
                <w:szCs w:val="26"/>
              </w:rPr>
            </w:pPr>
            <w:r w:rsidRPr="007E2664">
              <w:rPr>
                <w:sz w:val="26"/>
                <w:szCs w:val="26"/>
              </w:rPr>
              <w:t>- професійні вимоги: дотримання принципів незалежності, чесності,  об’єктивності, конфіденційності, професійна поведінка</w:t>
            </w:r>
          </w:p>
          <w:p w:rsidRPr="007E2664" w:rsidR="0067731F" w:rsidP="00B82133" w:rsidRDefault="0067731F" w14:paraId="01BCF728" w14:textId="77777777">
            <w:pPr>
              <w:tabs>
                <w:tab w:val="center" w:pos="5024"/>
                <w:tab w:val="left" w:pos="8040"/>
              </w:tabs>
              <w:spacing w:line="223" w:lineRule="auto"/>
              <w:ind w:left="1418" w:hanging="284"/>
              <w:jc w:val="both"/>
              <w:rPr>
                <w:sz w:val="26"/>
                <w:szCs w:val="26"/>
              </w:rPr>
            </w:pPr>
            <w:r w:rsidRPr="007E2664">
              <w:rPr>
                <w:sz w:val="26"/>
                <w:szCs w:val="26"/>
              </w:rPr>
              <w:t>- компетентність</w:t>
            </w:r>
            <w:r>
              <w:rPr>
                <w:sz w:val="26"/>
                <w:szCs w:val="26"/>
              </w:rPr>
              <w:t>;</w:t>
            </w:r>
          </w:p>
          <w:p w:rsidRPr="007E2664" w:rsidR="0067731F" w:rsidP="00B82133" w:rsidRDefault="0067731F" w14:paraId="49626969" w14:textId="77777777">
            <w:pPr>
              <w:tabs>
                <w:tab w:val="center" w:pos="5024"/>
                <w:tab w:val="left" w:pos="8040"/>
              </w:tabs>
              <w:spacing w:line="223" w:lineRule="auto"/>
              <w:ind w:left="1418" w:hanging="284"/>
              <w:jc w:val="both"/>
              <w:rPr>
                <w:sz w:val="26"/>
                <w:szCs w:val="26"/>
              </w:rPr>
            </w:pPr>
            <w:r w:rsidRPr="007E2664">
              <w:rPr>
                <w:sz w:val="26"/>
                <w:szCs w:val="26"/>
              </w:rPr>
              <w:t>- призначення на проведення аудиту</w:t>
            </w:r>
            <w:r>
              <w:rPr>
                <w:sz w:val="26"/>
                <w:szCs w:val="26"/>
              </w:rPr>
              <w:t>;</w:t>
            </w:r>
          </w:p>
          <w:p w:rsidRPr="007E2664" w:rsidR="0067731F" w:rsidP="00B82133" w:rsidRDefault="0067731F" w14:paraId="5F72BD9B" w14:textId="77777777">
            <w:pPr>
              <w:tabs>
                <w:tab w:val="center" w:pos="5024"/>
                <w:tab w:val="left" w:pos="8040"/>
              </w:tabs>
              <w:spacing w:line="223" w:lineRule="auto"/>
              <w:ind w:left="1418" w:hanging="284"/>
              <w:jc w:val="both"/>
              <w:rPr>
                <w:sz w:val="26"/>
                <w:szCs w:val="26"/>
              </w:rPr>
            </w:pPr>
            <w:r w:rsidRPr="007E2664">
              <w:rPr>
                <w:sz w:val="26"/>
                <w:szCs w:val="26"/>
              </w:rPr>
              <w:t>- розподіл обов’язків</w:t>
            </w:r>
            <w:r>
              <w:rPr>
                <w:sz w:val="26"/>
                <w:szCs w:val="26"/>
              </w:rPr>
              <w:t>;</w:t>
            </w:r>
          </w:p>
          <w:p w:rsidRPr="007E2664" w:rsidR="0067731F" w:rsidP="00B82133" w:rsidRDefault="0067731F" w14:paraId="4FE0D9B2" w14:textId="77777777">
            <w:pPr>
              <w:tabs>
                <w:tab w:val="center" w:pos="5024"/>
                <w:tab w:val="left" w:pos="8040"/>
              </w:tabs>
              <w:spacing w:line="223" w:lineRule="auto"/>
              <w:ind w:left="1418" w:hanging="284"/>
              <w:jc w:val="both"/>
              <w:rPr>
                <w:sz w:val="26"/>
                <w:szCs w:val="26"/>
              </w:rPr>
            </w:pPr>
            <w:r w:rsidRPr="007E2664">
              <w:rPr>
                <w:sz w:val="26"/>
                <w:szCs w:val="26"/>
              </w:rPr>
              <w:t>- отримання консультацій, пов’язаних з аудитом</w:t>
            </w:r>
            <w:r>
              <w:rPr>
                <w:sz w:val="26"/>
                <w:szCs w:val="26"/>
              </w:rPr>
              <w:t>;</w:t>
            </w:r>
          </w:p>
          <w:p w:rsidRPr="007E2664" w:rsidR="0067731F" w:rsidP="00B82133" w:rsidRDefault="0067731F" w14:paraId="000C5B35" w14:textId="77777777">
            <w:pPr>
              <w:tabs>
                <w:tab w:val="center" w:pos="5024"/>
                <w:tab w:val="left" w:pos="8040"/>
              </w:tabs>
              <w:spacing w:line="223" w:lineRule="auto"/>
              <w:ind w:left="1418" w:hanging="284"/>
              <w:jc w:val="both"/>
              <w:rPr>
                <w:sz w:val="26"/>
                <w:szCs w:val="26"/>
              </w:rPr>
            </w:pPr>
            <w:r w:rsidRPr="007E2664">
              <w:rPr>
                <w:sz w:val="26"/>
                <w:szCs w:val="26"/>
              </w:rPr>
              <w:t>- гнучкість політики</w:t>
            </w:r>
          </w:p>
        </w:tc>
      </w:tr>
    </w:tbl>
    <w:p w:rsidR="0067731F" w:rsidP="0067731F" w:rsidRDefault="0067731F" w14:paraId="103BFA9A" w14:textId="77777777">
      <w:pPr>
        <w:tabs>
          <w:tab w:val="center" w:pos="5024"/>
          <w:tab w:val="left" w:pos="8040"/>
        </w:tabs>
        <w:ind w:firstLine="720"/>
        <w:jc w:val="both"/>
        <w:rPr>
          <w:sz w:val="28"/>
          <w:szCs w:val="28"/>
        </w:rPr>
      </w:pPr>
      <w:r>
        <w:rPr>
          <w:sz w:val="28"/>
          <w:szCs w:val="28"/>
        </w:rPr>
        <w:t>Саме на рівні аудиторської фірми здійснюється контроль якості аудиту, елементи якого визначаються професійними організаціями.</w:t>
      </w:r>
    </w:p>
    <w:p w:rsidR="0067731F" w:rsidP="0067731F" w:rsidRDefault="0067731F" w14:paraId="68099A05" w14:textId="77777777">
      <w:pPr>
        <w:tabs>
          <w:tab w:val="center" w:pos="5024"/>
          <w:tab w:val="left" w:pos="8040"/>
        </w:tabs>
        <w:ind w:firstLine="720"/>
        <w:jc w:val="both"/>
        <w:rPr>
          <w:sz w:val="28"/>
          <w:szCs w:val="28"/>
        </w:rPr>
      </w:pPr>
      <w:r>
        <w:rPr>
          <w:sz w:val="28"/>
          <w:szCs w:val="28"/>
        </w:rPr>
        <w:t>Виділення структурних підрозділів аудиторських фірм або спеціалізація визначається функціональною ознакою, наприклад, аудит фінансової звітності, консультування, ведення та відновлення бухгалтерського обліку, аудит банківської діяльності, аудит учасників професійного фондового ринку тощо.</w:t>
      </w:r>
    </w:p>
    <w:p w:rsidRPr="00CD5B97" w:rsidR="0067731F" w:rsidP="0067731F" w:rsidRDefault="0067731F" w14:paraId="536694DF" w14:textId="77777777">
      <w:pPr>
        <w:tabs>
          <w:tab w:val="center" w:pos="5024"/>
          <w:tab w:val="left" w:pos="8040"/>
        </w:tabs>
        <w:ind w:firstLine="720"/>
        <w:jc w:val="both"/>
        <w:rPr>
          <w:szCs w:val="28"/>
        </w:rPr>
      </w:pPr>
      <w:r w:rsidRPr="00CD5B97">
        <w:rPr>
          <w:szCs w:val="28"/>
        </w:rPr>
        <w:t xml:space="preserve"> </w:t>
      </w:r>
    </w:p>
    <w:p w:rsidR="0067731F" w:rsidP="0067731F" w:rsidRDefault="0067731F" w14:paraId="216A0DCC" w14:textId="77777777">
      <w:pPr>
        <w:ind w:firstLine="720"/>
        <w:rPr>
          <w:b/>
          <w:sz w:val="28"/>
          <w:szCs w:val="28"/>
        </w:rPr>
      </w:pPr>
      <w:r w:rsidRPr="007E1D19">
        <w:rPr>
          <w:b/>
          <w:sz w:val="28"/>
          <w:szCs w:val="28"/>
        </w:rPr>
        <w:t>2.3</w:t>
      </w:r>
      <w:r>
        <w:rPr>
          <w:b/>
          <w:sz w:val="28"/>
          <w:szCs w:val="28"/>
        </w:rPr>
        <w:t xml:space="preserve"> </w:t>
      </w:r>
      <w:r w:rsidRPr="007E1D19">
        <w:rPr>
          <w:b/>
          <w:sz w:val="28"/>
          <w:szCs w:val="28"/>
        </w:rPr>
        <w:t>Інформаційне забезпечення аудиторської діяльності</w:t>
      </w:r>
      <w:r>
        <w:rPr>
          <w:b/>
          <w:sz w:val="28"/>
          <w:szCs w:val="28"/>
        </w:rPr>
        <w:t>.</w:t>
      </w:r>
    </w:p>
    <w:p w:rsidRPr="00CD5B97" w:rsidR="0067731F" w:rsidP="0067731F" w:rsidRDefault="0067731F" w14:paraId="7CA01C54" w14:textId="77777777">
      <w:pPr>
        <w:ind w:firstLine="720"/>
        <w:jc w:val="center"/>
        <w:rPr>
          <w:b/>
          <w:szCs w:val="28"/>
        </w:rPr>
      </w:pPr>
    </w:p>
    <w:p w:rsidRPr="00CD5B97" w:rsidR="0067731F" w:rsidP="003871FB" w:rsidRDefault="0067731F" w14:paraId="256BBED3" w14:textId="77777777">
      <w:pPr>
        <w:spacing w:line="233" w:lineRule="auto"/>
        <w:ind w:firstLine="720"/>
        <w:jc w:val="both"/>
        <w:rPr>
          <w:sz w:val="28"/>
          <w:szCs w:val="28"/>
        </w:rPr>
      </w:pPr>
      <w:r w:rsidRPr="00CD5B97">
        <w:rPr>
          <w:sz w:val="28"/>
          <w:szCs w:val="28"/>
        </w:rPr>
        <w:t xml:space="preserve">Для ефективного розвитку національної системи аудиту необхідно здійснювати інформаційне забезпечення аудиторської діяльності. Інформаційне забезпечення аудиторської діяльності включає: </w:t>
      </w:r>
    </w:p>
    <w:p w:rsidRPr="00CD5B97" w:rsidR="0067731F" w:rsidP="003871FB" w:rsidRDefault="0067731F" w14:paraId="31846551" w14:textId="77777777">
      <w:pPr>
        <w:spacing w:line="233" w:lineRule="auto"/>
        <w:ind w:firstLine="720"/>
        <w:jc w:val="both"/>
        <w:rPr>
          <w:sz w:val="28"/>
          <w:szCs w:val="28"/>
        </w:rPr>
      </w:pPr>
      <w:r w:rsidRPr="00CD5B97">
        <w:rPr>
          <w:sz w:val="28"/>
          <w:szCs w:val="28"/>
        </w:rPr>
        <w:t>- нормативно-правове;</w:t>
      </w:r>
    </w:p>
    <w:p w:rsidRPr="00CD5B97" w:rsidR="0067731F" w:rsidP="003871FB" w:rsidRDefault="0067731F" w14:paraId="3F2FA4E6" w14:textId="77777777">
      <w:pPr>
        <w:spacing w:line="233" w:lineRule="auto"/>
        <w:ind w:firstLine="720"/>
        <w:jc w:val="both"/>
        <w:rPr>
          <w:sz w:val="28"/>
          <w:szCs w:val="28"/>
        </w:rPr>
      </w:pPr>
      <w:r w:rsidRPr="00CD5B97">
        <w:rPr>
          <w:sz w:val="28"/>
          <w:szCs w:val="28"/>
        </w:rPr>
        <w:t>- інформаційно–методичне;</w:t>
      </w:r>
    </w:p>
    <w:p w:rsidRPr="00CD5B97" w:rsidR="0067731F" w:rsidP="003871FB" w:rsidRDefault="0067731F" w14:paraId="21D5E88B" w14:textId="77777777">
      <w:pPr>
        <w:spacing w:line="233" w:lineRule="auto"/>
        <w:ind w:firstLine="720"/>
        <w:jc w:val="both"/>
        <w:rPr>
          <w:sz w:val="28"/>
          <w:szCs w:val="28"/>
        </w:rPr>
      </w:pPr>
      <w:r w:rsidRPr="00CD5B97">
        <w:rPr>
          <w:sz w:val="28"/>
          <w:szCs w:val="28"/>
        </w:rPr>
        <w:t>- програмно –</w:t>
      </w:r>
      <w:r>
        <w:rPr>
          <w:sz w:val="28"/>
          <w:szCs w:val="28"/>
        </w:rPr>
        <w:t xml:space="preserve"> </w:t>
      </w:r>
      <w:r w:rsidRPr="00CD5B97">
        <w:rPr>
          <w:sz w:val="28"/>
          <w:szCs w:val="28"/>
        </w:rPr>
        <w:t>технологічне.</w:t>
      </w:r>
    </w:p>
    <w:p w:rsidRPr="00CD5B97" w:rsidR="0067731F" w:rsidP="003871FB" w:rsidRDefault="0067731F" w14:paraId="2646DFEF" w14:textId="77777777">
      <w:pPr>
        <w:spacing w:line="233" w:lineRule="auto"/>
        <w:ind w:firstLine="720"/>
        <w:jc w:val="both"/>
        <w:rPr>
          <w:sz w:val="28"/>
          <w:szCs w:val="28"/>
        </w:rPr>
      </w:pPr>
      <w:r w:rsidRPr="00CD5B97">
        <w:rPr>
          <w:sz w:val="28"/>
          <w:szCs w:val="28"/>
        </w:rPr>
        <w:t>Відповідно до ст.2 Закону, аудиторська діяльність у сфері фінансового контролю регулюється Господарським кодексом України; Законом України «Про аудиторську діяльність», іншими нормативно – правовими актами, стандартами аудиту.</w:t>
      </w:r>
    </w:p>
    <w:p w:rsidRPr="00CD5B97" w:rsidR="0067731F" w:rsidP="003871FB" w:rsidRDefault="0067731F" w14:paraId="08099996" w14:textId="77777777">
      <w:pPr>
        <w:spacing w:line="233" w:lineRule="auto"/>
        <w:ind w:firstLine="720"/>
        <w:jc w:val="both"/>
        <w:rPr>
          <w:sz w:val="28"/>
          <w:szCs w:val="28"/>
        </w:rPr>
      </w:pPr>
      <w:r w:rsidRPr="00CD5B97">
        <w:rPr>
          <w:sz w:val="28"/>
          <w:szCs w:val="28"/>
        </w:rPr>
        <w:t>Інформаційне забезпечення аудиторської діяльності визначається Глосарієм термінів до Міжнародних стандартів аудиту, в яких наводяться визначення та їх пояснення для практичного використання, а саме:</w:t>
      </w:r>
    </w:p>
    <w:p w:rsidRPr="00CD5B97" w:rsidR="0067731F" w:rsidP="003871FB" w:rsidRDefault="0067731F" w14:paraId="7355C716" w14:textId="77777777">
      <w:pPr>
        <w:spacing w:line="233" w:lineRule="auto"/>
        <w:ind w:firstLine="720"/>
        <w:jc w:val="both"/>
        <w:rPr>
          <w:sz w:val="28"/>
          <w:szCs w:val="28"/>
        </w:rPr>
      </w:pPr>
      <w:r w:rsidRPr="00CD5B97">
        <w:rPr>
          <w:sz w:val="28"/>
          <w:szCs w:val="28"/>
        </w:rPr>
        <w:t xml:space="preserve">- </w:t>
      </w:r>
      <w:r w:rsidRPr="00EA0D97">
        <w:rPr>
          <w:sz w:val="28"/>
          <w:szCs w:val="28"/>
        </w:rPr>
        <w:t>ін</w:t>
      </w:r>
      <w:r w:rsidRPr="00CD5B97">
        <w:rPr>
          <w:sz w:val="28"/>
          <w:szCs w:val="28"/>
        </w:rPr>
        <w:t>формаційна система для фінансової звітності – компонент внутрішнього контролю фінансов</w:t>
      </w:r>
      <w:r>
        <w:rPr>
          <w:sz w:val="28"/>
          <w:szCs w:val="28"/>
        </w:rPr>
        <w:t>ої звітно</w:t>
      </w:r>
      <w:r w:rsidRPr="00CD5B97">
        <w:rPr>
          <w:sz w:val="28"/>
          <w:szCs w:val="28"/>
        </w:rPr>
        <w:t>ст</w:t>
      </w:r>
      <w:r>
        <w:rPr>
          <w:sz w:val="28"/>
          <w:szCs w:val="28"/>
        </w:rPr>
        <w:t>і</w:t>
      </w:r>
      <w:r w:rsidRPr="00CD5B97">
        <w:rPr>
          <w:sz w:val="28"/>
          <w:szCs w:val="28"/>
        </w:rPr>
        <w:t xml:space="preserve"> та складається з процедур і записів створених для ініціювання реєстрації</w:t>
      </w:r>
      <w:r>
        <w:rPr>
          <w:sz w:val="28"/>
          <w:szCs w:val="28"/>
        </w:rPr>
        <w:t>,</w:t>
      </w:r>
      <w:r w:rsidRPr="00CD5B97">
        <w:rPr>
          <w:sz w:val="28"/>
          <w:szCs w:val="28"/>
        </w:rPr>
        <w:t xml:space="preserve"> обробки й </w:t>
      </w:r>
      <w:r w:rsidRPr="00EA0D97">
        <w:rPr>
          <w:sz w:val="28"/>
          <w:szCs w:val="28"/>
        </w:rPr>
        <w:t>відображення у звітності операцій, подій та умов суб’єкта господарювання, а також</w:t>
      </w:r>
      <w:r w:rsidRPr="00CD5B97">
        <w:rPr>
          <w:sz w:val="28"/>
          <w:szCs w:val="28"/>
        </w:rPr>
        <w:t xml:space="preserve"> для ведення обліку відповідних активів</w:t>
      </w:r>
      <w:r>
        <w:rPr>
          <w:sz w:val="28"/>
          <w:szCs w:val="28"/>
        </w:rPr>
        <w:t>,</w:t>
      </w:r>
      <w:r w:rsidRPr="00CD5B97">
        <w:rPr>
          <w:sz w:val="28"/>
          <w:szCs w:val="28"/>
        </w:rPr>
        <w:t xml:space="preserve"> зобов’язань </w:t>
      </w:r>
      <w:r>
        <w:rPr>
          <w:sz w:val="28"/>
          <w:szCs w:val="28"/>
        </w:rPr>
        <w:t>і</w:t>
      </w:r>
      <w:r w:rsidRPr="00CD5B97">
        <w:rPr>
          <w:sz w:val="28"/>
          <w:szCs w:val="28"/>
        </w:rPr>
        <w:t xml:space="preserve"> власного капіталу.</w:t>
      </w:r>
    </w:p>
    <w:p w:rsidRPr="00CD5B97" w:rsidR="0067731F" w:rsidP="003871FB" w:rsidRDefault="0067731F" w14:paraId="3CC38EA7" w14:textId="77777777">
      <w:pPr>
        <w:spacing w:line="233" w:lineRule="auto"/>
        <w:ind w:firstLine="720"/>
        <w:jc w:val="both"/>
        <w:rPr>
          <w:sz w:val="28"/>
          <w:szCs w:val="28"/>
        </w:rPr>
      </w:pPr>
      <w:r w:rsidRPr="00CD5B97">
        <w:rPr>
          <w:sz w:val="28"/>
          <w:szCs w:val="28"/>
        </w:rPr>
        <w:t xml:space="preserve">- </w:t>
      </w:r>
      <w:r w:rsidRPr="00EA0D97">
        <w:rPr>
          <w:sz w:val="28"/>
          <w:szCs w:val="28"/>
        </w:rPr>
        <w:t>і</w:t>
      </w:r>
      <w:r w:rsidRPr="00CD5B97">
        <w:rPr>
          <w:sz w:val="28"/>
          <w:szCs w:val="28"/>
        </w:rPr>
        <w:t xml:space="preserve">нформація з предмету перевірки – результат оцінки або визначення предмету перевірки. </w:t>
      </w:r>
      <w:r>
        <w:rPr>
          <w:sz w:val="28"/>
          <w:szCs w:val="28"/>
        </w:rPr>
        <w:t xml:space="preserve">Аудитор забезпечує аудиторську перевірку достатніми аудиторськими доказами на підставі яких він висловлює думку про достовірність фінансової звітності. </w:t>
      </w:r>
    </w:p>
    <w:p w:rsidRPr="00CD5B97" w:rsidR="0067731F" w:rsidP="003871FB" w:rsidRDefault="0067731F" w14:paraId="354479A8" w14:textId="77777777">
      <w:pPr>
        <w:spacing w:line="233" w:lineRule="auto"/>
        <w:ind w:firstLine="720"/>
        <w:jc w:val="both"/>
        <w:rPr>
          <w:sz w:val="28"/>
          <w:szCs w:val="28"/>
        </w:rPr>
      </w:pPr>
      <w:r w:rsidRPr="00CD5B97">
        <w:rPr>
          <w:sz w:val="28"/>
          <w:szCs w:val="28"/>
        </w:rPr>
        <w:t xml:space="preserve">- </w:t>
      </w:r>
      <w:r>
        <w:rPr>
          <w:sz w:val="28"/>
          <w:szCs w:val="28"/>
        </w:rPr>
        <w:t>і</w:t>
      </w:r>
      <w:r w:rsidRPr="00CD5B97">
        <w:rPr>
          <w:sz w:val="28"/>
          <w:szCs w:val="28"/>
        </w:rPr>
        <w:t>нша інформація – фінансова та не фінансова інформація (крім фінансової звітності і аудиторського звіту щодо неї)</w:t>
      </w:r>
      <w:r w:rsidRPr="00A4001B">
        <w:rPr>
          <w:color w:val="000000"/>
          <w:sz w:val="28"/>
          <w:szCs w:val="28"/>
        </w:rPr>
        <w:t>,</w:t>
      </w:r>
      <w:r w:rsidRPr="00CD5B97">
        <w:rPr>
          <w:sz w:val="28"/>
          <w:szCs w:val="28"/>
        </w:rPr>
        <w:t xml:space="preserve"> що включена за законом, нормативним актом або традицією до складу документа який містить перевірену аудитором фінансову звітність та аудиторський звіт що до неї.</w:t>
      </w:r>
    </w:p>
    <w:p w:rsidRPr="00CD5B97" w:rsidR="0067731F" w:rsidP="003871FB" w:rsidRDefault="0067731F" w14:paraId="1EFBE578" w14:textId="77777777">
      <w:pPr>
        <w:spacing w:line="233" w:lineRule="auto"/>
        <w:ind w:firstLine="720"/>
        <w:jc w:val="both"/>
        <w:rPr>
          <w:sz w:val="28"/>
          <w:szCs w:val="28"/>
        </w:rPr>
      </w:pPr>
      <w:r w:rsidRPr="00CD5B97">
        <w:rPr>
          <w:sz w:val="28"/>
          <w:szCs w:val="28"/>
        </w:rPr>
        <w:t xml:space="preserve">Історична фінансова інформація – інформація, виражена у фінансових показниках, стосовно конкретного суб’єкта господарювання, отримана на основі облікової системи цього суб’єкта господарювання, про економічні події, які відбувалися у минулих періодах, або про минулі економічні умови чи обставини на певний момент часу. </w:t>
      </w:r>
    </w:p>
    <w:p w:rsidRPr="00CD5B97" w:rsidR="0067731F" w:rsidP="003871FB" w:rsidRDefault="0067731F" w14:paraId="409EF25A" w14:textId="77777777">
      <w:pPr>
        <w:spacing w:line="233" w:lineRule="auto"/>
        <w:ind w:firstLine="720"/>
        <w:jc w:val="both"/>
        <w:rPr>
          <w:sz w:val="28"/>
          <w:szCs w:val="28"/>
        </w:rPr>
      </w:pPr>
      <w:r w:rsidRPr="00CD5B97">
        <w:rPr>
          <w:sz w:val="28"/>
          <w:szCs w:val="28"/>
        </w:rPr>
        <w:t>Порівняльна інформація – суми та розкриття інформації, які входять до складу фінансової звітності стосовно одного чи кількох попередніх періодів відповідно до застосованої концептуальної основи фінансової звітності.</w:t>
      </w:r>
    </w:p>
    <w:p w:rsidRPr="00CD5B97" w:rsidR="0067731F" w:rsidP="003871FB" w:rsidRDefault="0067731F" w14:paraId="2CC444A8" w14:textId="77777777">
      <w:pPr>
        <w:spacing w:line="233" w:lineRule="auto"/>
        <w:ind w:firstLine="720"/>
        <w:jc w:val="both"/>
        <w:rPr>
          <w:sz w:val="28"/>
          <w:szCs w:val="28"/>
        </w:rPr>
      </w:pPr>
      <w:r w:rsidRPr="00CD5B97">
        <w:rPr>
          <w:sz w:val="28"/>
          <w:szCs w:val="28"/>
        </w:rPr>
        <w:t xml:space="preserve">Порівняльна фінансова звітність – </w:t>
      </w:r>
      <w:r>
        <w:rPr>
          <w:sz w:val="28"/>
          <w:szCs w:val="28"/>
        </w:rPr>
        <w:t xml:space="preserve">це </w:t>
      </w:r>
      <w:r w:rsidRPr="00CD5B97">
        <w:rPr>
          <w:sz w:val="28"/>
          <w:szCs w:val="28"/>
        </w:rPr>
        <w:t>порівняльна інформація</w:t>
      </w:r>
      <w:r>
        <w:rPr>
          <w:sz w:val="28"/>
          <w:szCs w:val="28"/>
        </w:rPr>
        <w:t xml:space="preserve"> форм фінансової звітності за попередній і зві</w:t>
      </w:r>
      <w:r w:rsidRPr="003871FB">
        <w:rPr>
          <w:color w:val="0D0D0D"/>
          <w:sz w:val="28"/>
          <w:szCs w:val="28"/>
        </w:rPr>
        <w:t>т</w:t>
      </w:r>
      <w:r>
        <w:rPr>
          <w:sz w:val="28"/>
          <w:szCs w:val="28"/>
        </w:rPr>
        <w:t>ний період або за декілька періодів</w:t>
      </w:r>
      <w:r w:rsidRPr="00CD5B97">
        <w:rPr>
          <w:sz w:val="28"/>
          <w:szCs w:val="28"/>
        </w:rPr>
        <w:t>.</w:t>
      </w:r>
    </w:p>
    <w:p w:rsidRPr="00CD5B97" w:rsidR="0067731F" w:rsidP="003871FB" w:rsidRDefault="0067731F" w14:paraId="008AB255" w14:textId="77777777">
      <w:pPr>
        <w:spacing w:line="233" w:lineRule="auto"/>
        <w:ind w:firstLine="720"/>
        <w:jc w:val="both"/>
        <w:rPr>
          <w:sz w:val="28"/>
          <w:szCs w:val="28"/>
        </w:rPr>
      </w:pPr>
      <w:r w:rsidRPr="00CD5B97">
        <w:rPr>
          <w:sz w:val="28"/>
          <w:szCs w:val="28"/>
        </w:rPr>
        <w:t xml:space="preserve">Проміжна фінансова інформація – </w:t>
      </w:r>
      <w:r>
        <w:rPr>
          <w:sz w:val="28"/>
          <w:szCs w:val="28"/>
        </w:rPr>
        <w:t xml:space="preserve">це </w:t>
      </w:r>
      <w:r w:rsidRPr="00CD5B97">
        <w:rPr>
          <w:sz w:val="28"/>
          <w:szCs w:val="28"/>
        </w:rPr>
        <w:t xml:space="preserve">інформація, </w:t>
      </w:r>
      <w:r>
        <w:rPr>
          <w:sz w:val="28"/>
          <w:szCs w:val="28"/>
        </w:rPr>
        <w:t xml:space="preserve">яку суб’єкт господарювання може узагальнити та проаналізувати протягом звітного періоду </w:t>
      </w:r>
      <w:r w:rsidRPr="00CD5B97">
        <w:rPr>
          <w:sz w:val="28"/>
          <w:szCs w:val="28"/>
        </w:rPr>
        <w:t>(</w:t>
      </w:r>
      <w:r>
        <w:rPr>
          <w:sz w:val="28"/>
          <w:szCs w:val="28"/>
        </w:rPr>
        <w:t xml:space="preserve">наприклад, складати щомісячно або </w:t>
      </w:r>
      <w:r w:rsidRPr="00CD5B97">
        <w:rPr>
          <w:sz w:val="28"/>
          <w:szCs w:val="28"/>
        </w:rPr>
        <w:t>квартальн</w:t>
      </w:r>
      <w:r>
        <w:rPr>
          <w:sz w:val="28"/>
          <w:szCs w:val="28"/>
        </w:rPr>
        <w:t>о Баланс</w:t>
      </w:r>
      <w:r w:rsidRPr="00CD5B97">
        <w:rPr>
          <w:sz w:val="28"/>
          <w:szCs w:val="28"/>
        </w:rPr>
        <w:t>).</w:t>
      </w:r>
    </w:p>
    <w:p w:rsidRPr="00CD5B97" w:rsidR="0067731F" w:rsidP="003871FB" w:rsidRDefault="0067731F" w14:paraId="63E81D6D" w14:textId="77777777">
      <w:pPr>
        <w:spacing w:line="233" w:lineRule="auto"/>
        <w:ind w:firstLine="720"/>
        <w:jc w:val="both"/>
        <w:rPr>
          <w:sz w:val="28"/>
          <w:szCs w:val="28"/>
        </w:rPr>
      </w:pPr>
      <w:r w:rsidRPr="00CD5B97">
        <w:rPr>
          <w:sz w:val="28"/>
          <w:szCs w:val="28"/>
        </w:rPr>
        <w:t>Інформаційне забезпечення аудиторської діяльності є одним із елементів системи організації аудиторської діяльності, яка забезпечує ефективне функціонування національної системи аудиту.</w:t>
      </w:r>
    </w:p>
    <w:p w:rsidRPr="00CD5B97" w:rsidR="0067731F" w:rsidP="003871FB" w:rsidRDefault="0067731F" w14:paraId="5ABDC16E" w14:textId="77777777">
      <w:pPr>
        <w:spacing w:line="233" w:lineRule="auto"/>
        <w:ind w:firstLine="720"/>
        <w:jc w:val="both"/>
        <w:rPr>
          <w:sz w:val="28"/>
          <w:szCs w:val="28"/>
        </w:rPr>
      </w:pPr>
      <w:r w:rsidRPr="00CD5B97">
        <w:rPr>
          <w:sz w:val="28"/>
          <w:szCs w:val="28"/>
        </w:rPr>
        <w:t>Складовими інформаційного забезпечення аудиторської діяльності є:</w:t>
      </w:r>
    </w:p>
    <w:p w:rsidRPr="00CD5B97" w:rsidR="0067731F" w:rsidP="003871FB" w:rsidRDefault="0067731F" w14:paraId="3CB26E4E" w14:textId="77777777">
      <w:pPr>
        <w:spacing w:line="233" w:lineRule="auto"/>
        <w:ind w:firstLine="720"/>
        <w:jc w:val="both"/>
        <w:rPr>
          <w:sz w:val="28"/>
          <w:szCs w:val="28"/>
        </w:rPr>
      </w:pPr>
      <w:r w:rsidRPr="00CD5B97">
        <w:rPr>
          <w:sz w:val="28"/>
          <w:szCs w:val="28"/>
        </w:rPr>
        <w:t xml:space="preserve">- </w:t>
      </w:r>
      <w:r>
        <w:rPr>
          <w:sz w:val="28"/>
          <w:szCs w:val="28"/>
        </w:rPr>
        <w:t>З</w:t>
      </w:r>
      <w:r w:rsidRPr="00CD5B97">
        <w:rPr>
          <w:sz w:val="28"/>
          <w:szCs w:val="28"/>
        </w:rPr>
        <w:t xml:space="preserve">акон </w:t>
      </w:r>
      <w:r>
        <w:rPr>
          <w:sz w:val="28"/>
          <w:szCs w:val="28"/>
        </w:rPr>
        <w:t>України «Пр</w:t>
      </w:r>
      <w:r w:rsidRPr="00CD5B97">
        <w:rPr>
          <w:sz w:val="28"/>
          <w:szCs w:val="28"/>
        </w:rPr>
        <w:t>о аудит</w:t>
      </w:r>
      <w:r>
        <w:rPr>
          <w:sz w:val="28"/>
          <w:szCs w:val="28"/>
        </w:rPr>
        <w:t>орську діяльність»</w:t>
      </w:r>
      <w:r w:rsidRPr="00CD5B97">
        <w:rPr>
          <w:sz w:val="28"/>
          <w:szCs w:val="28"/>
        </w:rPr>
        <w:t>;</w:t>
      </w:r>
    </w:p>
    <w:p w:rsidRPr="00CD5B97" w:rsidR="0067731F" w:rsidP="003871FB" w:rsidRDefault="0067731F" w14:paraId="243E7BE8" w14:textId="77777777">
      <w:pPr>
        <w:spacing w:line="233" w:lineRule="auto"/>
        <w:ind w:firstLine="720"/>
        <w:jc w:val="both"/>
        <w:rPr>
          <w:sz w:val="28"/>
          <w:szCs w:val="28"/>
        </w:rPr>
      </w:pPr>
      <w:r w:rsidRPr="00CD5B97">
        <w:rPr>
          <w:sz w:val="28"/>
          <w:szCs w:val="28"/>
        </w:rPr>
        <w:t>- міжнародні стандарти аудиту, які використовуються в якості національних;</w:t>
      </w:r>
    </w:p>
    <w:p w:rsidRPr="00CD5B97" w:rsidR="0067731F" w:rsidP="003871FB" w:rsidRDefault="0067731F" w14:paraId="0C243765" w14:textId="77777777">
      <w:pPr>
        <w:spacing w:line="233" w:lineRule="auto"/>
        <w:ind w:firstLine="720"/>
        <w:jc w:val="both"/>
        <w:rPr>
          <w:sz w:val="28"/>
          <w:szCs w:val="28"/>
        </w:rPr>
      </w:pPr>
      <w:r w:rsidRPr="00CD5B97">
        <w:rPr>
          <w:sz w:val="28"/>
          <w:szCs w:val="28"/>
        </w:rPr>
        <w:t>- кодекс етики професійних бухгалтерів;</w:t>
      </w:r>
    </w:p>
    <w:p w:rsidRPr="00CD5B97" w:rsidR="0067731F" w:rsidP="003871FB" w:rsidRDefault="0067731F" w14:paraId="646DD570" w14:textId="77777777">
      <w:pPr>
        <w:spacing w:line="233" w:lineRule="auto"/>
        <w:ind w:firstLine="720"/>
        <w:jc w:val="both"/>
        <w:rPr>
          <w:sz w:val="28"/>
          <w:szCs w:val="28"/>
        </w:rPr>
      </w:pPr>
      <w:r w:rsidRPr="00CD5B97">
        <w:rPr>
          <w:sz w:val="28"/>
          <w:szCs w:val="28"/>
        </w:rPr>
        <w:t xml:space="preserve">- інформаційне забезпечення професійних організацій: </w:t>
      </w:r>
    </w:p>
    <w:p w:rsidRPr="00CD5B97" w:rsidR="0067731F" w:rsidP="003871FB" w:rsidRDefault="0067731F" w14:paraId="64A208EB" w14:textId="77777777">
      <w:pPr>
        <w:spacing w:line="233" w:lineRule="auto"/>
        <w:ind w:left="1134"/>
        <w:jc w:val="both"/>
        <w:rPr>
          <w:sz w:val="28"/>
          <w:szCs w:val="28"/>
        </w:rPr>
      </w:pPr>
      <w:r w:rsidRPr="00CD5B97">
        <w:rPr>
          <w:sz w:val="28"/>
          <w:szCs w:val="28"/>
        </w:rPr>
        <w:t>а) інформаційне забезпечення Аудиторської Палати України - це сприяння виданню нормативних, методичних та іншої інформації для здійснення аудиторської діяльності;</w:t>
      </w:r>
    </w:p>
    <w:p w:rsidRPr="00CD5B97" w:rsidR="0067731F" w:rsidP="003871FB" w:rsidRDefault="0067731F" w14:paraId="373D1A67" w14:textId="77777777">
      <w:pPr>
        <w:spacing w:line="233" w:lineRule="auto"/>
        <w:ind w:left="1134"/>
        <w:jc w:val="both"/>
        <w:rPr>
          <w:sz w:val="28"/>
          <w:szCs w:val="28"/>
        </w:rPr>
      </w:pPr>
      <w:r w:rsidRPr="00CD5B97">
        <w:rPr>
          <w:sz w:val="28"/>
          <w:szCs w:val="28"/>
        </w:rPr>
        <w:t>б) інформаційне забезпечення Спілки аудиторів України - це видавництво навчальної, методичної та довідкової літератури та інформації для здійснення аудиторської діяльності;</w:t>
      </w:r>
    </w:p>
    <w:p w:rsidRPr="00CD5B97" w:rsidR="0067731F" w:rsidP="003871FB" w:rsidRDefault="0067731F" w14:paraId="3E2AC500" w14:textId="77777777">
      <w:pPr>
        <w:spacing w:line="233" w:lineRule="auto"/>
        <w:ind w:firstLine="720"/>
        <w:jc w:val="both"/>
        <w:rPr>
          <w:sz w:val="28"/>
          <w:szCs w:val="28"/>
        </w:rPr>
      </w:pPr>
      <w:r w:rsidRPr="00CD5B97">
        <w:rPr>
          <w:sz w:val="28"/>
          <w:szCs w:val="28"/>
        </w:rPr>
        <w:t>- інформаційне забезпечення системи підготовки, підвищення кваліфікації, сертифікації аудиторів;</w:t>
      </w:r>
    </w:p>
    <w:p w:rsidRPr="00CD5B97" w:rsidR="0067731F" w:rsidP="003871FB" w:rsidRDefault="0067731F" w14:paraId="09D453D7" w14:textId="77777777">
      <w:pPr>
        <w:spacing w:line="233" w:lineRule="auto"/>
        <w:ind w:firstLine="720"/>
        <w:jc w:val="both"/>
        <w:rPr>
          <w:sz w:val="28"/>
          <w:szCs w:val="28"/>
        </w:rPr>
      </w:pPr>
      <w:r w:rsidRPr="00CD5B97">
        <w:rPr>
          <w:sz w:val="28"/>
          <w:szCs w:val="28"/>
        </w:rPr>
        <w:t>- інформаційне забезпечення державного ліцензування на проведення аудиту;</w:t>
      </w:r>
    </w:p>
    <w:p w:rsidRPr="00CD5B97" w:rsidR="0067731F" w:rsidP="003871FB" w:rsidRDefault="0067731F" w14:paraId="31A1137B" w14:textId="77777777">
      <w:pPr>
        <w:spacing w:line="233" w:lineRule="auto"/>
        <w:ind w:firstLine="720"/>
        <w:jc w:val="both"/>
        <w:rPr>
          <w:sz w:val="28"/>
          <w:szCs w:val="28"/>
        </w:rPr>
      </w:pPr>
      <w:r w:rsidRPr="00CD5B97">
        <w:rPr>
          <w:sz w:val="28"/>
          <w:szCs w:val="28"/>
        </w:rPr>
        <w:t xml:space="preserve">- стандарти якості роботи аудиторів; </w:t>
      </w:r>
    </w:p>
    <w:p w:rsidRPr="00CD5B97" w:rsidR="0067731F" w:rsidP="003871FB" w:rsidRDefault="0067731F" w14:paraId="0B752E41" w14:textId="77777777">
      <w:pPr>
        <w:spacing w:line="233" w:lineRule="auto"/>
        <w:ind w:firstLine="720"/>
        <w:jc w:val="both"/>
        <w:rPr>
          <w:sz w:val="28"/>
          <w:szCs w:val="28"/>
        </w:rPr>
      </w:pPr>
      <w:r w:rsidRPr="00CD5B97">
        <w:rPr>
          <w:sz w:val="28"/>
          <w:szCs w:val="28"/>
        </w:rPr>
        <w:t xml:space="preserve">- система «Ліга – Закон». </w:t>
      </w:r>
    </w:p>
    <w:p w:rsidRPr="00CD5B97" w:rsidR="0067731F" w:rsidP="003871FB" w:rsidRDefault="0067731F" w14:paraId="297C1B8D" w14:textId="77777777">
      <w:pPr>
        <w:spacing w:line="233" w:lineRule="auto"/>
        <w:ind w:firstLine="720"/>
        <w:jc w:val="both"/>
        <w:rPr>
          <w:b/>
          <w:sz w:val="28"/>
          <w:szCs w:val="28"/>
        </w:rPr>
      </w:pPr>
      <w:r w:rsidRPr="00CD5B97">
        <w:rPr>
          <w:b/>
          <w:sz w:val="28"/>
          <w:szCs w:val="28"/>
        </w:rPr>
        <w:t>Система нормативного регулювання аудиторської діяльності в Україні включає:</w:t>
      </w:r>
    </w:p>
    <w:p w:rsidRPr="00CD5B97" w:rsidR="0067731F" w:rsidP="003871FB" w:rsidRDefault="0067731F" w14:paraId="1939C2F2" w14:textId="77777777">
      <w:pPr>
        <w:spacing w:line="233" w:lineRule="auto"/>
        <w:ind w:firstLine="720"/>
        <w:jc w:val="both"/>
        <w:rPr>
          <w:sz w:val="28"/>
          <w:szCs w:val="28"/>
        </w:rPr>
      </w:pPr>
      <w:r w:rsidRPr="00CD5B97">
        <w:rPr>
          <w:sz w:val="28"/>
          <w:szCs w:val="28"/>
        </w:rPr>
        <w:t>- Закон України «Про аудиторську діяльність»;</w:t>
      </w:r>
    </w:p>
    <w:p w:rsidRPr="00AC7CF2" w:rsidR="0067731F" w:rsidP="003871FB" w:rsidRDefault="0067731F" w14:paraId="57F885C5" w14:textId="77777777">
      <w:pPr>
        <w:spacing w:line="233" w:lineRule="auto"/>
        <w:ind w:firstLine="720"/>
        <w:jc w:val="both"/>
        <w:rPr>
          <w:sz w:val="28"/>
          <w:szCs w:val="28"/>
        </w:rPr>
      </w:pPr>
      <w:r w:rsidRPr="00AC7CF2">
        <w:rPr>
          <w:sz w:val="28"/>
          <w:szCs w:val="28"/>
        </w:rPr>
        <w:t>- документи Аудиторської палати України, що регулюють аудиторську діяльність в Україні;</w:t>
      </w:r>
    </w:p>
    <w:p w:rsidRPr="00AC7CF2" w:rsidR="0067731F" w:rsidP="003871FB" w:rsidRDefault="0067731F" w14:paraId="7430B7D2" w14:textId="77777777">
      <w:pPr>
        <w:spacing w:line="233" w:lineRule="auto"/>
        <w:ind w:firstLine="720"/>
        <w:jc w:val="both"/>
        <w:rPr>
          <w:sz w:val="28"/>
          <w:szCs w:val="28"/>
        </w:rPr>
      </w:pPr>
      <w:r w:rsidRPr="00AC7CF2">
        <w:rPr>
          <w:sz w:val="28"/>
          <w:szCs w:val="28"/>
        </w:rPr>
        <w:t>- міжнародні стандарти аудити в якості національних;</w:t>
      </w:r>
    </w:p>
    <w:p w:rsidRPr="00AC7CF2" w:rsidR="0067731F" w:rsidP="003871FB" w:rsidRDefault="0067731F" w14:paraId="0C08EAA7" w14:textId="77777777">
      <w:pPr>
        <w:spacing w:line="233" w:lineRule="auto"/>
        <w:ind w:firstLine="720"/>
        <w:jc w:val="both"/>
        <w:rPr>
          <w:sz w:val="28"/>
          <w:szCs w:val="28"/>
        </w:rPr>
      </w:pPr>
      <w:r w:rsidRPr="00AC7CF2">
        <w:rPr>
          <w:sz w:val="28"/>
          <w:szCs w:val="28"/>
        </w:rPr>
        <w:t>- нормативні акти міністерств для конкретних галузей, організацій щодо організації аудиторської діяльності, проведенню аудиторських перевірок, питань бухгалтерського обліку, фінансів, оподаткування, за погодженням АПУ;</w:t>
      </w:r>
    </w:p>
    <w:p w:rsidRPr="00CD5B97" w:rsidR="0067731F" w:rsidP="003871FB" w:rsidRDefault="0067731F" w14:paraId="4D1EC9C8" w14:textId="77777777">
      <w:pPr>
        <w:spacing w:line="233" w:lineRule="auto"/>
        <w:ind w:firstLine="720"/>
        <w:jc w:val="both"/>
        <w:rPr>
          <w:sz w:val="28"/>
          <w:szCs w:val="28"/>
        </w:rPr>
      </w:pPr>
      <w:r w:rsidRPr="00AC7CF2">
        <w:rPr>
          <w:sz w:val="28"/>
          <w:szCs w:val="28"/>
        </w:rPr>
        <w:t>- внутрішньо</w:t>
      </w:r>
      <w:r w:rsidRPr="00CD5B97">
        <w:rPr>
          <w:sz w:val="28"/>
          <w:szCs w:val="28"/>
        </w:rPr>
        <w:t xml:space="preserve"> фірмові стандарти аудиторської діяльності. </w:t>
      </w:r>
    </w:p>
    <w:p w:rsidRPr="00CD5B97" w:rsidR="0067731F" w:rsidP="003871FB" w:rsidRDefault="0067731F" w14:paraId="312FD194" w14:textId="77777777">
      <w:pPr>
        <w:spacing w:line="233" w:lineRule="auto"/>
        <w:ind w:firstLine="720"/>
        <w:jc w:val="both"/>
        <w:rPr>
          <w:sz w:val="28"/>
          <w:szCs w:val="28"/>
        </w:rPr>
      </w:pPr>
      <w:r w:rsidRPr="00CD5B97">
        <w:rPr>
          <w:sz w:val="28"/>
          <w:szCs w:val="28"/>
        </w:rPr>
        <w:t>Нормативно - правове інформаційне забезпечення здійснюється Законом України «Про аудиторську діяльність», який визначає правові засади здійснення аудиторської діяльності в Україні та спрямований на створення системи незалежного фінансового контролю з метою захисту інтересів користувачів фінансової і іншої економічної інформації.</w:t>
      </w:r>
    </w:p>
    <w:p w:rsidRPr="00AC7CF2" w:rsidR="0067731F" w:rsidP="003871FB" w:rsidRDefault="0067731F" w14:paraId="1287DF07" w14:textId="77777777">
      <w:pPr>
        <w:spacing w:line="233" w:lineRule="auto"/>
        <w:ind w:firstLine="720"/>
        <w:jc w:val="both"/>
        <w:rPr>
          <w:sz w:val="28"/>
          <w:szCs w:val="28"/>
        </w:rPr>
      </w:pPr>
      <w:r>
        <w:rPr>
          <w:sz w:val="28"/>
          <w:szCs w:val="28"/>
        </w:rPr>
        <w:t>Закон</w:t>
      </w:r>
      <w:r w:rsidRPr="00CD5B97">
        <w:rPr>
          <w:sz w:val="28"/>
          <w:szCs w:val="28"/>
        </w:rPr>
        <w:t xml:space="preserve"> України «Про аудиторську діяльність»</w:t>
      </w:r>
      <w:r>
        <w:rPr>
          <w:sz w:val="28"/>
          <w:szCs w:val="28"/>
        </w:rPr>
        <w:t xml:space="preserve"> має наступну структуру</w:t>
      </w:r>
      <w:r w:rsidRPr="00CD5B97">
        <w:rPr>
          <w:sz w:val="28"/>
          <w:szCs w:val="28"/>
        </w:rPr>
        <w:t>:</w:t>
      </w:r>
      <w:r>
        <w:rPr>
          <w:rStyle w:val="Odwoaniedokomentarza"/>
        </w:rPr>
        <w:annotationRef/>
      </w:r>
    </w:p>
    <w:p w:rsidRPr="00CD5B97" w:rsidR="0067731F" w:rsidP="003871FB" w:rsidRDefault="0067731F" w14:paraId="0183D53B" w14:textId="77777777">
      <w:pPr>
        <w:spacing w:line="233" w:lineRule="auto"/>
        <w:ind w:firstLine="720"/>
        <w:jc w:val="both"/>
        <w:rPr>
          <w:sz w:val="28"/>
          <w:szCs w:val="28"/>
        </w:rPr>
      </w:pPr>
      <w:r w:rsidRPr="00CD5B97">
        <w:rPr>
          <w:b/>
          <w:sz w:val="28"/>
          <w:szCs w:val="28"/>
        </w:rPr>
        <w:t>Розділ 1.</w:t>
      </w:r>
      <w:r w:rsidRPr="00CD5B97">
        <w:rPr>
          <w:sz w:val="28"/>
          <w:szCs w:val="28"/>
        </w:rPr>
        <w:t xml:space="preserve"> Загальні положення: сфера дії Закону</w:t>
      </w:r>
      <w:r w:rsidRPr="00AC7CF2">
        <w:rPr>
          <w:sz w:val="28"/>
          <w:szCs w:val="28"/>
        </w:rPr>
        <w:t>; законодавство про аудиторську діяльність; аудиторська діяльність; аудитор, аудиторська фірма, стандарти аудита; аудиторський висновок і інші офіційні</w:t>
      </w:r>
      <w:r w:rsidRPr="00CD5B97">
        <w:rPr>
          <w:sz w:val="28"/>
          <w:szCs w:val="28"/>
        </w:rPr>
        <w:t xml:space="preserve"> документи; обов’язковість проведення аудиту; обов’язки суб’єктів господарювання при проведенні аудиту.</w:t>
      </w:r>
    </w:p>
    <w:p w:rsidRPr="00CD5B97" w:rsidR="0067731F" w:rsidP="003871FB" w:rsidRDefault="0067731F" w14:paraId="3997E910" w14:textId="77777777">
      <w:pPr>
        <w:spacing w:line="233" w:lineRule="auto"/>
        <w:ind w:firstLine="720"/>
        <w:jc w:val="both"/>
        <w:rPr>
          <w:sz w:val="28"/>
          <w:szCs w:val="28"/>
        </w:rPr>
      </w:pPr>
      <w:r w:rsidRPr="00CD5B97">
        <w:rPr>
          <w:b/>
          <w:sz w:val="28"/>
          <w:szCs w:val="28"/>
        </w:rPr>
        <w:t>Розділ 2.</w:t>
      </w:r>
      <w:r w:rsidRPr="00CD5B97">
        <w:rPr>
          <w:sz w:val="28"/>
          <w:szCs w:val="28"/>
        </w:rPr>
        <w:t xml:space="preserve"> Сертифікація аудиторів і Реєстр аудиторських фірм і аудиторів: сертифікація аудиторів; Реєстр аудиторських фірм і аудиторів.</w:t>
      </w:r>
    </w:p>
    <w:p w:rsidRPr="00CD5B97" w:rsidR="0067731F" w:rsidP="003871FB" w:rsidRDefault="0067731F" w14:paraId="13D4E03C" w14:textId="77777777">
      <w:pPr>
        <w:spacing w:line="233" w:lineRule="auto"/>
        <w:ind w:firstLine="720"/>
        <w:jc w:val="both"/>
        <w:rPr>
          <w:sz w:val="28"/>
          <w:szCs w:val="28"/>
        </w:rPr>
      </w:pPr>
      <w:r w:rsidRPr="00CD5B97">
        <w:rPr>
          <w:b/>
          <w:sz w:val="28"/>
          <w:szCs w:val="28"/>
        </w:rPr>
        <w:t>Розділ 3.</w:t>
      </w:r>
      <w:r w:rsidRPr="00CD5B97">
        <w:rPr>
          <w:sz w:val="28"/>
          <w:szCs w:val="28"/>
        </w:rPr>
        <w:t xml:space="preserve"> Аудиторська палата України: повноваження Аудиторської палати України; створення Аудиторської палати України; діяльність Аудиторської палати України; Голова Аудиторської палати України.</w:t>
      </w:r>
    </w:p>
    <w:p w:rsidRPr="00CD5B97" w:rsidR="0067731F" w:rsidP="003871FB" w:rsidRDefault="0067731F" w14:paraId="68AB1F6F" w14:textId="77777777">
      <w:pPr>
        <w:spacing w:line="233" w:lineRule="auto"/>
        <w:ind w:firstLine="720"/>
        <w:jc w:val="both"/>
        <w:rPr>
          <w:sz w:val="28"/>
          <w:szCs w:val="28"/>
        </w:rPr>
      </w:pPr>
      <w:r w:rsidRPr="00CD5B97">
        <w:rPr>
          <w:b/>
          <w:sz w:val="28"/>
          <w:szCs w:val="28"/>
        </w:rPr>
        <w:t>Розділ 4.</w:t>
      </w:r>
      <w:r w:rsidRPr="00CD5B97">
        <w:rPr>
          <w:sz w:val="28"/>
          <w:szCs w:val="28"/>
        </w:rPr>
        <w:t xml:space="preserve"> Порядок проведення аудиту та надання інших аудиторських послуг: загальні умови проведення аудиту та надання інших аудиторських послуг; підстави для проведення аудиту та надання інших аудиторських послуг.</w:t>
      </w:r>
    </w:p>
    <w:p w:rsidRPr="00CD5B97" w:rsidR="0067731F" w:rsidP="003871FB" w:rsidRDefault="0067731F" w14:paraId="07E1C3AA" w14:textId="77777777">
      <w:pPr>
        <w:spacing w:line="233" w:lineRule="auto"/>
        <w:ind w:firstLine="720"/>
        <w:jc w:val="both"/>
        <w:rPr>
          <w:sz w:val="28"/>
          <w:szCs w:val="28"/>
        </w:rPr>
      </w:pPr>
      <w:r w:rsidRPr="00CD5B97">
        <w:rPr>
          <w:b/>
          <w:sz w:val="28"/>
          <w:szCs w:val="28"/>
        </w:rPr>
        <w:t>Розділ 5.</w:t>
      </w:r>
      <w:r w:rsidRPr="00CD5B97">
        <w:rPr>
          <w:sz w:val="28"/>
          <w:szCs w:val="28"/>
        </w:rPr>
        <w:t xml:space="preserve"> Права і обов’язки аудиторів і аудиторських фірм: права аудиторів і аудиторських фірм; обов’язки аудиторів і аудиторських фірм; спеціальні вимоги.</w:t>
      </w:r>
    </w:p>
    <w:p w:rsidRPr="00CD5B97" w:rsidR="0067731F" w:rsidP="003871FB" w:rsidRDefault="0067731F" w14:paraId="7B1BF82B" w14:textId="77777777">
      <w:pPr>
        <w:spacing w:line="233" w:lineRule="auto"/>
        <w:ind w:firstLine="720"/>
        <w:jc w:val="both"/>
        <w:rPr>
          <w:sz w:val="28"/>
          <w:szCs w:val="28"/>
        </w:rPr>
      </w:pPr>
      <w:r w:rsidRPr="00CD5B97">
        <w:rPr>
          <w:b/>
          <w:sz w:val="28"/>
          <w:szCs w:val="28"/>
        </w:rPr>
        <w:t>Розділ 6.</w:t>
      </w:r>
      <w:r w:rsidRPr="00CD5B97">
        <w:rPr>
          <w:sz w:val="28"/>
          <w:szCs w:val="28"/>
        </w:rPr>
        <w:t xml:space="preserve"> Відповідальність аудиторів і аудиторських фірм: громадянська – правова відповідальність аудиторів і аудиторських фірм; інші види відповідальності аудиторів і аудиторських фірм.</w:t>
      </w:r>
    </w:p>
    <w:p w:rsidRPr="00CD5B97" w:rsidR="0067731F" w:rsidP="003871FB" w:rsidRDefault="0067731F" w14:paraId="7B0C7849" w14:textId="77777777">
      <w:pPr>
        <w:spacing w:line="233" w:lineRule="auto"/>
        <w:ind w:firstLine="720"/>
        <w:jc w:val="both"/>
        <w:rPr>
          <w:sz w:val="28"/>
          <w:szCs w:val="28"/>
        </w:rPr>
      </w:pPr>
      <w:r w:rsidRPr="00CD5B97">
        <w:rPr>
          <w:b/>
          <w:sz w:val="28"/>
          <w:szCs w:val="28"/>
        </w:rPr>
        <w:t>Розділ 7.</w:t>
      </w:r>
      <w:r w:rsidRPr="00CD5B97">
        <w:rPr>
          <w:sz w:val="28"/>
          <w:szCs w:val="28"/>
        </w:rPr>
        <w:t xml:space="preserve"> Заключні положення. </w:t>
      </w:r>
    </w:p>
    <w:p w:rsidRPr="00CD5B97" w:rsidR="0067731F" w:rsidP="003871FB" w:rsidRDefault="0067731F" w14:paraId="286F93AA" w14:textId="77777777">
      <w:pPr>
        <w:spacing w:line="233" w:lineRule="auto"/>
        <w:ind w:firstLine="720"/>
        <w:jc w:val="both"/>
        <w:rPr>
          <w:sz w:val="28"/>
          <w:szCs w:val="28"/>
        </w:rPr>
      </w:pPr>
      <w:r w:rsidRPr="00CD5B97">
        <w:rPr>
          <w:sz w:val="28"/>
          <w:szCs w:val="28"/>
        </w:rPr>
        <w:t xml:space="preserve">Метою міжнародних стандартів аудиту – є встановлення загальних правил аудиторської діяльності щодо організації і методики її проведення. </w:t>
      </w:r>
    </w:p>
    <w:p w:rsidRPr="00CD5B97" w:rsidR="0067731F" w:rsidP="003871FB" w:rsidRDefault="0067731F" w14:paraId="5B80A012" w14:textId="77777777">
      <w:pPr>
        <w:spacing w:line="233" w:lineRule="auto"/>
        <w:ind w:firstLine="720"/>
        <w:jc w:val="both"/>
        <w:rPr>
          <w:sz w:val="28"/>
          <w:szCs w:val="28"/>
        </w:rPr>
      </w:pPr>
      <w:r w:rsidRPr="00CD5B97">
        <w:rPr>
          <w:sz w:val="28"/>
          <w:szCs w:val="28"/>
        </w:rPr>
        <w:t>Міжнародні стандарти аудиту визначають загальний підхід до проведення аудиторської перевірки, встановлюють основні вимоги, базові принципи проведення аудиторської перевірки, визначають методологічні засади проведення аудиту, єдині вимоги до якості роботи аудиторів.</w:t>
      </w:r>
    </w:p>
    <w:p w:rsidRPr="00CD5B97" w:rsidR="0067731F" w:rsidP="003871FB" w:rsidRDefault="0067731F" w14:paraId="7089BF08" w14:textId="77777777">
      <w:pPr>
        <w:spacing w:line="233" w:lineRule="auto"/>
        <w:ind w:firstLine="720"/>
        <w:jc w:val="both"/>
        <w:rPr>
          <w:sz w:val="28"/>
          <w:szCs w:val="28"/>
        </w:rPr>
      </w:pPr>
      <w:r w:rsidRPr="00CD5B97">
        <w:rPr>
          <w:sz w:val="28"/>
          <w:szCs w:val="28"/>
        </w:rPr>
        <w:t>Міжнародні стандарти мають однакову структуру побудови та містять розділи:</w:t>
      </w:r>
    </w:p>
    <w:p w:rsidRPr="00CD5B97" w:rsidR="0067731F" w:rsidP="003871FB" w:rsidRDefault="0067731F" w14:paraId="6F7296B5" w14:textId="77777777">
      <w:pPr>
        <w:spacing w:line="233" w:lineRule="auto"/>
        <w:ind w:firstLine="720"/>
        <w:jc w:val="both"/>
        <w:rPr>
          <w:sz w:val="28"/>
          <w:szCs w:val="28"/>
        </w:rPr>
      </w:pPr>
      <w:r w:rsidRPr="00CD5B97">
        <w:rPr>
          <w:sz w:val="28"/>
          <w:szCs w:val="28"/>
        </w:rPr>
        <w:t>1. Загальні положення.</w:t>
      </w:r>
    </w:p>
    <w:p w:rsidRPr="00CD5B97" w:rsidR="0067731F" w:rsidP="003871FB" w:rsidRDefault="0067731F" w14:paraId="1A0C80E3" w14:textId="77777777">
      <w:pPr>
        <w:spacing w:line="233" w:lineRule="auto"/>
        <w:ind w:firstLine="720"/>
        <w:jc w:val="both"/>
        <w:rPr>
          <w:sz w:val="28"/>
          <w:szCs w:val="28"/>
        </w:rPr>
      </w:pPr>
      <w:r w:rsidRPr="00CD5B97">
        <w:rPr>
          <w:sz w:val="28"/>
          <w:szCs w:val="28"/>
        </w:rPr>
        <w:t>2. Основні поняття і визначення, що використовуються у стандарті.</w:t>
      </w:r>
    </w:p>
    <w:p w:rsidRPr="00CD5B97" w:rsidR="0067731F" w:rsidP="003871FB" w:rsidRDefault="0067731F" w14:paraId="6CB943ED" w14:textId="77777777">
      <w:pPr>
        <w:spacing w:line="233" w:lineRule="auto"/>
        <w:ind w:firstLine="720"/>
        <w:jc w:val="both"/>
        <w:rPr>
          <w:sz w:val="28"/>
          <w:szCs w:val="28"/>
        </w:rPr>
      </w:pPr>
      <w:r w:rsidRPr="00CD5B97">
        <w:rPr>
          <w:sz w:val="28"/>
          <w:szCs w:val="28"/>
        </w:rPr>
        <w:t>3. Зміст стандарту.</w:t>
      </w:r>
    </w:p>
    <w:p w:rsidRPr="00CD5B97" w:rsidR="0067731F" w:rsidP="003871FB" w:rsidRDefault="0067731F" w14:paraId="1A6FD588" w14:textId="77777777">
      <w:pPr>
        <w:spacing w:line="233" w:lineRule="auto"/>
        <w:ind w:firstLine="720"/>
        <w:jc w:val="both"/>
        <w:rPr>
          <w:sz w:val="28"/>
          <w:szCs w:val="28"/>
        </w:rPr>
      </w:pPr>
      <w:r w:rsidRPr="00CD5B97">
        <w:rPr>
          <w:sz w:val="28"/>
          <w:szCs w:val="28"/>
        </w:rPr>
        <w:t>4. Практичний додаток.</w:t>
      </w:r>
    </w:p>
    <w:p w:rsidRPr="00CD5B97" w:rsidR="0067731F" w:rsidP="003871FB" w:rsidRDefault="0067731F" w14:paraId="4F5F94C0" w14:textId="77777777">
      <w:pPr>
        <w:spacing w:line="233" w:lineRule="auto"/>
        <w:ind w:firstLine="720"/>
        <w:jc w:val="both"/>
        <w:rPr>
          <w:sz w:val="28"/>
          <w:szCs w:val="28"/>
        </w:rPr>
      </w:pPr>
      <w:r w:rsidRPr="00CD5B97">
        <w:rPr>
          <w:sz w:val="28"/>
          <w:szCs w:val="28"/>
        </w:rPr>
        <w:t xml:space="preserve">Відповідно до ст. 6 Закону України «Про аудиторську діяльність» при здійснені аудиторської діяльності аудитори і аудиторські фірми використовують відповідні стандарти аудиту. </w:t>
      </w:r>
    </w:p>
    <w:p w:rsidRPr="00CD5B97" w:rsidR="0067731F" w:rsidP="003871FB" w:rsidRDefault="0067731F" w14:paraId="20DA7B7E" w14:textId="77777777">
      <w:pPr>
        <w:spacing w:line="233" w:lineRule="auto"/>
        <w:ind w:firstLine="720"/>
        <w:jc w:val="both"/>
        <w:rPr>
          <w:sz w:val="28"/>
          <w:szCs w:val="28"/>
        </w:rPr>
      </w:pPr>
      <w:r w:rsidRPr="00CD5B97">
        <w:rPr>
          <w:sz w:val="28"/>
          <w:szCs w:val="28"/>
        </w:rPr>
        <w:t>Стандарти аудиту приймаються на основі стандартів аудиту і етики Міжнародної федерації бухгалтерів з дотриманням вимог Закону України «Про аудиторську діяльність» і інших нормативно – правових актів.</w:t>
      </w:r>
    </w:p>
    <w:p w:rsidRPr="00CD5B97" w:rsidR="0067731F" w:rsidP="003871FB" w:rsidRDefault="0067731F" w14:paraId="78C06045" w14:textId="77777777">
      <w:pPr>
        <w:spacing w:line="233" w:lineRule="auto"/>
        <w:ind w:firstLine="720"/>
        <w:jc w:val="both"/>
        <w:rPr>
          <w:sz w:val="28"/>
          <w:szCs w:val="28"/>
        </w:rPr>
      </w:pPr>
      <w:r w:rsidRPr="00CD5B97">
        <w:rPr>
          <w:sz w:val="28"/>
          <w:szCs w:val="28"/>
        </w:rPr>
        <w:t>Затвердження стандартів аудиту є виключно правом Аудиторської палати України. У випадках, передбачених Законом, стандарти аудиту узгоджуються з іншими суб’єктами.</w:t>
      </w:r>
    </w:p>
    <w:p w:rsidRPr="00CD5B97" w:rsidR="0067731F" w:rsidP="003871FB" w:rsidRDefault="0067731F" w14:paraId="073A2C8F" w14:textId="77777777">
      <w:pPr>
        <w:spacing w:line="233" w:lineRule="auto"/>
        <w:ind w:firstLine="720"/>
        <w:jc w:val="both"/>
        <w:rPr>
          <w:sz w:val="28"/>
          <w:szCs w:val="28"/>
        </w:rPr>
      </w:pPr>
      <w:r w:rsidRPr="00CD5B97">
        <w:rPr>
          <w:sz w:val="28"/>
          <w:szCs w:val="28"/>
        </w:rPr>
        <w:t>Стандарти аудиту є обов’язковими для дотримання аудиторами, аудиторськими фірмами, суб’єктами господарювання.</w:t>
      </w:r>
    </w:p>
    <w:p w:rsidRPr="00CD5B97" w:rsidR="0067731F" w:rsidP="003871FB" w:rsidRDefault="0067731F" w14:paraId="5DCC163B" w14:textId="77777777">
      <w:pPr>
        <w:spacing w:line="233" w:lineRule="auto"/>
        <w:ind w:firstLine="720"/>
        <w:jc w:val="both"/>
        <w:rPr>
          <w:sz w:val="28"/>
          <w:szCs w:val="28"/>
        </w:rPr>
      </w:pPr>
      <w:r w:rsidRPr="00CD5B97">
        <w:rPr>
          <w:sz w:val="28"/>
          <w:szCs w:val="28"/>
        </w:rPr>
        <w:t>Внутрішньо стандарти аудиту – це сукупність принципів, методів, прийомів і способів, що використовуються аудиторською фірмою при наданні аудиторських послуг, підготовці документації, виходячи із встановлених правил та особливостей діяльності аудиторської фірми.</w:t>
      </w:r>
    </w:p>
    <w:p w:rsidRPr="00CD5B97" w:rsidR="0067731F" w:rsidP="003871FB" w:rsidRDefault="0067731F" w14:paraId="797DBCAE" w14:textId="77777777">
      <w:pPr>
        <w:spacing w:line="233" w:lineRule="auto"/>
        <w:ind w:firstLine="720"/>
        <w:jc w:val="both"/>
        <w:rPr>
          <w:sz w:val="28"/>
          <w:szCs w:val="28"/>
        </w:rPr>
      </w:pPr>
      <w:r w:rsidRPr="00CD5B97">
        <w:rPr>
          <w:sz w:val="28"/>
          <w:szCs w:val="28"/>
        </w:rPr>
        <w:t>Відповідальність за розробку внутрішньо фірмових стандартів несе керівник аудиторської фірми.</w:t>
      </w:r>
    </w:p>
    <w:p w:rsidRPr="00CD5B97" w:rsidR="0067731F" w:rsidP="003871FB" w:rsidRDefault="0067731F" w14:paraId="67BC6AF3" w14:textId="77777777">
      <w:pPr>
        <w:spacing w:line="233" w:lineRule="auto"/>
        <w:ind w:firstLine="720"/>
        <w:jc w:val="both"/>
        <w:rPr>
          <w:sz w:val="28"/>
          <w:szCs w:val="28"/>
        </w:rPr>
      </w:pPr>
      <w:r w:rsidRPr="00CD5B97">
        <w:rPr>
          <w:sz w:val="28"/>
          <w:szCs w:val="28"/>
        </w:rPr>
        <w:t>Аудиторська діяльність повинна бути забезпечена нормативно-правовими актами процесу аудиту та систематизована за напрямками аудиторської діяльності. Перелік нормативно-правової бази складається з законів та нормативних актів, що регламентують здійснення фінансово – господарської діяльності суб’єктами господарювання в різних галузях.</w:t>
      </w:r>
    </w:p>
    <w:p w:rsidRPr="00CD5B97" w:rsidR="0067731F" w:rsidP="003871FB" w:rsidRDefault="0067731F" w14:paraId="425FE357" w14:textId="77777777">
      <w:pPr>
        <w:spacing w:line="233" w:lineRule="auto"/>
        <w:ind w:firstLine="720"/>
        <w:jc w:val="both"/>
        <w:rPr>
          <w:sz w:val="28"/>
          <w:szCs w:val="28"/>
        </w:rPr>
      </w:pPr>
      <w:r w:rsidRPr="00CD5B97">
        <w:rPr>
          <w:sz w:val="28"/>
          <w:szCs w:val="28"/>
        </w:rPr>
        <w:t>Інформаційне забезпечення аудиторської діяльності необхідно розглядати в двох аспектах:</w:t>
      </w:r>
    </w:p>
    <w:p w:rsidRPr="00CD5B97" w:rsidR="0067731F" w:rsidP="003871FB" w:rsidRDefault="0067731F" w14:paraId="73A14C21" w14:textId="77777777">
      <w:pPr>
        <w:spacing w:line="233" w:lineRule="auto"/>
        <w:ind w:firstLine="720"/>
        <w:jc w:val="both"/>
        <w:rPr>
          <w:sz w:val="28"/>
          <w:szCs w:val="28"/>
        </w:rPr>
      </w:pPr>
      <w:r w:rsidRPr="00CD5B97">
        <w:rPr>
          <w:sz w:val="28"/>
          <w:szCs w:val="28"/>
        </w:rPr>
        <w:t>- забезпечення необхідною інформацією на етапі організації аудиторської діяльності, а саме, доведення до відома аудитора законодавчих, нормативно – правових актів, документів організаційно – методологічного забезпечення якості проведення аудиту;</w:t>
      </w:r>
    </w:p>
    <w:p w:rsidRPr="00CD5B97" w:rsidR="0067731F" w:rsidP="003871FB" w:rsidRDefault="0067731F" w14:paraId="0DF291CA" w14:textId="77777777">
      <w:pPr>
        <w:spacing w:line="233" w:lineRule="auto"/>
        <w:ind w:firstLine="720"/>
        <w:jc w:val="both"/>
        <w:rPr>
          <w:sz w:val="28"/>
          <w:szCs w:val="28"/>
        </w:rPr>
      </w:pPr>
      <w:r w:rsidRPr="00CD5B97">
        <w:rPr>
          <w:sz w:val="28"/>
          <w:szCs w:val="28"/>
        </w:rPr>
        <w:t xml:space="preserve">- забезпечення необхідною інформацією на етапі аудиторської перевірки суб’єктів господарювання, а саме, доступ аудитора до бухгалтерської, фінансової, управлінської та іншої інформації об’єктів аудиту. </w:t>
      </w:r>
    </w:p>
    <w:p w:rsidRPr="00CD5B97" w:rsidR="0067731F" w:rsidP="003871FB" w:rsidRDefault="0067731F" w14:paraId="2DCFB957" w14:textId="77777777">
      <w:pPr>
        <w:spacing w:line="233" w:lineRule="auto"/>
        <w:ind w:firstLine="720"/>
        <w:jc w:val="both"/>
        <w:rPr>
          <w:sz w:val="28"/>
          <w:szCs w:val="28"/>
        </w:rPr>
      </w:pPr>
      <w:r w:rsidRPr="00CD5B97">
        <w:rPr>
          <w:sz w:val="28"/>
          <w:szCs w:val="28"/>
        </w:rPr>
        <w:t>Для якісного інформаційного забезпечення аудиторської діяльності важливе значення в сучасних умовах відіграє програмно–технологічне інформаційне забезпечення. Програмно-технологічне інформаційне забезпечення - це використання сучасних автоматизованих програм та технічних засобів, які:</w:t>
      </w:r>
    </w:p>
    <w:p w:rsidRPr="00CD5B97" w:rsidR="0067731F" w:rsidP="003871FB" w:rsidRDefault="0067731F" w14:paraId="150618F9" w14:textId="77777777">
      <w:pPr>
        <w:spacing w:line="233" w:lineRule="auto"/>
        <w:ind w:firstLine="720"/>
        <w:jc w:val="both"/>
        <w:rPr>
          <w:sz w:val="28"/>
          <w:szCs w:val="28"/>
        </w:rPr>
      </w:pPr>
      <w:r w:rsidRPr="00CD5B97">
        <w:rPr>
          <w:sz w:val="28"/>
          <w:szCs w:val="28"/>
        </w:rPr>
        <w:t>- сприяють своєчасному ознайомленню аудитора з документами законодавчо – нормативної бази, оновленню законодавчо-нормативної бази та більш ефективно використовувати в практичній діяльності;</w:t>
      </w:r>
    </w:p>
    <w:p w:rsidRPr="00CD5B97" w:rsidR="0067731F" w:rsidP="003871FB" w:rsidRDefault="0067731F" w14:paraId="25F8BE2F" w14:textId="77777777">
      <w:pPr>
        <w:spacing w:line="233" w:lineRule="auto"/>
        <w:ind w:firstLine="720"/>
        <w:jc w:val="both"/>
        <w:rPr>
          <w:sz w:val="28"/>
          <w:szCs w:val="28"/>
        </w:rPr>
      </w:pPr>
      <w:r w:rsidRPr="00CD5B97">
        <w:rPr>
          <w:sz w:val="28"/>
          <w:szCs w:val="28"/>
        </w:rPr>
        <w:t xml:space="preserve">- сприяють якості, ефективності, правильності та оперативності в визначенні залишків на рахунках, здійснення аналітичних процедур, а також </w:t>
      </w:r>
      <w:r>
        <w:rPr>
          <w:sz w:val="28"/>
          <w:szCs w:val="28"/>
        </w:rPr>
        <w:t>спрощують</w:t>
      </w:r>
      <w:r w:rsidRPr="00CD5B97">
        <w:rPr>
          <w:sz w:val="28"/>
          <w:szCs w:val="28"/>
        </w:rPr>
        <w:t xml:space="preserve"> складання робочих документів аудитора, узагальненню результатів аудиту та складання аудиторського висновку;</w:t>
      </w:r>
    </w:p>
    <w:p w:rsidRPr="00CD5B97" w:rsidR="0067731F" w:rsidP="003871FB" w:rsidRDefault="0067731F" w14:paraId="52A4CD9E" w14:textId="77777777">
      <w:pPr>
        <w:spacing w:line="233" w:lineRule="auto"/>
        <w:ind w:firstLine="720"/>
        <w:jc w:val="both"/>
        <w:rPr>
          <w:sz w:val="28"/>
          <w:szCs w:val="28"/>
        </w:rPr>
      </w:pPr>
      <w:r w:rsidRPr="00CD5B97">
        <w:rPr>
          <w:sz w:val="28"/>
          <w:szCs w:val="28"/>
        </w:rPr>
        <w:t>- зменшують обсяг даних, що повинні бути опрацьовані;</w:t>
      </w:r>
    </w:p>
    <w:p w:rsidRPr="00CD5B97" w:rsidR="0067731F" w:rsidP="003871FB" w:rsidRDefault="0067731F" w14:paraId="1770F740" w14:textId="77777777">
      <w:pPr>
        <w:spacing w:line="233" w:lineRule="auto"/>
        <w:ind w:firstLine="720"/>
        <w:jc w:val="both"/>
        <w:rPr>
          <w:sz w:val="28"/>
          <w:szCs w:val="28"/>
        </w:rPr>
      </w:pPr>
      <w:r w:rsidRPr="00CD5B97">
        <w:rPr>
          <w:sz w:val="28"/>
          <w:szCs w:val="28"/>
        </w:rPr>
        <w:t>- призводять до економії часу на виконання одноманітних прийомів порівняння фактичних даних з обліковими;</w:t>
      </w:r>
    </w:p>
    <w:p w:rsidRPr="00CD5B97" w:rsidR="0067731F" w:rsidP="003871FB" w:rsidRDefault="0067731F" w14:paraId="63CA0559" w14:textId="77777777">
      <w:pPr>
        <w:spacing w:line="233" w:lineRule="auto"/>
        <w:ind w:firstLine="720"/>
        <w:jc w:val="both"/>
        <w:rPr>
          <w:sz w:val="28"/>
          <w:szCs w:val="28"/>
        </w:rPr>
      </w:pPr>
      <w:r w:rsidRPr="00CD5B97">
        <w:rPr>
          <w:sz w:val="28"/>
          <w:szCs w:val="28"/>
        </w:rPr>
        <w:t>- зменшують ризик арифметичних помилок, порушень, зловживань при відображенні даних в облікових регістрах;</w:t>
      </w:r>
    </w:p>
    <w:p w:rsidRPr="00CD5B97" w:rsidR="0067731F" w:rsidP="003871FB" w:rsidRDefault="0067731F" w14:paraId="583C22E3" w14:textId="77777777">
      <w:pPr>
        <w:spacing w:line="233" w:lineRule="auto"/>
        <w:ind w:firstLine="720"/>
        <w:jc w:val="both"/>
        <w:rPr>
          <w:sz w:val="28"/>
          <w:szCs w:val="28"/>
        </w:rPr>
      </w:pPr>
      <w:r w:rsidRPr="00CD5B97">
        <w:rPr>
          <w:sz w:val="28"/>
          <w:szCs w:val="28"/>
        </w:rPr>
        <w:t xml:space="preserve">- дають змогу ефективній перевірці тотожності показників різних форм фінансової звітності. </w:t>
      </w:r>
    </w:p>
    <w:p w:rsidRPr="00CD5B97" w:rsidR="0067731F" w:rsidP="003871FB" w:rsidRDefault="0067731F" w14:paraId="16134C76" w14:textId="77777777">
      <w:pPr>
        <w:spacing w:line="233" w:lineRule="auto"/>
        <w:ind w:firstLine="720"/>
        <w:jc w:val="both"/>
        <w:rPr>
          <w:sz w:val="28"/>
          <w:szCs w:val="28"/>
        </w:rPr>
      </w:pPr>
      <w:r w:rsidRPr="00CD5B97">
        <w:rPr>
          <w:sz w:val="28"/>
          <w:szCs w:val="28"/>
        </w:rPr>
        <w:t>Інформаційне забезпечення аудиторської діяльності повинно забезпечувати достовірність даних нормативно – правової бази, але аудиторам необхідно враховувати вірогідність ризику пропуску змін до нормативно-правової бази, або введення в дію нових.</w:t>
      </w:r>
    </w:p>
    <w:p w:rsidR="0067731F" w:rsidP="0067731F" w:rsidRDefault="0067731F" w14:paraId="7D691737" w14:textId="77777777">
      <w:pPr>
        <w:spacing w:line="264" w:lineRule="auto"/>
        <w:jc w:val="both"/>
        <w:rPr>
          <w:szCs w:val="28"/>
        </w:rPr>
      </w:pPr>
    </w:p>
    <w:p w:rsidR="003871FB" w:rsidP="0067731F" w:rsidRDefault="003871FB" w14:paraId="43AC9CB4" w14:textId="77777777">
      <w:pPr>
        <w:spacing w:line="264" w:lineRule="auto"/>
        <w:jc w:val="both"/>
        <w:rPr>
          <w:szCs w:val="28"/>
        </w:rPr>
      </w:pPr>
    </w:p>
    <w:p w:rsidRPr="00296695" w:rsidR="0067731F" w:rsidP="0067731F" w:rsidRDefault="0067731F" w14:paraId="50048BD1" w14:textId="77777777">
      <w:pPr>
        <w:spacing w:line="264" w:lineRule="auto"/>
        <w:jc w:val="both"/>
        <w:rPr>
          <w:szCs w:val="28"/>
        </w:rPr>
      </w:pPr>
    </w:p>
    <w:p w:rsidRPr="002E0286" w:rsidR="0067731F" w:rsidP="0067731F" w:rsidRDefault="0067731F" w14:paraId="5974B661" w14:textId="77777777">
      <w:pPr>
        <w:tabs>
          <w:tab w:val="num" w:pos="0"/>
          <w:tab w:val="center" w:pos="5024"/>
          <w:tab w:val="left" w:pos="8040"/>
        </w:tabs>
        <w:spacing w:line="264" w:lineRule="auto"/>
        <w:ind w:firstLine="720"/>
        <w:rPr>
          <w:b/>
          <w:sz w:val="28"/>
          <w:szCs w:val="28"/>
        </w:rPr>
      </w:pPr>
      <w:r w:rsidRPr="002E0286">
        <w:rPr>
          <w:b/>
          <w:sz w:val="28"/>
          <w:szCs w:val="28"/>
        </w:rPr>
        <w:t>2.4 Контрольні питання.</w:t>
      </w:r>
    </w:p>
    <w:p w:rsidR="0067731F" w:rsidP="0067731F" w:rsidRDefault="0067731F" w14:paraId="6D857ED4" w14:textId="77777777">
      <w:pPr>
        <w:tabs>
          <w:tab w:val="num" w:pos="0"/>
          <w:tab w:val="center" w:pos="5024"/>
          <w:tab w:val="left" w:pos="8040"/>
        </w:tabs>
        <w:spacing w:line="264" w:lineRule="auto"/>
        <w:ind w:firstLine="720"/>
        <w:jc w:val="center"/>
        <w:rPr>
          <w:b/>
          <w:szCs w:val="28"/>
        </w:rPr>
      </w:pPr>
    </w:p>
    <w:p w:rsidRPr="002E0286" w:rsidR="0067731F" w:rsidP="0067731F" w:rsidRDefault="0067731F" w14:paraId="355F71D1" w14:textId="77777777">
      <w:pPr>
        <w:tabs>
          <w:tab w:val="num" w:pos="0"/>
          <w:tab w:val="center" w:pos="5024"/>
          <w:tab w:val="left" w:pos="8040"/>
        </w:tabs>
        <w:spacing w:line="264" w:lineRule="auto"/>
        <w:ind w:firstLine="720"/>
        <w:jc w:val="center"/>
        <w:rPr>
          <w:b/>
          <w:szCs w:val="28"/>
        </w:rPr>
      </w:pPr>
    </w:p>
    <w:p w:rsidRPr="002E0286" w:rsidR="0067731F" w:rsidP="0067731F" w:rsidRDefault="0067731F" w14:paraId="299E40DC" w14:textId="77777777">
      <w:pPr>
        <w:spacing w:line="264" w:lineRule="auto"/>
        <w:ind w:left="1134" w:hanging="425"/>
        <w:jc w:val="both"/>
        <w:rPr>
          <w:sz w:val="28"/>
          <w:szCs w:val="28"/>
        </w:rPr>
      </w:pPr>
      <w:r w:rsidRPr="002E0286">
        <w:rPr>
          <w:sz w:val="28"/>
          <w:szCs w:val="28"/>
        </w:rPr>
        <w:t>1. Якими документами якого рівня забезпечується регулювання аудиторської діяльності?</w:t>
      </w:r>
    </w:p>
    <w:p w:rsidRPr="002E0286" w:rsidR="0067731F" w:rsidP="0067731F" w:rsidRDefault="0067731F" w14:paraId="372AFAE9" w14:textId="77777777">
      <w:pPr>
        <w:spacing w:line="264" w:lineRule="auto"/>
        <w:ind w:left="1134" w:hanging="425"/>
        <w:jc w:val="both"/>
        <w:rPr>
          <w:sz w:val="28"/>
          <w:szCs w:val="28"/>
        </w:rPr>
      </w:pPr>
      <w:r w:rsidRPr="002E0286">
        <w:rPr>
          <w:sz w:val="28"/>
          <w:szCs w:val="28"/>
        </w:rPr>
        <w:t>2. Яким нормативно – правовим документом визначаються правові засади здійснення аудиторської діяльності?</w:t>
      </w:r>
    </w:p>
    <w:p w:rsidRPr="002E0286" w:rsidR="0067731F" w:rsidP="0067731F" w:rsidRDefault="0067731F" w14:paraId="06E87EF6" w14:textId="77777777">
      <w:pPr>
        <w:spacing w:line="264" w:lineRule="auto"/>
        <w:ind w:left="1134" w:hanging="425"/>
        <w:jc w:val="both"/>
        <w:rPr>
          <w:sz w:val="28"/>
          <w:szCs w:val="28"/>
        </w:rPr>
      </w:pPr>
      <w:r w:rsidRPr="002E0286">
        <w:rPr>
          <w:sz w:val="28"/>
          <w:szCs w:val="28"/>
        </w:rPr>
        <w:t>3. Назвіть суб’єктів регулювання аудиторської діяльності.</w:t>
      </w:r>
    </w:p>
    <w:p w:rsidRPr="002E0286" w:rsidR="0067731F" w:rsidP="0067731F" w:rsidRDefault="0067731F" w14:paraId="205B4D54" w14:textId="77777777">
      <w:pPr>
        <w:spacing w:line="264" w:lineRule="auto"/>
        <w:ind w:left="1134" w:hanging="425"/>
        <w:jc w:val="both"/>
        <w:rPr>
          <w:sz w:val="28"/>
          <w:szCs w:val="28"/>
        </w:rPr>
      </w:pPr>
      <w:r w:rsidRPr="002E0286">
        <w:rPr>
          <w:sz w:val="28"/>
          <w:szCs w:val="28"/>
        </w:rPr>
        <w:t>4. Яким документом визначаються засади функціонування професійної громадської організації Аудиторської Палати України та Спілки аудиторів?</w:t>
      </w:r>
    </w:p>
    <w:p w:rsidRPr="002E0286" w:rsidR="0067731F" w:rsidP="0067731F" w:rsidRDefault="0067731F" w14:paraId="69B25E90" w14:textId="77777777">
      <w:pPr>
        <w:spacing w:line="264" w:lineRule="auto"/>
        <w:ind w:left="1134" w:hanging="425"/>
        <w:jc w:val="both"/>
        <w:rPr>
          <w:sz w:val="28"/>
          <w:szCs w:val="28"/>
        </w:rPr>
      </w:pPr>
      <w:r w:rsidRPr="002E0286">
        <w:rPr>
          <w:sz w:val="28"/>
          <w:szCs w:val="28"/>
        </w:rPr>
        <w:t>5. Поясніть, що означає саморегулювання аудиторської діяльності?</w:t>
      </w:r>
    </w:p>
    <w:p w:rsidRPr="002E0286" w:rsidR="0067731F" w:rsidP="0067731F" w:rsidRDefault="0067731F" w14:paraId="7AE2AC5A" w14:textId="77777777">
      <w:pPr>
        <w:spacing w:line="264" w:lineRule="auto"/>
        <w:ind w:left="1134" w:hanging="425"/>
        <w:jc w:val="both"/>
        <w:rPr>
          <w:sz w:val="28"/>
          <w:szCs w:val="28"/>
        </w:rPr>
      </w:pPr>
      <w:r w:rsidRPr="002E0286">
        <w:rPr>
          <w:sz w:val="28"/>
          <w:szCs w:val="28"/>
        </w:rPr>
        <w:t xml:space="preserve">6. Який орган розробляє </w:t>
      </w:r>
      <w:r>
        <w:rPr>
          <w:sz w:val="28"/>
          <w:szCs w:val="28"/>
        </w:rPr>
        <w:t>т</w:t>
      </w:r>
      <w:r w:rsidRPr="002E0286">
        <w:rPr>
          <w:sz w:val="28"/>
          <w:szCs w:val="28"/>
        </w:rPr>
        <w:t>а впроваджує національні нормативи з аудиту?</w:t>
      </w:r>
    </w:p>
    <w:p w:rsidRPr="002E0286" w:rsidR="0067731F" w:rsidP="0067731F" w:rsidRDefault="0067731F" w14:paraId="64FAE411" w14:textId="77777777">
      <w:pPr>
        <w:spacing w:line="264" w:lineRule="auto"/>
        <w:ind w:left="1134" w:hanging="425"/>
        <w:jc w:val="both"/>
        <w:rPr>
          <w:sz w:val="28"/>
          <w:szCs w:val="28"/>
        </w:rPr>
      </w:pPr>
      <w:r w:rsidRPr="002E0286">
        <w:rPr>
          <w:sz w:val="28"/>
          <w:szCs w:val="28"/>
        </w:rPr>
        <w:t>7. Хто може бути аудитором?</w:t>
      </w:r>
    </w:p>
    <w:p w:rsidRPr="002E0286" w:rsidR="0067731F" w:rsidP="0067731F" w:rsidRDefault="0067731F" w14:paraId="080C4542" w14:textId="77777777">
      <w:pPr>
        <w:spacing w:line="264" w:lineRule="auto"/>
        <w:ind w:left="1134" w:hanging="425"/>
        <w:jc w:val="both"/>
        <w:rPr>
          <w:sz w:val="28"/>
          <w:szCs w:val="28"/>
        </w:rPr>
      </w:pPr>
      <w:r w:rsidRPr="002E0286">
        <w:rPr>
          <w:sz w:val="28"/>
          <w:szCs w:val="28"/>
        </w:rPr>
        <w:t>8. Наведіть визначення аудиторської фірми.</w:t>
      </w:r>
    </w:p>
    <w:p w:rsidRPr="002E0286" w:rsidR="0067731F" w:rsidP="0067731F" w:rsidRDefault="0067731F" w14:paraId="59C9A9BA" w14:textId="77777777">
      <w:pPr>
        <w:spacing w:line="264" w:lineRule="auto"/>
        <w:ind w:left="1134" w:hanging="425"/>
        <w:jc w:val="both"/>
        <w:rPr>
          <w:sz w:val="28"/>
          <w:szCs w:val="28"/>
        </w:rPr>
      </w:pPr>
      <w:r w:rsidRPr="002E0286">
        <w:rPr>
          <w:sz w:val="28"/>
          <w:szCs w:val="28"/>
        </w:rPr>
        <w:t>9. Хто має право отримати сертифікат аудитора.</w:t>
      </w:r>
    </w:p>
    <w:p w:rsidRPr="002E0286" w:rsidR="0067731F" w:rsidP="0067731F" w:rsidRDefault="0067731F" w14:paraId="2881199E" w14:textId="77777777">
      <w:pPr>
        <w:spacing w:line="264" w:lineRule="auto"/>
        <w:ind w:left="1134" w:hanging="425"/>
        <w:jc w:val="both"/>
        <w:rPr>
          <w:sz w:val="28"/>
          <w:szCs w:val="28"/>
        </w:rPr>
      </w:pPr>
      <w:r w:rsidRPr="002E0286">
        <w:rPr>
          <w:sz w:val="28"/>
          <w:szCs w:val="28"/>
        </w:rPr>
        <w:t>10. Який термін дії сертифікату аудитора?</w:t>
      </w:r>
    </w:p>
    <w:p w:rsidRPr="002E0286" w:rsidR="0067731F" w:rsidP="0067731F" w:rsidRDefault="0067731F" w14:paraId="7BC07C17" w14:textId="77777777">
      <w:pPr>
        <w:spacing w:line="264" w:lineRule="auto"/>
        <w:ind w:left="1134" w:hanging="425"/>
        <w:jc w:val="both"/>
        <w:rPr>
          <w:sz w:val="28"/>
          <w:szCs w:val="28"/>
        </w:rPr>
      </w:pPr>
      <w:r w:rsidRPr="002E0286">
        <w:rPr>
          <w:sz w:val="28"/>
          <w:szCs w:val="28"/>
        </w:rPr>
        <w:t>11. Хто веде Реєстр аудиторських фірм і аудиторів?</w:t>
      </w:r>
    </w:p>
    <w:p w:rsidRPr="002E0286" w:rsidR="0067731F" w:rsidP="0067731F" w:rsidRDefault="0067731F" w14:paraId="22657951" w14:textId="77777777">
      <w:pPr>
        <w:spacing w:line="264" w:lineRule="auto"/>
        <w:ind w:left="1134" w:hanging="425"/>
        <w:jc w:val="both"/>
        <w:rPr>
          <w:sz w:val="28"/>
          <w:szCs w:val="28"/>
        </w:rPr>
      </w:pPr>
      <w:r w:rsidRPr="002E0286">
        <w:rPr>
          <w:sz w:val="28"/>
          <w:szCs w:val="28"/>
        </w:rPr>
        <w:t>12. Яким органом здійснюється сертифікація аудиторів?</w:t>
      </w:r>
    </w:p>
    <w:p w:rsidRPr="002E0286" w:rsidR="0067731F" w:rsidP="0067731F" w:rsidRDefault="0067731F" w14:paraId="29EBCEC0" w14:textId="77777777">
      <w:pPr>
        <w:spacing w:line="264" w:lineRule="auto"/>
        <w:ind w:left="1134" w:hanging="425"/>
        <w:jc w:val="both"/>
        <w:rPr>
          <w:sz w:val="28"/>
          <w:szCs w:val="28"/>
        </w:rPr>
      </w:pPr>
      <w:r w:rsidRPr="002E0286">
        <w:rPr>
          <w:sz w:val="28"/>
          <w:szCs w:val="28"/>
        </w:rPr>
        <w:t>13. В чому полягає оперативне регулювання аудиторської діяльності?</w:t>
      </w:r>
    </w:p>
    <w:p w:rsidRPr="002E0286" w:rsidR="0067731F" w:rsidP="0067731F" w:rsidRDefault="0067731F" w14:paraId="566769AD" w14:textId="77777777">
      <w:pPr>
        <w:spacing w:line="264" w:lineRule="auto"/>
        <w:ind w:left="1134" w:hanging="425"/>
        <w:jc w:val="both"/>
        <w:rPr>
          <w:sz w:val="28"/>
          <w:szCs w:val="28"/>
        </w:rPr>
      </w:pPr>
      <w:r w:rsidRPr="002E0286">
        <w:rPr>
          <w:sz w:val="28"/>
          <w:szCs w:val="28"/>
        </w:rPr>
        <w:t>14. Елементом якої системи аудиту є інформаційне забезпечення аудиторської діяльності?</w:t>
      </w:r>
    </w:p>
    <w:p w:rsidRPr="002E0286" w:rsidR="0067731F" w:rsidP="0067731F" w:rsidRDefault="0067731F" w14:paraId="584DE817" w14:textId="77777777">
      <w:pPr>
        <w:spacing w:line="264" w:lineRule="auto"/>
        <w:ind w:left="1134" w:hanging="425"/>
        <w:jc w:val="both"/>
        <w:rPr>
          <w:sz w:val="28"/>
          <w:szCs w:val="28"/>
        </w:rPr>
      </w:pPr>
      <w:r w:rsidRPr="002E0286">
        <w:rPr>
          <w:sz w:val="28"/>
          <w:szCs w:val="28"/>
        </w:rPr>
        <w:t xml:space="preserve">15. </w:t>
      </w:r>
      <w:r>
        <w:rPr>
          <w:sz w:val="28"/>
          <w:szCs w:val="28"/>
        </w:rPr>
        <w:t>В чому полягає і</w:t>
      </w:r>
      <w:r w:rsidRPr="002E0286">
        <w:rPr>
          <w:sz w:val="28"/>
          <w:szCs w:val="28"/>
        </w:rPr>
        <w:t>нформаційн</w:t>
      </w:r>
      <w:r>
        <w:rPr>
          <w:sz w:val="28"/>
          <w:szCs w:val="28"/>
        </w:rPr>
        <w:t>е</w:t>
      </w:r>
      <w:r w:rsidRPr="002E0286">
        <w:rPr>
          <w:sz w:val="28"/>
          <w:szCs w:val="28"/>
        </w:rPr>
        <w:t xml:space="preserve"> забезпечення аудиторської діяльності?</w:t>
      </w:r>
    </w:p>
    <w:p w:rsidRPr="002E0286" w:rsidR="0067731F" w:rsidP="0067731F" w:rsidRDefault="0067731F" w14:paraId="3FCD96D1" w14:textId="77777777">
      <w:pPr>
        <w:spacing w:line="264" w:lineRule="auto"/>
        <w:ind w:left="1134" w:hanging="425"/>
        <w:jc w:val="both"/>
        <w:rPr>
          <w:sz w:val="28"/>
          <w:szCs w:val="28"/>
        </w:rPr>
      </w:pPr>
      <w:r w:rsidRPr="002E0286">
        <w:rPr>
          <w:sz w:val="28"/>
          <w:szCs w:val="28"/>
        </w:rPr>
        <w:t xml:space="preserve">16. Яким документом здійснюється нормативно - правове інформаційне забезпечення аудиторської діяльності? </w:t>
      </w:r>
    </w:p>
    <w:p w:rsidRPr="00593672" w:rsidR="0067731F" w:rsidP="00593672" w:rsidRDefault="0067731F" w14:paraId="4D1FAF4F" w14:textId="77777777">
      <w:pPr>
        <w:spacing w:line="264" w:lineRule="auto"/>
        <w:ind w:left="1134" w:hanging="425"/>
        <w:jc w:val="both"/>
        <w:rPr>
          <w:sz w:val="28"/>
          <w:szCs w:val="28"/>
        </w:rPr>
      </w:pPr>
      <w:r w:rsidRPr="002E0286">
        <w:rPr>
          <w:sz w:val="28"/>
          <w:szCs w:val="28"/>
        </w:rPr>
        <w:t>17. В якому документі визначаються правові засади здійснення аудиторської діяльності?</w:t>
      </w:r>
    </w:p>
    <w:p w:rsidR="0067731F" w:rsidP="0067731F" w:rsidRDefault="0067731F" w14:paraId="53954C4E" w14:textId="77777777">
      <w:pPr>
        <w:ind w:left="1134" w:hanging="425"/>
        <w:jc w:val="both"/>
        <w:rPr>
          <w:szCs w:val="28"/>
        </w:rPr>
      </w:pPr>
    </w:p>
    <w:p w:rsidR="0067731F" w:rsidP="0067731F" w:rsidRDefault="0067731F" w14:paraId="219D27AD" w14:textId="77777777">
      <w:pPr>
        <w:ind w:left="1134" w:hanging="425"/>
        <w:jc w:val="both"/>
        <w:rPr>
          <w:szCs w:val="28"/>
        </w:rPr>
      </w:pPr>
    </w:p>
    <w:p w:rsidRPr="002E0286" w:rsidR="006751FA" w:rsidP="0067731F" w:rsidRDefault="006751FA" w14:paraId="2507DB6F" w14:textId="77777777">
      <w:pPr>
        <w:ind w:left="1134" w:hanging="425"/>
        <w:jc w:val="both"/>
        <w:rPr>
          <w:szCs w:val="28"/>
        </w:rPr>
      </w:pPr>
    </w:p>
    <w:p w:rsidRPr="002E0286" w:rsidR="0067731F" w:rsidP="0067731F" w:rsidRDefault="0067731F" w14:paraId="397A0505" w14:textId="77777777">
      <w:pPr>
        <w:tabs>
          <w:tab w:val="center" w:pos="5024"/>
          <w:tab w:val="left" w:pos="8040"/>
        </w:tabs>
        <w:spacing w:line="264" w:lineRule="auto"/>
        <w:ind w:firstLine="720"/>
        <w:rPr>
          <w:b/>
          <w:sz w:val="28"/>
          <w:szCs w:val="28"/>
        </w:rPr>
      </w:pPr>
      <w:r w:rsidRPr="002E0286">
        <w:rPr>
          <w:b/>
          <w:sz w:val="28"/>
          <w:szCs w:val="28"/>
        </w:rPr>
        <w:t>2.5 Тести для самоконтролю.</w:t>
      </w:r>
    </w:p>
    <w:p w:rsidRPr="002E0286" w:rsidR="0067731F" w:rsidP="0067731F" w:rsidRDefault="0067731F" w14:paraId="191F6689" w14:textId="77777777">
      <w:pPr>
        <w:tabs>
          <w:tab w:val="center" w:pos="5024"/>
          <w:tab w:val="left" w:pos="8040"/>
        </w:tabs>
        <w:spacing w:line="264" w:lineRule="auto"/>
        <w:ind w:firstLine="720"/>
        <w:jc w:val="center"/>
        <w:rPr>
          <w:b/>
          <w:szCs w:val="28"/>
        </w:rPr>
      </w:pPr>
    </w:p>
    <w:p w:rsidRPr="002E0286" w:rsidR="0067731F" w:rsidP="0067731F" w:rsidRDefault="0067731F" w14:paraId="64AD67D0" w14:textId="77777777">
      <w:pPr>
        <w:pStyle w:val="p5"/>
        <w:spacing w:before="0" w:beforeAutospacing="0" w:after="0" w:afterAutospacing="0" w:line="264" w:lineRule="auto"/>
        <w:ind w:firstLine="709"/>
        <w:jc w:val="both"/>
        <w:rPr>
          <w:rStyle w:val="s6"/>
          <w:b/>
          <w:sz w:val="28"/>
          <w:lang w:val="uk-UA"/>
        </w:rPr>
      </w:pPr>
      <w:r w:rsidRPr="002E0286">
        <w:rPr>
          <w:rStyle w:val="s6"/>
          <w:b/>
          <w:sz w:val="28"/>
          <w:lang w:val="uk-UA"/>
        </w:rPr>
        <w:t>1. Регулювання аудиторської діяльності забезпечується:</w:t>
      </w:r>
    </w:p>
    <w:p w:rsidRPr="002E0286" w:rsidR="0067731F" w:rsidP="0067731F" w:rsidRDefault="0067731F" w14:paraId="6B7492CB" w14:textId="77777777">
      <w:pPr>
        <w:spacing w:line="264" w:lineRule="auto"/>
        <w:ind w:left="1276" w:hanging="283"/>
        <w:jc w:val="both"/>
        <w:rPr>
          <w:rStyle w:val="s4"/>
          <w:sz w:val="28"/>
        </w:rPr>
      </w:pPr>
      <w:r w:rsidRPr="002E0286">
        <w:rPr>
          <w:rStyle w:val="s4"/>
          <w:sz w:val="28"/>
        </w:rPr>
        <w:t>а) нормативно – правовою базою;</w:t>
      </w:r>
    </w:p>
    <w:p w:rsidRPr="002E0286" w:rsidR="0067731F" w:rsidP="0067731F" w:rsidRDefault="0067731F" w14:paraId="723055BA" w14:textId="77777777">
      <w:pPr>
        <w:spacing w:line="264" w:lineRule="auto"/>
        <w:ind w:left="1276" w:hanging="283"/>
        <w:jc w:val="both"/>
        <w:rPr>
          <w:rStyle w:val="s4"/>
          <w:sz w:val="28"/>
        </w:rPr>
      </w:pPr>
      <w:r w:rsidRPr="002E0286">
        <w:rPr>
          <w:rStyle w:val="s4"/>
          <w:sz w:val="28"/>
        </w:rPr>
        <w:t>б) міжнародними стандартами аудиту;</w:t>
      </w:r>
    </w:p>
    <w:p w:rsidRPr="002E0286" w:rsidR="0067731F" w:rsidP="0067731F" w:rsidRDefault="0067731F" w14:paraId="4355B4A2" w14:textId="77777777">
      <w:pPr>
        <w:spacing w:line="264" w:lineRule="auto"/>
        <w:ind w:left="1276" w:hanging="283"/>
        <w:jc w:val="both"/>
        <w:rPr>
          <w:rStyle w:val="s4"/>
          <w:sz w:val="28"/>
        </w:rPr>
      </w:pPr>
      <w:r w:rsidRPr="002E0286">
        <w:rPr>
          <w:rStyle w:val="s4"/>
          <w:sz w:val="28"/>
        </w:rPr>
        <w:t>в) статутом Аудиторської палати України;</w:t>
      </w:r>
    </w:p>
    <w:p w:rsidRPr="002E0286" w:rsidR="0067731F" w:rsidP="0067731F" w:rsidRDefault="0067731F" w14:paraId="49FF92A1" w14:textId="77777777">
      <w:pPr>
        <w:spacing w:line="264" w:lineRule="auto"/>
        <w:ind w:left="1276" w:hanging="283"/>
        <w:jc w:val="both"/>
        <w:rPr>
          <w:rStyle w:val="s4"/>
          <w:sz w:val="28"/>
        </w:rPr>
      </w:pPr>
      <w:r w:rsidRPr="002E0286">
        <w:rPr>
          <w:rStyle w:val="s4"/>
          <w:sz w:val="28"/>
        </w:rPr>
        <w:t>г) з’їздом спілки аудиторів України.</w:t>
      </w:r>
    </w:p>
    <w:p w:rsidRPr="0062729C" w:rsidR="0067731F" w:rsidP="0067731F" w:rsidRDefault="0067731F" w14:paraId="6CA8F3EA" w14:textId="77777777">
      <w:pPr>
        <w:pStyle w:val="p5"/>
        <w:spacing w:before="0" w:beforeAutospacing="0" w:after="0" w:afterAutospacing="0" w:line="264" w:lineRule="auto"/>
        <w:ind w:firstLine="709"/>
        <w:jc w:val="both"/>
        <w:rPr>
          <w:rStyle w:val="s6"/>
          <w:b/>
          <w:sz w:val="28"/>
          <w:lang w:val="uk-UA"/>
        </w:rPr>
      </w:pPr>
    </w:p>
    <w:p w:rsidRPr="002E0286" w:rsidR="0067731F" w:rsidP="0067731F" w:rsidRDefault="0067731F" w14:paraId="28A25883" w14:textId="77777777">
      <w:pPr>
        <w:pStyle w:val="p5"/>
        <w:spacing w:before="0" w:beforeAutospacing="0" w:after="0" w:afterAutospacing="0" w:line="276" w:lineRule="auto"/>
        <w:ind w:firstLine="709"/>
        <w:jc w:val="both"/>
        <w:rPr>
          <w:sz w:val="28"/>
          <w:szCs w:val="28"/>
          <w:lang w:val="uk-UA"/>
        </w:rPr>
      </w:pPr>
      <w:r w:rsidRPr="002E0286">
        <w:rPr>
          <w:rStyle w:val="s6"/>
          <w:b/>
          <w:sz w:val="28"/>
          <w:lang w:val="uk-UA"/>
        </w:rPr>
        <w:t>2. Правові засади здійснення аудиторської діяльності визначаються:</w:t>
      </w:r>
    </w:p>
    <w:p w:rsidRPr="002E0286" w:rsidR="0067731F" w:rsidP="0067731F" w:rsidRDefault="0067731F" w14:paraId="772A60D8" w14:textId="77777777">
      <w:pPr>
        <w:spacing w:line="276" w:lineRule="auto"/>
        <w:ind w:left="1276" w:hanging="283"/>
        <w:jc w:val="both"/>
        <w:rPr>
          <w:rStyle w:val="s4"/>
          <w:sz w:val="28"/>
        </w:rPr>
      </w:pPr>
      <w:r w:rsidRPr="002E0286">
        <w:rPr>
          <w:rStyle w:val="s4"/>
          <w:sz w:val="28"/>
        </w:rPr>
        <w:t>а) Законом України «Про аудиторську діяльність»;</w:t>
      </w:r>
    </w:p>
    <w:p w:rsidRPr="002E0286" w:rsidR="0067731F" w:rsidP="0067731F" w:rsidRDefault="0067731F" w14:paraId="2FD234B5" w14:textId="77777777">
      <w:pPr>
        <w:spacing w:line="276" w:lineRule="auto"/>
        <w:ind w:left="1276" w:hanging="283"/>
        <w:jc w:val="both"/>
        <w:rPr>
          <w:rStyle w:val="s4"/>
          <w:sz w:val="28"/>
        </w:rPr>
      </w:pPr>
      <w:r w:rsidRPr="002E0286">
        <w:rPr>
          <w:rStyle w:val="s4"/>
          <w:sz w:val="28"/>
        </w:rPr>
        <w:t>б) Законом України «Про господарські товариства»;</w:t>
      </w:r>
    </w:p>
    <w:p w:rsidRPr="002E0286" w:rsidR="0067731F" w:rsidP="0067731F" w:rsidRDefault="0067731F" w14:paraId="2E3CCF82" w14:textId="77777777">
      <w:pPr>
        <w:spacing w:line="276" w:lineRule="auto"/>
        <w:ind w:left="1276" w:hanging="283"/>
        <w:jc w:val="both"/>
        <w:rPr>
          <w:rStyle w:val="s4"/>
          <w:sz w:val="28"/>
        </w:rPr>
      </w:pPr>
      <w:r w:rsidRPr="002E0286">
        <w:rPr>
          <w:rStyle w:val="s4"/>
          <w:sz w:val="28"/>
        </w:rPr>
        <w:t>в) Податковим кодексом України;</w:t>
      </w:r>
    </w:p>
    <w:p w:rsidRPr="002E0286" w:rsidR="0067731F" w:rsidP="0067731F" w:rsidRDefault="0067731F" w14:paraId="6DF17A34" w14:textId="77777777">
      <w:pPr>
        <w:spacing w:line="276" w:lineRule="auto"/>
        <w:ind w:left="1276" w:hanging="283"/>
        <w:jc w:val="both"/>
        <w:rPr>
          <w:rStyle w:val="s4"/>
          <w:sz w:val="28"/>
        </w:rPr>
      </w:pPr>
      <w:r w:rsidRPr="002E0286">
        <w:rPr>
          <w:rStyle w:val="s4"/>
          <w:sz w:val="28"/>
        </w:rPr>
        <w:t>г) міжнародними стандартами.</w:t>
      </w:r>
    </w:p>
    <w:p w:rsidRPr="0062729C" w:rsidR="0067731F" w:rsidP="0067731F" w:rsidRDefault="0067731F" w14:paraId="63E9FDC5" w14:textId="77777777">
      <w:pPr>
        <w:spacing w:line="276" w:lineRule="auto"/>
        <w:ind w:left="1276" w:hanging="283"/>
        <w:jc w:val="both"/>
        <w:rPr>
          <w:rStyle w:val="s4"/>
          <w:sz w:val="22"/>
        </w:rPr>
      </w:pPr>
    </w:p>
    <w:p w:rsidRPr="002E0286" w:rsidR="0067731F" w:rsidP="0067731F" w:rsidRDefault="0067731F" w14:paraId="22B96987"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3. Суб’єктами регулювання аудиторської діяльності є:</w:t>
      </w:r>
    </w:p>
    <w:p w:rsidRPr="002E0286" w:rsidR="0067731F" w:rsidP="0067731F" w:rsidRDefault="0067731F" w14:paraId="3E12164B" w14:textId="77777777">
      <w:pPr>
        <w:spacing w:line="276" w:lineRule="auto"/>
        <w:ind w:left="1276" w:hanging="283"/>
        <w:jc w:val="both"/>
        <w:rPr>
          <w:rStyle w:val="s4"/>
          <w:sz w:val="28"/>
        </w:rPr>
      </w:pPr>
      <w:r w:rsidRPr="002E0286">
        <w:rPr>
          <w:rStyle w:val="s4"/>
          <w:sz w:val="28"/>
        </w:rPr>
        <w:t>а) держава;</w:t>
      </w:r>
    </w:p>
    <w:p w:rsidRPr="002E0286" w:rsidR="0067731F" w:rsidP="0067731F" w:rsidRDefault="0067731F" w14:paraId="56EE0234" w14:textId="77777777">
      <w:pPr>
        <w:spacing w:line="276" w:lineRule="auto"/>
        <w:ind w:left="1276" w:hanging="283"/>
        <w:jc w:val="both"/>
        <w:rPr>
          <w:rStyle w:val="s4"/>
          <w:sz w:val="28"/>
        </w:rPr>
      </w:pPr>
      <w:r w:rsidRPr="002E0286">
        <w:rPr>
          <w:rStyle w:val="s4"/>
          <w:sz w:val="28"/>
        </w:rPr>
        <w:t>б) професійні організації;</w:t>
      </w:r>
    </w:p>
    <w:p w:rsidRPr="002E0286" w:rsidR="0067731F" w:rsidP="0067731F" w:rsidRDefault="0067731F" w14:paraId="03D75F42" w14:textId="77777777">
      <w:pPr>
        <w:spacing w:line="276" w:lineRule="auto"/>
        <w:ind w:left="1276" w:hanging="283"/>
        <w:jc w:val="both"/>
        <w:rPr>
          <w:rStyle w:val="s4"/>
          <w:sz w:val="28"/>
        </w:rPr>
      </w:pPr>
      <w:r w:rsidRPr="002E0286">
        <w:rPr>
          <w:rStyle w:val="s4"/>
          <w:sz w:val="28"/>
        </w:rPr>
        <w:t>в) Аудиторська палата України;</w:t>
      </w:r>
    </w:p>
    <w:p w:rsidRPr="002E0286" w:rsidR="0067731F" w:rsidP="0067731F" w:rsidRDefault="0067731F" w14:paraId="786E1CB2" w14:textId="77777777">
      <w:pPr>
        <w:spacing w:line="276" w:lineRule="auto"/>
        <w:ind w:left="1276" w:hanging="283"/>
        <w:jc w:val="both"/>
        <w:rPr>
          <w:rStyle w:val="s4"/>
          <w:sz w:val="28"/>
        </w:rPr>
      </w:pPr>
      <w:r w:rsidRPr="002E0286">
        <w:rPr>
          <w:rStyle w:val="s4"/>
          <w:sz w:val="28"/>
        </w:rPr>
        <w:t>г) держава, Аудиторська палата України, Спілка аудиторів України.</w:t>
      </w:r>
    </w:p>
    <w:p w:rsidRPr="0062729C" w:rsidR="0067731F" w:rsidP="0067731F" w:rsidRDefault="0067731F" w14:paraId="334FE1EF" w14:textId="77777777">
      <w:pPr>
        <w:pStyle w:val="p5"/>
        <w:spacing w:before="0" w:beforeAutospacing="0" w:after="0" w:afterAutospacing="0" w:line="276" w:lineRule="auto"/>
        <w:ind w:firstLine="709"/>
        <w:jc w:val="both"/>
        <w:rPr>
          <w:rStyle w:val="s6"/>
          <w:b/>
          <w:sz w:val="22"/>
          <w:lang w:val="uk-UA"/>
        </w:rPr>
      </w:pPr>
    </w:p>
    <w:p w:rsidRPr="002E0286" w:rsidR="0067731F" w:rsidP="0067731F" w:rsidRDefault="0067731F" w14:paraId="1A9B5EAD"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4. Саморегулювання аудиторської діяльності означає:</w:t>
      </w:r>
    </w:p>
    <w:p w:rsidRPr="002E0286" w:rsidR="0067731F" w:rsidP="0067731F" w:rsidRDefault="0067731F" w14:paraId="558BC5F3" w14:textId="77777777">
      <w:pPr>
        <w:spacing w:line="276" w:lineRule="auto"/>
        <w:ind w:left="1418" w:hanging="425"/>
        <w:jc w:val="both"/>
        <w:rPr>
          <w:rStyle w:val="s4"/>
          <w:sz w:val="28"/>
        </w:rPr>
      </w:pPr>
      <w:r w:rsidRPr="002E0286">
        <w:rPr>
          <w:rStyle w:val="s4"/>
          <w:sz w:val="28"/>
        </w:rPr>
        <w:t>а) держава встановлює лише вимогу здійснення аудиту, а методику його проведення визначають професійні організації;</w:t>
      </w:r>
    </w:p>
    <w:p w:rsidRPr="002E0286" w:rsidR="0067731F" w:rsidP="0067731F" w:rsidRDefault="0067731F" w14:paraId="6E35D078" w14:textId="77777777">
      <w:pPr>
        <w:spacing w:line="276" w:lineRule="auto"/>
        <w:ind w:left="1418" w:hanging="425"/>
        <w:jc w:val="both"/>
        <w:rPr>
          <w:rStyle w:val="s4"/>
          <w:sz w:val="28"/>
        </w:rPr>
      </w:pPr>
      <w:r w:rsidRPr="002E0286">
        <w:rPr>
          <w:rStyle w:val="s4"/>
          <w:sz w:val="28"/>
        </w:rPr>
        <w:t>б) держава встановлює вимогу здійснення аудиту і методику його проведення визначають професійні організації;</w:t>
      </w:r>
    </w:p>
    <w:p w:rsidRPr="002E0286" w:rsidR="0067731F" w:rsidP="0067731F" w:rsidRDefault="0067731F" w14:paraId="218B7997" w14:textId="77777777">
      <w:pPr>
        <w:spacing w:line="276" w:lineRule="auto"/>
        <w:ind w:left="1418" w:hanging="425"/>
        <w:jc w:val="both"/>
        <w:rPr>
          <w:rStyle w:val="s4"/>
          <w:sz w:val="28"/>
        </w:rPr>
      </w:pPr>
      <w:r w:rsidRPr="002E0286">
        <w:rPr>
          <w:rStyle w:val="s4"/>
          <w:sz w:val="28"/>
        </w:rPr>
        <w:t>в) професійні організації встановлюють вимогу здійснення аудиту і методику його проведення;</w:t>
      </w:r>
    </w:p>
    <w:p w:rsidRPr="002E0286" w:rsidR="0067731F" w:rsidP="0067731F" w:rsidRDefault="0067731F" w14:paraId="7EC46234" w14:textId="77777777">
      <w:pPr>
        <w:spacing w:line="276" w:lineRule="auto"/>
        <w:ind w:left="1418" w:hanging="425"/>
        <w:jc w:val="both"/>
        <w:rPr>
          <w:rStyle w:val="s4"/>
          <w:sz w:val="28"/>
        </w:rPr>
      </w:pPr>
      <w:r w:rsidRPr="002E0286">
        <w:rPr>
          <w:rStyle w:val="s4"/>
          <w:sz w:val="28"/>
        </w:rPr>
        <w:t>г) професійні організації встановлюють лише вимогу здійснення аудиту, а методику його проведення визначає держава.</w:t>
      </w:r>
    </w:p>
    <w:p w:rsidRPr="0062729C" w:rsidR="0067731F" w:rsidP="0067731F" w:rsidRDefault="0067731F" w14:paraId="4EF8689D" w14:textId="77777777">
      <w:pPr>
        <w:pStyle w:val="p5"/>
        <w:spacing w:before="0" w:beforeAutospacing="0" w:after="0" w:afterAutospacing="0" w:line="276" w:lineRule="auto"/>
        <w:ind w:firstLine="709"/>
        <w:jc w:val="both"/>
        <w:rPr>
          <w:rStyle w:val="s6"/>
          <w:b/>
          <w:sz w:val="22"/>
          <w:lang w:val="uk-UA"/>
        </w:rPr>
      </w:pPr>
    </w:p>
    <w:p w:rsidRPr="002E0286" w:rsidR="0067731F" w:rsidP="0067731F" w:rsidRDefault="0067731F" w14:paraId="2AD23577"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5. Розробку на впровадження національних нормативів з аудиту здійснює:</w:t>
      </w:r>
    </w:p>
    <w:p w:rsidRPr="002E0286" w:rsidR="0067731F" w:rsidP="0067731F" w:rsidRDefault="0067731F" w14:paraId="5D59D552" w14:textId="77777777">
      <w:pPr>
        <w:spacing w:line="276" w:lineRule="auto"/>
        <w:ind w:left="1276" w:hanging="283"/>
        <w:jc w:val="both"/>
        <w:rPr>
          <w:rStyle w:val="s4"/>
          <w:sz w:val="28"/>
        </w:rPr>
      </w:pPr>
      <w:r w:rsidRPr="002E0286">
        <w:rPr>
          <w:rStyle w:val="s4"/>
          <w:sz w:val="28"/>
        </w:rPr>
        <w:t>а) Аудиторська палата України;</w:t>
      </w:r>
    </w:p>
    <w:p w:rsidRPr="002E0286" w:rsidR="0067731F" w:rsidP="0067731F" w:rsidRDefault="0067731F" w14:paraId="5A598261" w14:textId="77777777">
      <w:pPr>
        <w:spacing w:line="276" w:lineRule="auto"/>
        <w:ind w:left="1276" w:hanging="283"/>
        <w:jc w:val="both"/>
        <w:rPr>
          <w:rStyle w:val="s4"/>
          <w:sz w:val="28"/>
        </w:rPr>
      </w:pPr>
      <w:r w:rsidRPr="002E0286">
        <w:rPr>
          <w:rStyle w:val="s4"/>
          <w:sz w:val="28"/>
        </w:rPr>
        <w:t>б) Спілка аудиторів України;</w:t>
      </w:r>
    </w:p>
    <w:p w:rsidRPr="002E0286" w:rsidR="0067731F" w:rsidP="0067731F" w:rsidRDefault="0067731F" w14:paraId="36EBAA0A" w14:textId="77777777">
      <w:pPr>
        <w:spacing w:line="276" w:lineRule="auto"/>
        <w:ind w:left="1276" w:hanging="283"/>
        <w:jc w:val="both"/>
        <w:rPr>
          <w:rStyle w:val="s4"/>
          <w:sz w:val="28"/>
        </w:rPr>
      </w:pPr>
      <w:r w:rsidRPr="002E0286">
        <w:rPr>
          <w:rStyle w:val="s4"/>
          <w:sz w:val="28"/>
        </w:rPr>
        <w:t>в) Кабінет Міністрів України;</w:t>
      </w:r>
    </w:p>
    <w:p w:rsidRPr="002E0286" w:rsidR="0067731F" w:rsidP="0067731F" w:rsidRDefault="0067731F" w14:paraId="09E72391" w14:textId="77777777">
      <w:pPr>
        <w:spacing w:line="276" w:lineRule="auto"/>
        <w:ind w:left="1276" w:hanging="283"/>
        <w:jc w:val="both"/>
        <w:rPr>
          <w:rStyle w:val="s4"/>
          <w:sz w:val="28"/>
        </w:rPr>
      </w:pPr>
      <w:r w:rsidRPr="002E0286">
        <w:rPr>
          <w:rStyle w:val="s4"/>
          <w:sz w:val="28"/>
        </w:rPr>
        <w:t>г) Міністерство статистики України.</w:t>
      </w:r>
    </w:p>
    <w:p w:rsidRPr="0062729C" w:rsidR="0067731F" w:rsidP="0067731F" w:rsidRDefault="0067731F" w14:paraId="034C34AA" w14:textId="77777777">
      <w:pPr>
        <w:pStyle w:val="p5"/>
        <w:spacing w:before="0" w:beforeAutospacing="0" w:after="0" w:afterAutospacing="0" w:line="276" w:lineRule="auto"/>
        <w:ind w:firstLine="709"/>
        <w:jc w:val="both"/>
        <w:rPr>
          <w:rStyle w:val="s6"/>
          <w:b/>
          <w:sz w:val="22"/>
          <w:lang w:val="uk-UA"/>
        </w:rPr>
      </w:pPr>
    </w:p>
    <w:p w:rsidRPr="002E0286" w:rsidR="0067731F" w:rsidP="0067731F" w:rsidRDefault="0067731F" w14:paraId="1D8D2012"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6. Аудит за характером діяльності це:</w:t>
      </w:r>
    </w:p>
    <w:p w:rsidRPr="002E0286" w:rsidR="0067731F" w:rsidP="0067731F" w:rsidRDefault="0067731F" w14:paraId="4A1422DD" w14:textId="77777777">
      <w:pPr>
        <w:spacing w:line="276" w:lineRule="auto"/>
        <w:ind w:left="1276" w:hanging="283"/>
        <w:jc w:val="both"/>
        <w:rPr>
          <w:rStyle w:val="s4"/>
          <w:sz w:val="28"/>
        </w:rPr>
      </w:pPr>
      <w:r w:rsidRPr="002E0286">
        <w:rPr>
          <w:rStyle w:val="s4"/>
          <w:sz w:val="28"/>
        </w:rPr>
        <w:t>а) сфера обслуговування;</w:t>
      </w:r>
    </w:p>
    <w:p w:rsidRPr="002E0286" w:rsidR="0067731F" w:rsidP="0067731F" w:rsidRDefault="0067731F" w14:paraId="018A5E57" w14:textId="77777777">
      <w:pPr>
        <w:spacing w:line="276" w:lineRule="auto"/>
        <w:ind w:left="1276" w:hanging="283"/>
        <w:jc w:val="both"/>
        <w:rPr>
          <w:rStyle w:val="s4"/>
          <w:sz w:val="28"/>
        </w:rPr>
      </w:pPr>
      <w:r w:rsidRPr="002E0286">
        <w:rPr>
          <w:rStyle w:val="s4"/>
          <w:sz w:val="28"/>
        </w:rPr>
        <w:t>б) підприємницька діяльність;</w:t>
      </w:r>
    </w:p>
    <w:p w:rsidRPr="002E0286" w:rsidR="0067731F" w:rsidP="0067731F" w:rsidRDefault="0067731F" w14:paraId="3451F238" w14:textId="77777777">
      <w:pPr>
        <w:spacing w:line="276" w:lineRule="auto"/>
        <w:ind w:left="1276" w:hanging="283"/>
        <w:jc w:val="both"/>
        <w:rPr>
          <w:rStyle w:val="s4"/>
          <w:sz w:val="28"/>
        </w:rPr>
      </w:pPr>
      <w:r w:rsidRPr="002E0286">
        <w:rPr>
          <w:rStyle w:val="s4"/>
          <w:sz w:val="28"/>
        </w:rPr>
        <w:t>в) інформаційне обслуговування;</w:t>
      </w:r>
    </w:p>
    <w:p w:rsidRPr="002E0286" w:rsidR="0067731F" w:rsidP="0067731F" w:rsidRDefault="0067731F" w14:paraId="46C6142E" w14:textId="77777777">
      <w:pPr>
        <w:spacing w:line="276" w:lineRule="auto"/>
        <w:ind w:left="1276" w:hanging="283"/>
        <w:jc w:val="both"/>
        <w:rPr>
          <w:rStyle w:val="s4"/>
          <w:sz w:val="28"/>
        </w:rPr>
      </w:pPr>
      <w:r w:rsidRPr="002E0286">
        <w:rPr>
          <w:rStyle w:val="s4"/>
          <w:sz w:val="28"/>
        </w:rPr>
        <w:t>г) контроль – ревізійна діяльність.</w:t>
      </w:r>
    </w:p>
    <w:p w:rsidRPr="0062729C" w:rsidR="0067731F" w:rsidP="0067731F" w:rsidRDefault="0067731F" w14:paraId="3800F2C7" w14:textId="77777777">
      <w:pPr>
        <w:pStyle w:val="p5"/>
        <w:spacing w:before="0" w:beforeAutospacing="0" w:after="0" w:afterAutospacing="0" w:line="276" w:lineRule="auto"/>
        <w:ind w:firstLine="709"/>
        <w:jc w:val="both"/>
        <w:rPr>
          <w:rStyle w:val="s6"/>
          <w:b/>
          <w:sz w:val="22"/>
          <w:lang w:val="uk-UA"/>
        </w:rPr>
      </w:pPr>
    </w:p>
    <w:p w:rsidRPr="002E0286" w:rsidR="0067731F" w:rsidP="0067731F" w:rsidRDefault="0067731F" w14:paraId="176E9828"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7. Право на отримання сертифікату аудитора мають фізичні особи які мають:</w:t>
      </w:r>
    </w:p>
    <w:p w:rsidRPr="002E0286" w:rsidR="0067731F" w:rsidP="0067731F" w:rsidRDefault="0067731F" w14:paraId="08D00489" w14:textId="77777777">
      <w:pPr>
        <w:spacing w:line="276" w:lineRule="auto"/>
        <w:ind w:left="1276" w:hanging="283"/>
        <w:jc w:val="both"/>
        <w:rPr>
          <w:rStyle w:val="s4"/>
          <w:sz w:val="28"/>
        </w:rPr>
      </w:pPr>
      <w:r w:rsidRPr="002E0286">
        <w:rPr>
          <w:rStyle w:val="s4"/>
          <w:sz w:val="28"/>
        </w:rPr>
        <w:t>а) економічну або юридичну освіту;</w:t>
      </w:r>
    </w:p>
    <w:p w:rsidRPr="002E0286" w:rsidR="0067731F" w:rsidP="0067731F" w:rsidRDefault="0067731F" w14:paraId="2F4AB29E" w14:textId="77777777">
      <w:pPr>
        <w:spacing w:line="276" w:lineRule="auto"/>
        <w:ind w:left="1276" w:hanging="283"/>
        <w:jc w:val="both"/>
        <w:rPr>
          <w:rStyle w:val="s4"/>
          <w:sz w:val="28"/>
        </w:rPr>
      </w:pPr>
      <w:r w:rsidRPr="002E0286">
        <w:rPr>
          <w:rStyle w:val="s4"/>
          <w:sz w:val="28"/>
        </w:rPr>
        <w:t>б) економічну освіту;</w:t>
      </w:r>
    </w:p>
    <w:p w:rsidRPr="002E0286" w:rsidR="0067731F" w:rsidP="0067731F" w:rsidRDefault="0067731F" w14:paraId="5FB32FBD" w14:textId="77777777">
      <w:pPr>
        <w:spacing w:line="276" w:lineRule="auto"/>
        <w:ind w:left="1276" w:hanging="283"/>
        <w:jc w:val="both"/>
        <w:rPr>
          <w:rStyle w:val="s4"/>
          <w:sz w:val="28"/>
        </w:rPr>
      </w:pPr>
      <w:r w:rsidRPr="002E0286">
        <w:rPr>
          <w:rStyle w:val="s4"/>
          <w:sz w:val="28"/>
        </w:rPr>
        <w:t>в) юридичну освіту;</w:t>
      </w:r>
    </w:p>
    <w:p w:rsidRPr="002E0286" w:rsidR="0067731F" w:rsidP="0067731F" w:rsidRDefault="0067731F" w14:paraId="783B456A" w14:textId="77777777">
      <w:pPr>
        <w:spacing w:line="276" w:lineRule="auto"/>
        <w:ind w:left="1276" w:hanging="283"/>
        <w:jc w:val="both"/>
        <w:rPr>
          <w:rStyle w:val="s4"/>
          <w:sz w:val="28"/>
        </w:rPr>
      </w:pPr>
      <w:r w:rsidRPr="002E0286">
        <w:rPr>
          <w:rStyle w:val="s4"/>
          <w:sz w:val="28"/>
        </w:rPr>
        <w:t>г) технічну освіту.</w:t>
      </w:r>
    </w:p>
    <w:p w:rsidR="0067731F" w:rsidP="0067731F" w:rsidRDefault="0067731F" w14:paraId="14E2F8F5" w14:textId="77777777">
      <w:pPr>
        <w:pStyle w:val="p5"/>
        <w:spacing w:before="0" w:beforeAutospacing="0" w:after="0" w:afterAutospacing="0" w:line="276" w:lineRule="auto"/>
        <w:ind w:firstLine="709"/>
        <w:jc w:val="both"/>
        <w:rPr>
          <w:rStyle w:val="s6"/>
          <w:b/>
          <w:sz w:val="28"/>
          <w:lang w:val="uk-UA"/>
        </w:rPr>
      </w:pPr>
    </w:p>
    <w:p w:rsidRPr="002E0286" w:rsidR="0067731F" w:rsidP="0067731F" w:rsidRDefault="0067731F" w14:paraId="627595CF"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8. Продовження терміну дії сертифікату здійснюється через:</w:t>
      </w:r>
    </w:p>
    <w:p w:rsidRPr="002E0286" w:rsidR="0067731F" w:rsidP="0067731F" w:rsidRDefault="0067731F" w14:paraId="540118FD" w14:textId="77777777">
      <w:pPr>
        <w:spacing w:line="276" w:lineRule="auto"/>
        <w:ind w:left="1276" w:hanging="283"/>
        <w:jc w:val="both"/>
        <w:rPr>
          <w:rStyle w:val="s4"/>
          <w:sz w:val="28"/>
        </w:rPr>
      </w:pPr>
      <w:r w:rsidRPr="002E0286">
        <w:rPr>
          <w:rStyle w:val="s4"/>
          <w:sz w:val="28"/>
        </w:rPr>
        <w:t>а) два роки;</w:t>
      </w:r>
    </w:p>
    <w:p w:rsidRPr="002E0286" w:rsidR="0067731F" w:rsidP="0067731F" w:rsidRDefault="0067731F" w14:paraId="4928863D" w14:textId="77777777">
      <w:pPr>
        <w:spacing w:line="276" w:lineRule="auto"/>
        <w:ind w:left="1276" w:hanging="283"/>
        <w:jc w:val="both"/>
        <w:rPr>
          <w:rStyle w:val="s4"/>
          <w:sz w:val="28"/>
        </w:rPr>
      </w:pPr>
      <w:r w:rsidRPr="002E0286">
        <w:rPr>
          <w:rStyle w:val="s4"/>
          <w:sz w:val="28"/>
        </w:rPr>
        <w:t>б) п’ять років;</w:t>
      </w:r>
    </w:p>
    <w:p w:rsidRPr="002E0286" w:rsidR="0067731F" w:rsidP="0067731F" w:rsidRDefault="0067731F" w14:paraId="32B2B451" w14:textId="77777777">
      <w:pPr>
        <w:spacing w:line="276" w:lineRule="auto"/>
        <w:ind w:left="1276" w:hanging="283"/>
        <w:jc w:val="both"/>
        <w:rPr>
          <w:rStyle w:val="s4"/>
          <w:sz w:val="28"/>
        </w:rPr>
      </w:pPr>
      <w:r w:rsidRPr="002E0286">
        <w:rPr>
          <w:rStyle w:val="s4"/>
          <w:sz w:val="28"/>
        </w:rPr>
        <w:t>в) три роки;</w:t>
      </w:r>
    </w:p>
    <w:p w:rsidRPr="002E0286" w:rsidR="0067731F" w:rsidP="0067731F" w:rsidRDefault="0067731F" w14:paraId="0CBC5F52" w14:textId="77777777">
      <w:pPr>
        <w:spacing w:line="276" w:lineRule="auto"/>
        <w:ind w:left="1276" w:hanging="283"/>
        <w:jc w:val="both"/>
        <w:rPr>
          <w:rStyle w:val="s4"/>
          <w:sz w:val="28"/>
        </w:rPr>
      </w:pPr>
      <w:r w:rsidRPr="002E0286">
        <w:rPr>
          <w:rStyle w:val="s4"/>
          <w:sz w:val="28"/>
        </w:rPr>
        <w:t>г) один рік.</w:t>
      </w:r>
    </w:p>
    <w:p w:rsidRPr="0062729C" w:rsidR="0067731F" w:rsidP="0067731F" w:rsidRDefault="0067731F" w14:paraId="31A182BD" w14:textId="77777777">
      <w:pPr>
        <w:pStyle w:val="p5"/>
        <w:spacing w:before="0" w:beforeAutospacing="0" w:after="0" w:afterAutospacing="0" w:line="276" w:lineRule="auto"/>
        <w:ind w:firstLine="709"/>
        <w:jc w:val="both"/>
        <w:rPr>
          <w:rStyle w:val="s6"/>
          <w:b/>
          <w:sz w:val="28"/>
          <w:lang w:val="uk-UA"/>
        </w:rPr>
      </w:pPr>
    </w:p>
    <w:p w:rsidRPr="002E0286" w:rsidR="0067731F" w:rsidP="0067731F" w:rsidRDefault="0067731F" w14:paraId="1C215E1C"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9. Реєстр аудиторських фірм і аудиторів веде:</w:t>
      </w:r>
    </w:p>
    <w:p w:rsidRPr="002E0286" w:rsidR="0067731F" w:rsidP="0067731F" w:rsidRDefault="0067731F" w14:paraId="47241CA8" w14:textId="77777777">
      <w:pPr>
        <w:spacing w:line="276" w:lineRule="auto"/>
        <w:ind w:left="1276" w:hanging="283"/>
        <w:jc w:val="both"/>
        <w:rPr>
          <w:rStyle w:val="s4"/>
          <w:sz w:val="28"/>
        </w:rPr>
      </w:pPr>
      <w:r w:rsidRPr="002E0286">
        <w:rPr>
          <w:rStyle w:val="s4"/>
          <w:sz w:val="28"/>
        </w:rPr>
        <w:t>а) Спілка аудиторів України;</w:t>
      </w:r>
    </w:p>
    <w:p w:rsidRPr="002E0286" w:rsidR="0067731F" w:rsidP="0067731F" w:rsidRDefault="0067731F" w14:paraId="4F6C339E" w14:textId="77777777">
      <w:pPr>
        <w:spacing w:line="276" w:lineRule="auto"/>
        <w:ind w:left="1276" w:hanging="283"/>
        <w:jc w:val="both"/>
        <w:rPr>
          <w:rStyle w:val="s4"/>
          <w:sz w:val="28"/>
        </w:rPr>
      </w:pPr>
      <w:r w:rsidRPr="002E0286">
        <w:rPr>
          <w:rStyle w:val="s4"/>
          <w:sz w:val="28"/>
        </w:rPr>
        <w:t>б) Аудиторська палата України;</w:t>
      </w:r>
    </w:p>
    <w:p w:rsidRPr="002E0286" w:rsidR="0067731F" w:rsidP="0067731F" w:rsidRDefault="0067731F" w14:paraId="05052565" w14:textId="77777777">
      <w:pPr>
        <w:spacing w:line="276" w:lineRule="auto"/>
        <w:ind w:left="1276" w:hanging="283"/>
        <w:jc w:val="both"/>
        <w:rPr>
          <w:rStyle w:val="s4"/>
          <w:sz w:val="28"/>
        </w:rPr>
      </w:pPr>
      <w:r w:rsidRPr="002E0286">
        <w:rPr>
          <w:rStyle w:val="s4"/>
          <w:sz w:val="28"/>
        </w:rPr>
        <w:t>в) регіональні відділення Аудиторської палати України;</w:t>
      </w:r>
    </w:p>
    <w:p w:rsidRPr="002E0286" w:rsidR="0067731F" w:rsidP="0067731F" w:rsidRDefault="0067731F" w14:paraId="317843DF" w14:textId="77777777">
      <w:pPr>
        <w:spacing w:line="276" w:lineRule="auto"/>
        <w:ind w:left="1276" w:hanging="283"/>
        <w:jc w:val="both"/>
        <w:rPr>
          <w:rStyle w:val="s4"/>
          <w:sz w:val="28"/>
        </w:rPr>
      </w:pPr>
      <w:r w:rsidRPr="002E0286">
        <w:rPr>
          <w:rStyle w:val="s4"/>
          <w:sz w:val="28"/>
        </w:rPr>
        <w:t>г) методологічна рада з бухгалтерського обліку.</w:t>
      </w:r>
    </w:p>
    <w:p w:rsidRPr="0062729C" w:rsidR="0067731F" w:rsidP="0067731F" w:rsidRDefault="0067731F" w14:paraId="6DD093FB" w14:textId="77777777">
      <w:pPr>
        <w:pStyle w:val="p5"/>
        <w:spacing w:before="0" w:beforeAutospacing="0" w:after="0" w:afterAutospacing="0" w:line="276" w:lineRule="auto"/>
        <w:ind w:firstLine="709"/>
        <w:jc w:val="both"/>
        <w:rPr>
          <w:rStyle w:val="s6"/>
          <w:b/>
          <w:sz w:val="28"/>
          <w:lang w:val="uk-UA"/>
        </w:rPr>
      </w:pPr>
    </w:p>
    <w:p w:rsidRPr="002E0286" w:rsidR="0067731F" w:rsidP="0067731F" w:rsidRDefault="0067731F" w14:paraId="75C9F972"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10. Сертифікацію аудиторів здійснює:</w:t>
      </w:r>
    </w:p>
    <w:p w:rsidRPr="002E0286" w:rsidR="0067731F" w:rsidP="0067731F" w:rsidRDefault="0067731F" w14:paraId="60736E97" w14:textId="77777777">
      <w:pPr>
        <w:spacing w:line="276" w:lineRule="auto"/>
        <w:ind w:left="1276" w:hanging="283"/>
        <w:jc w:val="both"/>
        <w:rPr>
          <w:rStyle w:val="s4"/>
          <w:sz w:val="28"/>
        </w:rPr>
      </w:pPr>
      <w:r w:rsidRPr="002E0286">
        <w:rPr>
          <w:rStyle w:val="s4"/>
          <w:sz w:val="28"/>
        </w:rPr>
        <w:t>а) Аудиторська палата України;</w:t>
      </w:r>
    </w:p>
    <w:p w:rsidRPr="002E0286" w:rsidR="0067731F" w:rsidP="0067731F" w:rsidRDefault="0067731F" w14:paraId="47669183" w14:textId="77777777">
      <w:pPr>
        <w:spacing w:line="276" w:lineRule="auto"/>
        <w:ind w:left="1276" w:hanging="283"/>
        <w:jc w:val="both"/>
        <w:rPr>
          <w:rStyle w:val="s4"/>
          <w:sz w:val="28"/>
        </w:rPr>
      </w:pPr>
      <w:r w:rsidRPr="002E0286">
        <w:rPr>
          <w:rStyle w:val="s4"/>
          <w:sz w:val="28"/>
        </w:rPr>
        <w:t>б) Спілка аудиторів України;</w:t>
      </w:r>
    </w:p>
    <w:p w:rsidRPr="002E0286" w:rsidR="0067731F" w:rsidP="0067731F" w:rsidRDefault="0067731F" w14:paraId="44E935B1" w14:textId="77777777">
      <w:pPr>
        <w:spacing w:line="276" w:lineRule="auto"/>
        <w:ind w:left="1276" w:hanging="283"/>
        <w:jc w:val="both"/>
        <w:rPr>
          <w:rStyle w:val="s4"/>
          <w:sz w:val="28"/>
        </w:rPr>
      </w:pPr>
      <w:r w:rsidRPr="002E0286">
        <w:rPr>
          <w:rStyle w:val="s4"/>
          <w:sz w:val="28"/>
        </w:rPr>
        <w:t>в) Кабінет Міністрів України;</w:t>
      </w:r>
    </w:p>
    <w:p w:rsidRPr="006751FA" w:rsidR="0067731F" w:rsidP="006751FA" w:rsidRDefault="0067731F" w14:paraId="41BD9EBE" w14:textId="77777777">
      <w:pPr>
        <w:spacing w:line="276" w:lineRule="auto"/>
        <w:ind w:left="1276" w:hanging="283"/>
        <w:jc w:val="both"/>
        <w:rPr>
          <w:rStyle w:val="s6"/>
          <w:sz w:val="28"/>
        </w:rPr>
      </w:pPr>
      <w:r w:rsidRPr="002E0286">
        <w:rPr>
          <w:rStyle w:val="s4"/>
          <w:sz w:val="28"/>
        </w:rPr>
        <w:t>г) Міністерство статистики України.</w:t>
      </w:r>
    </w:p>
    <w:p w:rsidR="003871FB" w:rsidP="0067731F" w:rsidRDefault="003871FB" w14:paraId="227FB7E4" w14:textId="77777777">
      <w:pPr>
        <w:pStyle w:val="p5"/>
        <w:spacing w:before="0" w:beforeAutospacing="0" w:after="0" w:afterAutospacing="0" w:line="276" w:lineRule="auto"/>
        <w:ind w:firstLine="709"/>
        <w:jc w:val="both"/>
        <w:rPr>
          <w:rStyle w:val="s6"/>
          <w:b/>
          <w:sz w:val="28"/>
          <w:lang w:val="uk-UA"/>
        </w:rPr>
      </w:pPr>
    </w:p>
    <w:p w:rsidRPr="002E0286" w:rsidR="0067731F" w:rsidP="0067731F" w:rsidRDefault="0067731F" w14:paraId="18BE69A4"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11. Система заходів оперативного регулювання аудиторської діяльності включає:</w:t>
      </w:r>
    </w:p>
    <w:p w:rsidRPr="002E0286" w:rsidR="0067731F" w:rsidP="0067731F" w:rsidRDefault="0067731F" w14:paraId="5BE77AD0" w14:textId="77777777">
      <w:pPr>
        <w:spacing w:line="276" w:lineRule="auto"/>
        <w:ind w:left="1276" w:hanging="283"/>
        <w:jc w:val="both"/>
        <w:rPr>
          <w:rStyle w:val="s4"/>
          <w:sz w:val="28"/>
        </w:rPr>
      </w:pPr>
      <w:r w:rsidRPr="002E0286">
        <w:rPr>
          <w:rStyle w:val="s4"/>
          <w:sz w:val="28"/>
        </w:rPr>
        <w:t>а) організацію кваліфікаційної атестації аудиторів; ліцензування аудиторської діяльності;</w:t>
      </w:r>
    </w:p>
    <w:p w:rsidRPr="002E0286" w:rsidR="0067731F" w:rsidP="0067731F" w:rsidRDefault="0067731F" w14:paraId="5A5F6D48" w14:textId="77777777">
      <w:pPr>
        <w:spacing w:line="276" w:lineRule="auto"/>
        <w:ind w:left="1276" w:hanging="283"/>
        <w:jc w:val="both"/>
        <w:rPr>
          <w:rStyle w:val="s4"/>
          <w:sz w:val="28"/>
        </w:rPr>
      </w:pPr>
      <w:r w:rsidRPr="002E0286">
        <w:rPr>
          <w:rStyle w:val="s4"/>
          <w:sz w:val="28"/>
        </w:rPr>
        <w:t>б) організацію кваліфікаційної атестації аудиторів;</w:t>
      </w:r>
    </w:p>
    <w:p w:rsidRPr="002E0286" w:rsidR="0067731F" w:rsidP="0067731F" w:rsidRDefault="0067731F" w14:paraId="19F03654" w14:textId="77777777">
      <w:pPr>
        <w:spacing w:line="276" w:lineRule="auto"/>
        <w:ind w:left="1276" w:hanging="283"/>
        <w:jc w:val="both"/>
        <w:rPr>
          <w:rStyle w:val="s4"/>
          <w:sz w:val="28"/>
        </w:rPr>
      </w:pPr>
      <w:r w:rsidRPr="002E0286">
        <w:rPr>
          <w:rStyle w:val="s4"/>
          <w:sz w:val="28"/>
        </w:rPr>
        <w:t>в) ліцензування аудиторської діяльності;</w:t>
      </w:r>
    </w:p>
    <w:p w:rsidRPr="002E0286" w:rsidR="0067731F" w:rsidP="0067731F" w:rsidRDefault="0067731F" w14:paraId="2F60FFD2" w14:textId="77777777">
      <w:pPr>
        <w:spacing w:line="276" w:lineRule="auto"/>
        <w:ind w:left="1276" w:hanging="283"/>
        <w:jc w:val="both"/>
        <w:rPr>
          <w:rStyle w:val="s4"/>
          <w:sz w:val="28"/>
        </w:rPr>
      </w:pPr>
      <w:r w:rsidRPr="002E0286">
        <w:rPr>
          <w:rStyle w:val="s4"/>
          <w:sz w:val="28"/>
        </w:rPr>
        <w:t>г) контроль якості аудиту.</w:t>
      </w:r>
    </w:p>
    <w:p w:rsidR="003871FB" w:rsidP="003871FB" w:rsidRDefault="003871FB" w14:paraId="3742E3D2" w14:textId="77777777">
      <w:pPr>
        <w:pStyle w:val="p5"/>
        <w:spacing w:before="0" w:beforeAutospacing="0" w:after="0" w:afterAutospacing="0" w:line="276" w:lineRule="auto"/>
        <w:ind w:firstLine="709"/>
        <w:jc w:val="both"/>
        <w:rPr>
          <w:rStyle w:val="s6"/>
          <w:b/>
          <w:sz w:val="28"/>
          <w:lang w:val="uk-UA"/>
        </w:rPr>
      </w:pPr>
    </w:p>
    <w:p w:rsidRPr="002E0286" w:rsidR="0067731F" w:rsidP="003871FB" w:rsidRDefault="0067731F" w14:paraId="1C2AC289"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 xml:space="preserve">12. Інформаційне забезпечення аудиторської діяльності є одним із елементів системи аудиту: </w:t>
      </w:r>
    </w:p>
    <w:p w:rsidRPr="002E0286" w:rsidR="0067731F" w:rsidP="0067731F" w:rsidRDefault="0067731F" w14:paraId="2F75D40B" w14:textId="77777777">
      <w:pPr>
        <w:spacing w:line="276" w:lineRule="auto"/>
        <w:ind w:left="1276" w:hanging="283"/>
        <w:jc w:val="both"/>
        <w:rPr>
          <w:rStyle w:val="s4"/>
          <w:sz w:val="28"/>
        </w:rPr>
      </w:pPr>
      <w:r w:rsidRPr="002E0286">
        <w:rPr>
          <w:rStyle w:val="s4"/>
          <w:sz w:val="28"/>
        </w:rPr>
        <w:t>а) організації аудиторської діяльності;</w:t>
      </w:r>
    </w:p>
    <w:p w:rsidRPr="002E0286" w:rsidR="0067731F" w:rsidP="0067731F" w:rsidRDefault="0067731F" w14:paraId="56546E68" w14:textId="77777777">
      <w:pPr>
        <w:spacing w:line="276" w:lineRule="auto"/>
        <w:ind w:left="1276" w:hanging="283"/>
        <w:jc w:val="both"/>
        <w:rPr>
          <w:rStyle w:val="s4"/>
          <w:sz w:val="28"/>
        </w:rPr>
      </w:pPr>
      <w:r w:rsidRPr="002E0286">
        <w:rPr>
          <w:rStyle w:val="s4"/>
          <w:sz w:val="28"/>
        </w:rPr>
        <w:t>б) контролю якості аудиторських послуг;</w:t>
      </w:r>
    </w:p>
    <w:p w:rsidRPr="002E0286" w:rsidR="0067731F" w:rsidP="0067731F" w:rsidRDefault="0067731F" w14:paraId="001C5F68" w14:textId="77777777">
      <w:pPr>
        <w:spacing w:line="276" w:lineRule="auto"/>
        <w:ind w:left="1276" w:hanging="283"/>
        <w:jc w:val="both"/>
        <w:rPr>
          <w:rStyle w:val="s4"/>
          <w:sz w:val="28"/>
        </w:rPr>
      </w:pPr>
      <w:r w:rsidRPr="002E0286">
        <w:rPr>
          <w:rStyle w:val="s4"/>
          <w:sz w:val="28"/>
        </w:rPr>
        <w:t>в) планування аудиторської діяльності;</w:t>
      </w:r>
    </w:p>
    <w:p w:rsidRPr="002E0286" w:rsidR="0067731F" w:rsidP="0067731F" w:rsidRDefault="0067731F" w14:paraId="5B84C12B" w14:textId="77777777">
      <w:pPr>
        <w:spacing w:line="276" w:lineRule="auto"/>
        <w:ind w:left="1276" w:hanging="283"/>
        <w:jc w:val="both"/>
        <w:rPr>
          <w:rStyle w:val="s4"/>
          <w:sz w:val="28"/>
        </w:rPr>
      </w:pPr>
      <w:r w:rsidRPr="002E0286">
        <w:rPr>
          <w:rStyle w:val="s4"/>
          <w:sz w:val="28"/>
        </w:rPr>
        <w:t>г) узагальнення результатів аудиту.</w:t>
      </w:r>
    </w:p>
    <w:p w:rsidRPr="0062729C" w:rsidR="0067731F" w:rsidP="00593672" w:rsidRDefault="0067731F" w14:paraId="0EF364CB" w14:textId="77777777">
      <w:pPr>
        <w:pStyle w:val="p5"/>
        <w:spacing w:before="0" w:beforeAutospacing="0" w:after="0" w:afterAutospacing="0" w:line="276" w:lineRule="auto"/>
        <w:jc w:val="both"/>
        <w:rPr>
          <w:rStyle w:val="s6"/>
          <w:b/>
          <w:sz w:val="28"/>
          <w:lang w:val="uk-UA"/>
        </w:rPr>
      </w:pPr>
    </w:p>
    <w:p w:rsidRPr="002E0286" w:rsidR="0067731F" w:rsidP="0067731F" w:rsidRDefault="0067731F" w14:paraId="2A6E7D44"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13. Терміни інформаційного забезпечення аудиторської діяльності визначається:</w:t>
      </w:r>
    </w:p>
    <w:p w:rsidRPr="002E0286" w:rsidR="0067731F" w:rsidP="0067731F" w:rsidRDefault="0067731F" w14:paraId="6BC8520C" w14:textId="77777777">
      <w:pPr>
        <w:spacing w:line="276" w:lineRule="auto"/>
        <w:ind w:left="1276" w:hanging="283"/>
        <w:jc w:val="both"/>
        <w:rPr>
          <w:rStyle w:val="s4"/>
          <w:sz w:val="28"/>
        </w:rPr>
      </w:pPr>
      <w:r w:rsidRPr="002E0286">
        <w:rPr>
          <w:rStyle w:val="s4"/>
          <w:sz w:val="28"/>
        </w:rPr>
        <w:t>а) глосарієм термінів до Міжнародних стандартів аудиту;</w:t>
      </w:r>
    </w:p>
    <w:p w:rsidRPr="002E0286" w:rsidR="0067731F" w:rsidP="0067731F" w:rsidRDefault="0067731F" w14:paraId="7F0086F9" w14:textId="77777777">
      <w:pPr>
        <w:spacing w:line="276" w:lineRule="auto"/>
        <w:ind w:left="1276" w:hanging="283"/>
        <w:jc w:val="both"/>
        <w:rPr>
          <w:rStyle w:val="s4"/>
          <w:sz w:val="28"/>
        </w:rPr>
      </w:pPr>
      <w:r w:rsidRPr="002E0286">
        <w:rPr>
          <w:rStyle w:val="s4"/>
          <w:sz w:val="28"/>
        </w:rPr>
        <w:t>б) міжнародними стандартами аудиту;</w:t>
      </w:r>
    </w:p>
    <w:p w:rsidRPr="002E0286" w:rsidR="0067731F" w:rsidP="0067731F" w:rsidRDefault="0067731F" w14:paraId="5246FEF5" w14:textId="77777777">
      <w:pPr>
        <w:spacing w:line="276" w:lineRule="auto"/>
        <w:ind w:left="1276" w:hanging="283"/>
        <w:jc w:val="both"/>
        <w:rPr>
          <w:rStyle w:val="s4"/>
          <w:sz w:val="28"/>
        </w:rPr>
      </w:pPr>
      <w:r w:rsidRPr="002E0286">
        <w:rPr>
          <w:rStyle w:val="s4"/>
          <w:sz w:val="28"/>
        </w:rPr>
        <w:t>в) Законом України «Про аудиторську діяльність»;</w:t>
      </w:r>
    </w:p>
    <w:p w:rsidRPr="002E0286" w:rsidR="0067731F" w:rsidP="0067731F" w:rsidRDefault="0067731F" w14:paraId="08AFEAA1" w14:textId="77777777">
      <w:pPr>
        <w:spacing w:line="276" w:lineRule="auto"/>
        <w:ind w:left="1276" w:hanging="283"/>
        <w:jc w:val="both"/>
        <w:rPr>
          <w:rStyle w:val="s4"/>
          <w:sz w:val="28"/>
        </w:rPr>
      </w:pPr>
      <w:r w:rsidRPr="002E0286">
        <w:rPr>
          <w:rStyle w:val="s4"/>
          <w:sz w:val="28"/>
        </w:rPr>
        <w:t>г) Статутом Аудиторської палати України.</w:t>
      </w:r>
    </w:p>
    <w:p w:rsidRPr="002E0286" w:rsidR="0067731F" w:rsidP="0067731F" w:rsidRDefault="0067731F" w14:paraId="5FC8CBFF" w14:textId="77777777">
      <w:pPr>
        <w:pStyle w:val="p5"/>
        <w:spacing w:before="0" w:beforeAutospacing="0" w:after="0" w:afterAutospacing="0" w:line="276" w:lineRule="auto"/>
        <w:ind w:firstLine="709"/>
        <w:jc w:val="both"/>
        <w:rPr>
          <w:rStyle w:val="s6"/>
          <w:b/>
          <w:lang w:val="uk-UA"/>
        </w:rPr>
      </w:pPr>
    </w:p>
    <w:p w:rsidRPr="002E0286" w:rsidR="0067731F" w:rsidP="0067731F" w:rsidRDefault="0067731F" w14:paraId="3546E79B"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14. Нормативно - правове інформаційне забезпечення здійснюється:</w:t>
      </w:r>
    </w:p>
    <w:p w:rsidRPr="002E0286" w:rsidR="0067731F" w:rsidP="0067731F" w:rsidRDefault="0067731F" w14:paraId="7C2FE359" w14:textId="77777777">
      <w:pPr>
        <w:spacing w:line="276" w:lineRule="auto"/>
        <w:ind w:left="1276" w:hanging="283"/>
        <w:jc w:val="both"/>
        <w:rPr>
          <w:rStyle w:val="s4"/>
          <w:sz w:val="28"/>
          <w:szCs w:val="28"/>
        </w:rPr>
      </w:pPr>
      <w:r w:rsidRPr="002E0286">
        <w:rPr>
          <w:rStyle w:val="s4"/>
          <w:sz w:val="28"/>
          <w:szCs w:val="28"/>
        </w:rPr>
        <w:t>а) Законом України «Про аудиторську діяльність»;</w:t>
      </w:r>
    </w:p>
    <w:p w:rsidRPr="002E0286" w:rsidR="0067731F" w:rsidP="0067731F" w:rsidRDefault="0067731F" w14:paraId="5431B675" w14:textId="77777777">
      <w:pPr>
        <w:spacing w:line="276" w:lineRule="auto"/>
        <w:ind w:left="1276" w:hanging="283"/>
        <w:jc w:val="both"/>
        <w:rPr>
          <w:rStyle w:val="s4"/>
          <w:sz w:val="28"/>
          <w:szCs w:val="28"/>
        </w:rPr>
      </w:pPr>
      <w:r w:rsidRPr="002E0286">
        <w:rPr>
          <w:rStyle w:val="s4"/>
          <w:sz w:val="28"/>
          <w:szCs w:val="28"/>
        </w:rPr>
        <w:t>б) Господарським кодексом України;</w:t>
      </w:r>
    </w:p>
    <w:p w:rsidRPr="002E0286" w:rsidR="0067731F" w:rsidP="0067731F" w:rsidRDefault="0067731F" w14:paraId="12317A5A" w14:textId="77777777">
      <w:pPr>
        <w:spacing w:line="276" w:lineRule="auto"/>
        <w:ind w:left="1276" w:hanging="283"/>
        <w:jc w:val="both"/>
        <w:rPr>
          <w:rStyle w:val="s4"/>
          <w:sz w:val="28"/>
          <w:szCs w:val="28"/>
        </w:rPr>
      </w:pPr>
      <w:r w:rsidRPr="002E0286">
        <w:rPr>
          <w:rStyle w:val="s4"/>
          <w:sz w:val="28"/>
          <w:szCs w:val="28"/>
        </w:rPr>
        <w:t>в) Податковим кодексом України;</w:t>
      </w:r>
    </w:p>
    <w:p w:rsidRPr="002E0286" w:rsidR="0067731F" w:rsidP="0067731F" w:rsidRDefault="0067731F" w14:paraId="0F2F8BFD" w14:textId="77777777">
      <w:pPr>
        <w:spacing w:line="276" w:lineRule="auto"/>
        <w:ind w:left="1276" w:hanging="283"/>
        <w:jc w:val="both"/>
        <w:rPr>
          <w:rStyle w:val="s4"/>
          <w:sz w:val="28"/>
          <w:szCs w:val="28"/>
        </w:rPr>
      </w:pPr>
      <w:r w:rsidRPr="002E0286">
        <w:rPr>
          <w:rStyle w:val="s4"/>
          <w:sz w:val="28"/>
          <w:szCs w:val="28"/>
        </w:rPr>
        <w:t xml:space="preserve">г) Законом України «Про бухгалтерський облік». </w:t>
      </w:r>
    </w:p>
    <w:p w:rsidRPr="002E0286" w:rsidR="0067731F" w:rsidP="0067731F" w:rsidRDefault="0067731F" w14:paraId="2E1A32B7" w14:textId="77777777">
      <w:pPr>
        <w:pStyle w:val="p5"/>
        <w:spacing w:before="0" w:beforeAutospacing="0" w:after="0" w:afterAutospacing="0" w:line="276" w:lineRule="auto"/>
        <w:ind w:firstLine="709"/>
        <w:jc w:val="both"/>
        <w:rPr>
          <w:rStyle w:val="s6"/>
          <w:b/>
          <w:lang w:val="uk-UA"/>
        </w:rPr>
      </w:pPr>
    </w:p>
    <w:p w:rsidRPr="002E0286" w:rsidR="0067731F" w:rsidP="0067731F" w:rsidRDefault="0067731F" w14:paraId="3E186D19" w14:textId="77777777">
      <w:pPr>
        <w:pStyle w:val="p5"/>
        <w:spacing w:before="0" w:beforeAutospacing="0" w:after="0" w:afterAutospacing="0" w:line="276" w:lineRule="auto"/>
        <w:ind w:firstLine="709"/>
        <w:jc w:val="both"/>
        <w:rPr>
          <w:rStyle w:val="s6"/>
          <w:b/>
          <w:sz w:val="28"/>
          <w:lang w:val="uk-UA"/>
        </w:rPr>
      </w:pPr>
      <w:r w:rsidRPr="002E0286">
        <w:rPr>
          <w:rStyle w:val="s6"/>
          <w:b/>
          <w:sz w:val="28"/>
          <w:lang w:val="uk-UA"/>
        </w:rPr>
        <w:t>15. Правові засади здійснення аудиторської діяльності визначаються:</w:t>
      </w:r>
    </w:p>
    <w:p w:rsidRPr="002E0286" w:rsidR="0067731F" w:rsidP="0067731F" w:rsidRDefault="0067731F" w14:paraId="4A1E3106" w14:textId="77777777">
      <w:pPr>
        <w:spacing w:line="276" w:lineRule="auto"/>
        <w:ind w:left="1276" w:hanging="283"/>
        <w:jc w:val="both"/>
        <w:rPr>
          <w:rStyle w:val="s4"/>
          <w:sz w:val="28"/>
        </w:rPr>
      </w:pPr>
      <w:r w:rsidRPr="002E0286">
        <w:rPr>
          <w:rStyle w:val="s4"/>
          <w:sz w:val="28"/>
        </w:rPr>
        <w:t>а) Законом України «Про аудиторську діяльність»;</w:t>
      </w:r>
    </w:p>
    <w:p w:rsidRPr="002E0286" w:rsidR="0067731F" w:rsidP="0067731F" w:rsidRDefault="0067731F" w14:paraId="034B7DF6" w14:textId="77777777">
      <w:pPr>
        <w:spacing w:line="276" w:lineRule="auto"/>
        <w:ind w:left="1276" w:hanging="283"/>
        <w:jc w:val="both"/>
        <w:rPr>
          <w:rStyle w:val="s4"/>
          <w:sz w:val="28"/>
        </w:rPr>
      </w:pPr>
      <w:r w:rsidRPr="002E0286">
        <w:rPr>
          <w:rStyle w:val="s4"/>
          <w:sz w:val="28"/>
        </w:rPr>
        <w:t>б) Господарським кодексом України;</w:t>
      </w:r>
    </w:p>
    <w:p w:rsidRPr="002E0286" w:rsidR="0067731F" w:rsidP="0067731F" w:rsidRDefault="0067731F" w14:paraId="022C047D" w14:textId="77777777">
      <w:pPr>
        <w:spacing w:line="276" w:lineRule="auto"/>
        <w:ind w:left="1276" w:hanging="283"/>
        <w:jc w:val="both"/>
        <w:rPr>
          <w:rStyle w:val="s4"/>
          <w:sz w:val="28"/>
        </w:rPr>
      </w:pPr>
      <w:r w:rsidRPr="002E0286">
        <w:rPr>
          <w:rStyle w:val="s4"/>
          <w:sz w:val="28"/>
        </w:rPr>
        <w:t>в) Податковим кодексом України;</w:t>
      </w:r>
    </w:p>
    <w:p w:rsidRPr="006751FA" w:rsidR="0067731F" w:rsidP="006751FA" w:rsidRDefault="0067731F" w14:paraId="6DB4D2C7" w14:textId="77777777">
      <w:pPr>
        <w:spacing w:line="276" w:lineRule="auto"/>
        <w:ind w:left="1276" w:hanging="283"/>
        <w:jc w:val="both"/>
        <w:rPr>
          <w:sz w:val="28"/>
        </w:rPr>
      </w:pPr>
      <w:r w:rsidRPr="002E0286">
        <w:rPr>
          <w:rStyle w:val="s4"/>
          <w:sz w:val="28"/>
        </w:rPr>
        <w:t xml:space="preserve">г) Законом України «Про бухгалтерський облік». </w:t>
      </w:r>
    </w:p>
    <w:p w:rsidR="0067731F" w:rsidP="0067731F" w:rsidRDefault="0067731F" w14:paraId="4D0702F1" w14:textId="77777777">
      <w:pPr>
        <w:spacing w:line="276" w:lineRule="auto"/>
        <w:ind w:firstLine="720"/>
        <w:jc w:val="both"/>
        <w:rPr>
          <w:sz w:val="28"/>
          <w:szCs w:val="28"/>
        </w:rPr>
      </w:pPr>
    </w:p>
    <w:p w:rsidR="003871FB" w:rsidP="0067731F" w:rsidRDefault="003871FB" w14:paraId="2108A40E" w14:textId="77777777">
      <w:pPr>
        <w:spacing w:line="276" w:lineRule="auto"/>
        <w:ind w:firstLine="720"/>
        <w:jc w:val="both"/>
        <w:rPr>
          <w:sz w:val="28"/>
          <w:szCs w:val="28"/>
        </w:rPr>
      </w:pPr>
    </w:p>
    <w:p w:rsidR="0067731F" w:rsidP="0067731F" w:rsidRDefault="0067731F" w14:paraId="638A7205" w14:textId="77777777">
      <w:pPr>
        <w:tabs>
          <w:tab w:val="center" w:pos="5024"/>
          <w:tab w:val="left" w:pos="8040"/>
        </w:tabs>
        <w:spacing w:line="276" w:lineRule="auto"/>
        <w:ind w:firstLine="720"/>
        <w:rPr>
          <w:b/>
          <w:sz w:val="28"/>
          <w:szCs w:val="28"/>
        </w:rPr>
      </w:pPr>
      <w:r w:rsidRPr="00D0288A">
        <w:rPr>
          <w:b/>
          <w:sz w:val="28"/>
          <w:szCs w:val="28"/>
        </w:rPr>
        <w:t>2.6 Вправи для самостійної роботи</w:t>
      </w:r>
      <w:r>
        <w:rPr>
          <w:b/>
          <w:sz w:val="28"/>
          <w:szCs w:val="28"/>
        </w:rPr>
        <w:t>.</w:t>
      </w:r>
    </w:p>
    <w:p w:rsidR="0067731F" w:rsidP="00593672" w:rsidRDefault="0067731F" w14:paraId="514507DA" w14:textId="77777777">
      <w:pPr>
        <w:tabs>
          <w:tab w:val="center" w:pos="5024"/>
          <w:tab w:val="left" w:pos="8040"/>
        </w:tabs>
        <w:spacing w:line="276" w:lineRule="auto"/>
        <w:rPr>
          <w:b/>
          <w:sz w:val="28"/>
          <w:szCs w:val="28"/>
        </w:rPr>
      </w:pPr>
    </w:p>
    <w:p w:rsidR="003871FB" w:rsidP="00593672" w:rsidRDefault="003871FB" w14:paraId="604B0E76" w14:textId="77777777">
      <w:pPr>
        <w:tabs>
          <w:tab w:val="center" w:pos="5024"/>
          <w:tab w:val="left" w:pos="8040"/>
        </w:tabs>
        <w:spacing w:line="276" w:lineRule="auto"/>
        <w:rPr>
          <w:b/>
          <w:sz w:val="28"/>
          <w:szCs w:val="28"/>
        </w:rPr>
      </w:pPr>
    </w:p>
    <w:p w:rsidR="0067731F" w:rsidP="0067731F" w:rsidRDefault="0067731F" w14:paraId="3A769DA8" w14:textId="77777777">
      <w:pPr>
        <w:tabs>
          <w:tab w:val="center" w:pos="5024"/>
          <w:tab w:val="left" w:pos="8040"/>
        </w:tabs>
        <w:spacing w:line="276" w:lineRule="auto"/>
        <w:ind w:firstLine="720"/>
        <w:jc w:val="both"/>
        <w:rPr>
          <w:sz w:val="28"/>
          <w:szCs w:val="28"/>
        </w:rPr>
      </w:pPr>
      <w:r w:rsidRPr="000542EA">
        <w:rPr>
          <w:b/>
          <w:sz w:val="28"/>
          <w:szCs w:val="28"/>
        </w:rPr>
        <w:t>Вправа 1.</w:t>
      </w:r>
      <w:r>
        <w:rPr>
          <w:sz w:val="28"/>
          <w:szCs w:val="28"/>
        </w:rPr>
        <w:t xml:space="preserve"> </w:t>
      </w:r>
    </w:p>
    <w:p w:rsidR="0067731F" w:rsidP="0067731F" w:rsidRDefault="0067731F" w14:paraId="738B193C" w14:textId="77777777">
      <w:pPr>
        <w:tabs>
          <w:tab w:val="center" w:pos="5024"/>
          <w:tab w:val="left" w:pos="8040"/>
        </w:tabs>
        <w:spacing w:line="276" w:lineRule="auto"/>
        <w:ind w:firstLine="720"/>
        <w:jc w:val="both"/>
        <w:rPr>
          <w:sz w:val="28"/>
          <w:szCs w:val="28"/>
        </w:rPr>
      </w:pPr>
      <w:r>
        <w:rPr>
          <w:sz w:val="28"/>
          <w:szCs w:val="28"/>
        </w:rPr>
        <w:t xml:space="preserve">Розробити структуру внутрішньо фірмового управління та визначити функції кожного структурного підрозділу аудиторської фірми. </w:t>
      </w:r>
    </w:p>
    <w:p w:rsidR="0067731F" w:rsidP="0067731F" w:rsidRDefault="0067731F" w14:paraId="3A53FF85" w14:textId="77777777">
      <w:pPr>
        <w:tabs>
          <w:tab w:val="center" w:pos="5024"/>
          <w:tab w:val="left" w:pos="8040"/>
        </w:tabs>
        <w:spacing w:line="276" w:lineRule="auto"/>
        <w:ind w:firstLine="720"/>
        <w:jc w:val="both"/>
        <w:rPr>
          <w:b/>
          <w:sz w:val="28"/>
          <w:szCs w:val="28"/>
        </w:rPr>
      </w:pPr>
    </w:p>
    <w:p w:rsidR="0067731F" w:rsidP="0067731F" w:rsidRDefault="0067731F" w14:paraId="437E5A5F" w14:textId="77777777">
      <w:pPr>
        <w:tabs>
          <w:tab w:val="center" w:pos="5024"/>
          <w:tab w:val="left" w:pos="8040"/>
        </w:tabs>
        <w:spacing w:line="276" w:lineRule="auto"/>
        <w:ind w:firstLine="720"/>
        <w:jc w:val="both"/>
        <w:rPr>
          <w:sz w:val="28"/>
          <w:szCs w:val="28"/>
        </w:rPr>
      </w:pPr>
      <w:r w:rsidRPr="000542EA">
        <w:rPr>
          <w:b/>
          <w:sz w:val="28"/>
          <w:szCs w:val="28"/>
        </w:rPr>
        <w:t>Вправа 2.</w:t>
      </w:r>
      <w:r>
        <w:rPr>
          <w:sz w:val="28"/>
          <w:szCs w:val="28"/>
        </w:rPr>
        <w:t xml:space="preserve"> </w:t>
      </w:r>
    </w:p>
    <w:p w:rsidR="0067731F" w:rsidP="0067731F" w:rsidRDefault="0067731F" w14:paraId="615DCC2C" w14:textId="77777777">
      <w:pPr>
        <w:tabs>
          <w:tab w:val="center" w:pos="5024"/>
          <w:tab w:val="left" w:pos="8040"/>
        </w:tabs>
        <w:spacing w:line="276" w:lineRule="auto"/>
        <w:ind w:firstLine="720"/>
        <w:jc w:val="both"/>
        <w:rPr>
          <w:sz w:val="28"/>
          <w:szCs w:val="28"/>
        </w:rPr>
      </w:pPr>
      <w:r>
        <w:rPr>
          <w:sz w:val="28"/>
          <w:szCs w:val="28"/>
        </w:rPr>
        <w:t>Визначити основні розділи Статуту товариства з обмеженою відповідальністю «Аудиторська фірма «Оріон».</w:t>
      </w:r>
    </w:p>
    <w:p w:rsidR="0067731F" w:rsidP="0067731F" w:rsidRDefault="0067731F" w14:paraId="666E8FC5" w14:textId="77777777">
      <w:pPr>
        <w:tabs>
          <w:tab w:val="center" w:pos="5024"/>
          <w:tab w:val="left" w:pos="8040"/>
        </w:tabs>
        <w:spacing w:line="276" w:lineRule="auto"/>
        <w:ind w:firstLine="720"/>
        <w:jc w:val="both"/>
        <w:rPr>
          <w:b/>
          <w:sz w:val="28"/>
          <w:szCs w:val="28"/>
        </w:rPr>
      </w:pPr>
    </w:p>
    <w:p w:rsidR="0067731F" w:rsidP="0067731F" w:rsidRDefault="0067731F" w14:paraId="3A8E65F6" w14:textId="77777777">
      <w:pPr>
        <w:tabs>
          <w:tab w:val="center" w:pos="5024"/>
          <w:tab w:val="left" w:pos="8040"/>
        </w:tabs>
        <w:spacing w:line="276" w:lineRule="auto"/>
        <w:ind w:firstLine="720"/>
        <w:jc w:val="both"/>
        <w:rPr>
          <w:sz w:val="28"/>
          <w:szCs w:val="28"/>
        </w:rPr>
      </w:pPr>
      <w:r w:rsidRPr="000542EA">
        <w:rPr>
          <w:b/>
          <w:sz w:val="28"/>
          <w:szCs w:val="28"/>
        </w:rPr>
        <w:t>Вправа 3.</w:t>
      </w:r>
      <w:r>
        <w:rPr>
          <w:sz w:val="28"/>
          <w:szCs w:val="28"/>
        </w:rPr>
        <w:t xml:space="preserve"> </w:t>
      </w:r>
    </w:p>
    <w:p w:rsidRPr="00D0288A" w:rsidR="0067731F" w:rsidP="0067731F" w:rsidRDefault="0067731F" w14:paraId="03EA6FB4" w14:textId="77777777">
      <w:pPr>
        <w:tabs>
          <w:tab w:val="center" w:pos="5024"/>
          <w:tab w:val="left" w:pos="8040"/>
        </w:tabs>
        <w:spacing w:line="276" w:lineRule="auto"/>
        <w:ind w:firstLine="720"/>
        <w:jc w:val="both"/>
        <w:rPr>
          <w:sz w:val="28"/>
          <w:szCs w:val="28"/>
        </w:rPr>
      </w:pPr>
      <w:r>
        <w:rPr>
          <w:sz w:val="28"/>
          <w:szCs w:val="28"/>
        </w:rPr>
        <w:t>Розробити посадову інструкцію аудитора фірми «Аудиторська фірма «Оріон».</w:t>
      </w:r>
    </w:p>
    <w:p w:rsidR="0067731F" w:rsidP="0067731F" w:rsidRDefault="0067731F" w14:paraId="53CBFDFE" w14:textId="77777777">
      <w:pPr>
        <w:spacing w:line="360" w:lineRule="auto"/>
        <w:jc w:val="both"/>
        <w:rPr>
          <w:sz w:val="28"/>
          <w:szCs w:val="28"/>
        </w:rPr>
      </w:pPr>
    </w:p>
    <w:p w:rsidRPr="00C86C5B" w:rsidR="0067731F" w:rsidP="0067731F" w:rsidRDefault="0067731F" w14:paraId="53DBDC8D" w14:textId="77777777">
      <w:pPr>
        <w:tabs>
          <w:tab w:val="center" w:pos="5024"/>
          <w:tab w:val="left" w:pos="8040"/>
        </w:tabs>
        <w:ind w:firstLine="720"/>
        <w:jc w:val="both"/>
        <w:rPr>
          <w:b/>
          <w:sz w:val="28"/>
          <w:szCs w:val="28"/>
        </w:rPr>
      </w:pPr>
      <w:r w:rsidRPr="00C86C5B">
        <w:rPr>
          <w:b/>
          <w:sz w:val="28"/>
          <w:szCs w:val="28"/>
        </w:rPr>
        <w:t>Тема 3</w:t>
      </w:r>
      <w:r w:rsidR="00593672">
        <w:rPr>
          <w:b/>
          <w:sz w:val="28"/>
          <w:szCs w:val="28"/>
        </w:rPr>
        <w:t>.</w:t>
      </w:r>
      <w:r w:rsidRPr="00C86C5B">
        <w:rPr>
          <w:b/>
          <w:sz w:val="28"/>
          <w:szCs w:val="28"/>
        </w:rPr>
        <w:t xml:space="preserve"> Методи аудиту фінансової звітності та критерії її оцінювання</w:t>
      </w:r>
    </w:p>
    <w:p w:rsidR="0067731F" w:rsidP="0067731F" w:rsidRDefault="0067731F" w14:paraId="34A900EA" w14:textId="77777777">
      <w:pPr>
        <w:tabs>
          <w:tab w:val="center" w:pos="5024"/>
          <w:tab w:val="left" w:pos="8040"/>
        </w:tabs>
        <w:ind w:firstLine="720"/>
        <w:jc w:val="both"/>
        <w:rPr>
          <w:sz w:val="28"/>
          <w:szCs w:val="28"/>
        </w:rPr>
      </w:pPr>
      <w:r>
        <w:rPr>
          <w:sz w:val="28"/>
          <w:szCs w:val="28"/>
        </w:rPr>
        <w:t>3.1 Методика аудиту фінансової звітності.</w:t>
      </w:r>
    </w:p>
    <w:p w:rsidR="0067731F" w:rsidP="0067731F" w:rsidRDefault="0067731F" w14:paraId="5294D5DE" w14:textId="77777777">
      <w:pPr>
        <w:tabs>
          <w:tab w:val="center" w:pos="5024"/>
          <w:tab w:val="left" w:pos="8040"/>
        </w:tabs>
        <w:ind w:firstLine="720"/>
        <w:jc w:val="both"/>
        <w:rPr>
          <w:sz w:val="28"/>
          <w:szCs w:val="28"/>
        </w:rPr>
      </w:pPr>
      <w:r>
        <w:rPr>
          <w:sz w:val="28"/>
          <w:szCs w:val="28"/>
        </w:rPr>
        <w:t>3.2 Критерії оцінювання фінансової звітності.</w:t>
      </w:r>
    </w:p>
    <w:p w:rsidR="0067731F" w:rsidP="0067731F" w:rsidRDefault="0067731F" w14:paraId="32DD7CB7" w14:textId="77777777">
      <w:pPr>
        <w:tabs>
          <w:tab w:val="left" w:pos="1395"/>
        </w:tabs>
        <w:ind w:firstLine="720"/>
        <w:jc w:val="both"/>
        <w:rPr>
          <w:sz w:val="28"/>
          <w:szCs w:val="28"/>
        </w:rPr>
      </w:pPr>
      <w:r>
        <w:rPr>
          <w:sz w:val="28"/>
          <w:szCs w:val="28"/>
        </w:rPr>
        <w:t>3.3 Контрольні питання.</w:t>
      </w:r>
    </w:p>
    <w:p w:rsidR="0067731F" w:rsidP="0067731F" w:rsidRDefault="0067731F" w14:paraId="760654DD" w14:textId="77777777">
      <w:pPr>
        <w:tabs>
          <w:tab w:val="left" w:pos="1395"/>
        </w:tabs>
        <w:ind w:firstLine="720"/>
        <w:jc w:val="both"/>
        <w:rPr>
          <w:sz w:val="28"/>
          <w:szCs w:val="28"/>
        </w:rPr>
      </w:pPr>
      <w:r>
        <w:rPr>
          <w:sz w:val="28"/>
          <w:szCs w:val="28"/>
        </w:rPr>
        <w:t>3.4Тести для самоконтролю.</w:t>
      </w:r>
    </w:p>
    <w:p w:rsidR="0067731F" w:rsidP="0067731F" w:rsidRDefault="0067731F" w14:paraId="6BF2A110" w14:textId="77777777">
      <w:pPr>
        <w:tabs>
          <w:tab w:val="left" w:pos="1395"/>
        </w:tabs>
        <w:ind w:firstLine="720"/>
        <w:jc w:val="both"/>
        <w:rPr>
          <w:sz w:val="28"/>
          <w:szCs w:val="28"/>
        </w:rPr>
      </w:pPr>
      <w:r>
        <w:rPr>
          <w:sz w:val="28"/>
          <w:szCs w:val="28"/>
        </w:rPr>
        <w:t xml:space="preserve">3.5 Вправи для самостійної роботи. </w:t>
      </w:r>
    </w:p>
    <w:p w:rsidR="0067731F" w:rsidP="0067731F" w:rsidRDefault="0067731F" w14:paraId="5619C98A" w14:textId="77777777">
      <w:pPr>
        <w:tabs>
          <w:tab w:val="center" w:pos="5024"/>
          <w:tab w:val="left" w:pos="8040"/>
        </w:tabs>
        <w:ind w:firstLine="720"/>
        <w:jc w:val="both"/>
        <w:rPr>
          <w:sz w:val="28"/>
          <w:szCs w:val="28"/>
        </w:rPr>
      </w:pPr>
    </w:p>
    <w:p w:rsidRPr="00694D6D" w:rsidR="0067731F" w:rsidP="0067731F" w:rsidRDefault="0067731F" w14:paraId="36558E2C" w14:textId="77777777">
      <w:pPr>
        <w:tabs>
          <w:tab w:val="center" w:pos="5024"/>
          <w:tab w:val="left" w:pos="8040"/>
        </w:tabs>
        <w:ind w:firstLine="720"/>
        <w:rPr>
          <w:b/>
          <w:sz w:val="28"/>
          <w:szCs w:val="28"/>
          <w:lang w:val="ru-RU"/>
        </w:rPr>
      </w:pPr>
      <w:r w:rsidRPr="00563BCF">
        <w:rPr>
          <w:b/>
          <w:sz w:val="28"/>
          <w:szCs w:val="28"/>
        </w:rPr>
        <w:t>3.1 Методика аудиту фінансової звітності</w:t>
      </w:r>
      <w:r w:rsidR="00FA353D">
        <w:rPr>
          <w:b/>
          <w:sz w:val="28"/>
          <w:szCs w:val="28"/>
          <w:lang w:val="ru-RU"/>
        </w:rPr>
        <w:t>.</w:t>
      </w:r>
    </w:p>
    <w:p w:rsidRPr="00FA353D" w:rsidR="0067731F" w:rsidP="0067731F" w:rsidRDefault="0067731F" w14:paraId="0B3BFC10" w14:textId="77777777">
      <w:pPr>
        <w:tabs>
          <w:tab w:val="center" w:pos="5024"/>
          <w:tab w:val="left" w:pos="8040"/>
        </w:tabs>
        <w:spacing w:line="228" w:lineRule="auto"/>
        <w:ind w:firstLine="720"/>
        <w:rPr>
          <w:b/>
          <w:szCs w:val="28"/>
          <w:lang w:val="ru-RU"/>
        </w:rPr>
      </w:pPr>
    </w:p>
    <w:p w:rsidR="0067731F" w:rsidP="00FA353D" w:rsidRDefault="0067731F" w14:paraId="1741AFA2" w14:textId="77777777">
      <w:pPr>
        <w:tabs>
          <w:tab w:val="center" w:pos="5024"/>
          <w:tab w:val="left" w:pos="8040"/>
        </w:tabs>
        <w:spacing w:line="228" w:lineRule="auto"/>
        <w:ind w:firstLine="720"/>
        <w:jc w:val="both"/>
        <w:rPr>
          <w:sz w:val="28"/>
          <w:szCs w:val="28"/>
        </w:rPr>
      </w:pPr>
      <w:r w:rsidRPr="0094493E">
        <w:rPr>
          <w:b/>
          <w:sz w:val="28"/>
          <w:szCs w:val="28"/>
        </w:rPr>
        <w:t>Завдання</w:t>
      </w:r>
      <w:r>
        <w:rPr>
          <w:sz w:val="28"/>
          <w:szCs w:val="28"/>
        </w:rPr>
        <w:t xml:space="preserve"> аудиту достовірності фінансової звітності – встановлення достовірності показників фінансової звітності і відповідності здійснених суб’єктом господарювання фінансово – господарських операцій нормативним актам, що діють в Україні.</w:t>
      </w:r>
    </w:p>
    <w:p w:rsidR="0067731F" w:rsidP="00FA353D" w:rsidRDefault="0067731F" w14:paraId="4DFB87B5" w14:textId="77777777">
      <w:pPr>
        <w:tabs>
          <w:tab w:val="center" w:pos="5024"/>
          <w:tab w:val="left" w:pos="8040"/>
        </w:tabs>
        <w:spacing w:line="228" w:lineRule="auto"/>
        <w:ind w:firstLine="720"/>
        <w:jc w:val="both"/>
        <w:rPr>
          <w:sz w:val="28"/>
          <w:szCs w:val="28"/>
        </w:rPr>
      </w:pPr>
      <w:r w:rsidRPr="0094493E">
        <w:rPr>
          <w:b/>
          <w:sz w:val="28"/>
          <w:szCs w:val="28"/>
        </w:rPr>
        <w:t>Мета</w:t>
      </w:r>
      <w:r>
        <w:rPr>
          <w:sz w:val="28"/>
          <w:szCs w:val="28"/>
        </w:rPr>
        <w:t xml:space="preserve"> аудиту фінансової звітності – встановлення аудитором відповідності фінансової звітності в усіх суттєвих аспектах концептуальній основі, що регламентує порядок підготовки та подання фінансових звітів.</w:t>
      </w:r>
    </w:p>
    <w:p w:rsidR="0067731F" w:rsidP="00FA353D" w:rsidRDefault="0067731F" w14:paraId="45920AE3" w14:textId="77777777">
      <w:pPr>
        <w:tabs>
          <w:tab w:val="center" w:pos="5024"/>
          <w:tab w:val="left" w:pos="8040"/>
        </w:tabs>
        <w:spacing w:line="228" w:lineRule="auto"/>
        <w:ind w:firstLine="720"/>
        <w:jc w:val="both"/>
        <w:rPr>
          <w:sz w:val="28"/>
          <w:szCs w:val="28"/>
        </w:rPr>
      </w:pPr>
      <w:r w:rsidRPr="0094493E">
        <w:rPr>
          <w:b/>
          <w:sz w:val="28"/>
          <w:szCs w:val="28"/>
        </w:rPr>
        <w:t>Об’єкти</w:t>
      </w:r>
      <w:r>
        <w:rPr>
          <w:sz w:val="28"/>
          <w:szCs w:val="28"/>
        </w:rPr>
        <w:t xml:space="preserve"> аудиту фінансової звітності – показники фінансової звітності та фінансово – господарські операції, на підставі яких вони були сформовані.</w:t>
      </w:r>
    </w:p>
    <w:p w:rsidR="0067731F" w:rsidP="00FA353D" w:rsidRDefault="0067731F" w14:paraId="0EB88208" w14:textId="77777777">
      <w:pPr>
        <w:tabs>
          <w:tab w:val="center" w:pos="5024"/>
          <w:tab w:val="left" w:pos="8040"/>
        </w:tabs>
        <w:spacing w:line="228" w:lineRule="auto"/>
        <w:ind w:firstLine="720"/>
        <w:jc w:val="both"/>
        <w:rPr>
          <w:sz w:val="28"/>
          <w:szCs w:val="28"/>
        </w:rPr>
      </w:pPr>
      <w:r>
        <w:rPr>
          <w:sz w:val="28"/>
          <w:szCs w:val="28"/>
        </w:rPr>
        <w:t>Форма і склад статей фінансової звітності визначені НП(С)БО 1 «Загальні вимоги до фінансової звітності», фінансова звітність складається з таких форм:</w:t>
      </w:r>
    </w:p>
    <w:p w:rsidR="0067731F" w:rsidP="00FA353D" w:rsidRDefault="0067731F" w14:paraId="57611F08" w14:textId="77777777">
      <w:pPr>
        <w:tabs>
          <w:tab w:val="center" w:pos="5024"/>
          <w:tab w:val="left" w:pos="8040"/>
        </w:tabs>
        <w:spacing w:line="228" w:lineRule="auto"/>
        <w:ind w:firstLine="709"/>
        <w:jc w:val="both"/>
        <w:rPr>
          <w:sz w:val="28"/>
          <w:szCs w:val="28"/>
        </w:rPr>
      </w:pPr>
      <w:r>
        <w:rPr>
          <w:sz w:val="28"/>
          <w:szCs w:val="28"/>
        </w:rPr>
        <w:t>- Баланс;</w:t>
      </w:r>
    </w:p>
    <w:p w:rsidR="0067731F" w:rsidP="00FA353D" w:rsidRDefault="0067731F" w14:paraId="43F0639A" w14:textId="77777777">
      <w:pPr>
        <w:tabs>
          <w:tab w:val="center" w:pos="5024"/>
          <w:tab w:val="left" w:pos="8040"/>
        </w:tabs>
        <w:spacing w:line="228" w:lineRule="auto"/>
        <w:ind w:firstLine="709"/>
        <w:jc w:val="both"/>
        <w:rPr>
          <w:sz w:val="28"/>
          <w:szCs w:val="28"/>
        </w:rPr>
      </w:pPr>
      <w:r>
        <w:rPr>
          <w:sz w:val="28"/>
          <w:szCs w:val="28"/>
        </w:rPr>
        <w:t>- Звіт про фінансові результати;</w:t>
      </w:r>
    </w:p>
    <w:p w:rsidR="0067731F" w:rsidP="00FA353D" w:rsidRDefault="0067731F" w14:paraId="7829E1C9" w14:textId="77777777">
      <w:pPr>
        <w:tabs>
          <w:tab w:val="center" w:pos="5024"/>
          <w:tab w:val="left" w:pos="8040"/>
        </w:tabs>
        <w:spacing w:line="228" w:lineRule="auto"/>
        <w:ind w:firstLine="709"/>
        <w:jc w:val="both"/>
        <w:rPr>
          <w:sz w:val="28"/>
          <w:szCs w:val="28"/>
        </w:rPr>
      </w:pPr>
      <w:r>
        <w:rPr>
          <w:sz w:val="28"/>
          <w:szCs w:val="28"/>
        </w:rPr>
        <w:t>- Звіт про рух грошових коштів;</w:t>
      </w:r>
    </w:p>
    <w:p w:rsidR="0067731F" w:rsidP="00FA353D" w:rsidRDefault="0067731F" w14:paraId="79C7C9DC" w14:textId="77777777">
      <w:pPr>
        <w:tabs>
          <w:tab w:val="center" w:pos="5024"/>
          <w:tab w:val="left" w:pos="8040"/>
        </w:tabs>
        <w:spacing w:line="228" w:lineRule="auto"/>
        <w:ind w:firstLine="709"/>
        <w:jc w:val="both"/>
        <w:rPr>
          <w:sz w:val="28"/>
          <w:szCs w:val="28"/>
        </w:rPr>
      </w:pPr>
      <w:r>
        <w:rPr>
          <w:sz w:val="28"/>
          <w:szCs w:val="28"/>
        </w:rPr>
        <w:t>- Звіт про власний капітал;</w:t>
      </w:r>
    </w:p>
    <w:p w:rsidR="0067731F" w:rsidP="00FA353D" w:rsidRDefault="0067731F" w14:paraId="00980838" w14:textId="77777777">
      <w:pPr>
        <w:tabs>
          <w:tab w:val="center" w:pos="5024"/>
          <w:tab w:val="left" w:pos="8040"/>
        </w:tabs>
        <w:spacing w:line="228" w:lineRule="auto"/>
        <w:ind w:firstLine="709"/>
        <w:jc w:val="both"/>
        <w:rPr>
          <w:sz w:val="28"/>
          <w:szCs w:val="28"/>
        </w:rPr>
      </w:pPr>
      <w:r>
        <w:rPr>
          <w:sz w:val="28"/>
          <w:szCs w:val="28"/>
        </w:rPr>
        <w:t>- Примітки до річної фінансової звітності;</w:t>
      </w:r>
    </w:p>
    <w:p w:rsidR="0067731F" w:rsidP="00FA353D" w:rsidRDefault="0067731F" w14:paraId="637FF33B" w14:textId="77777777">
      <w:pPr>
        <w:tabs>
          <w:tab w:val="center" w:pos="5024"/>
          <w:tab w:val="left" w:pos="8040"/>
        </w:tabs>
        <w:spacing w:line="228" w:lineRule="auto"/>
        <w:ind w:firstLine="709"/>
        <w:jc w:val="both"/>
        <w:rPr>
          <w:sz w:val="28"/>
          <w:szCs w:val="28"/>
        </w:rPr>
      </w:pPr>
      <w:r>
        <w:rPr>
          <w:sz w:val="28"/>
          <w:szCs w:val="28"/>
        </w:rPr>
        <w:t>- Інформація за сегментами.</w:t>
      </w:r>
    </w:p>
    <w:p w:rsidR="0067731F" w:rsidP="00FA353D" w:rsidRDefault="0067731F" w14:paraId="3EA302B0" w14:textId="77777777">
      <w:pPr>
        <w:tabs>
          <w:tab w:val="center" w:pos="5024"/>
          <w:tab w:val="left" w:pos="8040"/>
        </w:tabs>
        <w:spacing w:line="228" w:lineRule="auto"/>
        <w:ind w:firstLine="720"/>
        <w:jc w:val="both"/>
        <w:rPr>
          <w:sz w:val="28"/>
          <w:szCs w:val="28"/>
        </w:rPr>
      </w:pPr>
      <w:r>
        <w:rPr>
          <w:sz w:val="28"/>
          <w:szCs w:val="28"/>
        </w:rPr>
        <w:t>Для досягнення мети аудиторської перевірки необхідне методичне забезпечення, яке включає вибір аудиторських процедур, методів і способів проведення перевірки .</w:t>
      </w:r>
    </w:p>
    <w:p w:rsidR="0067731F" w:rsidP="00FA353D" w:rsidRDefault="0067731F" w14:paraId="0EAB0098" w14:textId="77777777">
      <w:pPr>
        <w:tabs>
          <w:tab w:val="center" w:pos="5024"/>
          <w:tab w:val="left" w:pos="8040"/>
        </w:tabs>
        <w:spacing w:line="228" w:lineRule="auto"/>
        <w:ind w:firstLine="720"/>
        <w:jc w:val="both"/>
        <w:rPr>
          <w:sz w:val="28"/>
          <w:szCs w:val="28"/>
        </w:rPr>
      </w:pPr>
      <w:r>
        <w:rPr>
          <w:sz w:val="28"/>
          <w:szCs w:val="28"/>
        </w:rPr>
        <w:t xml:space="preserve">Аудит фінансової звітності проводиться за допомогою комплексу методів і прийомів, які формують методику аудиту. Методика аудиту це частина загального порядку проведення аудиту. </w:t>
      </w:r>
    </w:p>
    <w:p w:rsidR="0067731F" w:rsidP="00FA353D" w:rsidRDefault="0067731F" w14:paraId="514274D9" w14:textId="77777777">
      <w:pPr>
        <w:tabs>
          <w:tab w:val="center" w:pos="5024"/>
          <w:tab w:val="left" w:pos="8040"/>
        </w:tabs>
        <w:spacing w:line="228" w:lineRule="auto"/>
        <w:ind w:firstLine="720"/>
        <w:jc w:val="both"/>
        <w:rPr>
          <w:sz w:val="28"/>
          <w:szCs w:val="28"/>
        </w:rPr>
      </w:pPr>
      <w:r>
        <w:rPr>
          <w:sz w:val="28"/>
          <w:szCs w:val="28"/>
        </w:rPr>
        <w:t>Методи аудиту – це сукупність прийомів, за допомогою яких оцінюється стан об’єктів аудиту. Сукупність прийомів поділяють на методичні прийоми проведення аудиторської перевірки і методичні прийоми організації аудиторської перевірки.</w:t>
      </w:r>
    </w:p>
    <w:p w:rsidR="0067731F" w:rsidP="00FA353D" w:rsidRDefault="0067731F" w14:paraId="7D899A6B" w14:textId="77777777">
      <w:pPr>
        <w:tabs>
          <w:tab w:val="center" w:pos="5024"/>
          <w:tab w:val="left" w:pos="8040"/>
        </w:tabs>
        <w:spacing w:line="228" w:lineRule="auto"/>
        <w:ind w:firstLine="720"/>
        <w:jc w:val="both"/>
        <w:rPr>
          <w:sz w:val="28"/>
          <w:szCs w:val="28"/>
        </w:rPr>
      </w:pPr>
      <w:r>
        <w:rPr>
          <w:sz w:val="28"/>
          <w:szCs w:val="28"/>
        </w:rPr>
        <w:t xml:space="preserve">Методика аудиту – послідовність і порядок застосування окремих методів аудиторської перевірки та її організації з метою встановлення об’єктивної оцінки фінансової звітності. </w:t>
      </w:r>
    </w:p>
    <w:p w:rsidR="0067731F" w:rsidP="00FA353D" w:rsidRDefault="0067731F" w14:paraId="22F60929" w14:textId="77777777">
      <w:pPr>
        <w:tabs>
          <w:tab w:val="center" w:pos="5024"/>
          <w:tab w:val="left" w:pos="8040"/>
        </w:tabs>
        <w:spacing w:line="228" w:lineRule="auto"/>
        <w:ind w:firstLine="720"/>
        <w:jc w:val="both"/>
        <w:rPr>
          <w:sz w:val="28"/>
          <w:szCs w:val="28"/>
        </w:rPr>
      </w:pPr>
      <w:r>
        <w:rPr>
          <w:sz w:val="28"/>
          <w:szCs w:val="28"/>
        </w:rPr>
        <w:t xml:space="preserve">До методів і прийомів аудиту фінансової звітності належать загальнонаукові та спеціальні методи та методичні прийоми дослідження. </w:t>
      </w:r>
    </w:p>
    <w:p w:rsidR="0067731F" w:rsidP="00FA353D" w:rsidRDefault="0067731F" w14:paraId="53CA4156" w14:textId="77777777">
      <w:pPr>
        <w:tabs>
          <w:tab w:val="center" w:pos="5024"/>
          <w:tab w:val="left" w:pos="8040"/>
        </w:tabs>
        <w:spacing w:line="228" w:lineRule="auto"/>
        <w:ind w:firstLine="720"/>
        <w:jc w:val="both"/>
        <w:rPr>
          <w:sz w:val="28"/>
          <w:szCs w:val="28"/>
        </w:rPr>
      </w:pPr>
      <w:r>
        <w:rPr>
          <w:sz w:val="28"/>
          <w:szCs w:val="28"/>
        </w:rPr>
        <w:t>Загально - наукові методи застосовуються на будь-якому етапі аудиторської перевірки і включають певні логічні операції такі, як аналіз, синтез, абстрагування, узагальнення, аналогія тощо. Отримані результати перевірки вимагають певної систематизації, узагальнення для формулювання об’єктивних висновків. Загально – наукові методи допомагають оцінити проведену роботу для визначення подальшого напряму перевірки, отримання додаткової перевірки інформації одержаних результатів.</w:t>
      </w:r>
    </w:p>
    <w:p w:rsidR="0067731F" w:rsidP="00FA353D" w:rsidRDefault="0067731F" w14:paraId="1139591C" w14:textId="77777777">
      <w:pPr>
        <w:tabs>
          <w:tab w:val="center" w:pos="5024"/>
          <w:tab w:val="left" w:pos="8040"/>
        </w:tabs>
        <w:spacing w:line="228" w:lineRule="auto"/>
        <w:ind w:firstLine="720"/>
        <w:jc w:val="both"/>
        <w:rPr>
          <w:sz w:val="28"/>
          <w:szCs w:val="28"/>
        </w:rPr>
      </w:pPr>
      <w:r>
        <w:rPr>
          <w:sz w:val="28"/>
          <w:szCs w:val="28"/>
        </w:rPr>
        <w:t xml:space="preserve">При проведенні аудиту фінансової звітності використовуються спеціальні методи та методичні прийоми господарського контролю. Крім цього аудит виконує свої функції за допомогою власного методу, який є системою методичних прийомів і конкретних методик. </w:t>
      </w:r>
    </w:p>
    <w:p w:rsidR="0067731F" w:rsidP="00FA353D" w:rsidRDefault="0067731F" w14:paraId="601C4AFB" w14:textId="77777777">
      <w:pPr>
        <w:tabs>
          <w:tab w:val="center" w:pos="5024"/>
          <w:tab w:val="left" w:pos="8040"/>
        </w:tabs>
        <w:spacing w:line="228" w:lineRule="auto"/>
        <w:ind w:firstLine="720"/>
        <w:jc w:val="both"/>
        <w:rPr>
          <w:sz w:val="28"/>
          <w:szCs w:val="28"/>
        </w:rPr>
      </w:pPr>
      <w:r>
        <w:rPr>
          <w:sz w:val="28"/>
          <w:szCs w:val="28"/>
        </w:rPr>
        <w:t xml:space="preserve">Реалізація методичних прийомів аудиту здійснюється за допомогою процедур по суті. </w:t>
      </w:r>
    </w:p>
    <w:p w:rsidR="0067731F" w:rsidP="00FA353D" w:rsidRDefault="0067731F" w14:paraId="387567C9" w14:textId="77777777">
      <w:pPr>
        <w:tabs>
          <w:tab w:val="center" w:pos="5024"/>
          <w:tab w:val="left" w:pos="8040"/>
        </w:tabs>
        <w:spacing w:line="228" w:lineRule="auto"/>
        <w:ind w:firstLine="720"/>
        <w:jc w:val="both"/>
        <w:rPr>
          <w:sz w:val="28"/>
          <w:szCs w:val="28"/>
        </w:rPr>
      </w:pPr>
      <w:r w:rsidRPr="00744E2A">
        <w:rPr>
          <w:sz w:val="28"/>
          <w:szCs w:val="28"/>
        </w:rPr>
        <w:t>Відповідно до МСА процедури</w:t>
      </w:r>
      <w:r>
        <w:rPr>
          <w:sz w:val="28"/>
          <w:szCs w:val="28"/>
        </w:rPr>
        <w:t xml:space="preserve"> по суті – це перевірки, проведені для отримання аудиторських доказів з метою виявлення суттєвих викривлень у фінансових звітах, Є два типи процедур по суті:</w:t>
      </w:r>
    </w:p>
    <w:p w:rsidR="0067731F" w:rsidP="00FA353D" w:rsidRDefault="0067731F" w14:paraId="0B1B5361" w14:textId="77777777">
      <w:pPr>
        <w:tabs>
          <w:tab w:val="center" w:pos="5024"/>
          <w:tab w:val="left" w:pos="8040"/>
        </w:tabs>
        <w:spacing w:line="228" w:lineRule="auto"/>
        <w:ind w:firstLine="720"/>
        <w:jc w:val="both"/>
        <w:rPr>
          <w:sz w:val="28"/>
          <w:szCs w:val="28"/>
        </w:rPr>
      </w:pPr>
      <w:r>
        <w:rPr>
          <w:sz w:val="28"/>
          <w:szCs w:val="28"/>
        </w:rPr>
        <w:t>- перевірки докладної інформації про операції та залишки;</w:t>
      </w:r>
    </w:p>
    <w:p w:rsidR="0067731F" w:rsidP="00FA353D" w:rsidRDefault="0067731F" w14:paraId="325A5D0C" w14:textId="77777777">
      <w:pPr>
        <w:tabs>
          <w:tab w:val="center" w:pos="5024"/>
          <w:tab w:val="left" w:pos="8040"/>
        </w:tabs>
        <w:spacing w:line="228" w:lineRule="auto"/>
        <w:ind w:firstLine="720"/>
        <w:jc w:val="both"/>
        <w:rPr>
          <w:sz w:val="28"/>
          <w:szCs w:val="28"/>
        </w:rPr>
      </w:pPr>
      <w:r>
        <w:rPr>
          <w:sz w:val="28"/>
          <w:szCs w:val="28"/>
        </w:rPr>
        <w:t xml:space="preserve">- аналітичні процедури. </w:t>
      </w:r>
    </w:p>
    <w:p w:rsidR="0067731F" w:rsidP="00FA353D" w:rsidRDefault="0067731F" w14:paraId="4FB060A9" w14:textId="77777777">
      <w:pPr>
        <w:tabs>
          <w:tab w:val="left" w:pos="1395"/>
        </w:tabs>
        <w:spacing w:line="228" w:lineRule="auto"/>
        <w:ind w:firstLine="720"/>
        <w:jc w:val="both"/>
        <w:rPr>
          <w:sz w:val="28"/>
          <w:szCs w:val="28"/>
        </w:rPr>
      </w:pPr>
      <w:r>
        <w:rPr>
          <w:sz w:val="28"/>
          <w:szCs w:val="28"/>
        </w:rPr>
        <w:t>Перевірки докладної інформації про операції та залишки</w:t>
      </w:r>
      <w:r w:rsidRPr="007D3226">
        <w:rPr>
          <w:b/>
          <w:sz w:val="28"/>
          <w:szCs w:val="28"/>
        </w:rPr>
        <w:t xml:space="preserve"> </w:t>
      </w:r>
      <w:r>
        <w:rPr>
          <w:sz w:val="28"/>
          <w:szCs w:val="28"/>
        </w:rPr>
        <w:t xml:space="preserve">складаються з вивчення записів або документів, як внутрішніх, так і зовнішніх, що зберігаються на папері, електронних та інших носіях інформації, Перевірка записів і документів надає аудиторські докази різного ступеня достовірності залежно від їх характеру та джерела, а також від ефективності процедур контролю для їх створення. </w:t>
      </w:r>
    </w:p>
    <w:p w:rsidR="0067731F" w:rsidP="00FA353D" w:rsidRDefault="0067731F" w14:paraId="3C79224A" w14:textId="77777777">
      <w:pPr>
        <w:tabs>
          <w:tab w:val="left" w:pos="1395"/>
        </w:tabs>
        <w:spacing w:line="228" w:lineRule="auto"/>
        <w:ind w:firstLine="720"/>
        <w:jc w:val="both"/>
        <w:rPr>
          <w:sz w:val="28"/>
          <w:szCs w:val="28"/>
        </w:rPr>
      </w:pPr>
      <w:r>
        <w:rPr>
          <w:sz w:val="28"/>
          <w:szCs w:val="28"/>
        </w:rPr>
        <w:t>Аналітичні процедури – це процедури, які складаються з аналізу важливих коефіцієнтів та тенденцій і подальшого вивчення результатів відхилень та взаємозв’язків, які суперечать іншій відповідній інформації або відхиляються від передбачуваних сум.</w:t>
      </w:r>
    </w:p>
    <w:p w:rsidR="0067731F" w:rsidP="00FA353D" w:rsidRDefault="0067731F" w14:paraId="0E254422" w14:textId="77777777">
      <w:pPr>
        <w:tabs>
          <w:tab w:val="left" w:pos="1395"/>
        </w:tabs>
        <w:spacing w:line="228" w:lineRule="auto"/>
        <w:ind w:firstLine="720"/>
        <w:jc w:val="both"/>
        <w:rPr>
          <w:sz w:val="28"/>
          <w:szCs w:val="28"/>
        </w:rPr>
      </w:pPr>
      <w:r w:rsidRPr="00816F75">
        <w:rPr>
          <w:sz w:val="28"/>
          <w:szCs w:val="28"/>
        </w:rPr>
        <w:t>Аналітичні</w:t>
      </w:r>
      <w:r w:rsidRPr="0030469C">
        <w:rPr>
          <w:b/>
          <w:sz w:val="28"/>
          <w:szCs w:val="28"/>
        </w:rPr>
        <w:t xml:space="preserve"> </w:t>
      </w:r>
      <w:r w:rsidRPr="00816F75">
        <w:rPr>
          <w:sz w:val="28"/>
          <w:szCs w:val="28"/>
        </w:rPr>
        <w:t>процедури</w:t>
      </w:r>
      <w:r>
        <w:rPr>
          <w:sz w:val="28"/>
          <w:szCs w:val="28"/>
        </w:rPr>
        <w:t xml:space="preserve"> складаються з оцінки фінансової інформації шляхом дослідження важливих зв’язків між фінансовими і не фінансовими даними. Аналітичні процедури охоплюють також подальше вивчення визначених відхилень та зв’язків, які суперечать іншій релевантній інформації або відрізняються від прогнозованих сум.</w:t>
      </w:r>
    </w:p>
    <w:p w:rsidR="0067731F" w:rsidP="00FA353D" w:rsidRDefault="0067731F" w14:paraId="46B37842" w14:textId="77777777">
      <w:pPr>
        <w:tabs>
          <w:tab w:val="left" w:pos="1395"/>
        </w:tabs>
        <w:spacing w:line="228" w:lineRule="auto"/>
        <w:ind w:firstLine="720"/>
        <w:jc w:val="both"/>
        <w:rPr>
          <w:sz w:val="28"/>
          <w:szCs w:val="28"/>
        </w:rPr>
      </w:pPr>
      <w:r>
        <w:rPr>
          <w:sz w:val="28"/>
          <w:szCs w:val="28"/>
        </w:rPr>
        <w:t>Для виконання аналітичних процедур можуть використовуватися різні методи, починаючи від простих порівнянь і до комплексного аналізу із застосуванням складних статистичних методів. Аналітичні процедури можна застосовувати до консолідованих фінансових звітів, фінансових звітів компонентів (наприклад, дочірніх підприємств, підрозділів або сегментів) та до окремих елементів фінансової інформації. Вибір аудитором процедур, методів та обсягу їх застосування є справою професійного судження.</w:t>
      </w:r>
    </w:p>
    <w:p w:rsidR="0067731F" w:rsidP="00FA353D" w:rsidRDefault="0067731F" w14:paraId="6E1966BF" w14:textId="77777777">
      <w:pPr>
        <w:tabs>
          <w:tab w:val="left" w:pos="1395"/>
        </w:tabs>
        <w:spacing w:line="228" w:lineRule="auto"/>
        <w:ind w:firstLine="720"/>
        <w:jc w:val="both"/>
        <w:rPr>
          <w:sz w:val="28"/>
          <w:szCs w:val="28"/>
        </w:rPr>
      </w:pPr>
      <w:r>
        <w:rPr>
          <w:sz w:val="28"/>
          <w:szCs w:val="28"/>
        </w:rPr>
        <w:t>Методи і методичні прийоми аудиту фінансової звітності поділяють на:</w:t>
      </w:r>
    </w:p>
    <w:p w:rsidR="0067731F" w:rsidP="00FA353D" w:rsidRDefault="0067731F" w14:paraId="5F87A75E" w14:textId="77777777">
      <w:pPr>
        <w:tabs>
          <w:tab w:val="left" w:pos="1395"/>
        </w:tabs>
        <w:spacing w:line="228" w:lineRule="auto"/>
        <w:ind w:firstLine="720"/>
        <w:jc w:val="both"/>
        <w:rPr>
          <w:sz w:val="28"/>
          <w:szCs w:val="28"/>
        </w:rPr>
      </w:pPr>
      <w:r>
        <w:rPr>
          <w:sz w:val="28"/>
          <w:szCs w:val="28"/>
        </w:rPr>
        <w:t>- методичні прийоми документального контролю (нормативно-правова, формальна, арифметична, хронологічна, зустрічна, взаємна перевірки, відновлення кількісно-сумового обліку);</w:t>
      </w:r>
    </w:p>
    <w:p w:rsidR="0067731F" w:rsidP="00FA353D" w:rsidRDefault="0067731F" w14:paraId="722CB642" w14:textId="77777777">
      <w:pPr>
        <w:tabs>
          <w:tab w:val="left" w:pos="1395"/>
        </w:tabs>
        <w:spacing w:line="228" w:lineRule="auto"/>
        <w:ind w:firstLine="720"/>
        <w:jc w:val="both"/>
        <w:rPr>
          <w:sz w:val="28"/>
          <w:szCs w:val="28"/>
        </w:rPr>
      </w:pPr>
      <w:r>
        <w:rPr>
          <w:sz w:val="28"/>
          <w:szCs w:val="28"/>
        </w:rPr>
        <w:t>- статистичні методи (статистичні розрахунки);</w:t>
      </w:r>
    </w:p>
    <w:p w:rsidR="0067731F" w:rsidP="00FA353D" w:rsidRDefault="0067731F" w14:paraId="3858FE82" w14:textId="77777777">
      <w:pPr>
        <w:tabs>
          <w:tab w:val="left" w:pos="1395"/>
        </w:tabs>
        <w:spacing w:line="228" w:lineRule="auto"/>
        <w:ind w:firstLine="720"/>
        <w:jc w:val="both"/>
        <w:rPr>
          <w:sz w:val="28"/>
          <w:szCs w:val="28"/>
        </w:rPr>
      </w:pPr>
      <w:r>
        <w:rPr>
          <w:sz w:val="28"/>
          <w:szCs w:val="28"/>
        </w:rPr>
        <w:t>- методи економічного аналізу показників діяльності суб’єктів господарювання, які відображаються у фінансовій звітності;</w:t>
      </w:r>
    </w:p>
    <w:p w:rsidR="0067731F" w:rsidP="00FA353D" w:rsidRDefault="0067731F" w14:paraId="492896DF" w14:textId="77777777">
      <w:pPr>
        <w:tabs>
          <w:tab w:val="left" w:pos="1395"/>
        </w:tabs>
        <w:spacing w:line="228" w:lineRule="auto"/>
        <w:ind w:firstLine="720"/>
        <w:jc w:val="both"/>
        <w:rPr>
          <w:sz w:val="28"/>
          <w:szCs w:val="28"/>
        </w:rPr>
      </w:pPr>
      <w:r>
        <w:rPr>
          <w:sz w:val="28"/>
          <w:szCs w:val="28"/>
        </w:rPr>
        <w:t>- методичні прийоми фактичного контролю (за погодженням з керівництвом суб’єкта господарювання).</w:t>
      </w:r>
    </w:p>
    <w:p w:rsidR="0067731F" w:rsidP="00FA353D" w:rsidRDefault="0067731F" w14:paraId="3530B417" w14:textId="77777777">
      <w:pPr>
        <w:tabs>
          <w:tab w:val="center" w:pos="5024"/>
          <w:tab w:val="left" w:pos="8040"/>
        </w:tabs>
        <w:spacing w:line="228" w:lineRule="auto"/>
        <w:ind w:firstLine="720"/>
        <w:jc w:val="both"/>
        <w:rPr>
          <w:sz w:val="28"/>
          <w:szCs w:val="28"/>
        </w:rPr>
      </w:pPr>
      <w:r>
        <w:rPr>
          <w:sz w:val="28"/>
          <w:szCs w:val="28"/>
        </w:rPr>
        <w:t xml:space="preserve">Характеристика методичних прийомів проведення аудиторської перевірки фінансової звітності наведена в табл. 3.1. </w:t>
      </w:r>
    </w:p>
    <w:p w:rsidRPr="00FA353D" w:rsidR="00FA353D" w:rsidP="00FA353D" w:rsidRDefault="00FA353D" w14:paraId="2879B059" w14:textId="77777777">
      <w:pPr>
        <w:tabs>
          <w:tab w:val="center" w:pos="5024"/>
          <w:tab w:val="left" w:pos="8040"/>
        </w:tabs>
        <w:spacing w:line="228" w:lineRule="auto"/>
        <w:ind w:firstLine="720"/>
        <w:jc w:val="both"/>
        <w:rPr>
          <w:sz w:val="20"/>
          <w:szCs w:val="28"/>
        </w:rPr>
      </w:pPr>
    </w:p>
    <w:p w:rsidR="0067731F" w:rsidP="6D619B03" w:rsidRDefault="0067731F" w14:paraId="5F6EFF93" w14:textId="353EB486">
      <w:pPr>
        <w:tabs>
          <w:tab w:val="center" w:pos="5024"/>
          <w:tab w:val="left" w:pos="8040"/>
        </w:tabs>
        <w:ind w:firstLine="0"/>
        <w:jc w:val="left"/>
        <w:rPr>
          <w:sz w:val="28"/>
          <w:szCs w:val="28"/>
        </w:rPr>
      </w:pPr>
      <w:r w:rsidR="23D95750">
        <w:rPr>
          <w:sz w:val="28"/>
          <w:szCs w:val="28"/>
        </w:rPr>
        <w:t xml:space="preserve">           </w:t>
      </w:r>
      <w:r w:rsidRPr="6D619B03" w:rsidR="0067731F">
        <w:rPr>
          <w:sz w:val="28"/>
          <w:szCs w:val="28"/>
        </w:rPr>
        <w:t>Таблиця 3.1</w:t>
      </w:r>
      <w:r w:rsidRPr="6D619B03" w:rsidR="0067731F">
        <w:rPr>
          <w:sz w:val="28"/>
          <w:szCs w:val="28"/>
        </w:rPr>
        <w:t xml:space="preserve"> </w:t>
      </w:r>
      <w:r w:rsidRPr="6D619B03" w:rsidR="0067731F">
        <w:rPr>
          <w:sz w:val="28"/>
          <w:szCs w:val="28"/>
        </w:rPr>
        <w:t>– Характеристика методичних прийомів проведення аудиторської перевірки фінансової звітності</w:t>
      </w:r>
    </w:p>
    <w:tbl>
      <w:tblPr>
        <w:tblW w:w="501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37"/>
        <w:gridCol w:w="6641"/>
      </w:tblGrid>
      <w:tr w:rsidRPr="00160948" w:rsidR="0067731F" w14:paraId="7E12F441" w14:textId="77777777">
        <w:tc>
          <w:tcPr>
            <w:tcW w:w="1459" w:type="pct"/>
            <w:vAlign w:val="center"/>
          </w:tcPr>
          <w:p w:rsidRPr="009D1393" w:rsidR="0067731F" w:rsidP="0067731F" w:rsidRDefault="0067731F" w14:paraId="404FA1EA" w14:textId="77777777">
            <w:pPr>
              <w:tabs>
                <w:tab w:val="center" w:pos="5024"/>
                <w:tab w:val="left" w:pos="8040"/>
              </w:tabs>
              <w:spacing w:line="228" w:lineRule="auto"/>
              <w:jc w:val="center"/>
              <w:rPr>
                <w:sz w:val="26"/>
                <w:szCs w:val="26"/>
              </w:rPr>
            </w:pPr>
            <w:r w:rsidRPr="009D1393">
              <w:rPr>
                <w:sz w:val="26"/>
                <w:szCs w:val="26"/>
              </w:rPr>
              <w:t>Методичні прийоми</w:t>
            </w:r>
          </w:p>
        </w:tc>
        <w:tc>
          <w:tcPr>
            <w:tcW w:w="3541" w:type="pct"/>
            <w:vAlign w:val="center"/>
          </w:tcPr>
          <w:p w:rsidRPr="009D1393" w:rsidR="0067731F" w:rsidP="0067731F" w:rsidRDefault="0067731F" w14:paraId="4A035CFB" w14:textId="77777777">
            <w:pPr>
              <w:tabs>
                <w:tab w:val="center" w:pos="5024"/>
                <w:tab w:val="left" w:pos="8040"/>
              </w:tabs>
              <w:spacing w:line="228" w:lineRule="auto"/>
              <w:jc w:val="center"/>
              <w:rPr>
                <w:sz w:val="26"/>
                <w:szCs w:val="26"/>
              </w:rPr>
            </w:pPr>
            <w:r w:rsidRPr="009D1393">
              <w:rPr>
                <w:sz w:val="26"/>
                <w:szCs w:val="26"/>
              </w:rPr>
              <w:t>Характеристика</w:t>
            </w:r>
          </w:p>
        </w:tc>
      </w:tr>
      <w:tr w:rsidRPr="00160948" w:rsidR="0067731F" w14:paraId="6A6A695A" w14:textId="77777777">
        <w:tc>
          <w:tcPr>
            <w:tcW w:w="1459" w:type="pct"/>
            <w:vAlign w:val="center"/>
          </w:tcPr>
          <w:p w:rsidRPr="009D1393" w:rsidR="0067731F" w:rsidP="0067731F" w:rsidRDefault="0067731F" w14:paraId="3831511B" w14:textId="77777777">
            <w:pPr>
              <w:tabs>
                <w:tab w:val="center" w:pos="5024"/>
                <w:tab w:val="left" w:pos="8040"/>
              </w:tabs>
              <w:spacing w:line="228" w:lineRule="auto"/>
              <w:rPr>
                <w:sz w:val="26"/>
                <w:szCs w:val="26"/>
              </w:rPr>
            </w:pPr>
            <w:r w:rsidRPr="009D1393">
              <w:rPr>
                <w:sz w:val="26"/>
                <w:szCs w:val="26"/>
              </w:rPr>
              <w:t>Фактична перевірка</w:t>
            </w:r>
          </w:p>
        </w:tc>
        <w:tc>
          <w:tcPr>
            <w:tcW w:w="3541" w:type="pct"/>
          </w:tcPr>
          <w:p w:rsidRPr="009D1393" w:rsidR="0067731F" w:rsidP="0067731F" w:rsidRDefault="0067731F" w14:paraId="57015D70" w14:textId="77777777">
            <w:pPr>
              <w:tabs>
                <w:tab w:val="center" w:pos="5024"/>
                <w:tab w:val="left" w:pos="8040"/>
              </w:tabs>
              <w:spacing w:line="228" w:lineRule="auto"/>
              <w:ind w:firstLine="248"/>
              <w:jc w:val="both"/>
              <w:rPr>
                <w:sz w:val="26"/>
                <w:szCs w:val="26"/>
              </w:rPr>
            </w:pPr>
            <w:r w:rsidRPr="009D1393">
              <w:rPr>
                <w:sz w:val="26"/>
                <w:szCs w:val="26"/>
              </w:rPr>
              <w:t>Перевірка кількісного і</w:t>
            </w:r>
            <w:r>
              <w:rPr>
                <w:sz w:val="26"/>
                <w:szCs w:val="26"/>
              </w:rPr>
              <w:t xml:space="preserve"> </w:t>
            </w:r>
            <w:r w:rsidRPr="009D1393">
              <w:rPr>
                <w:sz w:val="26"/>
                <w:szCs w:val="26"/>
              </w:rPr>
              <w:t>якісного стану об’єктів, яка проводиться шляхом обстеження, огляду, обміру, перерахунку, зважування, лабораторного аналізу та інших способів перевірки фактичного стану активів.</w:t>
            </w:r>
          </w:p>
        </w:tc>
      </w:tr>
      <w:tr w:rsidRPr="00160948" w:rsidR="0067731F" w14:paraId="075E7407" w14:textId="77777777">
        <w:tc>
          <w:tcPr>
            <w:tcW w:w="1459" w:type="pct"/>
            <w:vAlign w:val="center"/>
          </w:tcPr>
          <w:p w:rsidRPr="009D1393" w:rsidR="0067731F" w:rsidP="0067731F" w:rsidRDefault="0067731F" w14:paraId="0F588F78" w14:textId="77777777">
            <w:pPr>
              <w:tabs>
                <w:tab w:val="center" w:pos="5024"/>
                <w:tab w:val="left" w:pos="8040"/>
              </w:tabs>
              <w:spacing w:line="228" w:lineRule="auto"/>
              <w:rPr>
                <w:sz w:val="26"/>
                <w:szCs w:val="26"/>
              </w:rPr>
            </w:pPr>
            <w:r w:rsidRPr="009D1393">
              <w:rPr>
                <w:sz w:val="26"/>
                <w:szCs w:val="26"/>
              </w:rPr>
              <w:t>Документальна перевірка</w:t>
            </w:r>
          </w:p>
        </w:tc>
        <w:tc>
          <w:tcPr>
            <w:tcW w:w="3541" w:type="pct"/>
          </w:tcPr>
          <w:p w:rsidRPr="009D1393" w:rsidR="0067731F" w:rsidP="0067731F" w:rsidRDefault="0067731F" w14:paraId="5384A60A" w14:textId="77777777">
            <w:pPr>
              <w:tabs>
                <w:tab w:val="center" w:pos="5024"/>
                <w:tab w:val="left" w:pos="8040"/>
              </w:tabs>
              <w:spacing w:line="228" w:lineRule="auto"/>
              <w:ind w:firstLine="248"/>
              <w:jc w:val="both"/>
              <w:rPr>
                <w:sz w:val="26"/>
                <w:szCs w:val="26"/>
              </w:rPr>
            </w:pPr>
            <w:r w:rsidRPr="009D1393">
              <w:rPr>
                <w:sz w:val="26"/>
                <w:szCs w:val="26"/>
              </w:rPr>
              <w:t>Перевірка документів і записів:</w:t>
            </w:r>
          </w:p>
          <w:p w:rsidRPr="009D1393" w:rsidR="0067731F" w:rsidP="0067731F" w:rsidRDefault="0067731F" w14:paraId="22E2B75C" w14:textId="77777777">
            <w:pPr>
              <w:tabs>
                <w:tab w:val="center" w:pos="5024"/>
                <w:tab w:val="left" w:pos="8040"/>
              </w:tabs>
              <w:spacing w:line="228" w:lineRule="auto"/>
              <w:ind w:firstLine="248"/>
              <w:jc w:val="both"/>
              <w:rPr>
                <w:sz w:val="26"/>
                <w:szCs w:val="26"/>
              </w:rPr>
            </w:pPr>
            <w:r w:rsidRPr="009D1393">
              <w:rPr>
                <w:sz w:val="26"/>
                <w:szCs w:val="26"/>
              </w:rPr>
              <w:t>- формальна перевірка – візуальна перевірка правильності записів усіх реквізитів, виявлення безпідставних виправлень, підчисток, дописувань, перевірка достовірності підписів посадових і матеріально-відповідальних осіб;</w:t>
            </w:r>
          </w:p>
          <w:p w:rsidRPr="009D1393" w:rsidR="0067731F" w:rsidP="0067731F" w:rsidRDefault="0067731F" w14:paraId="6EA10336" w14:textId="77777777">
            <w:pPr>
              <w:tabs>
                <w:tab w:val="center" w:pos="5024"/>
                <w:tab w:val="left" w:pos="8040"/>
              </w:tabs>
              <w:spacing w:line="228" w:lineRule="auto"/>
              <w:ind w:firstLine="248"/>
              <w:jc w:val="both"/>
              <w:rPr>
                <w:sz w:val="26"/>
                <w:szCs w:val="26"/>
              </w:rPr>
            </w:pPr>
            <w:r w:rsidRPr="009D1393">
              <w:rPr>
                <w:sz w:val="26"/>
                <w:szCs w:val="26"/>
              </w:rPr>
              <w:t>- арифметична перевірка – перевірка правильності розрахунків у документах, облікових реєстрах і звітних форм;</w:t>
            </w:r>
          </w:p>
          <w:p w:rsidRPr="009D1393" w:rsidR="0067731F" w:rsidP="0067731F" w:rsidRDefault="0067731F" w14:paraId="320510B3" w14:textId="77777777">
            <w:pPr>
              <w:tabs>
                <w:tab w:val="center" w:pos="5024"/>
                <w:tab w:val="left" w:pos="8040"/>
              </w:tabs>
              <w:spacing w:line="228" w:lineRule="auto"/>
              <w:ind w:firstLine="248"/>
              <w:jc w:val="both"/>
              <w:rPr>
                <w:sz w:val="26"/>
                <w:szCs w:val="26"/>
              </w:rPr>
            </w:pPr>
            <w:r w:rsidRPr="009D1393">
              <w:rPr>
                <w:sz w:val="26"/>
                <w:szCs w:val="26"/>
              </w:rPr>
              <w:t>- перевірка документів по суті – встановлення законності і доцільності операцій, правильність відображення операцій на рахунках та включення до статей витрат і доходів звітного періоду.</w:t>
            </w:r>
          </w:p>
        </w:tc>
      </w:tr>
      <w:tr w:rsidRPr="00160948" w:rsidR="0067731F" w14:paraId="1A602403" w14:textId="77777777">
        <w:tc>
          <w:tcPr>
            <w:tcW w:w="1459" w:type="pct"/>
            <w:vAlign w:val="center"/>
          </w:tcPr>
          <w:p w:rsidRPr="009D1393" w:rsidR="0067731F" w:rsidP="0067731F" w:rsidRDefault="0067731F" w14:paraId="4D95F195" w14:textId="77777777">
            <w:pPr>
              <w:tabs>
                <w:tab w:val="center" w:pos="5024"/>
                <w:tab w:val="left" w:pos="8040"/>
              </w:tabs>
              <w:spacing w:line="228" w:lineRule="auto"/>
              <w:rPr>
                <w:sz w:val="26"/>
                <w:szCs w:val="26"/>
              </w:rPr>
            </w:pPr>
            <w:r w:rsidRPr="009D1393">
              <w:rPr>
                <w:sz w:val="26"/>
                <w:szCs w:val="26"/>
              </w:rPr>
              <w:t>Підтвердження</w:t>
            </w:r>
            <w:r>
              <w:rPr>
                <w:sz w:val="26"/>
                <w:szCs w:val="26"/>
              </w:rPr>
              <w:t xml:space="preserve"> </w:t>
            </w:r>
            <w:r w:rsidRPr="009D1393">
              <w:rPr>
                <w:sz w:val="26"/>
                <w:szCs w:val="26"/>
              </w:rPr>
              <w:t>(особливий тип запитів)</w:t>
            </w:r>
          </w:p>
        </w:tc>
        <w:tc>
          <w:tcPr>
            <w:tcW w:w="3541" w:type="pct"/>
          </w:tcPr>
          <w:p w:rsidRPr="009D1393" w:rsidR="0067731F" w:rsidP="0067731F" w:rsidRDefault="0067731F" w14:paraId="0C61AE15" w14:textId="77777777">
            <w:pPr>
              <w:tabs>
                <w:tab w:val="left" w:pos="1395"/>
              </w:tabs>
              <w:spacing w:line="228" w:lineRule="auto"/>
              <w:ind w:firstLine="248"/>
              <w:jc w:val="both"/>
              <w:rPr>
                <w:sz w:val="26"/>
                <w:szCs w:val="26"/>
              </w:rPr>
            </w:pPr>
            <w:r w:rsidRPr="009D1393">
              <w:rPr>
                <w:sz w:val="26"/>
                <w:szCs w:val="26"/>
              </w:rPr>
              <w:t>Процес отримання письмових відповідей від третіх сторін щодо</w:t>
            </w:r>
            <w:r>
              <w:rPr>
                <w:sz w:val="26"/>
                <w:szCs w:val="26"/>
              </w:rPr>
              <w:t xml:space="preserve"> </w:t>
            </w:r>
            <w:r w:rsidRPr="009D1393">
              <w:rPr>
                <w:sz w:val="26"/>
                <w:szCs w:val="26"/>
              </w:rPr>
              <w:t xml:space="preserve">здійснення певних операцій, залишків на рахунках бухгалтерського обліку та іншої облікової інформації. </w:t>
            </w:r>
          </w:p>
        </w:tc>
      </w:tr>
      <w:tr w:rsidRPr="00160948" w:rsidR="0067731F" w14:paraId="354707B3" w14:textId="77777777">
        <w:tc>
          <w:tcPr>
            <w:tcW w:w="1459" w:type="pct"/>
            <w:vAlign w:val="center"/>
          </w:tcPr>
          <w:p w:rsidRPr="009D1393" w:rsidR="0067731F" w:rsidP="0067731F" w:rsidRDefault="0067731F" w14:paraId="75524C65" w14:textId="77777777">
            <w:pPr>
              <w:tabs>
                <w:tab w:val="center" w:pos="5024"/>
                <w:tab w:val="left" w:pos="8040"/>
              </w:tabs>
              <w:spacing w:line="228" w:lineRule="auto"/>
              <w:rPr>
                <w:sz w:val="26"/>
                <w:szCs w:val="26"/>
              </w:rPr>
            </w:pPr>
            <w:r w:rsidRPr="009D1393">
              <w:rPr>
                <w:sz w:val="26"/>
                <w:szCs w:val="26"/>
              </w:rPr>
              <w:t>Спостереження</w:t>
            </w:r>
          </w:p>
        </w:tc>
        <w:tc>
          <w:tcPr>
            <w:tcW w:w="3541" w:type="pct"/>
          </w:tcPr>
          <w:p w:rsidRPr="009D1393" w:rsidR="0067731F" w:rsidP="0067731F" w:rsidRDefault="0067731F" w14:paraId="7149BF91" w14:textId="77777777">
            <w:pPr>
              <w:tabs>
                <w:tab w:val="left" w:pos="1395"/>
              </w:tabs>
              <w:spacing w:line="228" w:lineRule="auto"/>
              <w:ind w:firstLine="248"/>
              <w:jc w:val="both"/>
              <w:rPr>
                <w:sz w:val="26"/>
                <w:szCs w:val="26"/>
              </w:rPr>
            </w:pPr>
            <w:r w:rsidRPr="009D1393">
              <w:rPr>
                <w:sz w:val="26"/>
                <w:szCs w:val="26"/>
              </w:rPr>
              <w:t>Безпосереднє візуальне спостереження аудитора за процедурами, процесами, огляд цінностей, приміщень тощо. Під час його проведення особисто аудитор не здійснює підрахунків, записів чи інших дій.</w:t>
            </w:r>
          </w:p>
        </w:tc>
      </w:tr>
      <w:tr w:rsidRPr="00160948" w:rsidR="0067731F" w14:paraId="5A5C90D5" w14:textId="77777777">
        <w:tc>
          <w:tcPr>
            <w:tcW w:w="1459" w:type="pct"/>
            <w:vAlign w:val="center"/>
          </w:tcPr>
          <w:p w:rsidRPr="009D1393" w:rsidR="0067731F" w:rsidP="0067731F" w:rsidRDefault="0067731F" w14:paraId="00FF38C5" w14:textId="77777777">
            <w:pPr>
              <w:tabs>
                <w:tab w:val="center" w:pos="5024"/>
                <w:tab w:val="left" w:pos="8040"/>
              </w:tabs>
              <w:spacing w:line="228" w:lineRule="auto"/>
              <w:rPr>
                <w:sz w:val="26"/>
                <w:szCs w:val="26"/>
              </w:rPr>
            </w:pPr>
            <w:r w:rsidRPr="009D1393">
              <w:rPr>
                <w:sz w:val="26"/>
                <w:szCs w:val="26"/>
              </w:rPr>
              <w:t>Опитування</w:t>
            </w:r>
          </w:p>
          <w:p w:rsidRPr="009D1393" w:rsidR="0067731F" w:rsidP="0067731F" w:rsidRDefault="0067731F" w14:paraId="5A318FC4" w14:textId="77777777">
            <w:pPr>
              <w:tabs>
                <w:tab w:val="center" w:pos="5024"/>
                <w:tab w:val="left" w:pos="8040"/>
              </w:tabs>
              <w:spacing w:line="228" w:lineRule="auto"/>
              <w:rPr>
                <w:sz w:val="26"/>
                <w:szCs w:val="26"/>
              </w:rPr>
            </w:pPr>
            <w:r w:rsidRPr="009D1393">
              <w:rPr>
                <w:sz w:val="26"/>
                <w:szCs w:val="26"/>
              </w:rPr>
              <w:t>(анкетування)</w:t>
            </w:r>
          </w:p>
        </w:tc>
        <w:tc>
          <w:tcPr>
            <w:tcW w:w="3541" w:type="pct"/>
          </w:tcPr>
          <w:p w:rsidRPr="009D1393" w:rsidR="0067731F" w:rsidP="0067731F" w:rsidRDefault="0067731F" w14:paraId="3A6546DE" w14:textId="77777777">
            <w:pPr>
              <w:tabs>
                <w:tab w:val="center" w:pos="5024"/>
                <w:tab w:val="left" w:pos="8040"/>
              </w:tabs>
              <w:spacing w:line="228" w:lineRule="auto"/>
              <w:ind w:firstLine="248"/>
              <w:jc w:val="both"/>
              <w:rPr>
                <w:sz w:val="26"/>
                <w:szCs w:val="26"/>
              </w:rPr>
            </w:pPr>
            <w:r w:rsidRPr="009D1393">
              <w:rPr>
                <w:sz w:val="26"/>
                <w:szCs w:val="26"/>
              </w:rPr>
              <w:t>Усне або письмове опитування компетентних осіб</w:t>
            </w:r>
          </w:p>
        </w:tc>
      </w:tr>
      <w:tr w:rsidRPr="00160948" w:rsidR="0067731F" w14:paraId="4E0ECDCD" w14:textId="77777777">
        <w:tc>
          <w:tcPr>
            <w:tcW w:w="1459" w:type="pct"/>
            <w:vAlign w:val="center"/>
          </w:tcPr>
          <w:p w:rsidRPr="009D1393" w:rsidR="0067731F" w:rsidP="0067731F" w:rsidRDefault="0067731F" w14:paraId="2C2D2195" w14:textId="77777777">
            <w:pPr>
              <w:tabs>
                <w:tab w:val="center" w:pos="5024"/>
                <w:tab w:val="left" w:pos="8040"/>
              </w:tabs>
              <w:spacing w:line="228" w:lineRule="auto"/>
              <w:rPr>
                <w:sz w:val="26"/>
                <w:szCs w:val="26"/>
              </w:rPr>
            </w:pPr>
            <w:r w:rsidRPr="009D1393">
              <w:rPr>
                <w:sz w:val="26"/>
                <w:szCs w:val="26"/>
              </w:rPr>
              <w:t>Перерахунок</w:t>
            </w:r>
          </w:p>
        </w:tc>
        <w:tc>
          <w:tcPr>
            <w:tcW w:w="3541" w:type="pct"/>
          </w:tcPr>
          <w:p w:rsidRPr="009D1393" w:rsidR="0067731F" w:rsidP="0067731F" w:rsidRDefault="0067731F" w14:paraId="5A6E21AD" w14:textId="77777777">
            <w:pPr>
              <w:tabs>
                <w:tab w:val="center" w:pos="5024"/>
                <w:tab w:val="left" w:pos="8040"/>
              </w:tabs>
              <w:spacing w:line="228" w:lineRule="auto"/>
              <w:ind w:firstLine="248"/>
              <w:jc w:val="both"/>
              <w:rPr>
                <w:sz w:val="26"/>
                <w:szCs w:val="26"/>
              </w:rPr>
            </w:pPr>
            <w:r w:rsidRPr="009D1393">
              <w:rPr>
                <w:sz w:val="26"/>
                <w:szCs w:val="26"/>
              </w:rPr>
              <w:t>Перевірка арифметичної точності джерел інформації або у виконанні аудитором незалежних розрахунків.</w:t>
            </w:r>
          </w:p>
        </w:tc>
      </w:tr>
      <w:tr w:rsidRPr="00160948" w:rsidR="0067731F" w14:paraId="2CA6D96A" w14:textId="77777777">
        <w:tc>
          <w:tcPr>
            <w:tcW w:w="1459" w:type="pct"/>
            <w:vAlign w:val="center"/>
          </w:tcPr>
          <w:p w:rsidRPr="009D1393" w:rsidR="0067731F" w:rsidP="0067731F" w:rsidRDefault="0067731F" w14:paraId="28FA1727" w14:textId="77777777">
            <w:pPr>
              <w:tabs>
                <w:tab w:val="center" w:pos="5024"/>
                <w:tab w:val="left" w:pos="8040"/>
              </w:tabs>
              <w:spacing w:line="228" w:lineRule="auto"/>
              <w:rPr>
                <w:sz w:val="26"/>
                <w:szCs w:val="26"/>
              </w:rPr>
            </w:pPr>
            <w:r w:rsidRPr="009D1393">
              <w:rPr>
                <w:sz w:val="26"/>
                <w:szCs w:val="26"/>
              </w:rPr>
              <w:t xml:space="preserve">Аналітичний огляд </w:t>
            </w:r>
          </w:p>
        </w:tc>
        <w:tc>
          <w:tcPr>
            <w:tcW w:w="3541" w:type="pct"/>
          </w:tcPr>
          <w:p w:rsidRPr="009D1393" w:rsidR="0067731F" w:rsidP="0067731F" w:rsidRDefault="0067731F" w14:paraId="1D56F94E" w14:textId="77777777">
            <w:pPr>
              <w:tabs>
                <w:tab w:val="center" w:pos="5024"/>
                <w:tab w:val="left" w:pos="8040"/>
              </w:tabs>
              <w:spacing w:line="228" w:lineRule="auto"/>
              <w:ind w:firstLine="248"/>
              <w:jc w:val="both"/>
              <w:rPr>
                <w:sz w:val="26"/>
                <w:szCs w:val="26"/>
              </w:rPr>
            </w:pPr>
            <w:r w:rsidRPr="009D1393">
              <w:rPr>
                <w:sz w:val="26"/>
                <w:szCs w:val="26"/>
              </w:rPr>
              <w:t>Отримання певних показників і трендів розвитку суб’єкта господарювання, наявність взаємозв’язку між окремими показниками звітності, облікових реєстрів тощо.</w:t>
            </w:r>
          </w:p>
        </w:tc>
      </w:tr>
      <w:tr w:rsidRPr="00160948" w:rsidR="0067731F" w14:paraId="1CA4794A" w14:textId="77777777">
        <w:tc>
          <w:tcPr>
            <w:tcW w:w="1459" w:type="pct"/>
            <w:vAlign w:val="center"/>
          </w:tcPr>
          <w:p w:rsidRPr="009D1393" w:rsidR="0067731F" w:rsidP="0067731F" w:rsidRDefault="0067731F" w14:paraId="17EF7434" w14:textId="77777777">
            <w:pPr>
              <w:tabs>
                <w:tab w:val="center" w:pos="5024"/>
                <w:tab w:val="left" w:pos="8040"/>
              </w:tabs>
              <w:spacing w:line="228" w:lineRule="auto"/>
              <w:rPr>
                <w:sz w:val="26"/>
                <w:szCs w:val="26"/>
              </w:rPr>
            </w:pPr>
            <w:r w:rsidRPr="009D1393">
              <w:rPr>
                <w:sz w:val="26"/>
                <w:szCs w:val="26"/>
              </w:rPr>
              <w:t>Зустрічна перевірка</w:t>
            </w:r>
          </w:p>
        </w:tc>
        <w:tc>
          <w:tcPr>
            <w:tcW w:w="3541" w:type="pct"/>
          </w:tcPr>
          <w:p w:rsidRPr="009D1393" w:rsidR="0067731F" w:rsidP="0067731F" w:rsidRDefault="0067731F" w14:paraId="5849A74F" w14:textId="77777777">
            <w:pPr>
              <w:tabs>
                <w:tab w:val="center" w:pos="5024"/>
                <w:tab w:val="left" w:pos="8040"/>
              </w:tabs>
              <w:spacing w:line="228" w:lineRule="auto"/>
              <w:ind w:firstLine="248"/>
              <w:jc w:val="both"/>
              <w:rPr>
                <w:sz w:val="26"/>
                <w:szCs w:val="26"/>
              </w:rPr>
            </w:pPr>
            <w:r w:rsidRPr="009D1393">
              <w:rPr>
                <w:sz w:val="26"/>
                <w:szCs w:val="26"/>
              </w:rPr>
              <w:t>Перевірка відображення операцій, що здійснюється між клієнтом і третіми особами та порівняння результатів операцій і у клієнті і у третьої особи.</w:t>
            </w:r>
          </w:p>
        </w:tc>
      </w:tr>
      <w:tr w:rsidRPr="00160948" w:rsidR="0067731F" w14:paraId="54FD35F1" w14:textId="77777777">
        <w:tc>
          <w:tcPr>
            <w:tcW w:w="1459" w:type="pct"/>
            <w:vAlign w:val="center"/>
          </w:tcPr>
          <w:p w:rsidRPr="009D1393" w:rsidR="0067731F" w:rsidP="0067731F" w:rsidRDefault="0067731F" w14:paraId="6CCDBB76" w14:textId="77777777">
            <w:pPr>
              <w:tabs>
                <w:tab w:val="center" w:pos="5024"/>
                <w:tab w:val="left" w:pos="8040"/>
              </w:tabs>
              <w:spacing w:line="228" w:lineRule="auto"/>
              <w:rPr>
                <w:sz w:val="26"/>
                <w:szCs w:val="26"/>
              </w:rPr>
            </w:pPr>
            <w:r w:rsidRPr="009D1393">
              <w:rPr>
                <w:sz w:val="26"/>
                <w:szCs w:val="26"/>
              </w:rPr>
              <w:t>Повторне виконання</w:t>
            </w:r>
          </w:p>
        </w:tc>
        <w:tc>
          <w:tcPr>
            <w:tcW w:w="3541" w:type="pct"/>
          </w:tcPr>
          <w:p w:rsidRPr="009D1393" w:rsidR="0067731F" w:rsidP="0067731F" w:rsidRDefault="0067731F" w14:paraId="2B9D84D2" w14:textId="77777777">
            <w:pPr>
              <w:tabs>
                <w:tab w:val="left" w:pos="1395"/>
              </w:tabs>
              <w:spacing w:line="228" w:lineRule="auto"/>
              <w:ind w:firstLine="248"/>
              <w:jc w:val="both"/>
              <w:rPr>
                <w:sz w:val="26"/>
                <w:szCs w:val="26"/>
              </w:rPr>
            </w:pPr>
            <w:r>
              <w:rPr>
                <w:sz w:val="26"/>
                <w:szCs w:val="26"/>
              </w:rPr>
              <w:t>Н</w:t>
            </w:r>
            <w:r w:rsidRPr="009D1393">
              <w:rPr>
                <w:sz w:val="26"/>
                <w:szCs w:val="26"/>
              </w:rPr>
              <w:t>езалежне виконання аудитором процедур чи заходів контролю, які початково виконувалися як частина системи внутрішнього контролю суб’єкта господарювання, або вручну, або з застосуванням</w:t>
            </w:r>
            <w:r>
              <w:rPr>
                <w:sz w:val="26"/>
                <w:szCs w:val="26"/>
              </w:rPr>
              <w:t xml:space="preserve"> </w:t>
            </w:r>
            <w:r w:rsidRPr="009D1393">
              <w:rPr>
                <w:sz w:val="26"/>
                <w:szCs w:val="26"/>
              </w:rPr>
              <w:t>інформаційних технологій. Наприклад, повторне виконання класифікації дебіторської заборгованості за строками погашення.</w:t>
            </w:r>
          </w:p>
        </w:tc>
      </w:tr>
    </w:tbl>
    <w:p w:rsidRPr="00D8247C" w:rsidR="0067731F" w:rsidP="0067731F" w:rsidRDefault="0067731F" w14:paraId="110B4D99" w14:textId="77777777">
      <w:pPr>
        <w:tabs>
          <w:tab w:val="center" w:pos="5024"/>
          <w:tab w:val="left" w:pos="8040"/>
        </w:tabs>
        <w:ind w:firstLine="720"/>
        <w:jc w:val="both"/>
        <w:rPr>
          <w:szCs w:val="28"/>
        </w:rPr>
      </w:pPr>
    </w:p>
    <w:p w:rsidR="00C855BF" w:rsidP="0067731F" w:rsidRDefault="00C855BF" w14:paraId="79ACA166" w14:textId="77777777">
      <w:pPr>
        <w:tabs>
          <w:tab w:val="center" w:pos="5024"/>
          <w:tab w:val="left" w:pos="8040"/>
        </w:tabs>
        <w:spacing w:line="228" w:lineRule="auto"/>
        <w:ind w:firstLine="720"/>
        <w:jc w:val="both"/>
        <w:rPr>
          <w:sz w:val="28"/>
          <w:szCs w:val="28"/>
        </w:rPr>
      </w:pPr>
    </w:p>
    <w:p w:rsidR="0067731F" w:rsidP="003A541C" w:rsidRDefault="0067731F" w14:paraId="6EB8B672" w14:textId="77777777">
      <w:pPr>
        <w:tabs>
          <w:tab w:val="center" w:pos="5024"/>
          <w:tab w:val="left" w:pos="8040"/>
        </w:tabs>
        <w:spacing w:line="233" w:lineRule="auto"/>
        <w:ind w:firstLine="720"/>
        <w:jc w:val="both"/>
        <w:rPr>
          <w:sz w:val="28"/>
          <w:szCs w:val="28"/>
        </w:rPr>
      </w:pPr>
      <w:r>
        <w:rPr>
          <w:sz w:val="28"/>
          <w:szCs w:val="28"/>
        </w:rPr>
        <w:t>Методи організації аудиторської перевірки включають:</w:t>
      </w:r>
    </w:p>
    <w:p w:rsidR="0067731F" w:rsidP="003A541C" w:rsidRDefault="0067731F" w14:paraId="3F3C1EF0" w14:textId="77777777">
      <w:pPr>
        <w:tabs>
          <w:tab w:val="center" w:pos="5024"/>
          <w:tab w:val="left" w:pos="8040"/>
        </w:tabs>
        <w:spacing w:line="233" w:lineRule="auto"/>
        <w:ind w:firstLine="720"/>
        <w:jc w:val="both"/>
        <w:rPr>
          <w:sz w:val="28"/>
          <w:szCs w:val="28"/>
        </w:rPr>
      </w:pPr>
      <w:r>
        <w:rPr>
          <w:sz w:val="28"/>
          <w:szCs w:val="28"/>
        </w:rPr>
        <w:t>- суцільну перевірку - перевірка всієї інформації без винятку щодо операцій і процесів, які відбулися за період, що перевіряється;</w:t>
      </w:r>
    </w:p>
    <w:p w:rsidR="0067731F" w:rsidP="003A541C" w:rsidRDefault="0067731F" w14:paraId="007BA9D8" w14:textId="77777777">
      <w:pPr>
        <w:tabs>
          <w:tab w:val="center" w:pos="5024"/>
          <w:tab w:val="left" w:pos="8040"/>
        </w:tabs>
        <w:spacing w:line="233" w:lineRule="auto"/>
        <w:ind w:firstLine="720"/>
        <w:jc w:val="both"/>
        <w:rPr>
          <w:sz w:val="28"/>
          <w:szCs w:val="28"/>
        </w:rPr>
      </w:pPr>
      <w:r>
        <w:rPr>
          <w:sz w:val="28"/>
          <w:szCs w:val="28"/>
        </w:rPr>
        <w:t xml:space="preserve">- вибіркову перевірку </w:t>
      </w:r>
      <w:r w:rsidRPr="001042C2">
        <w:rPr>
          <w:sz w:val="28"/>
          <w:szCs w:val="28"/>
        </w:rPr>
        <w:t xml:space="preserve">- </w:t>
      </w:r>
      <w:r>
        <w:rPr>
          <w:sz w:val="28"/>
          <w:szCs w:val="28"/>
        </w:rPr>
        <w:t>застосування аудиторських процедур менш ніж 100% масивів інформації, які дають змогу аудитору отримати аудиторські докази і, оцінивши окремі характеристики вибраних даних, поширити дієвість цих доказів на всю сукупність даних. Ризик не виявлення збільшується, оскільки за межами вибірки можуть залишитися факти порушень та помилок;</w:t>
      </w:r>
    </w:p>
    <w:p w:rsidR="0067731F" w:rsidP="003A541C" w:rsidRDefault="0067731F" w14:paraId="232F6FFA" w14:textId="77777777">
      <w:pPr>
        <w:tabs>
          <w:tab w:val="center" w:pos="5024"/>
          <w:tab w:val="left" w:pos="8040"/>
        </w:tabs>
        <w:spacing w:line="233" w:lineRule="auto"/>
        <w:ind w:firstLine="720"/>
        <w:jc w:val="both"/>
        <w:rPr>
          <w:sz w:val="28"/>
          <w:szCs w:val="28"/>
        </w:rPr>
      </w:pPr>
      <w:r>
        <w:rPr>
          <w:sz w:val="28"/>
          <w:szCs w:val="28"/>
        </w:rPr>
        <w:t>- аналітичну перевірку – оцінка фінансових показників за допомогою аналізу вірогідних залежностей між ними:</w:t>
      </w:r>
    </w:p>
    <w:p w:rsidR="0067731F" w:rsidP="003A541C" w:rsidRDefault="0067731F" w14:paraId="6DE79F9D" w14:textId="77777777">
      <w:pPr>
        <w:tabs>
          <w:tab w:val="center" w:pos="5024"/>
          <w:tab w:val="left" w:pos="8040"/>
        </w:tabs>
        <w:spacing w:line="233" w:lineRule="auto"/>
        <w:ind w:firstLine="720"/>
        <w:jc w:val="both"/>
        <w:rPr>
          <w:sz w:val="28"/>
          <w:szCs w:val="28"/>
        </w:rPr>
      </w:pPr>
      <w:r>
        <w:rPr>
          <w:sz w:val="28"/>
          <w:szCs w:val="28"/>
        </w:rPr>
        <w:t xml:space="preserve">- комбіновану перевірку – поєднання суцільної, вибіркової і аналітичної перевірок. </w:t>
      </w:r>
    </w:p>
    <w:p w:rsidR="0067731F" w:rsidP="003A541C" w:rsidRDefault="0067731F" w14:paraId="69E32E8D" w14:textId="77777777">
      <w:pPr>
        <w:tabs>
          <w:tab w:val="center" w:pos="5024"/>
          <w:tab w:val="left" w:pos="8040"/>
        </w:tabs>
        <w:spacing w:line="233" w:lineRule="auto"/>
        <w:ind w:firstLine="720"/>
        <w:jc w:val="both"/>
        <w:rPr>
          <w:sz w:val="28"/>
          <w:szCs w:val="28"/>
        </w:rPr>
      </w:pPr>
      <w:r>
        <w:rPr>
          <w:sz w:val="28"/>
          <w:szCs w:val="28"/>
        </w:rPr>
        <w:t xml:space="preserve">Складовою частиною методики аудиту є аудиторські процедури. </w:t>
      </w:r>
    </w:p>
    <w:p w:rsidR="0067731F" w:rsidP="003A541C" w:rsidRDefault="0067731F" w14:paraId="4B7DB7A8" w14:textId="77777777">
      <w:pPr>
        <w:tabs>
          <w:tab w:val="center" w:pos="5024"/>
          <w:tab w:val="left" w:pos="8040"/>
        </w:tabs>
        <w:spacing w:line="233" w:lineRule="auto"/>
        <w:ind w:firstLine="720"/>
        <w:jc w:val="both"/>
        <w:rPr>
          <w:sz w:val="28"/>
          <w:szCs w:val="28"/>
        </w:rPr>
      </w:pPr>
      <w:r>
        <w:rPr>
          <w:sz w:val="28"/>
          <w:szCs w:val="28"/>
        </w:rPr>
        <w:t>Аудиторські процедури – це відповідний порядок і послідовність дій аудитора для отримання необхідних аудиторських доказів.</w:t>
      </w:r>
    </w:p>
    <w:p w:rsidR="0067731F" w:rsidP="003A541C" w:rsidRDefault="0067731F" w14:paraId="30FB791B" w14:textId="77777777">
      <w:pPr>
        <w:spacing w:line="233" w:lineRule="auto"/>
        <w:ind w:firstLine="540"/>
        <w:jc w:val="both"/>
        <w:rPr>
          <w:sz w:val="28"/>
          <w:szCs w:val="28"/>
        </w:rPr>
      </w:pPr>
      <w:r>
        <w:rPr>
          <w:sz w:val="28"/>
          <w:szCs w:val="28"/>
        </w:rPr>
        <w:t>Аудитор отримує аудиторські докази для формулювання обґрунтованих висновків, на яких базується аудиторська думка, виконуючи аудиторські процедури з метою:</w:t>
      </w:r>
    </w:p>
    <w:p w:rsidRPr="00BF3184" w:rsidR="0067731F" w:rsidP="003A541C" w:rsidRDefault="0067731F" w14:paraId="3A61C8D1" w14:textId="77777777">
      <w:pPr>
        <w:spacing w:line="233" w:lineRule="auto"/>
        <w:ind w:firstLine="720"/>
        <w:jc w:val="both"/>
        <w:rPr>
          <w:sz w:val="28"/>
          <w:szCs w:val="28"/>
        </w:rPr>
      </w:pPr>
      <w:r>
        <w:rPr>
          <w:sz w:val="28"/>
          <w:szCs w:val="28"/>
        </w:rPr>
        <w:t xml:space="preserve"> - отримання розуміння про суб’єкт господарювання та його середовище, включаючи його систему внутрішнього контролю, для оцінки ризиків суттєвого викривлення на рівні фінансових звітів та тверджень (аудиторські процедури, які виконують з цією метою, зазначаються в МСА </w:t>
      </w:r>
      <w:r w:rsidRPr="00BF3184">
        <w:rPr>
          <w:sz w:val="28"/>
          <w:szCs w:val="28"/>
        </w:rPr>
        <w:t>як «</w:t>
      </w:r>
      <w:r w:rsidRPr="00BF3184">
        <w:rPr>
          <w:b/>
          <w:sz w:val="28"/>
          <w:szCs w:val="28"/>
        </w:rPr>
        <w:t>процедури оцінки ризиків</w:t>
      </w:r>
      <w:r w:rsidRPr="00BF3184">
        <w:rPr>
          <w:sz w:val="28"/>
          <w:szCs w:val="28"/>
        </w:rPr>
        <w:t>»);</w:t>
      </w:r>
    </w:p>
    <w:p w:rsidR="0067731F" w:rsidP="003A541C" w:rsidRDefault="0067731F" w14:paraId="5461C2C1" w14:textId="77777777">
      <w:pPr>
        <w:tabs>
          <w:tab w:val="left" w:pos="1395"/>
        </w:tabs>
        <w:spacing w:line="233" w:lineRule="auto"/>
        <w:ind w:firstLine="720"/>
        <w:jc w:val="both"/>
        <w:rPr>
          <w:sz w:val="28"/>
          <w:szCs w:val="28"/>
        </w:rPr>
      </w:pPr>
      <w:r w:rsidRPr="00BF3184">
        <w:rPr>
          <w:sz w:val="28"/>
          <w:szCs w:val="28"/>
        </w:rPr>
        <w:t>- перевірки операційної ефективності процедур контролю в запобіганні або виявленні та виправленні суттєвих викривлень на рівні тверджень (аудиторські процедури, які виконують з цією метою, зазначаються в МСА як «</w:t>
      </w:r>
      <w:r w:rsidRPr="00BF3184">
        <w:rPr>
          <w:b/>
          <w:sz w:val="28"/>
          <w:szCs w:val="28"/>
        </w:rPr>
        <w:t>тести контролю»).</w:t>
      </w:r>
      <w:r w:rsidRPr="00BF3184">
        <w:rPr>
          <w:sz w:val="28"/>
          <w:szCs w:val="28"/>
        </w:rPr>
        <w:t xml:space="preserve"> Тести</w:t>
      </w:r>
      <w:r>
        <w:rPr>
          <w:sz w:val="28"/>
          <w:szCs w:val="28"/>
        </w:rPr>
        <w:t xml:space="preserve"> контролю виконуються з метою отримання аудиторських доказів щодо ефективності:</w:t>
      </w:r>
    </w:p>
    <w:p w:rsidR="0067731F" w:rsidP="003A541C" w:rsidRDefault="0067731F" w14:paraId="4579553B" w14:textId="77777777">
      <w:pPr>
        <w:numPr>
          <w:ilvl w:val="0"/>
          <w:numId w:val="20"/>
        </w:numPr>
        <w:tabs>
          <w:tab w:val="num" w:pos="-540"/>
          <w:tab w:val="left" w:pos="1395"/>
        </w:tabs>
        <w:spacing w:line="233" w:lineRule="auto"/>
        <w:ind w:left="0" w:firstLine="720"/>
        <w:jc w:val="both"/>
        <w:rPr>
          <w:sz w:val="28"/>
          <w:szCs w:val="28"/>
        </w:rPr>
      </w:pPr>
      <w:r>
        <w:rPr>
          <w:sz w:val="28"/>
          <w:szCs w:val="28"/>
        </w:rPr>
        <w:t>організації систем обліку та внутрішнього контролю, тобто чи організовані вони належним чином, щоб запобігти суттєвим викривленням та виявляти і виправляти їх;</w:t>
      </w:r>
    </w:p>
    <w:p w:rsidR="0067731F" w:rsidP="003A541C" w:rsidRDefault="0067731F" w14:paraId="5AC7A095" w14:textId="77777777">
      <w:pPr>
        <w:numPr>
          <w:ilvl w:val="0"/>
          <w:numId w:val="20"/>
        </w:numPr>
        <w:tabs>
          <w:tab w:val="num" w:pos="-540"/>
          <w:tab w:val="left" w:pos="1395"/>
        </w:tabs>
        <w:spacing w:line="233" w:lineRule="auto"/>
        <w:ind w:left="0" w:firstLine="720"/>
        <w:jc w:val="both"/>
        <w:rPr>
          <w:sz w:val="28"/>
          <w:szCs w:val="28"/>
        </w:rPr>
      </w:pPr>
      <w:r>
        <w:rPr>
          <w:sz w:val="28"/>
          <w:szCs w:val="28"/>
        </w:rPr>
        <w:t>функціонування внутрішнього контролю протягом певного періоду.</w:t>
      </w:r>
    </w:p>
    <w:p w:rsidRPr="00BF3184" w:rsidR="0067731F" w:rsidP="003A541C" w:rsidRDefault="0067731F" w14:paraId="37686067" w14:textId="77777777">
      <w:pPr>
        <w:numPr>
          <w:ilvl w:val="0"/>
          <w:numId w:val="20"/>
        </w:numPr>
        <w:tabs>
          <w:tab w:val="num" w:pos="-540"/>
          <w:tab w:val="left" w:pos="1395"/>
        </w:tabs>
        <w:spacing w:line="233" w:lineRule="auto"/>
        <w:ind w:left="0" w:firstLine="720"/>
        <w:jc w:val="both"/>
        <w:rPr>
          <w:sz w:val="28"/>
          <w:szCs w:val="28"/>
        </w:rPr>
      </w:pPr>
      <w:r>
        <w:rPr>
          <w:sz w:val="28"/>
          <w:szCs w:val="28"/>
        </w:rPr>
        <w:t xml:space="preserve">виявлення суттєвих викривлень на рівні тверджень (аудиторські процедури, які виконують з цією метою, зазначаються в МСА як </w:t>
      </w:r>
      <w:r w:rsidRPr="00BF3184">
        <w:rPr>
          <w:b/>
          <w:sz w:val="28"/>
          <w:szCs w:val="28"/>
        </w:rPr>
        <w:t>«процедури по суті»</w:t>
      </w:r>
      <w:r w:rsidRPr="00BF3184">
        <w:rPr>
          <w:sz w:val="28"/>
          <w:szCs w:val="28"/>
        </w:rPr>
        <w:t>).</w:t>
      </w:r>
    </w:p>
    <w:p w:rsidRPr="00695CBE" w:rsidR="0067731F" w:rsidP="003A541C" w:rsidRDefault="0067731F" w14:paraId="3A4714F4" w14:textId="77777777">
      <w:pPr>
        <w:spacing w:line="233" w:lineRule="auto"/>
        <w:ind w:firstLine="720"/>
        <w:jc w:val="both"/>
        <w:rPr>
          <w:szCs w:val="28"/>
        </w:rPr>
      </w:pPr>
    </w:p>
    <w:p w:rsidR="0067731F" w:rsidP="0067731F" w:rsidRDefault="0067731F" w14:paraId="53FB9DB2" w14:textId="77777777">
      <w:pPr>
        <w:tabs>
          <w:tab w:val="center" w:pos="5024"/>
          <w:tab w:val="left" w:pos="8040"/>
        </w:tabs>
        <w:spacing w:line="228" w:lineRule="auto"/>
        <w:ind w:firstLine="720"/>
        <w:rPr>
          <w:b/>
          <w:sz w:val="28"/>
          <w:szCs w:val="28"/>
        </w:rPr>
      </w:pPr>
      <w:r w:rsidRPr="00563BCF">
        <w:rPr>
          <w:b/>
          <w:sz w:val="28"/>
          <w:szCs w:val="28"/>
        </w:rPr>
        <w:t>3.2 Критерії оцінювання фінансової звітності</w:t>
      </w:r>
      <w:r>
        <w:rPr>
          <w:b/>
          <w:sz w:val="28"/>
          <w:szCs w:val="28"/>
        </w:rPr>
        <w:t>.</w:t>
      </w:r>
    </w:p>
    <w:p w:rsidRPr="00695CBE" w:rsidR="0067731F" w:rsidP="0067731F" w:rsidRDefault="0067731F" w14:paraId="76DD9352" w14:textId="77777777">
      <w:pPr>
        <w:tabs>
          <w:tab w:val="center" w:pos="5024"/>
          <w:tab w:val="left" w:pos="8040"/>
        </w:tabs>
        <w:spacing w:line="228" w:lineRule="auto"/>
        <w:ind w:firstLine="720"/>
        <w:jc w:val="center"/>
        <w:rPr>
          <w:b/>
          <w:szCs w:val="28"/>
        </w:rPr>
      </w:pPr>
    </w:p>
    <w:p w:rsidR="0067731F" w:rsidP="00FA353D" w:rsidRDefault="0067731F" w14:paraId="2D69B2F1" w14:textId="77777777">
      <w:pPr>
        <w:tabs>
          <w:tab w:val="left" w:pos="1395"/>
        </w:tabs>
        <w:ind w:firstLine="720"/>
        <w:jc w:val="both"/>
        <w:rPr>
          <w:sz w:val="28"/>
          <w:szCs w:val="28"/>
        </w:rPr>
      </w:pPr>
      <w:r>
        <w:rPr>
          <w:sz w:val="28"/>
          <w:szCs w:val="28"/>
        </w:rPr>
        <w:t>Аудиторська перевірка фінансової звітності повинна здійснюватися за допомогою її оцінки за певними ознаками і відповідними їм критеріям.</w:t>
      </w:r>
    </w:p>
    <w:p w:rsidR="0067731F" w:rsidP="00FA353D" w:rsidRDefault="0067731F" w14:paraId="4B028EA8" w14:textId="77777777">
      <w:pPr>
        <w:tabs>
          <w:tab w:val="left" w:pos="1395"/>
        </w:tabs>
        <w:ind w:firstLine="720"/>
        <w:jc w:val="both"/>
        <w:rPr>
          <w:sz w:val="28"/>
          <w:szCs w:val="28"/>
        </w:rPr>
      </w:pPr>
      <w:r>
        <w:rPr>
          <w:sz w:val="28"/>
          <w:szCs w:val="28"/>
        </w:rPr>
        <w:t>Критерії оцінювання фінансової звітності використовуються аудитором під час перевірки фінансової звітності і особливо на завершальному етапі проведення аудиту.</w:t>
      </w:r>
    </w:p>
    <w:p w:rsidR="0067731F" w:rsidP="00FA353D" w:rsidRDefault="0067731F" w14:paraId="3C27AB55" w14:textId="77777777">
      <w:pPr>
        <w:tabs>
          <w:tab w:val="left" w:pos="1395"/>
        </w:tabs>
        <w:ind w:firstLine="720"/>
        <w:jc w:val="both"/>
        <w:rPr>
          <w:sz w:val="28"/>
          <w:szCs w:val="28"/>
        </w:rPr>
      </w:pPr>
      <w:r>
        <w:rPr>
          <w:sz w:val="28"/>
          <w:szCs w:val="28"/>
        </w:rPr>
        <w:t>Критерії – оцінка, за допомогою якої можна визначити відповідність звітності попередньо встановленим нормам, правилам та показникам.</w:t>
      </w:r>
    </w:p>
    <w:p w:rsidR="0067731F" w:rsidP="00FA353D" w:rsidRDefault="0067731F" w14:paraId="58E4AFB9" w14:textId="77777777">
      <w:pPr>
        <w:tabs>
          <w:tab w:val="left" w:pos="1395"/>
        </w:tabs>
        <w:ind w:firstLine="720"/>
        <w:jc w:val="both"/>
        <w:rPr>
          <w:sz w:val="28"/>
          <w:szCs w:val="28"/>
        </w:rPr>
      </w:pPr>
      <w:r>
        <w:rPr>
          <w:sz w:val="28"/>
          <w:szCs w:val="28"/>
        </w:rPr>
        <w:t xml:space="preserve">Критерії оцінки – це прикмети, показники, за якими аудитор перевіряє фінансову звітність і висловлює свою думку стосовно відповідності фінансової звітності концептуальним основам, які використовувалися при її складанні. </w:t>
      </w:r>
    </w:p>
    <w:p w:rsidR="0067731F" w:rsidP="00FA353D" w:rsidRDefault="0067731F" w14:paraId="58362FDC" w14:textId="77777777">
      <w:pPr>
        <w:tabs>
          <w:tab w:val="left" w:pos="1395"/>
        </w:tabs>
        <w:ind w:firstLine="720"/>
        <w:jc w:val="both"/>
        <w:rPr>
          <w:sz w:val="28"/>
          <w:szCs w:val="28"/>
        </w:rPr>
      </w:pPr>
      <w:r>
        <w:rPr>
          <w:sz w:val="28"/>
          <w:szCs w:val="28"/>
        </w:rPr>
        <w:t>МСА 700 визначає вимоги до формулювання думки про фінансову звітність та критерії її оцінки, які наводяться в табл. 3.2.</w:t>
      </w:r>
    </w:p>
    <w:p w:rsidRPr="003524C2" w:rsidR="0067731F" w:rsidP="0067731F" w:rsidRDefault="0067731F" w14:paraId="31D6FB17" w14:textId="77777777">
      <w:pPr>
        <w:tabs>
          <w:tab w:val="left" w:pos="1395"/>
        </w:tabs>
        <w:spacing w:line="228" w:lineRule="auto"/>
        <w:ind w:firstLine="709"/>
        <w:jc w:val="both"/>
        <w:rPr>
          <w:szCs w:val="28"/>
        </w:rPr>
      </w:pPr>
    </w:p>
    <w:p w:rsidR="0067731F" w:rsidP="0067731F" w:rsidRDefault="0067731F" w14:paraId="1F6B77FA" w14:textId="77777777">
      <w:pPr>
        <w:tabs>
          <w:tab w:val="left" w:pos="1395"/>
        </w:tabs>
        <w:ind w:firstLine="709"/>
        <w:jc w:val="both"/>
        <w:rPr>
          <w:sz w:val="28"/>
          <w:szCs w:val="28"/>
        </w:rPr>
      </w:pPr>
      <w:r>
        <w:rPr>
          <w:sz w:val="28"/>
          <w:szCs w:val="28"/>
        </w:rPr>
        <w:t>Таблиця 3.2 – Вимоги до формулювання думки аудитора про фінансову звітність</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65"/>
        <w:gridCol w:w="2979"/>
      </w:tblGrid>
      <w:tr w:rsidRPr="003F41B9" w:rsidR="0067731F" w14:paraId="3FEA3B02" w14:textId="77777777">
        <w:tc>
          <w:tcPr>
            <w:tcW w:w="6768" w:type="dxa"/>
          </w:tcPr>
          <w:p w:rsidRPr="00515F18" w:rsidR="0067731F" w:rsidP="0067731F" w:rsidRDefault="0067731F" w14:paraId="78E66465" w14:textId="77777777">
            <w:pPr>
              <w:tabs>
                <w:tab w:val="left" w:pos="1395"/>
              </w:tabs>
              <w:spacing w:line="228" w:lineRule="auto"/>
              <w:jc w:val="center"/>
            </w:pPr>
            <w:r w:rsidRPr="00515F18">
              <w:t>Вимоги</w:t>
            </w:r>
          </w:p>
        </w:tc>
        <w:tc>
          <w:tcPr>
            <w:tcW w:w="3085" w:type="dxa"/>
          </w:tcPr>
          <w:p w:rsidRPr="00515F18" w:rsidR="0067731F" w:rsidP="0067731F" w:rsidRDefault="0067731F" w14:paraId="39A667D5" w14:textId="77777777">
            <w:pPr>
              <w:tabs>
                <w:tab w:val="left" w:pos="1395"/>
              </w:tabs>
              <w:spacing w:line="228" w:lineRule="auto"/>
              <w:jc w:val="center"/>
            </w:pPr>
            <w:r w:rsidRPr="00515F18">
              <w:t>Критерії</w:t>
            </w:r>
          </w:p>
        </w:tc>
      </w:tr>
      <w:tr w:rsidRPr="003F41B9" w:rsidR="0067731F" w14:paraId="448109E4" w14:textId="77777777">
        <w:tc>
          <w:tcPr>
            <w:tcW w:w="6768" w:type="dxa"/>
          </w:tcPr>
          <w:p w:rsidRPr="00515F18" w:rsidR="0067731F" w:rsidP="0067731F" w:rsidRDefault="0067731F" w14:paraId="17E69365" w14:textId="77777777">
            <w:pPr>
              <w:tabs>
                <w:tab w:val="left" w:pos="1395"/>
              </w:tabs>
              <w:spacing w:line="228" w:lineRule="auto"/>
              <w:jc w:val="both"/>
            </w:pPr>
            <w:r w:rsidRPr="00515F18">
              <w:t>Фінансова звітність складена в усіх суттєвих аспектах відповідно концептуальній основі фінансової звітності</w:t>
            </w:r>
          </w:p>
        </w:tc>
        <w:tc>
          <w:tcPr>
            <w:tcW w:w="3085" w:type="dxa"/>
            <w:vAlign w:val="center"/>
          </w:tcPr>
          <w:p w:rsidRPr="00515F18" w:rsidR="0067731F" w:rsidP="0067731F" w:rsidRDefault="0067731F" w14:paraId="03B1511A" w14:textId="77777777">
            <w:pPr>
              <w:tabs>
                <w:tab w:val="left" w:pos="1395"/>
              </w:tabs>
              <w:spacing w:line="228" w:lineRule="auto"/>
            </w:pPr>
            <w:r w:rsidRPr="00515F18">
              <w:t>Відповідність</w:t>
            </w:r>
          </w:p>
        </w:tc>
      </w:tr>
      <w:tr w:rsidRPr="003F41B9" w:rsidR="0067731F" w14:paraId="43D481E3" w14:textId="77777777">
        <w:tc>
          <w:tcPr>
            <w:tcW w:w="6768" w:type="dxa"/>
          </w:tcPr>
          <w:p w:rsidRPr="00515F18" w:rsidR="0067731F" w:rsidP="0067731F" w:rsidRDefault="0067731F" w14:paraId="2565598E" w14:textId="77777777">
            <w:pPr>
              <w:tabs>
                <w:tab w:val="left" w:pos="1395"/>
              </w:tabs>
              <w:spacing w:line="228" w:lineRule="auto"/>
              <w:jc w:val="both"/>
            </w:pPr>
            <w:r w:rsidRPr="00515F18">
              <w:t>Обґрунтована впевненість відносно відсутності у фінансовій звітності в цілому суттєвих викривлень внаслідок помилок:</w:t>
            </w:r>
          </w:p>
          <w:p w:rsidRPr="00515F18" w:rsidR="0067731F" w:rsidP="0067731F" w:rsidRDefault="0067731F" w14:paraId="3C295B60" w14:textId="77777777">
            <w:pPr>
              <w:tabs>
                <w:tab w:val="left" w:pos="1395"/>
              </w:tabs>
              <w:spacing w:line="228" w:lineRule="auto"/>
              <w:jc w:val="both"/>
            </w:pPr>
            <w:r w:rsidRPr="00515F18">
              <w:t>- висновок аудитора відносно отриманих достатніх і достовірних аудиторських доказів;</w:t>
            </w:r>
          </w:p>
          <w:p w:rsidRPr="00515F18" w:rsidR="0067731F" w:rsidP="0067731F" w:rsidRDefault="0067731F" w14:paraId="19A353F5" w14:textId="77777777">
            <w:pPr>
              <w:tabs>
                <w:tab w:val="left" w:pos="1395"/>
              </w:tabs>
              <w:spacing w:line="228" w:lineRule="auto"/>
              <w:jc w:val="both"/>
            </w:pPr>
            <w:r w:rsidRPr="00515F18">
              <w:t>- висновок аудитора відносно суттєвості  виправлених</w:t>
            </w:r>
          </w:p>
          <w:p w:rsidRPr="00515F18" w:rsidR="0067731F" w:rsidP="0067731F" w:rsidRDefault="0067731F" w14:paraId="29D8AEEE" w14:textId="77777777">
            <w:pPr>
              <w:tabs>
                <w:tab w:val="left" w:pos="1395"/>
              </w:tabs>
              <w:spacing w:line="228" w:lineRule="auto"/>
              <w:jc w:val="both"/>
            </w:pPr>
            <w:r w:rsidRPr="00515F18">
              <w:t xml:space="preserve">помилок </w:t>
            </w:r>
          </w:p>
        </w:tc>
        <w:tc>
          <w:tcPr>
            <w:tcW w:w="3085" w:type="dxa"/>
            <w:vAlign w:val="center"/>
          </w:tcPr>
          <w:p w:rsidRPr="00515F18" w:rsidR="0067731F" w:rsidP="0067731F" w:rsidRDefault="0067731F" w14:paraId="78BB9A87" w14:textId="77777777">
            <w:pPr>
              <w:tabs>
                <w:tab w:val="left" w:pos="1395"/>
              </w:tabs>
              <w:spacing w:line="228" w:lineRule="auto"/>
            </w:pPr>
            <w:r w:rsidRPr="00515F18">
              <w:t>Суттєвість</w:t>
            </w:r>
          </w:p>
          <w:p w:rsidRPr="00515F18" w:rsidR="0067731F" w:rsidP="0067731F" w:rsidRDefault="0067731F" w14:paraId="5024247A" w14:textId="77777777">
            <w:pPr>
              <w:spacing w:line="228" w:lineRule="auto"/>
            </w:pPr>
            <w:r w:rsidRPr="00515F18">
              <w:t>Достатність</w:t>
            </w:r>
          </w:p>
          <w:p w:rsidRPr="00515F18" w:rsidR="0067731F" w:rsidP="0067731F" w:rsidRDefault="0067731F" w14:paraId="15984AD8" w14:textId="77777777">
            <w:pPr>
              <w:spacing w:line="228" w:lineRule="auto"/>
            </w:pPr>
            <w:r w:rsidRPr="00515F18">
              <w:t>Приналежність</w:t>
            </w:r>
          </w:p>
          <w:p w:rsidRPr="00515F18" w:rsidR="0067731F" w:rsidP="0067731F" w:rsidRDefault="0067731F" w14:paraId="0E7BF0E0" w14:textId="77777777">
            <w:pPr>
              <w:spacing w:line="228" w:lineRule="auto"/>
            </w:pPr>
            <w:r w:rsidRPr="00515F18">
              <w:t>Суттєвість</w:t>
            </w:r>
          </w:p>
        </w:tc>
      </w:tr>
      <w:tr w:rsidRPr="003F41B9" w:rsidR="0067731F" w14:paraId="6A2A5723" w14:textId="77777777">
        <w:tc>
          <w:tcPr>
            <w:tcW w:w="6768" w:type="dxa"/>
          </w:tcPr>
          <w:p w:rsidRPr="00515F18" w:rsidR="0067731F" w:rsidP="0067731F" w:rsidRDefault="0067731F" w14:paraId="4A87CA5D" w14:textId="77777777">
            <w:pPr>
              <w:tabs>
                <w:tab w:val="left" w:pos="1395"/>
              </w:tabs>
              <w:spacing w:line="228" w:lineRule="auto"/>
              <w:jc w:val="both"/>
            </w:pPr>
            <w:r w:rsidRPr="00515F18">
              <w:t>Оцінка якісних аспектів суттєвих практик обліку, у т.ч. тверджень управлінського персоналу</w:t>
            </w:r>
          </w:p>
        </w:tc>
        <w:tc>
          <w:tcPr>
            <w:tcW w:w="3085" w:type="dxa"/>
            <w:vAlign w:val="center"/>
          </w:tcPr>
          <w:p w:rsidRPr="00515F18" w:rsidR="0067731F" w:rsidP="0067731F" w:rsidRDefault="0067731F" w14:paraId="566B3703" w14:textId="77777777">
            <w:pPr>
              <w:tabs>
                <w:tab w:val="left" w:pos="1395"/>
              </w:tabs>
              <w:spacing w:line="228" w:lineRule="auto"/>
            </w:pPr>
            <w:r w:rsidRPr="00515F18">
              <w:t>Нейтральність</w:t>
            </w:r>
          </w:p>
        </w:tc>
      </w:tr>
      <w:tr w:rsidRPr="003F41B9" w:rsidR="0067731F" w14:paraId="561491E8" w14:textId="77777777">
        <w:tc>
          <w:tcPr>
            <w:tcW w:w="6768" w:type="dxa"/>
          </w:tcPr>
          <w:p w:rsidRPr="00515F18" w:rsidR="0067731F" w:rsidP="0067731F" w:rsidRDefault="0067731F" w14:paraId="755DCCE0" w14:textId="77777777">
            <w:pPr>
              <w:tabs>
                <w:tab w:val="left" w:pos="1395"/>
              </w:tabs>
              <w:spacing w:line="228" w:lineRule="auto"/>
              <w:jc w:val="both"/>
            </w:pPr>
            <w:r w:rsidRPr="00515F18">
              <w:t>Фінансова звітність забезпечує розкриття суттєвих обраних і використаних  облікових політик</w:t>
            </w:r>
          </w:p>
        </w:tc>
        <w:tc>
          <w:tcPr>
            <w:tcW w:w="3085" w:type="dxa"/>
            <w:vAlign w:val="center"/>
          </w:tcPr>
          <w:p w:rsidRPr="00515F18" w:rsidR="0067731F" w:rsidP="0067731F" w:rsidRDefault="0067731F" w14:paraId="2A89B48C" w14:textId="77777777">
            <w:pPr>
              <w:tabs>
                <w:tab w:val="left" w:pos="1395"/>
              </w:tabs>
              <w:spacing w:line="228" w:lineRule="auto"/>
            </w:pPr>
            <w:r w:rsidRPr="00515F18">
              <w:t>Суттєвість</w:t>
            </w:r>
          </w:p>
          <w:p w:rsidRPr="00515F18" w:rsidR="0067731F" w:rsidP="0067731F" w:rsidRDefault="0067731F" w14:paraId="7FE02C68" w14:textId="77777777">
            <w:pPr>
              <w:tabs>
                <w:tab w:val="left" w:pos="1395"/>
              </w:tabs>
              <w:spacing w:line="228" w:lineRule="auto"/>
            </w:pPr>
            <w:r w:rsidRPr="00515F18">
              <w:t>Приналежність</w:t>
            </w:r>
          </w:p>
        </w:tc>
      </w:tr>
      <w:tr w:rsidRPr="003F41B9" w:rsidR="0067731F" w14:paraId="12957941" w14:textId="77777777">
        <w:tc>
          <w:tcPr>
            <w:tcW w:w="6768" w:type="dxa"/>
          </w:tcPr>
          <w:p w:rsidRPr="00515F18" w:rsidR="0067731F" w:rsidP="0067731F" w:rsidRDefault="0067731F" w14:paraId="6E2E627F" w14:textId="77777777">
            <w:pPr>
              <w:tabs>
                <w:tab w:val="left" w:pos="1395"/>
              </w:tabs>
              <w:spacing w:line="228" w:lineRule="auto"/>
              <w:jc w:val="both"/>
            </w:pPr>
            <w:r w:rsidRPr="00515F18">
              <w:t xml:space="preserve">Облікові оцінки, здійснені управлінським персоналом є обґрунтовані </w:t>
            </w:r>
          </w:p>
        </w:tc>
        <w:tc>
          <w:tcPr>
            <w:tcW w:w="3085" w:type="dxa"/>
            <w:vAlign w:val="center"/>
          </w:tcPr>
          <w:p w:rsidRPr="00515F18" w:rsidR="0067731F" w:rsidP="0067731F" w:rsidRDefault="0067731F" w14:paraId="04858D96" w14:textId="77777777">
            <w:pPr>
              <w:tabs>
                <w:tab w:val="left" w:pos="1395"/>
              </w:tabs>
              <w:spacing w:line="228" w:lineRule="auto"/>
            </w:pPr>
            <w:r w:rsidRPr="00515F18">
              <w:t xml:space="preserve">Обґрунтування </w:t>
            </w:r>
          </w:p>
        </w:tc>
      </w:tr>
      <w:tr w:rsidRPr="003F41B9" w:rsidR="0067731F" w14:paraId="50D9EB5F" w14:textId="77777777">
        <w:tc>
          <w:tcPr>
            <w:tcW w:w="6768" w:type="dxa"/>
          </w:tcPr>
          <w:p w:rsidRPr="00515F18" w:rsidR="0067731F" w:rsidP="0067731F" w:rsidRDefault="0067731F" w14:paraId="0B596A37" w14:textId="77777777">
            <w:pPr>
              <w:tabs>
                <w:tab w:val="left" w:pos="1395"/>
              </w:tabs>
              <w:spacing w:line="228" w:lineRule="auto"/>
              <w:jc w:val="both"/>
            </w:pPr>
            <w:r w:rsidRPr="00515F18">
              <w:t>Інформація, яка представлена у фінансовій звітності є доречною, достовірною, порівняною, зрозумілою</w:t>
            </w:r>
          </w:p>
        </w:tc>
        <w:tc>
          <w:tcPr>
            <w:tcW w:w="3085" w:type="dxa"/>
            <w:vAlign w:val="center"/>
          </w:tcPr>
          <w:p w:rsidRPr="00515F18" w:rsidR="0067731F" w:rsidP="0067731F" w:rsidRDefault="0067731F" w14:paraId="004C6AEB" w14:textId="77777777">
            <w:pPr>
              <w:tabs>
                <w:tab w:val="left" w:pos="1395"/>
              </w:tabs>
              <w:spacing w:line="228" w:lineRule="auto"/>
            </w:pPr>
            <w:r w:rsidRPr="00515F18">
              <w:t xml:space="preserve">Доречність, </w:t>
            </w:r>
          </w:p>
          <w:p w:rsidRPr="00515F18" w:rsidR="0067731F" w:rsidP="0067731F" w:rsidRDefault="0067731F" w14:paraId="0EAE6FEC" w14:textId="77777777">
            <w:pPr>
              <w:tabs>
                <w:tab w:val="left" w:pos="1395"/>
              </w:tabs>
              <w:spacing w:line="228" w:lineRule="auto"/>
            </w:pPr>
            <w:r w:rsidRPr="00515F18">
              <w:t xml:space="preserve">Достовірність, </w:t>
            </w:r>
          </w:p>
          <w:p w:rsidRPr="00515F18" w:rsidR="0067731F" w:rsidP="0067731F" w:rsidRDefault="0067731F" w14:paraId="55086D34" w14:textId="77777777">
            <w:pPr>
              <w:tabs>
                <w:tab w:val="left" w:pos="1395"/>
              </w:tabs>
              <w:spacing w:line="228" w:lineRule="auto"/>
            </w:pPr>
            <w:r w:rsidRPr="00515F18">
              <w:t xml:space="preserve">Порівнянність, </w:t>
            </w:r>
          </w:p>
          <w:p w:rsidRPr="00515F18" w:rsidR="0067731F" w:rsidP="0067731F" w:rsidRDefault="0067731F" w14:paraId="3F523C23" w14:textId="77777777">
            <w:pPr>
              <w:tabs>
                <w:tab w:val="left" w:pos="1395"/>
              </w:tabs>
              <w:spacing w:line="228" w:lineRule="auto"/>
            </w:pPr>
            <w:r w:rsidRPr="00515F18">
              <w:t>Дохідливість</w:t>
            </w:r>
          </w:p>
        </w:tc>
      </w:tr>
      <w:tr w:rsidRPr="003F41B9" w:rsidR="0067731F" w14:paraId="5A2824D3" w14:textId="77777777">
        <w:tc>
          <w:tcPr>
            <w:tcW w:w="6768" w:type="dxa"/>
          </w:tcPr>
          <w:p w:rsidRPr="00515F18" w:rsidR="0067731F" w:rsidP="0067731F" w:rsidRDefault="0067731F" w14:paraId="5327817D" w14:textId="77777777">
            <w:pPr>
              <w:tabs>
                <w:tab w:val="left" w:pos="1395"/>
              </w:tabs>
              <w:spacing w:line="228" w:lineRule="auto"/>
              <w:jc w:val="both"/>
            </w:pPr>
            <w:r w:rsidRPr="00515F18">
              <w:t>Адекватне розкриття даних відносно суттєвих операцій і подій</w:t>
            </w:r>
          </w:p>
        </w:tc>
        <w:tc>
          <w:tcPr>
            <w:tcW w:w="3085" w:type="dxa"/>
            <w:vAlign w:val="center"/>
          </w:tcPr>
          <w:p w:rsidRPr="00515F18" w:rsidR="0067731F" w:rsidP="0067731F" w:rsidRDefault="0067731F" w14:paraId="2D9F7A6B" w14:textId="77777777">
            <w:pPr>
              <w:tabs>
                <w:tab w:val="left" w:pos="1395"/>
              </w:tabs>
              <w:spacing w:line="228" w:lineRule="auto"/>
            </w:pPr>
            <w:r w:rsidRPr="00515F18">
              <w:t>Адекватність</w:t>
            </w:r>
          </w:p>
        </w:tc>
      </w:tr>
      <w:tr w:rsidRPr="003F41B9" w:rsidR="0067731F" w14:paraId="40F4082B" w14:textId="77777777">
        <w:tc>
          <w:tcPr>
            <w:tcW w:w="6768" w:type="dxa"/>
          </w:tcPr>
          <w:p w:rsidRPr="00515F18" w:rsidR="0067731F" w:rsidP="0067731F" w:rsidRDefault="0067731F" w14:paraId="51199735" w14:textId="77777777">
            <w:pPr>
              <w:tabs>
                <w:tab w:val="left" w:pos="1395"/>
              </w:tabs>
              <w:spacing w:line="228" w:lineRule="auto"/>
              <w:jc w:val="both"/>
            </w:pPr>
            <w:r w:rsidRPr="00515F18">
              <w:t>Терміни, використані у фінансовій звітності є належними</w:t>
            </w:r>
          </w:p>
        </w:tc>
        <w:tc>
          <w:tcPr>
            <w:tcW w:w="3085" w:type="dxa"/>
            <w:vAlign w:val="center"/>
          </w:tcPr>
          <w:p w:rsidRPr="00515F18" w:rsidR="0067731F" w:rsidP="0067731F" w:rsidRDefault="0067731F" w14:paraId="5DCA9CF3" w14:textId="77777777">
            <w:pPr>
              <w:tabs>
                <w:tab w:val="left" w:pos="1395"/>
              </w:tabs>
              <w:spacing w:line="228" w:lineRule="auto"/>
            </w:pPr>
            <w:r w:rsidRPr="00515F18">
              <w:t>Приналежність</w:t>
            </w:r>
          </w:p>
        </w:tc>
      </w:tr>
      <w:tr w:rsidRPr="003F41B9" w:rsidR="0067731F" w14:paraId="21F2ED6D" w14:textId="77777777">
        <w:tc>
          <w:tcPr>
            <w:tcW w:w="6768" w:type="dxa"/>
          </w:tcPr>
          <w:p w:rsidRPr="00515F18" w:rsidR="0067731F" w:rsidP="0067731F" w:rsidRDefault="0067731F" w14:paraId="6CEA370E" w14:textId="77777777">
            <w:pPr>
              <w:tabs>
                <w:tab w:val="left" w:pos="1395"/>
              </w:tabs>
              <w:spacing w:line="228" w:lineRule="auto"/>
              <w:jc w:val="both"/>
            </w:pPr>
            <w:r w:rsidRPr="00515F18">
              <w:t>Достовірне надання структури і змісту фінансової звітності</w:t>
            </w:r>
          </w:p>
        </w:tc>
        <w:tc>
          <w:tcPr>
            <w:tcW w:w="3085" w:type="dxa"/>
            <w:vAlign w:val="center"/>
          </w:tcPr>
          <w:p w:rsidRPr="00515F18" w:rsidR="0067731F" w:rsidP="0067731F" w:rsidRDefault="0067731F" w14:paraId="704F0154" w14:textId="77777777">
            <w:pPr>
              <w:tabs>
                <w:tab w:val="left" w:pos="1395"/>
              </w:tabs>
              <w:spacing w:line="228" w:lineRule="auto"/>
            </w:pPr>
            <w:r w:rsidRPr="00515F18">
              <w:t>Достовірність</w:t>
            </w:r>
          </w:p>
        </w:tc>
      </w:tr>
    </w:tbl>
    <w:p w:rsidRPr="003F41B9" w:rsidR="0067731F" w:rsidP="0067731F" w:rsidRDefault="0067731F" w14:paraId="7F8B3673" w14:textId="77777777">
      <w:pPr>
        <w:tabs>
          <w:tab w:val="left" w:pos="1395"/>
        </w:tabs>
        <w:ind w:firstLine="720"/>
        <w:jc w:val="both"/>
        <w:rPr>
          <w:sz w:val="26"/>
          <w:szCs w:val="26"/>
        </w:rPr>
      </w:pPr>
    </w:p>
    <w:p w:rsidR="0067731F" w:rsidP="0067731F" w:rsidRDefault="0067731F" w14:paraId="1AB4E166" w14:textId="77777777">
      <w:pPr>
        <w:tabs>
          <w:tab w:val="left" w:pos="1395"/>
        </w:tabs>
        <w:ind w:firstLine="720"/>
        <w:jc w:val="both"/>
        <w:rPr>
          <w:sz w:val="28"/>
          <w:szCs w:val="28"/>
        </w:rPr>
      </w:pPr>
      <w:r>
        <w:rPr>
          <w:sz w:val="28"/>
          <w:szCs w:val="28"/>
        </w:rPr>
        <w:t>В концептуальній основі завдань по наданню впевненості розглянуті контрольні показники – критерії, які використовують для оцінки фінансової звітності. Контрольними показниками є: доречність, повнота, достовірність, нейтральність, зрозумілість.</w:t>
      </w:r>
    </w:p>
    <w:p w:rsidR="0067731F" w:rsidP="0067731F" w:rsidRDefault="0067731F" w14:paraId="2837D734" w14:textId="77777777">
      <w:pPr>
        <w:tabs>
          <w:tab w:val="left" w:pos="1395"/>
        </w:tabs>
        <w:ind w:firstLine="720"/>
        <w:jc w:val="both"/>
        <w:rPr>
          <w:sz w:val="28"/>
          <w:szCs w:val="28"/>
        </w:rPr>
      </w:pPr>
      <w:r>
        <w:rPr>
          <w:sz w:val="28"/>
          <w:szCs w:val="28"/>
        </w:rPr>
        <w:t>Фінансова звітність вважається об’єктивною та достовірною за умови, що вона відповідає якісним характеристикам, відповідно НП(С)БО 1: дохідливість, доречність, достовірність, порівнянність. Таким чином, в ході аудиторської перевірки якісні характеристики фінансової звітності є критеріями оцінки фінансової звітності. Критеріями оцінки фінансової звітності також вважаються достовірність та порівнянність.</w:t>
      </w:r>
    </w:p>
    <w:p w:rsidRPr="00515F18" w:rsidR="0067731F" w:rsidP="00515F18" w:rsidRDefault="0067731F" w14:paraId="0147B4DF" w14:textId="77777777">
      <w:pPr>
        <w:tabs>
          <w:tab w:val="left" w:pos="1395"/>
        </w:tabs>
        <w:ind w:firstLine="720"/>
        <w:jc w:val="both"/>
        <w:rPr>
          <w:sz w:val="28"/>
          <w:szCs w:val="28"/>
        </w:rPr>
      </w:pPr>
      <w:r>
        <w:rPr>
          <w:sz w:val="28"/>
          <w:szCs w:val="28"/>
        </w:rPr>
        <w:t>Відповідність фінансової звітності критеріям її оцінки аудитор оформлює робочим документом, на підставі якого висловлює свою думку стосовно фінансової звітності.</w:t>
      </w:r>
    </w:p>
    <w:p w:rsidR="0067731F" w:rsidP="003A541C" w:rsidRDefault="0067731F" w14:paraId="36F26D5C" w14:textId="77777777">
      <w:pPr>
        <w:tabs>
          <w:tab w:val="left" w:pos="1395"/>
        </w:tabs>
        <w:spacing w:line="226" w:lineRule="auto"/>
        <w:ind w:firstLine="720"/>
        <w:rPr>
          <w:b/>
          <w:sz w:val="28"/>
          <w:szCs w:val="28"/>
        </w:rPr>
      </w:pPr>
      <w:r>
        <w:rPr>
          <w:b/>
          <w:sz w:val="28"/>
          <w:szCs w:val="28"/>
        </w:rPr>
        <w:t>3.3 Контрольні питання.</w:t>
      </w:r>
    </w:p>
    <w:p w:rsidRPr="00D8247C" w:rsidR="0067731F" w:rsidP="003A541C" w:rsidRDefault="0067731F" w14:paraId="0D5A2B8E" w14:textId="77777777">
      <w:pPr>
        <w:tabs>
          <w:tab w:val="left" w:pos="1395"/>
        </w:tabs>
        <w:spacing w:line="226" w:lineRule="auto"/>
        <w:ind w:firstLine="720"/>
        <w:jc w:val="center"/>
        <w:rPr>
          <w:b/>
          <w:szCs w:val="28"/>
        </w:rPr>
      </w:pPr>
    </w:p>
    <w:p w:rsidR="0067731F" w:rsidP="003A541C" w:rsidRDefault="0067731F" w14:paraId="5745B050" w14:textId="77777777">
      <w:pPr>
        <w:tabs>
          <w:tab w:val="left" w:pos="1395"/>
        </w:tabs>
        <w:spacing w:line="226" w:lineRule="auto"/>
        <w:ind w:left="1134" w:hanging="425"/>
        <w:jc w:val="both"/>
        <w:rPr>
          <w:sz w:val="28"/>
          <w:szCs w:val="28"/>
        </w:rPr>
      </w:pPr>
      <w:r>
        <w:rPr>
          <w:sz w:val="28"/>
          <w:szCs w:val="28"/>
        </w:rPr>
        <w:t>1. Поясніть сутність і зміст фінансової звітності підприємства.</w:t>
      </w:r>
    </w:p>
    <w:p w:rsidRPr="00BF3184" w:rsidR="0067731F" w:rsidP="003A541C" w:rsidRDefault="0067731F" w14:paraId="2789E314" w14:textId="77777777">
      <w:pPr>
        <w:tabs>
          <w:tab w:val="left" w:pos="1395"/>
        </w:tabs>
        <w:spacing w:line="226" w:lineRule="auto"/>
        <w:ind w:left="1134" w:hanging="425"/>
        <w:jc w:val="both"/>
        <w:rPr>
          <w:sz w:val="28"/>
          <w:szCs w:val="28"/>
        </w:rPr>
      </w:pPr>
      <w:r>
        <w:rPr>
          <w:sz w:val="28"/>
          <w:szCs w:val="28"/>
        </w:rPr>
        <w:t xml:space="preserve">2. </w:t>
      </w:r>
      <w:r w:rsidRPr="00BF3184">
        <w:rPr>
          <w:sz w:val="28"/>
          <w:szCs w:val="28"/>
        </w:rPr>
        <w:t>Визначте мету та завдання аудиту фінансової звітності.</w:t>
      </w:r>
    </w:p>
    <w:p w:rsidRPr="00BF3184" w:rsidR="0067731F" w:rsidP="003A541C" w:rsidRDefault="0067731F" w14:paraId="6FD92CF6" w14:textId="77777777">
      <w:pPr>
        <w:tabs>
          <w:tab w:val="left" w:pos="1395"/>
        </w:tabs>
        <w:spacing w:line="226" w:lineRule="auto"/>
        <w:ind w:left="1134" w:hanging="425"/>
        <w:jc w:val="both"/>
        <w:rPr>
          <w:sz w:val="28"/>
          <w:szCs w:val="28"/>
        </w:rPr>
      </w:pPr>
      <w:r w:rsidRPr="00BF3184">
        <w:rPr>
          <w:sz w:val="28"/>
          <w:szCs w:val="28"/>
        </w:rPr>
        <w:t>3. Що є об’єктом аудиту фінансової звітності, наведіть приклади.</w:t>
      </w:r>
    </w:p>
    <w:p w:rsidRPr="00BF3184" w:rsidR="0067731F" w:rsidP="003A541C" w:rsidRDefault="0067731F" w14:paraId="799ECA22" w14:textId="77777777">
      <w:pPr>
        <w:tabs>
          <w:tab w:val="left" w:pos="1395"/>
        </w:tabs>
        <w:spacing w:line="226" w:lineRule="auto"/>
        <w:ind w:left="1134" w:hanging="425"/>
        <w:jc w:val="both"/>
        <w:rPr>
          <w:sz w:val="28"/>
          <w:szCs w:val="28"/>
        </w:rPr>
      </w:pPr>
      <w:r w:rsidRPr="00BF3184">
        <w:rPr>
          <w:sz w:val="28"/>
          <w:szCs w:val="28"/>
        </w:rPr>
        <w:t>4. Що означає методика аудиту фінансової звітності.</w:t>
      </w:r>
    </w:p>
    <w:p w:rsidRPr="00BF3184" w:rsidR="0067731F" w:rsidP="003A541C" w:rsidRDefault="0067731F" w14:paraId="5BBD626D" w14:textId="77777777">
      <w:pPr>
        <w:tabs>
          <w:tab w:val="left" w:pos="1395"/>
        </w:tabs>
        <w:spacing w:line="226" w:lineRule="auto"/>
        <w:ind w:left="1134" w:hanging="425"/>
        <w:jc w:val="both"/>
        <w:rPr>
          <w:sz w:val="28"/>
          <w:szCs w:val="28"/>
        </w:rPr>
      </w:pPr>
      <w:r w:rsidRPr="00BF3184">
        <w:rPr>
          <w:sz w:val="28"/>
          <w:szCs w:val="28"/>
        </w:rPr>
        <w:t>5. Назвіть методичні прийоми аудиту фінансової звітності.</w:t>
      </w:r>
    </w:p>
    <w:p w:rsidRPr="00BF3184" w:rsidR="0067731F" w:rsidP="003A541C" w:rsidRDefault="0067731F" w14:paraId="0B75D4FB" w14:textId="77777777">
      <w:pPr>
        <w:tabs>
          <w:tab w:val="left" w:pos="1395"/>
        </w:tabs>
        <w:spacing w:line="226" w:lineRule="auto"/>
        <w:ind w:left="1134" w:hanging="425"/>
        <w:jc w:val="both"/>
        <w:rPr>
          <w:sz w:val="28"/>
          <w:szCs w:val="28"/>
        </w:rPr>
      </w:pPr>
      <w:r w:rsidRPr="00BF3184">
        <w:rPr>
          <w:sz w:val="28"/>
          <w:szCs w:val="28"/>
        </w:rPr>
        <w:t>6. Поясніть використання аудиторських процедур при аудиті фінансової звітності.</w:t>
      </w:r>
    </w:p>
    <w:p w:rsidRPr="00BF3184" w:rsidR="0067731F" w:rsidP="003A541C" w:rsidRDefault="0067731F" w14:paraId="42784B71" w14:textId="77777777">
      <w:pPr>
        <w:tabs>
          <w:tab w:val="left" w:pos="1395"/>
        </w:tabs>
        <w:spacing w:line="226" w:lineRule="auto"/>
        <w:ind w:left="1134" w:hanging="425"/>
        <w:jc w:val="both"/>
        <w:rPr>
          <w:sz w:val="28"/>
          <w:szCs w:val="28"/>
        </w:rPr>
      </w:pPr>
      <w:r w:rsidRPr="00BF3184">
        <w:rPr>
          <w:sz w:val="28"/>
          <w:szCs w:val="28"/>
        </w:rPr>
        <w:t>7. В чому полягає аналіз фінансового стану підприємства?</w:t>
      </w:r>
    </w:p>
    <w:p w:rsidRPr="00BF3184" w:rsidR="0067731F" w:rsidP="003A541C" w:rsidRDefault="0067731F" w14:paraId="1BF318FA" w14:textId="77777777">
      <w:pPr>
        <w:tabs>
          <w:tab w:val="left" w:pos="1395"/>
        </w:tabs>
        <w:spacing w:line="226" w:lineRule="auto"/>
        <w:ind w:left="1134" w:hanging="425"/>
        <w:jc w:val="both"/>
        <w:rPr>
          <w:sz w:val="28"/>
          <w:szCs w:val="28"/>
        </w:rPr>
      </w:pPr>
      <w:r w:rsidRPr="00BF3184">
        <w:rPr>
          <w:sz w:val="28"/>
          <w:szCs w:val="28"/>
        </w:rPr>
        <w:t>8. Назвіть етапи аудиту фінансової звітності.</w:t>
      </w:r>
    </w:p>
    <w:p w:rsidRPr="00BF3184" w:rsidR="0067731F" w:rsidP="003A541C" w:rsidRDefault="0067731F" w14:paraId="5811EA03" w14:textId="77777777">
      <w:pPr>
        <w:tabs>
          <w:tab w:val="left" w:pos="1395"/>
        </w:tabs>
        <w:spacing w:line="226" w:lineRule="auto"/>
        <w:ind w:left="1134" w:hanging="425"/>
        <w:jc w:val="both"/>
        <w:rPr>
          <w:sz w:val="28"/>
          <w:szCs w:val="28"/>
        </w:rPr>
      </w:pPr>
      <w:r w:rsidRPr="00BF3184">
        <w:rPr>
          <w:sz w:val="28"/>
          <w:szCs w:val="28"/>
        </w:rPr>
        <w:t>9. Чим зумовлена необхідність проведення інвентаризації в ході аудиту фінансової звітності.</w:t>
      </w:r>
    </w:p>
    <w:p w:rsidR="0067731F" w:rsidP="003A541C" w:rsidRDefault="0067731F" w14:paraId="424B61F6" w14:textId="77777777">
      <w:pPr>
        <w:tabs>
          <w:tab w:val="left" w:pos="1395"/>
        </w:tabs>
        <w:spacing w:line="226" w:lineRule="auto"/>
        <w:ind w:firstLine="720"/>
        <w:jc w:val="both"/>
        <w:rPr>
          <w:szCs w:val="28"/>
        </w:rPr>
      </w:pPr>
    </w:p>
    <w:p w:rsidR="0067731F" w:rsidP="003A541C" w:rsidRDefault="0067731F" w14:paraId="60F9F148" w14:textId="77777777">
      <w:pPr>
        <w:tabs>
          <w:tab w:val="left" w:pos="1395"/>
        </w:tabs>
        <w:spacing w:line="226" w:lineRule="auto"/>
        <w:ind w:firstLine="720"/>
        <w:rPr>
          <w:b/>
          <w:sz w:val="28"/>
          <w:szCs w:val="28"/>
        </w:rPr>
      </w:pPr>
      <w:r>
        <w:rPr>
          <w:b/>
          <w:sz w:val="28"/>
          <w:szCs w:val="28"/>
        </w:rPr>
        <w:t>3.4 Тести для самоконтролю.</w:t>
      </w:r>
    </w:p>
    <w:p w:rsidR="0067731F" w:rsidP="003A541C" w:rsidRDefault="0067731F" w14:paraId="6FAA4BF8" w14:textId="77777777">
      <w:pPr>
        <w:tabs>
          <w:tab w:val="left" w:pos="1395"/>
        </w:tabs>
        <w:spacing w:line="226" w:lineRule="auto"/>
        <w:ind w:firstLine="720"/>
        <w:rPr>
          <w:b/>
          <w:szCs w:val="28"/>
        </w:rPr>
      </w:pPr>
    </w:p>
    <w:p w:rsidRPr="001F05CC" w:rsidR="0067731F" w:rsidP="003A541C" w:rsidRDefault="0067731F" w14:paraId="733149C0" w14:textId="77777777">
      <w:pPr>
        <w:pStyle w:val="p5"/>
        <w:spacing w:before="0" w:beforeAutospacing="0" w:after="0" w:afterAutospacing="0" w:line="226" w:lineRule="auto"/>
        <w:ind w:firstLine="709"/>
        <w:jc w:val="both"/>
        <w:rPr>
          <w:rStyle w:val="s6"/>
          <w:b/>
          <w:sz w:val="28"/>
          <w:lang w:val="uk-UA"/>
        </w:rPr>
      </w:pPr>
      <w:r w:rsidRPr="001F05CC">
        <w:rPr>
          <w:rStyle w:val="s6"/>
          <w:b/>
          <w:sz w:val="28"/>
          <w:lang w:val="uk-UA"/>
        </w:rPr>
        <w:t>1. Відповідальність за правильність підготовки та подання фінансової звітності користувачам покладається на:</w:t>
      </w:r>
    </w:p>
    <w:p w:rsidRPr="001F05CC" w:rsidR="0067731F" w:rsidP="003A541C" w:rsidRDefault="0067731F" w14:paraId="44E730E1" w14:textId="77777777">
      <w:pPr>
        <w:spacing w:line="226" w:lineRule="auto"/>
        <w:ind w:left="1276" w:hanging="283"/>
        <w:jc w:val="both"/>
        <w:rPr>
          <w:rStyle w:val="s4"/>
          <w:sz w:val="28"/>
        </w:rPr>
      </w:pPr>
      <w:r w:rsidRPr="001F05CC">
        <w:rPr>
          <w:rStyle w:val="s4"/>
          <w:sz w:val="28"/>
        </w:rPr>
        <w:t>а) аудитора;</w:t>
      </w:r>
    </w:p>
    <w:p w:rsidRPr="001F05CC" w:rsidR="0067731F" w:rsidP="003A541C" w:rsidRDefault="0067731F" w14:paraId="744AF164" w14:textId="77777777">
      <w:pPr>
        <w:spacing w:line="226" w:lineRule="auto"/>
        <w:ind w:left="1276" w:hanging="283"/>
        <w:jc w:val="both"/>
        <w:rPr>
          <w:rStyle w:val="s4"/>
          <w:sz w:val="28"/>
        </w:rPr>
      </w:pPr>
      <w:r w:rsidRPr="001F05CC">
        <w:rPr>
          <w:rStyle w:val="s4"/>
          <w:sz w:val="28"/>
        </w:rPr>
        <w:t>б) керівництво підприємства;</w:t>
      </w:r>
    </w:p>
    <w:p w:rsidRPr="001F05CC" w:rsidR="0067731F" w:rsidP="003A541C" w:rsidRDefault="0067731F" w14:paraId="7A1B785E" w14:textId="77777777">
      <w:pPr>
        <w:spacing w:line="226" w:lineRule="auto"/>
        <w:ind w:left="1276" w:hanging="283"/>
        <w:jc w:val="both"/>
        <w:rPr>
          <w:rStyle w:val="s4"/>
          <w:sz w:val="28"/>
        </w:rPr>
      </w:pPr>
      <w:r w:rsidRPr="001F05CC">
        <w:rPr>
          <w:rStyle w:val="s4"/>
          <w:sz w:val="28"/>
        </w:rPr>
        <w:t>в) головного бухгалтера;</w:t>
      </w:r>
    </w:p>
    <w:p w:rsidR="0067731F" w:rsidP="003A541C" w:rsidRDefault="0067731F" w14:paraId="0AE5B5D9" w14:textId="77777777">
      <w:pPr>
        <w:spacing w:line="226" w:lineRule="auto"/>
        <w:ind w:left="1276" w:hanging="283"/>
        <w:jc w:val="both"/>
        <w:rPr>
          <w:rStyle w:val="s4"/>
          <w:sz w:val="28"/>
        </w:rPr>
      </w:pPr>
      <w:r w:rsidRPr="001F05CC">
        <w:rPr>
          <w:rStyle w:val="s4"/>
          <w:sz w:val="28"/>
        </w:rPr>
        <w:t>г) директора аудиторської фірми, яка проводила аудит.</w:t>
      </w:r>
    </w:p>
    <w:p w:rsidRPr="00C35DBF" w:rsidR="0067731F" w:rsidP="003A541C" w:rsidRDefault="0067731F" w14:paraId="297DF783" w14:textId="77777777">
      <w:pPr>
        <w:spacing w:line="226" w:lineRule="auto"/>
        <w:ind w:left="1276" w:hanging="283"/>
        <w:jc w:val="both"/>
        <w:rPr>
          <w:rStyle w:val="s4"/>
          <w:sz w:val="20"/>
        </w:rPr>
      </w:pPr>
    </w:p>
    <w:p w:rsidRPr="001F05CC" w:rsidR="0067731F" w:rsidP="003A541C" w:rsidRDefault="0067731F" w14:paraId="608D2079" w14:textId="77777777">
      <w:pPr>
        <w:tabs>
          <w:tab w:val="left" w:pos="1395"/>
        </w:tabs>
        <w:spacing w:line="226" w:lineRule="auto"/>
        <w:ind w:firstLine="720"/>
        <w:jc w:val="both"/>
        <w:rPr>
          <w:sz w:val="28"/>
          <w:szCs w:val="28"/>
        </w:rPr>
      </w:pPr>
      <w:r w:rsidRPr="001F05CC">
        <w:rPr>
          <w:rStyle w:val="s6"/>
          <w:b/>
          <w:sz w:val="28"/>
        </w:rPr>
        <w:t>2. Аудитор здійснює аналіз перевіреної фінансової звітності на етапі завершення аудиту з метою</w:t>
      </w:r>
      <w:r w:rsidRPr="001F05CC">
        <w:rPr>
          <w:sz w:val="28"/>
          <w:szCs w:val="28"/>
        </w:rPr>
        <w:t>:</w:t>
      </w:r>
    </w:p>
    <w:p w:rsidRPr="001F05CC" w:rsidR="0067731F" w:rsidP="003A541C" w:rsidRDefault="0067731F" w14:paraId="2123B187" w14:textId="77777777">
      <w:pPr>
        <w:spacing w:line="226" w:lineRule="auto"/>
        <w:ind w:left="1418" w:hanging="425"/>
        <w:jc w:val="both"/>
        <w:rPr>
          <w:rStyle w:val="s4"/>
          <w:sz w:val="28"/>
        </w:rPr>
      </w:pPr>
      <w:r w:rsidRPr="001F05CC">
        <w:rPr>
          <w:rStyle w:val="s4"/>
          <w:sz w:val="28"/>
        </w:rPr>
        <w:t>а) визначити суттєві відхилення у показниках протягом року;</w:t>
      </w:r>
    </w:p>
    <w:p w:rsidRPr="001F05CC" w:rsidR="0067731F" w:rsidP="003A541C" w:rsidRDefault="0067731F" w14:paraId="715E4D46" w14:textId="77777777">
      <w:pPr>
        <w:spacing w:line="226" w:lineRule="auto"/>
        <w:ind w:left="1418" w:hanging="425"/>
        <w:jc w:val="both"/>
        <w:rPr>
          <w:rStyle w:val="s4"/>
          <w:sz w:val="28"/>
        </w:rPr>
      </w:pPr>
      <w:r w:rsidRPr="001F05CC">
        <w:rPr>
          <w:rStyle w:val="s4"/>
          <w:sz w:val="28"/>
        </w:rPr>
        <w:t>б) оцінити дотримання співвідношення між окремими показниками звітності;</w:t>
      </w:r>
    </w:p>
    <w:p w:rsidRPr="001F05CC" w:rsidR="0067731F" w:rsidP="003A541C" w:rsidRDefault="0067731F" w14:paraId="49C77056" w14:textId="77777777">
      <w:pPr>
        <w:spacing w:line="226" w:lineRule="auto"/>
        <w:ind w:left="1418" w:hanging="425"/>
        <w:jc w:val="both"/>
        <w:rPr>
          <w:rStyle w:val="s4"/>
          <w:sz w:val="28"/>
        </w:rPr>
      </w:pPr>
      <w:r w:rsidRPr="001F05CC">
        <w:rPr>
          <w:rStyle w:val="s4"/>
          <w:sz w:val="28"/>
        </w:rPr>
        <w:t>в) знайти розбіжності між окремими формами звітності;</w:t>
      </w:r>
    </w:p>
    <w:p w:rsidRPr="001F05CC" w:rsidR="0067731F" w:rsidP="003A541C" w:rsidRDefault="0067731F" w14:paraId="032D8177" w14:textId="77777777">
      <w:pPr>
        <w:spacing w:line="226" w:lineRule="auto"/>
        <w:ind w:left="1418" w:hanging="425"/>
        <w:jc w:val="both"/>
        <w:rPr>
          <w:rStyle w:val="s4"/>
          <w:sz w:val="28"/>
        </w:rPr>
      </w:pPr>
      <w:r w:rsidRPr="001F05CC">
        <w:rPr>
          <w:rStyle w:val="s4"/>
          <w:sz w:val="28"/>
        </w:rPr>
        <w:t>г) визначити за допомогою фінансових показників можливість продовження діяльності підприємства.</w:t>
      </w:r>
    </w:p>
    <w:p w:rsidRPr="00D8247C" w:rsidR="0067731F" w:rsidP="003A541C" w:rsidRDefault="0067731F" w14:paraId="03CC6D21" w14:textId="77777777">
      <w:pPr>
        <w:tabs>
          <w:tab w:val="left" w:pos="1395"/>
        </w:tabs>
        <w:spacing w:line="226" w:lineRule="auto"/>
        <w:jc w:val="both"/>
        <w:rPr>
          <w:szCs w:val="28"/>
        </w:rPr>
      </w:pPr>
    </w:p>
    <w:p w:rsidR="0067731F" w:rsidP="003A541C" w:rsidRDefault="0067731F" w14:paraId="548335A0" w14:textId="77777777">
      <w:pPr>
        <w:tabs>
          <w:tab w:val="left" w:pos="1395"/>
        </w:tabs>
        <w:spacing w:line="226" w:lineRule="auto"/>
        <w:ind w:firstLine="720"/>
        <w:rPr>
          <w:b/>
          <w:sz w:val="28"/>
          <w:szCs w:val="28"/>
        </w:rPr>
      </w:pPr>
      <w:r w:rsidRPr="007C560E">
        <w:rPr>
          <w:b/>
          <w:sz w:val="28"/>
          <w:szCs w:val="28"/>
        </w:rPr>
        <w:t>3.5</w:t>
      </w:r>
      <w:r>
        <w:rPr>
          <w:b/>
          <w:sz w:val="28"/>
          <w:szCs w:val="28"/>
        </w:rPr>
        <w:t xml:space="preserve"> Вправи для самостійної роботи.</w:t>
      </w:r>
    </w:p>
    <w:p w:rsidRPr="00C35DBF" w:rsidR="0067731F" w:rsidP="003A541C" w:rsidRDefault="0067731F" w14:paraId="48AD1328" w14:textId="77777777">
      <w:pPr>
        <w:tabs>
          <w:tab w:val="left" w:pos="1395"/>
        </w:tabs>
        <w:spacing w:line="226" w:lineRule="auto"/>
        <w:ind w:firstLine="720"/>
        <w:jc w:val="center"/>
        <w:rPr>
          <w:b/>
          <w:sz w:val="18"/>
          <w:szCs w:val="18"/>
        </w:rPr>
      </w:pPr>
    </w:p>
    <w:p w:rsidR="0067731F" w:rsidP="003A541C" w:rsidRDefault="0067731F" w14:paraId="32C4C07F" w14:textId="77777777">
      <w:pPr>
        <w:tabs>
          <w:tab w:val="left" w:pos="1395"/>
        </w:tabs>
        <w:spacing w:line="226" w:lineRule="auto"/>
        <w:ind w:firstLine="720"/>
        <w:jc w:val="both"/>
        <w:rPr>
          <w:b/>
          <w:sz w:val="28"/>
          <w:szCs w:val="28"/>
        </w:rPr>
      </w:pPr>
      <w:r w:rsidRPr="00FE2910">
        <w:rPr>
          <w:b/>
          <w:sz w:val="28"/>
          <w:szCs w:val="28"/>
        </w:rPr>
        <w:t>Вправа 1.</w:t>
      </w:r>
    </w:p>
    <w:p w:rsidR="0067731F" w:rsidP="003A541C" w:rsidRDefault="0067731F" w14:paraId="41198F3E" w14:textId="77777777">
      <w:pPr>
        <w:tabs>
          <w:tab w:val="left" w:pos="1395"/>
        </w:tabs>
        <w:spacing w:line="226" w:lineRule="auto"/>
        <w:ind w:firstLine="720"/>
        <w:jc w:val="both"/>
        <w:rPr>
          <w:sz w:val="28"/>
          <w:szCs w:val="28"/>
        </w:rPr>
      </w:pPr>
      <w:r>
        <w:rPr>
          <w:sz w:val="28"/>
          <w:szCs w:val="28"/>
        </w:rPr>
        <w:t>Визначте основні завдання аудиту Балансу та наведіть аудиторські докази для її проведення.</w:t>
      </w:r>
    </w:p>
    <w:p w:rsidRPr="00C35DBF" w:rsidR="0067731F" w:rsidP="003A541C" w:rsidRDefault="0067731F" w14:paraId="0C9925D4" w14:textId="77777777">
      <w:pPr>
        <w:tabs>
          <w:tab w:val="left" w:pos="1395"/>
        </w:tabs>
        <w:spacing w:line="226" w:lineRule="auto"/>
        <w:ind w:firstLine="720"/>
        <w:jc w:val="both"/>
        <w:rPr>
          <w:b/>
          <w:sz w:val="18"/>
          <w:szCs w:val="18"/>
        </w:rPr>
      </w:pPr>
    </w:p>
    <w:p w:rsidR="0067731F" w:rsidP="003A541C" w:rsidRDefault="0067731F" w14:paraId="6A4CE37F" w14:textId="77777777">
      <w:pPr>
        <w:tabs>
          <w:tab w:val="left" w:pos="1395"/>
        </w:tabs>
        <w:spacing w:line="226" w:lineRule="auto"/>
        <w:ind w:firstLine="720"/>
        <w:jc w:val="both"/>
        <w:rPr>
          <w:sz w:val="28"/>
          <w:szCs w:val="28"/>
        </w:rPr>
      </w:pPr>
      <w:r w:rsidRPr="00FE2910">
        <w:rPr>
          <w:b/>
          <w:sz w:val="28"/>
          <w:szCs w:val="28"/>
        </w:rPr>
        <w:t>Вправа 2.</w:t>
      </w:r>
      <w:r>
        <w:rPr>
          <w:sz w:val="28"/>
          <w:szCs w:val="28"/>
        </w:rPr>
        <w:t xml:space="preserve"> </w:t>
      </w:r>
    </w:p>
    <w:p w:rsidR="0067731F" w:rsidP="003A541C" w:rsidRDefault="0067731F" w14:paraId="22C062CB" w14:textId="77777777">
      <w:pPr>
        <w:tabs>
          <w:tab w:val="left" w:pos="1395"/>
        </w:tabs>
        <w:spacing w:line="226" w:lineRule="auto"/>
        <w:ind w:firstLine="720"/>
        <w:jc w:val="both"/>
        <w:rPr>
          <w:sz w:val="28"/>
          <w:szCs w:val="28"/>
        </w:rPr>
      </w:pPr>
      <w:r>
        <w:rPr>
          <w:sz w:val="28"/>
          <w:szCs w:val="28"/>
        </w:rPr>
        <w:t>Провести аналіз фінансового стану підприємства за даними Балансу підприємства, яке обираєте самостійно.</w:t>
      </w:r>
    </w:p>
    <w:p w:rsidRPr="00C35DBF" w:rsidR="0067731F" w:rsidP="003A541C" w:rsidRDefault="0067731F" w14:paraId="499ACF8D" w14:textId="77777777">
      <w:pPr>
        <w:tabs>
          <w:tab w:val="left" w:pos="1395"/>
        </w:tabs>
        <w:spacing w:line="226" w:lineRule="auto"/>
        <w:ind w:firstLine="720"/>
        <w:jc w:val="both"/>
        <w:rPr>
          <w:b/>
          <w:sz w:val="18"/>
          <w:szCs w:val="18"/>
        </w:rPr>
      </w:pPr>
    </w:p>
    <w:p w:rsidR="0067731F" w:rsidP="003A541C" w:rsidRDefault="0067731F" w14:paraId="53192AD7" w14:textId="77777777">
      <w:pPr>
        <w:tabs>
          <w:tab w:val="left" w:pos="1395"/>
        </w:tabs>
        <w:spacing w:line="226" w:lineRule="auto"/>
        <w:ind w:firstLine="720"/>
        <w:jc w:val="both"/>
        <w:rPr>
          <w:sz w:val="28"/>
          <w:szCs w:val="28"/>
        </w:rPr>
      </w:pPr>
      <w:r w:rsidRPr="007863DB">
        <w:rPr>
          <w:b/>
          <w:sz w:val="28"/>
          <w:szCs w:val="28"/>
        </w:rPr>
        <w:t>Вправа 3.</w:t>
      </w:r>
      <w:r>
        <w:rPr>
          <w:sz w:val="28"/>
          <w:szCs w:val="28"/>
        </w:rPr>
        <w:t xml:space="preserve"> </w:t>
      </w:r>
    </w:p>
    <w:p w:rsidR="0067731F" w:rsidP="003A541C" w:rsidRDefault="0067731F" w14:paraId="078D530D" w14:textId="77777777">
      <w:pPr>
        <w:tabs>
          <w:tab w:val="left" w:pos="1395"/>
        </w:tabs>
        <w:spacing w:line="226" w:lineRule="auto"/>
        <w:ind w:firstLine="720"/>
        <w:jc w:val="both"/>
        <w:rPr>
          <w:sz w:val="28"/>
          <w:szCs w:val="28"/>
        </w:rPr>
      </w:pPr>
      <w:r>
        <w:rPr>
          <w:sz w:val="28"/>
          <w:szCs w:val="28"/>
        </w:rPr>
        <w:t>Підприємство отримало короткостроковий кредит у банку 5 лютого 2014 року, кредит погашений 31 грудня 2014 року. Протягом терміну користування кредитом, підприємство виплатило відсотки за користування кредитом. Витрати на сплату відсотків за кредит, використаний для закупівлі основних засобів були включені до виробничої собівартості продукції. Провести аудит визначених подій.</w:t>
      </w:r>
    </w:p>
    <w:p w:rsidR="0067731F" w:rsidP="0067731F" w:rsidRDefault="0067731F" w14:paraId="53B7BE23" w14:textId="77777777">
      <w:pPr>
        <w:tabs>
          <w:tab w:val="center" w:pos="5024"/>
          <w:tab w:val="left" w:pos="8040"/>
        </w:tabs>
        <w:ind w:firstLine="720"/>
        <w:rPr>
          <w:b/>
          <w:sz w:val="28"/>
          <w:szCs w:val="28"/>
        </w:rPr>
      </w:pPr>
      <w:r w:rsidRPr="00A545CC">
        <w:rPr>
          <w:b/>
          <w:sz w:val="28"/>
          <w:szCs w:val="28"/>
        </w:rPr>
        <w:t xml:space="preserve">Тема </w:t>
      </w:r>
      <w:r w:rsidRPr="001042C2">
        <w:rPr>
          <w:b/>
          <w:sz w:val="28"/>
          <w:szCs w:val="28"/>
          <w:lang w:val="ru-RU"/>
        </w:rPr>
        <w:t xml:space="preserve">4 </w:t>
      </w:r>
      <w:r>
        <w:rPr>
          <w:b/>
          <w:sz w:val="28"/>
          <w:szCs w:val="28"/>
        </w:rPr>
        <w:t>Аудиторський ризик і оцінювання системи внутрішнього контролю</w:t>
      </w:r>
    </w:p>
    <w:p w:rsidRPr="002F1BC1" w:rsidR="0067731F" w:rsidP="0067731F" w:rsidRDefault="0067731F" w14:paraId="4B062931" w14:textId="77777777">
      <w:pPr>
        <w:tabs>
          <w:tab w:val="center" w:pos="5024"/>
          <w:tab w:val="left" w:pos="8040"/>
        </w:tabs>
        <w:ind w:firstLine="720"/>
        <w:rPr>
          <w:b/>
          <w:sz w:val="28"/>
          <w:szCs w:val="28"/>
        </w:rPr>
      </w:pPr>
    </w:p>
    <w:p w:rsidR="0067731F" w:rsidP="0067731F" w:rsidRDefault="0067731F" w14:paraId="46672CE5" w14:textId="77777777">
      <w:pPr>
        <w:tabs>
          <w:tab w:val="left" w:pos="1395"/>
        </w:tabs>
        <w:ind w:firstLine="720"/>
        <w:jc w:val="both"/>
        <w:rPr>
          <w:sz w:val="28"/>
          <w:szCs w:val="28"/>
        </w:rPr>
      </w:pPr>
      <w:r>
        <w:rPr>
          <w:sz w:val="28"/>
          <w:szCs w:val="28"/>
        </w:rPr>
        <w:t>4.1  Поняття суттєвості в аудиті та її оцінка.</w:t>
      </w:r>
    </w:p>
    <w:p w:rsidR="0067731F" w:rsidP="0067731F" w:rsidRDefault="0067731F" w14:paraId="7F321CD6" w14:textId="77777777">
      <w:pPr>
        <w:tabs>
          <w:tab w:val="left" w:pos="1395"/>
        </w:tabs>
        <w:ind w:firstLine="720"/>
        <w:jc w:val="both"/>
        <w:rPr>
          <w:sz w:val="28"/>
          <w:szCs w:val="28"/>
        </w:rPr>
      </w:pPr>
      <w:r>
        <w:rPr>
          <w:sz w:val="28"/>
          <w:szCs w:val="28"/>
        </w:rPr>
        <w:t>4.2  Суть аудиторського ризику та його оцінка.</w:t>
      </w:r>
    </w:p>
    <w:p w:rsidRPr="001042C2" w:rsidR="0067731F" w:rsidP="0067731F" w:rsidRDefault="0067731F" w14:paraId="4089412B" w14:textId="77777777">
      <w:pPr>
        <w:tabs>
          <w:tab w:val="left" w:pos="1395"/>
        </w:tabs>
        <w:ind w:firstLine="720"/>
        <w:jc w:val="both"/>
        <w:rPr>
          <w:sz w:val="28"/>
          <w:szCs w:val="28"/>
        </w:rPr>
      </w:pPr>
      <w:r>
        <w:rPr>
          <w:sz w:val="28"/>
          <w:szCs w:val="28"/>
        </w:rPr>
        <w:t>4.3  Взаємозв’язок між суттєвістю та аудиторським ризиком.</w:t>
      </w:r>
    </w:p>
    <w:p w:rsidRPr="001F2496" w:rsidR="0067731F" w:rsidP="0067731F" w:rsidRDefault="0067731F" w14:paraId="6C95D92C" w14:textId="77777777">
      <w:pPr>
        <w:tabs>
          <w:tab w:val="left" w:pos="1395"/>
        </w:tabs>
        <w:ind w:firstLine="720"/>
        <w:jc w:val="both"/>
        <w:rPr>
          <w:sz w:val="28"/>
          <w:szCs w:val="28"/>
        </w:rPr>
      </w:pPr>
      <w:r w:rsidRPr="001042C2">
        <w:rPr>
          <w:sz w:val="28"/>
          <w:szCs w:val="28"/>
          <w:lang w:val="ru-RU"/>
        </w:rPr>
        <w:t>4</w:t>
      </w:r>
      <w:r>
        <w:rPr>
          <w:sz w:val="28"/>
          <w:szCs w:val="28"/>
        </w:rPr>
        <w:t xml:space="preserve">.4  Оцінка системи внутрішнього контролю. </w:t>
      </w:r>
    </w:p>
    <w:p w:rsidR="0067731F" w:rsidP="0067731F" w:rsidRDefault="0067731F" w14:paraId="4BB962EC" w14:textId="77777777">
      <w:pPr>
        <w:tabs>
          <w:tab w:val="left" w:pos="1395"/>
        </w:tabs>
        <w:ind w:firstLine="720"/>
        <w:jc w:val="both"/>
        <w:rPr>
          <w:sz w:val="28"/>
          <w:szCs w:val="28"/>
        </w:rPr>
      </w:pPr>
      <w:r>
        <w:rPr>
          <w:sz w:val="28"/>
          <w:szCs w:val="28"/>
        </w:rPr>
        <w:t>4.5  Контрольні питання.</w:t>
      </w:r>
    </w:p>
    <w:p w:rsidR="0067731F" w:rsidP="0067731F" w:rsidRDefault="0067731F" w14:paraId="2214CDFB" w14:textId="77777777">
      <w:pPr>
        <w:tabs>
          <w:tab w:val="left" w:pos="1395"/>
        </w:tabs>
        <w:ind w:firstLine="720"/>
        <w:jc w:val="both"/>
        <w:rPr>
          <w:sz w:val="28"/>
          <w:szCs w:val="28"/>
        </w:rPr>
      </w:pPr>
      <w:r>
        <w:rPr>
          <w:sz w:val="28"/>
          <w:szCs w:val="28"/>
        </w:rPr>
        <w:t>4.6  Тести для самоконтролю.</w:t>
      </w:r>
    </w:p>
    <w:p w:rsidR="0067731F" w:rsidP="0067731F" w:rsidRDefault="0067731F" w14:paraId="132ECC49" w14:textId="77777777">
      <w:pPr>
        <w:tabs>
          <w:tab w:val="left" w:pos="1395"/>
        </w:tabs>
        <w:ind w:firstLine="720"/>
        <w:jc w:val="both"/>
        <w:rPr>
          <w:sz w:val="28"/>
          <w:szCs w:val="28"/>
        </w:rPr>
      </w:pPr>
      <w:r>
        <w:rPr>
          <w:sz w:val="28"/>
          <w:szCs w:val="28"/>
        </w:rPr>
        <w:t xml:space="preserve">4.7  Вправи для самостійної роботи. </w:t>
      </w:r>
    </w:p>
    <w:p w:rsidRPr="00A32B4B" w:rsidR="0067731F" w:rsidP="0067731F" w:rsidRDefault="0067731F" w14:paraId="055FC58B" w14:textId="77777777">
      <w:pPr>
        <w:tabs>
          <w:tab w:val="left" w:pos="1395"/>
        </w:tabs>
        <w:ind w:firstLine="900"/>
        <w:jc w:val="both"/>
        <w:rPr>
          <w:szCs w:val="28"/>
        </w:rPr>
      </w:pPr>
    </w:p>
    <w:p w:rsidR="0067731F" w:rsidP="0067731F" w:rsidRDefault="0067731F" w14:paraId="462A21BD" w14:textId="77777777">
      <w:pPr>
        <w:tabs>
          <w:tab w:val="left" w:pos="1395"/>
        </w:tabs>
        <w:ind w:firstLine="720"/>
        <w:rPr>
          <w:b/>
          <w:sz w:val="28"/>
          <w:szCs w:val="28"/>
        </w:rPr>
      </w:pPr>
      <w:r>
        <w:rPr>
          <w:b/>
          <w:sz w:val="28"/>
          <w:szCs w:val="28"/>
        </w:rPr>
        <w:t>4.1 Поняття суттєвості</w:t>
      </w:r>
      <w:r w:rsidRPr="00403196">
        <w:rPr>
          <w:b/>
          <w:sz w:val="28"/>
          <w:szCs w:val="28"/>
        </w:rPr>
        <w:t xml:space="preserve"> в а</w:t>
      </w:r>
      <w:r>
        <w:rPr>
          <w:b/>
          <w:sz w:val="28"/>
          <w:szCs w:val="28"/>
        </w:rPr>
        <w:t>удиті та її оцінка.</w:t>
      </w:r>
    </w:p>
    <w:p w:rsidRPr="00A32B4B" w:rsidR="0067731F" w:rsidP="0067731F" w:rsidRDefault="0067731F" w14:paraId="595D2AFF" w14:textId="77777777">
      <w:pPr>
        <w:tabs>
          <w:tab w:val="left" w:pos="1395"/>
        </w:tabs>
        <w:ind w:firstLine="720"/>
        <w:rPr>
          <w:b/>
          <w:szCs w:val="28"/>
        </w:rPr>
      </w:pPr>
    </w:p>
    <w:p w:rsidR="0067731F" w:rsidP="00C75874" w:rsidRDefault="0067731F" w14:paraId="66476295" w14:textId="77777777">
      <w:pPr>
        <w:tabs>
          <w:tab w:val="left" w:pos="1395"/>
        </w:tabs>
        <w:ind w:firstLine="720"/>
        <w:jc w:val="both"/>
        <w:rPr>
          <w:sz w:val="28"/>
          <w:szCs w:val="28"/>
        </w:rPr>
      </w:pPr>
      <w:r>
        <w:rPr>
          <w:sz w:val="28"/>
          <w:szCs w:val="28"/>
        </w:rPr>
        <w:t xml:space="preserve">В сучасній методології проведення аудиторської перевірки використовується концепція суттєвості, аудиторського ризику. </w:t>
      </w:r>
    </w:p>
    <w:p w:rsidRPr="003043A2" w:rsidR="0067731F" w:rsidP="00C75874" w:rsidRDefault="0067731F" w14:paraId="5B9DE830" w14:textId="77777777">
      <w:pPr>
        <w:tabs>
          <w:tab w:val="left" w:pos="1395"/>
        </w:tabs>
        <w:ind w:firstLine="720"/>
        <w:jc w:val="both"/>
        <w:rPr>
          <w:sz w:val="28"/>
          <w:szCs w:val="28"/>
        </w:rPr>
      </w:pPr>
      <w:r>
        <w:rPr>
          <w:sz w:val="28"/>
          <w:szCs w:val="28"/>
        </w:rPr>
        <w:t xml:space="preserve">Суттєвість розглядається як максимально </w:t>
      </w:r>
      <w:r w:rsidRPr="00BF3184">
        <w:rPr>
          <w:sz w:val="28"/>
          <w:szCs w:val="28"/>
        </w:rPr>
        <w:t>допустима величина</w:t>
      </w:r>
      <w:r>
        <w:rPr>
          <w:sz w:val="28"/>
          <w:szCs w:val="28"/>
        </w:rPr>
        <w:t xml:space="preserve"> помилкової або пропущеної суми в фінансовій звітності, на яку аудитор може зневажати, тому що вона не впливатиме на рішення користувачів фінансової звітності.</w:t>
      </w:r>
    </w:p>
    <w:p w:rsidRPr="00040E51" w:rsidR="0067731F" w:rsidP="00C75874" w:rsidRDefault="0067731F" w14:paraId="53E14F28" w14:textId="77777777">
      <w:pPr>
        <w:tabs>
          <w:tab w:val="left" w:pos="1395"/>
        </w:tabs>
        <w:ind w:firstLine="720"/>
        <w:jc w:val="both"/>
        <w:rPr>
          <w:sz w:val="28"/>
          <w:szCs w:val="28"/>
        </w:rPr>
      </w:pPr>
      <w:r w:rsidRPr="00040E51">
        <w:rPr>
          <w:sz w:val="28"/>
          <w:szCs w:val="28"/>
        </w:rPr>
        <w:t>Відповідно до Закону</w:t>
      </w:r>
      <w:r>
        <w:rPr>
          <w:sz w:val="28"/>
          <w:szCs w:val="28"/>
        </w:rPr>
        <w:t xml:space="preserve"> України «Про аудиторську діяльність» суттєвою є інформація, якщо її пропуск або неправильне відображення може вплинути на економічні рішення користувачів, прийнятих на основі фінансових звітів.</w:t>
      </w:r>
    </w:p>
    <w:p w:rsidR="0067731F" w:rsidP="00C75874" w:rsidRDefault="0067731F" w14:paraId="05A68395" w14:textId="77777777">
      <w:pPr>
        <w:tabs>
          <w:tab w:val="left" w:pos="1395"/>
        </w:tabs>
        <w:ind w:firstLine="720"/>
        <w:jc w:val="both"/>
        <w:rPr>
          <w:sz w:val="28"/>
          <w:szCs w:val="28"/>
        </w:rPr>
      </w:pPr>
      <w:r>
        <w:rPr>
          <w:sz w:val="28"/>
          <w:szCs w:val="28"/>
        </w:rPr>
        <w:t xml:space="preserve">У «Концептуальній основі фінансової звітності» поняття «суттєвість» визначається так: «інформація є суттєвою, якщо її пропуск або неправильне відображення може вплинути на економічні рішення користувачів, прийняті на основі фінансових звітів. Суттєвість залежить від величини суми статті або значущості помилки, допущеної за певних обставин у зв’язку з пропуском чи неправильним відображенням. Таким чином, суттєвість скоріше виступає певним порогом або критерієм відсікання, а не основною якісною характеристикою, яка має бути притаманною інформації, щоб вона стала корисною». </w:t>
      </w:r>
    </w:p>
    <w:p w:rsidR="0067731F" w:rsidP="00C75874" w:rsidRDefault="0067731F" w14:paraId="60129AA2" w14:textId="77777777">
      <w:pPr>
        <w:tabs>
          <w:tab w:val="left" w:pos="1395"/>
        </w:tabs>
        <w:ind w:firstLine="720"/>
        <w:jc w:val="both"/>
        <w:rPr>
          <w:sz w:val="28"/>
          <w:szCs w:val="28"/>
        </w:rPr>
      </w:pPr>
      <w:r>
        <w:rPr>
          <w:sz w:val="28"/>
          <w:szCs w:val="28"/>
        </w:rPr>
        <w:t>Практично це визначає рівень обсягу інформації, яку аудитор повинен перевірити для якісного виконання завдань аудиту та висловлення своєї думки стосовно достовірності фінансової звітності на яку впливають фактори:</w:t>
      </w:r>
    </w:p>
    <w:p w:rsidR="0067731F" w:rsidP="00C75874" w:rsidRDefault="0067731F" w14:paraId="44C318D6" w14:textId="77777777">
      <w:pPr>
        <w:tabs>
          <w:tab w:val="left" w:pos="1395"/>
        </w:tabs>
        <w:ind w:firstLine="720"/>
        <w:jc w:val="both"/>
        <w:rPr>
          <w:sz w:val="28"/>
          <w:szCs w:val="28"/>
        </w:rPr>
      </w:pPr>
      <w:r>
        <w:rPr>
          <w:sz w:val="28"/>
          <w:szCs w:val="28"/>
        </w:rPr>
        <w:t>- принцип суттєвості в бухгалтерському обліку допускає імовірність визначення показників фінансової звітності з деякою неточністю, неможливості забезпечення абсолютної правильності показників фінансової звітності;</w:t>
      </w:r>
    </w:p>
    <w:p w:rsidR="0067731F" w:rsidP="00C75874" w:rsidRDefault="0067731F" w14:paraId="0B9C975F" w14:textId="77777777">
      <w:pPr>
        <w:tabs>
          <w:tab w:val="left" w:pos="1395"/>
        </w:tabs>
        <w:ind w:firstLine="720"/>
        <w:jc w:val="both"/>
        <w:rPr>
          <w:sz w:val="28"/>
          <w:szCs w:val="28"/>
        </w:rPr>
      </w:pPr>
      <w:r>
        <w:rPr>
          <w:sz w:val="28"/>
          <w:szCs w:val="28"/>
        </w:rPr>
        <w:t xml:space="preserve">- економічна ефективність аудиту: витрати на виявлення не суттєвої інформації може значно збільшити ефект від усунення. </w:t>
      </w:r>
    </w:p>
    <w:p w:rsidR="0067731F" w:rsidP="00C75874" w:rsidRDefault="0067731F" w14:paraId="1167D1E2" w14:textId="77777777">
      <w:pPr>
        <w:tabs>
          <w:tab w:val="left" w:pos="1395"/>
        </w:tabs>
        <w:ind w:firstLine="720"/>
        <w:jc w:val="both"/>
        <w:rPr>
          <w:sz w:val="28"/>
          <w:szCs w:val="28"/>
        </w:rPr>
      </w:pPr>
      <w:r>
        <w:rPr>
          <w:sz w:val="28"/>
          <w:szCs w:val="28"/>
        </w:rPr>
        <w:t xml:space="preserve">Ці фактори впливають на професійне судження аудитора стосовно визначення часу аудиторської перевірки, обсягу аудиторських процедур, витрат на проведення аудиту, ймовірністю не виявлення суттєвих викривлень фінансової звітності. </w:t>
      </w:r>
    </w:p>
    <w:p w:rsidR="0067731F" w:rsidP="00C75874" w:rsidRDefault="0067731F" w14:paraId="56EB91AF" w14:textId="77777777">
      <w:pPr>
        <w:tabs>
          <w:tab w:val="left" w:pos="1395"/>
        </w:tabs>
        <w:ind w:firstLine="720"/>
        <w:jc w:val="both"/>
        <w:rPr>
          <w:sz w:val="28"/>
          <w:szCs w:val="28"/>
        </w:rPr>
      </w:pPr>
      <w:r>
        <w:rPr>
          <w:sz w:val="28"/>
          <w:szCs w:val="28"/>
        </w:rPr>
        <w:t>Оцінка суттєвості є предметом професійного судження.</w:t>
      </w:r>
    </w:p>
    <w:p w:rsidR="0067731F" w:rsidP="00C75874" w:rsidRDefault="0067731F" w14:paraId="2640C476" w14:textId="77777777">
      <w:pPr>
        <w:tabs>
          <w:tab w:val="left" w:pos="1395"/>
        </w:tabs>
        <w:ind w:firstLine="720"/>
        <w:jc w:val="both"/>
        <w:rPr>
          <w:sz w:val="28"/>
          <w:szCs w:val="28"/>
        </w:rPr>
      </w:pPr>
      <w:r>
        <w:rPr>
          <w:sz w:val="28"/>
          <w:szCs w:val="28"/>
        </w:rPr>
        <w:t>Розробляючи план аудиту, аудитор встановлює прийнятний рівень суттєвості з метою виявлення суттєвих (з кількісної точки зору) викривлень враховуючи й обсяг (кількість) і характер (якість) викривлень.</w:t>
      </w:r>
    </w:p>
    <w:p w:rsidR="0067731F" w:rsidP="00C75874" w:rsidRDefault="0067731F" w14:paraId="1DBDAD33" w14:textId="77777777">
      <w:pPr>
        <w:tabs>
          <w:tab w:val="left" w:pos="1395"/>
        </w:tabs>
        <w:ind w:firstLine="720"/>
        <w:jc w:val="both"/>
        <w:rPr>
          <w:sz w:val="28"/>
          <w:szCs w:val="28"/>
        </w:rPr>
      </w:pPr>
      <w:r>
        <w:rPr>
          <w:sz w:val="28"/>
          <w:szCs w:val="28"/>
        </w:rPr>
        <w:t xml:space="preserve">Аудитор розглядає суттєвість і на рівні фінансових звітів у цілому, і стосовно сальдо окремих рахунків, класів операцій та інформації, що розкривається. </w:t>
      </w:r>
    </w:p>
    <w:p w:rsidR="0067731F" w:rsidP="00C75874" w:rsidRDefault="0067731F" w14:paraId="10AA3833" w14:textId="77777777">
      <w:pPr>
        <w:tabs>
          <w:tab w:val="left" w:pos="1395"/>
        </w:tabs>
        <w:ind w:firstLine="720"/>
        <w:jc w:val="both"/>
        <w:rPr>
          <w:sz w:val="28"/>
          <w:szCs w:val="28"/>
        </w:rPr>
      </w:pPr>
      <w:r>
        <w:rPr>
          <w:sz w:val="28"/>
          <w:szCs w:val="28"/>
        </w:rPr>
        <w:t>На суттєвість впливають: законодавчі та нормативні вимоги; фактори, що стосуються сальдо окремих рахунків фінансових звітів і взаємозв’язків між ними.</w:t>
      </w:r>
    </w:p>
    <w:p w:rsidR="0067731F" w:rsidP="00C75874" w:rsidRDefault="0067731F" w14:paraId="6D3AB89E" w14:textId="77777777">
      <w:pPr>
        <w:tabs>
          <w:tab w:val="left" w:pos="1395"/>
        </w:tabs>
        <w:ind w:firstLine="720"/>
        <w:jc w:val="both"/>
        <w:rPr>
          <w:sz w:val="28"/>
          <w:szCs w:val="28"/>
        </w:rPr>
      </w:pPr>
      <w:r>
        <w:rPr>
          <w:sz w:val="28"/>
          <w:szCs w:val="28"/>
        </w:rPr>
        <w:t xml:space="preserve">Інформація є суттєвою, якщо її пропуск або неправильне відображення може вплинути на економічне рішення користувачів, прийнятті на основі фінансових звітів. Суттєвість залежить від величини суми статті або значущості помилки. Практично це означає, зменшення обсягу аудиту з боку самих аудиторів і </w:t>
      </w:r>
      <w:r w:rsidRPr="000E1567">
        <w:rPr>
          <w:sz w:val="28"/>
          <w:szCs w:val="28"/>
        </w:rPr>
        <w:t>пов’язано з наступними</w:t>
      </w:r>
      <w:r>
        <w:rPr>
          <w:sz w:val="28"/>
          <w:szCs w:val="28"/>
        </w:rPr>
        <w:t xml:space="preserve"> факторами:</w:t>
      </w:r>
    </w:p>
    <w:p w:rsidR="0067731F" w:rsidP="00C75874" w:rsidRDefault="0067731F" w14:paraId="00C9792B" w14:textId="77777777">
      <w:pPr>
        <w:numPr>
          <w:ilvl w:val="0"/>
          <w:numId w:val="20"/>
        </w:numPr>
        <w:tabs>
          <w:tab w:val="left" w:pos="1134"/>
        </w:tabs>
        <w:ind w:left="0" w:firstLine="720"/>
        <w:jc w:val="both"/>
        <w:rPr>
          <w:sz w:val="28"/>
          <w:szCs w:val="28"/>
        </w:rPr>
      </w:pPr>
      <w:r>
        <w:rPr>
          <w:sz w:val="28"/>
          <w:szCs w:val="28"/>
        </w:rPr>
        <w:t>не можливістю забезпечення абсолютної правильності показників фінансової звітності, принцип суттєвості в фінансові звітності допускає можливість визначення показників звітності з деякою неточністю;</w:t>
      </w:r>
    </w:p>
    <w:p w:rsidR="0067731F" w:rsidP="00C75874" w:rsidRDefault="0067731F" w14:paraId="4C3A0C29" w14:textId="77777777">
      <w:pPr>
        <w:numPr>
          <w:ilvl w:val="0"/>
          <w:numId w:val="20"/>
        </w:numPr>
        <w:tabs>
          <w:tab w:val="left" w:pos="1134"/>
        </w:tabs>
        <w:ind w:left="0" w:firstLine="720"/>
        <w:jc w:val="both"/>
        <w:rPr>
          <w:sz w:val="28"/>
          <w:szCs w:val="28"/>
        </w:rPr>
      </w:pPr>
      <w:r>
        <w:rPr>
          <w:sz w:val="28"/>
          <w:szCs w:val="28"/>
        </w:rPr>
        <w:t>економічною ефективністю аудиту: витрати, пов’язані з пошуком дрібних помилок можуть значно збільшити ефект від їх усунення.</w:t>
      </w:r>
    </w:p>
    <w:p w:rsidR="0067731F" w:rsidP="00C75874" w:rsidRDefault="0067731F" w14:paraId="69F15ACF" w14:textId="77777777">
      <w:pPr>
        <w:tabs>
          <w:tab w:val="left" w:pos="1395"/>
        </w:tabs>
        <w:ind w:firstLine="720"/>
        <w:jc w:val="both"/>
        <w:rPr>
          <w:sz w:val="28"/>
          <w:szCs w:val="28"/>
        </w:rPr>
      </w:pPr>
      <w:r>
        <w:rPr>
          <w:sz w:val="28"/>
          <w:szCs w:val="28"/>
        </w:rPr>
        <w:t>Виходячи з цього аудитор повинен постійно дотримуватися балансу між: часом проведення аудиту, обсягом аудиторських процедур, витратами на проведення аудиторської перевірки, вірогідністю не виявлення суттєвих викривлень у фінансовій звітності.</w:t>
      </w:r>
    </w:p>
    <w:p w:rsidR="0067731F" w:rsidP="00C75874" w:rsidRDefault="0067731F" w14:paraId="6B359B4D" w14:textId="77777777">
      <w:pPr>
        <w:tabs>
          <w:tab w:val="left" w:pos="1395"/>
        </w:tabs>
        <w:ind w:firstLine="720"/>
        <w:jc w:val="both"/>
        <w:rPr>
          <w:sz w:val="28"/>
          <w:szCs w:val="28"/>
        </w:rPr>
      </w:pPr>
      <w:r w:rsidRPr="00883CA9">
        <w:rPr>
          <w:b/>
          <w:sz w:val="28"/>
          <w:szCs w:val="28"/>
        </w:rPr>
        <w:t>На етапі планування</w:t>
      </w:r>
      <w:r>
        <w:rPr>
          <w:sz w:val="28"/>
          <w:szCs w:val="28"/>
        </w:rPr>
        <w:t xml:space="preserve"> концепція суттєвості використовується як основа планування аудиторської перевірки для визначення найбільш нетипових та помилкових статей та рахунків, яким необхідно приділити значну увагу.</w:t>
      </w:r>
    </w:p>
    <w:p w:rsidR="0067731F" w:rsidP="00C75874" w:rsidRDefault="0067731F" w14:paraId="0293CC97" w14:textId="77777777">
      <w:pPr>
        <w:tabs>
          <w:tab w:val="left" w:pos="1395"/>
        </w:tabs>
        <w:ind w:firstLine="720"/>
        <w:jc w:val="both"/>
        <w:rPr>
          <w:sz w:val="28"/>
          <w:szCs w:val="28"/>
        </w:rPr>
      </w:pPr>
      <w:r w:rsidRPr="00883CA9">
        <w:rPr>
          <w:b/>
          <w:sz w:val="28"/>
          <w:szCs w:val="28"/>
        </w:rPr>
        <w:t>На етапі фактичної перевірки</w:t>
      </w:r>
      <w:r>
        <w:rPr>
          <w:sz w:val="28"/>
          <w:szCs w:val="28"/>
        </w:rPr>
        <w:t xml:space="preserve"> концепція суттєвості використовується як основа зібраних аудиторських свідчень.</w:t>
      </w:r>
    </w:p>
    <w:p w:rsidR="0067731F" w:rsidP="00C75874" w:rsidRDefault="0067731F" w14:paraId="7B1C7AD1" w14:textId="77777777">
      <w:pPr>
        <w:tabs>
          <w:tab w:val="left" w:pos="1395"/>
        </w:tabs>
        <w:ind w:firstLine="720"/>
        <w:jc w:val="both"/>
        <w:rPr>
          <w:sz w:val="28"/>
          <w:szCs w:val="28"/>
        </w:rPr>
      </w:pPr>
      <w:r w:rsidRPr="00883CA9">
        <w:rPr>
          <w:b/>
          <w:sz w:val="28"/>
          <w:szCs w:val="28"/>
        </w:rPr>
        <w:t>На заключному етапі</w:t>
      </w:r>
      <w:r>
        <w:rPr>
          <w:sz w:val="28"/>
          <w:szCs w:val="28"/>
        </w:rPr>
        <w:t xml:space="preserve"> суттєвість використовується для прийняття рішення про вид аудиторського висновку.</w:t>
      </w:r>
    </w:p>
    <w:p w:rsidR="0067731F" w:rsidP="00C75874" w:rsidRDefault="0067731F" w14:paraId="0EA0AC73" w14:textId="77777777">
      <w:pPr>
        <w:tabs>
          <w:tab w:val="left" w:pos="1395"/>
        </w:tabs>
        <w:ind w:firstLine="720"/>
        <w:jc w:val="both"/>
        <w:rPr>
          <w:sz w:val="28"/>
          <w:szCs w:val="28"/>
        </w:rPr>
      </w:pPr>
      <w:r>
        <w:rPr>
          <w:sz w:val="28"/>
          <w:szCs w:val="28"/>
        </w:rPr>
        <w:t>У міжнародній практиці аудиту оцінка суттєвості може мати кількісну або якісну характеристику. Це означає, що аудитор при проведенні аудиторської перевірки повинен брати до уваги дві сторони суттєвості: кількісну та якісну.</w:t>
      </w:r>
    </w:p>
    <w:p w:rsidR="0067731F" w:rsidP="00C75874" w:rsidRDefault="0067731F" w14:paraId="45048062" w14:textId="77777777">
      <w:pPr>
        <w:tabs>
          <w:tab w:val="left" w:pos="1395"/>
        </w:tabs>
        <w:ind w:firstLine="720"/>
        <w:jc w:val="both"/>
        <w:rPr>
          <w:sz w:val="28"/>
          <w:szCs w:val="28"/>
        </w:rPr>
      </w:pPr>
      <w:r>
        <w:rPr>
          <w:sz w:val="28"/>
          <w:szCs w:val="28"/>
        </w:rPr>
        <w:t>Якісна сторона суттєвості означає професійне судження аудитора для визначення суттєвості відхилень в фінансовій звітності.</w:t>
      </w:r>
    </w:p>
    <w:p w:rsidR="0067731F" w:rsidP="00C75874" w:rsidRDefault="0067731F" w14:paraId="58BE09D0" w14:textId="77777777">
      <w:pPr>
        <w:tabs>
          <w:tab w:val="left" w:pos="1395"/>
        </w:tabs>
        <w:ind w:firstLine="720"/>
        <w:jc w:val="both"/>
        <w:rPr>
          <w:sz w:val="28"/>
          <w:szCs w:val="28"/>
        </w:rPr>
      </w:pPr>
      <w:r>
        <w:rPr>
          <w:sz w:val="28"/>
          <w:szCs w:val="28"/>
        </w:rPr>
        <w:t>Кількісна сторона суттєвості означає визначення кількісного критерію - рівня суттєвості тобто оцінити на скільки виявлені відхилення відрізняються від встановленого рівня суттєвості. Класифікація оцінок суттєвості наведена в табл. 4.1.</w:t>
      </w:r>
    </w:p>
    <w:p w:rsidRPr="007863DB" w:rsidR="0067731F" w:rsidP="0067731F" w:rsidRDefault="0067731F" w14:paraId="0D8B6514" w14:textId="77777777">
      <w:pPr>
        <w:tabs>
          <w:tab w:val="left" w:pos="1395"/>
        </w:tabs>
        <w:ind w:firstLine="709"/>
        <w:rPr>
          <w:sz w:val="28"/>
          <w:szCs w:val="28"/>
        </w:rPr>
      </w:pPr>
      <w:r w:rsidRPr="007863DB">
        <w:rPr>
          <w:sz w:val="28"/>
          <w:szCs w:val="28"/>
        </w:rPr>
        <w:t xml:space="preserve">Таблиця 4.1 </w:t>
      </w:r>
      <w:r>
        <w:rPr>
          <w:sz w:val="28"/>
          <w:szCs w:val="28"/>
        </w:rPr>
        <w:t xml:space="preserve">– </w:t>
      </w:r>
      <w:r w:rsidRPr="007863DB">
        <w:rPr>
          <w:sz w:val="28"/>
          <w:szCs w:val="28"/>
        </w:rPr>
        <w:t>Класифікація оцінок суттєвості в аудиті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42"/>
        <w:gridCol w:w="2628"/>
        <w:gridCol w:w="3974"/>
      </w:tblGrid>
      <w:tr w:rsidRPr="00160948" w:rsidR="0067731F" w14:paraId="2DE443D3" w14:textId="77777777">
        <w:tc>
          <w:tcPr>
            <w:tcW w:w="9571" w:type="dxa"/>
            <w:gridSpan w:val="3"/>
          </w:tcPr>
          <w:p w:rsidRPr="00694D6D" w:rsidR="0067731F" w:rsidP="0067731F" w:rsidRDefault="0067731F" w14:paraId="37B1750D" w14:textId="77777777">
            <w:pPr>
              <w:tabs>
                <w:tab w:val="left" w:pos="1395"/>
              </w:tabs>
              <w:spacing w:line="228" w:lineRule="auto"/>
              <w:jc w:val="center"/>
              <w:rPr>
                <w:sz w:val="26"/>
                <w:szCs w:val="26"/>
              </w:rPr>
            </w:pPr>
            <w:r w:rsidRPr="00694D6D">
              <w:rPr>
                <w:sz w:val="26"/>
                <w:szCs w:val="26"/>
              </w:rPr>
              <w:t>Види оцінок суттєвості в аудиті</w:t>
            </w:r>
          </w:p>
        </w:tc>
      </w:tr>
      <w:tr w:rsidRPr="00160948" w:rsidR="0067731F" w14:paraId="192A850E" w14:textId="77777777">
        <w:tc>
          <w:tcPr>
            <w:tcW w:w="5495" w:type="dxa"/>
            <w:gridSpan w:val="2"/>
          </w:tcPr>
          <w:p w:rsidRPr="00694D6D" w:rsidR="0067731F" w:rsidP="0067731F" w:rsidRDefault="0067731F" w14:paraId="290AAFCC" w14:textId="77777777">
            <w:pPr>
              <w:tabs>
                <w:tab w:val="left" w:pos="1395"/>
              </w:tabs>
              <w:spacing w:line="228" w:lineRule="auto"/>
              <w:jc w:val="center"/>
              <w:rPr>
                <w:sz w:val="26"/>
                <w:szCs w:val="26"/>
              </w:rPr>
            </w:pPr>
            <w:r w:rsidRPr="00694D6D">
              <w:rPr>
                <w:sz w:val="26"/>
                <w:szCs w:val="26"/>
              </w:rPr>
              <w:t>Кількісна</w:t>
            </w:r>
          </w:p>
        </w:tc>
        <w:tc>
          <w:tcPr>
            <w:tcW w:w="4076" w:type="dxa"/>
          </w:tcPr>
          <w:p w:rsidRPr="00694D6D" w:rsidR="0067731F" w:rsidP="0067731F" w:rsidRDefault="0067731F" w14:paraId="1A06FD27" w14:textId="77777777">
            <w:pPr>
              <w:tabs>
                <w:tab w:val="left" w:pos="1395"/>
              </w:tabs>
              <w:spacing w:line="228" w:lineRule="auto"/>
              <w:jc w:val="center"/>
              <w:rPr>
                <w:sz w:val="26"/>
                <w:szCs w:val="26"/>
              </w:rPr>
            </w:pPr>
            <w:r w:rsidRPr="00694D6D">
              <w:rPr>
                <w:sz w:val="26"/>
                <w:szCs w:val="26"/>
              </w:rPr>
              <w:t>Якісна</w:t>
            </w:r>
          </w:p>
        </w:tc>
      </w:tr>
      <w:tr w:rsidRPr="00160948" w:rsidR="0067731F" w14:paraId="0037DE30" w14:textId="77777777">
        <w:tc>
          <w:tcPr>
            <w:tcW w:w="2802" w:type="dxa"/>
            <w:vAlign w:val="center"/>
          </w:tcPr>
          <w:p w:rsidRPr="00694D6D" w:rsidR="0067731F" w:rsidP="0067731F" w:rsidRDefault="0067731F" w14:paraId="0F3F334B" w14:textId="77777777">
            <w:pPr>
              <w:tabs>
                <w:tab w:val="left" w:pos="1395"/>
              </w:tabs>
              <w:spacing w:line="228" w:lineRule="auto"/>
              <w:jc w:val="center"/>
              <w:rPr>
                <w:sz w:val="26"/>
                <w:szCs w:val="26"/>
              </w:rPr>
            </w:pPr>
            <w:r w:rsidRPr="00694D6D">
              <w:rPr>
                <w:sz w:val="26"/>
                <w:szCs w:val="26"/>
              </w:rPr>
              <w:t>Абсолютна величина</w:t>
            </w:r>
          </w:p>
        </w:tc>
        <w:tc>
          <w:tcPr>
            <w:tcW w:w="2693" w:type="dxa"/>
            <w:vAlign w:val="center"/>
          </w:tcPr>
          <w:p w:rsidRPr="00694D6D" w:rsidR="0067731F" w:rsidP="0067731F" w:rsidRDefault="0067731F" w14:paraId="069F897C" w14:textId="77777777">
            <w:pPr>
              <w:tabs>
                <w:tab w:val="left" w:pos="1395"/>
              </w:tabs>
              <w:spacing w:line="228" w:lineRule="auto"/>
              <w:jc w:val="center"/>
              <w:rPr>
                <w:sz w:val="26"/>
                <w:szCs w:val="26"/>
              </w:rPr>
            </w:pPr>
            <w:r w:rsidRPr="00694D6D">
              <w:rPr>
                <w:sz w:val="26"/>
                <w:szCs w:val="26"/>
              </w:rPr>
              <w:t>Відносна величина</w:t>
            </w:r>
          </w:p>
        </w:tc>
        <w:tc>
          <w:tcPr>
            <w:tcW w:w="4076" w:type="dxa"/>
          </w:tcPr>
          <w:p w:rsidRPr="00694D6D" w:rsidR="0067731F" w:rsidP="0067731F" w:rsidRDefault="0067731F" w14:paraId="316A073B" w14:textId="77777777">
            <w:pPr>
              <w:tabs>
                <w:tab w:val="left" w:pos="1395"/>
              </w:tabs>
              <w:spacing w:line="228" w:lineRule="auto"/>
              <w:jc w:val="center"/>
              <w:rPr>
                <w:sz w:val="26"/>
                <w:szCs w:val="26"/>
              </w:rPr>
            </w:pPr>
            <w:r w:rsidRPr="00694D6D">
              <w:rPr>
                <w:sz w:val="26"/>
                <w:szCs w:val="26"/>
              </w:rPr>
              <w:t>Приклади:</w:t>
            </w:r>
          </w:p>
          <w:p w:rsidRPr="00694D6D" w:rsidR="0067731F" w:rsidP="0067731F" w:rsidRDefault="0067731F" w14:paraId="4BA42A37" w14:textId="77777777">
            <w:pPr>
              <w:tabs>
                <w:tab w:val="left" w:pos="1395"/>
              </w:tabs>
              <w:spacing w:line="228" w:lineRule="auto"/>
              <w:rPr>
                <w:sz w:val="26"/>
                <w:szCs w:val="26"/>
              </w:rPr>
            </w:pPr>
            <w:r w:rsidRPr="00694D6D">
              <w:rPr>
                <w:sz w:val="26"/>
                <w:szCs w:val="26"/>
              </w:rPr>
              <w:t>- недостатній чи невідповідний опис облікової політики;</w:t>
            </w:r>
          </w:p>
          <w:p w:rsidRPr="00694D6D" w:rsidR="0067731F" w:rsidP="0067731F" w:rsidRDefault="0067731F" w14:paraId="73F45A44" w14:textId="77777777">
            <w:pPr>
              <w:tabs>
                <w:tab w:val="left" w:pos="1395"/>
              </w:tabs>
              <w:spacing w:line="228" w:lineRule="auto"/>
              <w:rPr>
                <w:sz w:val="26"/>
                <w:szCs w:val="26"/>
              </w:rPr>
            </w:pPr>
            <w:r w:rsidRPr="00694D6D">
              <w:rPr>
                <w:sz w:val="26"/>
                <w:szCs w:val="26"/>
              </w:rPr>
              <w:t>- порушення нормативних вимог.</w:t>
            </w:r>
          </w:p>
        </w:tc>
      </w:tr>
    </w:tbl>
    <w:p w:rsidRPr="00694D6D" w:rsidR="0067731F" w:rsidP="0067731F" w:rsidRDefault="0067731F" w14:paraId="7A539819" w14:textId="77777777">
      <w:pPr>
        <w:tabs>
          <w:tab w:val="left" w:pos="1395"/>
        </w:tabs>
        <w:ind w:firstLine="720"/>
        <w:jc w:val="both"/>
        <w:rPr>
          <w:szCs w:val="28"/>
        </w:rPr>
      </w:pPr>
    </w:p>
    <w:p w:rsidR="0067731F" w:rsidP="0067731F" w:rsidRDefault="0067731F" w14:paraId="73FEEDEB" w14:textId="77777777">
      <w:pPr>
        <w:tabs>
          <w:tab w:val="left" w:pos="1395"/>
        </w:tabs>
        <w:ind w:firstLine="720"/>
        <w:jc w:val="both"/>
        <w:rPr>
          <w:sz w:val="28"/>
          <w:szCs w:val="28"/>
        </w:rPr>
      </w:pPr>
      <w:r>
        <w:rPr>
          <w:sz w:val="28"/>
          <w:szCs w:val="28"/>
        </w:rPr>
        <w:t>Таким чином, суттєвість має кількісний і якісний аспект. Іноді інформація може бути кількісно не суттєвою, але суттєво якісною.</w:t>
      </w:r>
    </w:p>
    <w:p w:rsidR="0067731F" w:rsidP="0067731F" w:rsidRDefault="0067731F" w14:paraId="15FA3BBF" w14:textId="77777777">
      <w:pPr>
        <w:tabs>
          <w:tab w:val="left" w:pos="1395"/>
        </w:tabs>
        <w:ind w:firstLine="720"/>
        <w:jc w:val="both"/>
        <w:rPr>
          <w:sz w:val="28"/>
          <w:szCs w:val="28"/>
        </w:rPr>
      </w:pPr>
      <w:r w:rsidRPr="008F012E">
        <w:rPr>
          <w:b/>
          <w:sz w:val="28"/>
          <w:szCs w:val="28"/>
        </w:rPr>
        <w:t>Наприклад</w:t>
      </w:r>
      <w:r>
        <w:rPr>
          <w:sz w:val="28"/>
          <w:szCs w:val="28"/>
        </w:rPr>
        <w:t>. Незаконні виплати працівникам підприємства є суттєвими не в кількісному їх аспекті, але в якісному - внаслідок їх незаконності. А тому викликають в аудитора підозру щодо чесності, правдивості управлінського персоналу та є підставою для додаткових аудиторських процедур.</w:t>
      </w:r>
    </w:p>
    <w:p w:rsidR="0067731F" w:rsidP="0067731F" w:rsidRDefault="0067731F" w14:paraId="3BD2CD1A" w14:textId="77777777">
      <w:pPr>
        <w:tabs>
          <w:tab w:val="left" w:pos="1395"/>
        </w:tabs>
        <w:ind w:firstLine="720"/>
        <w:jc w:val="both"/>
        <w:rPr>
          <w:sz w:val="28"/>
          <w:szCs w:val="28"/>
        </w:rPr>
      </w:pPr>
      <w:r>
        <w:rPr>
          <w:sz w:val="28"/>
          <w:szCs w:val="28"/>
        </w:rPr>
        <w:t xml:space="preserve">Професійні стандарти аудиту більшості зарубіжних країн не вимагають кількісною оцінки суттєвості, хоча аудиторські фірми розробляють та використовують різні методики для їх визначення. Абсолютна величина суттєвості використовується рідко, вважається не допустимим. </w:t>
      </w:r>
    </w:p>
    <w:p w:rsidR="0067731F" w:rsidP="0067731F" w:rsidRDefault="0067731F" w14:paraId="2113398F" w14:textId="77777777">
      <w:pPr>
        <w:tabs>
          <w:tab w:val="left" w:pos="1395"/>
        </w:tabs>
        <w:ind w:firstLine="720"/>
        <w:jc w:val="both"/>
        <w:rPr>
          <w:sz w:val="28"/>
          <w:szCs w:val="28"/>
        </w:rPr>
      </w:pPr>
      <w:r>
        <w:rPr>
          <w:sz w:val="28"/>
          <w:szCs w:val="28"/>
        </w:rPr>
        <w:t>Практично в аудиті використовуються відносні показники суттєвості. В Австралії вони встановлюються однаковими для всіх аудиторів: до 5% не беруться до уваги; більше 10% - вважаються суттєвими, аудитор пропонує внести виправлення в фінансовій звітності або вибирає форму аудиторського висновку відмінну від безумовно позитивного; якщо помилка знаходиться в інтервалі від 5 до 10 % рішення про суттєвість приймає сам аудитор.</w:t>
      </w:r>
    </w:p>
    <w:p w:rsidR="0067731F" w:rsidP="0067731F" w:rsidRDefault="0067731F" w14:paraId="7993F7FD" w14:textId="77777777">
      <w:pPr>
        <w:tabs>
          <w:tab w:val="left" w:pos="1395"/>
        </w:tabs>
        <w:ind w:firstLine="720"/>
        <w:jc w:val="both"/>
        <w:rPr>
          <w:sz w:val="28"/>
          <w:szCs w:val="28"/>
        </w:rPr>
      </w:pPr>
      <w:r>
        <w:rPr>
          <w:sz w:val="28"/>
          <w:szCs w:val="28"/>
        </w:rPr>
        <w:t>Рівні суттєвості в аудиті наведені в табл. 4.2.</w:t>
      </w:r>
    </w:p>
    <w:p w:rsidRPr="00CE76C1" w:rsidR="0067731F" w:rsidP="0067731F" w:rsidRDefault="0067731F" w14:paraId="3C9DAB55" w14:textId="77777777">
      <w:pPr>
        <w:tabs>
          <w:tab w:val="left" w:pos="1395"/>
        </w:tabs>
        <w:jc w:val="both"/>
        <w:rPr>
          <w:szCs w:val="28"/>
        </w:rPr>
      </w:pPr>
    </w:p>
    <w:p w:rsidRPr="007863DB" w:rsidR="0067731F" w:rsidP="0067731F" w:rsidRDefault="0067731F" w14:paraId="07C2B0A0" w14:textId="77777777">
      <w:pPr>
        <w:tabs>
          <w:tab w:val="left" w:pos="1395"/>
        </w:tabs>
        <w:ind w:firstLine="709"/>
        <w:jc w:val="both"/>
        <w:rPr>
          <w:sz w:val="28"/>
          <w:szCs w:val="28"/>
        </w:rPr>
      </w:pPr>
      <w:r w:rsidRPr="007863DB">
        <w:rPr>
          <w:sz w:val="28"/>
          <w:szCs w:val="28"/>
        </w:rPr>
        <w:t xml:space="preserve">Таблиця 4.2 </w:t>
      </w:r>
      <w:r>
        <w:rPr>
          <w:sz w:val="28"/>
          <w:szCs w:val="28"/>
        </w:rPr>
        <w:t xml:space="preserve">– </w:t>
      </w:r>
      <w:r w:rsidRPr="007863DB">
        <w:rPr>
          <w:sz w:val="28"/>
          <w:szCs w:val="28"/>
        </w:rPr>
        <w:t>Рівні суттєвості в аудиті</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5"/>
        <w:gridCol w:w="4152"/>
        <w:gridCol w:w="3287"/>
      </w:tblGrid>
      <w:tr w:rsidRPr="00160948" w:rsidR="0067731F" w14:paraId="5DAE7CD3" w14:textId="77777777">
        <w:tc>
          <w:tcPr>
            <w:tcW w:w="1019" w:type="pct"/>
            <w:vAlign w:val="center"/>
          </w:tcPr>
          <w:p w:rsidRPr="00CE76C1" w:rsidR="0067731F" w:rsidP="0067731F" w:rsidRDefault="0067731F" w14:paraId="52FEAE4F" w14:textId="77777777">
            <w:pPr>
              <w:tabs>
                <w:tab w:val="left" w:pos="1395"/>
              </w:tabs>
              <w:spacing w:line="228" w:lineRule="auto"/>
              <w:jc w:val="center"/>
              <w:rPr>
                <w:sz w:val="26"/>
                <w:szCs w:val="26"/>
              </w:rPr>
            </w:pPr>
            <w:r w:rsidRPr="00CE76C1">
              <w:rPr>
                <w:sz w:val="26"/>
                <w:szCs w:val="26"/>
              </w:rPr>
              <w:t>Рівень суттєвості</w:t>
            </w:r>
          </w:p>
        </w:tc>
        <w:tc>
          <w:tcPr>
            <w:tcW w:w="2222" w:type="pct"/>
            <w:vAlign w:val="center"/>
          </w:tcPr>
          <w:p w:rsidRPr="00CE76C1" w:rsidR="0067731F" w:rsidP="0067731F" w:rsidRDefault="0067731F" w14:paraId="0F71F1C8" w14:textId="77777777">
            <w:pPr>
              <w:tabs>
                <w:tab w:val="left" w:pos="1395"/>
              </w:tabs>
              <w:spacing w:line="228" w:lineRule="auto"/>
              <w:jc w:val="center"/>
              <w:rPr>
                <w:sz w:val="26"/>
                <w:szCs w:val="26"/>
              </w:rPr>
            </w:pPr>
            <w:r w:rsidRPr="00CE76C1">
              <w:rPr>
                <w:sz w:val="26"/>
                <w:szCs w:val="26"/>
              </w:rPr>
              <w:t>Характеристика</w:t>
            </w:r>
          </w:p>
        </w:tc>
        <w:tc>
          <w:tcPr>
            <w:tcW w:w="1759" w:type="pct"/>
            <w:vAlign w:val="center"/>
          </w:tcPr>
          <w:p w:rsidRPr="00CE76C1" w:rsidR="0067731F" w:rsidP="0067731F" w:rsidRDefault="0067731F" w14:paraId="21553A68" w14:textId="77777777">
            <w:pPr>
              <w:tabs>
                <w:tab w:val="left" w:pos="1395"/>
              </w:tabs>
              <w:spacing w:line="228" w:lineRule="auto"/>
              <w:jc w:val="center"/>
              <w:rPr>
                <w:sz w:val="26"/>
                <w:szCs w:val="26"/>
              </w:rPr>
            </w:pPr>
            <w:r w:rsidRPr="00CE76C1">
              <w:rPr>
                <w:sz w:val="26"/>
                <w:szCs w:val="26"/>
              </w:rPr>
              <w:t>Вплив на аудиторський висновок</w:t>
            </w:r>
          </w:p>
        </w:tc>
      </w:tr>
      <w:tr w:rsidRPr="00160948" w:rsidR="0067731F" w14:paraId="1E9BFF45" w14:textId="77777777">
        <w:tc>
          <w:tcPr>
            <w:tcW w:w="1019" w:type="pct"/>
            <w:vAlign w:val="center"/>
          </w:tcPr>
          <w:p w:rsidRPr="00CE76C1" w:rsidR="0067731F" w:rsidP="0067731F" w:rsidRDefault="0067731F" w14:paraId="09F78AB7" w14:textId="77777777">
            <w:pPr>
              <w:tabs>
                <w:tab w:val="left" w:pos="1395"/>
              </w:tabs>
              <w:spacing w:line="228" w:lineRule="auto"/>
              <w:jc w:val="center"/>
              <w:rPr>
                <w:sz w:val="26"/>
                <w:szCs w:val="26"/>
              </w:rPr>
            </w:pPr>
            <w:r w:rsidRPr="00CE76C1">
              <w:rPr>
                <w:sz w:val="26"/>
                <w:szCs w:val="26"/>
              </w:rPr>
              <w:t>Перший</w:t>
            </w:r>
          </w:p>
        </w:tc>
        <w:tc>
          <w:tcPr>
            <w:tcW w:w="2222" w:type="pct"/>
          </w:tcPr>
          <w:p w:rsidRPr="00CE76C1" w:rsidR="0067731F" w:rsidP="0067731F" w:rsidRDefault="0067731F" w14:paraId="78913CB5" w14:textId="77777777">
            <w:pPr>
              <w:tabs>
                <w:tab w:val="left" w:pos="1395"/>
              </w:tabs>
              <w:spacing w:line="228" w:lineRule="auto"/>
              <w:rPr>
                <w:sz w:val="26"/>
                <w:szCs w:val="26"/>
              </w:rPr>
            </w:pPr>
            <w:r w:rsidRPr="00CE76C1">
              <w:rPr>
                <w:sz w:val="26"/>
                <w:szCs w:val="26"/>
              </w:rPr>
              <w:t>Незначні суми пропущеної або неправильно відображеної інформації, які не впливають на рішення користувачів</w:t>
            </w:r>
          </w:p>
        </w:tc>
        <w:tc>
          <w:tcPr>
            <w:tcW w:w="1759" w:type="pct"/>
          </w:tcPr>
          <w:p w:rsidRPr="00CE76C1" w:rsidR="0067731F" w:rsidP="0067731F" w:rsidRDefault="0067731F" w14:paraId="76D2EEBA" w14:textId="77777777">
            <w:pPr>
              <w:tabs>
                <w:tab w:val="left" w:pos="1395"/>
              </w:tabs>
              <w:spacing w:line="228" w:lineRule="auto"/>
              <w:rPr>
                <w:sz w:val="26"/>
                <w:szCs w:val="26"/>
              </w:rPr>
            </w:pPr>
            <w:r w:rsidRPr="00CE76C1">
              <w:rPr>
                <w:sz w:val="26"/>
                <w:szCs w:val="26"/>
              </w:rPr>
              <w:t>Не впливають на думку аудитора на показники фінансової звітності.</w:t>
            </w:r>
          </w:p>
          <w:p w:rsidRPr="00CE76C1" w:rsidR="0067731F" w:rsidP="0067731F" w:rsidRDefault="0067731F" w14:paraId="151D42E5" w14:textId="77777777">
            <w:pPr>
              <w:tabs>
                <w:tab w:val="left" w:pos="1395"/>
              </w:tabs>
              <w:spacing w:line="228" w:lineRule="auto"/>
              <w:rPr>
                <w:sz w:val="26"/>
                <w:szCs w:val="26"/>
              </w:rPr>
            </w:pPr>
            <w:r w:rsidRPr="00CE76C1">
              <w:rPr>
                <w:sz w:val="26"/>
                <w:szCs w:val="26"/>
              </w:rPr>
              <w:t>Аудиторський висновок – безумовно – позитивний.</w:t>
            </w:r>
          </w:p>
        </w:tc>
      </w:tr>
      <w:tr w:rsidRPr="00160948" w:rsidR="0067731F" w14:paraId="490CC041" w14:textId="77777777">
        <w:tc>
          <w:tcPr>
            <w:tcW w:w="1019" w:type="pct"/>
            <w:vAlign w:val="center"/>
          </w:tcPr>
          <w:p w:rsidRPr="00CE76C1" w:rsidR="0067731F" w:rsidP="0067731F" w:rsidRDefault="0067731F" w14:paraId="619CB6C2" w14:textId="77777777">
            <w:pPr>
              <w:tabs>
                <w:tab w:val="left" w:pos="1395"/>
              </w:tabs>
              <w:spacing w:line="228" w:lineRule="auto"/>
              <w:jc w:val="center"/>
              <w:rPr>
                <w:sz w:val="26"/>
                <w:szCs w:val="26"/>
              </w:rPr>
            </w:pPr>
            <w:r w:rsidRPr="00CE76C1">
              <w:rPr>
                <w:sz w:val="26"/>
                <w:szCs w:val="26"/>
              </w:rPr>
              <w:t>Другий</w:t>
            </w:r>
          </w:p>
        </w:tc>
        <w:tc>
          <w:tcPr>
            <w:tcW w:w="2222" w:type="pct"/>
          </w:tcPr>
          <w:p w:rsidRPr="00CE76C1" w:rsidR="0067731F" w:rsidP="0067731F" w:rsidRDefault="0067731F" w14:paraId="541C0F43" w14:textId="77777777">
            <w:pPr>
              <w:tabs>
                <w:tab w:val="left" w:pos="1395"/>
              </w:tabs>
              <w:spacing w:line="228" w:lineRule="auto"/>
              <w:jc w:val="both"/>
              <w:rPr>
                <w:sz w:val="26"/>
                <w:szCs w:val="26"/>
              </w:rPr>
            </w:pPr>
            <w:r w:rsidRPr="00CE76C1">
              <w:rPr>
                <w:sz w:val="26"/>
                <w:szCs w:val="26"/>
              </w:rPr>
              <w:t>Суттєві суми пропущеної або неправильно відображеної інформації, які не призводять до викривлення показників фінансової звітності, але  впливають на прийняття рішень користувачами</w:t>
            </w:r>
          </w:p>
        </w:tc>
        <w:tc>
          <w:tcPr>
            <w:tcW w:w="1759" w:type="pct"/>
          </w:tcPr>
          <w:p w:rsidRPr="00CE76C1" w:rsidR="0067731F" w:rsidP="0067731F" w:rsidRDefault="0067731F" w14:paraId="53824E90" w14:textId="77777777">
            <w:pPr>
              <w:tabs>
                <w:tab w:val="left" w:pos="1395"/>
              </w:tabs>
              <w:spacing w:line="228" w:lineRule="auto"/>
              <w:jc w:val="both"/>
              <w:rPr>
                <w:sz w:val="26"/>
                <w:szCs w:val="26"/>
              </w:rPr>
            </w:pPr>
            <w:r w:rsidRPr="00CE76C1">
              <w:rPr>
                <w:sz w:val="26"/>
                <w:szCs w:val="26"/>
              </w:rPr>
              <w:t>Аудиторський висновок – безумовно – позитивний з пояснювальним параграфом. Модифікований аудиторських висновок.</w:t>
            </w:r>
          </w:p>
        </w:tc>
      </w:tr>
      <w:tr w:rsidRPr="00160948" w:rsidR="0067731F" w14:paraId="4E606459" w14:textId="77777777">
        <w:tc>
          <w:tcPr>
            <w:tcW w:w="1019" w:type="pct"/>
            <w:vAlign w:val="center"/>
          </w:tcPr>
          <w:p w:rsidRPr="00CE76C1" w:rsidR="0067731F" w:rsidP="0067731F" w:rsidRDefault="0067731F" w14:paraId="09386492" w14:textId="77777777">
            <w:pPr>
              <w:tabs>
                <w:tab w:val="left" w:pos="1395"/>
              </w:tabs>
              <w:spacing w:line="228" w:lineRule="auto"/>
              <w:jc w:val="center"/>
              <w:rPr>
                <w:sz w:val="26"/>
                <w:szCs w:val="26"/>
              </w:rPr>
            </w:pPr>
            <w:r w:rsidRPr="00CE76C1">
              <w:rPr>
                <w:sz w:val="26"/>
                <w:szCs w:val="26"/>
              </w:rPr>
              <w:t>Третій</w:t>
            </w:r>
          </w:p>
        </w:tc>
        <w:tc>
          <w:tcPr>
            <w:tcW w:w="2222" w:type="pct"/>
          </w:tcPr>
          <w:p w:rsidRPr="00CE76C1" w:rsidR="0067731F" w:rsidP="0067731F" w:rsidRDefault="0067731F" w14:paraId="5376D82E" w14:textId="77777777">
            <w:pPr>
              <w:tabs>
                <w:tab w:val="left" w:pos="1395"/>
              </w:tabs>
              <w:spacing w:line="228" w:lineRule="auto"/>
              <w:jc w:val="both"/>
              <w:rPr>
                <w:sz w:val="26"/>
                <w:szCs w:val="26"/>
              </w:rPr>
            </w:pPr>
            <w:r w:rsidRPr="00CE76C1">
              <w:rPr>
                <w:sz w:val="26"/>
                <w:szCs w:val="26"/>
              </w:rPr>
              <w:t>Суттєві суми пропущеної або неправильно відображеної інформації, які призводять до викривлення показників фінансової звітності та впливають на прийняття рішень користувачами</w:t>
            </w:r>
          </w:p>
        </w:tc>
        <w:tc>
          <w:tcPr>
            <w:tcW w:w="1759" w:type="pct"/>
          </w:tcPr>
          <w:p w:rsidRPr="00CE76C1" w:rsidR="0067731F" w:rsidP="0067731F" w:rsidRDefault="0067731F" w14:paraId="11503DD2" w14:textId="77777777">
            <w:pPr>
              <w:tabs>
                <w:tab w:val="left" w:pos="1395"/>
              </w:tabs>
              <w:spacing w:line="228" w:lineRule="auto"/>
              <w:jc w:val="both"/>
              <w:rPr>
                <w:sz w:val="26"/>
                <w:szCs w:val="26"/>
              </w:rPr>
            </w:pPr>
            <w:r w:rsidRPr="00CE76C1">
              <w:rPr>
                <w:sz w:val="26"/>
                <w:szCs w:val="26"/>
              </w:rPr>
              <w:t>Модифікований аудиторських висновок, відмова від висловлення думки.</w:t>
            </w:r>
          </w:p>
        </w:tc>
      </w:tr>
    </w:tbl>
    <w:p w:rsidR="0067731F" w:rsidP="0067731F" w:rsidRDefault="0067731F" w14:paraId="62F699F9" w14:textId="77777777">
      <w:pPr>
        <w:tabs>
          <w:tab w:val="left" w:pos="1395"/>
        </w:tabs>
        <w:ind w:firstLine="720"/>
        <w:jc w:val="both"/>
        <w:rPr>
          <w:sz w:val="28"/>
          <w:szCs w:val="28"/>
        </w:rPr>
      </w:pPr>
      <w:r>
        <w:rPr>
          <w:sz w:val="28"/>
          <w:szCs w:val="28"/>
        </w:rPr>
        <w:t>Концепція суттєвості визначає:</w:t>
      </w:r>
    </w:p>
    <w:p w:rsidR="0067731F" w:rsidP="0067731F" w:rsidRDefault="0067731F" w14:paraId="297DD806" w14:textId="77777777">
      <w:pPr>
        <w:numPr>
          <w:ilvl w:val="0"/>
          <w:numId w:val="20"/>
        </w:numPr>
        <w:tabs>
          <w:tab w:val="left" w:pos="1134"/>
        </w:tabs>
        <w:ind w:left="0" w:firstLine="720"/>
        <w:jc w:val="both"/>
        <w:rPr>
          <w:sz w:val="28"/>
          <w:szCs w:val="28"/>
        </w:rPr>
      </w:pPr>
      <w:r>
        <w:rPr>
          <w:sz w:val="28"/>
          <w:szCs w:val="28"/>
        </w:rPr>
        <w:t>суттєвість не зобов’язує аудитора перевіряти фінансову звітність та висловлювати свою думку про її достовірність з точністю до одиниці вимірювання, в якій ця звітність складена;</w:t>
      </w:r>
    </w:p>
    <w:p w:rsidR="0067731F" w:rsidP="0067731F" w:rsidRDefault="0067731F" w14:paraId="5BD52D9A" w14:textId="77777777">
      <w:pPr>
        <w:numPr>
          <w:ilvl w:val="0"/>
          <w:numId w:val="20"/>
        </w:numPr>
        <w:tabs>
          <w:tab w:val="left" w:pos="1134"/>
        </w:tabs>
        <w:ind w:left="0" w:firstLine="720"/>
        <w:jc w:val="both"/>
        <w:rPr>
          <w:sz w:val="28"/>
          <w:szCs w:val="28"/>
        </w:rPr>
      </w:pPr>
      <w:r>
        <w:rPr>
          <w:sz w:val="28"/>
          <w:szCs w:val="28"/>
        </w:rPr>
        <w:t>суттєвість це параметр можливого вимірювання інформації, яка може вплинути на думку компетентного користувача;</w:t>
      </w:r>
    </w:p>
    <w:p w:rsidR="0067731F" w:rsidP="0067731F" w:rsidRDefault="0067731F" w14:paraId="1C435B78" w14:textId="77777777">
      <w:pPr>
        <w:numPr>
          <w:ilvl w:val="0"/>
          <w:numId w:val="20"/>
        </w:numPr>
        <w:tabs>
          <w:tab w:val="left" w:pos="1134"/>
        </w:tabs>
        <w:ind w:left="0" w:firstLine="720"/>
        <w:jc w:val="both"/>
        <w:rPr>
          <w:sz w:val="28"/>
          <w:szCs w:val="28"/>
        </w:rPr>
      </w:pPr>
      <w:r>
        <w:rPr>
          <w:sz w:val="28"/>
          <w:szCs w:val="28"/>
        </w:rPr>
        <w:t>суттєвість не може виражатися в постійно абсолютній величині;</w:t>
      </w:r>
    </w:p>
    <w:p w:rsidR="0067731F" w:rsidP="0067731F" w:rsidRDefault="0067731F" w14:paraId="5F18BAFF" w14:textId="77777777">
      <w:pPr>
        <w:numPr>
          <w:ilvl w:val="0"/>
          <w:numId w:val="20"/>
        </w:numPr>
        <w:tabs>
          <w:tab w:val="left" w:pos="1134"/>
        </w:tabs>
        <w:ind w:left="0" w:firstLine="720"/>
        <w:jc w:val="both"/>
        <w:rPr>
          <w:sz w:val="28"/>
          <w:szCs w:val="28"/>
        </w:rPr>
      </w:pPr>
      <w:r>
        <w:rPr>
          <w:sz w:val="28"/>
          <w:szCs w:val="28"/>
        </w:rPr>
        <w:t>суттєвість може мати різне значення в кожному конкретному випадку, для кожного підприємства.</w:t>
      </w:r>
    </w:p>
    <w:p w:rsidRPr="00CE76C1" w:rsidR="0067731F" w:rsidP="0067731F" w:rsidRDefault="0067731F" w14:paraId="52CAAF83" w14:textId="77777777">
      <w:pPr>
        <w:tabs>
          <w:tab w:val="left" w:pos="1395"/>
        </w:tabs>
        <w:jc w:val="both"/>
        <w:rPr>
          <w:szCs w:val="28"/>
        </w:rPr>
      </w:pPr>
    </w:p>
    <w:p w:rsidR="0067731F" w:rsidP="0067731F" w:rsidRDefault="0067731F" w14:paraId="44BC1D7D" w14:textId="77777777">
      <w:pPr>
        <w:tabs>
          <w:tab w:val="left" w:pos="1395"/>
        </w:tabs>
        <w:ind w:firstLine="720"/>
        <w:rPr>
          <w:b/>
          <w:sz w:val="28"/>
          <w:szCs w:val="28"/>
        </w:rPr>
      </w:pPr>
      <w:r w:rsidRPr="001042C2">
        <w:rPr>
          <w:b/>
          <w:sz w:val="28"/>
          <w:szCs w:val="28"/>
          <w:lang w:val="ru-RU"/>
        </w:rPr>
        <w:t>4</w:t>
      </w:r>
      <w:r>
        <w:rPr>
          <w:b/>
          <w:sz w:val="28"/>
          <w:szCs w:val="28"/>
        </w:rPr>
        <w:t xml:space="preserve">.2 </w:t>
      </w:r>
      <w:r w:rsidRPr="00BE3456">
        <w:rPr>
          <w:b/>
          <w:sz w:val="28"/>
          <w:szCs w:val="28"/>
        </w:rPr>
        <w:t>Суть аудиторського ризику та його оцінка</w:t>
      </w:r>
      <w:r>
        <w:rPr>
          <w:b/>
          <w:sz w:val="28"/>
          <w:szCs w:val="28"/>
        </w:rPr>
        <w:t>.</w:t>
      </w:r>
    </w:p>
    <w:p w:rsidRPr="00CE76C1" w:rsidR="0067731F" w:rsidP="0067731F" w:rsidRDefault="0067731F" w14:paraId="7FC429A2" w14:textId="77777777">
      <w:pPr>
        <w:tabs>
          <w:tab w:val="left" w:pos="1395"/>
        </w:tabs>
        <w:ind w:firstLine="720"/>
        <w:rPr>
          <w:b/>
          <w:szCs w:val="28"/>
          <w:lang w:val="ru-RU"/>
        </w:rPr>
      </w:pPr>
    </w:p>
    <w:p w:rsidR="0067731F" w:rsidP="0067731F" w:rsidRDefault="0067731F" w14:paraId="237E3B44" w14:textId="77777777">
      <w:pPr>
        <w:tabs>
          <w:tab w:val="left" w:pos="1395"/>
        </w:tabs>
        <w:ind w:firstLine="720"/>
        <w:jc w:val="both"/>
        <w:rPr>
          <w:sz w:val="28"/>
          <w:szCs w:val="28"/>
        </w:rPr>
      </w:pPr>
      <w:r>
        <w:rPr>
          <w:sz w:val="28"/>
          <w:szCs w:val="28"/>
        </w:rPr>
        <w:t>Сучасний аудит орієнтований на ризик, це означає, що при проведенні аудиторської перевірки або при наданні послуг, аудитори розраховують можливий ризик не виявлення помилок, які призводять до викривлення інформації в фінансових звітах.</w:t>
      </w:r>
    </w:p>
    <w:p w:rsidR="0067731F" w:rsidP="0067731F" w:rsidRDefault="0067731F" w14:paraId="3CB46CA8" w14:textId="77777777">
      <w:pPr>
        <w:tabs>
          <w:tab w:val="left" w:pos="1395"/>
        </w:tabs>
        <w:ind w:firstLine="720"/>
        <w:jc w:val="both"/>
        <w:rPr>
          <w:sz w:val="28"/>
          <w:szCs w:val="28"/>
        </w:rPr>
      </w:pPr>
      <w:r>
        <w:rPr>
          <w:sz w:val="28"/>
          <w:szCs w:val="28"/>
        </w:rPr>
        <w:t>Відповідно Міжнародного стандарту аудиту «Оцінка ризиків та внутрішній контроль» визначає:</w:t>
      </w:r>
    </w:p>
    <w:p w:rsidR="0067731F" w:rsidP="0067731F" w:rsidRDefault="0067731F" w14:paraId="70B93169" w14:textId="77777777">
      <w:pPr>
        <w:tabs>
          <w:tab w:val="left" w:pos="1395"/>
        </w:tabs>
        <w:ind w:firstLine="720"/>
        <w:jc w:val="both"/>
        <w:rPr>
          <w:sz w:val="28"/>
          <w:szCs w:val="28"/>
        </w:rPr>
      </w:pPr>
      <w:r w:rsidRPr="00BE3456">
        <w:rPr>
          <w:b/>
          <w:sz w:val="28"/>
          <w:szCs w:val="28"/>
        </w:rPr>
        <w:t>Аудиторський ризик</w:t>
      </w:r>
      <w:r>
        <w:rPr>
          <w:sz w:val="28"/>
          <w:szCs w:val="28"/>
        </w:rPr>
        <w:t xml:space="preserve"> – це ризик того, що аудитор висловить невідповідну аудиторську думку, якщо фінансові звіти містять суттєво викривлену інформацію. </w:t>
      </w:r>
    </w:p>
    <w:p w:rsidR="0067731F" w:rsidP="0067731F" w:rsidRDefault="0067731F" w14:paraId="0BA974D2" w14:textId="77777777">
      <w:pPr>
        <w:tabs>
          <w:tab w:val="left" w:pos="1395"/>
        </w:tabs>
        <w:ind w:firstLine="720"/>
        <w:jc w:val="both"/>
        <w:rPr>
          <w:sz w:val="28"/>
          <w:szCs w:val="28"/>
        </w:rPr>
      </w:pPr>
      <w:r>
        <w:rPr>
          <w:sz w:val="28"/>
          <w:szCs w:val="28"/>
        </w:rPr>
        <w:t>Аудиторський ризик означає, що аудитор зробить неправильний висновок щодо фінансової звітності після виконання ним аудиторських процедур. А це означає, що користувачі фінансової звітності і клієнти аудиторських фірм можуть вважати, що аудит проведений не якісно.</w:t>
      </w:r>
    </w:p>
    <w:p w:rsidR="0067731F" w:rsidP="0067731F" w:rsidRDefault="0067731F" w14:paraId="7EF35083" w14:textId="77777777">
      <w:pPr>
        <w:tabs>
          <w:tab w:val="left" w:pos="1395"/>
        </w:tabs>
        <w:ind w:firstLine="720"/>
        <w:jc w:val="both"/>
        <w:rPr>
          <w:sz w:val="28"/>
          <w:szCs w:val="28"/>
        </w:rPr>
      </w:pPr>
      <w:r>
        <w:rPr>
          <w:sz w:val="28"/>
          <w:szCs w:val="28"/>
        </w:rPr>
        <w:t>Аудиторський ризик може мати різні форми. Це може бути ризик, пов’язаний з тим, що:</w:t>
      </w:r>
    </w:p>
    <w:p w:rsidR="0067731F" w:rsidP="0067731F" w:rsidRDefault="0067731F" w14:paraId="5764A295" w14:textId="77777777">
      <w:pPr>
        <w:tabs>
          <w:tab w:val="left" w:pos="1395"/>
        </w:tabs>
        <w:ind w:firstLine="720"/>
        <w:jc w:val="both"/>
        <w:rPr>
          <w:sz w:val="28"/>
          <w:szCs w:val="28"/>
        </w:rPr>
      </w:pPr>
      <w:r>
        <w:rPr>
          <w:sz w:val="28"/>
          <w:szCs w:val="28"/>
        </w:rPr>
        <w:t>- клієнт працює в умовах нестійкого ринку та не досягає успіхів;</w:t>
      </w:r>
    </w:p>
    <w:p w:rsidR="0067731F" w:rsidP="0067731F" w:rsidRDefault="0067731F" w14:paraId="4ABE04AC" w14:textId="77777777">
      <w:pPr>
        <w:tabs>
          <w:tab w:val="left" w:pos="1395"/>
        </w:tabs>
        <w:ind w:firstLine="720"/>
        <w:jc w:val="both"/>
        <w:rPr>
          <w:sz w:val="28"/>
          <w:szCs w:val="28"/>
        </w:rPr>
      </w:pPr>
      <w:r>
        <w:rPr>
          <w:sz w:val="28"/>
          <w:szCs w:val="28"/>
        </w:rPr>
        <w:t>- фінансова звітність викривлена в результаті систематичних помилок управління;</w:t>
      </w:r>
    </w:p>
    <w:p w:rsidR="0067731F" w:rsidP="0067731F" w:rsidRDefault="0067731F" w14:paraId="76C60C74" w14:textId="77777777">
      <w:pPr>
        <w:tabs>
          <w:tab w:val="left" w:pos="1395"/>
        </w:tabs>
        <w:ind w:firstLine="720"/>
        <w:jc w:val="both"/>
        <w:rPr>
          <w:sz w:val="28"/>
          <w:szCs w:val="28"/>
        </w:rPr>
      </w:pPr>
      <w:r>
        <w:rPr>
          <w:sz w:val="28"/>
          <w:szCs w:val="28"/>
        </w:rPr>
        <w:t>- внутрішній контроль не виявив та не виправив помилки.</w:t>
      </w:r>
    </w:p>
    <w:p w:rsidR="0067731F" w:rsidP="0067731F" w:rsidRDefault="0067731F" w14:paraId="26D8B368" w14:textId="77777777">
      <w:pPr>
        <w:tabs>
          <w:tab w:val="left" w:pos="1395"/>
        </w:tabs>
        <w:ind w:firstLine="720"/>
        <w:jc w:val="both"/>
        <w:rPr>
          <w:sz w:val="28"/>
          <w:szCs w:val="28"/>
        </w:rPr>
      </w:pPr>
      <w:r>
        <w:rPr>
          <w:sz w:val="28"/>
          <w:szCs w:val="28"/>
        </w:rPr>
        <w:t>Відповідно МСА аудиторський ризик поділяється на:</w:t>
      </w:r>
    </w:p>
    <w:p w:rsidR="0067731F" w:rsidP="0067731F" w:rsidRDefault="0067731F" w14:paraId="62675A98" w14:textId="77777777">
      <w:pPr>
        <w:numPr>
          <w:ilvl w:val="0"/>
          <w:numId w:val="20"/>
        </w:numPr>
        <w:tabs>
          <w:tab w:val="num" w:pos="570"/>
          <w:tab w:val="left" w:pos="1395"/>
        </w:tabs>
        <w:ind w:left="0" w:firstLine="1134"/>
        <w:jc w:val="both"/>
        <w:rPr>
          <w:sz w:val="28"/>
          <w:szCs w:val="28"/>
        </w:rPr>
      </w:pPr>
      <w:r>
        <w:rPr>
          <w:sz w:val="28"/>
          <w:szCs w:val="28"/>
        </w:rPr>
        <w:t xml:space="preserve">властивий ризик, </w:t>
      </w:r>
    </w:p>
    <w:p w:rsidR="0067731F" w:rsidP="0067731F" w:rsidRDefault="0067731F" w14:paraId="320B73CD" w14:textId="77777777">
      <w:pPr>
        <w:numPr>
          <w:ilvl w:val="0"/>
          <w:numId w:val="20"/>
        </w:numPr>
        <w:tabs>
          <w:tab w:val="num" w:pos="570"/>
          <w:tab w:val="left" w:pos="1395"/>
        </w:tabs>
        <w:ind w:left="0" w:firstLine="1134"/>
        <w:jc w:val="both"/>
        <w:rPr>
          <w:sz w:val="28"/>
          <w:szCs w:val="28"/>
        </w:rPr>
      </w:pPr>
      <w:r>
        <w:rPr>
          <w:sz w:val="28"/>
          <w:szCs w:val="28"/>
        </w:rPr>
        <w:t>ризик контролю;</w:t>
      </w:r>
    </w:p>
    <w:p w:rsidR="0067731F" w:rsidP="0067731F" w:rsidRDefault="0067731F" w14:paraId="7C665F9A" w14:textId="77777777">
      <w:pPr>
        <w:numPr>
          <w:ilvl w:val="0"/>
          <w:numId w:val="20"/>
        </w:numPr>
        <w:tabs>
          <w:tab w:val="num" w:pos="570"/>
          <w:tab w:val="left" w:pos="1395"/>
        </w:tabs>
        <w:ind w:left="0" w:firstLine="1134"/>
        <w:jc w:val="both"/>
        <w:rPr>
          <w:sz w:val="28"/>
          <w:szCs w:val="28"/>
        </w:rPr>
      </w:pPr>
      <w:r>
        <w:rPr>
          <w:sz w:val="28"/>
          <w:szCs w:val="28"/>
        </w:rPr>
        <w:t>ризик не виявлення.</w:t>
      </w:r>
    </w:p>
    <w:p w:rsidR="0067731F" w:rsidP="0067731F" w:rsidRDefault="0067731F" w14:paraId="7E6E98DE" w14:textId="77777777">
      <w:pPr>
        <w:tabs>
          <w:tab w:val="left" w:pos="1395"/>
        </w:tabs>
        <w:ind w:firstLine="720"/>
        <w:jc w:val="both"/>
        <w:rPr>
          <w:sz w:val="28"/>
          <w:szCs w:val="28"/>
        </w:rPr>
      </w:pPr>
      <w:r w:rsidRPr="00BE3456">
        <w:rPr>
          <w:b/>
          <w:sz w:val="28"/>
          <w:szCs w:val="28"/>
        </w:rPr>
        <w:t>Властивий ризик</w:t>
      </w:r>
      <w:r>
        <w:rPr>
          <w:sz w:val="28"/>
          <w:szCs w:val="28"/>
        </w:rPr>
        <w:t xml:space="preserve"> – це ризик викривлення залишку на рахунку (або класу операцій), який може бути суттєвим, окремо або разом з викривленням залишків на інших рахунках (або класів операцій), якщо припустити відсутність відповідних заходів внутрішнього контролю.</w:t>
      </w:r>
    </w:p>
    <w:p w:rsidR="0067731F" w:rsidP="0067731F" w:rsidRDefault="0067731F" w14:paraId="73EB7BA6" w14:textId="77777777">
      <w:pPr>
        <w:tabs>
          <w:tab w:val="left" w:pos="1395"/>
        </w:tabs>
        <w:ind w:firstLine="720"/>
        <w:jc w:val="both"/>
        <w:rPr>
          <w:sz w:val="28"/>
          <w:szCs w:val="28"/>
        </w:rPr>
      </w:pPr>
      <w:r w:rsidRPr="00E12E9B">
        <w:rPr>
          <w:b/>
          <w:sz w:val="28"/>
          <w:szCs w:val="28"/>
        </w:rPr>
        <w:t>Ризик контролю</w:t>
      </w:r>
      <w:r>
        <w:rPr>
          <w:sz w:val="28"/>
          <w:szCs w:val="28"/>
        </w:rPr>
        <w:t xml:space="preserve"> – це ризик того, що викривленню залишку на рахунку (або класу операцій), які могли б виникнути і які могли б бути суттєвими, окремо або разом із викривленням залишків на інших рахунках (або класів операцій), не можна буде своєчасно запобігти (або виявити та виправити його) за допомогою систем бухгалтерського обліку та внутрішнього контролю.</w:t>
      </w:r>
    </w:p>
    <w:p w:rsidR="0067731F" w:rsidP="0067731F" w:rsidRDefault="0067731F" w14:paraId="2BF38B03" w14:textId="77777777">
      <w:pPr>
        <w:tabs>
          <w:tab w:val="left" w:pos="1395"/>
        </w:tabs>
        <w:ind w:firstLine="720"/>
        <w:jc w:val="both"/>
        <w:rPr>
          <w:sz w:val="28"/>
          <w:szCs w:val="28"/>
        </w:rPr>
      </w:pPr>
      <w:r w:rsidRPr="00E12E9B">
        <w:rPr>
          <w:b/>
          <w:sz w:val="28"/>
          <w:szCs w:val="28"/>
        </w:rPr>
        <w:t>Ризик не виявлення</w:t>
      </w:r>
      <w:r>
        <w:rPr>
          <w:sz w:val="28"/>
          <w:szCs w:val="28"/>
        </w:rPr>
        <w:t xml:space="preserve"> – це ризик того, що аудиторські процедури по суті не виявлять викривлення залишку на рахунку (або класу операцій), які можуть бути суттєвими, окремо або разом з викривленнями залишків на інших рахунках (або класів операцій).</w:t>
      </w:r>
    </w:p>
    <w:p w:rsidR="0067731F" w:rsidP="0067731F" w:rsidRDefault="0067731F" w14:paraId="3928C7BC" w14:textId="77777777">
      <w:pPr>
        <w:tabs>
          <w:tab w:val="left" w:pos="1395"/>
        </w:tabs>
        <w:ind w:firstLine="720"/>
        <w:jc w:val="both"/>
        <w:rPr>
          <w:sz w:val="28"/>
          <w:szCs w:val="28"/>
        </w:rPr>
      </w:pPr>
      <w:r w:rsidRPr="002A5294">
        <w:rPr>
          <w:b/>
          <w:sz w:val="28"/>
          <w:szCs w:val="28"/>
        </w:rPr>
        <w:t>Властивий ризик</w:t>
      </w:r>
      <w:r>
        <w:rPr>
          <w:sz w:val="28"/>
          <w:szCs w:val="28"/>
        </w:rPr>
        <w:t xml:space="preserve">. </w:t>
      </w:r>
      <w:r w:rsidRPr="00E67200">
        <w:rPr>
          <w:sz w:val="28"/>
          <w:szCs w:val="28"/>
        </w:rPr>
        <w:t>Розробляючи загальний план аудиторської</w:t>
      </w:r>
      <w:r w:rsidRPr="002A5294">
        <w:rPr>
          <w:b/>
          <w:sz w:val="28"/>
          <w:szCs w:val="28"/>
        </w:rPr>
        <w:t xml:space="preserve"> </w:t>
      </w:r>
      <w:r w:rsidRPr="00E67200">
        <w:rPr>
          <w:sz w:val="28"/>
          <w:szCs w:val="28"/>
        </w:rPr>
        <w:t>перевірки,</w:t>
      </w:r>
      <w:r>
        <w:rPr>
          <w:sz w:val="28"/>
          <w:szCs w:val="28"/>
        </w:rPr>
        <w:t xml:space="preserve"> аудитор повинен оцінити властивий ризик на рівні фінансового звіту.</w:t>
      </w:r>
    </w:p>
    <w:p w:rsidR="0067731F" w:rsidP="0067731F" w:rsidRDefault="0067731F" w14:paraId="6C83425F" w14:textId="77777777">
      <w:pPr>
        <w:tabs>
          <w:tab w:val="left" w:pos="1395"/>
        </w:tabs>
        <w:ind w:firstLine="720"/>
        <w:jc w:val="both"/>
        <w:rPr>
          <w:sz w:val="28"/>
          <w:szCs w:val="28"/>
        </w:rPr>
      </w:pPr>
      <w:r w:rsidRPr="00E67200">
        <w:rPr>
          <w:sz w:val="28"/>
          <w:szCs w:val="28"/>
        </w:rPr>
        <w:t>Розробляючи програму аудиторської перевірки</w:t>
      </w:r>
      <w:r>
        <w:rPr>
          <w:sz w:val="28"/>
          <w:szCs w:val="28"/>
        </w:rPr>
        <w:t xml:space="preserve">, аудитор повинен встановити зв’язок оцінки властивого ризику з суттєвими залишками на рахунках бухгалтерського обліку і класами операцій на рівні тверджень або припустити високий рівень властивого ризику щодо твердження. </w:t>
      </w:r>
    </w:p>
    <w:p w:rsidR="0067731F" w:rsidP="0067731F" w:rsidRDefault="0067731F" w14:paraId="029636DE" w14:textId="77777777">
      <w:pPr>
        <w:tabs>
          <w:tab w:val="left" w:pos="1395"/>
        </w:tabs>
        <w:ind w:firstLine="720"/>
        <w:jc w:val="both"/>
        <w:rPr>
          <w:sz w:val="28"/>
          <w:szCs w:val="28"/>
        </w:rPr>
      </w:pPr>
      <w:r>
        <w:rPr>
          <w:sz w:val="28"/>
          <w:szCs w:val="28"/>
        </w:rPr>
        <w:t>Властивий ризик не залежить від аудитора. На властивий ризик впливають зовнішні та внутрішні фактори:</w:t>
      </w:r>
    </w:p>
    <w:p w:rsidR="0067731F" w:rsidP="0067731F" w:rsidRDefault="0067731F" w14:paraId="57C39BF8" w14:textId="77777777">
      <w:pPr>
        <w:numPr>
          <w:ilvl w:val="0"/>
          <w:numId w:val="20"/>
        </w:numPr>
        <w:tabs>
          <w:tab w:val="left" w:pos="1134"/>
        </w:tabs>
        <w:ind w:left="0" w:firstLine="720"/>
        <w:jc w:val="both"/>
        <w:rPr>
          <w:sz w:val="28"/>
          <w:szCs w:val="28"/>
        </w:rPr>
      </w:pPr>
      <w:r>
        <w:rPr>
          <w:sz w:val="28"/>
          <w:szCs w:val="28"/>
        </w:rPr>
        <w:t>зовнішні фактори: інфляція, політична стабільність, розвиток галузі, зміни в технології, тощо;</w:t>
      </w:r>
    </w:p>
    <w:p w:rsidR="0067731F" w:rsidP="0067731F" w:rsidRDefault="0067731F" w14:paraId="06435137" w14:textId="77777777">
      <w:pPr>
        <w:numPr>
          <w:ilvl w:val="0"/>
          <w:numId w:val="20"/>
        </w:numPr>
        <w:tabs>
          <w:tab w:val="left" w:pos="1134"/>
        </w:tabs>
        <w:ind w:left="0" w:firstLine="720"/>
        <w:jc w:val="both"/>
        <w:rPr>
          <w:sz w:val="28"/>
          <w:szCs w:val="28"/>
        </w:rPr>
      </w:pPr>
      <w:r>
        <w:rPr>
          <w:sz w:val="28"/>
          <w:szCs w:val="28"/>
        </w:rPr>
        <w:t>внутрішні фактори: якість управління, можливість помилок, зловживань, крадіжок, тощо.</w:t>
      </w:r>
    </w:p>
    <w:p w:rsidR="0067731F" w:rsidP="0067731F" w:rsidRDefault="0067731F" w14:paraId="5F8F6679" w14:textId="77777777">
      <w:pPr>
        <w:tabs>
          <w:tab w:val="left" w:pos="1395"/>
        </w:tabs>
        <w:ind w:firstLine="720"/>
        <w:jc w:val="both"/>
        <w:rPr>
          <w:sz w:val="28"/>
          <w:szCs w:val="28"/>
        </w:rPr>
      </w:pPr>
      <w:r w:rsidRPr="00E67200">
        <w:rPr>
          <w:b/>
          <w:sz w:val="28"/>
          <w:szCs w:val="28"/>
        </w:rPr>
        <w:t>Ризик контролю</w:t>
      </w:r>
      <w:r>
        <w:rPr>
          <w:sz w:val="28"/>
          <w:szCs w:val="28"/>
        </w:rPr>
        <w:t>. Попередня оцінка ризику контролю – це оцінювання ефективності систем бухгалтерського обліку і внутрішнього контролю суб’єкта господарювання стосовно запобігання суттєвим викривленням та виявленню і виправленню їх. Певний ризик контролю завжди існує внаслідок властивих обмежень будь-якої системи бухгалтерського обліку і внутрішнього контролю.</w:t>
      </w:r>
    </w:p>
    <w:p w:rsidRPr="00E67200" w:rsidR="0067731F" w:rsidP="0067731F" w:rsidRDefault="0067731F" w14:paraId="1B5B1257" w14:textId="77777777">
      <w:pPr>
        <w:tabs>
          <w:tab w:val="left" w:pos="1395"/>
        </w:tabs>
        <w:ind w:firstLine="720"/>
        <w:jc w:val="both"/>
        <w:rPr>
          <w:sz w:val="28"/>
          <w:szCs w:val="28"/>
        </w:rPr>
      </w:pPr>
      <w:r w:rsidRPr="00E67200">
        <w:rPr>
          <w:sz w:val="28"/>
          <w:szCs w:val="28"/>
        </w:rPr>
        <w:t>Ризик контролю це ризик того, що система внутрішнього контролю не запобігає і не виявляє суттєвих помилок.</w:t>
      </w:r>
    </w:p>
    <w:p w:rsidRPr="00E67200" w:rsidR="0067731F" w:rsidP="0067731F" w:rsidRDefault="0067731F" w14:paraId="0FDB5A0B" w14:textId="77777777">
      <w:pPr>
        <w:tabs>
          <w:tab w:val="left" w:pos="1395"/>
        </w:tabs>
        <w:ind w:firstLine="720"/>
        <w:jc w:val="both"/>
        <w:rPr>
          <w:sz w:val="28"/>
          <w:szCs w:val="28"/>
        </w:rPr>
      </w:pPr>
      <w:r w:rsidRPr="00E67200">
        <w:rPr>
          <w:sz w:val="28"/>
          <w:szCs w:val="28"/>
        </w:rPr>
        <w:t xml:space="preserve">Ризик контролю це: </w:t>
      </w:r>
    </w:p>
    <w:p w:rsidRPr="00E67200" w:rsidR="0067731F" w:rsidP="0067731F" w:rsidRDefault="0067731F" w14:paraId="6D1A0194" w14:textId="77777777">
      <w:pPr>
        <w:tabs>
          <w:tab w:val="left" w:pos="1395"/>
        </w:tabs>
        <w:ind w:firstLine="1134"/>
        <w:jc w:val="both"/>
        <w:rPr>
          <w:sz w:val="28"/>
          <w:szCs w:val="28"/>
        </w:rPr>
      </w:pPr>
      <w:r w:rsidRPr="00E67200">
        <w:rPr>
          <w:sz w:val="28"/>
          <w:szCs w:val="28"/>
        </w:rPr>
        <w:t>-</w:t>
      </w:r>
      <w:r>
        <w:rPr>
          <w:sz w:val="28"/>
          <w:szCs w:val="28"/>
        </w:rPr>
        <w:t xml:space="preserve"> </w:t>
      </w:r>
      <w:r w:rsidRPr="00E67200">
        <w:rPr>
          <w:sz w:val="28"/>
          <w:szCs w:val="28"/>
        </w:rPr>
        <w:t>ризик системи бухгалтерського обліку;</w:t>
      </w:r>
    </w:p>
    <w:p w:rsidRPr="00E67200" w:rsidR="0067731F" w:rsidP="0067731F" w:rsidRDefault="0067731F" w14:paraId="19BB83B4" w14:textId="77777777">
      <w:pPr>
        <w:tabs>
          <w:tab w:val="left" w:pos="-180"/>
        </w:tabs>
        <w:ind w:firstLine="1134"/>
        <w:jc w:val="both"/>
        <w:rPr>
          <w:sz w:val="28"/>
          <w:szCs w:val="28"/>
        </w:rPr>
      </w:pPr>
      <w:r>
        <w:rPr>
          <w:sz w:val="28"/>
          <w:szCs w:val="28"/>
        </w:rPr>
        <w:t xml:space="preserve">- </w:t>
      </w:r>
      <w:r w:rsidRPr="00E67200">
        <w:rPr>
          <w:sz w:val="28"/>
          <w:szCs w:val="28"/>
        </w:rPr>
        <w:t>ризик системи внутрішнього контролю.</w:t>
      </w:r>
    </w:p>
    <w:p w:rsidR="0067731F" w:rsidP="0067731F" w:rsidRDefault="0067731F" w14:paraId="49B84A76" w14:textId="77777777">
      <w:pPr>
        <w:tabs>
          <w:tab w:val="left" w:pos="1395"/>
        </w:tabs>
        <w:ind w:firstLine="720"/>
        <w:jc w:val="both"/>
        <w:rPr>
          <w:sz w:val="28"/>
          <w:szCs w:val="28"/>
        </w:rPr>
      </w:pPr>
      <w:r>
        <w:rPr>
          <w:sz w:val="28"/>
          <w:szCs w:val="28"/>
        </w:rPr>
        <w:t>Як правило, аудитор оцінює ризик контролю на високому рівні щодо деяких або всіх тверджень, якщо:</w:t>
      </w:r>
    </w:p>
    <w:p w:rsidR="0067731F" w:rsidP="0067731F" w:rsidRDefault="0067731F" w14:paraId="3E0D61F1" w14:textId="77777777">
      <w:pPr>
        <w:numPr>
          <w:ilvl w:val="0"/>
          <w:numId w:val="20"/>
        </w:numPr>
        <w:tabs>
          <w:tab w:val="left" w:pos="1134"/>
        </w:tabs>
        <w:ind w:left="0" w:firstLine="720"/>
        <w:jc w:val="both"/>
        <w:rPr>
          <w:sz w:val="28"/>
          <w:szCs w:val="28"/>
        </w:rPr>
      </w:pPr>
      <w:r>
        <w:rPr>
          <w:sz w:val="28"/>
          <w:szCs w:val="28"/>
        </w:rPr>
        <w:t xml:space="preserve">системи бухгалтерського обліку і внутрішнього контролю суб’єкта господарювання не є ефективними; </w:t>
      </w:r>
    </w:p>
    <w:p w:rsidR="0067731F" w:rsidP="0067731F" w:rsidRDefault="0067731F" w14:paraId="2273228F" w14:textId="77777777">
      <w:pPr>
        <w:tabs>
          <w:tab w:val="left" w:pos="1134"/>
        </w:tabs>
        <w:ind w:left="720"/>
        <w:jc w:val="both"/>
        <w:rPr>
          <w:sz w:val="28"/>
          <w:szCs w:val="28"/>
        </w:rPr>
      </w:pPr>
      <w:r>
        <w:rPr>
          <w:sz w:val="28"/>
          <w:szCs w:val="28"/>
        </w:rPr>
        <w:t xml:space="preserve">     або</w:t>
      </w:r>
    </w:p>
    <w:p w:rsidR="0067731F" w:rsidP="0067731F" w:rsidRDefault="0067731F" w14:paraId="360190C8" w14:textId="77777777">
      <w:pPr>
        <w:numPr>
          <w:ilvl w:val="0"/>
          <w:numId w:val="20"/>
        </w:numPr>
        <w:tabs>
          <w:tab w:val="left" w:pos="1134"/>
        </w:tabs>
        <w:ind w:left="0" w:firstLine="720"/>
        <w:jc w:val="both"/>
        <w:rPr>
          <w:sz w:val="28"/>
          <w:szCs w:val="28"/>
        </w:rPr>
      </w:pPr>
      <w:r>
        <w:rPr>
          <w:sz w:val="28"/>
          <w:szCs w:val="28"/>
        </w:rPr>
        <w:t>оцінка ефективності систем бухгалтерського обліку і внутрішнього контролю суб’єкта господарювання не є дієвою.</w:t>
      </w:r>
    </w:p>
    <w:p w:rsidR="0067731F" w:rsidP="0067731F" w:rsidRDefault="0067731F" w14:paraId="751C1169" w14:textId="77777777">
      <w:pPr>
        <w:tabs>
          <w:tab w:val="left" w:pos="1395"/>
        </w:tabs>
        <w:ind w:firstLine="720"/>
        <w:jc w:val="both"/>
        <w:rPr>
          <w:sz w:val="28"/>
          <w:szCs w:val="28"/>
        </w:rPr>
      </w:pPr>
      <w:r>
        <w:rPr>
          <w:sz w:val="28"/>
          <w:szCs w:val="28"/>
        </w:rPr>
        <w:t>Більшість фахівців вважає, що на практиці розділити фактори властивого ризику і ризику контролю дуже важко, і тому їх оцінюють разом.</w:t>
      </w:r>
    </w:p>
    <w:p w:rsidR="0067731F" w:rsidP="0067731F" w:rsidRDefault="0067731F" w14:paraId="50D4D14B" w14:textId="77777777">
      <w:pPr>
        <w:tabs>
          <w:tab w:val="left" w:pos="1395"/>
        </w:tabs>
        <w:ind w:firstLine="720"/>
        <w:jc w:val="both"/>
        <w:rPr>
          <w:sz w:val="28"/>
          <w:szCs w:val="28"/>
        </w:rPr>
      </w:pPr>
      <w:r>
        <w:rPr>
          <w:sz w:val="28"/>
          <w:szCs w:val="28"/>
        </w:rPr>
        <w:t>Оцінка ризику контролю аудитора, поряд з оцінкою властивого ризику, впливає на характер, строки та обсяг аудиторських процедур по суті, які слід здійснити для зменшення ризику не виявлення, а отже, зменшення аудиторського ризику до допустимо низького рівня. Навіть якщо аудиторові доведеться перевірити сто відсотків залишків на рахунках (або операцій цього класу) завжди буде певний ризик не виявлення, тому, наприклад, більша частина аудиторських доказів має радше переконливий, ніж остаточний характер.</w:t>
      </w:r>
    </w:p>
    <w:p w:rsidR="0067731F" w:rsidP="0067731F" w:rsidRDefault="0067731F" w14:paraId="0F6E16AC" w14:textId="77777777">
      <w:pPr>
        <w:tabs>
          <w:tab w:val="left" w:pos="1395"/>
        </w:tabs>
        <w:ind w:firstLine="720"/>
        <w:jc w:val="both"/>
        <w:rPr>
          <w:sz w:val="28"/>
          <w:szCs w:val="28"/>
        </w:rPr>
      </w:pPr>
      <w:r w:rsidRPr="00474FD2">
        <w:rPr>
          <w:b/>
          <w:sz w:val="28"/>
          <w:szCs w:val="28"/>
        </w:rPr>
        <w:t>Ризик не виявлення</w:t>
      </w:r>
      <w:r>
        <w:rPr>
          <w:sz w:val="28"/>
          <w:szCs w:val="28"/>
        </w:rPr>
        <w:t xml:space="preserve"> – це ризик того, що аудиторські процедури по суті не виявлять суттєвих викривлень, тобто рівень ризику не виявлення прямо пов’язаний з аудиторськими процедурами по суті. До аудиторських процедур по суті відносяться аналітичні процедури та тестування деталей.</w:t>
      </w:r>
    </w:p>
    <w:p w:rsidR="0067731F" w:rsidP="0067731F" w:rsidRDefault="0067731F" w14:paraId="0D687198" w14:textId="77777777">
      <w:pPr>
        <w:tabs>
          <w:tab w:val="left" w:pos="1395"/>
        </w:tabs>
        <w:ind w:firstLine="720"/>
        <w:jc w:val="both"/>
        <w:rPr>
          <w:sz w:val="28"/>
          <w:szCs w:val="28"/>
        </w:rPr>
      </w:pPr>
      <w:r>
        <w:rPr>
          <w:sz w:val="28"/>
          <w:szCs w:val="28"/>
        </w:rPr>
        <w:t xml:space="preserve">Ризик аналітичних процедур це ризик того, що аналітичні процедури не допоможуть виявити суттєвих помилок. </w:t>
      </w:r>
    </w:p>
    <w:p w:rsidR="0067731F" w:rsidP="0067731F" w:rsidRDefault="0067731F" w14:paraId="7ADA9507" w14:textId="77777777">
      <w:pPr>
        <w:tabs>
          <w:tab w:val="left" w:pos="1395"/>
        </w:tabs>
        <w:ind w:firstLine="720"/>
        <w:jc w:val="both"/>
        <w:rPr>
          <w:sz w:val="28"/>
          <w:szCs w:val="28"/>
        </w:rPr>
      </w:pPr>
      <w:r>
        <w:rPr>
          <w:sz w:val="28"/>
          <w:szCs w:val="28"/>
        </w:rPr>
        <w:t>Ризик тестування деталей це ризик того, що в результаті проведення детальних тестів не будуть виявлені суттєві помилки.</w:t>
      </w:r>
    </w:p>
    <w:p w:rsidR="0067731F" w:rsidP="0067731F" w:rsidRDefault="0067731F" w14:paraId="2E943251" w14:textId="77777777">
      <w:pPr>
        <w:tabs>
          <w:tab w:val="left" w:pos="1395"/>
        </w:tabs>
        <w:ind w:firstLine="720"/>
        <w:jc w:val="both"/>
        <w:rPr>
          <w:sz w:val="28"/>
          <w:szCs w:val="28"/>
        </w:rPr>
      </w:pPr>
      <w:r>
        <w:rPr>
          <w:sz w:val="28"/>
          <w:szCs w:val="28"/>
        </w:rPr>
        <w:t>На ризик тестування деталей впливають:</w:t>
      </w:r>
    </w:p>
    <w:p w:rsidR="0067731F" w:rsidP="0067731F" w:rsidRDefault="0067731F" w14:paraId="065B222C" w14:textId="77777777">
      <w:pPr>
        <w:numPr>
          <w:ilvl w:val="0"/>
          <w:numId w:val="20"/>
        </w:numPr>
        <w:tabs>
          <w:tab w:val="left" w:pos="1134"/>
        </w:tabs>
        <w:ind w:left="0" w:firstLine="720"/>
        <w:jc w:val="both"/>
        <w:rPr>
          <w:sz w:val="28"/>
          <w:szCs w:val="28"/>
        </w:rPr>
      </w:pPr>
      <w:r>
        <w:rPr>
          <w:sz w:val="28"/>
          <w:szCs w:val="28"/>
        </w:rPr>
        <w:t>ризик вибірки, це неправильний обсяг вибірки, неправильний спосіб відбору;</w:t>
      </w:r>
    </w:p>
    <w:p w:rsidR="0067731F" w:rsidP="0067731F" w:rsidRDefault="0067731F" w14:paraId="713AB62B" w14:textId="77777777">
      <w:pPr>
        <w:numPr>
          <w:ilvl w:val="0"/>
          <w:numId w:val="20"/>
        </w:numPr>
        <w:tabs>
          <w:tab w:val="left" w:pos="1134"/>
        </w:tabs>
        <w:ind w:left="0" w:firstLine="720"/>
        <w:jc w:val="both"/>
        <w:rPr>
          <w:sz w:val="28"/>
          <w:szCs w:val="28"/>
        </w:rPr>
      </w:pPr>
      <w:r>
        <w:rPr>
          <w:sz w:val="28"/>
          <w:szCs w:val="28"/>
        </w:rPr>
        <w:t xml:space="preserve">не вибірковий ризик, це неправильний підбір тестів, неправильне застосування тестів. </w:t>
      </w:r>
    </w:p>
    <w:p w:rsidR="0067731F" w:rsidP="0067731F" w:rsidRDefault="0067731F" w14:paraId="746B74B2" w14:textId="77777777">
      <w:pPr>
        <w:tabs>
          <w:tab w:val="left" w:pos="1395"/>
        </w:tabs>
        <w:ind w:firstLine="720"/>
        <w:jc w:val="both"/>
        <w:rPr>
          <w:sz w:val="28"/>
          <w:szCs w:val="28"/>
        </w:rPr>
      </w:pPr>
      <w:r>
        <w:rPr>
          <w:sz w:val="28"/>
          <w:szCs w:val="28"/>
        </w:rPr>
        <w:t>Схема аудиторського ризику наведена в табл. 4.3.</w:t>
      </w:r>
    </w:p>
    <w:p w:rsidRPr="00A5306E" w:rsidR="0067731F" w:rsidP="0067731F" w:rsidRDefault="0067731F" w14:paraId="5968D237" w14:textId="77777777">
      <w:pPr>
        <w:tabs>
          <w:tab w:val="left" w:pos="1395"/>
        </w:tabs>
        <w:rPr>
          <w:szCs w:val="28"/>
        </w:rPr>
      </w:pPr>
    </w:p>
    <w:p w:rsidRPr="007863DB" w:rsidR="0067731F" w:rsidP="0067731F" w:rsidRDefault="0067731F" w14:paraId="25556412" w14:textId="77777777">
      <w:pPr>
        <w:tabs>
          <w:tab w:val="left" w:pos="1395"/>
        </w:tabs>
        <w:ind w:firstLine="709"/>
        <w:rPr>
          <w:sz w:val="28"/>
          <w:szCs w:val="28"/>
        </w:rPr>
      </w:pPr>
      <w:r w:rsidRPr="007863DB">
        <w:rPr>
          <w:sz w:val="28"/>
          <w:szCs w:val="28"/>
        </w:rPr>
        <w:t xml:space="preserve">Таблиця 4.3 </w:t>
      </w:r>
      <w:r>
        <w:rPr>
          <w:sz w:val="28"/>
          <w:szCs w:val="28"/>
        </w:rPr>
        <w:t xml:space="preserve">– </w:t>
      </w:r>
      <w:r w:rsidRPr="007863DB">
        <w:rPr>
          <w:sz w:val="28"/>
          <w:szCs w:val="28"/>
        </w:rPr>
        <w:t>Схема аудиторського ризику</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30"/>
        <w:gridCol w:w="2651"/>
        <w:gridCol w:w="3663"/>
      </w:tblGrid>
      <w:tr w:rsidRPr="00160948" w:rsidR="0067731F" w14:paraId="3104CD7A" w14:textId="77777777">
        <w:tc>
          <w:tcPr>
            <w:tcW w:w="9571" w:type="dxa"/>
            <w:gridSpan w:val="3"/>
          </w:tcPr>
          <w:p w:rsidRPr="00A5306E" w:rsidR="0067731F" w:rsidP="0067731F" w:rsidRDefault="0067731F" w14:paraId="57ECC314" w14:textId="77777777">
            <w:pPr>
              <w:tabs>
                <w:tab w:val="left" w:pos="1395"/>
              </w:tabs>
              <w:spacing w:line="228" w:lineRule="auto"/>
              <w:jc w:val="center"/>
              <w:rPr>
                <w:b/>
                <w:sz w:val="26"/>
                <w:szCs w:val="26"/>
              </w:rPr>
            </w:pPr>
            <w:r w:rsidRPr="00A5306E">
              <w:rPr>
                <w:b/>
                <w:sz w:val="26"/>
                <w:szCs w:val="26"/>
              </w:rPr>
              <w:t>Аудиторський ризик</w:t>
            </w:r>
          </w:p>
        </w:tc>
      </w:tr>
      <w:tr w:rsidRPr="00160948" w:rsidR="0067731F" w14:paraId="472CBA63" w14:textId="77777777">
        <w:tc>
          <w:tcPr>
            <w:tcW w:w="3085" w:type="dxa"/>
          </w:tcPr>
          <w:p w:rsidRPr="00A5306E" w:rsidR="0067731F" w:rsidP="0067731F" w:rsidRDefault="0067731F" w14:paraId="204B9AC9" w14:textId="77777777">
            <w:pPr>
              <w:tabs>
                <w:tab w:val="left" w:pos="1395"/>
              </w:tabs>
              <w:spacing w:line="228" w:lineRule="auto"/>
              <w:jc w:val="center"/>
              <w:rPr>
                <w:b/>
                <w:sz w:val="26"/>
                <w:szCs w:val="26"/>
              </w:rPr>
            </w:pPr>
            <w:r w:rsidRPr="00A5306E">
              <w:rPr>
                <w:b/>
                <w:sz w:val="26"/>
                <w:szCs w:val="26"/>
              </w:rPr>
              <w:t>Властивий ризик</w:t>
            </w:r>
          </w:p>
        </w:tc>
        <w:tc>
          <w:tcPr>
            <w:tcW w:w="2693" w:type="dxa"/>
          </w:tcPr>
          <w:p w:rsidRPr="00A5306E" w:rsidR="0067731F" w:rsidP="0067731F" w:rsidRDefault="0067731F" w14:paraId="0F7DE637" w14:textId="77777777">
            <w:pPr>
              <w:tabs>
                <w:tab w:val="left" w:pos="1395"/>
              </w:tabs>
              <w:spacing w:line="228" w:lineRule="auto"/>
              <w:jc w:val="center"/>
              <w:rPr>
                <w:b/>
                <w:sz w:val="26"/>
                <w:szCs w:val="26"/>
              </w:rPr>
            </w:pPr>
            <w:r w:rsidRPr="00A5306E">
              <w:rPr>
                <w:b/>
                <w:sz w:val="26"/>
                <w:szCs w:val="26"/>
              </w:rPr>
              <w:t>Ризик контролю</w:t>
            </w:r>
          </w:p>
        </w:tc>
        <w:tc>
          <w:tcPr>
            <w:tcW w:w="3793" w:type="dxa"/>
          </w:tcPr>
          <w:p w:rsidRPr="00A5306E" w:rsidR="0067731F" w:rsidP="0067731F" w:rsidRDefault="0067731F" w14:paraId="6BF5939C" w14:textId="77777777">
            <w:pPr>
              <w:tabs>
                <w:tab w:val="left" w:pos="1395"/>
              </w:tabs>
              <w:spacing w:line="228" w:lineRule="auto"/>
              <w:jc w:val="center"/>
              <w:rPr>
                <w:b/>
                <w:sz w:val="26"/>
                <w:szCs w:val="26"/>
              </w:rPr>
            </w:pPr>
            <w:r w:rsidRPr="00A5306E">
              <w:rPr>
                <w:b/>
                <w:sz w:val="26"/>
                <w:szCs w:val="26"/>
              </w:rPr>
              <w:t>Ризик не виявлення</w:t>
            </w:r>
          </w:p>
        </w:tc>
      </w:tr>
      <w:tr w:rsidRPr="00160948" w:rsidR="0067731F" w14:paraId="16C7B43A" w14:textId="77777777">
        <w:tc>
          <w:tcPr>
            <w:tcW w:w="3085" w:type="dxa"/>
            <w:vAlign w:val="center"/>
          </w:tcPr>
          <w:p w:rsidRPr="00A5306E" w:rsidR="0067731F" w:rsidP="0067731F" w:rsidRDefault="0067731F" w14:paraId="19F74567" w14:textId="77777777">
            <w:pPr>
              <w:tabs>
                <w:tab w:val="left" w:pos="1395"/>
              </w:tabs>
              <w:spacing w:line="228" w:lineRule="auto"/>
              <w:jc w:val="center"/>
              <w:rPr>
                <w:sz w:val="26"/>
                <w:szCs w:val="26"/>
              </w:rPr>
            </w:pPr>
            <w:r w:rsidRPr="00A5306E">
              <w:rPr>
                <w:sz w:val="26"/>
                <w:szCs w:val="26"/>
              </w:rPr>
              <w:t>Ризик, пов'язаний з підприємницькою діяльністю.</w:t>
            </w:r>
          </w:p>
          <w:p w:rsidRPr="00A5306E" w:rsidR="0067731F" w:rsidP="0067731F" w:rsidRDefault="0067731F" w14:paraId="3E2E474D" w14:textId="77777777">
            <w:pPr>
              <w:tabs>
                <w:tab w:val="left" w:pos="1395"/>
              </w:tabs>
              <w:spacing w:line="228" w:lineRule="auto"/>
              <w:jc w:val="center"/>
              <w:rPr>
                <w:sz w:val="26"/>
                <w:szCs w:val="26"/>
              </w:rPr>
            </w:pPr>
            <w:r w:rsidRPr="00A5306E">
              <w:rPr>
                <w:sz w:val="26"/>
                <w:szCs w:val="26"/>
              </w:rPr>
              <w:t>Ризик впливу зовнішніх факторів: інфляція, політична стабільність, розвиток галузі, попит ринку тощо;</w:t>
            </w:r>
          </w:p>
        </w:tc>
        <w:tc>
          <w:tcPr>
            <w:tcW w:w="2693" w:type="dxa"/>
            <w:vAlign w:val="center"/>
          </w:tcPr>
          <w:p w:rsidRPr="00A5306E" w:rsidR="0067731F" w:rsidP="0067731F" w:rsidRDefault="0067731F" w14:paraId="1072285F" w14:textId="77777777">
            <w:pPr>
              <w:tabs>
                <w:tab w:val="left" w:pos="1395"/>
              </w:tabs>
              <w:spacing w:line="228" w:lineRule="auto"/>
              <w:jc w:val="center"/>
              <w:rPr>
                <w:sz w:val="26"/>
                <w:szCs w:val="26"/>
              </w:rPr>
            </w:pPr>
            <w:r w:rsidRPr="00A5306E">
              <w:rPr>
                <w:sz w:val="26"/>
                <w:szCs w:val="26"/>
              </w:rPr>
              <w:t>Ризик того, що система внутрішнього контролю не запобігає і не виявляє помилок в обліку.</w:t>
            </w:r>
          </w:p>
        </w:tc>
        <w:tc>
          <w:tcPr>
            <w:tcW w:w="3793" w:type="dxa"/>
            <w:vAlign w:val="center"/>
          </w:tcPr>
          <w:p w:rsidRPr="00A5306E" w:rsidR="0067731F" w:rsidP="0067731F" w:rsidRDefault="0067731F" w14:paraId="06837E5C" w14:textId="77777777">
            <w:pPr>
              <w:tabs>
                <w:tab w:val="left" w:pos="1395"/>
              </w:tabs>
              <w:spacing w:line="228" w:lineRule="auto"/>
              <w:jc w:val="center"/>
              <w:rPr>
                <w:sz w:val="26"/>
                <w:szCs w:val="26"/>
              </w:rPr>
            </w:pPr>
            <w:r w:rsidRPr="00A5306E">
              <w:rPr>
                <w:sz w:val="26"/>
                <w:szCs w:val="26"/>
              </w:rPr>
              <w:t>Ризик аналітичних процедур.</w:t>
            </w:r>
          </w:p>
          <w:p w:rsidRPr="00A5306E" w:rsidR="0067731F" w:rsidP="0067731F" w:rsidRDefault="0067731F" w14:paraId="7D934B96" w14:textId="77777777">
            <w:pPr>
              <w:tabs>
                <w:tab w:val="left" w:pos="1395"/>
              </w:tabs>
              <w:spacing w:line="228" w:lineRule="auto"/>
              <w:jc w:val="center"/>
              <w:rPr>
                <w:sz w:val="26"/>
                <w:szCs w:val="26"/>
              </w:rPr>
            </w:pPr>
            <w:r w:rsidRPr="00A5306E">
              <w:rPr>
                <w:sz w:val="26"/>
                <w:szCs w:val="26"/>
              </w:rPr>
              <w:t>Ризик того, що аналітичні процедури не зможуть виявити суттєвих помилок.</w:t>
            </w:r>
          </w:p>
        </w:tc>
      </w:tr>
      <w:tr w:rsidRPr="00160948" w:rsidR="0067731F" w14:paraId="445467E0" w14:textId="77777777">
        <w:tc>
          <w:tcPr>
            <w:tcW w:w="3085" w:type="dxa"/>
            <w:vAlign w:val="center"/>
          </w:tcPr>
          <w:p w:rsidRPr="00A5306E" w:rsidR="0067731F" w:rsidP="0067731F" w:rsidRDefault="0067731F" w14:paraId="0659DCEE" w14:textId="77777777">
            <w:pPr>
              <w:tabs>
                <w:tab w:val="left" w:pos="1395"/>
              </w:tabs>
              <w:spacing w:line="228" w:lineRule="auto"/>
              <w:jc w:val="center"/>
              <w:rPr>
                <w:sz w:val="26"/>
                <w:szCs w:val="26"/>
              </w:rPr>
            </w:pPr>
            <w:r w:rsidRPr="00A5306E">
              <w:rPr>
                <w:sz w:val="26"/>
                <w:szCs w:val="26"/>
              </w:rPr>
              <w:t>Ризик впливу внутрішніх факторів: якість управління, шахрайство, зловживання тощо.</w:t>
            </w:r>
          </w:p>
        </w:tc>
        <w:tc>
          <w:tcPr>
            <w:tcW w:w="2693" w:type="dxa"/>
            <w:vAlign w:val="center"/>
          </w:tcPr>
          <w:p w:rsidRPr="00A5306E" w:rsidR="0067731F" w:rsidP="0067731F" w:rsidRDefault="0067731F" w14:paraId="407D515B" w14:textId="77777777">
            <w:pPr>
              <w:tabs>
                <w:tab w:val="left" w:pos="1395"/>
              </w:tabs>
              <w:spacing w:line="228" w:lineRule="auto"/>
              <w:jc w:val="center"/>
              <w:rPr>
                <w:sz w:val="26"/>
                <w:szCs w:val="26"/>
              </w:rPr>
            </w:pPr>
            <w:r w:rsidRPr="00A5306E">
              <w:rPr>
                <w:sz w:val="26"/>
                <w:szCs w:val="26"/>
              </w:rPr>
              <w:t>Ризик системи бухгалтерського обліку; внутрішнього контролю.</w:t>
            </w:r>
          </w:p>
        </w:tc>
        <w:tc>
          <w:tcPr>
            <w:tcW w:w="3793" w:type="dxa"/>
            <w:vAlign w:val="center"/>
          </w:tcPr>
          <w:p w:rsidRPr="00A5306E" w:rsidR="0067731F" w:rsidP="0067731F" w:rsidRDefault="0067731F" w14:paraId="22A6E10F" w14:textId="77777777">
            <w:pPr>
              <w:tabs>
                <w:tab w:val="left" w:pos="1395"/>
              </w:tabs>
              <w:spacing w:line="228" w:lineRule="auto"/>
              <w:jc w:val="center"/>
              <w:rPr>
                <w:sz w:val="26"/>
                <w:szCs w:val="26"/>
              </w:rPr>
            </w:pPr>
            <w:r w:rsidRPr="00A5306E">
              <w:rPr>
                <w:sz w:val="26"/>
                <w:szCs w:val="26"/>
              </w:rPr>
              <w:t>Ризик тестового контролю.</w:t>
            </w:r>
          </w:p>
          <w:p w:rsidRPr="00A5306E" w:rsidR="0067731F" w:rsidP="0067731F" w:rsidRDefault="0067731F" w14:paraId="7714BD7C" w14:textId="77777777">
            <w:pPr>
              <w:tabs>
                <w:tab w:val="left" w:pos="1395"/>
              </w:tabs>
              <w:spacing w:line="228" w:lineRule="auto"/>
              <w:jc w:val="center"/>
              <w:rPr>
                <w:sz w:val="26"/>
                <w:szCs w:val="26"/>
              </w:rPr>
            </w:pPr>
            <w:r w:rsidRPr="00A5306E">
              <w:rPr>
                <w:sz w:val="26"/>
                <w:szCs w:val="26"/>
              </w:rPr>
              <w:t>Ризик того, що у результаті проведення детальних тестів не будуть виявлені суттєві помилки.</w:t>
            </w:r>
          </w:p>
          <w:p w:rsidRPr="00A5306E" w:rsidR="0067731F" w:rsidP="0067731F" w:rsidRDefault="0067731F" w14:paraId="71B6315C" w14:textId="77777777">
            <w:pPr>
              <w:tabs>
                <w:tab w:val="left" w:pos="1395"/>
              </w:tabs>
              <w:spacing w:line="228" w:lineRule="auto"/>
              <w:jc w:val="center"/>
              <w:rPr>
                <w:sz w:val="26"/>
                <w:szCs w:val="26"/>
              </w:rPr>
            </w:pPr>
            <w:r w:rsidRPr="00A5306E">
              <w:rPr>
                <w:sz w:val="26"/>
                <w:szCs w:val="26"/>
              </w:rPr>
              <w:t>Ризик вибірки –</w:t>
            </w:r>
            <w:r>
              <w:rPr>
                <w:sz w:val="26"/>
                <w:szCs w:val="26"/>
              </w:rPr>
              <w:t xml:space="preserve"> </w:t>
            </w:r>
            <w:r w:rsidRPr="00A5306E">
              <w:rPr>
                <w:sz w:val="26"/>
                <w:szCs w:val="26"/>
              </w:rPr>
              <w:t>неправильний обсяг вибірки.</w:t>
            </w:r>
          </w:p>
          <w:p w:rsidRPr="00A5306E" w:rsidR="0067731F" w:rsidP="0067731F" w:rsidRDefault="0067731F" w14:paraId="7590853D" w14:textId="77777777">
            <w:pPr>
              <w:tabs>
                <w:tab w:val="left" w:pos="1395"/>
              </w:tabs>
              <w:spacing w:line="228" w:lineRule="auto"/>
              <w:jc w:val="center"/>
              <w:rPr>
                <w:sz w:val="26"/>
                <w:szCs w:val="26"/>
              </w:rPr>
            </w:pPr>
            <w:r w:rsidRPr="00A5306E">
              <w:rPr>
                <w:sz w:val="26"/>
                <w:szCs w:val="26"/>
              </w:rPr>
              <w:t>Не вибірковий ризик – неправильний підбір тестів, неправильне застосування тестів.</w:t>
            </w:r>
          </w:p>
        </w:tc>
      </w:tr>
    </w:tbl>
    <w:p w:rsidR="0067731F" w:rsidP="0067731F" w:rsidRDefault="0067731F" w14:paraId="7521D9CF" w14:textId="77777777">
      <w:pPr>
        <w:tabs>
          <w:tab w:val="left" w:pos="1395"/>
        </w:tabs>
        <w:ind w:firstLine="720"/>
        <w:jc w:val="both"/>
        <w:rPr>
          <w:sz w:val="28"/>
          <w:szCs w:val="28"/>
        </w:rPr>
      </w:pPr>
    </w:p>
    <w:p w:rsidR="0067731F" w:rsidP="00F9239F" w:rsidRDefault="0067731F" w14:paraId="2EADC772" w14:textId="77777777">
      <w:pPr>
        <w:tabs>
          <w:tab w:val="left" w:pos="1395"/>
        </w:tabs>
        <w:ind w:firstLine="720"/>
        <w:jc w:val="both"/>
        <w:rPr>
          <w:sz w:val="28"/>
          <w:szCs w:val="28"/>
        </w:rPr>
      </w:pPr>
      <w:r>
        <w:rPr>
          <w:sz w:val="28"/>
          <w:szCs w:val="28"/>
        </w:rPr>
        <w:t xml:space="preserve">Існує зворотній взаємозв’язок між ризиком не виявлення та загальним рівнем властивого ризику і ризиком контролю. Наприклад, якщо властивий ризик і ризик контролю високі, треба, щоб допустимий ризик не виявлення був низьким, що уможливить зменшення аудиторського ризику до допустимо низького рівня. Якщо ж навпаки, властивий ризик і ризик контролю мають низький рівень, аудитор може прийняти вищий ризик не виявлення, зменшити аудиторський ризик до допустимо низького рівня. </w:t>
      </w:r>
    </w:p>
    <w:p w:rsidR="0067731F" w:rsidP="00F9239F" w:rsidRDefault="0067731F" w14:paraId="5BC933F5" w14:textId="77777777">
      <w:pPr>
        <w:tabs>
          <w:tab w:val="left" w:pos="1395"/>
        </w:tabs>
        <w:ind w:firstLine="720"/>
        <w:jc w:val="both"/>
        <w:rPr>
          <w:sz w:val="28"/>
          <w:szCs w:val="28"/>
        </w:rPr>
      </w:pPr>
      <w:r>
        <w:rPr>
          <w:sz w:val="28"/>
          <w:szCs w:val="28"/>
        </w:rPr>
        <w:t>Ілюстрація взаємозв’язку між компонентами аудиторського ризику відповідно МСА наведена в табл.4.4.</w:t>
      </w:r>
    </w:p>
    <w:p w:rsidRPr="007863DB" w:rsidR="0067731F" w:rsidP="0067731F" w:rsidRDefault="0067731F" w14:paraId="50DB2C26" w14:textId="77777777">
      <w:pPr>
        <w:tabs>
          <w:tab w:val="left" w:pos="1395"/>
        </w:tabs>
        <w:ind w:firstLine="709"/>
        <w:jc w:val="both"/>
        <w:rPr>
          <w:sz w:val="28"/>
          <w:szCs w:val="28"/>
        </w:rPr>
      </w:pPr>
      <w:r w:rsidRPr="007863DB">
        <w:rPr>
          <w:sz w:val="28"/>
          <w:szCs w:val="28"/>
        </w:rPr>
        <w:t>Таблиця 4.4</w:t>
      </w:r>
      <w:r>
        <w:rPr>
          <w:sz w:val="28"/>
          <w:szCs w:val="28"/>
        </w:rPr>
        <w:t xml:space="preserve"> – </w:t>
      </w:r>
      <w:r w:rsidRPr="007863DB">
        <w:rPr>
          <w:sz w:val="28"/>
          <w:szCs w:val="28"/>
        </w:rPr>
        <w:t>Залежність</w:t>
      </w:r>
      <w:r>
        <w:rPr>
          <w:sz w:val="28"/>
          <w:szCs w:val="28"/>
        </w:rPr>
        <w:t xml:space="preserve"> </w:t>
      </w:r>
      <w:r w:rsidRPr="007863DB">
        <w:rPr>
          <w:sz w:val="28"/>
          <w:szCs w:val="28"/>
        </w:rPr>
        <w:t xml:space="preserve">між компонентами моделі аудиторського ризику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2"/>
        <w:gridCol w:w="2326"/>
        <w:gridCol w:w="2329"/>
        <w:gridCol w:w="2357"/>
      </w:tblGrid>
      <w:tr w:rsidRPr="00160948" w:rsidR="0067731F" w14:paraId="213842A2" w14:textId="77777777">
        <w:tc>
          <w:tcPr>
            <w:tcW w:w="2392" w:type="dxa"/>
            <w:vAlign w:val="center"/>
          </w:tcPr>
          <w:p w:rsidRPr="00315341" w:rsidR="0067731F" w:rsidP="0067731F" w:rsidRDefault="0067731F" w14:paraId="03398819" w14:textId="77777777">
            <w:pPr>
              <w:tabs>
                <w:tab w:val="left" w:pos="1395"/>
              </w:tabs>
              <w:spacing w:line="228" w:lineRule="auto"/>
              <w:jc w:val="center"/>
              <w:rPr>
                <w:sz w:val="26"/>
                <w:szCs w:val="26"/>
              </w:rPr>
            </w:pPr>
            <w:r w:rsidRPr="00315341">
              <w:rPr>
                <w:sz w:val="26"/>
                <w:szCs w:val="26"/>
              </w:rPr>
              <w:t>Властивий ризик</w:t>
            </w:r>
          </w:p>
        </w:tc>
        <w:tc>
          <w:tcPr>
            <w:tcW w:w="2393" w:type="dxa"/>
            <w:vAlign w:val="center"/>
          </w:tcPr>
          <w:p w:rsidRPr="00315341" w:rsidR="0067731F" w:rsidP="0067731F" w:rsidRDefault="0067731F" w14:paraId="5126D5D6" w14:textId="77777777">
            <w:pPr>
              <w:tabs>
                <w:tab w:val="left" w:pos="1395"/>
              </w:tabs>
              <w:spacing w:line="228" w:lineRule="auto"/>
              <w:jc w:val="center"/>
              <w:rPr>
                <w:sz w:val="26"/>
                <w:szCs w:val="26"/>
              </w:rPr>
            </w:pPr>
            <w:r w:rsidRPr="00315341">
              <w:rPr>
                <w:sz w:val="26"/>
                <w:szCs w:val="26"/>
              </w:rPr>
              <w:t>Ризик контролю</w:t>
            </w:r>
          </w:p>
        </w:tc>
        <w:tc>
          <w:tcPr>
            <w:tcW w:w="2393" w:type="dxa"/>
            <w:vAlign w:val="center"/>
          </w:tcPr>
          <w:p w:rsidRPr="00315341" w:rsidR="0067731F" w:rsidP="0067731F" w:rsidRDefault="0067731F" w14:paraId="59E659C5" w14:textId="77777777">
            <w:pPr>
              <w:tabs>
                <w:tab w:val="left" w:pos="1395"/>
              </w:tabs>
              <w:spacing w:line="228" w:lineRule="auto"/>
              <w:jc w:val="center"/>
              <w:rPr>
                <w:sz w:val="26"/>
                <w:szCs w:val="26"/>
              </w:rPr>
            </w:pPr>
            <w:r w:rsidRPr="00315341">
              <w:rPr>
                <w:sz w:val="26"/>
                <w:szCs w:val="26"/>
              </w:rPr>
              <w:t>Ризик не виявлення</w:t>
            </w:r>
          </w:p>
        </w:tc>
        <w:tc>
          <w:tcPr>
            <w:tcW w:w="2393" w:type="dxa"/>
            <w:vAlign w:val="center"/>
          </w:tcPr>
          <w:p w:rsidRPr="00315341" w:rsidR="0067731F" w:rsidP="0067731F" w:rsidRDefault="0067731F" w14:paraId="750EC20A" w14:textId="77777777">
            <w:pPr>
              <w:tabs>
                <w:tab w:val="left" w:pos="1395"/>
              </w:tabs>
              <w:spacing w:line="228" w:lineRule="auto"/>
              <w:jc w:val="center"/>
              <w:rPr>
                <w:sz w:val="26"/>
                <w:szCs w:val="26"/>
              </w:rPr>
            </w:pPr>
            <w:r w:rsidRPr="00315341">
              <w:rPr>
                <w:sz w:val="26"/>
                <w:szCs w:val="26"/>
              </w:rPr>
              <w:t>Аудиторський</w:t>
            </w:r>
          </w:p>
          <w:p w:rsidRPr="00315341" w:rsidR="0067731F" w:rsidP="0067731F" w:rsidRDefault="0067731F" w14:paraId="5236F3EA" w14:textId="77777777">
            <w:pPr>
              <w:tabs>
                <w:tab w:val="left" w:pos="1395"/>
              </w:tabs>
              <w:spacing w:line="228" w:lineRule="auto"/>
              <w:jc w:val="center"/>
              <w:rPr>
                <w:sz w:val="26"/>
                <w:szCs w:val="26"/>
              </w:rPr>
            </w:pPr>
            <w:r w:rsidRPr="00315341">
              <w:rPr>
                <w:sz w:val="26"/>
                <w:szCs w:val="26"/>
              </w:rPr>
              <w:t>ризик</w:t>
            </w:r>
          </w:p>
        </w:tc>
      </w:tr>
      <w:tr w:rsidRPr="00160948" w:rsidR="0067731F" w14:paraId="36F601F1" w14:textId="77777777">
        <w:tc>
          <w:tcPr>
            <w:tcW w:w="2392" w:type="dxa"/>
            <w:vAlign w:val="center"/>
          </w:tcPr>
          <w:p w:rsidRPr="00315341" w:rsidR="0067731F" w:rsidP="0067731F" w:rsidRDefault="0067731F" w14:paraId="0661068A"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53448CC3"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07D8EA43" w14:textId="77777777">
            <w:pPr>
              <w:tabs>
                <w:tab w:val="left" w:pos="1395"/>
              </w:tabs>
              <w:spacing w:line="228" w:lineRule="auto"/>
              <w:jc w:val="center"/>
              <w:rPr>
                <w:sz w:val="26"/>
                <w:szCs w:val="26"/>
              </w:rPr>
            </w:pPr>
            <w:r w:rsidRPr="00315341">
              <w:rPr>
                <w:sz w:val="26"/>
                <w:szCs w:val="26"/>
              </w:rPr>
              <w:t>Високий</w:t>
            </w:r>
          </w:p>
        </w:tc>
        <w:tc>
          <w:tcPr>
            <w:tcW w:w="2393" w:type="dxa"/>
            <w:vAlign w:val="center"/>
          </w:tcPr>
          <w:p w:rsidRPr="00315341" w:rsidR="0067731F" w:rsidP="0067731F" w:rsidRDefault="0067731F" w14:paraId="279FC284" w14:textId="77777777">
            <w:pPr>
              <w:tabs>
                <w:tab w:val="left" w:pos="1395"/>
              </w:tabs>
              <w:spacing w:line="228" w:lineRule="auto"/>
              <w:jc w:val="center"/>
              <w:rPr>
                <w:sz w:val="26"/>
                <w:szCs w:val="26"/>
              </w:rPr>
            </w:pPr>
            <w:r w:rsidRPr="00315341">
              <w:rPr>
                <w:sz w:val="26"/>
                <w:szCs w:val="26"/>
              </w:rPr>
              <w:t>Високий</w:t>
            </w:r>
          </w:p>
        </w:tc>
      </w:tr>
      <w:tr w:rsidRPr="00160948" w:rsidR="0067731F" w14:paraId="58C69937" w14:textId="77777777">
        <w:tc>
          <w:tcPr>
            <w:tcW w:w="2392" w:type="dxa"/>
            <w:vAlign w:val="center"/>
          </w:tcPr>
          <w:p w:rsidRPr="00315341" w:rsidR="0067731F" w:rsidP="0067731F" w:rsidRDefault="0067731F" w14:paraId="16B5590A"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462589FB"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292B489D"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7C8D6E1F" w14:textId="77777777">
            <w:pPr>
              <w:tabs>
                <w:tab w:val="left" w:pos="1395"/>
              </w:tabs>
              <w:spacing w:line="228" w:lineRule="auto"/>
              <w:jc w:val="center"/>
              <w:rPr>
                <w:sz w:val="26"/>
                <w:szCs w:val="26"/>
              </w:rPr>
            </w:pPr>
            <w:r w:rsidRPr="00315341">
              <w:rPr>
                <w:sz w:val="26"/>
                <w:szCs w:val="26"/>
              </w:rPr>
              <w:t>Високий</w:t>
            </w:r>
          </w:p>
        </w:tc>
      </w:tr>
      <w:tr w:rsidRPr="00160948" w:rsidR="0067731F" w14:paraId="53EC467F" w14:textId="77777777">
        <w:tc>
          <w:tcPr>
            <w:tcW w:w="2392" w:type="dxa"/>
            <w:vAlign w:val="center"/>
          </w:tcPr>
          <w:p w:rsidRPr="00315341" w:rsidR="0067731F" w:rsidP="0067731F" w:rsidRDefault="0067731F" w14:paraId="55F0B9DB"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0F16EF76"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7DED40BB"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11D92EFC" w14:textId="77777777">
            <w:pPr>
              <w:tabs>
                <w:tab w:val="left" w:pos="1395"/>
              </w:tabs>
              <w:spacing w:line="228" w:lineRule="auto"/>
              <w:jc w:val="center"/>
              <w:rPr>
                <w:sz w:val="26"/>
                <w:szCs w:val="26"/>
              </w:rPr>
            </w:pPr>
            <w:r w:rsidRPr="00315341">
              <w:rPr>
                <w:sz w:val="26"/>
                <w:szCs w:val="26"/>
              </w:rPr>
              <w:t>Середній</w:t>
            </w:r>
          </w:p>
        </w:tc>
      </w:tr>
      <w:tr w:rsidRPr="00160948" w:rsidR="0067731F" w14:paraId="47F6E7C0" w14:textId="77777777">
        <w:tc>
          <w:tcPr>
            <w:tcW w:w="2392" w:type="dxa"/>
            <w:vAlign w:val="center"/>
          </w:tcPr>
          <w:p w:rsidRPr="00315341" w:rsidR="0067731F" w:rsidP="0067731F" w:rsidRDefault="0067731F" w14:paraId="2A5964E2"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427FF769"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424351A8" w14:textId="77777777">
            <w:pPr>
              <w:tabs>
                <w:tab w:val="left" w:pos="1395"/>
              </w:tabs>
              <w:spacing w:line="228" w:lineRule="auto"/>
              <w:jc w:val="center"/>
              <w:rPr>
                <w:sz w:val="26"/>
                <w:szCs w:val="26"/>
              </w:rPr>
            </w:pPr>
            <w:r w:rsidRPr="00315341">
              <w:rPr>
                <w:sz w:val="26"/>
                <w:szCs w:val="26"/>
              </w:rPr>
              <w:t>Середній</w:t>
            </w:r>
          </w:p>
        </w:tc>
        <w:tc>
          <w:tcPr>
            <w:tcW w:w="2393" w:type="dxa"/>
            <w:vAlign w:val="center"/>
          </w:tcPr>
          <w:p w:rsidRPr="00315341" w:rsidR="0067731F" w:rsidP="0067731F" w:rsidRDefault="0067731F" w14:paraId="2BA0840E" w14:textId="77777777">
            <w:pPr>
              <w:tabs>
                <w:tab w:val="left" w:pos="1395"/>
              </w:tabs>
              <w:spacing w:line="228" w:lineRule="auto"/>
              <w:jc w:val="center"/>
              <w:rPr>
                <w:sz w:val="26"/>
                <w:szCs w:val="26"/>
              </w:rPr>
            </w:pPr>
            <w:r w:rsidRPr="00315341">
              <w:rPr>
                <w:sz w:val="26"/>
                <w:szCs w:val="26"/>
              </w:rPr>
              <w:t>Низький</w:t>
            </w:r>
          </w:p>
        </w:tc>
      </w:tr>
      <w:tr w:rsidRPr="00160948" w:rsidR="0067731F" w14:paraId="0D00AA64" w14:textId="77777777">
        <w:tc>
          <w:tcPr>
            <w:tcW w:w="2392" w:type="dxa"/>
            <w:vAlign w:val="center"/>
          </w:tcPr>
          <w:p w:rsidRPr="00315341" w:rsidR="0067731F" w:rsidP="0067731F" w:rsidRDefault="0067731F" w14:paraId="66258258" w14:textId="77777777">
            <w:pPr>
              <w:tabs>
                <w:tab w:val="left" w:pos="1395"/>
              </w:tabs>
              <w:spacing w:line="228" w:lineRule="auto"/>
              <w:jc w:val="center"/>
              <w:rPr>
                <w:sz w:val="26"/>
                <w:szCs w:val="26"/>
              </w:rPr>
            </w:pPr>
            <w:r w:rsidRPr="00315341">
              <w:rPr>
                <w:sz w:val="26"/>
                <w:szCs w:val="26"/>
              </w:rPr>
              <w:t>Високий</w:t>
            </w:r>
          </w:p>
        </w:tc>
        <w:tc>
          <w:tcPr>
            <w:tcW w:w="2393" w:type="dxa"/>
            <w:vAlign w:val="center"/>
          </w:tcPr>
          <w:p w:rsidRPr="00315341" w:rsidR="0067731F" w:rsidP="0067731F" w:rsidRDefault="0067731F" w14:paraId="480662C1" w14:textId="77777777">
            <w:pPr>
              <w:tabs>
                <w:tab w:val="left" w:pos="1395"/>
              </w:tabs>
              <w:spacing w:line="228" w:lineRule="auto"/>
              <w:jc w:val="center"/>
              <w:rPr>
                <w:sz w:val="26"/>
                <w:szCs w:val="26"/>
              </w:rPr>
            </w:pPr>
            <w:r w:rsidRPr="00315341">
              <w:rPr>
                <w:sz w:val="26"/>
                <w:szCs w:val="26"/>
              </w:rPr>
              <w:t>Високий</w:t>
            </w:r>
          </w:p>
        </w:tc>
        <w:tc>
          <w:tcPr>
            <w:tcW w:w="2393" w:type="dxa"/>
            <w:vAlign w:val="center"/>
          </w:tcPr>
          <w:p w:rsidRPr="00315341" w:rsidR="0067731F" w:rsidP="0067731F" w:rsidRDefault="0067731F" w14:paraId="38075876" w14:textId="77777777">
            <w:pPr>
              <w:tabs>
                <w:tab w:val="left" w:pos="1395"/>
              </w:tabs>
              <w:spacing w:line="228" w:lineRule="auto"/>
              <w:jc w:val="center"/>
              <w:rPr>
                <w:sz w:val="26"/>
                <w:szCs w:val="26"/>
              </w:rPr>
            </w:pPr>
            <w:r w:rsidRPr="00315341">
              <w:rPr>
                <w:sz w:val="26"/>
                <w:szCs w:val="26"/>
              </w:rPr>
              <w:t>Низький</w:t>
            </w:r>
          </w:p>
        </w:tc>
        <w:tc>
          <w:tcPr>
            <w:tcW w:w="2393" w:type="dxa"/>
            <w:vAlign w:val="center"/>
          </w:tcPr>
          <w:p w:rsidRPr="00315341" w:rsidR="0067731F" w:rsidP="0067731F" w:rsidRDefault="0067731F" w14:paraId="0CD97240" w14:textId="77777777">
            <w:pPr>
              <w:tabs>
                <w:tab w:val="left" w:pos="1395"/>
              </w:tabs>
              <w:spacing w:line="228" w:lineRule="auto"/>
              <w:jc w:val="center"/>
              <w:rPr>
                <w:sz w:val="26"/>
                <w:szCs w:val="26"/>
              </w:rPr>
            </w:pPr>
            <w:r w:rsidRPr="00315341">
              <w:rPr>
                <w:sz w:val="26"/>
                <w:szCs w:val="26"/>
              </w:rPr>
              <w:t>Низький</w:t>
            </w:r>
          </w:p>
        </w:tc>
      </w:tr>
    </w:tbl>
    <w:p w:rsidR="0067731F" w:rsidP="0067731F" w:rsidRDefault="0067731F" w14:paraId="6D956716" w14:textId="77777777">
      <w:pPr>
        <w:tabs>
          <w:tab w:val="left" w:pos="1395"/>
        </w:tabs>
        <w:spacing w:line="228" w:lineRule="auto"/>
        <w:jc w:val="both"/>
        <w:rPr>
          <w:sz w:val="28"/>
          <w:szCs w:val="28"/>
        </w:rPr>
      </w:pPr>
    </w:p>
    <w:p w:rsidR="0067731F" w:rsidP="00F9239F" w:rsidRDefault="0067731F" w14:paraId="17A0B001" w14:textId="77777777">
      <w:pPr>
        <w:tabs>
          <w:tab w:val="left" w:pos="1395"/>
        </w:tabs>
        <w:ind w:firstLine="720"/>
        <w:jc w:val="both"/>
        <w:rPr>
          <w:sz w:val="28"/>
          <w:szCs w:val="28"/>
        </w:rPr>
      </w:pPr>
      <w:r>
        <w:rPr>
          <w:sz w:val="28"/>
          <w:szCs w:val="28"/>
        </w:rPr>
        <w:t>Для оцінки аудиторського ризику та розробки аудиторських процедур, які б гарантували прийнят</w:t>
      </w:r>
      <w:r w:rsidRPr="00702D34">
        <w:rPr>
          <w:color w:val="FF0000"/>
          <w:sz w:val="28"/>
          <w:szCs w:val="28"/>
        </w:rPr>
        <w:t>н</w:t>
      </w:r>
      <w:r>
        <w:rPr>
          <w:sz w:val="28"/>
          <w:szCs w:val="28"/>
        </w:rPr>
        <w:t xml:space="preserve">ий рівень аудиторського ризику, аудитору необхідно використовувати професійні судження. </w:t>
      </w:r>
    </w:p>
    <w:p w:rsidR="0067731F" w:rsidP="00F9239F" w:rsidRDefault="0067731F" w14:paraId="0A8CD754" w14:textId="77777777">
      <w:pPr>
        <w:tabs>
          <w:tab w:val="left" w:pos="1395"/>
        </w:tabs>
        <w:ind w:firstLine="720"/>
        <w:jc w:val="both"/>
        <w:rPr>
          <w:sz w:val="28"/>
          <w:szCs w:val="28"/>
        </w:rPr>
      </w:pPr>
      <w:r>
        <w:rPr>
          <w:sz w:val="28"/>
          <w:szCs w:val="28"/>
        </w:rPr>
        <w:t xml:space="preserve">Практика аудиту свідчить, що при проведенні аудиторської перевірки аудитор гарантує, що існує не більше ніж 5% ризику того, що його аудиторський висновок може бути помилковим. Іншими словами, аудитор на 95% впевнений у тому, що його аудиторський висновок, щодо фінансової звітності відповідає визначеній концептуальній основі фінансової звітності. Такий підхід означає, що ми ніколи не можемо бути впевнені в будь-якому висновку на 100 %. </w:t>
      </w:r>
    </w:p>
    <w:p w:rsidR="0067731F" w:rsidP="00F9239F" w:rsidRDefault="0067731F" w14:paraId="582D777F" w14:textId="77777777">
      <w:pPr>
        <w:tabs>
          <w:tab w:val="left" w:pos="1395"/>
        </w:tabs>
        <w:ind w:firstLine="720"/>
        <w:jc w:val="both"/>
        <w:rPr>
          <w:sz w:val="28"/>
          <w:szCs w:val="28"/>
        </w:rPr>
      </w:pPr>
      <w:r>
        <w:rPr>
          <w:sz w:val="28"/>
          <w:szCs w:val="28"/>
        </w:rPr>
        <w:t>На практиці аудитори встановлюють аудиторський ризик в розмірі 4-6 % та планують аудиторські процедури відповідно цього.</w:t>
      </w:r>
    </w:p>
    <w:p w:rsidR="0067731F" w:rsidP="00F9239F" w:rsidRDefault="0067731F" w14:paraId="634E3600" w14:textId="77777777">
      <w:pPr>
        <w:tabs>
          <w:tab w:val="left" w:pos="1395"/>
        </w:tabs>
        <w:ind w:firstLine="720"/>
        <w:jc w:val="both"/>
        <w:rPr>
          <w:sz w:val="28"/>
          <w:szCs w:val="28"/>
        </w:rPr>
      </w:pPr>
      <w:r>
        <w:rPr>
          <w:sz w:val="28"/>
          <w:szCs w:val="28"/>
        </w:rPr>
        <w:t xml:space="preserve">Зарубіжна практика аудиту свідчить, що допустимий аудиторський ризик встановлюється на рівні 1 – 5 %. </w:t>
      </w:r>
    </w:p>
    <w:p w:rsidR="0067731F" w:rsidP="00F9239F" w:rsidRDefault="0067731F" w14:paraId="4A7A894C" w14:textId="77777777">
      <w:pPr>
        <w:tabs>
          <w:tab w:val="left" w:pos="1395"/>
        </w:tabs>
        <w:ind w:firstLine="720"/>
        <w:jc w:val="both"/>
        <w:rPr>
          <w:sz w:val="28"/>
          <w:szCs w:val="28"/>
        </w:rPr>
      </w:pPr>
      <w:r>
        <w:rPr>
          <w:sz w:val="28"/>
          <w:szCs w:val="28"/>
        </w:rPr>
        <w:t>Модель розрахунку аудиторського ризику має вигляд:</w:t>
      </w:r>
    </w:p>
    <w:p w:rsidRPr="00A83A13" w:rsidR="0067731F" w:rsidP="00F9239F" w:rsidRDefault="0067731F" w14:paraId="59F206A5" w14:textId="77777777">
      <w:pPr>
        <w:tabs>
          <w:tab w:val="left" w:pos="1395"/>
        </w:tabs>
        <w:ind w:firstLine="2835"/>
        <w:jc w:val="center"/>
        <w:rPr>
          <w:sz w:val="32"/>
          <w:szCs w:val="32"/>
        </w:rPr>
      </w:pPr>
      <w:r w:rsidRPr="00A83A13">
        <w:rPr>
          <w:sz w:val="32"/>
          <w:szCs w:val="32"/>
        </w:rPr>
        <w:t xml:space="preserve">АР = ВР </w:t>
      </w:r>
      <w:r>
        <w:rPr>
          <w:sz w:val="32"/>
          <w:szCs w:val="32"/>
        </w:rPr>
        <w:t>×</w:t>
      </w:r>
      <w:r w:rsidRPr="00A83A13">
        <w:rPr>
          <w:sz w:val="32"/>
          <w:szCs w:val="32"/>
        </w:rPr>
        <w:t xml:space="preserve"> РК </w:t>
      </w:r>
      <w:r>
        <w:rPr>
          <w:sz w:val="32"/>
          <w:szCs w:val="32"/>
        </w:rPr>
        <w:t>×</w:t>
      </w:r>
      <w:r w:rsidRPr="00A83A13">
        <w:rPr>
          <w:sz w:val="32"/>
          <w:szCs w:val="32"/>
        </w:rPr>
        <w:t xml:space="preserve"> РН,      </w:t>
      </w:r>
      <w:r>
        <w:rPr>
          <w:sz w:val="32"/>
          <w:szCs w:val="32"/>
        </w:rPr>
        <w:t xml:space="preserve">                           </w:t>
      </w:r>
      <w:r w:rsidRPr="00A83A13">
        <w:rPr>
          <w:sz w:val="32"/>
          <w:szCs w:val="32"/>
        </w:rPr>
        <w:t xml:space="preserve">   (</w:t>
      </w:r>
      <w:r w:rsidRPr="004C7297">
        <w:rPr>
          <w:sz w:val="32"/>
          <w:szCs w:val="32"/>
          <w:lang w:val="ru-RU"/>
        </w:rPr>
        <w:t>4</w:t>
      </w:r>
      <w:r w:rsidRPr="004C7297">
        <w:rPr>
          <w:sz w:val="32"/>
          <w:szCs w:val="32"/>
        </w:rPr>
        <w:t>.</w:t>
      </w:r>
      <w:r w:rsidRPr="00A83A13">
        <w:rPr>
          <w:sz w:val="32"/>
          <w:szCs w:val="32"/>
        </w:rPr>
        <w:t>1)</w:t>
      </w:r>
    </w:p>
    <w:p w:rsidR="0067731F" w:rsidP="00F9239F" w:rsidRDefault="0067731F" w14:paraId="34F5C035" w14:textId="77777777">
      <w:pPr>
        <w:tabs>
          <w:tab w:val="left" w:pos="1395"/>
        </w:tabs>
        <w:ind w:firstLine="720"/>
        <w:jc w:val="both"/>
        <w:rPr>
          <w:sz w:val="28"/>
          <w:szCs w:val="28"/>
        </w:rPr>
      </w:pPr>
      <w:r>
        <w:rPr>
          <w:sz w:val="28"/>
          <w:szCs w:val="28"/>
        </w:rPr>
        <w:t xml:space="preserve">де </w:t>
      </w:r>
      <w:r w:rsidRPr="00A83A13">
        <w:rPr>
          <w:sz w:val="32"/>
          <w:szCs w:val="32"/>
        </w:rPr>
        <w:t xml:space="preserve">АР </w:t>
      </w:r>
      <w:r>
        <w:rPr>
          <w:sz w:val="28"/>
          <w:szCs w:val="28"/>
        </w:rPr>
        <w:t>- аудиторський ризик;</w:t>
      </w:r>
    </w:p>
    <w:p w:rsidR="0067731F" w:rsidP="00F9239F" w:rsidRDefault="0067731F" w14:paraId="52DB8A0B" w14:textId="77777777">
      <w:pPr>
        <w:tabs>
          <w:tab w:val="left" w:pos="1395"/>
        </w:tabs>
        <w:ind w:firstLine="720"/>
        <w:jc w:val="both"/>
        <w:rPr>
          <w:sz w:val="28"/>
          <w:szCs w:val="28"/>
        </w:rPr>
      </w:pPr>
      <w:r>
        <w:rPr>
          <w:b/>
          <w:sz w:val="32"/>
          <w:szCs w:val="32"/>
        </w:rPr>
        <w:t xml:space="preserve">   </w:t>
      </w:r>
      <w:r w:rsidRPr="00A83A13">
        <w:rPr>
          <w:sz w:val="32"/>
          <w:szCs w:val="32"/>
        </w:rPr>
        <w:t>ВР</w:t>
      </w:r>
      <w:r>
        <w:rPr>
          <w:sz w:val="28"/>
          <w:szCs w:val="28"/>
        </w:rPr>
        <w:t xml:space="preserve"> - властивий ризик;</w:t>
      </w:r>
    </w:p>
    <w:p w:rsidR="0067731F" w:rsidP="00F9239F" w:rsidRDefault="0067731F" w14:paraId="4B4BAB33" w14:textId="77777777">
      <w:pPr>
        <w:tabs>
          <w:tab w:val="left" w:pos="1395"/>
        </w:tabs>
        <w:ind w:firstLine="720"/>
        <w:jc w:val="both"/>
        <w:rPr>
          <w:sz w:val="28"/>
          <w:szCs w:val="28"/>
        </w:rPr>
      </w:pPr>
      <w:r>
        <w:rPr>
          <w:b/>
          <w:sz w:val="32"/>
          <w:szCs w:val="32"/>
        </w:rPr>
        <w:t xml:space="preserve">   </w:t>
      </w:r>
      <w:r w:rsidRPr="00A83A13">
        <w:rPr>
          <w:sz w:val="32"/>
          <w:szCs w:val="32"/>
        </w:rPr>
        <w:t>РК</w:t>
      </w:r>
      <w:r>
        <w:rPr>
          <w:sz w:val="28"/>
          <w:szCs w:val="28"/>
        </w:rPr>
        <w:t xml:space="preserve"> - ризик контролю;</w:t>
      </w:r>
    </w:p>
    <w:p w:rsidR="0067731F" w:rsidP="00F9239F" w:rsidRDefault="0067731F" w14:paraId="30F3B040" w14:textId="77777777">
      <w:pPr>
        <w:tabs>
          <w:tab w:val="left" w:pos="1395"/>
        </w:tabs>
        <w:ind w:firstLine="720"/>
        <w:jc w:val="both"/>
        <w:rPr>
          <w:sz w:val="28"/>
          <w:szCs w:val="28"/>
        </w:rPr>
      </w:pPr>
      <w:r>
        <w:rPr>
          <w:b/>
          <w:sz w:val="32"/>
          <w:szCs w:val="32"/>
        </w:rPr>
        <w:t xml:space="preserve">   </w:t>
      </w:r>
      <w:r w:rsidRPr="00A83A13">
        <w:rPr>
          <w:sz w:val="32"/>
          <w:szCs w:val="32"/>
        </w:rPr>
        <w:t>РН</w:t>
      </w:r>
      <w:r>
        <w:rPr>
          <w:sz w:val="28"/>
          <w:szCs w:val="28"/>
        </w:rPr>
        <w:t xml:space="preserve"> - ризик не виявлення помилки.</w:t>
      </w:r>
    </w:p>
    <w:p w:rsidR="0067731F" w:rsidP="00F9239F" w:rsidRDefault="0067731F" w14:paraId="0FBD503C" w14:textId="77777777">
      <w:pPr>
        <w:tabs>
          <w:tab w:val="left" w:pos="1395"/>
        </w:tabs>
        <w:ind w:firstLine="720"/>
        <w:jc w:val="both"/>
        <w:rPr>
          <w:sz w:val="28"/>
          <w:szCs w:val="28"/>
        </w:rPr>
      </w:pPr>
      <w:r>
        <w:rPr>
          <w:sz w:val="28"/>
          <w:szCs w:val="28"/>
        </w:rPr>
        <w:t>Властивий ризик та ризик контролю - не залежать від аудитора.</w:t>
      </w:r>
    </w:p>
    <w:p w:rsidR="0067731F" w:rsidP="00F9239F" w:rsidRDefault="0067731F" w14:paraId="6CBBBE20" w14:textId="77777777">
      <w:pPr>
        <w:tabs>
          <w:tab w:val="left" w:pos="1395"/>
        </w:tabs>
        <w:ind w:firstLine="720"/>
        <w:jc w:val="both"/>
        <w:rPr>
          <w:sz w:val="28"/>
          <w:szCs w:val="28"/>
        </w:rPr>
      </w:pPr>
      <w:r>
        <w:rPr>
          <w:sz w:val="28"/>
          <w:szCs w:val="28"/>
        </w:rPr>
        <w:t>Ризик не виявлення - контролюється аудитором.</w:t>
      </w:r>
    </w:p>
    <w:p w:rsidR="0067731F" w:rsidP="00F9239F" w:rsidRDefault="0067731F" w14:paraId="7979B188" w14:textId="77777777">
      <w:pPr>
        <w:tabs>
          <w:tab w:val="left" w:pos="1395"/>
        </w:tabs>
        <w:ind w:firstLine="720"/>
        <w:jc w:val="both"/>
        <w:rPr>
          <w:sz w:val="28"/>
          <w:szCs w:val="28"/>
        </w:rPr>
      </w:pPr>
      <w:r>
        <w:rPr>
          <w:sz w:val="28"/>
          <w:szCs w:val="28"/>
        </w:rPr>
        <w:t>В рівнянні аудиторського ризику ризик не виявлення помилок є «змінною» величиною: чим нижчий бажаний рівень ризику не виявлення, тим більше самостійних аудиторських процедур необхідно провести аудитором і тим більший повинен бути обсяг вибірки. Ризик не виявлення не може бути повністю виключеним, так як він є результатом помилки аудитора.</w:t>
      </w:r>
    </w:p>
    <w:p w:rsidR="0067731F" w:rsidP="00F9239F" w:rsidRDefault="0067731F" w14:paraId="4C9C9B6D" w14:textId="77777777">
      <w:pPr>
        <w:tabs>
          <w:tab w:val="left" w:pos="1395"/>
        </w:tabs>
        <w:ind w:firstLine="720"/>
        <w:jc w:val="both"/>
        <w:rPr>
          <w:sz w:val="28"/>
          <w:szCs w:val="28"/>
        </w:rPr>
      </w:pPr>
      <w:r>
        <w:rPr>
          <w:sz w:val="28"/>
          <w:szCs w:val="28"/>
        </w:rPr>
        <w:t>Із приведеного рівняння аудиторського ризику ризик не виявлення визначається:</w:t>
      </w:r>
    </w:p>
    <w:p w:rsidRPr="00527A75" w:rsidR="0067731F" w:rsidP="0067731F" w:rsidRDefault="0067731F" w14:paraId="2F038987" w14:textId="77777777">
      <w:pPr>
        <w:tabs>
          <w:tab w:val="left" w:pos="1395"/>
        </w:tabs>
        <w:spacing w:line="252" w:lineRule="auto"/>
        <w:ind w:firstLine="2835"/>
        <w:jc w:val="center"/>
        <w:rPr>
          <w:sz w:val="32"/>
          <w:szCs w:val="32"/>
        </w:rPr>
      </w:pPr>
      <w:r w:rsidRPr="00527A75">
        <w:rPr>
          <w:sz w:val="32"/>
          <w:szCs w:val="32"/>
        </w:rPr>
        <w:t xml:space="preserve">РН = АР </w:t>
      </w:r>
      <w:r>
        <w:rPr>
          <w:sz w:val="32"/>
          <w:szCs w:val="32"/>
        </w:rPr>
        <w:t>÷</w:t>
      </w:r>
      <w:r w:rsidRPr="00527A75">
        <w:rPr>
          <w:sz w:val="32"/>
          <w:szCs w:val="32"/>
        </w:rPr>
        <w:t xml:space="preserve"> (ВР </w:t>
      </w:r>
      <w:r>
        <w:rPr>
          <w:sz w:val="32"/>
          <w:szCs w:val="32"/>
        </w:rPr>
        <w:t>×</w:t>
      </w:r>
      <w:r w:rsidRPr="00527A75">
        <w:rPr>
          <w:sz w:val="32"/>
          <w:szCs w:val="32"/>
        </w:rPr>
        <w:t xml:space="preserve"> РК)</w:t>
      </w:r>
      <w:r>
        <w:rPr>
          <w:sz w:val="32"/>
          <w:szCs w:val="32"/>
        </w:rPr>
        <w:t>,</w:t>
      </w:r>
      <w:r w:rsidRPr="00527A75">
        <w:rPr>
          <w:sz w:val="32"/>
          <w:szCs w:val="32"/>
        </w:rPr>
        <w:t xml:space="preserve">     </w:t>
      </w:r>
      <w:r>
        <w:rPr>
          <w:sz w:val="32"/>
          <w:szCs w:val="32"/>
        </w:rPr>
        <w:t xml:space="preserve">                            </w:t>
      </w:r>
      <w:r w:rsidRPr="00527A75">
        <w:rPr>
          <w:sz w:val="32"/>
          <w:szCs w:val="32"/>
        </w:rPr>
        <w:t xml:space="preserve">  (</w:t>
      </w:r>
      <w:r w:rsidRPr="004C7297">
        <w:rPr>
          <w:sz w:val="32"/>
          <w:szCs w:val="32"/>
        </w:rPr>
        <w:t>4.</w:t>
      </w:r>
      <w:r w:rsidRPr="00527A75">
        <w:rPr>
          <w:sz w:val="32"/>
          <w:szCs w:val="32"/>
        </w:rPr>
        <w:t>2)</w:t>
      </w:r>
    </w:p>
    <w:p w:rsidR="0067731F" w:rsidP="00F9239F" w:rsidRDefault="0067731F" w14:paraId="35BFCD38" w14:textId="77777777">
      <w:pPr>
        <w:tabs>
          <w:tab w:val="left" w:pos="1395"/>
        </w:tabs>
        <w:ind w:firstLine="720"/>
        <w:jc w:val="both"/>
        <w:rPr>
          <w:sz w:val="28"/>
          <w:szCs w:val="28"/>
        </w:rPr>
      </w:pPr>
      <w:r>
        <w:rPr>
          <w:sz w:val="28"/>
          <w:szCs w:val="28"/>
        </w:rPr>
        <w:t>Аудиторський ризик та його компоненти, оцінюють не лише по відношенню до усієї звітності, але й щодо її елементів, як правило, до рахунків бухгалтерського обліку. У першому випадку ризик називають загальним, у другому – індивідуальним, тобто аудитор намагається передбачити, на яких рахунках бухгалтерського обліку найбільш імовірні відхилення.</w:t>
      </w:r>
    </w:p>
    <w:p w:rsidR="0067731F" w:rsidP="00F9239F" w:rsidRDefault="0067731F" w14:paraId="1A30BAA2" w14:textId="77777777">
      <w:pPr>
        <w:tabs>
          <w:tab w:val="left" w:pos="1395"/>
        </w:tabs>
        <w:ind w:firstLine="720"/>
        <w:jc w:val="both"/>
        <w:rPr>
          <w:sz w:val="28"/>
          <w:szCs w:val="28"/>
        </w:rPr>
      </w:pPr>
      <w:r>
        <w:rPr>
          <w:sz w:val="28"/>
          <w:szCs w:val="28"/>
        </w:rPr>
        <w:t>Методика визначення допустимого аудиторського ризику запропонована Дж. Робертсоном :</w:t>
      </w:r>
    </w:p>
    <w:p w:rsidR="0067731F" w:rsidP="00F9239F" w:rsidRDefault="0067731F" w14:paraId="5A7491CC" w14:textId="77777777">
      <w:pPr>
        <w:tabs>
          <w:tab w:val="left" w:pos="1395"/>
        </w:tabs>
        <w:ind w:firstLine="720"/>
        <w:jc w:val="both"/>
        <w:rPr>
          <w:sz w:val="28"/>
          <w:szCs w:val="28"/>
        </w:rPr>
      </w:pPr>
      <w:r>
        <w:rPr>
          <w:sz w:val="28"/>
          <w:szCs w:val="28"/>
        </w:rPr>
        <w:t>- аудитор не може повністю довіряти системам обліку і внутрішнього контролю клієнта. У такому випадку ризик системи обліку або внутрішнього контролю зводиться до нуля, а це означає, що й загальний аудиторський ризик, виходячи з формули, дорівнюватиме нулю, чого не може бути, оскільки кожна аудиторська перевірка супроводжується певним ризиком;</w:t>
      </w:r>
    </w:p>
    <w:p w:rsidR="0067731F" w:rsidP="00F9239F" w:rsidRDefault="0067731F" w14:paraId="450A1ABF" w14:textId="77777777">
      <w:pPr>
        <w:tabs>
          <w:tab w:val="left" w:pos="1395"/>
        </w:tabs>
        <w:ind w:firstLine="720"/>
        <w:jc w:val="both"/>
        <w:rPr>
          <w:sz w:val="28"/>
          <w:szCs w:val="28"/>
        </w:rPr>
      </w:pPr>
      <w:r>
        <w:rPr>
          <w:sz w:val="28"/>
          <w:szCs w:val="28"/>
        </w:rPr>
        <w:t>- аудитор не може дозволити собі встановити високий рівень ризику виявлення (наприклад, більше 50 %) при високих риках систем бухгалтерського обліку і внутрішнього контролю, оскільки у цьому випадку загальний аудиторський ризик буде також дуже високим (більш як 5 %), чого допустити не можна, бо перевірку вважатимуть проведеною не на належному рівні.</w:t>
      </w:r>
    </w:p>
    <w:p w:rsidR="0067731F" w:rsidP="00F9239F" w:rsidRDefault="0067731F" w14:paraId="2FB0F0D9" w14:textId="77777777">
      <w:pPr>
        <w:tabs>
          <w:tab w:val="left" w:pos="1395"/>
        </w:tabs>
        <w:ind w:firstLine="720"/>
        <w:jc w:val="both"/>
        <w:rPr>
          <w:sz w:val="28"/>
          <w:szCs w:val="28"/>
        </w:rPr>
      </w:pPr>
      <w:r>
        <w:rPr>
          <w:sz w:val="28"/>
          <w:szCs w:val="28"/>
        </w:rPr>
        <w:t>- аудиторську перевірку вважатимуть проведеною на високому рівні, якщо аудитор встановить низький ризик не виявлення (1 %) за умови повної недовіри до системи бухгалтерського обліку і внутрішнього контролю клієнта.</w:t>
      </w:r>
    </w:p>
    <w:p w:rsidR="0067731F" w:rsidP="00F9239F" w:rsidRDefault="0067731F" w14:paraId="3214780B" w14:textId="77777777">
      <w:pPr>
        <w:tabs>
          <w:tab w:val="left" w:pos="1395"/>
        </w:tabs>
        <w:ind w:firstLine="720"/>
        <w:jc w:val="both"/>
        <w:rPr>
          <w:sz w:val="28"/>
          <w:szCs w:val="28"/>
        </w:rPr>
      </w:pPr>
      <w:r w:rsidRPr="002155A7">
        <w:rPr>
          <w:b/>
          <w:sz w:val="28"/>
          <w:szCs w:val="28"/>
        </w:rPr>
        <w:t>Приклад.</w:t>
      </w:r>
      <w:r>
        <w:rPr>
          <w:sz w:val="28"/>
          <w:szCs w:val="28"/>
        </w:rPr>
        <w:t xml:space="preserve"> При плануванні аудиторської перевірки аудитор оцінив: властивий ризик – 0,7, ризик контролю – 0,8, ризик не виявлення – 0,6. Визначити аудиторський ризик.</w:t>
      </w:r>
    </w:p>
    <w:p w:rsidR="0067731F" w:rsidP="00F9239F" w:rsidRDefault="0067731F" w14:paraId="564E1536" w14:textId="77777777">
      <w:pPr>
        <w:ind w:firstLine="720"/>
        <w:jc w:val="both"/>
        <w:rPr>
          <w:sz w:val="28"/>
          <w:szCs w:val="28"/>
        </w:rPr>
      </w:pPr>
      <w:r>
        <w:rPr>
          <w:sz w:val="28"/>
          <w:szCs w:val="28"/>
        </w:rPr>
        <w:t>Рішення. АР = ВР × РК × РН = 0,7 × 0,8 × 0,6 = 0,336 або 33,6%, що означає, що необхідний рівень впевненості від проведених аудиторських процедур по суті складає 76%.</w:t>
      </w:r>
    </w:p>
    <w:p w:rsidR="0067731F" w:rsidP="00F9239F" w:rsidRDefault="0067731F" w14:paraId="0C90A2F2" w14:textId="77777777">
      <w:pPr>
        <w:ind w:firstLine="720"/>
        <w:jc w:val="both"/>
        <w:rPr>
          <w:sz w:val="28"/>
          <w:szCs w:val="28"/>
        </w:rPr>
      </w:pPr>
      <w:r>
        <w:rPr>
          <w:sz w:val="28"/>
          <w:szCs w:val="28"/>
        </w:rPr>
        <w:t>Визначення аудиторського ризику можливо двома способами.</w:t>
      </w:r>
    </w:p>
    <w:p w:rsidR="0067731F" w:rsidP="00F9239F" w:rsidRDefault="0067731F" w14:paraId="23C7C7BA" w14:textId="77777777">
      <w:pPr>
        <w:ind w:firstLine="720"/>
        <w:jc w:val="both"/>
        <w:rPr>
          <w:sz w:val="28"/>
          <w:szCs w:val="28"/>
        </w:rPr>
      </w:pPr>
      <w:r>
        <w:rPr>
          <w:sz w:val="28"/>
          <w:szCs w:val="28"/>
        </w:rPr>
        <w:t xml:space="preserve">Перший спосіб полягає у визначенні аудиторського ризику на стадії планування після вивчення зовнішніх і внутрішніх факторів, системи бухгалтерського обліку, внутрішнього контролю. </w:t>
      </w:r>
    </w:p>
    <w:p w:rsidR="0067731F" w:rsidP="00F9239F" w:rsidRDefault="0067731F" w14:paraId="4245EBAF" w14:textId="77777777">
      <w:pPr>
        <w:ind w:firstLine="720"/>
        <w:jc w:val="both"/>
        <w:rPr>
          <w:sz w:val="28"/>
          <w:szCs w:val="28"/>
        </w:rPr>
      </w:pPr>
      <w:r w:rsidRPr="00C27120">
        <w:rPr>
          <w:b/>
          <w:sz w:val="28"/>
          <w:szCs w:val="28"/>
        </w:rPr>
        <w:t>Приклад.</w:t>
      </w:r>
      <w:r>
        <w:rPr>
          <w:sz w:val="28"/>
          <w:szCs w:val="28"/>
        </w:rPr>
        <w:t xml:space="preserve"> При плануванні аудиторської перевірки аудитор встановив: властивий ризик – 70 %, ризик контролю – 50 %, ризик не виявлення – 10 %. Відповідно: АР = ВР × РК × РН = 0,7 × 0,5 × 0,1 = 0, 035 або 3,5 %.</w:t>
      </w:r>
    </w:p>
    <w:p w:rsidR="0067731F" w:rsidP="00F9239F" w:rsidRDefault="0067731F" w14:paraId="0F6F6C7F" w14:textId="77777777">
      <w:pPr>
        <w:ind w:firstLine="720"/>
        <w:jc w:val="both"/>
        <w:rPr>
          <w:sz w:val="28"/>
          <w:szCs w:val="28"/>
        </w:rPr>
      </w:pPr>
      <w:r>
        <w:rPr>
          <w:sz w:val="28"/>
          <w:szCs w:val="28"/>
        </w:rPr>
        <w:t xml:space="preserve">Другий спосіб використовують для складання більш ефективного загального плану проведення аудиту та програми аудиторської перевірки. Для цього, виходячи зі встановленого аудитором прийнятого рівня властивого ризику визначають ризик не виявлення і відповідну кількість аудиторських доказів. </w:t>
      </w:r>
    </w:p>
    <w:p w:rsidR="0067731F" w:rsidP="00F9239F" w:rsidRDefault="0067731F" w14:paraId="40A20866" w14:textId="77777777">
      <w:pPr>
        <w:ind w:firstLine="720"/>
        <w:jc w:val="both"/>
        <w:rPr>
          <w:sz w:val="28"/>
          <w:szCs w:val="28"/>
        </w:rPr>
      </w:pPr>
      <w:r w:rsidRPr="000743C3">
        <w:rPr>
          <w:b/>
          <w:sz w:val="28"/>
          <w:szCs w:val="28"/>
        </w:rPr>
        <w:t>Приклад.</w:t>
      </w:r>
      <w:r>
        <w:rPr>
          <w:sz w:val="28"/>
          <w:szCs w:val="28"/>
        </w:rPr>
        <w:t xml:space="preserve"> Аудитор при планування аудиторської перевірки встановив прийнятий аудиторський ризик на рівні 3%, властивий ризик 0,7, ризик контролю 0,5. </w:t>
      </w:r>
    </w:p>
    <w:p w:rsidR="0067731F" w:rsidP="00F9239F" w:rsidRDefault="0067731F" w14:paraId="2328F6BD" w14:textId="77777777">
      <w:pPr>
        <w:ind w:firstLine="720"/>
        <w:jc w:val="both"/>
        <w:rPr>
          <w:sz w:val="28"/>
          <w:szCs w:val="28"/>
        </w:rPr>
      </w:pPr>
      <w:r>
        <w:rPr>
          <w:sz w:val="28"/>
          <w:szCs w:val="28"/>
        </w:rPr>
        <w:t>Ризик не виявлення буде складати: 0,03 ÷ 0,7 ÷ 0,5 = 0,0857 або 8,57 %.</w:t>
      </w:r>
    </w:p>
    <w:p w:rsidR="0067731F" w:rsidP="00F9239F" w:rsidRDefault="0067731F" w14:paraId="758E87A6" w14:textId="77777777">
      <w:pPr>
        <w:tabs>
          <w:tab w:val="left" w:pos="1395"/>
        </w:tabs>
        <w:ind w:firstLine="720"/>
        <w:jc w:val="both"/>
        <w:rPr>
          <w:sz w:val="28"/>
          <w:szCs w:val="28"/>
        </w:rPr>
      </w:pPr>
      <w:r w:rsidRPr="002155A7">
        <w:rPr>
          <w:b/>
          <w:sz w:val="28"/>
          <w:szCs w:val="28"/>
        </w:rPr>
        <w:t>Приклад.</w:t>
      </w:r>
      <w:r>
        <w:rPr>
          <w:sz w:val="28"/>
          <w:szCs w:val="28"/>
        </w:rPr>
        <w:t xml:space="preserve"> Методика визначення компонентів аудиторського ризику для рахунку 20 «Виробничі запаси»:</w:t>
      </w:r>
    </w:p>
    <w:p w:rsidR="0067731F" w:rsidP="00F9239F" w:rsidRDefault="0067731F" w14:paraId="77F6E715" w14:textId="77777777">
      <w:pPr>
        <w:numPr>
          <w:ilvl w:val="0"/>
          <w:numId w:val="23"/>
        </w:numPr>
        <w:ind w:left="0" w:firstLine="720"/>
        <w:jc w:val="both"/>
        <w:rPr>
          <w:sz w:val="28"/>
          <w:szCs w:val="28"/>
        </w:rPr>
      </w:pPr>
      <w:r>
        <w:rPr>
          <w:sz w:val="28"/>
          <w:szCs w:val="28"/>
        </w:rPr>
        <w:t>Приймається рішення щодо рівня аудиторського ризику – це прийнят</w:t>
      </w:r>
      <w:r w:rsidRPr="00F9239F">
        <w:rPr>
          <w:color w:val="0D0D0D"/>
          <w:sz w:val="28"/>
          <w:szCs w:val="28"/>
        </w:rPr>
        <w:t>н</w:t>
      </w:r>
      <w:r>
        <w:rPr>
          <w:sz w:val="28"/>
          <w:szCs w:val="28"/>
        </w:rPr>
        <w:t>ий аудиторський ризик який становить 0,05.</w:t>
      </w:r>
    </w:p>
    <w:p w:rsidR="0067731F" w:rsidP="00F9239F" w:rsidRDefault="0067731F" w14:paraId="560C1387" w14:textId="77777777">
      <w:pPr>
        <w:numPr>
          <w:ilvl w:val="0"/>
          <w:numId w:val="23"/>
        </w:numPr>
        <w:ind w:left="0" w:firstLine="720"/>
        <w:jc w:val="both"/>
        <w:rPr>
          <w:sz w:val="28"/>
          <w:szCs w:val="28"/>
        </w:rPr>
      </w:pPr>
      <w:r>
        <w:rPr>
          <w:sz w:val="28"/>
          <w:szCs w:val="28"/>
        </w:rPr>
        <w:t>Оцінюється властивий ризик для рахунку. Аудитором встановлено: що сума залишку на рахунку значна; є певні проблеми в постачанні; в звітному періоді проводилися переоцінки виробничих запасів; господарські операції по обліку виробничих запасів відображалися в обліку протягом звітного періоду. Виходячи з цього аудитор приймає рішення та оцінює властивий ризик в 0,7.</w:t>
      </w:r>
    </w:p>
    <w:p w:rsidR="0067731F" w:rsidP="00F9239F" w:rsidRDefault="0067731F" w14:paraId="28560879" w14:textId="77777777">
      <w:pPr>
        <w:numPr>
          <w:ilvl w:val="0"/>
          <w:numId w:val="23"/>
        </w:numPr>
        <w:ind w:left="0" w:firstLine="720"/>
        <w:jc w:val="both"/>
        <w:rPr>
          <w:sz w:val="28"/>
          <w:szCs w:val="28"/>
        </w:rPr>
      </w:pPr>
      <w:r>
        <w:rPr>
          <w:sz w:val="28"/>
          <w:szCs w:val="28"/>
        </w:rPr>
        <w:t xml:space="preserve">Оцінюється ризик контролю. Аудитор провів тестування системи внутрішнього контролю, на основі проведеного тестування оцінює систему внутрішнього контролю як задовільну, але вважає, що виробничі запаси відносяться до активів підвищеного ризику і тому оцінює його як 0,3. </w:t>
      </w:r>
    </w:p>
    <w:p w:rsidR="0067731F" w:rsidP="00F9239F" w:rsidRDefault="0067731F" w14:paraId="078FC90D" w14:textId="77777777">
      <w:pPr>
        <w:numPr>
          <w:ilvl w:val="0"/>
          <w:numId w:val="23"/>
        </w:numPr>
        <w:ind w:left="0" w:firstLine="720"/>
        <w:jc w:val="both"/>
        <w:rPr>
          <w:sz w:val="28"/>
          <w:szCs w:val="28"/>
        </w:rPr>
      </w:pPr>
      <w:r>
        <w:rPr>
          <w:sz w:val="28"/>
          <w:szCs w:val="28"/>
        </w:rPr>
        <w:t xml:space="preserve">На підставі формули визначення ризику не виявлення, аудитор визначає, що: </w:t>
      </w:r>
    </w:p>
    <w:p w:rsidR="0067731F" w:rsidP="00F9239F" w:rsidRDefault="0067731F" w14:paraId="3220A8F4" w14:textId="77777777">
      <w:pPr>
        <w:ind w:firstLine="2835"/>
        <w:jc w:val="both"/>
        <w:rPr>
          <w:sz w:val="28"/>
          <w:szCs w:val="28"/>
        </w:rPr>
      </w:pPr>
      <w:r>
        <w:rPr>
          <w:sz w:val="28"/>
          <w:szCs w:val="28"/>
        </w:rPr>
        <w:t xml:space="preserve">РН = 0,05 ÷ (0,7 × 0,3) = 0,24 </w:t>
      </w:r>
    </w:p>
    <w:p w:rsidR="0067731F" w:rsidP="00F9239F" w:rsidRDefault="0067731F" w14:paraId="29FE5915" w14:textId="77777777">
      <w:pPr>
        <w:ind w:firstLine="720"/>
        <w:jc w:val="both"/>
        <w:rPr>
          <w:sz w:val="28"/>
          <w:szCs w:val="28"/>
        </w:rPr>
      </w:pPr>
      <w:r>
        <w:rPr>
          <w:sz w:val="28"/>
          <w:szCs w:val="28"/>
        </w:rPr>
        <w:t>Таким чином, максимальна величина ризику не виявлення при якій величина аудиторського ризику залишається нижче 5% дорівнює 24%. Це означає, що необхідний рівень впевненості від проведених аудиторських процедур по суті складає 76%.</w:t>
      </w:r>
    </w:p>
    <w:p w:rsidR="0067731F" w:rsidP="00F9239F" w:rsidRDefault="0067731F" w14:paraId="1DAC3633" w14:textId="77777777">
      <w:pPr>
        <w:ind w:firstLine="720"/>
        <w:jc w:val="both"/>
        <w:rPr>
          <w:sz w:val="28"/>
          <w:szCs w:val="28"/>
        </w:rPr>
      </w:pPr>
      <w:r>
        <w:rPr>
          <w:sz w:val="28"/>
          <w:szCs w:val="28"/>
        </w:rPr>
        <w:t>Обсяг вибірки для проведення аудиторських процедур по суті залежить від бажаного рівня впевненості, зазвичай, чим вище рівень впевненості, тим більше обсяг вибірки.</w:t>
      </w:r>
    </w:p>
    <w:p w:rsidR="0067731F" w:rsidP="00F9239F" w:rsidRDefault="0067731F" w14:paraId="72A80583" w14:textId="77777777">
      <w:pPr>
        <w:ind w:firstLine="720"/>
        <w:jc w:val="both"/>
        <w:rPr>
          <w:sz w:val="28"/>
          <w:szCs w:val="28"/>
        </w:rPr>
      </w:pPr>
      <w:r>
        <w:rPr>
          <w:b/>
          <w:sz w:val="28"/>
          <w:szCs w:val="28"/>
        </w:rPr>
        <w:t>П</w:t>
      </w:r>
      <w:r w:rsidRPr="00C87D35">
        <w:rPr>
          <w:b/>
          <w:sz w:val="28"/>
          <w:szCs w:val="28"/>
        </w:rPr>
        <w:t>риклад.</w:t>
      </w:r>
      <w:r>
        <w:rPr>
          <w:sz w:val="28"/>
          <w:szCs w:val="28"/>
        </w:rPr>
        <w:t xml:space="preserve"> Аудиторська перевірка проводиться на двох фірмах. Фірма «Альфа» займається роздрібною торгівлею, є відділ внутрішнього контролю, комп’ютерна система обліку. Фірма «Терези» надає страхові послуги, на фірмі відсутній відділ внутрішнього контролю, відсутня система обліку страхових виплат. Визначити та порівняти ризик не виявлення та обсяг аналітичних процедур двох фірм.</w:t>
      </w:r>
    </w:p>
    <w:p w:rsidR="0067731F" w:rsidP="00F9239F" w:rsidRDefault="0067731F" w14:paraId="32E85B44" w14:textId="77777777">
      <w:pPr>
        <w:tabs>
          <w:tab w:val="left" w:pos="1395"/>
        </w:tabs>
        <w:ind w:firstLine="720"/>
        <w:jc w:val="both"/>
        <w:rPr>
          <w:sz w:val="28"/>
          <w:szCs w:val="28"/>
        </w:rPr>
      </w:pPr>
      <w:r>
        <w:rPr>
          <w:sz w:val="28"/>
          <w:szCs w:val="28"/>
        </w:rPr>
        <w:t>Рішення. На фірмі «Терези» потенційно не стабільний бізнес, відсутній відділ внутрішнього контролю, саме відсутність внутрішнього контролю підвищує ризик помилки в системі бухгалтерського обліку. Виходячи з цих припущень ризик не виявлення помилки на фірмі «Терези» буде значно вищим ніж на фірмі «Альфа», аудиторові необхідно провести більший обсяг аудиторських процедур на фірмі «Терези» щоб висловити свою думку стосовно відповідності фінансової звітності концептуальній основі  бухгалтерського обліку та звітності.</w:t>
      </w:r>
    </w:p>
    <w:p w:rsidR="0067731F" w:rsidP="0067731F" w:rsidRDefault="0067731F" w14:paraId="1702101B" w14:textId="77777777">
      <w:pPr>
        <w:tabs>
          <w:tab w:val="left" w:pos="1395"/>
        </w:tabs>
        <w:spacing w:line="252" w:lineRule="auto"/>
        <w:ind w:firstLine="720"/>
        <w:jc w:val="both"/>
        <w:rPr>
          <w:szCs w:val="28"/>
        </w:rPr>
      </w:pPr>
    </w:p>
    <w:p w:rsidRPr="006878ED" w:rsidR="00F9239F" w:rsidP="0067731F" w:rsidRDefault="00F9239F" w14:paraId="45308B77" w14:textId="77777777">
      <w:pPr>
        <w:tabs>
          <w:tab w:val="left" w:pos="1395"/>
        </w:tabs>
        <w:spacing w:line="252" w:lineRule="auto"/>
        <w:ind w:firstLine="720"/>
        <w:jc w:val="both"/>
        <w:rPr>
          <w:szCs w:val="28"/>
        </w:rPr>
      </w:pPr>
    </w:p>
    <w:p w:rsidRPr="003B04A2" w:rsidR="0067731F" w:rsidP="0067731F" w:rsidRDefault="0067731F" w14:paraId="72631BC9" w14:textId="77777777">
      <w:pPr>
        <w:tabs>
          <w:tab w:val="left" w:pos="1395"/>
        </w:tabs>
        <w:spacing w:line="252" w:lineRule="auto"/>
        <w:ind w:firstLine="709"/>
        <w:rPr>
          <w:b/>
          <w:sz w:val="28"/>
          <w:szCs w:val="28"/>
        </w:rPr>
      </w:pPr>
      <w:r>
        <w:rPr>
          <w:b/>
          <w:sz w:val="28"/>
          <w:szCs w:val="28"/>
        </w:rPr>
        <w:t>4.3</w:t>
      </w:r>
      <w:r w:rsidRPr="003B04A2">
        <w:rPr>
          <w:b/>
          <w:sz w:val="28"/>
          <w:szCs w:val="28"/>
        </w:rPr>
        <w:t xml:space="preserve"> Взаємозв’язок</w:t>
      </w:r>
      <w:r>
        <w:rPr>
          <w:b/>
          <w:sz w:val="28"/>
          <w:szCs w:val="28"/>
        </w:rPr>
        <w:t xml:space="preserve"> </w:t>
      </w:r>
      <w:r w:rsidRPr="003B04A2">
        <w:rPr>
          <w:b/>
          <w:sz w:val="28"/>
          <w:szCs w:val="28"/>
        </w:rPr>
        <w:t>між суттєвістю та аудиторським ризиком</w:t>
      </w:r>
      <w:r>
        <w:rPr>
          <w:b/>
          <w:sz w:val="28"/>
          <w:szCs w:val="28"/>
        </w:rPr>
        <w:t>.</w:t>
      </w:r>
    </w:p>
    <w:p w:rsidRPr="006878ED" w:rsidR="0067731F" w:rsidP="0067731F" w:rsidRDefault="0067731F" w14:paraId="5F2DD9C4" w14:textId="77777777">
      <w:pPr>
        <w:tabs>
          <w:tab w:val="right" w:pos="0"/>
          <w:tab w:val="left" w:pos="1395"/>
        </w:tabs>
        <w:spacing w:line="252" w:lineRule="auto"/>
        <w:ind w:firstLine="709"/>
        <w:jc w:val="both"/>
        <w:rPr>
          <w:b/>
          <w:szCs w:val="28"/>
        </w:rPr>
      </w:pPr>
    </w:p>
    <w:p w:rsidR="0067731F" w:rsidP="00F9239F" w:rsidRDefault="0067731F" w14:paraId="7D0815D5" w14:textId="77777777">
      <w:pPr>
        <w:tabs>
          <w:tab w:val="right" w:pos="0"/>
          <w:tab w:val="left" w:pos="1395"/>
        </w:tabs>
        <w:ind w:firstLine="720"/>
        <w:jc w:val="both"/>
        <w:rPr>
          <w:sz w:val="28"/>
          <w:szCs w:val="28"/>
        </w:rPr>
      </w:pPr>
      <w:r>
        <w:rPr>
          <w:sz w:val="28"/>
          <w:szCs w:val="28"/>
        </w:rPr>
        <w:t>Плануючи аудиторську перевірку, аудитор розглядає обставини, в наслідок яких, фінансові звіти можуть бути суттєво викривленні. Аудиторська оцінка суттєвості допомагає аудиторові визначити статті фінансової звітності та рахунки бухгалтерського обліку, до яких необхідно проведення аудиторських процедур, чи варто використовувати вибірку та аналітичні процедури. Це дає змогу аудиторові відібрати аудиторські процедури, які в сукупності зменшать аудиторський ризик до прийнятно низького рівня.</w:t>
      </w:r>
    </w:p>
    <w:p w:rsidR="0067731F" w:rsidP="00F9239F" w:rsidRDefault="0067731F" w14:paraId="3A3A8038" w14:textId="77777777">
      <w:pPr>
        <w:tabs>
          <w:tab w:val="right" w:pos="0"/>
          <w:tab w:val="left" w:pos="1395"/>
        </w:tabs>
        <w:ind w:firstLine="720"/>
        <w:jc w:val="both"/>
        <w:rPr>
          <w:sz w:val="28"/>
          <w:szCs w:val="28"/>
        </w:rPr>
      </w:pPr>
      <w:r w:rsidRPr="003B04A2">
        <w:rPr>
          <w:sz w:val="28"/>
          <w:szCs w:val="28"/>
        </w:rPr>
        <w:t>Між суттє</w:t>
      </w:r>
      <w:r>
        <w:rPr>
          <w:sz w:val="28"/>
          <w:szCs w:val="28"/>
        </w:rPr>
        <w:t>вістю та аудиторським ризиком є зворотній зв’язок:</w:t>
      </w:r>
    </w:p>
    <w:p w:rsidR="0067731F" w:rsidP="00F9239F" w:rsidRDefault="0067731F" w14:paraId="7155B749" w14:textId="77777777">
      <w:pPr>
        <w:numPr>
          <w:ilvl w:val="0"/>
          <w:numId w:val="20"/>
        </w:numPr>
        <w:tabs>
          <w:tab w:val="right" w:pos="0"/>
          <w:tab w:val="left" w:pos="1134"/>
        </w:tabs>
        <w:ind w:left="0" w:firstLine="720"/>
        <w:jc w:val="both"/>
        <w:rPr>
          <w:sz w:val="28"/>
          <w:szCs w:val="28"/>
        </w:rPr>
      </w:pPr>
      <w:r>
        <w:rPr>
          <w:sz w:val="28"/>
          <w:szCs w:val="28"/>
        </w:rPr>
        <w:t xml:space="preserve">чим вищий рівень суттєвості, тим нижчий аудиторський ризик; </w:t>
      </w:r>
    </w:p>
    <w:p w:rsidRPr="00761BDA" w:rsidR="0067731F" w:rsidP="00F9239F" w:rsidRDefault="0067731F" w14:paraId="00656EA6" w14:textId="77777777">
      <w:pPr>
        <w:tabs>
          <w:tab w:val="right" w:pos="0"/>
          <w:tab w:val="left" w:pos="1134"/>
        </w:tabs>
        <w:ind w:left="720"/>
        <w:jc w:val="both"/>
        <w:rPr>
          <w:sz w:val="28"/>
          <w:szCs w:val="28"/>
        </w:rPr>
      </w:pPr>
      <w:r w:rsidRPr="00761BDA">
        <w:rPr>
          <w:sz w:val="28"/>
          <w:szCs w:val="28"/>
        </w:rPr>
        <w:t xml:space="preserve">      і навпаки;</w:t>
      </w:r>
    </w:p>
    <w:p w:rsidR="0067731F" w:rsidP="00F9239F" w:rsidRDefault="0067731F" w14:paraId="4E5284FC" w14:textId="77777777">
      <w:pPr>
        <w:numPr>
          <w:ilvl w:val="0"/>
          <w:numId w:val="20"/>
        </w:numPr>
        <w:tabs>
          <w:tab w:val="right" w:pos="0"/>
          <w:tab w:val="left" w:pos="1134"/>
        </w:tabs>
        <w:ind w:left="0" w:firstLine="720"/>
        <w:jc w:val="both"/>
        <w:rPr>
          <w:sz w:val="28"/>
          <w:szCs w:val="28"/>
        </w:rPr>
      </w:pPr>
      <w:r>
        <w:rPr>
          <w:sz w:val="28"/>
          <w:szCs w:val="28"/>
        </w:rPr>
        <w:t>чим нижчий рівень суттєвості, ти вищий аудиторський ризик.</w:t>
      </w:r>
    </w:p>
    <w:p w:rsidR="0067731F" w:rsidP="00F9239F" w:rsidRDefault="0067731F" w14:paraId="4EC4979B" w14:textId="77777777">
      <w:pPr>
        <w:tabs>
          <w:tab w:val="right" w:pos="0"/>
          <w:tab w:val="left" w:pos="1395"/>
        </w:tabs>
        <w:ind w:firstLine="720"/>
        <w:jc w:val="both"/>
        <w:rPr>
          <w:sz w:val="28"/>
          <w:szCs w:val="28"/>
        </w:rPr>
      </w:pPr>
      <w:r>
        <w:rPr>
          <w:sz w:val="28"/>
          <w:szCs w:val="28"/>
        </w:rPr>
        <w:t>Зворотній зв’язок між суттєвістю та аудиторським ризиком аудитор враховує при визначені характеру, розрахунку часу та обсягу аудиторських процедур.</w:t>
      </w:r>
    </w:p>
    <w:p w:rsidR="0067731F" w:rsidP="00F9239F" w:rsidRDefault="0067731F" w14:paraId="66F8F849" w14:textId="77777777">
      <w:pPr>
        <w:tabs>
          <w:tab w:val="right" w:pos="0"/>
          <w:tab w:val="left" w:pos="1395"/>
        </w:tabs>
        <w:ind w:firstLine="720"/>
        <w:jc w:val="both"/>
        <w:rPr>
          <w:sz w:val="28"/>
          <w:szCs w:val="28"/>
        </w:rPr>
      </w:pPr>
      <w:r>
        <w:rPr>
          <w:sz w:val="28"/>
          <w:szCs w:val="28"/>
        </w:rPr>
        <w:t>Наприклад, якщо після планування конкретних аудиторських процедур аудитор визначає, що прийнятий рівень суттєвості нижчий, аудиторський ризик підвищується, Аудитор компенсує це:</w:t>
      </w:r>
    </w:p>
    <w:p w:rsidR="0067731F" w:rsidP="00F9239F" w:rsidRDefault="0067731F" w14:paraId="785A06B2" w14:textId="77777777">
      <w:pPr>
        <w:numPr>
          <w:ilvl w:val="0"/>
          <w:numId w:val="20"/>
        </w:numPr>
        <w:tabs>
          <w:tab w:val="right" w:pos="0"/>
          <w:tab w:val="left" w:pos="1134"/>
        </w:tabs>
        <w:ind w:left="0" w:firstLine="720"/>
        <w:jc w:val="both"/>
        <w:rPr>
          <w:sz w:val="28"/>
          <w:szCs w:val="28"/>
        </w:rPr>
      </w:pPr>
      <w:r>
        <w:rPr>
          <w:sz w:val="28"/>
          <w:szCs w:val="28"/>
        </w:rPr>
        <w:t>знижуючи оцінений рівень ризику контролю, якщо це можливо, і підтверджуючи знижений рівень за допомогою проведення розширених або додаткових тестів контролю;</w:t>
      </w:r>
    </w:p>
    <w:p w:rsidR="0067731F" w:rsidP="00F9239F" w:rsidRDefault="0067731F" w14:paraId="30BFD65F" w14:textId="77777777">
      <w:pPr>
        <w:tabs>
          <w:tab w:val="right" w:pos="0"/>
          <w:tab w:val="left" w:pos="1134"/>
        </w:tabs>
        <w:ind w:left="720"/>
        <w:jc w:val="both"/>
        <w:rPr>
          <w:sz w:val="28"/>
          <w:szCs w:val="28"/>
        </w:rPr>
      </w:pPr>
      <w:r>
        <w:rPr>
          <w:sz w:val="28"/>
          <w:szCs w:val="28"/>
        </w:rPr>
        <w:t xml:space="preserve">      або</w:t>
      </w:r>
    </w:p>
    <w:p w:rsidR="0067731F" w:rsidP="00F9239F" w:rsidRDefault="0067731F" w14:paraId="4A8FD028" w14:textId="77777777">
      <w:pPr>
        <w:numPr>
          <w:ilvl w:val="0"/>
          <w:numId w:val="20"/>
        </w:numPr>
        <w:tabs>
          <w:tab w:val="right" w:pos="0"/>
          <w:tab w:val="left" w:pos="1134"/>
        </w:tabs>
        <w:ind w:left="0" w:firstLine="720"/>
        <w:jc w:val="both"/>
        <w:rPr>
          <w:sz w:val="28"/>
          <w:szCs w:val="28"/>
        </w:rPr>
      </w:pPr>
      <w:r>
        <w:rPr>
          <w:sz w:val="28"/>
          <w:szCs w:val="28"/>
        </w:rPr>
        <w:t>знижуючи ризик не виявлення помилки шляхом зміни характеру, розрахунку часу та обсягу запланованих процедур по суті.</w:t>
      </w:r>
    </w:p>
    <w:p w:rsidR="0067731F" w:rsidP="00F9239F" w:rsidRDefault="0067731F" w14:paraId="0A31599D" w14:textId="77777777">
      <w:pPr>
        <w:tabs>
          <w:tab w:val="right" w:pos="0"/>
          <w:tab w:val="left" w:pos="1395"/>
        </w:tabs>
        <w:ind w:firstLine="720"/>
        <w:jc w:val="both"/>
        <w:rPr>
          <w:sz w:val="28"/>
          <w:szCs w:val="28"/>
        </w:rPr>
      </w:pPr>
      <w:r>
        <w:rPr>
          <w:sz w:val="28"/>
          <w:szCs w:val="28"/>
        </w:rPr>
        <w:t xml:space="preserve">Аудиторська оцінка суттєвості та аудиторського ризику на початковій стадії планування може відрізнятися від оцінки після підведення підсумків аудиторських процедур. Це може бути спричинене зміною обставин або зміною знань </w:t>
      </w:r>
      <w:r w:rsidRPr="00761BDA">
        <w:rPr>
          <w:sz w:val="28"/>
          <w:szCs w:val="28"/>
        </w:rPr>
        <w:t>аудитора в результаті</w:t>
      </w:r>
      <w:r>
        <w:rPr>
          <w:sz w:val="28"/>
          <w:szCs w:val="28"/>
        </w:rPr>
        <w:t xml:space="preserve"> аудиторської перевірки. </w:t>
      </w:r>
    </w:p>
    <w:p w:rsidR="0067731F" w:rsidP="00F9239F" w:rsidRDefault="0067731F" w14:paraId="22478FAA" w14:textId="77777777">
      <w:pPr>
        <w:tabs>
          <w:tab w:val="right" w:pos="0"/>
          <w:tab w:val="left" w:pos="1395"/>
        </w:tabs>
        <w:ind w:firstLine="720"/>
        <w:jc w:val="both"/>
        <w:rPr>
          <w:sz w:val="28"/>
          <w:szCs w:val="28"/>
        </w:rPr>
      </w:pPr>
      <w:r>
        <w:rPr>
          <w:sz w:val="28"/>
          <w:szCs w:val="28"/>
        </w:rPr>
        <w:t>Крім того, плануючи аудиторську перевірку, аудитор може навмисно встановлювати прийнятний рівень суттєвості на рівні нижчому, ніж той, що передбачається використати для результатів аудиторської перевірки.</w:t>
      </w:r>
    </w:p>
    <w:p w:rsidRPr="006878ED" w:rsidR="0067731F" w:rsidP="00F9239F" w:rsidRDefault="0067731F" w14:paraId="2E5F2601" w14:textId="77777777">
      <w:pPr>
        <w:tabs>
          <w:tab w:val="right" w:pos="0"/>
          <w:tab w:val="left" w:pos="1395"/>
        </w:tabs>
        <w:ind w:firstLine="720"/>
        <w:jc w:val="both"/>
        <w:rPr>
          <w:szCs w:val="28"/>
        </w:rPr>
      </w:pPr>
    </w:p>
    <w:p w:rsidR="0067731F" w:rsidP="00F9239F" w:rsidRDefault="0067731F" w14:paraId="1341C584" w14:textId="77777777">
      <w:pPr>
        <w:tabs>
          <w:tab w:val="right" w:pos="0"/>
          <w:tab w:val="left" w:pos="1395"/>
        </w:tabs>
        <w:ind w:firstLine="720"/>
        <w:rPr>
          <w:b/>
          <w:sz w:val="28"/>
          <w:szCs w:val="28"/>
        </w:rPr>
      </w:pPr>
      <w:r w:rsidRPr="001042C2">
        <w:rPr>
          <w:b/>
          <w:sz w:val="28"/>
          <w:szCs w:val="28"/>
        </w:rPr>
        <w:t>4</w:t>
      </w:r>
      <w:r w:rsidRPr="00785C3A">
        <w:rPr>
          <w:b/>
          <w:sz w:val="28"/>
          <w:szCs w:val="28"/>
        </w:rPr>
        <w:t>.4 Оцінка системи внутрішнього контролю</w:t>
      </w:r>
      <w:r>
        <w:rPr>
          <w:b/>
          <w:sz w:val="28"/>
          <w:szCs w:val="28"/>
        </w:rPr>
        <w:t>.</w:t>
      </w:r>
    </w:p>
    <w:p w:rsidRPr="006878ED" w:rsidR="0067731F" w:rsidP="00F9239F" w:rsidRDefault="0067731F" w14:paraId="5D430190" w14:textId="77777777">
      <w:pPr>
        <w:tabs>
          <w:tab w:val="right" w:pos="0"/>
          <w:tab w:val="left" w:pos="1395"/>
        </w:tabs>
        <w:ind w:firstLine="720"/>
        <w:jc w:val="both"/>
        <w:rPr>
          <w:szCs w:val="28"/>
        </w:rPr>
      </w:pPr>
    </w:p>
    <w:p w:rsidR="0067731F" w:rsidP="00F9239F" w:rsidRDefault="0067731F" w14:paraId="6E9FDC62" w14:textId="77777777">
      <w:pPr>
        <w:tabs>
          <w:tab w:val="right" w:pos="0"/>
          <w:tab w:val="left" w:pos="1395"/>
        </w:tabs>
        <w:ind w:firstLine="720"/>
        <w:jc w:val="both"/>
        <w:rPr>
          <w:sz w:val="28"/>
          <w:szCs w:val="28"/>
        </w:rPr>
      </w:pPr>
      <w:r>
        <w:rPr>
          <w:sz w:val="28"/>
          <w:szCs w:val="28"/>
        </w:rPr>
        <w:t>МСА передбачають на етапі планування провести оцінку системи внутрішнього контролю суб’єкта господарювання (клієнта) для підтвердження правильності вибору аудиторських процедур, їх обсягу, змісту тестів. На цьому етапі аудитор повинен отримати попередні дані про систему внутрішнього контролю та визначитися чи довіряє він системі внутрішнього контролю чи ні. Знання про систему внутрішнього контролю аудитору необхідні для визначення аудиторського ризику, який визначається з урахуванням ризику контролю.</w:t>
      </w:r>
    </w:p>
    <w:p w:rsidR="0067731F" w:rsidP="00F9239F" w:rsidRDefault="0067731F" w14:paraId="05D68B19" w14:textId="77777777">
      <w:pPr>
        <w:tabs>
          <w:tab w:val="right" w:pos="0"/>
          <w:tab w:val="left" w:pos="1395"/>
        </w:tabs>
        <w:ind w:firstLine="720"/>
        <w:jc w:val="both"/>
        <w:rPr>
          <w:sz w:val="28"/>
          <w:szCs w:val="28"/>
        </w:rPr>
      </w:pPr>
      <w:r>
        <w:rPr>
          <w:sz w:val="28"/>
          <w:szCs w:val="28"/>
        </w:rPr>
        <w:t>Об’єктом аудиту при оцінці системи внутрішнього контролю є внутрішній бухгалтерський контроль, який забезпечує ефективне інформаційне забезпечення процесу управління.</w:t>
      </w:r>
    </w:p>
    <w:p w:rsidR="0067731F" w:rsidP="00F9239F" w:rsidRDefault="0067731F" w14:paraId="12A2FC5A" w14:textId="77777777">
      <w:pPr>
        <w:tabs>
          <w:tab w:val="right" w:pos="0"/>
          <w:tab w:val="left" w:pos="1395"/>
        </w:tabs>
        <w:ind w:firstLine="720"/>
        <w:jc w:val="both"/>
        <w:rPr>
          <w:sz w:val="28"/>
          <w:szCs w:val="28"/>
        </w:rPr>
      </w:pPr>
      <w:r>
        <w:rPr>
          <w:sz w:val="28"/>
          <w:szCs w:val="28"/>
        </w:rPr>
        <w:t>Елементами системи внутрішнього контролю є:</w:t>
      </w:r>
    </w:p>
    <w:p w:rsidR="0067731F" w:rsidP="00F9239F" w:rsidRDefault="0067731F" w14:paraId="11B7BA00" w14:textId="77777777">
      <w:pPr>
        <w:tabs>
          <w:tab w:val="right" w:pos="0"/>
          <w:tab w:val="left" w:pos="1395"/>
        </w:tabs>
        <w:ind w:firstLine="720"/>
        <w:jc w:val="both"/>
        <w:rPr>
          <w:sz w:val="28"/>
          <w:szCs w:val="28"/>
        </w:rPr>
      </w:pPr>
      <w:r>
        <w:rPr>
          <w:sz w:val="28"/>
          <w:szCs w:val="28"/>
        </w:rPr>
        <w:t>- середовище контролю: на підприємстві – організаційна структура, контроль виконання функцій підрозділів і посадових осіб;</w:t>
      </w:r>
    </w:p>
    <w:p w:rsidR="0067731F" w:rsidP="00F9239F" w:rsidRDefault="0067731F" w14:paraId="50675968" w14:textId="77777777">
      <w:pPr>
        <w:tabs>
          <w:tab w:val="right" w:pos="0"/>
          <w:tab w:val="left" w:pos="1395"/>
        </w:tabs>
        <w:ind w:firstLine="720"/>
        <w:jc w:val="both"/>
        <w:rPr>
          <w:sz w:val="28"/>
          <w:szCs w:val="28"/>
        </w:rPr>
      </w:pPr>
      <w:r>
        <w:rPr>
          <w:sz w:val="28"/>
          <w:szCs w:val="28"/>
        </w:rPr>
        <w:t>- система бухгалтерського обліку: облікова політика, форми обліку та спосіб обробки облікової інформації;</w:t>
      </w:r>
    </w:p>
    <w:p w:rsidR="0067731F" w:rsidP="00F9239F" w:rsidRDefault="0067731F" w14:paraId="27DDC898" w14:textId="77777777">
      <w:pPr>
        <w:tabs>
          <w:tab w:val="right" w:pos="0"/>
          <w:tab w:val="left" w:pos="1395"/>
        </w:tabs>
        <w:ind w:firstLine="720"/>
        <w:jc w:val="both"/>
        <w:rPr>
          <w:sz w:val="28"/>
          <w:szCs w:val="28"/>
        </w:rPr>
      </w:pPr>
      <w:r>
        <w:rPr>
          <w:sz w:val="28"/>
          <w:szCs w:val="28"/>
        </w:rPr>
        <w:t>- процедури контролю: санкціонування; документування, робочий план рахунків, інвентаризація, розподіл прав і обов’язків.</w:t>
      </w:r>
    </w:p>
    <w:p w:rsidRPr="009239E7" w:rsidR="0067731F" w:rsidP="00F9239F" w:rsidRDefault="0067731F" w14:paraId="02653295" w14:textId="77777777">
      <w:pPr>
        <w:tabs>
          <w:tab w:val="right" w:pos="0"/>
          <w:tab w:val="left" w:pos="1395"/>
        </w:tabs>
        <w:ind w:firstLine="720"/>
        <w:jc w:val="both"/>
        <w:rPr>
          <w:b/>
          <w:sz w:val="28"/>
          <w:szCs w:val="28"/>
        </w:rPr>
      </w:pPr>
      <w:r>
        <w:rPr>
          <w:sz w:val="28"/>
          <w:szCs w:val="28"/>
        </w:rPr>
        <w:t>Якщо аудиторська перевірка має проводитися при повній недові</w:t>
      </w:r>
      <w:r w:rsidRPr="00E641D6">
        <w:rPr>
          <w:sz w:val="28"/>
          <w:szCs w:val="28"/>
        </w:rPr>
        <w:t xml:space="preserve">рі </w:t>
      </w:r>
      <w:r>
        <w:rPr>
          <w:sz w:val="28"/>
          <w:szCs w:val="28"/>
        </w:rPr>
        <w:t xml:space="preserve">до системи контролю, обирається </w:t>
      </w:r>
      <w:r w:rsidRPr="009239E7">
        <w:rPr>
          <w:b/>
          <w:sz w:val="28"/>
          <w:szCs w:val="28"/>
        </w:rPr>
        <w:t>стратегія переважного здійснення процедур підтвердження.</w:t>
      </w:r>
      <w:r>
        <w:rPr>
          <w:b/>
          <w:sz w:val="28"/>
          <w:szCs w:val="28"/>
        </w:rPr>
        <w:t xml:space="preserve"> </w:t>
      </w:r>
    </w:p>
    <w:p w:rsidR="0067731F" w:rsidP="00F9239F" w:rsidRDefault="0067731F" w14:paraId="7F523CEA" w14:textId="77777777">
      <w:pPr>
        <w:tabs>
          <w:tab w:val="right" w:pos="0"/>
          <w:tab w:val="left" w:pos="1395"/>
        </w:tabs>
        <w:ind w:firstLine="720"/>
        <w:jc w:val="both"/>
        <w:rPr>
          <w:sz w:val="28"/>
          <w:szCs w:val="28"/>
        </w:rPr>
      </w:pPr>
      <w:r>
        <w:rPr>
          <w:sz w:val="28"/>
          <w:szCs w:val="28"/>
        </w:rPr>
        <w:t xml:space="preserve">Якщо аудитор вважає що система внутрішнього контролю працює на достатньому рівні, обирається </w:t>
      </w:r>
      <w:r w:rsidRPr="009239E7">
        <w:rPr>
          <w:b/>
          <w:sz w:val="28"/>
          <w:szCs w:val="28"/>
        </w:rPr>
        <w:t>стратегія низької оцінки ризику контролю</w:t>
      </w:r>
      <w:r>
        <w:rPr>
          <w:sz w:val="28"/>
          <w:szCs w:val="28"/>
        </w:rPr>
        <w:t xml:space="preserve"> і аудитору необхідно провести тестування ефективності здійснення процедур внутрішнього контролю і обмежити обсяг тестів підтвердження.</w:t>
      </w:r>
    </w:p>
    <w:p w:rsidR="0067731F" w:rsidP="00F9239F" w:rsidRDefault="0067731F" w14:paraId="10F7E575" w14:textId="77777777">
      <w:pPr>
        <w:tabs>
          <w:tab w:val="right" w:pos="0"/>
          <w:tab w:val="left" w:pos="1395"/>
        </w:tabs>
        <w:ind w:firstLine="720"/>
        <w:jc w:val="both"/>
        <w:rPr>
          <w:sz w:val="28"/>
          <w:szCs w:val="28"/>
        </w:rPr>
      </w:pPr>
      <w:r>
        <w:rPr>
          <w:sz w:val="28"/>
          <w:szCs w:val="28"/>
        </w:rPr>
        <w:t>Попередня оцінка системи внутрішнього контролю дозволяє аудитору визначитися з вибором методики і обсягу аудиту. Після укладання договору на проведення аудиту аудитору необхідно провести вивчення системи внутрішнього контролю.</w:t>
      </w:r>
    </w:p>
    <w:p w:rsidR="0067731F" w:rsidP="00F9239F" w:rsidRDefault="0067731F" w14:paraId="112A7B12" w14:textId="77777777">
      <w:pPr>
        <w:tabs>
          <w:tab w:val="right" w:pos="0"/>
          <w:tab w:val="left" w:pos="1395"/>
        </w:tabs>
        <w:ind w:firstLine="720"/>
        <w:jc w:val="both"/>
        <w:rPr>
          <w:sz w:val="28"/>
          <w:szCs w:val="28"/>
        </w:rPr>
      </w:pPr>
      <w:r>
        <w:rPr>
          <w:sz w:val="28"/>
          <w:szCs w:val="28"/>
        </w:rPr>
        <w:t>Методика оцінка системи внутрішнього контролю включає:</w:t>
      </w:r>
    </w:p>
    <w:p w:rsidR="0067731F" w:rsidP="00F9239F" w:rsidRDefault="0067731F" w14:paraId="25C0128B" w14:textId="77777777">
      <w:pPr>
        <w:tabs>
          <w:tab w:val="right" w:pos="0"/>
          <w:tab w:val="left" w:pos="1395"/>
        </w:tabs>
        <w:ind w:firstLine="720"/>
        <w:jc w:val="both"/>
        <w:rPr>
          <w:sz w:val="28"/>
          <w:szCs w:val="28"/>
        </w:rPr>
      </w:pPr>
      <w:r>
        <w:rPr>
          <w:sz w:val="28"/>
          <w:szCs w:val="28"/>
        </w:rPr>
        <w:t>- вивчення системи внутрішнього контролю;</w:t>
      </w:r>
    </w:p>
    <w:p w:rsidR="0067731F" w:rsidP="00F9239F" w:rsidRDefault="0067731F" w14:paraId="54943064" w14:textId="77777777">
      <w:pPr>
        <w:tabs>
          <w:tab w:val="right" w:pos="0"/>
          <w:tab w:val="left" w:pos="1395"/>
        </w:tabs>
        <w:ind w:firstLine="720"/>
        <w:jc w:val="both"/>
        <w:rPr>
          <w:sz w:val="28"/>
          <w:szCs w:val="28"/>
        </w:rPr>
      </w:pPr>
      <w:r>
        <w:rPr>
          <w:sz w:val="28"/>
          <w:szCs w:val="28"/>
        </w:rPr>
        <w:t>- документування результатів вивчення системи внутрішнього контролю;</w:t>
      </w:r>
    </w:p>
    <w:p w:rsidR="0067731F" w:rsidP="00F9239F" w:rsidRDefault="0067731F" w14:paraId="54115A9F" w14:textId="77777777">
      <w:pPr>
        <w:tabs>
          <w:tab w:val="right" w:pos="0"/>
          <w:tab w:val="left" w:pos="1395"/>
        </w:tabs>
        <w:ind w:firstLine="720"/>
        <w:jc w:val="both"/>
        <w:rPr>
          <w:sz w:val="28"/>
          <w:szCs w:val="28"/>
        </w:rPr>
      </w:pPr>
      <w:r>
        <w:rPr>
          <w:sz w:val="28"/>
          <w:szCs w:val="28"/>
        </w:rPr>
        <w:t>- тестування системи внутрішнього контролю.</w:t>
      </w:r>
    </w:p>
    <w:p w:rsidR="0067731F" w:rsidP="00F9239F" w:rsidRDefault="0067731F" w14:paraId="38CE6DFD" w14:textId="77777777">
      <w:pPr>
        <w:tabs>
          <w:tab w:val="right" w:pos="0"/>
          <w:tab w:val="left" w:pos="1395"/>
        </w:tabs>
        <w:ind w:firstLine="720"/>
        <w:jc w:val="both"/>
        <w:rPr>
          <w:sz w:val="28"/>
          <w:szCs w:val="28"/>
        </w:rPr>
      </w:pPr>
      <w:r>
        <w:rPr>
          <w:sz w:val="28"/>
          <w:szCs w:val="28"/>
        </w:rPr>
        <w:t>Вивчення системи внутрішнього контролю проводиться за допомогою ознайомлення: з вимогами до системи внутрішнього контролю; з матеріалами попереднього аудиту; з документами управління і обліку; опитування персоналу; спостереження.</w:t>
      </w:r>
    </w:p>
    <w:p w:rsidR="0067731F" w:rsidP="00F9239F" w:rsidRDefault="0067731F" w14:paraId="625E4FC9" w14:textId="77777777">
      <w:pPr>
        <w:tabs>
          <w:tab w:val="right" w:pos="0"/>
          <w:tab w:val="left" w:pos="1395"/>
        </w:tabs>
        <w:ind w:firstLine="720"/>
        <w:jc w:val="both"/>
        <w:rPr>
          <w:sz w:val="28"/>
          <w:szCs w:val="28"/>
        </w:rPr>
      </w:pPr>
      <w:r>
        <w:rPr>
          <w:sz w:val="28"/>
          <w:szCs w:val="28"/>
        </w:rPr>
        <w:t>Результати вивчення системи внутрішнього контролю документально фіксуються в анкетах, тестах, описах тощо. Документи свідчать про якість виконаної роботи. Форми документування можуть бути різними і залежать від професійності аудитора. Міжнародна практика аудиту виділяє декілька основних форм документування:</w:t>
      </w:r>
    </w:p>
    <w:p w:rsidR="0067731F" w:rsidP="00F9239F" w:rsidRDefault="0067731F" w14:paraId="5727B9CB" w14:textId="77777777">
      <w:pPr>
        <w:tabs>
          <w:tab w:val="right" w:pos="0"/>
          <w:tab w:val="left" w:pos="1395"/>
        </w:tabs>
        <w:ind w:firstLine="720"/>
        <w:jc w:val="both"/>
        <w:rPr>
          <w:sz w:val="28"/>
          <w:szCs w:val="28"/>
        </w:rPr>
      </w:pPr>
      <w:r>
        <w:rPr>
          <w:sz w:val="28"/>
          <w:szCs w:val="28"/>
        </w:rPr>
        <w:t>- анкета (тест) – бланк анкети може бути стандартним, а зміст направлений на оцінку найбільш слабких ділянок, що в свою чергу передбачає лише визначені види контролю, як правило, відповіді «так» чи «ні»;</w:t>
      </w:r>
    </w:p>
    <w:p w:rsidR="0067731F" w:rsidP="00F9239F" w:rsidRDefault="0067731F" w14:paraId="2A0F908A" w14:textId="77777777">
      <w:pPr>
        <w:tabs>
          <w:tab w:val="right" w:pos="0"/>
          <w:tab w:val="left" w:pos="1395"/>
        </w:tabs>
        <w:ind w:firstLine="720"/>
        <w:jc w:val="both"/>
        <w:rPr>
          <w:sz w:val="28"/>
          <w:szCs w:val="28"/>
        </w:rPr>
      </w:pPr>
      <w:r>
        <w:rPr>
          <w:sz w:val="28"/>
          <w:szCs w:val="28"/>
        </w:rPr>
        <w:t>- опис – найпростіша форма документування, в якій проводиться опис знань, які отримує аудитор про систему обліку та контрольні процедури системи внутрішнього контролю;</w:t>
      </w:r>
    </w:p>
    <w:p w:rsidR="0067731F" w:rsidP="00F9239F" w:rsidRDefault="0067731F" w14:paraId="3228D846" w14:textId="77777777">
      <w:pPr>
        <w:tabs>
          <w:tab w:val="right" w:pos="0"/>
          <w:tab w:val="left" w:pos="1395"/>
        </w:tabs>
        <w:ind w:firstLine="720"/>
        <w:jc w:val="both"/>
        <w:rPr>
          <w:sz w:val="28"/>
          <w:szCs w:val="28"/>
        </w:rPr>
      </w:pPr>
      <w:r>
        <w:rPr>
          <w:sz w:val="28"/>
          <w:szCs w:val="28"/>
        </w:rPr>
        <w:t>- блок-схеми – форма документування передбачає перелік облікових процедур в логічній та хронологічній послідовності.</w:t>
      </w:r>
    </w:p>
    <w:p w:rsidR="0067731F" w:rsidP="00F9239F" w:rsidRDefault="0067731F" w14:paraId="63FDBC9C" w14:textId="77777777">
      <w:pPr>
        <w:tabs>
          <w:tab w:val="right" w:pos="0"/>
          <w:tab w:val="left" w:pos="1395"/>
        </w:tabs>
        <w:ind w:firstLine="720"/>
        <w:jc w:val="both"/>
        <w:rPr>
          <w:sz w:val="28"/>
          <w:szCs w:val="28"/>
        </w:rPr>
      </w:pPr>
      <w:r>
        <w:rPr>
          <w:sz w:val="28"/>
          <w:szCs w:val="28"/>
        </w:rPr>
        <w:t>Найбільш розповсюдженою формою документування системи внутрішнього контролю є анкети. Питання в анкеті повинні бути розміщенні в певній послідовності, наприклад, спочатку це оцінка середовища контролю, потім система бухгалтерського обліку, потім контрольні процедури господарських операцій чи процесів.</w:t>
      </w:r>
    </w:p>
    <w:p w:rsidR="0067731F" w:rsidP="00F9239F" w:rsidRDefault="0067731F" w14:paraId="18399BF1" w14:textId="77777777">
      <w:pPr>
        <w:tabs>
          <w:tab w:val="right" w:pos="0"/>
          <w:tab w:val="left" w:pos="1395"/>
        </w:tabs>
        <w:ind w:firstLine="720"/>
        <w:jc w:val="both"/>
        <w:rPr>
          <w:sz w:val="28"/>
          <w:szCs w:val="28"/>
        </w:rPr>
      </w:pPr>
      <w:r>
        <w:rPr>
          <w:sz w:val="28"/>
          <w:szCs w:val="28"/>
        </w:rPr>
        <w:t>МСА рекомендують проводити оцінку систему внутрішнього контролю одночасно із перевіркою даних бухгалтерського обліку.</w:t>
      </w:r>
    </w:p>
    <w:p w:rsidR="0067731F" w:rsidP="00F9239F" w:rsidRDefault="0067731F" w14:paraId="75203C46" w14:textId="77777777">
      <w:pPr>
        <w:tabs>
          <w:tab w:val="right" w:pos="0"/>
          <w:tab w:val="left" w:pos="1395"/>
        </w:tabs>
        <w:ind w:firstLine="720"/>
        <w:jc w:val="both"/>
        <w:rPr>
          <w:sz w:val="28"/>
          <w:szCs w:val="28"/>
        </w:rPr>
      </w:pPr>
      <w:r>
        <w:rPr>
          <w:sz w:val="28"/>
          <w:szCs w:val="28"/>
        </w:rPr>
        <w:t xml:space="preserve">Недоліками описів і анкет є те, що вони не дають можливості логічної та хронологічної послідовності обліку та контрольних процедур. Ці недоліки відсутні в блок-схемах, тому що вони відображають здійснення облікових та контрольних процедур на певному етапі документообігу за допомогою спеціальних символів. </w:t>
      </w:r>
    </w:p>
    <w:p w:rsidR="0067731F" w:rsidP="00F9239F" w:rsidRDefault="0067731F" w14:paraId="70B52D75" w14:textId="77777777">
      <w:pPr>
        <w:tabs>
          <w:tab w:val="right" w:pos="0"/>
          <w:tab w:val="left" w:pos="1395"/>
        </w:tabs>
        <w:ind w:firstLine="720"/>
        <w:jc w:val="both"/>
        <w:rPr>
          <w:sz w:val="28"/>
          <w:szCs w:val="28"/>
        </w:rPr>
      </w:pPr>
      <w:r>
        <w:rPr>
          <w:sz w:val="28"/>
          <w:szCs w:val="28"/>
        </w:rPr>
        <w:t>Існують основні правила побудови блок-схеми:</w:t>
      </w:r>
    </w:p>
    <w:p w:rsidR="0067731F" w:rsidP="00F9239F" w:rsidRDefault="0067731F" w14:paraId="719DCE39" w14:textId="77777777">
      <w:pPr>
        <w:tabs>
          <w:tab w:val="right" w:pos="0"/>
          <w:tab w:val="left" w:pos="1395"/>
        </w:tabs>
        <w:ind w:firstLine="720"/>
        <w:jc w:val="both"/>
        <w:rPr>
          <w:sz w:val="28"/>
          <w:szCs w:val="28"/>
        </w:rPr>
      </w:pPr>
      <w:r>
        <w:rPr>
          <w:sz w:val="28"/>
          <w:szCs w:val="28"/>
        </w:rPr>
        <w:t>1. Блок-схема має форму таблиці. По вертикалі (зліва направо) послідовно вказані підрозділи і посадові особи, що відповідають за облікові та контрольні процедури. По горизонталі (зверху вниз) послідовно відображаються операції документообігу.</w:t>
      </w:r>
    </w:p>
    <w:p w:rsidR="0067731F" w:rsidP="00F9239F" w:rsidRDefault="0067731F" w14:paraId="4DFD5020" w14:textId="77777777">
      <w:pPr>
        <w:tabs>
          <w:tab w:val="right" w:pos="0"/>
          <w:tab w:val="left" w:pos="1395"/>
        </w:tabs>
        <w:ind w:firstLine="720"/>
        <w:jc w:val="both"/>
        <w:rPr>
          <w:sz w:val="28"/>
          <w:szCs w:val="28"/>
        </w:rPr>
      </w:pPr>
      <w:r>
        <w:rPr>
          <w:sz w:val="28"/>
          <w:szCs w:val="28"/>
        </w:rPr>
        <w:t>2. Схема в таблиці відображає створення документа, його рух, та передачу документа на зберігання.</w:t>
      </w:r>
    </w:p>
    <w:p w:rsidR="0067731F" w:rsidP="00F9239F" w:rsidRDefault="0067731F" w14:paraId="09F7B95D" w14:textId="77777777">
      <w:pPr>
        <w:tabs>
          <w:tab w:val="right" w:pos="0"/>
          <w:tab w:val="left" w:pos="1395"/>
        </w:tabs>
        <w:ind w:firstLine="720"/>
        <w:jc w:val="both"/>
        <w:rPr>
          <w:sz w:val="28"/>
          <w:szCs w:val="28"/>
        </w:rPr>
      </w:pPr>
      <w:r>
        <w:rPr>
          <w:sz w:val="28"/>
          <w:szCs w:val="28"/>
        </w:rPr>
        <w:t>3. Рух документів у часі відображається по вертикалі, а між відділами – по горизонталі.</w:t>
      </w:r>
    </w:p>
    <w:p w:rsidR="0067731F" w:rsidP="00F9239F" w:rsidRDefault="0067731F" w14:paraId="7F8EE12C" w14:textId="77777777">
      <w:pPr>
        <w:tabs>
          <w:tab w:val="right" w:pos="0"/>
          <w:tab w:val="left" w:pos="1395"/>
        </w:tabs>
        <w:ind w:firstLine="720"/>
        <w:jc w:val="both"/>
        <w:rPr>
          <w:sz w:val="28"/>
          <w:szCs w:val="28"/>
        </w:rPr>
      </w:pPr>
      <w:r>
        <w:rPr>
          <w:sz w:val="28"/>
          <w:szCs w:val="28"/>
        </w:rPr>
        <w:t>4. Рух кожного примірника документа відображається окремо.</w:t>
      </w:r>
    </w:p>
    <w:p w:rsidR="0067731F" w:rsidP="00F9239F" w:rsidRDefault="0067731F" w14:paraId="276164A0" w14:textId="77777777">
      <w:pPr>
        <w:tabs>
          <w:tab w:val="right" w:pos="0"/>
          <w:tab w:val="left" w:pos="1395"/>
        </w:tabs>
        <w:ind w:firstLine="720"/>
        <w:jc w:val="both"/>
        <w:rPr>
          <w:sz w:val="28"/>
          <w:szCs w:val="28"/>
        </w:rPr>
      </w:pPr>
      <w:r>
        <w:rPr>
          <w:sz w:val="28"/>
          <w:szCs w:val="28"/>
        </w:rPr>
        <w:t>5. Символи операції знаходяться на вертикальних лініях.</w:t>
      </w:r>
    </w:p>
    <w:p w:rsidR="0067731F" w:rsidP="00F9239F" w:rsidRDefault="0067731F" w14:paraId="5E5E098B" w14:textId="77777777">
      <w:pPr>
        <w:tabs>
          <w:tab w:val="right" w:pos="0"/>
          <w:tab w:val="left" w:pos="1395"/>
        </w:tabs>
        <w:ind w:firstLine="720"/>
        <w:jc w:val="both"/>
        <w:rPr>
          <w:sz w:val="28"/>
          <w:szCs w:val="28"/>
        </w:rPr>
      </w:pPr>
      <w:r>
        <w:rPr>
          <w:sz w:val="28"/>
          <w:szCs w:val="28"/>
        </w:rPr>
        <w:t>6. Назви документів надписують усередині символів або поряд з ними.</w:t>
      </w:r>
    </w:p>
    <w:p w:rsidR="0067731F" w:rsidP="00F9239F" w:rsidRDefault="0067731F" w14:paraId="58A0F4E8" w14:textId="77777777">
      <w:pPr>
        <w:tabs>
          <w:tab w:val="right" w:pos="0"/>
          <w:tab w:val="left" w:pos="1395"/>
        </w:tabs>
        <w:ind w:firstLine="720"/>
        <w:jc w:val="both"/>
        <w:rPr>
          <w:sz w:val="28"/>
          <w:szCs w:val="28"/>
        </w:rPr>
      </w:pPr>
      <w:r>
        <w:rPr>
          <w:sz w:val="28"/>
          <w:szCs w:val="28"/>
        </w:rPr>
        <w:t>7. Потоки інформації показують пунктиром.</w:t>
      </w:r>
    </w:p>
    <w:p w:rsidR="0067731F" w:rsidP="00F9239F" w:rsidRDefault="0067731F" w14:paraId="31E05933" w14:textId="77777777">
      <w:pPr>
        <w:tabs>
          <w:tab w:val="right" w:pos="0"/>
          <w:tab w:val="left" w:pos="1395"/>
        </w:tabs>
        <w:ind w:firstLine="720"/>
        <w:jc w:val="both"/>
        <w:rPr>
          <w:sz w:val="28"/>
          <w:szCs w:val="28"/>
        </w:rPr>
      </w:pPr>
      <w:r>
        <w:rPr>
          <w:sz w:val="28"/>
          <w:szCs w:val="28"/>
        </w:rPr>
        <w:t>Блок-схеми не мають стандартної форми. Аудитор використовує свої умовні позначення і правила складання блок-схем.</w:t>
      </w:r>
    </w:p>
    <w:p w:rsidR="0067731F" w:rsidP="00F9239F" w:rsidRDefault="0067731F" w14:paraId="06CAC91B" w14:textId="77777777">
      <w:pPr>
        <w:tabs>
          <w:tab w:val="right" w:pos="0"/>
          <w:tab w:val="left" w:pos="1395"/>
        </w:tabs>
        <w:ind w:firstLine="720"/>
        <w:jc w:val="both"/>
        <w:rPr>
          <w:sz w:val="28"/>
          <w:szCs w:val="28"/>
        </w:rPr>
      </w:pPr>
      <w:r>
        <w:rPr>
          <w:sz w:val="28"/>
          <w:szCs w:val="28"/>
        </w:rPr>
        <w:t>Правильно складена блок-схема дозволяє виявити недоліки в організації документування і внутрішнього контролю (дублювання записів, розподіл прав і обов’язків, наявність контрольних процедур</w:t>
      </w:r>
      <w:r w:rsidRPr="00761BDA">
        <w:rPr>
          <w:sz w:val="28"/>
          <w:szCs w:val="28"/>
        </w:rPr>
        <w:t>).</w:t>
      </w:r>
    </w:p>
    <w:p w:rsidR="0067731F" w:rsidP="00F9239F" w:rsidRDefault="0067731F" w14:paraId="2C91C08A" w14:textId="77777777">
      <w:pPr>
        <w:tabs>
          <w:tab w:val="right" w:pos="0"/>
          <w:tab w:val="left" w:pos="1395"/>
        </w:tabs>
        <w:ind w:firstLine="720"/>
        <w:jc w:val="both"/>
        <w:rPr>
          <w:sz w:val="28"/>
          <w:szCs w:val="28"/>
        </w:rPr>
      </w:pPr>
      <w:r>
        <w:rPr>
          <w:sz w:val="28"/>
          <w:szCs w:val="28"/>
        </w:rPr>
        <w:t>Після оцінки системи внутрішнього контролю і системи бухгалтерського обліку аудитор приймає рішення:</w:t>
      </w:r>
    </w:p>
    <w:p w:rsidR="0067731F" w:rsidP="00F9239F" w:rsidRDefault="0067731F" w14:paraId="6E943CA8" w14:textId="77777777">
      <w:pPr>
        <w:tabs>
          <w:tab w:val="right" w:pos="0"/>
          <w:tab w:val="left" w:pos="1395"/>
        </w:tabs>
        <w:ind w:firstLine="720"/>
        <w:jc w:val="both"/>
        <w:rPr>
          <w:sz w:val="28"/>
          <w:szCs w:val="28"/>
        </w:rPr>
      </w:pPr>
      <w:r>
        <w:rPr>
          <w:sz w:val="28"/>
          <w:szCs w:val="28"/>
        </w:rPr>
        <w:t>- про проведення аудиторської перевірки суб’єкта господарювання;</w:t>
      </w:r>
    </w:p>
    <w:p w:rsidR="0067731F" w:rsidP="00F9239F" w:rsidRDefault="0067731F" w14:paraId="47E7E0A8" w14:textId="77777777">
      <w:pPr>
        <w:tabs>
          <w:tab w:val="right" w:pos="0"/>
          <w:tab w:val="left" w:pos="1395"/>
        </w:tabs>
        <w:ind w:firstLine="720"/>
        <w:jc w:val="both"/>
        <w:rPr>
          <w:sz w:val="28"/>
          <w:szCs w:val="28"/>
        </w:rPr>
      </w:pPr>
      <w:r>
        <w:rPr>
          <w:sz w:val="28"/>
          <w:szCs w:val="28"/>
        </w:rPr>
        <w:t>- про методику проведення аудиту.</w:t>
      </w:r>
    </w:p>
    <w:p w:rsidR="0067731F" w:rsidP="00F9239F" w:rsidRDefault="0067731F" w14:paraId="25A26EF7" w14:textId="77777777">
      <w:pPr>
        <w:tabs>
          <w:tab w:val="right" w:pos="0"/>
          <w:tab w:val="left" w:pos="1395"/>
        </w:tabs>
        <w:ind w:firstLine="720"/>
        <w:jc w:val="both"/>
        <w:rPr>
          <w:sz w:val="28"/>
          <w:szCs w:val="28"/>
        </w:rPr>
      </w:pPr>
      <w:r>
        <w:rPr>
          <w:sz w:val="28"/>
          <w:szCs w:val="28"/>
        </w:rPr>
        <w:t>- про проведення тестів контролю, якщо оцінка ризику контролю є високою.</w:t>
      </w:r>
    </w:p>
    <w:p w:rsidR="0067731F" w:rsidP="00F9239F" w:rsidRDefault="0067731F" w14:paraId="6387BCB7" w14:textId="77777777">
      <w:pPr>
        <w:tabs>
          <w:tab w:val="right" w:pos="0"/>
          <w:tab w:val="left" w:pos="1395"/>
        </w:tabs>
        <w:ind w:firstLine="720"/>
        <w:jc w:val="both"/>
        <w:rPr>
          <w:sz w:val="28"/>
          <w:szCs w:val="28"/>
        </w:rPr>
      </w:pPr>
      <w:r>
        <w:rPr>
          <w:sz w:val="28"/>
          <w:szCs w:val="28"/>
        </w:rPr>
        <w:t xml:space="preserve">Результати оцінки системи внутрішнього контролю оформлюються звітом, в якому вказуються недоліки організації внутрішнього контролю, бухгалтерського обліку, які можуть призвести до помилок, викривленню фінансової звітності; пропозиції по усуненню виявлених недоліків. Такий звіт подається керівництву суб’єкта господарювання перед складанням аудиторського висновку. </w:t>
      </w:r>
    </w:p>
    <w:p w:rsidR="0067731F" w:rsidP="00F9239F" w:rsidRDefault="0067731F" w14:paraId="695FA127" w14:textId="77777777">
      <w:pPr>
        <w:tabs>
          <w:tab w:val="right" w:pos="0"/>
          <w:tab w:val="left" w:pos="1395"/>
        </w:tabs>
        <w:ind w:firstLine="720"/>
        <w:jc w:val="both"/>
        <w:rPr>
          <w:sz w:val="28"/>
          <w:szCs w:val="28"/>
        </w:rPr>
      </w:pPr>
      <w:r>
        <w:rPr>
          <w:sz w:val="28"/>
          <w:szCs w:val="28"/>
        </w:rPr>
        <w:t>В практиці аудиту для оцінки системи внутрішнього контролю використовують тести, які поділяють на:</w:t>
      </w:r>
    </w:p>
    <w:p w:rsidR="0067731F" w:rsidP="00F9239F" w:rsidRDefault="0067731F" w14:paraId="14B64BDB" w14:textId="77777777">
      <w:pPr>
        <w:tabs>
          <w:tab w:val="right" w:pos="0"/>
          <w:tab w:val="left" w:pos="1395"/>
        </w:tabs>
        <w:ind w:firstLine="720"/>
        <w:jc w:val="both"/>
        <w:rPr>
          <w:sz w:val="28"/>
          <w:szCs w:val="28"/>
        </w:rPr>
      </w:pPr>
      <w:r>
        <w:rPr>
          <w:sz w:val="28"/>
          <w:szCs w:val="28"/>
        </w:rPr>
        <w:t>- наскрізні тести – підтверджують факт здійснення контрольних процедур при здійсненні господарських операцій та процесів від їх початку до відображення в облікових регістрах та фінансовій звітності; вивчається система контролю за здійсненням господарських операцій та процесів в цілому.</w:t>
      </w:r>
    </w:p>
    <w:p w:rsidR="0067731F" w:rsidP="00F9239F" w:rsidRDefault="0067731F" w14:paraId="3088DF9C" w14:textId="77777777">
      <w:pPr>
        <w:tabs>
          <w:tab w:val="right" w:pos="0"/>
          <w:tab w:val="left" w:pos="1395"/>
        </w:tabs>
        <w:ind w:firstLine="720"/>
        <w:jc w:val="both"/>
        <w:rPr>
          <w:sz w:val="28"/>
          <w:szCs w:val="28"/>
        </w:rPr>
      </w:pPr>
      <w:r>
        <w:rPr>
          <w:sz w:val="28"/>
          <w:szCs w:val="28"/>
        </w:rPr>
        <w:t>- тести узгодженості - перевіряють відповідність контролю поставленим завданням, тобто вчасно попередити, виявити, виправити можливі помилки; перевіряється ефективність системи, тобто перевіряються лише сильні сторони контролю.</w:t>
      </w:r>
    </w:p>
    <w:p w:rsidR="0067731F" w:rsidP="00F9239F" w:rsidRDefault="0067731F" w14:paraId="0DF72F5A" w14:textId="77777777">
      <w:pPr>
        <w:tabs>
          <w:tab w:val="right" w:pos="0"/>
          <w:tab w:val="left" w:pos="1395"/>
        </w:tabs>
        <w:ind w:firstLine="720"/>
        <w:jc w:val="both"/>
        <w:rPr>
          <w:sz w:val="28"/>
          <w:szCs w:val="28"/>
        </w:rPr>
      </w:pPr>
      <w:r w:rsidRPr="00761BDA">
        <w:rPr>
          <w:sz w:val="28"/>
          <w:szCs w:val="28"/>
        </w:rPr>
        <w:t>Методами тестування є</w:t>
      </w:r>
      <w:r>
        <w:rPr>
          <w:sz w:val="28"/>
          <w:szCs w:val="28"/>
        </w:rPr>
        <w:t xml:space="preserve"> спостереження, опитування, прийоми документального контролю.</w:t>
      </w:r>
    </w:p>
    <w:p w:rsidR="0067731F" w:rsidP="00F9239F" w:rsidRDefault="0067731F" w14:paraId="5EE054B4" w14:textId="77777777">
      <w:pPr>
        <w:tabs>
          <w:tab w:val="right" w:pos="0"/>
          <w:tab w:val="left" w:pos="1395"/>
        </w:tabs>
        <w:ind w:firstLine="720"/>
        <w:jc w:val="both"/>
        <w:rPr>
          <w:sz w:val="28"/>
          <w:szCs w:val="28"/>
        </w:rPr>
      </w:pPr>
      <w:r>
        <w:rPr>
          <w:sz w:val="28"/>
          <w:szCs w:val="28"/>
        </w:rPr>
        <w:t>Оцінка системи внутрішнього контролю впливає на зміст і строки проведення тестів підтвердження, якщо:</w:t>
      </w:r>
    </w:p>
    <w:p w:rsidR="0067731F" w:rsidP="00F9239F" w:rsidRDefault="0067731F" w14:paraId="5F1E6264" w14:textId="77777777">
      <w:pPr>
        <w:tabs>
          <w:tab w:val="right" w:pos="0"/>
          <w:tab w:val="left" w:pos="1395"/>
        </w:tabs>
        <w:ind w:firstLine="720"/>
        <w:jc w:val="both"/>
        <w:rPr>
          <w:sz w:val="28"/>
          <w:szCs w:val="28"/>
        </w:rPr>
      </w:pPr>
      <w:r>
        <w:rPr>
          <w:sz w:val="28"/>
          <w:szCs w:val="28"/>
        </w:rPr>
        <w:t>- оцінка ризику контролю висока - використовують прийоми фактичного контролю, зустрічної перевірки; тестування проводять на дату балансу;</w:t>
      </w:r>
    </w:p>
    <w:p w:rsidR="0067731F" w:rsidP="00F9239F" w:rsidRDefault="0067731F" w14:paraId="2BB190D6" w14:textId="77777777">
      <w:pPr>
        <w:tabs>
          <w:tab w:val="right" w:pos="0"/>
          <w:tab w:val="left" w:pos="1395"/>
        </w:tabs>
        <w:ind w:firstLine="720"/>
        <w:jc w:val="both"/>
        <w:rPr>
          <w:sz w:val="28"/>
          <w:szCs w:val="28"/>
        </w:rPr>
      </w:pPr>
      <w:r>
        <w:rPr>
          <w:sz w:val="28"/>
          <w:szCs w:val="28"/>
        </w:rPr>
        <w:t>- оцінка ризику контролю низька – переважно використовують прийоми документального контролю.</w:t>
      </w:r>
    </w:p>
    <w:p w:rsidR="0067731F" w:rsidP="00F9239F" w:rsidRDefault="0067731F" w14:paraId="560E3AE8" w14:textId="77777777">
      <w:pPr>
        <w:tabs>
          <w:tab w:val="right" w:pos="0"/>
          <w:tab w:val="left" w:pos="1395"/>
        </w:tabs>
        <w:ind w:firstLine="720"/>
        <w:jc w:val="both"/>
        <w:rPr>
          <w:sz w:val="28"/>
          <w:szCs w:val="28"/>
        </w:rPr>
      </w:pPr>
      <w:r>
        <w:rPr>
          <w:sz w:val="28"/>
          <w:szCs w:val="28"/>
        </w:rPr>
        <w:t>Якщо аудитор оцінює ризик контролю як високий, то зменшується прийнятий рівень не виявлення помилок і в такому випадку необхідно збільшити обсяг тестування, надати переваги прийомам фактичного контролю, зовнішнім документам, проводити тестування на дату балансу.</w:t>
      </w:r>
    </w:p>
    <w:p w:rsidR="0067731F" w:rsidP="00F9239F" w:rsidRDefault="0067731F" w14:paraId="7AF6B5F6" w14:textId="77777777">
      <w:pPr>
        <w:tabs>
          <w:tab w:val="right" w:pos="0"/>
          <w:tab w:val="left" w:pos="1395"/>
        </w:tabs>
        <w:ind w:firstLine="720"/>
        <w:jc w:val="both"/>
        <w:rPr>
          <w:sz w:val="28"/>
          <w:szCs w:val="28"/>
        </w:rPr>
      </w:pPr>
      <w:r w:rsidRPr="009F4565">
        <w:rPr>
          <w:sz w:val="28"/>
          <w:szCs w:val="28"/>
        </w:rPr>
        <w:t>Якщо ж</w:t>
      </w:r>
      <w:r>
        <w:rPr>
          <w:sz w:val="28"/>
          <w:szCs w:val="28"/>
        </w:rPr>
        <w:t xml:space="preserve"> аудитор оцінює ризик контролю</w:t>
      </w:r>
      <w:r w:rsidRPr="009F4565">
        <w:rPr>
          <w:sz w:val="28"/>
          <w:szCs w:val="28"/>
        </w:rPr>
        <w:t xml:space="preserve"> як низький</w:t>
      </w:r>
      <w:r>
        <w:rPr>
          <w:sz w:val="28"/>
          <w:szCs w:val="28"/>
        </w:rPr>
        <w:t>,</w:t>
      </w:r>
      <w:r w:rsidRPr="009F4565">
        <w:rPr>
          <w:sz w:val="28"/>
          <w:szCs w:val="28"/>
        </w:rPr>
        <w:t xml:space="preserve"> то в цьому випадку </w:t>
      </w:r>
      <w:r>
        <w:rPr>
          <w:sz w:val="28"/>
          <w:szCs w:val="28"/>
        </w:rPr>
        <w:t xml:space="preserve">аудитор </w:t>
      </w:r>
      <w:r w:rsidRPr="009F4565">
        <w:rPr>
          <w:sz w:val="28"/>
          <w:szCs w:val="28"/>
        </w:rPr>
        <w:t>зменш</w:t>
      </w:r>
      <w:r>
        <w:rPr>
          <w:sz w:val="28"/>
          <w:szCs w:val="28"/>
        </w:rPr>
        <w:t>ує</w:t>
      </w:r>
      <w:r w:rsidRPr="009F4565">
        <w:rPr>
          <w:sz w:val="28"/>
          <w:szCs w:val="28"/>
        </w:rPr>
        <w:t xml:space="preserve"> обсяг тестування </w:t>
      </w:r>
      <w:r>
        <w:rPr>
          <w:sz w:val="28"/>
          <w:szCs w:val="28"/>
        </w:rPr>
        <w:t>та використання прийомів документального контролю.</w:t>
      </w:r>
    </w:p>
    <w:p w:rsidR="0067731F" w:rsidP="0067731F" w:rsidRDefault="0067731F" w14:paraId="65AF9CD8" w14:textId="77777777">
      <w:pPr>
        <w:tabs>
          <w:tab w:val="right" w:pos="0"/>
          <w:tab w:val="left" w:pos="1395"/>
        </w:tabs>
        <w:spacing w:line="252" w:lineRule="auto"/>
        <w:ind w:firstLine="720"/>
        <w:jc w:val="both"/>
        <w:rPr>
          <w:szCs w:val="28"/>
        </w:rPr>
      </w:pPr>
    </w:p>
    <w:p w:rsidR="0067731F" w:rsidP="0067731F" w:rsidRDefault="0067731F" w14:paraId="1D20FBB0" w14:textId="77777777">
      <w:pPr>
        <w:tabs>
          <w:tab w:val="right" w:pos="0"/>
          <w:tab w:val="left" w:pos="1395"/>
        </w:tabs>
        <w:spacing w:line="252" w:lineRule="auto"/>
        <w:ind w:firstLine="720"/>
        <w:jc w:val="both"/>
        <w:rPr>
          <w:szCs w:val="28"/>
        </w:rPr>
      </w:pPr>
    </w:p>
    <w:p w:rsidR="0067731F" w:rsidP="0067731F" w:rsidRDefault="0067731F" w14:paraId="15645406" w14:textId="77777777">
      <w:pPr>
        <w:tabs>
          <w:tab w:val="left" w:pos="1395"/>
        </w:tabs>
        <w:spacing w:line="252" w:lineRule="auto"/>
        <w:ind w:firstLine="720"/>
        <w:rPr>
          <w:b/>
          <w:sz w:val="28"/>
          <w:szCs w:val="28"/>
        </w:rPr>
      </w:pPr>
      <w:r w:rsidRPr="00CC2C33">
        <w:rPr>
          <w:b/>
          <w:sz w:val="28"/>
          <w:szCs w:val="28"/>
        </w:rPr>
        <w:t>4.</w:t>
      </w:r>
      <w:r>
        <w:rPr>
          <w:b/>
          <w:sz w:val="28"/>
          <w:szCs w:val="28"/>
        </w:rPr>
        <w:t>5</w:t>
      </w:r>
      <w:r w:rsidRPr="00CC2C33">
        <w:rPr>
          <w:b/>
          <w:sz w:val="28"/>
          <w:szCs w:val="28"/>
        </w:rPr>
        <w:t xml:space="preserve"> Контрольні питання</w:t>
      </w:r>
      <w:r>
        <w:rPr>
          <w:b/>
          <w:sz w:val="28"/>
          <w:szCs w:val="28"/>
        </w:rPr>
        <w:t>.</w:t>
      </w:r>
    </w:p>
    <w:p w:rsidR="0067731F" w:rsidP="0067731F" w:rsidRDefault="0067731F" w14:paraId="44F82FCA" w14:textId="77777777">
      <w:pPr>
        <w:tabs>
          <w:tab w:val="left" w:pos="1395"/>
        </w:tabs>
        <w:spacing w:line="252" w:lineRule="auto"/>
        <w:ind w:firstLine="720"/>
        <w:jc w:val="center"/>
        <w:rPr>
          <w:b/>
          <w:szCs w:val="28"/>
        </w:rPr>
      </w:pPr>
    </w:p>
    <w:p w:rsidRPr="00962C96" w:rsidR="0067731F" w:rsidP="0067731F" w:rsidRDefault="0067731F" w14:paraId="004E2869" w14:textId="77777777">
      <w:pPr>
        <w:tabs>
          <w:tab w:val="left" w:pos="1395"/>
        </w:tabs>
        <w:spacing w:line="252" w:lineRule="auto"/>
        <w:ind w:firstLine="720"/>
        <w:jc w:val="center"/>
        <w:rPr>
          <w:b/>
          <w:szCs w:val="28"/>
        </w:rPr>
      </w:pPr>
    </w:p>
    <w:p w:rsidR="0067731F" w:rsidP="0067731F" w:rsidRDefault="0067731F" w14:paraId="5170F752" w14:textId="77777777">
      <w:pPr>
        <w:tabs>
          <w:tab w:val="left" w:pos="709"/>
        </w:tabs>
        <w:spacing w:line="252" w:lineRule="auto"/>
        <w:ind w:left="1134" w:hanging="414"/>
        <w:jc w:val="both"/>
        <w:rPr>
          <w:sz w:val="28"/>
          <w:szCs w:val="28"/>
        </w:rPr>
      </w:pPr>
      <w:r>
        <w:rPr>
          <w:sz w:val="28"/>
          <w:szCs w:val="28"/>
        </w:rPr>
        <w:t>1.</w:t>
      </w:r>
      <w:r w:rsidRPr="00CC2C33">
        <w:rPr>
          <w:sz w:val="28"/>
          <w:szCs w:val="28"/>
        </w:rPr>
        <w:t xml:space="preserve"> </w:t>
      </w:r>
      <w:r>
        <w:rPr>
          <w:sz w:val="28"/>
          <w:szCs w:val="28"/>
        </w:rPr>
        <w:t>Яка інформація є суттєвою відповідно Закону України «Про аудиторську діяльність»?</w:t>
      </w:r>
    </w:p>
    <w:p w:rsidR="0067731F" w:rsidP="0067731F" w:rsidRDefault="0067731F" w14:paraId="75CCE0F3" w14:textId="77777777">
      <w:pPr>
        <w:tabs>
          <w:tab w:val="left" w:pos="709"/>
        </w:tabs>
        <w:spacing w:line="252" w:lineRule="auto"/>
        <w:ind w:left="1134" w:hanging="414"/>
        <w:jc w:val="both"/>
        <w:rPr>
          <w:sz w:val="28"/>
          <w:szCs w:val="28"/>
        </w:rPr>
      </w:pPr>
      <w:r>
        <w:rPr>
          <w:sz w:val="28"/>
          <w:szCs w:val="28"/>
        </w:rPr>
        <w:t>2. Назвіть та поясність фактори, які впливають на визначення суттєвості при плануванні аудиту.</w:t>
      </w:r>
    </w:p>
    <w:p w:rsidR="0067731F" w:rsidP="0067731F" w:rsidRDefault="0067731F" w14:paraId="4FDEC289" w14:textId="77777777">
      <w:pPr>
        <w:tabs>
          <w:tab w:val="left" w:pos="709"/>
        </w:tabs>
        <w:spacing w:line="252" w:lineRule="auto"/>
        <w:ind w:left="1134" w:hanging="414"/>
        <w:jc w:val="both"/>
        <w:rPr>
          <w:sz w:val="28"/>
          <w:szCs w:val="28"/>
        </w:rPr>
      </w:pPr>
      <w:r>
        <w:rPr>
          <w:sz w:val="28"/>
          <w:szCs w:val="28"/>
        </w:rPr>
        <w:t>3. Поясніть на рівні якої інформації аудитор розглядає суттєвість?</w:t>
      </w:r>
    </w:p>
    <w:p w:rsidR="0067731F" w:rsidP="0067731F" w:rsidRDefault="0067731F" w14:paraId="2FD9F024" w14:textId="77777777">
      <w:pPr>
        <w:tabs>
          <w:tab w:val="left" w:pos="709"/>
        </w:tabs>
        <w:spacing w:line="252" w:lineRule="auto"/>
        <w:ind w:left="1134" w:hanging="414"/>
        <w:jc w:val="both"/>
        <w:rPr>
          <w:sz w:val="28"/>
          <w:szCs w:val="28"/>
        </w:rPr>
      </w:pPr>
      <w:r>
        <w:rPr>
          <w:sz w:val="28"/>
          <w:szCs w:val="28"/>
        </w:rPr>
        <w:t>4.</w:t>
      </w:r>
      <w:r w:rsidRPr="00BA7F68">
        <w:rPr>
          <w:b/>
          <w:sz w:val="28"/>
          <w:szCs w:val="28"/>
        </w:rPr>
        <w:t xml:space="preserve"> </w:t>
      </w:r>
      <w:r w:rsidRPr="00BA7F68">
        <w:rPr>
          <w:sz w:val="28"/>
          <w:szCs w:val="28"/>
        </w:rPr>
        <w:t>Як використовується</w:t>
      </w:r>
      <w:r>
        <w:rPr>
          <w:b/>
          <w:sz w:val="28"/>
          <w:szCs w:val="28"/>
        </w:rPr>
        <w:t xml:space="preserve"> </w:t>
      </w:r>
      <w:r w:rsidRPr="00BA7F68">
        <w:rPr>
          <w:sz w:val="28"/>
          <w:szCs w:val="28"/>
        </w:rPr>
        <w:t>концепція суттєвості на етапі планування ?</w:t>
      </w:r>
    </w:p>
    <w:p w:rsidR="0067731F" w:rsidP="0067731F" w:rsidRDefault="0067731F" w14:paraId="56DE5DE8" w14:textId="77777777">
      <w:pPr>
        <w:tabs>
          <w:tab w:val="left" w:pos="709"/>
        </w:tabs>
        <w:spacing w:line="252" w:lineRule="auto"/>
        <w:ind w:left="1134" w:hanging="414"/>
        <w:jc w:val="both"/>
        <w:rPr>
          <w:sz w:val="28"/>
          <w:szCs w:val="28"/>
        </w:rPr>
      </w:pPr>
      <w:r>
        <w:rPr>
          <w:sz w:val="28"/>
          <w:szCs w:val="28"/>
        </w:rPr>
        <w:t xml:space="preserve">5. </w:t>
      </w:r>
      <w:r w:rsidRPr="00BA7F68">
        <w:rPr>
          <w:sz w:val="28"/>
          <w:szCs w:val="28"/>
        </w:rPr>
        <w:t>Як використовується</w:t>
      </w:r>
      <w:r>
        <w:rPr>
          <w:b/>
          <w:sz w:val="28"/>
          <w:szCs w:val="28"/>
        </w:rPr>
        <w:t xml:space="preserve"> </w:t>
      </w:r>
      <w:r w:rsidRPr="00BA7F68">
        <w:rPr>
          <w:sz w:val="28"/>
          <w:szCs w:val="28"/>
        </w:rPr>
        <w:t>концепція суттєвості на етапі</w:t>
      </w:r>
      <w:r>
        <w:rPr>
          <w:sz w:val="28"/>
          <w:szCs w:val="28"/>
        </w:rPr>
        <w:t xml:space="preserve"> фактичної перевірки ?</w:t>
      </w:r>
    </w:p>
    <w:p w:rsidR="0067731F" w:rsidP="0067731F" w:rsidRDefault="0067731F" w14:paraId="2BC57C67" w14:textId="77777777">
      <w:pPr>
        <w:tabs>
          <w:tab w:val="left" w:pos="709"/>
        </w:tabs>
        <w:spacing w:line="252" w:lineRule="auto"/>
        <w:ind w:left="1134" w:hanging="414"/>
        <w:jc w:val="both"/>
        <w:rPr>
          <w:sz w:val="28"/>
          <w:szCs w:val="28"/>
        </w:rPr>
      </w:pPr>
      <w:r>
        <w:rPr>
          <w:sz w:val="28"/>
          <w:szCs w:val="28"/>
        </w:rPr>
        <w:t xml:space="preserve">6. </w:t>
      </w:r>
      <w:r w:rsidRPr="00BA7F68">
        <w:rPr>
          <w:sz w:val="28"/>
          <w:szCs w:val="28"/>
        </w:rPr>
        <w:t>Як використовується</w:t>
      </w:r>
      <w:r>
        <w:rPr>
          <w:b/>
          <w:sz w:val="28"/>
          <w:szCs w:val="28"/>
        </w:rPr>
        <w:t xml:space="preserve"> </w:t>
      </w:r>
      <w:r w:rsidRPr="00BA7F68">
        <w:rPr>
          <w:sz w:val="28"/>
          <w:szCs w:val="28"/>
        </w:rPr>
        <w:t>концепція суттєвості на</w:t>
      </w:r>
      <w:r>
        <w:rPr>
          <w:sz w:val="28"/>
          <w:szCs w:val="28"/>
        </w:rPr>
        <w:t xml:space="preserve"> заключному </w:t>
      </w:r>
      <w:r w:rsidRPr="00BA7F68">
        <w:rPr>
          <w:sz w:val="28"/>
          <w:szCs w:val="28"/>
        </w:rPr>
        <w:t>етапі</w:t>
      </w:r>
      <w:r>
        <w:rPr>
          <w:sz w:val="28"/>
          <w:szCs w:val="28"/>
        </w:rPr>
        <w:t xml:space="preserve"> ?</w:t>
      </w:r>
    </w:p>
    <w:p w:rsidR="0067731F" w:rsidP="0067731F" w:rsidRDefault="0067731F" w14:paraId="52423D34" w14:textId="77777777">
      <w:pPr>
        <w:tabs>
          <w:tab w:val="left" w:pos="709"/>
        </w:tabs>
        <w:spacing w:line="252" w:lineRule="auto"/>
        <w:ind w:left="1134" w:hanging="414"/>
        <w:jc w:val="both"/>
        <w:rPr>
          <w:sz w:val="28"/>
          <w:szCs w:val="28"/>
        </w:rPr>
      </w:pPr>
      <w:r>
        <w:rPr>
          <w:sz w:val="28"/>
          <w:szCs w:val="28"/>
        </w:rPr>
        <w:t>7. Назвіть та поясніть види оцінок суттєвості.</w:t>
      </w:r>
    </w:p>
    <w:p w:rsidR="0067731F" w:rsidP="0067731F" w:rsidRDefault="0067731F" w14:paraId="5232E029" w14:textId="77777777">
      <w:pPr>
        <w:tabs>
          <w:tab w:val="left" w:pos="709"/>
        </w:tabs>
        <w:spacing w:line="252" w:lineRule="auto"/>
        <w:ind w:left="1134" w:hanging="414"/>
        <w:jc w:val="both"/>
        <w:rPr>
          <w:sz w:val="28"/>
          <w:szCs w:val="28"/>
        </w:rPr>
      </w:pPr>
      <w:r>
        <w:rPr>
          <w:sz w:val="28"/>
          <w:szCs w:val="28"/>
        </w:rPr>
        <w:t>8. Надайте визначення аудиторського ризику.</w:t>
      </w:r>
    </w:p>
    <w:p w:rsidR="0067731F" w:rsidP="0067731F" w:rsidRDefault="0067731F" w14:paraId="04CE70CC" w14:textId="77777777">
      <w:pPr>
        <w:tabs>
          <w:tab w:val="left" w:pos="709"/>
        </w:tabs>
        <w:spacing w:line="252" w:lineRule="auto"/>
        <w:ind w:left="1134" w:hanging="414"/>
        <w:jc w:val="both"/>
        <w:rPr>
          <w:sz w:val="28"/>
          <w:szCs w:val="28"/>
        </w:rPr>
      </w:pPr>
      <w:r>
        <w:rPr>
          <w:sz w:val="28"/>
          <w:szCs w:val="28"/>
        </w:rPr>
        <w:t>9. Надайте визначення властивого ризику.</w:t>
      </w:r>
    </w:p>
    <w:p w:rsidR="0067731F" w:rsidP="0067731F" w:rsidRDefault="0067731F" w14:paraId="7EC9E4CC" w14:textId="77777777">
      <w:pPr>
        <w:tabs>
          <w:tab w:val="left" w:pos="709"/>
        </w:tabs>
        <w:spacing w:line="252" w:lineRule="auto"/>
        <w:ind w:left="1134" w:hanging="414"/>
        <w:jc w:val="both"/>
        <w:rPr>
          <w:sz w:val="28"/>
          <w:szCs w:val="28"/>
        </w:rPr>
      </w:pPr>
      <w:r>
        <w:rPr>
          <w:sz w:val="28"/>
          <w:szCs w:val="28"/>
        </w:rPr>
        <w:t>10. Надайте визначення ризику контролю.</w:t>
      </w:r>
    </w:p>
    <w:p w:rsidR="0067731F" w:rsidP="0067731F" w:rsidRDefault="0067731F" w14:paraId="225B6A23" w14:textId="77777777">
      <w:pPr>
        <w:tabs>
          <w:tab w:val="left" w:pos="709"/>
        </w:tabs>
        <w:spacing w:line="252" w:lineRule="auto"/>
        <w:ind w:left="1134" w:hanging="414"/>
        <w:jc w:val="both"/>
        <w:rPr>
          <w:sz w:val="28"/>
          <w:szCs w:val="28"/>
        </w:rPr>
      </w:pPr>
      <w:r>
        <w:rPr>
          <w:sz w:val="28"/>
          <w:szCs w:val="28"/>
        </w:rPr>
        <w:t>11. Надайте визначення ризику не виявлення.</w:t>
      </w:r>
    </w:p>
    <w:p w:rsidR="0067731F" w:rsidP="0067731F" w:rsidRDefault="0067731F" w14:paraId="2803764A" w14:textId="77777777">
      <w:pPr>
        <w:tabs>
          <w:tab w:val="left" w:pos="709"/>
        </w:tabs>
        <w:spacing w:line="252" w:lineRule="auto"/>
        <w:ind w:left="1134" w:hanging="414"/>
        <w:jc w:val="both"/>
        <w:rPr>
          <w:sz w:val="28"/>
          <w:szCs w:val="28"/>
        </w:rPr>
      </w:pPr>
      <w:r>
        <w:rPr>
          <w:sz w:val="28"/>
          <w:szCs w:val="28"/>
        </w:rPr>
        <w:t>12. Поясність взаємозв’язок між суттєвістю та аудиторським ризиком.</w:t>
      </w:r>
    </w:p>
    <w:p w:rsidR="0067731F" w:rsidP="0067731F" w:rsidRDefault="0067731F" w14:paraId="27DDC9DA" w14:textId="77777777">
      <w:pPr>
        <w:tabs>
          <w:tab w:val="left" w:pos="709"/>
        </w:tabs>
        <w:spacing w:line="252" w:lineRule="auto"/>
        <w:ind w:left="1134" w:hanging="414"/>
        <w:jc w:val="both"/>
        <w:rPr>
          <w:sz w:val="28"/>
          <w:szCs w:val="28"/>
        </w:rPr>
      </w:pPr>
      <w:r>
        <w:rPr>
          <w:sz w:val="28"/>
          <w:szCs w:val="28"/>
        </w:rPr>
        <w:t>13. Як визначається ризик не виявлення ?</w:t>
      </w:r>
    </w:p>
    <w:p w:rsidR="0067731F" w:rsidP="0067731F" w:rsidRDefault="0067731F" w14:paraId="0295894A" w14:textId="77777777">
      <w:pPr>
        <w:tabs>
          <w:tab w:val="left" w:pos="709"/>
        </w:tabs>
        <w:spacing w:line="252" w:lineRule="auto"/>
        <w:ind w:left="1134" w:hanging="414"/>
        <w:jc w:val="both"/>
        <w:rPr>
          <w:sz w:val="28"/>
          <w:szCs w:val="28"/>
        </w:rPr>
      </w:pPr>
      <w:r>
        <w:rPr>
          <w:sz w:val="28"/>
          <w:szCs w:val="28"/>
        </w:rPr>
        <w:t>14. Що означає стратегія переважного здійснення процедур підтвердження?</w:t>
      </w:r>
    </w:p>
    <w:p w:rsidR="0067731F" w:rsidP="0067731F" w:rsidRDefault="0067731F" w14:paraId="3DC08E3C" w14:textId="77777777">
      <w:pPr>
        <w:tabs>
          <w:tab w:val="left" w:pos="709"/>
        </w:tabs>
        <w:spacing w:line="252" w:lineRule="auto"/>
        <w:ind w:left="1134" w:hanging="414"/>
        <w:jc w:val="both"/>
        <w:rPr>
          <w:sz w:val="28"/>
          <w:szCs w:val="28"/>
        </w:rPr>
      </w:pPr>
      <w:r>
        <w:rPr>
          <w:sz w:val="28"/>
          <w:szCs w:val="28"/>
        </w:rPr>
        <w:t>15. Що означає стратегія низької оцінки ризику контролю?</w:t>
      </w:r>
    </w:p>
    <w:p w:rsidR="0067731F" w:rsidP="0067731F" w:rsidRDefault="0067731F" w14:paraId="1F1D700A" w14:textId="77777777">
      <w:pPr>
        <w:tabs>
          <w:tab w:val="left" w:pos="709"/>
        </w:tabs>
        <w:spacing w:line="252" w:lineRule="auto"/>
        <w:ind w:left="1134" w:hanging="414"/>
        <w:jc w:val="both"/>
        <w:rPr>
          <w:sz w:val="28"/>
          <w:szCs w:val="28"/>
        </w:rPr>
      </w:pPr>
      <w:r>
        <w:rPr>
          <w:sz w:val="28"/>
          <w:szCs w:val="28"/>
        </w:rPr>
        <w:t>16. Назвіть основні складові методики оцінки системи внутрішнього контролю.</w:t>
      </w:r>
    </w:p>
    <w:p w:rsidR="0067731F" w:rsidP="0067731F" w:rsidRDefault="0067731F" w14:paraId="475FEAC0" w14:textId="77777777">
      <w:pPr>
        <w:tabs>
          <w:tab w:val="left" w:pos="709"/>
        </w:tabs>
        <w:spacing w:line="252" w:lineRule="auto"/>
        <w:ind w:left="1134" w:hanging="414"/>
        <w:jc w:val="both"/>
        <w:rPr>
          <w:sz w:val="28"/>
          <w:szCs w:val="28"/>
        </w:rPr>
      </w:pPr>
      <w:r>
        <w:rPr>
          <w:sz w:val="28"/>
          <w:szCs w:val="28"/>
        </w:rPr>
        <w:t>17. Назвіть форми документування результатів оцінки системи внутрішнього контролю.</w:t>
      </w:r>
    </w:p>
    <w:p w:rsidR="0067731F" w:rsidP="0067731F" w:rsidRDefault="0067731F" w14:paraId="45BDADA7" w14:textId="77777777">
      <w:pPr>
        <w:tabs>
          <w:tab w:val="left" w:pos="709"/>
        </w:tabs>
        <w:spacing w:line="252" w:lineRule="auto"/>
        <w:ind w:left="1134" w:hanging="414"/>
        <w:jc w:val="both"/>
        <w:rPr>
          <w:sz w:val="28"/>
          <w:szCs w:val="28"/>
        </w:rPr>
      </w:pPr>
      <w:r>
        <w:rPr>
          <w:sz w:val="28"/>
          <w:szCs w:val="28"/>
        </w:rPr>
        <w:t>18. Надайте характеристику анкети при оцінці системи внутрішнього контролю.</w:t>
      </w:r>
    </w:p>
    <w:p w:rsidR="0067731F" w:rsidP="0067731F" w:rsidRDefault="0067731F" w14:paraId="18BBBAB5" w14:textId="77777777">
      <w:pPr>
        <w:tabs>
          <w:tab w:val="left" w:pos="709"/>
        </w:tabs>
        <w:spacing w:line="252" w:lineRule="auto"/>
        <w:ind w:left="1134" w:hanging="414"/>
        <w:jc w:val="both"/>
        <w:rPr>
          <w:sz w:val="28"/>
          <w:szCs w:val="28"/>
        </w:rPr>
      </w:pPr>
      <w:r>
        <w:rPr>
          <w:sz w:val="28"/>
          <w:szCs w:val="28"/>
        </w:rPr>
        <w:t>19. Надайте характеристику блок-схеми при оцінці системи внутрішнього контролю.</w:t>
      </w:r>
    </w:p>
    <w:p w:rsidR="0067731F" w:rsidP="0067731F" w:rsidRDefault="0067731F" w14:paraId="74F67FD4" w14:textId="77777777">
      <w:pPr>
        <w:tabs>
          <w:tab w:val="left" w:pos="709"/>
        </w:tabs>
        <w:spacing w:line="252" w:lineRule="auto"/>
        <w:ind w:left="1134" w:hanging="414"/>
        <w:jc w:val="both"/>
        <w:rPr>
          <w:sz w:val="28"/>
          <w:szCs w:val="28"/>
        </w:rPr>
      </w:pPr>
      <w:r>
        <w:rPr>
          <w:sz w:val="28"/>
          <w:szCs w:val="28"/>
        </w:rPr>
        <w:t>20. Надайте характеристику наскрізних тестів і тестів на узгодженість.</w:t>
      </w:r>
    </w:p>
    <w:p w:rsidR="0067731F" w:rsidP="0067731F" w:rsidRDefault="0067731F" w14:paraId="2F92CC32" w14:textId="77777777">
      <w:pPr>
        <w:tabs>
          <w:tab w:val="left" w:pos="709"/>
        </w:tabs>
        <w:spacing w:line="252" w:lineRule="auto"/>
        <w:ind w:left="1134" w:hanging="414"/>
        <w:jc w:val="both"/>
        <w:rPr>
          <w:szCs w:val="28"/>
        </w:rPr>
      </w:pPr>
    </w:p>
    <w:p w:rsidR="0067731F" w:rsidP="0067731F" w:rsidRDefault="0067731F" w14:paraId="2DB06E76" w14:textId="77777777">
      <w:pPr>
        <w:tabs>
          <w:tab w:val="left" w:pos="709"/>
        </w:tabs>
        <w:spacing w:line="252" w:lineRule="auto"/>
        <w:ind w:left="1134" w:hanging="414"/>
        <w:jc w:val="both"/>
        <w:rPr>
          <w:szCs w:val="28"/>
        </w:rPr>
      </w:pPr>
    </w:p>
    <w:p w:rsidR="0067731F" w:rsidP="00FB76BB" w:rsidRDefault="0067731F" w14:paraId="648A659A" w14:textId="77777777">
      <w:pPr>
        <w:tabs>
          <w:tab w:val="left" w:pos="1395"/>
        </w:tabs>
        <w:spacing w:line="252" w:lineRule="auto"/>
        <w:ind w:firstLine="720"/>
        <w:rPr>
          <w:b/>
          <w:sz w:val="28"/>
          <w:szCs w:val="28"/>
        </w:rPr>
      </w:pPr>
      <w:r>
        <w:rPr>
          <w:b/>
          <w:sz w:val="28"/>
          <w:szCs w:val="28"/>
        </w:rPr>
        <w:t xml:space="preserve">4.6 </w:t>
      </w:r>
      <w:r w:rsidRPr="008F012E">
        <w:rPr>
          <w:b/>
          <w:sz w:val="28"/>
          <w:szCs w:val="28"/>
        </w:rPr>
        <w:t>Тести для самоконтролю</w:t>
      </w:r>
      <w:r>
        <w:rPr>
          <w:b/>
          <w:sz w:val="28"/>
          <w:szCs w:val="28"/>
        </w:rPr>
        <w:t>.</w:t>
      </w:r>
    </w:p>
    <w:p w:rsidRPr="007446F4" w:rsidR="0067731F" w:rsidP="00FB76BB" w:rsidRDefault="0067731F" w14:paraId="2C68C2C0" w14:textId="77777777">
      <w:pPr>
        <w:tabs>
          <w:tab w:val="left" w:pos="1395"/>
        </w:tabs>
        <w:spacing w:line="252" w:lineRule="auto"/>
        <w:ind w:firstLine="720"/>
        <w:jc w:val="center"/>
        <w:rPr>
          <w:b/>
          <w:szCs w:val="28"/>
        </w:rPr>
      </w:pPr>
    </w:p>
    <w:p w:rsidRPr="0060418E" w:rsidR="0067731F" w:rsidP="00FB76BB" w:rsidRDefault="0067731F" w14:paraId="4A04189D" w14:textId="77777777">
      <w:pPr>
        <w:spacing w:line="252" w:lineRule="auto"/>
        <w:ind w:firstLine="709"/>
        <w:jc w:val="both"/>
        <w:rPr>
          <w:b/>
          <w:color w:val="000000"/>
          <w:sz w:val="28"/>
          <w:szCs w:val="28"/>
        </w:rPr>
      </w:pPr>
      <w:r w:rsidRPr="0060418E">
        <w:rPr>
          <w:b/>
          <w:color w:val="000000"/>
          <w:sz w:val="28"/>
          <w:szCs w:val="28"/>
        </w:rPr>
        <w:t>1. Відповідно до Закону України «Про аудиторську діяльність» суттєвою є інформація, якщо:</w:t>
      </w:r>
    </w:p>
    <w:p w:rsidRPr="0060418E" w:rsidR="0067731F" w:rsidP="00FB76BB" w:rsidRDefault="0067731F" w14:paraId="1A312936" w14:textId="77777777">
      <w:pPr>
        <w:spacing w:line="252" w:lineRule="auto"/>
        <w:ind w:left="1418" w:hanging="425"/>
        <w:jc w:val="both"/>
        <w:rPr>
          <w:rStyle w:val="s4"/>
          <w:sz w:val="28"/>
        </w:rPr>
      </w:pPr>
      <w:r>
        <w:rPr>
          <w:rStyle w:val="s4"/>
          <w:sz w:val="28"/>
        </w:rPr>
        <w:t>а)</w:t>
      </w:r>
      <w:r w:rsidRPr="0060418E">
        <w:rPr>
          <w:rStyle w:val="s4"/>
          <w:sz w:val="28"/>
        </w:rPr>
        <w:t xml:space="preserve"> її пропуск або неправильне відображення може вплинути на економічні рішення користувачів, прийнятих на основі фінансових звітів;</w:t>
      </w:r>
    </w:p>
    <w:p w:rsidRPr="0060418E" w:rsidR="0067731F" w:rsidP="00FB76BB" w:rsidRDefault="0067731F" w14:paraId="6B06BEDA" w14:textId="77777777">
      <w:pPr>
        <w:spacing w:line="252" w:lineRule="auto"/>
        <w:ind w:left="1418" w:hanging="425"/>
        <w:jc w:val="both"/>
        <w:rPr>
          <w:rStyle w:val="s4"/>
          <w:sz w:val="28"/>
        </w:rPr>
      </w:pPr>
      <w:r>
        <w:rPr>
          <w:rStyle w:val="s4"/>
          <w:sz w:val="28"/>
        </w:rPr>
        <w:t>б)</w:t>
      </w:r>
      <w:r w:rsidRPr="0060418E">
        <w:rPr>
          <w:rStyle w:val="s4"/>
          <w:sz w:val="28"/>
        </w:rPr>
        <w:t xml:space="preserve"> її пропуск або неправильне відображення не впливає на економічні рішення користувачів, прийнятих на основі фінансових звітів;</w:t>
      </w:r>
    </w:p>
    <w:p w:rsidRPr="0060418E" w:rsidR="0067731F" w:rsidP="00FB76BB" w:rsidRDefault="0067731F" w14:paraId="7CD4A0E9" w14:textId="77777777">
      <w:pPr>
        <w:spacing w:line="252" w:lineRule="auto"/>
        <w:ind w:left="1418" w:hanging="425"/>
        <w:jc w:val="both"/>
        <w:rPr>
          <w:rStyle w:val="s4"/>
          <w:sz w:val="28"/>
        </w:rPr>
      </w:pPr>
      <w:r>
        <w:rPr>
          <w:rStyle w:val="s4"/>
          <w:sz w:val="28"/>
        </w:rPr>
        <w:t>в)</w:t>
      </w:r>
      <w:r w:rsidRPr="0060418E">
        <w:rPr>
          <w:rStyle w:val="s4"/>
          <w:sz w:val="28"/>
        </w:rPr>
        <w:t xml:space="preserve"> її пропуск може вплинути на економічні рішення користувачів, прийнятих на основі фінансових звітів;</w:t>
      </w:r>
    </w:p>
    <w:p w:rsidRPr="0060418E" w:rsidR="0067731F" w:rsidP="00FB76BB" w:rsidRDefault="0067731F" w14:paraId="042E0442" w14:textId="77777777">
      <w:pPr>
        <w:spacing w:line="252" w:lineRule="auto"/>
        <w:ind w:left="1418" w:hanging="425"/>
        <w:jc w:val="both"/>
        <w:rPr>
          <w:rStyle w:val="s4"/>
          <w:sz w:val="28"/>
        </w:rPr>
      </w:pPr>
      <w:r>
        <w:rPr>
          <w:rStyle w:val="s4"/>
          <w:sz w:val="28"/>
        </w:rPr>
        <w:t>г)</w:t>
      </w:r>
      <w:r w:rsidRPr="0060418E">
        <w:rPr>
          <w:rStyle w:val="s4"/>
          <w:sz w:val="28"/>
        </w:rPr>
        <w:t xml:space="preserve"> її неправильне відображення може вплинути на економічні рішення користувачів, прийнятих на основі фінансових звіті</w:t>
      </w:r>
      <w:r>
        <w:rPr>
          <w:rStyle w:val="s4"/>
          <w:sz w:val="28"/>
        </w:rPr>
        <w:t>в.</w:t>
      </w:r>
    </w:p>
    <w:p w:rsidRPr="00FB76BB" w:rsidR="0067731F" w:rsidP="00FB76BB" w:rsidRDefault="0067731F" w14:paraId="746603F5" w14:textId="77777777">
      <w:pPr>
        <w:spacing w:line="252" w:lineRule="auto"/>
        <w:ind w:firstLine="709"/>
        <w:jc w:val="both"/>
        <w:rPr>
          <w:b/>
          <w:color w:val="000000"/>
          <w:sz w:val="22"/>
          <w:szCs w:val="22"/>
        </w:rPr>
      </w:pPr>
    </w:p>
    <w:p w:rsidRPr="0060418E" w:rsidR="0067731F" w:rsidP="00FB76BB" w:rsidRDefault="0067731F" w14:paraId="08B2BFC0" w14:textId="77777777">
      <w:pPr>
        <w:spacing w:line="252" w:lineRule="auto"/>
        <w:ind w:firstLine="709"/>
        <w:jc w:val="both"/>
        <w:rPr>
          <w:b/>
          <w:color w:val="000000"/>
          <w:sz w:val="28"/>
          <w:szCs w:val="28"/>
        </w:rPr>
      </w:pPr>
      <w:r w:rsidRPr="0060418E">
        <w:rPr>
          <w:b/>
          <w:color w:val="000000"/>
          <w:sz w:val="28"/>
          <w:szCs w:val="28"/>
        </w:rPr>
        <w:t>2. Аудитор розглядає суттєвість на рівні:</w:t>
      </w:r>
    </w:p>
    <w:p w:rsidRPr="0060418E" w:rsidR="0067731F" w:rsidP="00FB76BB" w:rsidRDefault="0067731F" w14:paraId="4C72D209" w14:textId="77777777">
      <w:pPr>
        <w:spacing w:line="252" w:lineRule="auto"/>
        <w:ind w:left="1418" w:hanging="425"/>
        <w:jc w:val="both"/>
        <w:rPr>
          <w:rStyle w:val="s4"/>
          <w:sz w:val="28"/>
        </w:rPr>
      </w:pPr>
      <w:r>
        <w:rPr>
          <w:rStyle w:val="s4"/>
          <w:sz w:val="28"/>
        </w:rPr>
        <w:t>а)</w:t>
      </w:r>
      <w:r w:rsidRPr="0060418E">
        <w:rPr>
          <w:rStyle w:val="s4"/>
          <w:sz w:val="28"/>
        </w:rPr>
        <w:t xml:space="preserve"> фінансових звітів, стосовно сальдо окремих рахунків, класів операцій та інформації, що розкривається;</w:t>
      </w:r>
    </w:p>
    <w:p w:rsidRPr="0060418E" w:rsidR="0067731F" w:rsidP="00FB76BB" w:rsidRDefault="0067731F" w14:paraId="6BF08054" w14:textId="77777777">
      <w:pPr>
        <w:spacing w:line="252" w:lineRule="auto"/>
        <w:ind w:left="1418" w:hanging="425"/>
        <w:jc w:val="both"/>
        <w:rPr>
          <w:rStyle w:val="s4"/>
          <w:sz w:val="28"/>
        </w:rPr>
      </w:pPr>
      <w:r>
        <w:rPr>
          <w:rStyle w:val="s4"/>
          <w:sz w:val="28"/>
        </w:rPr>
        <w:t>б)</w:t>
      </w:r>
      <w:r w:rsidRPr="0060418E">
        <w:rPr>
          <w:rStyle w:val="s4"/>
          <w:sz w:val="28"/>
        </w:rPr>
        <w:t xml:space="preserve"> сальдо окремих рахунків, класів операцій та інформації, що розкривається;</w:t>
      </w:r>
    </w:p>
    <w:p w:rsidRPr="0060418E" w:rsidR="0067731F" w:rsidP="00FB76BB" w:rsidRDefault="0067731F" w14:paraId="04780749" w14:textId="77777777">
      <w:pPr>
        <w:spacing w:line="252" w:lineRule="auto"/>
        <w:ind w:left="1418" w:hanging="425"/>
        <w:jc w:val="both"/>
        <w:rPr>
          <w:rStyle w:val="s4"/>
          <w:sz w:val="28"/>
        </w:rPr>
      </w:pPr>
      <w:r>
        <w:rPr>
          <w:rStyle w:val="s4"/>
          <w:sz w:val="28"/>
        </w:rPr>
        <w:t>в)</w:t>
      </w:r>
      <w:r w:rsidRPr="0060418E">
        <w:rPr>
          <w:rStyle w:val="s4"/>
          <w:sz w:val="28"/>
        </w:rPr>
        <w:t xml:space="preserve"> класів операцій та інформації, що розкривається;</w:t>
      </w:r>
    </w:p>
    <w:p w:rsidRPr="0060418E" w:rsidR="0067731F" w:rsidP="00FB76BB" w:rsidRDefault="0067731F" w14:paraId="0BBC3D3C" w14:textId="77777777">
      <w:pPr>
        <w:spacing w:line="252" w:lineRule="auto"/>
        <w:ind w:left="1418" w:hanging="425"/>
        <w:jc w:val="both"/>
        <w:rPr>
          <w:rStyle w:val="s4"/>
          <w:sz w:val="28"/>
        </w:rPr>
      </w:pPr>
      <w:r>
        <w:rPr>
          <w:rStyle w:val="s4"/>
          <w:sz w:val="28"/>
        </w:rPr>
        <w:t>г)</w:t>
      </w:r>
      <w:r w:rsidRPr="0060418E">
        <w:rPr>
          <w:rStyle w:val="s4"/>
          <w:sz w:val="28"/>
        </w:rPr>
        <w:t xml:space="preserve"> фінансових звіті</w:t>
      </w:r>
      <w:r>
        <w:rPr>
          <w:rStyle w:val="s4"/>
          <w:sz w:val="28"/>
        </w:rPr>
        <w:t>в.</w:t>
      </w:r>
    </w:p>
    <w:p w:rsidRPr="00FB76BB" w:rsidR="0067731F" w:rsidP="00FB76BB" w:rsidRDefault="0067731F" w14:paraId="4F85E5BC" w14:textId="77777777">
      <w:pPr>
        <w:spacing w:line="252" w:lineRule="auto"/>
        <w:ind w:left="1418" w:hanging="425"/>
        <w:jc w:val="both"/>
        <w:rPr>
          <w:rStyle w:val="s4"/>
          <w:sz w:val="22"/>
          <w:szCs w:val="22"/>
        </w:rPr>
      </w:pPr>
    </w:p>
    <w:p w:rsidRPr="0060418E" w:rsidR="0067731F" w:rsidP="00FB76BB" w:rsidRDefault="0067731F" w14:paraId="5ECB4D50" w14:textId="77777777">
      <w:pPr>
        <w:spacing w:line="252" w:lineRule="auto"/>
        <w:ind w:firstLine="709"/>
        <w:jc w:val="both"/>
        <w:rPr>
          <w:b/>
          <w:color w:val="000000"/>
          <w:sz w:val="28"/>
          <w:szCs w:val="28"/>
        </w:rPr>
      </w:pPr>
      <w:r w:rsidRPr="0060418E">
        <w:rPr>
          <w:b/>
          <w:color w:val="000000"/>
          <w:sz w:val="28"/>
          <w:szCs w:val="28"/>
        </w:rPr>
        <w:t>3. Під час аудиторської перевірки аудитор виявив наявність незаконних виплат. Чи буде таке порушення визнане суттєвим?</w:t>
      </w:r>
    </w:p>
    <w:p w:rsidRPr="0060418E" w:rsidR="0067731F" w:rsidP="00FB76BB" w:rsidRDefault="0067731F" w14:paraId="3861E51B" w14:textId="77777777">
      <w:pPr>
        <w:spacing w:line="252" w:lineRule="auto"/>
        <w:ind w:left="1418" w:hanging="425"/>
        <w:jc w:val="both"/>
        <w:rPr>
          <w:rStyle w:val="s4"/>
          <w:sz w:val="28"/>
        </w:rPr>
      </w:pPr>
      <w:r>
        <w:rPr>
          <w:rStyle w:val="s4"/>
          <w:sz w:val="28"/>
        </w:rPr>
        <w:t>а)</w:t>
      </w:r>
      <w:r w:rsidRPr="0060418E">
        <w:rPr>
          <w:rStyle w:val="s4"/>
          <w:sz w:val="28"/>
        </w:rPr>
        <w:t xml:space="preserve"> залежить від абсолютної величини виплат;</w:t>
      </w:r>
    </w:p>
    <w:p w:rsidRPr="0060418E" w:rsidR="0067731F" w:rsidP="00FB76BB" w:rsidRDefault="0067731F" w14:paraId="1E9F1DFE" w14:textId="77777777">
      <w:pPr>
        <w:spacing w:line="252" w:lineRule="auto"/>
        <w:ind w:left="1418" w:hanging="425"/>
        <w:jc w:val="both"/>
        <w:rPr>
          <w:rStyle w:val="s4"/>
          <w:sz w:val="28"/>
        </w:rPr>
      </w:pPr>
      <w:r>
        <w:rPr>
          <w:rStyle w:val="s4"/>
          <w:sz w:val="28"/>
        </w:rPr>
        <w:t>б)</w:t>
      </w:r>
      <w:r w:rsidRPr="0060418E">
        <w:rPr>
          <w:rStyle w:val="s4"/>
          <w:sz w:val="28"/>
        </w:rPr>
        <w:t xml:space="preserve"> залежить від відносної величини цих виплат до суми прибутку звітного періоду.</w:t>
      </w:r>
    </w:p>
    <w:p w:rsidRPr="0060418E" w:rsidR="0067731F" w:rsidP="00FB76BB" w:rsidRDefault="0067731F" w14:paraId="594E634D" w14:textId="77777777">
      <w:pPr>
        <w:spacing w:line="252" w:lineRule="auto"/>
        <w:ind w:left="1418" w:hanging="425"/>
        <w:jc w:val="both"/>
        <w:rPr>
          <w:rStyle w:val="s4"/>
          <w:sz w:val="28"/>
        </w:rPr>
      </w:pPr>
      <w:r>
        <w:rPr>
          <w:rStyle w:val="s4"/>
          <w:sz w:val="28"/>
        </w:rPr>
        <w:t>в)</w:t>
      </w:r>
      <w:r w:rsidRPr="0060418E">
        <w:rPr>
          <w:rStyle w:val="s4"/>
          <w:sz w:val="28"/>
        </w:rPr>
        <w:t xml:space="preserve"> порушення є суттєвим через їх незаконність;</w:t>
      </w:r>
    </w:p>
    <w:p w:rsidRPr="0060418E" w:rsidR="0067731F" w:rsidP="00FB76BB" w:rsidRDefault="0067731F" w14:paraId="2F446C7F" w14:textId="77777777">
      <w:pPr>
        <w:spacing w:line="252" w:lineRule="auto"/>
        <w:ind w:left="1418" w:hanging="425"/>
        <w:jc w:val="both"/>
        <w:rPr>
          <w:rStyle w:val="s4"/>
          <w:sz w:val="28"/>
        </w:rPr>
      </w:pPr>
      <w:r>
        <w:rPr>
          <w:rStyle w:val="s4"/>
          <w:sz w:val="28"/>
        </w:rPr>
        <w:t>г)</w:t>
      </w:r>
      <w:r w:rsidRPr="0060418E">
        <w:rPr>
          <w:rStyle w:val="s4"/>
          <w:sz w:val="28"/>
        </w:rPr>
        <w:t xml:space="preserve"> порушенням не є суттєвим. </w:t>
      </w:r>
    </w:p>
    <w:p w:rsidRPr="00383D1D" w:rsidR="0067731F" w:rsidP="00FB76BB" w:rsidRDefault="0067731F" w14:paraId="6F0310B6" w14:textId="77777777">
      <w:pPr>
        <w:spacing w:line="252" w:lineRule="auto"/>
        <w:ind w:left="1418" w:hanging="425"/>
        <w:jc w:val="both"/>
        <w:rPr>
          <w:rStyle w:val="s4"/>
          <w:sz w:val="28"/>
        </w:rPr>
      </w:pPr>
    </w:p>
    <w:p w:rsidRPr="0060418E" w:rsidR="0067731F" w:rsidP="00FB76BB" w:rsidRDefault="0067731F" w14:paraId="63A50862" w14:textId="77777777">
      <w:pPr>
        <w:spacing w:line="252" w:lineRule="auto"/>
        <w:ind w:firstLine="709"/>
        <w:jc w:val="both"/>
        <w:rPr>
          <w:b/>
          <w:color w:val="000000"/>
          <w:sz w:val="28"/>
          <w:szCs w:val="28"/>
        </w:rPr>
      </w:pPr>
      <w:r w:rsidRPr="0060418E">
        <w:rPr>
          <w:b/>
          <w:color w:val="000000"/>
          <w:sz w:val="28"/>
          <w:szCs w:val="28"/>
        </w:rPr>
        <w:t xml:space="preserve">4. В рівнянні аудиторського ризику, який ризик є «змінною» величиною: </w:t>
      </w:r>
    </w:p>
    <w:p w:rsidRPr="0060418E" w:rsidR="0067731F" w:rsidP="00FB76BB" w:rsidRDefault="0067731F" w14:paraId="4D3F7197" w14:textId="77777777">
      <w:pPr>
        <w:spacing w:line="252" w:lineRule="auto"/>
        <w:ind w:left="1418" w:hanging="425"/>
        <w:jc w:val="both"/>
        <w:rPr>
          <w:rStyle w:val="s4"/>
          <w:sz w:val="28"/>
        </w:rPr>
      </w:pPr>
      <w:r>
        <w:rPr>
          <w:rStyle w:val="s4"/>
          <w:sz w:val="28"/>
        </w:rPr>
        <w:t>а)</w:t>
      </w:r>
      <w:r w:rsidRPr="0060418E">
        <w:rPr>
          <w:rStyle w:val="s4"/>
          <w:sz w:val="28"/>
        </w:rPr>
        <w:t xml:space="preserve"> ризик не виявлення;</w:t>
      </w:r>
    </w:p>
    <w:p w:rsidRPr="0060418E" w:rsidR="0067731F" w:rsidP="00FB76BB" w:rsidRDefault="0067731F" w14:paraId="15F58D78" w14:textId="77777777">
      <w:pPr>
        <w:spacing w:line="252" w:lineRule="auto"/>
        <w:ind w:left="1418" w:hanging="425"/>
        <w:jc w:val="both"/>
        <w:rPr>
          <w:rStyle w:val="s4"/>
          <w:sz w:val="28"/>
        </w:rPr>
      </w:pPr>
      <w:r>
        <w:rPr>
          <w:rStyle w:val="s4"/>
          <w:sz w:val="28"/>
        </w:rPr>
        <w:t>б)</w:t>
      </w:r>
      <w:r w:rsidRPr="0060418E">
        <w:rPr>
          <w:rStyle w:val="s4"/>
          <w:sz w:val="28"/>
        </w:rPr>
        <w:t xml:space="preserve"> ризик контролю;</w:t>
      </w:r>
    </w:p>
    <w:p w:rsidRPr="0060418E" w:rsidR="0067731F" w:rsidP="00FB76BB" w:rsidRDefault="0067731F" w14:paraId="0840DF62" w14:textId="77777777">
      <w:pPr>
        <w:spacing w:line="252" w:lineRule="auto"/>
        <w:ind w:left="1418" w:hanging="425"/>
        <w:jc w:val="both"/>
        <w:rPr>
          <w:rStyle w:val="s4"/>
          <w:sz w:val="28"/>
        </w:rPr>
      </w:pPr>
      <w:r>
        <w:rPr>
          <w:rStyle w:val="s4"/>
          <w:sz w:val="28"/>
        </w:rPr>
        <w:t>в)</w:t>
      </w:r>
      <w:r w:rsidRPr="0060418E">
        <w:rPr>
          <w:rStyle w:val="s4"/>
          <w:sz w:val="28"/>
        </w:rPr>
        <w:t xml:space="preserve"> властивий ризик;</w:t>
      </w:r>
    </w:p>
    <w:p w:rsidRPr="0060418E" w:rsidR="0067731F" w:rsidP="00FB76BB" w:rsidRDefault="0067731F" w14:paraId="3BC65B37" w14:textId="77777777">
      <w:pPr>
        <w:spacing w:line="252" w:lineRule="auto"/>
        <w:ind w:left="1418" w:hanging="425"/>
        <w:jc w:val="both"/>
        <w:rPr>
          <w:rStyle w:val="s4"/>
          <w:sz w:val="28"/>
        </w:rPr>
      </w:pPr>
      <w:r>
        <w:rPr>
          <w:rStyle w:val="s4"/>
          <w:sz w:val="28"/>
        </w:rPr>
        <w:t>г)</w:t>
      </w:r>
      <w:r w:rsidRPr="0060418E">
        <w:rPr>
          <w:rStyle w:val="s4"/>
          <w:sz w:val="28"/>
        </w:rPr>
        <w:t xml:space="preserve"> аудиторський ризик.</w:t>
      </w:r>
    </w:p>
    <w:p w:rsidRPr="00383D1D" w:rsidR="0067731F" w:rsidP="00FB76BB" w:rsidRDefault="0067731F" w14:paraId="43A611B1" w14:textId="77777777">
      <w:pPr>
        <w:spacing w:line="252" w:lineRule="auto"/>
        <w:ind w:left="1418" w:hanging="425"/>
        <w:jc w:val="both"/>
        <w:rPr>
          <w:rStyle w:val="s4"/>
          <w:sz w:val="28"/>
        </w:rPr>
      </w:pPr>
    </w:p>
    <w:p w:rsidRPr="0060418E" w:rsidR="0067731F" w:rsidP="00FB76BB" w:rsidRDefault="0067731F" w14:paraId="55017C6E" w14:textId="77777777">
      <w:pPr>
        <w:spacing w:line="252" w:lineRule="auto"/>
        <w:ind w:firstLine="709"/>
        <w:jc w:val="both"/>
        <w:rPr>
          <w:b/>
          <w:color w:val="000000"/>
          <w:sz w:val="28"/>
          <w:szCs w:val="28"/>
        </w:rPr>
      </w:pPr>
      <w:r w:rsidRPr="0060418E">
        <w:rPr>
          <w:b/>
          <w:color w:val="000000"/>
          <w:sz w:val="28"/>
          <w:szCs w:val="28"/>
        </w:rPr>
        <w:t>5. На етапі планування концепція суттєвості використовується:</w:t>
      </w:r>
    </w:p>
    <w:p w:rsidRPr="0060418E" w:rsidR="0067731F" w:rsidP="00FB76BB" w:rsidRDefault="0067731F" w14:paraId="350F6C97" w14:textId="77777777">
      <w:pPr>
        <w:spacing w:line="252" w:lineRule="auto"/>
        <w:ind w:left="1418" w:hanging="425"/>
        <w:jc w:val="both"/>
        <w:rPr>
          <w:rStyle w:val="s4"/>
          <w:sz w:val="28"/>
        </w:rPr>
      </w:pPr>
      <w:r>
        <w:rPr>
          <w:rStyle w:val="s4"/>
          <w:sz w:val="28"/>
        </w:rPr>
        <w:t>а)</w:t>
      </w:r>
      <w:r w:rsidRPr="0060418E">
        <w:rPr>
          <w:rStyle w:val="s4"/>
          <w:sz w:val="28"/>
        </w:rPr>
        <w:t xml:space="preserve"> як основа для визначення найбільш нетипових та помилкових статей фінансової звітності та рахунків;</w:t>
      </w:r>
    </w:p>
    <w:p w:rsidRPr="0060418E" w:rsidR="0067731F" w:rsidP="00FB76BB" w:rsidRDefault="0067731F" w14:paraId="2BC5B486" w14:textId="77777777">
      <w:pPr>
        <w:spacing w:line="252" w:lineRule="auto"/>
        <w:ind w:left="1418" w:hanging="425"/>
        <w:jc w:val="both"/>
        <w:rPr>
          <w:rStyle w:val="s4"/>
          <w:sz w:val="28"/>
        </w:rPr>
      </w:pPr>
      <w:r>
        <w:rPr>
          <w:rStyle w:val="s4"/>
          <w:sz w:val="28"/>
        </w:rPr>
        <w:t>б)</w:t>
      </w:r>
      <w:r w:rsidRPr="0060418E">
        <w:rPr>
          <w:rStyle w:val="s4"/>
          <w:sz w:val="28"/>
        </w:rPr>
        <w:t xml:space="preserve"> як основа зібраних аудиторських свідчень;</w:t>
      </w:r>
    </w:p>
    <w:p w:rsidRPr="0060418E" w:rsidR="0067731F" w:rsidP="00FB76BB" w:rsidRDefault="0067731F" w14:paraId="5AAB4016" w14:textId="77777777">
      <w:pPr>
        <w:spacing w:line="252" w:lineRule="auto"/>
        <w:ind w:left="1418" w:hanging="425"/>
        <w:jc w:val="both"/>
        <w:rPr>
          <w:rStyle w:val="s4"/>
          <w:sz w:val="28"/>
        </w:rPr>
      </w:pPr>
      <w:r>
        <w:rPr>
          <w:rStyle w:val="s4"/>
          <w:sz w:val="28"/>
        </w:rPr>
        <w:t>в)</w:t>
      </w:r>
      <w:r w:rsidRPr="0060418E">
        <w:rPr>
          <w:rStyle w:val="s4"/>
          <w:sz w:val="28"/>
        </w:rPr>
        <w:t xml:space="preserve"> для прийняття рішення про вид аудиторського висновку</w:t>
      </w:r>
      <w:r>
        <w:rPr>
          <w:rStyle w:val="s4"/>
          <w:sz w:val="28"/>
        </w:rPr>
        <w:t>;</w:t>
      </w:r>
    </w:p>
    <w:p w:rsidRPr="0060418E" w:rsidR="0067731F" w:rsidP="00FB76BB" w:rsidRDefault="0067731F" w14:paraId="76C669CD" w14:textId="77777777">
      <w:pPr>
        <w:spacing w:line="252" w:lineRule="auto"/>
        <w:ind w:left="1418" w:hanging="425"/>
        <w:jc w:val="both"/>
        <w:rPr>
          <w:rStyle w:val="s4"/>
          <w:sz w:val="28"/>
        </w:rPr>
      </w:pPr>
      <w:r>
        <w:rPr>
          <w:rStyle w:val="s4"/>
          <w:sz w:val="28"/>
        </w:rPr>
        <w:t>г)</w:t>
      </w:r>
      <w:r w:rsidRPr="0060418E">
        <w:rPr>
          <w:rStyle w:val="s4"/>
          <w:sz w:val="28"/>
        </w:rPr>
        <w:t xml:space="preserve"> для визначення аудиторського ризику.</w:t>
      </w:r>
    </w:p>
    <w:p w:rsidRPr="00383D1D" w:rsidR="0067731F" w:rsidP="00FB76BB" w:rsidRDefault="0067731F" w14:paraId="34D5C733" w14:textId="77777777">
      <w:pPr>
        <w:spacing w:line="252" w:lineRule="auto"/>
        <w:ind w:left="1418" w:hanging="425"/>
        <w:jc w:val="both"/>
        <w:rPr>
          <w:rStyle w:val="s4"/>
          <w:sz w:val="28"/>
        </w:rPr>
      </w:pPr>
    </w:p>
    <w:p w:rsidRPr="0060418E" w:rsidR="0067731F" w:rsidP="00FB76BB" w:rsidRDefault="0067731F" w14:paraId="0847AE65" w14:textId="77777777">
      <w:pPr>
        <w:spacing w:line="252" w:lineRule="auto"/>
        <w:ind w:firstLine="709"/>
        <w:jc w:val="both"/>
        <w:rPr>
          <w:b/>
          <w:color w:val="000000"/>
          <w:sz w:val="28"/>
          <w:szCs w:val="28"/>
        </w:rPr>
      </w:pPr>
      <w:r w:rsidRPr="0060418E">
        <w:rPr>
          <w:b/>
          <w:color w:val="000000"/>
          <w:sz w:val="28"/>
          <w:szCs w:val="28"/>
        </w:rPr>
        <w:t>6. На етапі фактичної перевірки концепція суттєвості використовується:</w:t>
      </w:r>
    </w:p>
    <w:p w:rsidRPr="0060418E" w:rsidR="0067731F" w:rsidP="00FB76BB" w:rsidRDefault="0067731F" w14:paraId="40FA1B61" w14:textId="77777777">
      <w:pPr>
        <w:spacing w:line="252" w:lineRule="auto"/>
        <w:ind w:left="1418" w:hanging="425"/>
        <w:jc w:val="both"/>
        <w:rPr>
          <w:rStyle w:val="s4"/>
          <w:sz w:val="28"/>
        </w:rPr>
      </w:pPr>
      <w:r>
        <w:rPr>
          <w:rStyle w:val="s4"/>
          <w:sz w:val="28"/>
        </w:rPr>
        <w:t>а)</w:t>
      </w:r>
      <w:r w:rsidRPr="0060418E">
        <w:rPr>
          <w:rStyle w:val="s4"/>
          <w:sz w:val="28"/>
        </w:rPr>
        <w:t xml:space="preserve"> як основа для визначення найбільш нетипових та помилкових статей фінансової звітності та рахунків;</w:t>
      </w:r>
    </w:p>
    <w:p w:rsidRPr="0060418E" w:rsidR="0067731F" w:rsidP="00FB76BB" w:rsidRDefault="0067731F" w14:paraId="55F9250A" w14:textId="77777777">
      <w:pPr>
        <w:spacing w:line="252" w:lineRule="auto"/>
        <w:ind w:left="1418" w:hanging="425"/>
        <w:jc w:val="both"/>
        <w:rPr>
          <w:rStyle w:val="s4"/>
          <w:sz w:val="28"/>
        </w:rPr>
      </w:pPr>
      <w:r>
        <w:rPr>
          <w:rStyle w:val="s4"/>
          <w:sz w:val="28"/>
        </w:rPr>
        <w:t>б)</w:t>
      </w:r>
      <w:r w:rsidRPr="0060418E">
        <w:rPr>
          <w:rStyle w:val="s4"/>
          <w:sz w:val="28"/>
        </w:rPr>
        <w:t xml:space="preserve"> як основа зібраних аудиторських свідчень;</w:t>
      </w:r>
    </w:p>
    <w:p w:rsidRPr="0060418E" w:rsidR="0067731F" w:rsidP="00FB76BB" w:rsidRDefault="0067731F" w14:paraId="520ED170" w14:textId="77777777">
      <w:pPr>
        <w:spacing w:line="252" w:lineRule="auto"/>
        <w:ind w:left="1418" w:hanging="425"/>
        <w:jc w:val="both"/>
        <w:rPr>
          <w:rStyle w:val="s4"/>
          <w:sz w:val="28"/>
        </w:rPr>
      </w:pPr>
      <w:r>
        <w:rPr>
          <w:rStyle w:val="s4"/>
          <w:sz w:val="28"/>
        </w:rPr>
        <w:t>в)</w:t>
      </w:r>
      <w:r w:rsidRPr="0060418E">
        <w:rPr>
          <w:rStyle w:val="s4"/>
          <w:sz w:val="28"/>
        </w:rPr>
        <w:t xml:space="preserve"> для прийняття рішення про вид аудиторського висновку.</w:t>
      </w:r>
    </w:p>
    <w:p w:rsidRPr="0060418E" w:rsidR="0067731F" w:rsidP="00FB76BB" w:rsidRDefault="0067731F" w14:paraId="1D85A99B" w14:textId="77777777">
      <w:pPr>
        <w:spacing w:line="252" w:lineRule="auto"/>
        <w:ind w:left="1418" w:hanging="425"/>
        <w:jc w:val="both"/>
        <w:rPr>
          <w:rStyle w:val="s4"/>
          <w:sz w:val="28"/>
        </w:rPr>
      </w:pPr>
      <w:r>
        <w:rPr>
          <w:rStyle w:val="s4"/>
          <w:sz w:val="28"/>
        </w:rPr>
        <w:t>г)</w:t>
      </w:r>
      <w:r w:rsidRPr="0060418E">
        <w:rPr>
          <w:rStyle w:val="s4"/>
          <w:sz w:val="28"/>
        </w:rPr>
        <w:t xml:space="preserve"> для визначення аудиторського ризику.</w:t>
      </w:r>
    </w:p>
    <w:p w:rsidRPr="00383D1D" w:rsidR="0067731F" w:rsidP="00FB76BB" w:rsidRDefault="0067731F" w14:paraId="2BC852B6" w14:textId="77777777">
      <w:pPr>
        <w:spacing w:line="252" w:lineRule="auto"/>
        <w:ind w:left="1418" w:hanging="425"/>
        <w:jc w:val="both"/>
        <w:rPr>
          <w:rStyle w:val="s4"/>
          <w:sz w:val="28"/>
        </w:rPr>
      </w:pPr>
    </w:p>
    <w:p w:rsidRPr="0060418E" w:rsidR="0067731F" w:rsidP="00FB76BB" w:rsidRDefault="0067731F" w14:paraId="3F19DAD2" w14:textId="77777777">
      <w:pPr>
        <w:spacing w:line="252" w:lineRule="auto"/>
        <w:ind w:firstLine="709"/>
        <w:jc w:val="both"/>
        <w:rPr>
          <w:b/>
          <w:color w:val="000000"/>
          <w:sz w:val="28"/>
          <w:szCs w:val="28"/>
        </w:rPr>
      </w:pPr>
      <w:r w:rsidRPr="0060418E">
        <w:rPr>
          <w:b/>
          <w:color w:val="000000"/>
          <w:sz w:val="28"/>
          <w:szCs w:val="28"/>
        </w:rPr>
        <w:t>7. На заключному етапі концепція суттєвості використовується:</w:t>
      </w:r>
    </w:p>
    <w:p w:rsidRPr="0060418E" w:rsidR="0067731F" w:rsidP="00FB76BB" w:rsidRDefault="0067731F" w14:paraId="5DEC87CC" w14:textId="77777777">
      <w:pPr>
        <w:spacing w:line="252" w:lineRule="auto"/>
        <w:ind w:left="1418" w:hanging="425"/>
        <w:jc w:val="both"/>
        <w:rPr>
          <w:rStyle w:val="s4"/>
          <w:sz w:val="28"/>
        </w:rPr>
      </w:pPr>
      <w:r>
        <w:rPr>
          <w:rStyle w:val="s4"/>
          <w:sz w:val="28"/>
        </w:rPr>
        <w:t>а)</w:t>
      </w:r>
      <w:r w:rsidRPr="0060418E">
        <w:rPr>
          <w:rStyle w:val="s4"/>
          <w:sz w:val="28"/>
        </w:rPr>
        <w:t xml:space="preserve"> як основа для визначення найбільш нетипових та помилкових статей фінансової звітності та рахунків;</w:t>
      </w:r>
    </w:p>
    <w:p w:rsidRPr="0060418E" w:rsidR="0067731F" w:rsidP="00FB76BB" w:rsidRDefault="0067731F" w14:paraId="56229152" w14:textId="77777777">
      <w:pPr>
        <w:spacing w:line="252" w:lineRule="auto"/>
        <w:ind w:left="1418" w:hanging="425"/>
        <w:jc w:val="both"/>
        <w:rPr>
          <w:rStyle w:val="s4"/>
          <w:sz w:val="28"/>
        </w:rPr>
      </w:pPr>
      <w:r>
        <w:rPr>
          <w:rStyle w:val="s4"/>
          <w:sz w:val="28"/>
        </w:rPr>
        <w:t>б)</w:t>
      </w:r>
      <w:r w:rsidRPr="0060418E">
        <w:rPr>
          <w:rStyle w:val="s4"/>
          <w:sz w:val="28"/>
        </w:rPr>
        <w:t xml:space="preserve"> як основа зібраних аудиторських свідчень;</w:t>
      </w:r>
    </w:p>
    <w:p w:rsidRPr="0060418E" w:rsidR="0067731F" w:rsidP="00FB76BB" w:rsidRDefault="0067731F" w14:paraId="072DEC6E" w14:textId="77777777">
      <w:pPr>
        <w:spacing w:line="252" w:lineRule="auto"/>
        <w:ind w:left="1418" w:hanging="425"/>
        <w:jc w:val="both"/>
        <w:rPr>
          <w:rStyle w:val="s4"/>
          <w:sz w:val="28"/>
        </w:rPr>
      </w:pPr>
      <w:r>
        <w:rPr>
          <w:rStyle w:val="s4"/>
          <w:sz w:val="28"/>
        </w:rPr>
        <w:t>в)</w:t>
      </w:r>
      <w:r w:rsidRPr="0060418E">
        <w:rPr>
          <w:rStyle w:val="s4"/>
          <w:sz w:val="28"/>
        </w:rPr>
        <w:t xml:space="preserve"> для прийняття рішення про вид аудиторського висновку.</w:t>
      </w:r>
    </w:p>
    <w:p w:rsidRPr="0060418E" w:rsidR="0067731F" w:rsidP="00FB76BB" w:rsidRDefault="0067731F" w14:paraId="07D3F22F" w14:textId="77777777">
      <w:pPr>
        <w:spacing w:line="252" w:lineRule="auto"/>
        <w:ind w:left="1418" w:hanging="425"/>
        <w:jc w:val="both"/>
        <w:rPr>
          <w:rStyle w:val="s4"/>
          <w:sz w:val="28"/>
        </w:rPr>
      </w:pPr>
      <w:r>
        <w:rPr>
          <w:rStyle w:val="s4"/>
          <w:sz w:val="28"/>
        </w:rPr>
        <w:t>г)</w:t>
      </w:r>
      <w:r w:rsidRPr="0060418E">
        <w:rPr>
          <w:rStyle w:val="s4"/>
          <w:sz w:val="28"/>
        </w:rPr>
        <w:t xml:space="preserve"> для визначення аудиторського ризику.</w:t>
      </w:r>
    </w:p>
    <w:p w:rsidRPr="00FB76BB" w:rsidR="00FB76BB" w:rsidP="00FB76BB" w:rsidRDefault="00FB76BB" w14:paraId="68FEADB8" w14:textId="77777777">
      <w:pPr>
        <w:spacing w:line="252" w:lineRule="auto"/>
        <w:ind w:firstLine="709"/>
        <w:jc w:val="both"/>
        <w:rPr>
          <w:color w:val="000000"/>
          <w:sz w:val="28"/>
          <w:szCs w:val="28"/>
        </w:rPr>
      </w:pPr>
    </w:p>
    <w:p w:rsidRPr="0060418E" w:rsidR="0067731F" w:rsidP="00FB76BB" w:rsidRDefault="0067731F" w14:paraId="0D5B51F9" w14:textId="77777777">
      <w:pPr>
        <w:spacing w:line="252" w:lineRule="auto"/>
        <w:ind w:firstLine="709"/>
        <w:jc w:val="both"/>
        <w:rPr>
          <w:b/>
          <w:color w:val="000000"/>
          <w:sz w:val="28"/>
          <w:szCs w:val="28"/>
        </w:rPr>
      </w:pPr>
      <w:r w:rsidRPr="0060418E">
        <w:rPr>
          <w:b/>
          <w:color w:val="000000"/>
          <w:sz w:val="28"/>
          <w:szCs w:val="28"/>
        </w:rPr>
        <w:t>8. В міжнародній практиці аудиту суттєвість має види оцінок:</w:t>
      </w:r>
    </w:p>
    <w:p w:rsidRPr="0060418E" w:rsidR="0067731F" w:rsidP="00FB76BB" w:rsidRDefault="0067731F" w14:paraId="0364870A" w14:textId="77777777">
      <w:pPr>
        <w:spacing w:line="252" w:lineRule="auto"/>
        <w:ind w:left="1418" w:hanging="425"/>
        <w:jc w:val="both"/>
        <w:rPr>
          <w:rStyle w:val="s4"/>
          <w:sz w:val="28"/>
        </w:rPr>
      </w:pPr>
      <w:r>
        <w:rPr>
          <w:rStyle w:val="s4"/>
          <w:sz w:val="28"/>
        </w:rPr>
        <w:t>а)</w:t>
      </w:r>
      <w:r w:rsidRPr="0060418E">
        <w:rPr>
          <w:rStyle w:val="s4"/>
          <w:sz w:val="28"/>
        </w:rPr>
        <w:t xml:space="preserve"> кількісну, якісну;</w:t>
      </w:r>
    </w:p>
    <w:p w:rsidRPr="0060418E" w:rsidR="0067731F" w:rsidP="00FB76BB" w:rsidRDefault="0067731F" w14:paraId="429D4C58" w14:textId="77777777">
      <w:pPr>
        <w:spacing w:line="252" w:lineRule="auto"/>
        <w:ind w:left="1418" w:hanging="425"/>
        <w:jc w:val="both"/>
        <w:rPr>
          <w:rStyle w:val="s4"/>
          <w:sz w:val="28"/>
        </w:rPr>
      </w:pPr>
      <w:r>
        <w:rPr>
          <w:rStyle w:val="s4"/>
          <w:sz w:val="28"/>
        </w:rPr>
        <w:t>б)</w:t>
      </w:r>
      <w:r w:rsidRPr="0060418E">
        <w:rPr>
          <w:rStyle w:val="s4"/>
          <w:sz w:val="28"/>
        </w:rPr>
        <w:t xml:space="preserve"> кількісну;</w:t>
      </w:r>
    </w:p>
    <w:p w:rsidRPr="0060418E" w:rsidR="0067731F" w:rsidP="00FB76BB" w:rsidRDefault="0067731F" w14:paraId="2786B146" w14:textId="77777777">
      <w:pPr>
        <w:spacing w:line="252" w:lineRule="auto"/>
        <w:ind w:left="1418" w:hanging="425"/>
        <w:jc w:val="both"/>
        <w:rPr>
          <w:rStyle w:val="s4"/>
          <w:sz w:val="28"/>
        </w:rPr>
      </w:pPr>
      <w:r>
        <w:rPr>
          <w:rStyle w:val="s4"/>
          <w:sz w:val="28"/>
        </w:rPr>
        <w:t>в)</w:t>
      </w:r>
      <w:r w:rsidRPr="0060418E">
        <w:rPr>
          <w:rStyle w:val="s4"/>
          <w:sz w:val="28"/>
        </w:rPr>
        <w:t xml:space="preserve"> якісну;</w:t>
      </w:r>
    </w:p>
    <w:p w:rsidRPr="0060418E" w:rsidR="0067731F" w:rsidP="00FB76BB" w:rsidRDefault="0067731F" w14:paraId="754B9415" w14:textId="77777777">
      <w:pPr>
        <w:spacing w:line="252" w:lineRule="auto"/>
        <w:ind w:left="1418" w:hanging="425"/>
        <w:jc w:val="both"/>
        <w:rPr>
          <w:rStyle w:val="s4"/>
          <w:sz w:val="28"/>
        </w:rPr>
      </w:pPr>
      <w:r>
        <w:rPr>
          <w:rStyle w:val="s4"/>
          <w:sz w:val="28"/>
        </w:rPr>
        <w:t>г)</w:t>
      </w:r>
      <w:r w:rsidRPr="0060418E">
        <w:rPr>
          <w:rStyle w:val="s4"/>
          <w:sz w:val="28"/>
        </w:rPr>
        <w:t xml:space="preserve"> не визначено.</w:t>
      </w:r>
    </w:p>
    <w:p w:rsidR="0067731F" w:rsidP="00FB76BB" w:rsidRDefault="0067731F" w14:paraId="6F7CD8AC" w14:textId="77777777">
      <w:pPr>
        <w:spacing w:line="252" w:lineRule="auto"/>
        <w:ind w:firstLine="709"/>
        <w:jc w:val="both"/>
        <w:rPr>
          <w:b/>
          <w:color w:val="000000"/>
          <w:sz w:val="20"/>
          <w:szCs w:val="28"/>
        </w:rPr>
      </w:pPr>
    </w:p>
    <w:p w:rsidRPr="00383D1D" w:rsidR="00FB76BB" w:rsidP="00FB76BB" w:rsidRDefault="00FB76BB" w14:paraId="23911FD1" w14:textId="77777777">
      <w:pPr>
        <w:spacing w:line="252" w:lineRule="auto"/>
        <w:ind w:firstLine="709"/>
        <w:jc w:val="both"/>
        <w:rPr>
          <w:b/>
          <w:color w:val="000000"/>
          <w:sz w:val="20"/>
          <w:szCs w:val="28"/>
        </w:rPr>
      </w:pPr>
    </w:p>
    <w:p w:rsidRPr="0060418E" w:rsidR="0067731F" w:rsidP="00FB76BB" w:rsidRDefault="0067731F" w14:paraId="117E6CF8" w14:textId="77777777">
      <w:pPr>
        <w:ind w:firstLine="709"/>
        <w:jc w:val="both"/>
        <w:rPr>
          <w:b/>
          <w:color w:val="000000"/>
          <w:sz w:val="28"/>
          <w:szCs w:val="28"/>
        </w:rPr>
      </w:pPr>
      <w:r w:rsidRPr="0060418E">
        <w:rPr>
          <w:b/>
          <w:color w:val="000000"/>
          <w:sz w:val="28"/>
          <w:szCs w:val="28"/>
        </w:rPr>
        <w:t>9. Викривлення залишку на рахунку (або класу операцій), який може бути суттєвим, окремо або разом з викривленням залишків на інших рахунках (або класів операцій), якщо припустити відсутність відповідних заходів внутрішнього контролю це:</w:t>
      </w:r>
    </w:p>
    <w:p w:rsidRPr="0060418E" w:rsidR="0067731F" w:rsidP="00FB76BB" w:rsidRDefault="0067731F" w14:paraId="3A2729FB" w14:textId="77777777">
      <w:pPr>
        <w:ind w:left="1418" w:hanging="425"/>
        <w:jc w:val="both"/>
        <w:rPr>
          <w:rStyle w:val="s4"/>
          <w:sz w:val="28"/>
        </w:rPr>
      </w:pPr>
      <w:r>
        <w:rPr>
          <w:rStyle w:val="s4"/>
          <w:sz w:val="28"/>
        </w:rPr>
        <w:t>а)</w:t>
      </w:r>
      <w:r w:rsidRPr="0060418E">
        <w:rPr>
          <w:rStyle w:val="s4"/>
          <w:sz w:val="28"/>
        </w:rPr>
        <w:t xml:space="preserve"> властивий ризик;</w:t>
      </w:r>
    </w:p>
    <w:p w:rsidRPr="0060418E" w:rsidR="0067731F" w:rsidP="00FB76BB" w:rsidRDefault="0067731F" w14:paraId="0B824B64" w14:textId="77777777">
      <w:pPr>
        <w:ind w:left="1418" w:hanging="425"/>
        <w:jc w:val="both"/>
        <w:rPr>
          <w:rStyle w:val="s4"/>
          <w:sz w:val="28"/>
        </w:rPr>
      </w:pPr>
      <w:r>
        <w:rPr>
          <w:rStyle w:val="s4"/>
          <w:sz w:val="28"/>
        </w:rPr>
        <w:t>б)</w:t>
      </w:r>
      <w:r w:rsidRPr="0060418E">
        <w:rPr>
          <w:rStyle w:val="s4"/>
          <w:sz w:val="28"/>
        </w:rPr>
        <w:t xml:space="preserve"> ризик контролю;</w:t>
      </w:r>
    </w:p>
    <w:p w:rsidRPr="0060418E" w:rsidR="0067731F" w:rsidP="00FB76BB" w:rsidRDefault="0067731F" w14:paraId="20930090" w14:textId="77777777">
      <w:pPr>
        <w:ind w:left="1418" w:hanging="425"/>
        <w:jc w:val="both"/>
        <w:rPr>
          <w:rStyle w:val="s4"/>
          <w:sz w:val="28"/>
        </w:rPr>
      </w:pPr>
      <w:r>
        <w:rPr>
          <w:rStyle w:val="s4"/>
          <w:sz w:val="28"/>
        </w:rPr>
        <w:t>в)</w:t>
      </w:r>
      <w:r w:rsidRPr="0060418E">
        <w:rPr>
          <w:rStyle w:val="s4"/>
          <w:sz w:val="28"/>
        </w:rPr>
        <w:t xml:space="preserve"> аудиторський ризик;</w:t>
      </w:r>
    </w:p>
    <w:p w:rsidRPr="0060418E" w:rsidR="0067731F" w:rsidP="00FB76BB" w:rsidRDefault="0067731F" w14:paraId="428967DC" w14:textId="77777777">
      <w:pPr>
        <w:ind w:left="1418" w:hanging="425"/>
        <w:jc w:val="both"/>
        <w:rPr>
          <w:rStyle w:val="s4"/>
          <w:sz w:val="28"/>
        </w:rPr>
      </w:pPr>
      <w:r>
        <w:rPr>
          <w:rStyle w:val="s4"/>
          <w:sz w:val="28"/>
        </w:rPr>
        <w:t>г)</w:t>
      </w:r>
      <w:r w:rsidRPr="0060418E">
        <w:rPr>
          <w:rStyle w:val="s4"/>
          <w:sz w:val="28"/>
        </w:rPr>
        <w:t xml:space="preserve"> ризик не виявлення.</w:t>
      </w:r>
    </w:p>
    <w:p w:rsidRPr="00FB76BB" w:rsidR="0067731F" w:rsidP="00FB76BB" w:rsidRDefault="0067731F" w14:paraId="2C622AB4" w14:textId="77777777">
      <w:pPr>
        <w:ind w:left="1418" w:hanging="425"/>
        <w:jc w:val="both"/>
        <w:rPr>
          <w:rStyle w:val="s4"/>
          <w:sz w:val="28"/>
        </w:rPr>
      </w:pPr>
    </w:p>
    <w:p w:rsidRPr="0060418E" w:rsidR="0067731F" w:rsidP="00FB76BB" w:rsidRDefault="0067731F" w14:paraId="4D0D15AE" w14:textId="77777777">
      <w:pPr>
        <w:ind w:firstLine="709"/>
        <w:jc w:val="both"/>
        <w:rPr>
          <w:b/>
          <w:color w:val="000000"/>
          <w:sz w:val="28"/>
          <w:szCs w:val="28"/>
        </w:rPr>
      </w:pPr>
      <w:r w:rsidRPr="0060418E">
        <w:rPr>
          <w:b/>
          <w:color w:val="000000"/>
          <w:sz w:val="28"/>
          <w:szCs w:val="28"/>
        </w:rPr>
        <w:t xml:space="preserve">10. Ризик того, що викривленню залишку на рахунку (або класу операцій), які могли б виникнути і які могли б бути суттєвими, окремо або разом із викривленням залишків на інших рахунках (або класів операцій), не можна буде своєчасно запобігти (або виявити та виправити його) за допомогою систем бухгалтерського обліку та внутрішнього контролю це: </w:t>
      </w:r>
    </w:p>
    <w:p w:rsidRPr="0060418E" w:rsidR="0067731F" w:rsidP="00FB76BB" w:rsidRDefault="0067731F" w14:paraId="0A058955" w14:textId="77777777">
      <w:pPr>
        <w:ind w:left="1418" w:hanging="425"/>
        <w:jc w:val="both"/>
        <w:rPr>
          <w:rStyle w:val="s4"/>
          <w:sz w:val="28"/>
        </w:rPr>
      </w:pPr>
      <w:r>
        <w:rPr>
          <w:rStyle w:val="s4"/>
          <w:sz w:val="28"/>
        </w:rPr>
        <w:t>а)</w:t>
      </w:r>
      <w:r w:rsidRPr="0060418E">
        <w:rPr>
          <w:rStyle w:val="s4"/>
          <w:sz w:val="28"/>
        </w:rPr>
        <w:t xml:space="preserve"> властивий ризик;</w:t>
      </w:r>
    </w:p>
    <w:p w:rsidRPr="0060418E" w:rsidR="0067731F" w:rsidP="00FB76BB" w:rsidRDefault="0067731F" w14:paraId="1172428C" w14:textId="77777777">
      <w:pPr>
        <w:ind w:left="1418" w:hanging="425"/>
        <w:jc w:val="both"/>
        <w:rPr>
          <w:rStyle w:val="s4"/>
          <w:sz w:val="28"/>
        </w:rPr>
      </w:pPr>
      <w:r>
        <w:rPr>
          <w:rStyle w:val="s4"/>
          <w:sz w:val="28"/>
        </w:rPr>
        <w:t>б)</w:t>
      </w:r>
      <w:r w:rsidRPr="0060418E">
        <w:rPr>
          <w:rStyle w:val="s4"/>
          <w:sz w:val="28"/>
        </w:rPr>
        <w:t xml:space="preserve"> ризик контролю;</w:t>
      </w:r>
    </w:p>
    <w:p w:rsidRPr="0060418E" w:rsidR="0067731F" w:rsidP="00FB76BB" w:rsidRDefault="0067731F" w14:paraId="676F9EF8" w14:textId="77777777">
      <w:pPr>
        <w:ind w:left="1418" w:hanging="425"/>
        <w:jc w:val="both"/>
        <w:rPr>
          <w:rStyle w:val="s4"/>
          <w:sz w:val="28"/>
        </w:rPr>
      </w:pPr>
      <w:r>
        <w:rPr>
          <w:rStyle w:val="s4"/>
          <w:sz w:val="28"/>
        </w:rPr>
        <w:t>в)</w:t>
      </w:r>
      <w:r w:rsidRPr="0060418E">
        <w:rPr>
          <w:rStyle w:val="s4"/>
          <w:sz w:val="28"/>
        </w:rPr>
        <w:t xml:space="preserve"> аудиторський ризик;</w:t>
      </w:r>
    </w:p>
    <w:p w:rsidRPr="0060418E" w:rsidR="0067731F" w:rsidP="00FB76BB" w:rsidRDefault="0067731F" w14:paraId="40326D14" w14:textId="77777777">
      <w:pPr>
        <w:ind w:left="1418" w:hanging="425"/>
        <w:jc w:val="both"/>
        <w:rPr>
          <w:rStyle w:val="s4"/>
          <w:sz w:val="28"/>
        </w:rPr>
      </w:pPr>
      <w:r>
        <w:rPr>
          <w:rStyle w:val="s4"/>
          <w:sz w:val="28"/>
        </w:rPr>
        <w:t>г)</w:t>
      </w:r>
      <w:r w:rsidRPr="0060418E">
        <w:rPr>
          <w:rStyle w:val="s4"/>
          <w:sz w:val="28"/>
        </w:rPr>
        <w:t xml:space="preserve"> ризик не виявлення.</w:t>
      </w:r>
    </w:p>
    <w:p w:rsidRPr="00FB76BB" w:rsidR="0067731F" w:rsidP="00FB76BB" w:rsidRDefault="0067731F" w14:paraId="698F8210" w14:textId="77777777">
      <w:pPr>
        <w:ind w:left="1418" w:hanging="425"/>
        <w:jc w:val="both"/>
        <w:rPr>
          <w:rStyle w:val="s4"/>
          <w:sz w:val="28"/>
        </w:rPr>
      </w:pPr>
    </w:p>
    <w:p w:rsidRPr="0060418E" w:rsidR="0067731F" w:rsidP="00FB76BB" w:rsidRDefault="0067731F" w14:paraId="417D8BEF" w14:textId="77777777">
      <w:pPr>
        <w:ind w:firstLine="709"/>
        <w:jc w:val="both"/>
        <w:rPr>
          <w:b/>
          <w:color w:val="000000"/>
          <w:sz w:val="28"/>
          <w:szCs w:val="28"/>
        </w:rPr>
      </w:pPr>
      <w:r w:rsidRPr="0060418E">
        <w:rPr>
          <w:b/>
          <w:color w:val="000000"/>
          <w:sz w:val="28"/>
          <w:szCs w:val="28"/>
        </w:rPr>
        <w:t>11.Ризик того, що аудиторські процедури по суті не виявлять викривлення залишку на рахунку (або класу операцій), які можуть бути суттєвими, окремо або разом з викривленнями залишків на інших рахунках (або класів операцій) це:</w:t>
      </w:r>
    </w:p>
    <w:p w:rsidRPr="0060418E" w:rsidR="0067731F" w:rsidP="00FB76BB" w:rsidRDefault="0067731F" w14:paraId="086E2DCA" w14:textId="77777777">
      <w:pPr>
        <w:ind w:left="1418" w:hanging="425"/>
        <w:jc w:val="both"/>
        <w:rPr>
          <w:rStyle w:val="s4"/>
          <w:sz w:val="28"/>
        </w:rPr>
      </w:pPr>
      <w:r>
        <w:rPr>
          <w:rStyle w:val="s4"/>
          <w:sz w:val="28"/>
        </w:rPr>
        <w:t>а)</w:t>
      </w:r>
      <w:r w:rsidRPr="0060418E">
        <w:rPr>
          <w:rStyle w:val="s4"/>
          <w:sz w:val="28"/>
        </w:rPr>
        <w:t xml:space="preserve"> властивий ризик;</w:t>
      </w:r>
    </w:p>
    <w:p w:rsidRPr="0060418E" w:rsidR="0067731F" w:rsidP="00FB76BB" w:rsidRDefault="0067731F" w14:paraId="05DF4952" w14:textId="77777777">
      <w:pPr>
        <w:ind w:left="1418" w:hanging="425"/>
        <w:jc w:val="both"/>
        <w:rPr>
          <w:rStyle w:val="s4"/>
          <w:sz w:val="28"/>
        </w:rPr>
      </w:pPr>
      <w:r>
        <w:rPr>
          <w:rStyle w:val="s4"/>
          <w:sz w:val="28"/>
        </w:rPr>
        <w:t>б)</w:t>
      </w:r>
      <w:r w:rsidRPr="0060418E">
        <w:rPr>
          <w:rStyle w:val="s4"/>
          <w:sz w:val="28"/>
        </w:rPr>
        <w:t xml:space="preserve"> ризик контролю;</w:t>
      </w:r>
    </w:p>
    <w:p w:rsidRPr="0060418E" w:rsidR="0067731F" w:rsidP="00FB76BB" w:rsidRDefault="0067731F" w14:paraId="620C8556" w14:textId="77777777">
      <w:pPr>
        <w:ind w:left="1418" w:hanging="425"/>
        <w:jc w:val="both"/>
        <w:rPr>
          <w:rStyle w:val="s4"/>
          <w:sz w:val="28"/>
        </w:rPr>
      </w:pPr>
      <w:r>
        <w:rPr>
          <w:rStyle w:val="s4"/>
          <w:sz w:val="28"/>
        </w:rPr>
        <w:t>в)</w:t>
      </w:r>
      <w:r w:rsidRPr="0060418E">
        <w:rPr>
          <w:rStyle w:val="s4"/>
          <w:sz w:val="28"/>
        </w:rPr>
        <w:t xml:space="preserve"> аудиторський ризик;</w:t>
      </w:r>
    </w:p>
    <w:p w:rsidRPr="0060418E" w:rsidR="0067731F" w:rsidP="00FB76BB" w:rsidRDefault="0067731F" w14:paraId="15641713" w14:textId="77777777">
      <w:pPr>
        <w:ind w:left="1418" w:hanging="425"/>
        <w:jc w:val="both"/>
        <w:rPr>
          <w:rStyle w:val="s4"/>
          <w:sz w:val="28"/>
        </w:rPr>
      </w:pPr>
      <w:r>
        <w:rPr>
          <w:rStyle w:val="s4"/>
          <w:sz w:val="28"/>
        </w:rPr>
        <w:t>г)</w:t>
      </w:r>
      <w:r w:rsidRPr="0060418E">
        <w:rPr>
          <w:rStyle w:val="s4"/>
          <w:sz w:val="28"/>
        </w:rPr>
        <w:t xml:space="preserve"> ризик не виявлення.</w:t>
      </w:r>
    </w:p>
    <w:p w:rsidRPr="00FB76BB" w:rsidR="0067731F" w:rsidP="00FB76BB" w:rsidRDefault="0067731F" w14:paraId="3BD5FDC8" w14:textId="77777777">
      <w:pPr>
        <w:ind w:left="1418" w:hanging="425"/>
        <w:jc w:val="both"/>
        <w:rPr>
          <w:rStyle w:val="s4"/>
          <w:sz w:val="28"/>
        </w:rPr>
      </w:pPr>
    </w:p>
    <w:p w:rsidRPr="0060418E" w:rsidR="0067731F" w:rsidP="00FB76BB" w:rsidRDefault="0067731F" w14:paraId="1B75BF3F" w14:textId="77777777">
      <w:pPr>
        <w:ind w:firstLine="709"/>
        <w:jc w:val="both"/>
        <w:rPr>
          <w:b/>
          <w:color w:val="000000"/>
          <w:sz w:val="28"/>
          <w:szCs w:val="28"/>
        </w:rPr>
      </w:pPr>
      <w:r w:rsidRPr="0060418E">
        <w:rPr>
          <w:b/>
          <w:color w:val="000000"/>
          <w:sz w:val="28"/>
          <w:szCs w:val="28"/>
        </w:rPr>
        <w:t>12. Між суттєвістю та аудиторським ризиком є зв’язок:</w:t>
      </w:r>
    </w:p>
    <w:p w:rsidRPr="0060418E" w:rsidR="0067731F" w:rsidP="00FB76BB" w:rsidRDefault="0067731F" w14:paraId="0F368258" w14:textId="77777777">
      <w:pPr>
        <w:ind w:left="1418" w:hanging="425"/>
        <w:jc w:val="both"/>
        <w:rPr>
          <w:rStyle w:val="s4"/>
          <w:sz w:val="28"/>
        </w:rPr>
      </w:pPr>
      <w:r>
        <w:rPr>
          <w:rStyle w:val="s4"/>
          <w:sz w:val="28"/>
        </w:rPr>
        <w:t>а)</w:t>
      </w:r>
      <w:r w:rsidRPr="0060418E">
        <w:rPr>
          <w:rStyle w:val="s4"/>
          <w:sz w:val="28"/>
        </w:rPr>
        <w:t xml:space="preserve"> чим вищий рівень суттєвості, тим нижчий аудиторський ризик; і навпаки; чим нижчий рівень суттєвості, ти вищий аудиторський ризик;</w:t>
      </w:r>
    </w:p>
    <w:p w:rsidRPr="0060418E" w:rsidR="0067731F" w:rsidP="00FB76BB" w:rsidRDefault="0067731F" w14:paraId="3933351F" w14:textId="77777777">
      <w:pPr>
        <w:ind w:left="1418" w:hanging="425"/>
        <w:jc w:val="both"/>
        <w:rPr>
          <w:rStyle w:val="s4"/>
          <w:sz w:val="28"/>
        </w:rPr>
      </w:pPr>
      <w:r>
        <w:rPr>
          <w:rStyle w:val="s4"/>
          <w:sz w:val="28"/>
        </w:rPr>
        <w:t>б)</w:t>
      </w:r>
      <w:r w:rsidRPr="0060418E">
        <w:rPr>
          <w:rStyle w:val="s4"/>
          <w:sz w:val="28"/>
        </w:rPr>
        <w:t xml:space="preserve"> чим вищий рівень суттєвості, тим нижчий аудиторський ризик; і навпаки; </w:t>
      </w:r>
    </w:p>
    <w:p w:rsidRPr="0060418E" w:rsidR="0067731F" w:rsidP="00FB76BB" w:rsidRDefault="0067731F" w14:paraId="7C89C737" w14:textId="77777777">
      <w:pPr>
        <w:ind w:left="1418" w:hanging="425"/>
        <w:jc w:val="both"/>
        <w:rPr>
          <w:rStyle w:val="s4"/>
          <w:sz w:val="28"/>
        </w:rPr>
      </w:pPr>
      <w:r>
        <w:rPr>
          <w:rStyle w:val="s4"/>
          <w:sz w:val="28"/>
        </w:rPr>
        <w:t>в)</w:t>
      </w:r>
      <w:r w:rsidRPr="0060418E">
        <w:rPr>
          <w:rStyle w:val="s4"/>
          <w:sz w:val="28"/>
        </w:rPr>
        <w:t xml:space="preserve"> чим нижчий рівень суттєвості, тим вищий аудиторський ризик;</w:t>
      </w:r>
    </w:p>
    <w:p w:rsidRPr="0060418E" w:rsidR="0067731F" w:rsidP="00FB76BB" w:rsidRDefault="0067731F" w14:paraId="4CAC8AD5" w14:textId="77777777">
      <w:pPr>
        <w:ind w:left="1418" w:hanging="425"/>
        <w:jc w:val="both"/>
        <w:rPr>
          <w:rStyle w:val="s4"/>
          <w:sz w:val="28"/>
        </w:rPr>
      </w:pPr>
      <w:r>
        <w:rPr>
          <w:rStyle w:val="s4"/>
          <w:sz w:val="28"/>
        </w:rPr>
        <w:t>г)</w:t>
      </w:r>
      <w:r w:rsidRPr="0060418E">
        <w:rPr>
          <w:rStyle w:val="s4"/>
          <w:sz w:val="28"/>
        </w:rPr>
        <w:t xml:space="preserve"> чим нижчий рівень суттєвості, тим нижчий аудиторський ризик.</w:t>
      </w:r>
    </w:p>
    <w:p w:rsidRPr="00FB76BB" w:rsidR="0067731F" w:rsidP="00FB76BB" w:rsidRDefault="0067731F" w14:paraId="1256DEFB" w14:textId="77777777">
      <w:pPr>
        <w:ind w:left="1418" w:hanging="425"/>
        <w:jc w:val="both"/>
        <w:rPr>
          <w:rStyle w:val="s4"/>
          <w:sz w:val="28"/>
        </w:rPr>
      </w:pPr>
    </w:p>
    <w:p w:rsidRPr="0060418E" w:rsidR="0067731F" w:rsidP="00FB76BB" w:rsidRDefault="0067731F" w14:paraId="29B4EF3E" w14:textId="77777777">
      <w:pPr>
        <w:ind w:firstLine="709"/>
        <w:jc w:val="both"/>
        <w:rPr>
          <w:b/>
          <w:color w:val="000000"/>
          <w:sz w:val="28"/>
          <w:szCs w:val="28"/>
        </w:rPr>
      </w:pPr>
      <w:r w:rsidRPr="0060418E">
        <w:rPr>
          <w:b/>
          <w:color w:val="000000"/>
          <w:sz w:val="28"/>
          <w:szCs w:val="28"/>
        </w:rPr>
        <w:t>13. Оцінка систему внутрішнього контролю дає аудитору достатні докази для:</w:t>
      </w:r>
    </w:p>
    <w:p w:rsidRPr="0060418E" w:rsidR="0067731F" w:rsidP="00FB76BB" w:rsidRDefault="0067731F" w14:paraId="1D4AEFDF" w14:textId="77777777">
      <w:pPr>
        <w:ind w:left="1418" w:hanging="425"/>
        <w:jc w:val="both"/>
        <w:rPr>
          <w:rStyle w:val="s4"/>
          <w:sz w:val="28"/>
        </w:rPr>
      </w:pPr>
      <w:r>
        <w:rPr>
          <w:rStyle w:val="s4"/>
          <w:sz w:val="28"/>
        </w:rPr>
        <w:t>а)</w:t>
      </w:r>
      <w:r w:rsidRPr="0060418E">
        <w:rPr>
          <w:rStyle w:val="s4"/>
          <w:sz w:val="28"/>
        </w:rPr>
        <w:t xml:space="preserve"> створення незалежних умов збереження активів підприємства;</w:t>
      </w:r>
    </w:p>
    <w:p w:rsidRPr="0060418E" w:rsidR="0067731F" w:rsidP="00FB76BB" w:rsidRDefault="0067731F" w14:paraId="5EE10963" w14:textId="77777777">
      <w:pPr>
        <w:ind w:left="1418" w:hanging="425"/>
        <w:jc w:val="both"/>
        <w:rPr>
          <w:rStyle w:val="s4"/>
          <w:sz w:val="28"/>
        </w:rPr>
      </w:pPr>
      <w:r>
        <w:rPr>
          <w:rStyle w:val="s4"/>
          <w:sz w:val="28"/>
        </w:rPr>
        <w:t>б)</w:t>
      </w:r>
      <w:r w:rsidRPr="0060418E">
        <w:rPr>
          <w:rStyle w:val="s4"/>
          <w:sz w:val="28"/>
        </w:rPr>
        <w:t xml:space="preserve"> визначення мети, обсягу і термінів здійснення аудиторських тестів;</w:t>
      </w:r>
    </w:p>
    <w:p w:rsidRPr="0060418E" w:rsidR="0067731F" w:rsidP="00FB76BB" w:rsidRDefault="0067731F" w14:paraId="7A3210D3" w14:textId="77777777">
      <w:pPr>
        <w:ind w:left="1418" w:hanging="425"/>
        <w:jc w:val="both"/>
        <w:rPr>
          <w:rStyle w:val="s4"/>
          <w:sz w:val="28"/>
        </w:rPr>
      </w:pPr>
      <w:r>
        <w:rPr>
          <w:rStyle w:val="s4"/>
          <w:sz w:val="28"/>
        </w:rPr>
        <w:t>в)</w:t>
      </w:r>
      <w:r w:rsidRPr="0060418E">
        <w:rPr>
          <w:rStyle w:val="s4"/>
          <w:sz w:val="28"/>
        </w:rPr>
        <w:t xml:space="preserve"> висловлення думки про систему внутрішнього контролю.</w:t>
      </w:r>
    </w:p>
    <w:p w:rsidRPr="0060418E" w:rsidR="0067731F" w:rsidP="00FB76BB" w:rsidRDefault="0067731F" w14:paraId="6DBC6423" w14:textId="77777777">
      <w:pPr>
        <w:spacing w:line="252" w:lineRule="auto"/>
        <w:ind w:firstLine="709"/>
        <w:jc w:val="both"/>
        <w:rPr>
          <w:b/>
          <w:color w:val="000000"/>
          <w:sz w:val="28"/>
          <w:szCs w:val="28"/>
        </w:rPr>
      </w:pPr>
      <w:r w:rsidRPr="0060418E">
        <w:rPr>
          <w:b/>
          <w:color w:val="000000"/>
          <w:sz w:val="28"/>
          <w:szCs w:val="28"/>
        </w:rPr>
        <w:t>14. Які переваги блок-схеми внутрішнього контролю над іншими формами його документування:</w:t>
      </w:r>
    </w:p>
    <w:p w:rsidRPr="0060418E" w:rsidR="0067731F" w:rsidP="00FB76BB" w:rsidRDefault="0067731F" w14:paraId="6F5A8BB9" w14:textId="77777777">
      <w:pPr>
        <w:spacing w:line="252" w:lineRule="auto"/>
        <w:ind w:left="1418" w:hanging="425"/>
        <w:jc w:val="both"/>
        <w:rPr>
          <w:rStyle w:val="s4"/>
          <w:sz w:val="28"/>
        </w:rPr>
      </w:pPr>
      <w:r>
        <w:rPr>
          <w:rStyle w:val="s4"/>
          <w:sz w:val="28"/>
        </w:rPr>
        <w:t>а)</w:t>
      </w:r>
      <w:r w:rsidRPr="0060418E">
        <w:rPr>
          <w:rStyle w:val="s4"/>
          <w:sz w:val="28"/>
        </w:rPr>
        <w:t xml:space="preserve"> простота складання;</w:t>
      </w:r>
    </w:p>
    <w:p w:rsidRPr="0060418E" w:rsidR="0067731F" w:rsidP="00FB76BB" w:rsidRDefault="0067731F" w14:paraId="7FAF1F88" w14:textId="77777777">
      <w:pPr>
        <w:spacing w:line="252" w:lineRule="auto"/>
        <w:ind w:left="1418" w:hanging="425"/>
        <w:jc w:val="both"/>
        <w:rPr>
          <w:rStyle w:val="s4"/>
          <w:sz w:val="28"/>
        </w:rPr>
      </w:pPr>
      <w:r>
        <w:rPr>
          <w:rStyle w:val="s4"/>
          <w:sz w:val="28"/>
        </w:rPr>
        <w:t>б)</w:t>
      </w:r>
      <w:r w:rsidRPr="0060418E">
        <w:rPr>
          <w:rStyle w:val="s4"/>
          <w:sz w:val="28"/>
        </w:rPr>
        <w:t xml:space="preserve"> можливість використання у системах контролю складнощів;</w:t>
      </w:r>
    </w:p>
    <w:p w:rsidRPr="0060418E" w:rsidR="0067731F" w:rsidP="00FB76BB" w:rsidRDefault="0067731F" w14:paraId="7C5990D3" w14:textId="77777777">
      <w:pPr>
        <w:spacing w:line="252" w:lineRule="auto"/>
        <w:ind w:left="1418" w:hanging="425"/>
        <w:jc w:val="both"/>
        <w:rPr>
          <w:rStyle w:val="s4"/>
          <w:sz w:val="28"/>
        </w:rPr>
      </w:pPr>
      <w:r>
        <w:rPr>
          <w:rStyle w:val="s4"/>
          <w:sz w:val="28"/>
        </w:rPr>
        <w:t>в)</w:t>
      </w:r>
      <w:r w:rsidRPr="0060418E">
        <w:rPr>
          <w:rStyle w:val="s4"/>
          <w:sz w:val="28"/>
        </w:rPr>
        <w:t xml:space="preserve"> представлення хронології здійснення операцій;</w:t>
      </w:r>
    </w:p>
    <w:p w:rsidRPr="0060418E" w:rsidR="0067731F" w:rsidP="00FB76BB" w:rsidRDefault="0067731F" w14:paraId="1315E890" w14:textId="77777777">
      <w:pPr>
        <w:spacing w:line="252" w:lineRule="auto"/>
        <w:ind w:left="1418" w:hanging="425"/>
        <w:jc w:val="both"/>
        <w:rPr>
          <w:rStyle w:val="s4"/>
          <w:sz w:val="28"/>
        </w:rPr>
      </w:pPr>
      <w:r>
        <w:rPr>
          <w:rStyle w:val="s4"/>
          <w:sz w:val="28"/>
        </w:rPr>
        <w:t>г)</w:t>
      </w:r>
      <w:r w:rsidRPr="0060418E">
        <w:rPr>
          <w:rStyle w:val="s4"/>
          <w:sz w:val="28"/>
        </w:rPr>
        <w:t xml:space="preserve"> ніяких.</w:t>
      </w:r>
    </w:p>
    <w:p w:rsidRPr="007446F4" w:rsidR="0067731F" w:rsidP="00FB76BB" w:rsidRDefault="0067731F" w14:paraId="4A87A42B" w14:textId="77777777">
      <w:pPr>
        <w:spacing w:line="252" w:lineRule="auto"/>
        <w:ind w:left="1418" w:hanging="425"/>
        <w:jc w:val="both"/>
        <w:rPr>
          <w:rStyle w:val="s4"/>
        </w:rPr>
      </w:pPr>
    </w:p>
    <w:p w:rsidRPr="0060418E" w:rsidR="0067731F" w:rsidP="00FB76BB" w:rsidRDefault="0067731F" w14:paraId="50B1E6E1" w14:textId="77777777">
      <w:pPr>
        <w:spacing w:line="252" w:lineRule="auto"/>
        <w:ind w:firstLine="709"/>
        <w:jc w:val="both"/>
        <w:rPr>
          <w:b/>
          <w:color w:val="000000"/>
          <w:sz w:val="28"/>
          <w:szCs w:val="28"/>
        </w:rPr>
      </w:pPr>
      <w:r w:rsidRPr="0060418E">
        <w:rPr>
          <w:b/>
          <w:color w:val="000000"/>
          <w:sz w:val="28"/>
          <w:szCs w:val="28"/>
        </w:rPr>
        <w:t>15. Які з наведених нижче елементів не належать до структури внутрішнього контролю:</w:t>
      </w:r>
    </w:p>
    <w:p w:rsidRPr="0060418E" w:rsidR="0067731F" w:rsidP="00FB76BB" w:rsidRDefault="0067731F" w14:paraId="53F316BC" w14:textId="77777777">
      <w:pPr>
        <w:spacing w:line="252" w:lineRule="auto"/>
        <w:ind w:left="1418" w:hanging="425"/>
        <w:jc w:val="both"/>
        <w:rPr>
          <w:rStyle w:val="s4"/>
          <w:sz w:val="28"/>
        </w:rPr>
      </w:pPr>
      <w:r>
        <w:rPr>
          <w:rStyle w:val="s4"/>
          <w:sz w:val="28"/>
        </w:rPr>
        <w:t>а)</w:t>
      </w:r>
      <w:r w:rsidRPr="0060418E">
        <w:rPr>
          <w:rStyle w:val="s4"/>
          <w:sz w:val="28"/>
        </w:rPr>
        <w:t xml:space="preserve"> ризик контролю;</w:t>
      </w:r>
    </w:p>
    <w:p w:rsidRPr="0060418E" w:rsidR="0067731F" w:rsidP="00FB76BB" w:rsidRDefault="0067731F" w14:paraId="2FBC11B3" w14:textId="77777777">
      <w:pPr>
        <w:spacing w:line="252" w:lineRule="auto"/>
        <w:ind w:left="1418" w:hanging="425"/>
        <w:jc w:val="both"/>
        <w:rPr>
          <w:rStyle w:val="s4"/>
          <w:sz w:val="28"/>
        </w:rPr>
      </w:pPr>
      <w:r>
        <w:rPr>
          <w:rStyle w:val="s4"/>
          <w:sz w:val="28"/>
        </w:rPr>
        <w:t>б)</w:t>
      </w:r>
      <w:r w:rsidRPr="0060418E">
        <w:rPr>
          <w:rStyle w:val="s4"/>
          <w:sz w:val="28"/>
        </w:rPr>
        <w:t xml:space="preserve"> контрольні процедури;</w:t>
      </w:r>
    </w:p>
    <w:p w:rsidRPr="0060418E" w:rsidR="0067731F" w:rsidP="00FB76BB" w:rsidRDefault="0067731F" w14:paraId="5CFFCCFA" w14:textId="77777777">
      <w:pPr>
        <w:spacing w:line="252" w:lineRule="auto"/>
        <w:ind w:left="1418" w:hanging="425"/>
        <w:jc w:val="both"/>
        <w:rPr>
          <w:rStyle w:val="s4"/>
          <w:sz w:val="28"/>
        </w:rPr>
      </w:pPr>
      <w:r>
        <w:rPr>
          <w:rStyle w:val="s4"/>
          <w:sz w:val="28"/>
        </w:rPr>
        <w:t>в)</w:t>
      </w:r>
      <w:r w:rsidRPr="0060418E">
        <w:rPr>
          <w:rStyle w:val="s4"/>
          <w:sz w:val="28"/>
        </w:rPr>
        <w:t xml:space="preserve"> система бухгалтерського обліку;</w:t>
      </w:r>
    </w:p>
    <w:p w:rsidRPr="0060418E" w:rsidR="0067731F" w:rsidP="00FB76BB" w:rsidRDefault="0067731F" w14:paraId="5C678190" w14:textId="77777777">
      <w:pPr>
        <w:spacing w:line="252" w:lineRule="auto"/>
        <w:ind w:left="1418" w:hanging="425"/>
        <w:jc w:val="both"/>
        <w:rPr>
          <w:rStyle w:val="s4"/>
          <w:sz w:val="28"/>
        </w:rPr>
      </w:pPr>
      <w:r>
        <w:rPr>
          <w:rStyle w:val="s4"/>
          <w:sz w:val="28"/>
        </w:rPr>
        <w:t>г)</w:t>
      </w:r>
      <w:r w:rsidRPr="0060418E">
        <w:rPr>
          <w:rStyle w:val="s4"/>
          <w:sz w:val="28"/>
        </w:rPr>
        <w:t xml:space="preserve"> контрольне середовище. </w:t>
      </w:r>
    </w:p>
    <w:p w:rsidR="0067731F" w:rsidP="0067731F" w:rsidRDefault="0067731F" w14:paraId="09E25CFD" w14:textId="77777777">
      <w:pPr>
        <w:tabs>
          <w:tab w:val="right" w:pos="0"/>
          <w:tab w:val="left" w:pos="1395"/>
        </w:tabs>
        <w:spacing w:line="252" w:lineRule="auto"/>
        <w:ind w:firstLine="720"/>
        <w:jc w:val="both"/>
        <w:rPr>
          <w:szCs w:val="28"/>
        </w:rPr>
      </w:pPr>
    </w:p>
    <w:p w:rsidRPr="007446F4" w:rsidR="0067731F" w:rsidP="0067731F" w:rsidRDefault="0067731F" w14:paraId="4C160A0F" w14:textId="77777777">
      <w:pPr>
        <w:tabs>
          <w:tab w:val="right" w:pos="0"/>
          <w:tab w:val="left" w:pos="1395"/>
        </w:tabs>
        <w:spacing w:line="252" w:lineRule="auto"/>
        <w:ind w:firstLine="720"/>
        <w:jc w:val="both"/>
        <w:rPr>
          <w:szCs w:val="28"/>
        </w:rPr>
      </w:pPr>
    </w:p>
    <w:p w:rsidRPr="00F957D4" w:rsidR="0067731F" w:rsidP="0067731F" w:rsidRDefault="0067731F" w14:paraId="048CCB7A" w14:textId="77777777">
      <w:pPr>
        <w:tabs>
          <w:tab w:val="right" w:pos="0"/>
          <w:tab w:val="left" w:pos="1395"/>
        </w:tabs>
        <w:spacing w:line="252" w:lineRule="auto"/>
        <w:ind w:firstLine="720"/>
        <w:rPr>
          <w:b/>
          <w:sz w:val="28"/>
          <w:szCs w:val="28"/>
        </w:rPr>
      </w:pPr>
      <w:r>
        <w:rPr>
          <w:b/>
          <w:sz w:val="28"/>
          <w:szCs w:val="28"/>
        </w:rPr>
        <w:t>4.7</w:t>
      </w:r>
      <w:r w:rsidRPr="00F957D4">
        <w:rPr>
          <w:b/>
          <w:sz w:val="28"/>
          <w:szCs w:val="28"/>
        </w:rPr>
        <w:t xml:space="preserve"> Вправи для</w:t>
      </w:r>
      <w:r>
        <w:rPr>
          <w:b/>
          <w:sz w:val="28"/>
          <w:szCs w:val="28"/>
        </w:rPr>
        <w:t xml:space="preserve"> </w:t>
      </w:r>
      <w:r w:rsidRPr="00F957D4">
        <w:rPr>
          <w:b/>
          <w:sz w:val="28"/>
          <w:szCs w:val="28"/>
        </w:rPr>
        <w:t>самостійної роботи</w:t>
      </w:r>
      <w:r>
        <w:rPr>
          <w:b/>
          <w:sz w:val="28"/>
          <w:szCs w:val="28"/>
        </w:rPr>
        <w:t>.</w:t>
      </w:r>
    </w:p>
    <w:p w:rsidRPr="007446F4" w:rsidR="0067731F" w:rsidP="0067731F" w:rsidRDefault="0067731F" w14:paraId="2866BB9F" w14:textId="77777777">
      <w:pPr>
        <w:tabs>
          <w:tab w:val="left" w:pos="1395"/>
        </w:tabs>
        <w:spacing w:line="252" w:lineRule="auto"/>
        <w:ind w:firstLine="720"/>
        <w:jc w:val="both"/>
        <w:rPr>
          <w:szCs w:val="28"/>
        </w:rPr>
      </w:pPr>
    </w:p>
    <w:p w:rsidR="0067731F" w:rsidP="0067731F" w:rsidRDefault="0067731F" w14:paraId="0838945D" w14:textId="77777777">
      <w:pPr>
        <w:tabs>
          <w:tab w:val="left" w:pos="1395"/>
        </w:tabs>
        <w:spacing w:line="252" w:lineRule="auto"/>
        <w:ind w:firstLine="720"/>
        <w:jc w:val="both"/>
        <w:rPr>
          <w:sz w:val="28"/>
          <w:szCs w:val="28"/>
        </w:rPr>
      </w:pPr>
      <w:r w:rsidRPr="00F957D4">
        <w:rPr>
          <w:b/>
          <w:sz w:val="28"/>
          <w:szCs w:val="28"/>
        </w:rPr>
        <w:t>Вправа 1.</w:t>
      </w:r>
      <w:r>
        <w:rPr>
          <w:sz w:val="28"/>
          <w:szCs w:val="28"/>
        </w:rPr>
        <w:t xml:space="preserve"> </w:t>
      </w:r>
    </w:p>
    <w:p w:rsidR="0067731F" w:rsidP="0067731F" w:rsidRDefault="0067731F" w14:paraId="7DA05FD7" w14:textId="77777777">
      <w:pPr>
        <w:tabs>
          <w:tab w:val="left" w:pos="1395"/>
        </w:tabs>
        <w:spacing w:line="252" w:lineRule="auto"/>
        <w:ind w:firstLine="720"/>
        <w:jc w:val="both"/>
        <w:rPr>
          <w:sz w:val="28"/>
          <w:szCs w:val="28"/>
        </w:rPr>
      </w:pPr>
      <w:r>
        <w:rPr>
          <w:sz w:val="28"/>
          <w:szCs w:val="28"/>
        </w:rPr>
        <w:t>При плануванні аудиторської перевірки аудитор оцінив: властивий ризик – 0,7, ризик контролю – 0,8, ризик не виявлення – 0,6. Визначити аудиторський ризик.</w:t>
      </w:r>
    </w:p>
    <w:p w:rsidRPr="007446F4" w:rsidR="0067731F" w:rsidP="0067731F" w:rsidRDefault="0067731F" w14:paraId="0C89B3D2" w14:textId="77777777">
      <w:pPr>
        <w:spacing w:line="252" w:lineRule="auto"/>
        <w:ind w:firstLine="720"/>
        <w:jc w:val="both"/>
        <w:rPr>
          <w:b/>
          <w:sz w:val="20"/>
          <w:szCs w:val="28"/>
        </w:rPr>
      </w:pPr>
    </w:p>
    <w:p w:rsidR="0067731F" w:rsidP="0067731F" w:rsidRDefault="0067731F" w14:paraId="19C42462" w14:textId="77777777">
      <w:pPr>
        <w:spacing w:line="252" w:lineRule="auto"/>
        <w:ind w:firstLine="720"/>
        <w:jc w:val="both"/>
        <w:rPr>
          <w:sz w:val="28"/>
          <w:szCs w:val="28"/>
        </w:rPr>
      </w:pPr>
      <w:r w:rsidRPr="00F957D4">
        <w:rPr>
          <w:b/>
          <w:sz w:val="28"/>
          <w:szCs w:val="28"/>
        </w:rPr>
        <w:t>Вправа 2.</w:t>
      </w:r>
      <w:r>
        <w:rPr>
          <w:sz w:val="28"/>
          <w:szCs w:val="28"/>
        </w:rPr>
        <w:t xml:space="preserve"> </w:t>
      </w:r>
    </w:p>
    <w:p w:rsidR="0067731F" w:rsidP="0067731F" w:rsidRDefault="0067731F" w14:paraId="14B473B5" w14:textId="77777777">
      <w:pPr>
        <w:spacing w:line="252" w:lineRule="auto"/>
        <w:ind w:firstLine="720"/>
        <w:jc w:val="both"/>
        <w:rPr>
          <w:sz w:val="28"/>
          <w:szCs w:val="28"/>
        </w:rPr>
      </w:pPr>
      <w:r>
        <w:rPr>
          <w:sz w:val="28"/>
          <w:szCs w:val="28"/>
        </w:rPr>
        <w:t>Аудитор при планування аудиторської перевірки встановив прийнятий аудиторський ризик на рівні 3 %, властивий ризик 0,7, ризик контролю 0,5. Визначити ризик не виявлення.</w:t>
      </w:r>
    </w:p>
    <w:p w:rsidRPr="007446F4" w:rsidR="0067731F" w:rsidP="0067731F" w:rsidRDefault="0067731F" w14:paraId="69C7B1C1" w14:textId="77777777">
      <w:pPr>
        <w:spacing w:line="252" w:lineRule="auto"/>
        <w:ind w:firstLine="720"/>
        <w:jc w:val="both"/>
        <w:rPr>
          <w:b/>
          <w:sz w:val="20"/>
          <w:szCs w:val="28"/>
        </w:rPr>
      </w:pPr>
    </w:p>
    <w:p w:rsidR="0067731F" w:rsidP="0067731F" w:rsidRDefault="0067731F" w14:paraId="2CFB3280" w14:textId="77777777">
      <w:pPr>
        <w:spacing w:line="252" w:lineRule="auto"/>
        <w:ind w:firstLine="720"/>
        <w:jc w:val="both"/>
        <w:rPr>
          <w:b/>
          <w:sz w:val="28"/>
          <w:szCs w:val="28"/>
        </w:rPr>
      </w:pPr>
      <w:r w:rsidRPr="00F957D4">
        <w:rPr>
          <w:b/>
          <w:sz w:val="28"/>
          <w:szCs w:val="28"/>
        </w:rPr>
        <w:t>Вправа 3.</w:t>
      </w:r>
    </w:p>
    <w:p w:rsidR="0067731F" w:rsidP="0067731F" w:rsidRDefault="0067731F" w14:paraId="3BCD15DE" w14:textId="77777777">
      <w:pPr>
        <w:spacing w:line="252" w:lineRule="auto"/>
        <w:ind w:firstLine="720"/>
        <w:jc w:val="both"/>
        <w:rPr>
          <w:sz w:val="28"/>
          <w:szCs w:val="28"/>
        </w:rPr>
      </w:pPr>
      <w:r>
        <w:rPr>
          <w:sz w:val="28"/>
          <w:szCs w:val="28"/>
        </w:rPr>
        <w:t>Фірма «А» займається виробництвом меблів, є відділ внутрішнього контролю, комп’ютерна система обліку. Фірма «Б» надає адвокатські послуги, на фірмі відсутній відділ внутрішнього контролю. Визначити та порівняти ризик не виявлення і обсяг аналітичних процедур двох фірм.</w:t>
      </w:r>
    </w:p>
    <w:p w:rsidRPr="007446F4" w:rsidR="0067731F" w:rsidP="0067731F" w:rsidRDefault="0067731F" w14:paraId="45CCB66C" w14:textId="77777777">
      <w:pPr>
        <w:spacing w:line="252" w:lineRule="auto"/>
        <w:ind w:firstLine="720"/>
        <w:jc w:val="both"/>
        <w:rPr>
          <w:b/>
          <w:sz w:val="20"/>
          <w:szCs w:val="28"/>
        </w:rPr>
      </w:pPr>
    </w:p>
    <w:p w:rsidR="0067731F" w:rsidP="0067731F" w:rsidRDefault="0067731F" w14:paraId="597F1FBB" w14:textId="77777777">
      <w:pPr>
        <w:spacing w:line="252" w:lineRule="auto"/>
        <w:ind w:firstLine="720"/>
        <w:jc w:val="both"/>
        <w:rPr>
          <w:sz w:val="28"/>
          <w:szCs w:val="28"/>
        </w:rPr>
      </w:pPr>
      <w:r w:rsidRPr="00FF11D7">
        <w:rPr>
          <w:b/>
          <w:sz w:val="28"/>
          <w:szCs w:val="28"/>
        </w:rPr>
        <w:t>Вправа 4.</w:t>
      </w:r>
      <w:r>
        <w:rPr>
          <w:sz w:val="28"/>
          <w:szCs w:val="28"/>
        </w:rPr>
        <w:t xml:space="preserve"> </w:t>
      </w:r>
    </w:p>
    <w:p w:rsidR="0067731F" w:rsidP="0067731F" w:rsidRDefault="0067731F" w14:paraId="7CF1223F" w14:textId="77777777">
      <w:pPr>
        <w:spacing w:line="252" w:lineRule="auto"/>
        <w:ind w:firstLine="720"/>
        <w:jc w:val="both"/>
        <w:rPr>
          <w:sz w:val="28"/>
          <w:szCs w:val="28"/>
        </w:rPr>
      </w:pPr>
      <w:r>
        <w:rPr>
          <w:sz w:val="28"/>
          <w:szCs w:val="28"/>
        </w:rPr>
        <w:t>Складіть анкету вивчення середовища контролю.</w:t>
      </w:r>
    </w:p>
    <w:p w:rsidRPr="007446F4" w:rsidR="0067731F" w:rsidP="0067731F" w:rsidRDefault="0067731F" w14:paraId="49BBB882" w14:textId="77777777">
      <w:pPr>
        <w:spacing w:line="252" w:lineRule="auto"/>
        <w:ind w:firstLine="720"/>
        <w:jc w:val="both"/>
        <w:rPr>
          <w:b/>
          <w:sz w:val="20"/>
          <w:szCs w:val="28"/>
        </w:rPr>
      </w:pPr>
    </w:p>
    <w:p w:rsidR="0067731F" w:rsidP="0067731F" w:rsidRDefault="0067731F" w14:paraId="41A2232D" w14:textId="77777777">
      <w:pPr>
        <w:spacing w:line="252" w:lineRule="auto"/>
        <w:ind w:firstLine="720"/>
        <w:jc w:val="both"/>
        <w:rPr>
          <w:sz w:val="28"/>
          <w:szCs w:val="28"/>
        </w:rPr>
      </w:pPr>
      <w:r w:rsidRPr="00FF11D7">
        <w:rPr>
          <w:b/>
          <w:sz w:val="28"/>
          <w:szCs w:val="28"/>
        </w:rPr>
        <w:t>Вправа 5.</w:t>
      </w:r>
      <w:r>
        <w:rPr>
          <w:sz w:val="28"/>
          <w:szCs w:val="28"/>
        </w:rPr>
        <w:t xml:space="preserve"> </w:t>
      </w:r>
    </w:p>
    <w:p w:rsidR="0067731F" w:rsidP="0067731F" w:rsidRDefault="0067731F" w14:paraId="042C47EC" w14:textId="77777777">
      <w:pPr>
        <w:spacing w:line="252" w:lineRule="auto"/>
        <w:ind w:firstLine="720"/>
        <w:jc w:val="both"/>
        <w:rPr>
          <w:sz w:val="28"/>
          <w:szCs w:val="28"/>
        </w:rPr>
      </w:pPr>
      <w:r>
        <w:rPr>
          <w:sz w:val="28"/>
          <w:szCs w:val="28"/>
        </w:rPr>
        <w:t>Складіть анкету системи бухгалтерського обліку.</w:t>
      </w:r>
    </w:p>
    <w:p w:rsidRPr="007446F4" w:rsidR="0067731F" w:rsidP="0067731F" w:rsidRDefault="0067731F" w14:paraId="31CFE2A8" w14:textId="77777777">
      <w:pPr>
        <w:spacing w:line="252" w:lineRule="auto"/>
        <w:ind w:firstLine="720"/>
        <w:jc w:val="both"/>
        <w:rPr>
          <w:b/>
          <w:sz w:val="20"/>
          <w:szCs w:val="28"/>
        </w:rPr>
      </w:pPr>
    </w:p>
    <w:p w:rsidR="0067731F" w:rsidP="0067731F" w:rsidRDefault="0067731F" w14:paraId="0F370A2C" w14:textId="77777777">
      <w:pPr>
        <w:spacing w:line="252" w:lineRule="auto"/>
        <w:ind w:firstLine="720"/>
        <w:jc w:val="both"/>
        <w:rPr>
          <w:sz w:val="28"/>
          <w:szCs w:val="28"/>
        </w:rPr>
      </w:pPr>
      <w:r w:rsidRPr="00FF11D7">
        <w:rPr>
          <w:b/>
          <w:sz w:val="28"/>
          <w:szCs w:val="28"/>
        </w:rPr>
        <w:t>Вправа 6.</w:t>
      </w:r>
      <w:r>
        <w:rPr>
          <w:sz w:val="28"/>
          <w:szCs w:val="28"/>
        </w:rPr>
        <w:t xml:space="preserve"> </w:t>
      </w:r>
    </w:p>
    <w:p w:rsidR="0067731F" w:rsidP="0067731F" w:rsidRDefault="0067731F" w14:paraId="4D8DE3DE" w14:textId="77777777">
      <w:pPr>
        <w:spacing w:line="252" w:lineRule="auto"/>
        <w:ind w:firstLine="720"/>
        <w:jc w:val="both"/>
        <w:rPr>
          <w:sz w:val="28"/>
          <w:szCs w:val="28"/>
        </w:rPr>
      </w:pPr>
      <w:r>
        <w:rPr>
          <w:sz w:val="28"/>
          <w:szCs w:val="28"/>
        </w:rPr>
        <w:t>Складіть анкету процедур внутрішнього контролю.</w:t>
      </w:r>
    </w:p>
    <w:p w:rsidRPr="007446F4" w:rsidR="0067731F" w:rsidP="0067731F" w:rsidRDefault="0067731F" w14:paraId="576BAA17" w14:textId="77777777">
      <w:pPr>
        <w:tabs>
          <w:tab w:val="left" w:pos="1395"/>
        </w:tabs>
        <w:spacing w:line="252" w:lineRule="auto"/>
        <w:ind w:firstLine="720"/>
        <w:jc w:val="both"/>
        <w:rPr>
          <w:b/>
          <w:sz w:val="20"/>
          <w:szCs w:val="28"/>
        </w:rPr>
      </w:pPr>
    </w:p>
    <w:p w:rsidR="0067731F" w:rsidP="0067731F" w:rsidRDefault="0067731F" w14:paraId="58692A84" w14:textId="77777777">
      <w:pPr>
        <w:tabs>
          <w:tab w:val="left" w:pos="1395"/>
        </w:tabs>
        <w:spacing w:line="252" w:lineRule="auto"/>
        <w:ind w:firstLine="720"/>
        <w:jc w:val="both"/>
        <w:rPr>
          <w:b/>
          <w:sz w:val="28"/>
          <w:szCs w:val="28"/>
        </w:rPr>
      </w:pPr>
      <w:r w:rsidRPr="00FF11D7">
        <w:rPr>
          <w:b/>
          <w:sz w:val="28"/>
          <w:szCs w:val="28"/>
        </w:rPr>
        <w:t>Вправа 7</w:t>
      </w:r>
      <w:r>
        <w:rPr>
          <w:b/>
          <w:sz w:val="28"/>
          <w:szCs w:val="28"/>
        </w:rPr>
        <w:t xml:space="preserve">. </w:t>
      </w:r>
    </w:p>
    <w:p w:rsidR="0067731F" w:rsidP="0067731F" w:rsidRDefault="0067731F" w14:paraId="5590F4F3" w14:textId="77777777">
      <w:pPr>
        <w:tabs>
          <w:tab w:val="left" w:pos="1395"/>
        </w:tabs>
        <w:spacing w:line="252" w:lineRule="auto"/>
        <w:ind w:firstLine="720"/>
        <w:jc w:val="both"/>
        <w:rPr>
          <w:sz w:val="28"/>
          <w:szCs w:val="28"/>
        </w:rPr>
      </w:pPr>
      <w:r>
        <w:rPr>
          <w:sz w:val="28"/>
          <w:szCs w:val="28"/>
        </w:rPr>
        <w:t>Складіть блок-схему розрахунків з постачальниками.</w:t>
      </w:r>
    </w:p>
    <w:p w:rsidR="0067731F" w:rsidP="0067731F" w:rsidRDefault="0067731F" w14:paraId="3511F6CE" w14:textId="77777777">
      <w:pPr>
        <w:tabs>
          <w:tab w:val="center" w:pos="5024"/>
          <w:tab w:val="left" w:pos="8040"/>
        </w:tabs>
        <w:ind w:firstLine="709"/>
        <w:rPr>
          <w:b/>
          <w:sz w:val="28"/>
          <w:szCs w:val="28"/>
        </w:rPr>
      </w:pPr>
      <w:r w:rsidRPr="005E3068">
        <w:rPr>
          <w:b/>
          <w:sz w:val="28"/>
          <w:szCs w:val="28"/>
        </w:rPr>
        <w:t xml:space="preserve">Тема 5 Планування аудиту </w:t>
      </w:r>
    </w:p>
    <w:p w:rsidRPr="00EE1B44" w:rsidR="0067731F" w:rsidP="0067731F" w:rsidRDefault="0067731F" w14:paraId="0D35FF3A" w14:textId="77777777">
      <w:pPr>
        <w:tabs>
          <w:tab w:val="center" w:pos="5024"/>
          <w:tab w:val="left" w:pos="8040"/>
        </w:tabs>
        <w:jc w:val="center"/>
        <w:rPr>
          <w:b/>
          <w:szCs w:val="28"/>
        </w:rPr>
      </w:pPr>
    </w:p>
    <w:p w:rsidR="0067731F" w:rsidP="0067731F" w:rsidRDefault="0067731F" w14:paraId="6B8D04FF" w14:textId="77777777">
      <w:pPr>
        <w:tabs>
          <w:tab w:val="center" w:pos="5024"/>
          <w:tab w:val="left" w:pos="8040"/>
        </w:tabs>
        <w:ind w:left="1276" w:hanging="556"/>
        <w:jc w:val="both"/>
        <w:rPr>
          <w:sz w:val="28"/>
          <w:szCs w:val="28"/>
        </w:rPr>
      </w:pPr>
      <w:r>
        <w:rPr>
          <w:sz w:val="28"/>
          <w:szCs w:val="28"/>
        </w:rPr>
        <w:t>5.1  Основні етапи процесу</w:t>
      </w:r>
      <w:r w:rsidRPr="005E3068">
        <w:rPr>
          <w:sz w:val="28"/>
          <w:szCs w:val="28"/>
        </w:rPr>
        <w:t xml:space="preserve"> аудиту</w:t>
      </w:r>
      <w:r>
        <w:rPr>
          <w:sz w:val="28"/>
          <w:szCs w:val="28"/>
        </w:rPr>
        <w:t>.</w:t>
      </w:r>
    </w:p>
    <w:p w:rsidR="0067731F" w:rsidP="0067731F" w:rsidRDefault="0067731F" w14:paraId="1C059BEE" w14:textId="77777777">
      <w:pPr>
        <w:tabs>
          <w:tab w:val="center" w:pos="5024"/>
          <w:tab w:val="left" w:pos="8040"/>
        </w:tabs>
        <w:ind w:left="1276" w:hanging="556"/>
        <w:jc w:val="both"/>
        <w:rPr>
          <w:sz w:val="28"/>
          <w:szCs w:val="28"/>
        </w:rPr>
      </w:pPr>
      <w:r>
        <w:rPr>
          <w:sz w:val="28"/>
          <w:szCs w:val="28"/>
        </w:rPr>
        <w:t>5.2  Основні положення МСА «Планування» та принципи планування аудиту.</w:t>
      </w:r>
    </w:p>
    <w:p w:rsidR="0067731F" w:rsidP="0067731F" w:rsidRDefault="0067731F" w14:paraId="1E3BC584" w14:textId="77777777">
      <w:pPr>
        <w:tabs>
          <w:tab w:val="center" w:pos="5024"/>
          <w:tab w:val="left" w:pos="8040"/>
        </w:tabs>
        <w:ind w:left="1276" w:hanging="556"/>
        <w:jc w:val="both"/>
        <w:rPr>
          <w:sz w:val="28"/>
          <w:szCs w:val="28"/>
        </w:rPr>
      </w:pPr>
      <w:r>
        <w:rPr>
          <w:sz w:val="28"/>
          <w:szCs w:val="28"/>
        </w:rPr>
        <w:t>5.3  Попереднє (стратегічне) планування.</w:t>
      </w:r>
    </w:p>
    <w:p w:rsidRPr="005E3068" w:rsidR="0067731F" w:rsidP="0067731F" w:rsidRDefault="0067731F" w14:paraId="76151A70" w14:textId="77777777">
      <w:pPr>
        <w:tabs>
          <w:tab w:val="center" w:pos="5024"/>
          <w:tab w:val="left" w:pos="8040"/>
        </w:tabs>
        <w:ind w:left="1276" w:hanging="556"/>
        <w:jc w:val="both"/>
        <w:rPr>
          <w:sz w:val="28"/>
          <w:szCs w:val="28"/>
        </w:rPr>
      </w:pPr>
      <w:r>
        <w:rPr>
          <w:sz w:val="28"/>
          <w:szCs w:val="28"/>
        </w:rPr>
        <w:t xml:space="preserve">5.4  Загальний план аудиторської перевірки. </w:t>
      </w:r>
    </w:p>
    <w:p w:rsidR="0067731F" w:rsidP="0067731F" w:rsidRDefault="0067731F" w14:paraId="22A43173" w14:textId="77777777">
      <w:pPr>
        <w:tabs>
          <w:tab w:val="center" w:pos="5024"/>
          <w:tab w:val="left" w:pos="8040"/>
        </w:tabs>
        <w:ind w:left="1276" w:hanging="556"/>
        <w:jc w:val="both"/>
        <w:rPr>
          <w:sz w:val="28"/>
          <w:szCs w:val="28"/>
        </w:rPr>
      </w:pPr>
      <w:r>
        <w:rPr>
          <w:sz w:val="28"/>
          <w:szCs w:val="28"/>
        </w:rPr>
        <w:t>5.5</w:t>
      </w:r>
      <w:r w:rsidRPr="00A51F59">
        <w:rPr>
          <w:b/>
          <w:sz w:val="28"/>
          <w:szCs w:val="28"/>
        </w:rPr>
        <w:t xml:space="preserve"> </w:t>
      </w:r>
      <w:r>
        <w:rPr>
          <w:b/>
          <w:sz w:val="28"/>
          <w:szCs w:val="28"/>
        </w:rPr>
        <w:t xml:space="preserve"> </w:t>
      </w:r>
      <w:r w:rsidRPr="00A51F59">
        <w:rPr>
          <w:sz w:val="28"/>
          <w:szCs w:val="28"/>
        </w:rPr>
        <w:t>Програма аудиторської перевірки</w:t>
      </w:r>
      <w:r>
        <w:rPr>
          <w:sz w:val="28"/>
          <w:szCs w:val="28"/>
        </w:rPr>
        <w:t xml:space="preserve">. </w:t>
      </w:r>
    </w:p>
    <w:p w:rsidR="0067731F" w:rsidP="0067731F" w:rsidRDefault="0067731F" w14:paraId="1009DEE0" w14:textId="77777777">
      <w:pPr>
        <w:tabs>
          <w:tab w:val="center" w:pos="5024"/>
          <w:tab w:val="left" w:pos="8040"/>
        </w:tabs>
        <w:ind w:left="1276" w:hanging="556"/>
        <w:jc w:val="both"/>
        <w:rPr>
          <w:sz w:val="28"/>
          <w:szCs w:val="28"/>
        </w:rPr>
      </w:pPr>
      <w:r>
        <w:rPr>
          <w:sz w:val="28"/>
          <w:szCs w:val="28"/>
        </w:rPr>
        <w:t>5.6  Контрольні питання.</w:t>
      </w:r>
    </w:p>
    <w:p w:rsidR="0067731F" w:rsidP="0067731F" w:rsidRDefault="0067731F" w14:paraId="65B7DF89" w14:textId="77777777">
      <w:pPr>
        <w:tabs>
          <w:tab w:val="center" w:pos="5024"/>
          <w:tab w:val="left" w:pos="8040"/>
        </w:tabs>
        <w:ind w:left="1276" w:hanging="556"/>
        <w:jc w:val="both"/>
        <w:rPr>
          <w:sz w:val="28"/>
          <w:szCs w:val="28"/>
        </w:rPr>
      </w:pPr>
      <w:r>
        <w:rPr>
          <w:sz w:val="28"/>
          <w:szCs w:val="28"/>
        </w:rPr>
        <w:t>5.7  Тести для самоконтролю.</w:t>
      </w:r>
    </w:p>
    <w:p w:rsidRPr="005E3068" w:rsidR="0067731F" w:rsidP="0067731F" w:rsidRDefault="0067731F" w14:paraId="5A077265" w14:textId="77777777">
      <w:pPr>
        <w:tabs>
          <w:tab w:val="center" w:pos="5024"/>
          <w:tab w:val="left" w:pos="8040"/>
        </w:tabs>
        <w:ind w:left="1276" w:hanging="556"/>
        <w:jc w:val="both"/>
        <w:rPr>
          <w:sz w:val="28"/>
          <w:szCs w:val="28"/>
        </w:rPr>
      </w:pPr>
      <w:r>
        <w:rPr>
          <w:sz w:val="28"/>
          <w:szCs w:val="28"/>
        </w:rPr>
        <w:t>5.8  Вправи для самостійної роботи.</w:t>
      </w:r>
    </w:p>
    <w:p w:rsidR="0067731F" w:rsidP="0067731F" w:rsidRDefault="0067731F" w14:paraId="6ABC6E8C" w14:textId="77777777">
      <w:pPr>
        <w:rPr>
          <w:lang w:val="ru-RU"/>
        </w:rPr>
      </w:pPr>
    </w:p>
    <w:p w:rsidR="0067731F" w:rsidP="0067731F" w:rsidRDefault="0067731F" w14:paraId="59E9D33D" w14:textId="77777777">
      <w:pPr>
        <w:tabs>
          <w:tab w:val="center" w:pos="5024"/>
          <w:tab w:val="left" w:pos="8040"/>
        </w:tabs>
        <w:ind w:firstLine="709"/>
        <w:rPr>
          <w:b/>
          <w:sz w:val="28"/>
          <w:szCs w:val="28"/>
        </w:rPr>
      </w:pPr>
      <w:r>
        <w:rPr>
          <w:b/>
          <w:sz w:val="28"/>
          <w:szCs w:val="28"/>
        </w:rPr>
        <w:t>5.1 Основні етапи процесу</w:t>
      </w:r>
      <w:r w:rsidRPr="000B7CBC">
        <w:rPr>
          <w:b/>
          <w:sz w:val="28"/>
          <w:szCs w:val="28"/>
        </w:rPr>
        <w:t xml:space="preserve"> аудиту</w:t>
      </w:r>
      <w:r>
        <w:rPr>
          <w:b/>
          <w:sz w:val="28"/>
          <w:szCs w:val="28"/>
        </w:rPr>
        <w:t>.</w:t>
      </w:r>
    </w:p>
    <w:p w:rsidRPr="00EE1B44" w:rsidR="0067731F" w:rsidP="0067731F" w:rsidRDefault="0067731F" w14:paraId="7A59B7F4" w14:textId="77777777">
      <w:pPr>
        <w:tabs>
          <w:tab w:val="center" w:pos="5024"/>
          <w:tab w:val="left" w:pos="8040"/>
        </w:tabs>
        <w:ind w:firstLine="709"/>
        <w:rPr>
          <w:b/>
          <w:szCs w:val="28"/>
        </w:rPr>
      </w:pPr>
    </w:p>
    <w:p w:rsidRPr="006B2E00" w:rsidR="0067731F" w:rsidP="004B269B" w:rsidRDefault="0067731F" w14:paraId="5EF301F3" w14:textId="77777777">
      <w:pPr>
        <w:tabs>
          <w:tab w:val="center" w:pos="5024"/>
          <w:tab w:val="left" w:pos="8040"/>
        </w:tabs>
        <w:spacing w:line="238" w:lineRule="auto"/>
        <w:ind w:firstLine="720"/>
        <w:jc w:val="both"/>
        <w:rPr>
          <w:sz w:val="28"/>
          <w:szCs w:val="28"/>
        </w:rPr>
      </w:pPr>
      <w:r w:rsidRPr="006B2E00">
        <w:rPr>
          <w:sz w:val="28"/>
          <w:szCs w:val="28"/>
        </w:rPr>
        <w:t xml:space="preserve">На сучасному етапі розвитку </w:t>
      </w:r>
      <w:r>
        <w:rPr>
          <w:sz w:val="28"/>
          <w:szCs w:val="28"/>
        </w:rPr>
        <w:t xml:space="preserve">аудиту важливе значення має визначення стадій (етапів) процесу аудиту для підвищення ефективності аудиторських перевірок. На сьогодні не існує однозначного визначення етапів аудиту. Фахівці пропонують різні підходи до визначення етапів аудиту. </w:t>
      </w:r>
    </w:p>
    <w:p w:rsidR="0067731F" w:rsidP="004B269B" w:rsidRDefault="0067731F" w14:paraId="2B9EC04A" w14:textId="77777777">
      <w:pPr>
        <w:tabs>
          <w:tab w:val="center" w:pos="5024"/>
          <w:tab w:val="left" w:pos="8040"/>
        </w:tabs>
        <w:spacing w:line="238" w:lineRule="auto"/>
        <w:ind w:firstLine="720"/>
        <w:jc w:val="both"/>
        <w:rPr>
          <w:sz w:val="28"/>
          <w:szCs w:val="28"/>
        </w:rPr>
      </w:pPr>
      <w:r>
        <w:rPr>
          <w:sz w:val="28"/>
          <w:szCs w:val="28"/>
        </w:rPr>
        <w:t xml:space="preserve">Сукупність організаційних, методичних і технічних процедур становить аудиторський процес. </w:t>
      </w:r>
    </w:p>
    <w:p w:rsidR="0067731F" w:rsidP="004B269B" w:rsidRDefault="0067731F" w14:paraId="044397C6" w14:textId="77777777">
      <w:pPr>
        <w:tabs>
          <w:tab w:val="center" w:pos="5024"/>
          <w:tab w:val="left" w:pos="8040"/>
        </w:tabs>
        <w:spacing w:line="238" w:lineRule="auto"/>
        <w:ind w:firstLine="720"/>
        <w:jc w:val="both"/>
        <w:rPr>
          <w:sz w:val="28"/>
          <w:szCs w:val="28"/>
        </w:rPr>
      </w:pPr>
      <w:r>
        <w:rPr>
          <w:sz w:val="28"/>
          <w:szCs w:val="28"/>
        </w:rPr>
        <w:t>На думку Усача Б.Ф. аудиторський процес складається з таких стадій:</w:t>
      </w:r>
    </w:p>
    <w:p w:rsidR="0067731F" w:rsidP="004B269B" w:rsidRDefault="0067731F" w14:paraId="302245F2" w14:textId="77777777">
      <w:pPr>
        <w:tabs>
          <w:tab w:val="center" w:pos="5024"/>
          <w:tab w:val="left" w:pos="8040"/>
        </w:tabs>
        <w:spacing w:line="238" w:lineRule="auto"/>
        <w:ind w:firstLine="720"/>
        <w:jc w:val="both"/>
        <w:rPr>
          <w:sz w:val="28"/>
          <w:szCs w:val="28"/>
        </w:rPr>
      </w:pPr>
      <w:r>
        <w:rPr>
          <w:sz w:val="28"/>
          <w:szCs w:val="28"/>
        </w:rPr>
        <w:t>- початкова;</w:t>
      </w:r>
    </w:p>
    <w:p w:rsidR="0067731F" w:rsidP="004B269B" w:rsidRDefault="0067731F" w14:paraId="2DE2258A" w14:textId="77777777">
      <w:pPr>
        <w:tabs>
          <w:tab w:val="center" w:pos="5024"/>
          <w:tab w:val="left" w:pos="8040"/>
        </w:tabs>
        <w:spacing w:line="238" w:lineRule="auto"/>
        <w:ind w:firstLine="720"/>
        <w:jc w:val="both"/>
        <w:rPr>
          <w:sz w:val="28"/>
          <w:szCs w:val="28"/>
        </w:rPr>
      </w:pPr>
      <w:r>
        <w:rPr>
          <w:sz w:val="28"/>
          <w:szCs w:val="28"/>
        </w:rPr>
        <w:t>- дослідна;</w:t>
      </w:r>
    </w:p>
    <w:p w:rsidR="0067731F" w:rsidP="004B269B" w:rsidRDefault="0067731F" w14:paraId="57C6E3B1" w14:textId="77777777">
      <w:pPr>
        <w:tabs>
          <w:tab w:val="center" w:pos="5024"/>
          <w:tab w:val="left" w:pos="8040"/>
        </w:tabs>
        <w:spacing w:line="238" w:lineRule="auto"/>
        <w:ind w:firstLine="720"/>
        <w:jc w:val="both"/>
        <w:rPr>
          <w:sz w:val="28"/>
          <w:szCs w:val="28"/>
        </w:rPr>
      </w:pPr>
      <w:r>
        <w:rPr>
          <w:sz w:val="28"/>
          <w:szCs w:val="28"/>
        </w:rPr>
        <w:t>- завершальна.</w:t>
      </w:r>
    </w:p>
    <w:p w:rsidR="0067731F" w:rsidP="004B269B" w:rsidRDefault="0067731F" w14:paraId="0419DEDD" w14:textId="77777777">
      <w:pPr>
        <w:tabs>
          <w:tab w:val="center" w:pos="5024"/>
          <w:tab w:val="left" w:pos="8040"/>
        </w:tabs>
        <w:spacing w:line="238" w:lineRule="auto"/>
        <w:ind w:firstLine="720"/>
        <w:jc w:val="both"/>
        <w:rPr>
          <w:sz w:val="28"/>
          <w:szCs w:val="28"/>
        </w:rPr>
      </w:pPr>
      <w:r w:rsidRPr="000B7CBC">
        <w:rPr>
          <w:b/>
          <w:sz w:val="28"/>
          <w:szCs w:val="28"/>
        </w:rPr>
        <w:t>Початкова с</w:t>
      </w:r>
      <w:r>
        <w:rPr>
          <w:sz w:val="28"/>
          <w:szCs w:val="28"/>
        </w:rPr>
        <w:t>тадія аудиту включає:</w:t>
      </w:r>
    </w:p>
    <w:p w:rsidR="0067731F" w:rsidP="46CDB9A5" w:rsidRDefault="0067731F" w14:paraId="6F87646D" w14:textId="77777777">
      <w:pPr>
        <w:tabs>
          <w:tab w:val="clear" w:leader="none" w:pos="4540"/>
          <w:tab w:val="num" w:leader="none" w:pos="993"/>
        </w:tabs>
        <w:spacing w:line="238" w:lineRule="auto"/>
        <w:ind w:left="720" w:firstLine="720"/>
        <w:jc w:val="both"/>
        <w:rPr>
          <w:sz w:val="28"/>
          <w:szCs w:val="28"/>
        </w:rPr>
      </w:pPr>
      <w:r w:rsidRPr="46CDB9A5" w:rsidR="0067731F">
        <w:rPr>
          <w:sz w:val="28"/>
          <w:szCs w:val="28"/>
        </w:rPr>
        <w:t>визначення об’єкту аудиту й організаційно-методичну підготовку. При виборі об’єктів аудиту аудиторська фірма використовує план своєї діяльності;</w:t>
      </w:r>
    </w:p>
    <w:p w:rsidR="0067731F" w:rsidP="004B269B" w:rsidRDefault="0067731F" w14:paraId="3824A6E1" w14:textId="77777777">
      <w:pPr>
        <w:numPr>
          <w:ilvl w:val="0"/>
          <w:numId w:val="20"/>
        </w:numPr>
        <w:tabs>
          <w:tab w:val="clear" w:pos="4540"/>
          <w:tab w:val="num" w:pos="-540"/>
          <w:tab w:val="num" w:pos="993"/>
          <w:tab w:val="center" w:pos="5024"/>
          <w:tab w:val="left" w:pos="8040"/>
        </w:tabs>
        <w:spacing w:line="238" w:lineRule="auto"/>
        <w:ind w:left="0" w:firstLine="720"/>
        <w:jc w:val="both"/>
        <w:rPr>
          <w:sz w:val="28"/>
          <w:szCs w:val="28"/>
        </w:rPr>
      </w:pPr>
      <w:r>
        <w:rPr>
          <w:sz w:val="28"/>
          <w:szCs w:val="28"/>
        </w:rPr>
        <w:t>формування складу аудиторів для проведення аудиторської перевірки;</w:t>
      </w:r>
    </w:p>
    <w:p w:rsidR="0067731F" w:rsidP="004B269B" w:rsidRDefault="0067731F" w14:paraId="7122D42F" w14:textId="77777777">
      <w:pPr>
        <w:numPr>
          <w:ilvl w:val="0"/>
          <w:numId w:val="20"/>
        </w:numPr>
        <w:tabs>
          <w:tab w:val="clear" w:pos="4540"/>
          <w:tab w:val="num" w:pos="-540"/>
          <w:tab w:val="num" w:pos="993"/>
          <w:tab w:val="center" w:pos="5024"/>
          <w:tab w:val="left" w:pos="8040"/>
        </w:tabs>
        <w:spacing w:line="238" w:lineRule="auto"/>
        <w:ind w:left="0" w:firstLine="720"/>
        <w:jc w:val="both"/>
        <w:rPr>
          <w:sz w:val="28"/>
          <w:szCs w:val="28"/>
        </w:rPr>
      </w:pPr>
      <w:r>
        <w:rPr>
          <w:sz w:val="28"/>
          <w:szCs w:val="28"/>
        </w:rPr>
        <w:t>видання наказу про проведення аудиту;</w:t>
      </w:r>
    </w:p>
    <w:p w:rsidR="0067731F" w:rsidP="004B269B" w:rsidRDefault="0067731F" w14:paraId="60331618" w14:textId="77777777">
      <w:pPr>
        <w:numPr>
          <w:ilvl w:val="0"/>
          <w:numId w:val="20"/>
        </w:numPr>
        <w:tabs>
          <w:tab w:val="clear" w:pos="4540"/>
          <w:tab w:val="num" w:pos="-540"/>
          <w:tab w:val="num" w:pos="993"/>
          <w:tab w:val="center" w:pos="5024"/>
          <w:tab w:val="left" w:pos="8040"/>
        </w:tabs>
        <w:spacing w:line="238" w:lineRule="auto"/>
        <w:ind w:left="0" w:firstLine="720"/>
        <w:jc w:val="both"/>
        <w:rPr>
          <w:sz w:val="28"/>
          <w:szCs w:val="28"/>
        </w:rPr>
      </w:pPr>
      <w:r>
        <w:rPr>
          <w:sz w:val="28"/>
          <w:szCs w:val="28"/>
        </w:rPr>
        <w:t>складання загального плану проведення аудиту;</w:t>
      </w:r>
    </w:p>
    <w:p w:rsidR="0067731F" w:rsidP="004B269B" w:rsidRDefault="0067731F" w14:paraId="22E37CD9" w14:textId="77777777">
      <w:pPr>
        <w:numPr>
          <w:ilvl w:val="0"/>
          <w:numId w:val="20"/>
        </w:numPr>
        <w:tabs>
          <w:tab w:val="clear" w:pos="4540"/>
          <w:tab w:val="num" w:pos="-540"/>
          <w:tab w:val="num" w:pos="993"/>
          <w:tab w:val="center" w:pos="5024"/>
          <w:tab w:val="left" w:pos="8040"/>
        </w:tabs>
        <w:spacing w:line="238" w:lineRule="auto"/>
        <w:ind w:left="0" w:firstLine="720"/>
        <w:jc w:val="both"/>
        <w:rPr>
          <w:sz w:val="28"/>
          <w:szCs w:val="28"/>
        </w:rPr>
      </w:pPr>
      <w:r>
        <w:rPr>
          <w:sz w:val="28"/>
          <w:szCs w:val="28"/>
        </w:rPr>
        <w:t>вивчення економічного стану клієнта, його фінансова звітність, проведення аналізу фінансового стану, актів попередніх перевірок;</w:t>
      </w:r>
    </w:p>
    <w:p w:rsidR="0067731F" w:rsidP="004B269B" w:rsidRDefault="0067731F" w14:paraId="0C395A6A" w14:textId="77777777">
      <w:pPr>
        <w:numPr>
          <w:ilvl w:val="0"/>
          <w:numId w:val="20"/>
        </w:numPr>
        <w:tabs>
          <w:tab w:val="clear" w:pos="4540"/>
          <w:tab w:val="num" w:pos="-540"/>
          <w:tab w:val="num" w:pos="993"/>
          <w:tab w:val="center" w:pos="5024"/>
          <w:tab w:val="left" w:pos="8040"/>
        </w:tabs>
        <w:spacing w:line="238" w:lineRule="auto"/>
        <w:ind w:left="0" w:firstLine="720"/>
        <w:jc w:val="both"/>
        <w:rPr>
          <w:sz w:val="28"/>
          <w:szCs w:val="28"/>
        </w:rPr>
      </w:pPr>
      <w:r>
        <w:rPr>
          <w:sz w:val="28"/>
          <w:szCs w:val="28"/>
        </w:rPr>
        <w:t>складання програми проведення аудиту.</w:t>
      </w:r>
    </w:p>
    <w:p w:rsidR="0067731F" w:rsidP="004B269B" w:rsidRDefault="0067731F" w14:paraId="0F4E5639" w14:textId="77777777">
      <w:pPr>
        <w:tabs>
          <w:tab w:val="num" w:pos="-540"/>
          <w:tab w:val="center" w:pos="5024"/>
          <w:tab w:val="left" w:pos="8040"/>
        </w:tabs>
        <w:spacing w:line="238" w:lineRule="auto"/>
        <w:ind w:firstLine="720"/>
        <w:jc w:val="both"/>
        <w:rPr>
          <w:sz w:val="28"/>
          <w:szCs w:val="28"/>
        </w:rPr>
      </w:pPr>
      <w:r w:rsidRPr="000B7CBC">
        <w:rPr>
          <w:b/>
          <w:sz w:val="28"/>
          <w:szCs w:val="28"/>
        </w:rPr>
        <w:t>Дослідна</w:t>
      </w:r>
      <w:r>
        <w:rPr>
          <w:sz w:val="28"/>
          <w:szCs w:val="28"/>
        </w:rPr>
        <w:t xml:space="preserve"> стадія аудиту це процес проведення аудиторської перевірки безпосередньо на підприємстві, організації, установи.</w:t>
      </w:r>
    </w:p>
    <w:p w:rsidR="0067731F" w:rsidP="004B269B" w:rsidRDefault="0067731F" w14:paraId="4B4E87A5" w14:textId="77777777">
      <w:pPr>
        <w:tabs>
          <w:tab w:val="num" w:pos="-540"/>
          <w:tab w:val="center" w:pos="5024"/>
          <w:tab w:val="left" w:pos="8040"/>
        </w:tabs>
        <w:spacing w:line="238" w:lineRule="auto"/>
        <w:ind w:firstLine="720"/>
        <w:jc w:val="both"/>
        <w:rPr>
          <w:sz w:val="28"/>
          <w:szCs w:val="28"/>
        </w:rPr>
      </w:pPr>
      <w:r w:rsidRPr="000B7CBC">
        <w:rPr>
          <w:b/>
          <w:sz w:val="28"/>
          <w:szCs w:val="28"/>
        </w:rPr>
        <w:t xml:space="preserve">Завершальна </w:t>
      </w:r>
      <w:r>
        <w:rPr>
          <w:sz w:val="28"/>
          <w:szCs w:val="28"/>
        </w:rPr>
        <w:t>стадія аудиту включає узагальнення і реалізацію результатів аудиту, саме:</w:t>
      </w:r>
    </w:p>
    <w:p w:rsidR="0067731F" w:rsidP="004B269B" w:rsidRDefault="0067731F" w14:paraId="1EB6B4F6" w14:textId="77777777">
      <w:pPr>
        <w:tabs>
          <w:tab w:val="center" w:pos="5024"/>
          <w:tab w:val="left" w:pos="8040"/>
        </w:tabs>
        <w:spacing w:line="238" w:lineRule="auto"/>
        <w:ind w:firstLine="720"/>
        <w:jc w:val="both"/>
        <w:rPr>
          <w:sz w:val="28"/>
          <w:szCs w:val="28"/>
        </w:rPr>
      </w:pPr>
      <w:r>
        <w:rPr>
          <w:sz w:val="28"/>
          <w:szCs w:val="28"/>
        </w:rPr>
        <w:t>- згруповуються виявлені недоліки;</w:t>
      </w:r>
    </w:p>
    <w:p w:rsidR="0067731F" w:rsidP="004B269B" w:rsidRDefault="0067731F" w14:paraId="62490A0C" w14:textId="77777777">
      <w:pPr>
        <w:tabs>
          <w:tab w:val="center" w:pos="5024"/>
          <w:tab w:val="left" w:pos="8040"/>
        </w:tabs>
        <w:spacing w:line="238" w:lineRule="auto"/>
        <w:ind w:firstLine="720"/>
        <w:jc w:val="both"/>
        <w:rPr>
          <w:sz w:val="28"/>
          <w:szCs w:val="28"/>
        </w:rPr>
      </w:pPr>
      <w:r>
        <w:rPr>
          <w:sz w:val="28"/>
          <w:szCs w:val="28"/>
        </w:rPr>
        <w:t>- складаються відомості порушень;</w:t>
      </w:r>
    </w:p>
    <w:p w:rsidR="0067731F" w:rsidP="004B269B" w:rsidRDefault="0067731F" w14:paraId="27134F8B" w14:textId="77777777">
      <w:pPr>
        <w:tabs>
          <w:tab w:val="center" w:pos="5024"/>
          <w:tab w:val="left" w:pos="8040"/>
        </w:tabs>
        <w:spacing w:line="238" w:lineRule="auto"/>
        <w:ind w:firstLine="720"/>
        <w:jc w:val="both"/>
        <w:rPr>
          <w:sz w:val="28"/>
          <w:szCs w:val="28"/>
        </w:rPr>
      </w:pPr>
      <w:r>
        <w:rPr>
          <w:sz w:val="28"/>
          <w:szCs w:val="28"/>
        </w:rPr>
        <w:t>- аналітичні таблиці, розрахунки, графіки;</w:t>
      </w:r>
    </w:p>
    <w:p w:rsidR="0067731F" w:rsidP="004B269B" w:rsidRDefault="0067731F" w14:paraId="2ADF5187" w14:textId="77777777">
      <w:pPr>
        <w:tabs>
          <w:tab w:val="center" w:pos="5024"/>
          <w:tab w:val="left" w:pos="8040"/>
        </w:tabs>
        <w:spacing w:line="238" w:lineRule="auto"/>
        <w:ind w:firstLine="720"/>
        <w:jc w:val="both"/>
        <w:rPr>
          <w:sz w:val="28"/>
          <w:szCs w:val="28"/>
        </w:rPr>
      </w:pPr>
      <w:r>
        <w:rPr>
          <w:sz w:val="28"/>
          <w:szCs w:val="28"/>
        </w:rPr>
        <w:t>- узагальнюються результати перевірки;</w:t>
      </w:r>
    </w:p>
    <w:p w:rsidR="0067731F" w:rsidP="004B269B" w:rsidRDefault="0067731F" w14:paraId="54476D33" w14:textId="77777777">
      <w:pPr>
        <w:tabs>
          <w:tab w:val="center" w:pos="5024"/>
          <w:tab w:val="left" w:pos="8040"/>
        </w:tabs>
        <w:spacing w:line="238" w:lineRule="auto"/>
        <w:ind w:firstLine="720"/>
        <w:jc w:val="both"/>
        <w:rPr>
          <w:sz w:val="28"/>
          <w:szCs w:val="28"/>
        </w:rPr>
      </w:pPr>
      <w:r>
        <w:rPr>
          <w:sz w:val="28"/>
          <w:szCs w:val="28"/>
        </w:rPr>
        <w:t>- складається аудиторський висновок.</w:t>
      </w:r>
    </w:p>
    <w:p w:rsidR="0067731F" w:rsidP="004B269B" w:rsidRDefault="0067731F" w14:paraId="53353077" w14:textId="77777777">
      <w:pPr>
        <w:tabs>
          <w:tab w:val="center" w:pos="5024"/>
          <w:tab w:val="left" w:pos="8040"/>
        </w:tabs>
        <w:spacing w:line="238" w:lineRule="auto"/>
        <w:ind w:firstLine="720"/>
        <w:jc w:val="both"/>
        <w:rPr>
          <w:sz w:val="28"/>
          <w:szCs w:val="28"/>
        </w:rPr>
      </w:pPr>
      <w:r>
        <w:rPr>
          <w:sz w:val="28"/>
          <w:szCs w:val="28"/>
        </w:rPr>
        <w:t>Інші фахівці процес аудиту поділяють на етапи:</w:t>
      </w:r>
    </w:p>
    <w:p w:rsidR="0067731F" w:rsidP="004B269B" w:rsidRDefault="0067731F" w14:paraId="3A91377F" w14:textId="77777777">
      <w:pPr>
        <w:tabs>
          <w:tab w:val="center" w:pos="0"/>
          <w:tab w:val="left" w:pos="8040"/>
        </w:tabs>
        <w:spacing w:line="238" w:lineRule="auto"/>
        <w:ind w:firstLine="720"/>
        <w:jc w:val="both"/>
        <w:rPr>
          <w:sz w:val="28"/>
          <w:szCs w:val="28"/>
        </w:rPr>
      </w:pPr>
      <w:r>
        <w:rPr>
          <w:sz w:val="28"/>
          <w:szCs w:val="28"/>
        </w:rPr>
        <w:t>1. Укладання (поновлення) договору на проведення аудиту.</w:t>
      </w:r>
    </w:p>
    <w:p w:rsidR="0067731F" w:rsidP="004B269B" w:rsidRDefault="0067731F" w14:paraId="700ADD0C" w14:textId="77777777">
      <w:pPr>
        <w:tabs>
          <w:tab w:val="center" w:pos="0"/>
          <w:tab w:val="left" w:pos="8040"/>
        </w:tabs>
        <w:spacing w:line="238" w:lineRule="auto"/>
        <w:ind w:firstLine="709"/>
        <w:jc w:val="both"/>
        <w:rPr>
          <w:sz w:val="28"/>
          <w:szCs w:val="28"/>
        </w:rPr>
      </w:pPr>
      <w:r>
        <w:rPr>
          <w:sz w:val="28"/>
          <w:szCs w:val="28"/>
        </w:rPr>
        <w:t>2. Планування аудиторської перевірки.</w:t>
      </w:r>
    </w:p>
    <w:p w:rsidR="0067731F" w:rsidP="004B269B" w:rsidRDefault="0067731F" w14:paraId="6BCF145C" w14:textId="77777777">
      <w:pPr>
        <w:tabs>
          <w:tab w:val="center" w:pos="0"/>
          <w:tab w:val="left" w:pos="8040"/>
        </w:tabs>
        <w:spacing w:line="238" w:lineRule="auto"/>
        <w:ind w:firstLine="709"/>
        <w:jc w:val="both"/>
        <w:rPr>
          <w:sz w:val="28"/>
          <w:szCs w:val="28"/>
        </w:rPr>
      </w:pPr>
      <w:r>
        <w:rPr>
          <w:sz w:val="28"/>
          <w:szCs w:val="28"/>
        </w:rPr>
        <w:t>3. Проведення аудиторської перевірки:</w:t>
      </w:r>
    </w:p>
    <w:p w:rsidR="0067731F" w:rsidP="004B269B" w:rsidRDefault="0067731F" w14:paraId="024D0922" w14:textId="77777777">
      <w:pPr>
        <w:tabs>
          <w:tab w:val="left" w:pos="8040"/>
        </w:tabs>
        <w:spacing w:line="238" w:lineRule="auto"/>
        <w:ind w:left="1418" w:right="-1" w:hanging="284"/>
        <w:jc w:val="both"/>
        <w:rPr>
          <w:sz w:val="28"/>
          <w:szCs w:val="28"/>
        </w:rPr>
      </w:pPr>
      <w:r>
        <w:rPr>
          <w:sz w:val="28"/>
          <w:szCs w:val="28"/>
        </w:rPr>
        <w:t>- вивчення, оцінка, тестування системи внутрішнього аудиту (контролю);</w:t>
      </w:r>
    </w:p>
    <w:p w:rsidR="0067731F" w:rsidP="004B269B" w:rsidRDefault="0067731F" w14:paraId="60640CA1" w14:textId="77777777">
      <w:pPr>
        <w:tabs>
          <w:tab w:val="center" w:pos="5024"/>
          <w:tab w:val="left" w:pos="8040"/>
        </w:tabs>
        <w:spacing w:line="238" w:lineRule="auto"/>
        <w:ind w:left="1418" w:right="-1" w:hanging="284"/>
        <w:jc w:val="both"/>
        <w:rPr>
          <w:sz w:val="28"/>
          <w:szCs w:val="28"/>
        </w:rPr>
      </w:pPr>
      <w:r>
        <w:rPr>
          <w:sz w:val="28"/>
          <w:szCs w:val="28"/>
        </w:rPr>
        <w:t>- підтвердження залишків на рахунках бухгалтерського обліку;</w:t>
      </w:r>
    </w:p>
    <w:p w:rsidR="0067731F" w:rsidP="004B269B" w:rsidRDefault="0067731F" w14:paraId="79456DEE" w14:textId="77777777">
      <w:pPr>
        <w:tabs>
          <w:tab w:val="center" w:pos="5024"/>
          <w:tab w:val="left" w:pos="8040"/>
        </w:tabs>
        <w:spacing w:line="238" w:lineRule="auto"/>
        <w:ind w:left="1418" w:right="-1" w:hanging="284"/>
        <w:jc w:val="both"/>
        <w:rPr>
          <w:sz w:val="28"/>
          <w:szCs w:val="28"/>
        </w:rPr>
      </w:pPr>
      <w:r>
        <w:rPr>
          <w:sz w:val="28"/>
          <w:szCs w:val="28"/>
        </w:rPr>
        <w:t>- заключні процедури.</w:t>
      </w:r>
    </w:p>
    <w:p w:rsidR="0067731F" w:rsidP="004B269B" w:rsidRDefault="0067731F" w14:paraId="77973473" w14:textId="77777777">
      <w:pPr>
        <w:tabs>
          <w:tab w:val="center" w:pos="5024"/>
          <w:tab w:val="left" w:pos="8040"/>
        </w:tabs>
        <w:spacing w:line="238" w:lineRule="auto"/>
        <w:ind w:right="-1" w:firstLine="720"/>
        <w:jc w:val="both"/>
        <w:rPr>
          <w:sz w:val="28"/>
          <w:szCs w:val="28"/>
        </w:rPr>
      </w:pPr>
      <w:r>
        <w:rPr>
          <w:sz w:val="28"/>
          <w:szCs w:val="28"/>
        </w:rPr>
        <w:t>4. Підготовка та підписання аудиторського висновку.</w:t>
      </w:r>
    </w:p>
    <w:p w:rsidR="0067731F" w:rsidP="004B269B" w:rsidRDefault="0067731F" w14:paraId="7EC41CAE" w14:textId="77777777">
      <w:pPr>
        <w:tabs>
          <w:tab w:val="num" w:pos="-540"/>
          <w:tab w:val="center" w:pos="5024"/>
          <w:tab w:val="left" w:pos="8040"/>
        </w:tabs>
        <w:spacing w:line="238" w:lineRule="auto"/>
        <w:ind w:right="-1" w:firstLine="720"/>
        <w:jc w:val="both"/>
        <w:rPr>
          <w:sz w:val="28"/>
          <w:szCs w:val="28"/>
        </w:rPr>
      </w:pPr>
      <w:r>
        <w:rPr>
          <w:sz w:val="28"/>
          <w:szCs w:val="28"/>
        </w:rPr>
        <w:t xml:space="preserve">Аудиторська діяльність спрямована на дослідження фінансово-господарської діяльності суб’єктів господарювання з метою виявлення резервів зниження витрат на проведення аудиту та підвищення якості аудиторських перевірок відповідно до замовлень, виданих за договорами між аудиторською фірмою та суб’єктами господарювання. </w:t>
      </w:r>
    </w:p>
    <w:p w:rsidR="0067731F" w:rsidP="004B269B" w:rsidRDefault="0067731F" w14:paraId="448D379F" w14:textId="77777777">
      <w:pPr>
        <w:tabs>
          <w:tab w:val="num" w:pos="-540"/>
          <w:tab w:val="center" w:pos="5024"/>
          <w:tab w:val="left" w:pos="8040"/>
        </w:tabs>
        <w:spacing w:line="238" w:lineRule="auto"/>
        <w:ind w:right="-1" w:firstLine="720"/>
        <w:jc w:val="both"/>
        <w:rPr>
          <w:sz w:val="28"/>
          <w:szCs w:val="28"/>
        </w:rPr>
      </w:pPr>
      <w:r>
        <w:rPr>
          <w:sz w:val="28"/>
          <w:szCs w:val="28"/>
        </w:rPr>
        <w:t>Практика аудиту, основні документи організації проведення аудиту, а саме загальний план проведення аудиторської перевірки виділяють основні етапи аудиторської перевірки:</w:t>
      </w:r>
    </w:p>
    <w:p w:rsidR="0067731F" w:rsidP="004B269B" w:rsidRDefault="0067731F" w14:paraId="789BA4B4" w14:textId="77777777">
      <w:pPr>
        <w:tabs>
          <w:tab w:val="num" w:pos="-540"/>
          <w:tab w:val="center" w:pos="5024"/>
          <w:tab w:val="left" w:pos="8040"/>
        </w:tabs>
        <w:spacing w:line="238" w:lineRule="auto"/>
        <w:ind w:right="-1" w:firstLine="720"/>
        <w:jc w:val="both"/>
        <w:rPr>
          <w:sz w:val="28"/>
          <w:szCs w:val="28"/>
        </w:rPr>
      </w:pPr>
      <w:r>
        <w:rPr>
          <w:sz w:val="28"/>
          <w:szCs w:val="28"/>
        </w:rPr>
        <w:t>- підготовчий етап;</w:t>
      </w:r>
    </w:p>
    <w:p w:rsidR="0067731F" w:rsidP="004B269B" w:rsidRDefault="0067731F" w14:paraId="060A7459" w14:textId="77777777">
      <w:pPr>
        <w:tabs>
          <w:tab w:val="num" w:pos="-540"/>
          <w:tab w:val="center" w:pos="5024"/>
          <w:tab w:val="left" w:pos="8040"/>
        </w:tabs>
        <w:spacing w:line="238" w:lineRule="auto"/>
        <w:ind w:right="-1" w:firstLine="720"/>
        <w:jc w:val="both"/>
        <w:rPr>
          <w:sz w:val="28"/>
          <w:szCs w:val="28"/>
        </w:rPr>
      </w:pPr>
      <w:r>
        <w:rPr>
          <w:sz w:val="28"/>
          <w:szCs w:val="28"/>
        </w:rPr>
        <w:t>- етап фізичної перевірки (інвентаризація);</w:t>
      </w:r>
    </w:p>
    <w:p w:rsidR="0067731F" w:rsidP="004B269B" w:rsidRDefault="0067731F" w14:paraId="5A1E1D9F" w14:textId="77777777">
      <w:pPr>
        <w:tabs>
          <w:tab w:val="num" w:pos="-540"/>
          <w:tab w:val="center" w:pos="5024"/>
          <w:tab w:val="left" w:pos="8040"/>
        </w:tabs>
        <w:spacing w:line="238" w:lineRule="auto"/>
        <w:ind w:right="-1" w:firstLine="720"/>
        <w:jc w:val="both"/>
        <w:rPr>
          <w:sz w:val="28"/>
          <w:szCs w:val="28"/>
        </w:rPr>
      </w:pPr>
      <w:r>
        <w:rPr>
          <w:sz w:val="28"/>
          <w:szCs w:val="28"/>
        </w:rPr>
        <w:t>- фактичний (основний) етап;</w:t>
      </w:r>
    </w:p>
    <w:p w:rsidR="0067731F" w:rsidP="004B269B" w:rsidRDefault="0067731F" w14:paraId="50634BCE" w14:textId="77777777">
      <w:pPr>
        <w:tabs>
          <w:tab w:val="num" w:pos="-540"/>
          <w:tab w:val="center" w:pos="5024"/>
          <w:tab w:val="left" w:pos="8040"/>
        </w:tabs>
        <w:spacing w:line="238" w:lineRule="auto"/>
        <w:ind w:right="-1" w:firstLine="720"/>
        <w:jc w:val="both"/>
        <w:rPr>
          <w:sz w:val="28"/>
          <w:szCs w:val="28"/>
        </w:rPr>
      </w:pPr>
      <w:r>
        <w:rPr>
          <w:sz w:val="28"/>
          <w:szCs w:val="28"/>
        </w:rPr>
        <w:t>- заключний етап.</w:t>
      </w:r>
    </w:p>
    <w:p w:rsidR="0067731F" w:rsidP="004B269B" w:rsidRDefault="0067731F" w14:paraId="0C5FFF05" w14:textId="77777777">
      <w:pPr>
        <w:tabs>
          <w:tab w:val="num" w:pos="-540"/>
          <w:tab w:val="center" w:pos="5024"/>
          <w:tab w:val="left" w:pos="8040"/>
        </w:tabs>
        <w:spacing w:line="238" w:lineRule="auto"/>
        <w:ind w:right="-1" w:firstLine="720"/>
        <w:jc w:val="both"/>
        <w:rPr>
          <w:sz w:val="28"/>
          <w:szCs w:val="28"/>
        </w:rPr>
      </w:pPr>
      <w:r>
        <w:rPr>
          <w:sz w:val="28"/>
          <w:szCs w:val="28"/>
        </w:rPr>
        <w:t>Визначення мети та завдань кожного з етапів процесу аудиту надає змогу ефективно організувати аудиторську перевірку з урахуванням часу відведеного на перевірку, витрат на її проведення, обсягу, якості перевірки.</w:t>
      </w:r>
    </w:p>
    <w:p w:rsidR="0067731F" w:rsidP="004B269B" w:rsidRDefault="0067731F" w14:paraId="59C72CD8" w14:textId="77777777">
      <w:pPr>
        <w:tabs>
          <w:tab w:val="num" w:pos="-540"/>
          <w:tab w:val="center" w:pos="5024"/>
          <w:tab w:val="left" w:pos="8040"/>
        </w:tabs>
        <w:spacing w:line="238" w:lineRule="auto"/>
        <w:ind w:right="-1" w:firstLine="720"/>
        <w:jc w:val="both"/>
        <w:rPr>
          <w:sz w:val="28"/>
          <w:szCs w:val="28"/>
        </w:rPr>
      </w:pPr>
      <w:r>
        <w:rPr>
          <w:sz w:val="28"/>
          <w:szCs w:val="28"/>
        </w:rPr>
        <w:t>Планування та проведення аудиту включає:</w:t>
      </w:r>
    </w:p>
    <w:p w:rsidR="0067731F" w:rsidP="004B269B" w:rsidRDefault="0067731F" w14:paraId="491045FE" w14:textId="77777777">
      <w:pPr>
        <w:tabs>
          <w:tab w:val="num" w:pos="-540"/>
          <w:tab w:val="center" w:pos="5024"/>
          <w:tab w:val="left" w:pos="8040"/>
        </w:tabs>
        <w:spacing w:line="238" w:lineRule="auto"/>
        <w:ind w:right="-1" w:firstLine="720"/>
        <w:jc w:val="both"/>
        <w:rPr>
          <w:sz w:val="28"/>
          <w:szCs w:val="28"/>
        </w:rPr>
      </w:pPr>
      <w:r>
        <w:rPr>
          <w:sz w:val="28"/>
          <w:szCs w:val="28"/>
        </w:rPr>
        <w:t>1. Попереднє (стратегічне) планування.</w:t>
      </w:r>
    </w:p>
    <w:p w:rsidR="0067731F" w:rsidP="004B269B" w:rsidRDefault="0067731F" w14:paraId="1059EDDA" w14:textId="77777777">
      <w:pPr>
        <w:tabs>
          <w:tab w:val="num" w:pos="-540"/>
          <w:tab w:val="center" w:pos="5024"/>
          <w:tab w:val="left" w:pos="8040"/>
        </w:tabs>
        <w:spacing w:line="238" w:lineRule="auto"/>
        <w:ind w:right="-1" w:firstLine="720"/>
        <w:jc w:val="both"/>
        <w:rPr>
          <w:sz w:val="28"/>
          <w:szCs w:val="28"/>
        </w:rPr>
      </w:pPr>
      <w:r>
        <w:rPr>
          <w:sz w:val="28"/>
          <w:szCs w:val="28"/>
        </w:rPr>
        <w:t>2. Складання загального плану.</w:t>
      </w:r>
    </w:p>
    <w:p w:rsidR="0067731F" w:rsidP="004B269B" w:rsidRDefault="0067731F" w14:paraId="65069019" w14:textId="77777777">
      <w:pPr>
        <w:tabs>
          <w:tab w:val="num" w:pos="-540"/>
          <w:tab w:val="center" w:pos="5024"/>
          <w:tab w:val="left" w:pos="8040"/>
        </w:tabs>
        <w:spacing w:line="238" w:lineRule="auto"/>
        <w:ind w:right="-1" w:firstLine="720"/>
        <w:jc w:val="both"/>
        <w:rPr>
          <w:sz w:val="28"/>
          <w:szCs w:val="28"/>
        </w:rPr>
      </w:pPr>
      <w:r>
        <w:rPr>
          <w:sz w:val="28"/>
          <w:szCs w:val="28"/>
        </w:rPr>
        <w:t>3. Розробка програми аудиту.</w:t>
      </w:r>
    </w:p>
    <w:p w:rsidR="0067731F" w:rsidP="004B269B" w:rsidRDefault="0067731F" w14:paraId="47D2E8FF" w14:textId="77777777">
      <w:pPr>
        <w:tabs>
          <w:tab w:val="num" w:pos="-540"/>
          <w:tab w:val="center" w:pos="5024"/>
          <w:tab w:val="left" w:pos="8040"/>
        </w:tabs>
        <w:spacing w:line="238" w:lineRule="auto"/>
        <w:ind w:right="-1" w:firstLine="720"/>
        <w:jc w:val="both"/>
        <w:rPr>
          <w:sz w:val="28"/>
          <w:szCs w:val="28"/>
        </w:rPr>
      </w:pPr>
      <w:r>
        <w:rPr>
          <w:sz w:val="28"/>
          <w:szCs w:val="28"/>
        </w:rPr>
        <w:t>4. Проведення аудиторської перевірки.</w:t>
      </w:r>
    </w:p>
    <w:p w:rsidR="0067731F" w:rsidP="004B269B" w:rsidRDefault="0067731F" w14:paraId="01415748" w14:textId="77777777">
      <w:pPr>
        <w:tabs>
          <w:tab w:val="num" w:pos="-540"/>
          <w:tab w:val="center" w:pos="5024"/>
          <w:tab w:val="left" w:pos="8040"/>
        </w:tabs>
        <w:spacing w:line="238" w:lineRule="auto"/>
        <w:ind w:right="-1" w:firstLine="720"/>
        <w:jc w:val="both"/>
        <w:rPr>
          <w:sz w:val="28"/>
          <w:szCs w:val="28"/>
        </w:rPr>
      </w:pPr>
      <w:r>
        <w:rPr>
          <w:sz w:val="28"/>
          <w:szCs w:val="28"/>
        </w:rPr>
        <w:t>5. Заключний етап.</w:t>
      </w:r>
    </w:p>
    <w:p w:rsidRPr="001049C3" w:rsidR="0067731F" w:rsidP="004B269B" w:rsidRDefault="0067731F" w14:paraId="42BE1410" w14:textId="77777777">
      <w:pPr>
        <w:tabs>
          <w:tab w:val="num" w:pos="-540"/>
          <w:tab w:val="center" w:pos="5024"/>
          <w:tab w:val="left" w:pos="8040"/>
        </w:tabs>
        <w:spacing w:line="238" w:lineRule="auto"/>
        <w:ind w:right="-211" w:firstLine="720"/>
        <w:jc w:val="both"/>
        <w:rPr>
          <w:szCs w:val="28"/>
        </w:rPr>
      </w:pPr>
    </w:p>
    <w:p w:rsidRPr="007036D3" w:rsidR="0067731F" w:rsidP="004B269B" w:rsidRDefault="0067731F" w14:paraId="1114786B" w14:textId="77777777">
      <w:pPr>
        <w:tabs>
          <w:tab w:val="center" w:pos="5024"/>
          <w:tab w:val="left" w:pos="8040"/>
        </w:tabs>
        <w:spacing w:line="238" w:lineRule="auto"/>
        <w:ind w:firstLine="720"/>
        <w:jc w:val="both"/>
        <w:rPr>
          <w:b/>
          <w:sz w:val="28"/>
          <w:szCs w:val="28"/>
        </w:rPr>
      </w:pPr>
      <w:r w:rsidRPr="007036D3">
        <w:rPr>
          <w:b/>
          <w:sz w:val="28"/>
          <w:szCs w:val="28"/>
        </w:rPr>
        <w:t>5.2</w:t>
      </w:r>
      <w:r>
        <w:rPr>
          <w:b/>
          <w:sz w:val="28"/>
          <w:szCs w:val="28"/>
        </w:rPr>
        <w:t xml:space="preserve"> </w:t>
      </w:r>
      <w:r w:rsidRPr="007036D3">
        <w:rPr>
          <w:b/>
          <w:sz w:val="28"/>
          <w:szCs w:val="28"/>
        </w:rPr>
        <w:t>Основні положення МСА «Планування» та принципи планування аудиту</w:t>
      </w:r>
      <w:r>
        <w:rPr>
          <w:b/>
          <w:sz w:val="28"/>
          <w:szCs w:val="28"/>
        </w:rPr>
        <w:t>.</w:t>
      </w:r>
    </w:p>
    <w:p w:rsidRPr="001049C3" w:rsidR="0067731F" w:rsidP="004B269B" w:rsidRDefault="0067731F" w14:paraId="595C4E34" w14:textId="77777777">
      <w:pPr>
        <w:spacing w:line="238" w:lineRule="auto"/>
        <w:rPr>
          <w:b/>
          <w:szCs w:val="28"/>
        </w:rPr>
      </w:pPr>
    </w:p>
    <w:p w:rsidR="0067731F" w:rsidP="004B269B" w:rsidRDefault="0067731F" w14:paraId="4530F69C" w14:textId="77777777">
      <w:pPr>
        <w:spacing w:line="238" w:lineRule="auto"/>
        <w:ind w:firstLine="720"/>
        <w:jc w:val="both"/>
        <w:rPr>
          <w:sz w:val="28"/>
          <w:szCs w:val="28"/>
        </w:rPr>
      </w:pPr>
      <w:r>
        <w:rPr>
          <w:sz w:val="28"/>
          <w:szCs w:val="28"/>
        </w:rPr>
        <w:t xml:space="preserve">Міжнародний стандарт аудиту «Планування» встановлює положення та надає рекомендації щодо планування аудиторської перевірки фінансових звітів. </w:t>
      </w:r>
    </w:p>
    <w:p w:rsidR="0067731F" w:rsidP="004B269B" w:rsidRDefault="0067731F" w14:paraId="027190B9" w14:textId="77777777">
      <w:pPr>
        <w:spacing w:line="238" w:lineRule="auto"/>
        <w:ind w:firstLine="720"/>
        <w:jc w:val="both"/>
        <w:rPr>
          <w:sz w:val="28"/>
          <w:szCs w:val="28"/>
        </w:rPr>
      </w:pPr>
      <w:r>
        <w:rPr>
          <w:sz w:val="28"/>
          <w:szCs w:val="28"/>
        </w:rPr>
        <w:t xml:space="preserve">Відповідно МСА «планування» означає розробку загальної стратегії та детального підходу до очікуваного характеру, часу та обсягу аудиту. Аудитор планує проводити аудиторську перевірку ефективно і вчасно. </w:t>
      </w:r>
    </w:p>
    <w:p w:rsidR="0067731F" w:rsidP="004B269B" w:rsidRDefault="0067731F" w14:paraId="59C9B8B6" w14:textId="77777777">
      <w:pPr>
        <w:spacing w:line="238" w:lineRule="auto"/>
        <w:ind w:firstLine="720"/>
        <w:jc w:val="both"/>
        <w:rPr>
          <w:sz w:val="28"/>
          <w:szCs w:val="28"/>
        </w:rPr>
      </w:pPr>
      <w:r>
        <w:rPr>
          <w:sz w:val="28"/>
          <w:szCs w:val="28"/>
        </w:rPr>
        <w:t>Аудитору слід планувати свою роботу з метою ефективного проведення аудиторської перевірки.</w:t>
      </w:r>
    </w:p>
    <w:p w:rsidR="0067731F" w:rsidP="004B269B" w:rsidRDefault="0067731F" w14:paraId="2ABFFE1B" w14:textId="77777777">
      <w:pPr>
        <w:spacing w:line="238" w:lineRule="auto"/>
        <w:ind w:firstLine="720"/>
        <w:jc w:val="both"/>
        <w:rPr>
          <w:sz w:val="28"/>
          <w:szCs w:val="28"/>
        </w:rPr>
      </w:pPr>
      <w:r>
        <w:rPr>
          <w:sz w:val="28"/>
          <w:szCs w:val="28"/>
        </w:rPr>
        <w:t>Обсяг планування залежить від розмірів суб’єкта господарювання, складності аудиторської перевірки, досвіду роботи аудитора з певним суб’єктом господарювання, а також від знання його бізнесу.</w:t>
      </w:r>
    </w:p>
    <w:p w:rsidR="0067731F" w:rsidP="0067731F" w:rsidRDefault="0067731F" w14:paraId="22841013" w14:textId="77777777">
      <w:pPr>
        <w:ind w:firstLine="720"/>
        <w:jc w:val="both"/>
        <w:rPr>
          <w:sz w:val="28"/>
          <w:szCs w:val="28"/>
        </w:rPr>
      </w:pPr>
      <w:r>
        <w:rPr>
          <w:sz w:val="28"/>
          <w:szCs w:val="28"/>
        </w:rPr>
        <w:t xml:space="preserve">Відповідно рекомендацій МСА аудитори і аудиторські фірми самостійно мають право планувати аудиторську перевірки згідно чинного законодавства, умов договору на проведення аудиту, професійних знань. </w:t>
      </w:r>
    </w:p>
    <w:p w:rsidR="0067731F" w:rsidP="0067731F" w:rsidRDefault="0067731F" w14:paraId="3F698092" w14:textId="77777777">
      <w:pPr>
        <w:ind w:firstLine="720"/>
        <w:jc w:val="both"/>
        <w:rPr>
          <w:sz w:val="28"/>
          <w:szCs w:val="28"/>
        </w:rPr>
      </w:pPr>
      <w:r>
        <w:rPr>
          <w:sz w:val="28"/>
          <w:szCs w:val="28"/>
        </w:rPr>
        <w:t>Мета планування аудиту – визначення найважливіших напрямів аудиторської перевірки, виявлені проблем, які слід дослідити більш детальніше.</w:t>
      </w:r>
    </w:p>
    <w:p w:rsidR="0067731F" w:rsidP="0067731F" w:rsidRDefault="0067731F" w14:paraId="4D762872" w14:textId="77777777">
      <w:pPr>
        <w:ind w:firstLine="720"/>
        <w:jc w:val="both"/>
        <w:rPr>
          <w:sz w:val="28"/>
          <w:szCs w:val="28"/>
        </w:rPr>
      </w:pPr>
      <w:r>
        <w:rPr>
          <w:sz w:val="28"/>
          <w:szCs w:val="28"/>
        </w:rPr>
        <w:t>Планування аудиту сприяє організації роботи аудитора, допомагає здійснювати нагляд за роботою асистентів, які беруть участь в перевірці, координувати роботу інших аудиторів і фахівців інших професій.</w:t>
      </w:r>
    </w:p>
    <w:p w:rsidR="0067731F" w:rsidP="0067731F" w:rsidRDefault="0067731F" w14:paraId="48FA7B39" w14:textId="77777777">
      <w:pPr>
        <w:ind w:firstLine="720"/>
        <w:jc w:val="both"/>
        <w:rPr>
          <w:sz w:val="28"/>
          <w:szCs w:val="28"/>
        </w:rPr>
      </w:pPr>
      <w:r>
        <w:rPr>
          <w:sz w:val="28"/>
          <w:szCs w:val="28"/>
        </w:rPr>
        <w:t>Планування аудиторської перевірки рекомендується проводити з дотриманням принципів:</w:t>
      </w:r>
    </w:p>
    <w:p w:rsidR="0067731F" w:rsidP="0067731F" w:rsidRDefault="0067731F" w14:paraId="4C56236E" w14:textId="77777777">
      <w:pPr>
        <w:ind w:firstLine="720"/>
        <w:jc w:val="both"/>
        <w:rPr>
          <w:sz w:val="28"/>
          <w:szCs w:val="28"/>
        </w:rPr>
      </w:pPr>
      <w:r>
        <w:rPr>
          <w:sz w:val="28"/>
          <w:szCs w:val="28"/>
        </w:rPr>
        <w:t xml:space="preserve">- </w:t>
      </w:r>
      <w:r w:rsidRPr="00D706AE">
        <w:rPr>
          <w:b/>
          <w:sz w:val="28"/>
          <w:szCs w:val="28"/>
        </w:rPr>
        <w:t>комплексність</w:t>
      </w:r>
      <w:r>
        <w:rPr>
          <w:sz w:val="28"/>
          <w:szCs w:val="28"/>
        </w:rPr>
        <w:t xml:space="preserve"> – забезпечення взаємозв’язку всіх етапів процесу аудиту;</w:t>
      </w:r>
    </w:p>
    <w:p w:rsidR="0067731F" w:rsidP="0067731F" w:rsidRDefault="0067731F" w14:paraId="1F9A181E" w14:textId="77777777">
      <w:pPr>
        <w:ind w:firstLine="720"/>
        <w:jc w:val="both"/>
        <w:rPr>
          <w:sz w:val="28"/>
          <w:szCs w:val="28"/>
        </w:rPr>
      </w:pPr>
      <w:r>
        <w:rPr>
          <w:sz w:val="28"/>
          <w:szCs w:val="28"/>
        </w:rPr>
        <w:t xml:space="preserve">- </w:t>
      </w:r>
      <w:r w:rsidRPr="00D706AE">
        <w:rPr>
          <w:b/>
          <w:sz w:val="28"/>
          <w:szCs w:val="28"/>
        </w:rPr>
        <w:t xml:space="preserve">безперервність </w:t>
      </w:r>
      <w:r>
        <w:rPr>
          <w:sz w:val="28"/>
          <w:szCs w:val="28"/>
        </w:rPr>
        <w:t>– забезпечення взаємозв’язку стратегічного і тактичного планування аудиту (особливо за умови постійної роботи аудиторської фірми з клієнтом протягом тривалого часу (рік і більше);</w:t>
      </w:r>
    </w:p>
    <w:p w:rsidR="0067731F" w:rsidP="0067731F" w:rsidRDefault="0067731F" w14:paraId="759BF29D" w14:textId="77777777">
      <w:pPr>
        <w:ind w:firstLine="720"/>
        <w:jc w:val="both"/>
        <w:rPr>
          <w:sz w:val="28"/>
          <w:szCs w:val="28"/>
        </w:rPr>
      </w:pPr>
      <w:r>
        <w:rPr>
          <w:sz w:val="28"/>
          <w:szCs w:val="28"/>
        </w:rPr>
        <w:t xml:space="preserve">- </w:t>
      </w:r>
      <w:r w:rsidRPr="00D706AE">
        <w:rPr>
          <w:b/>
          <w:sz w:val="28"/>
          <w:szCs w:val="28"/>
        </w:rPr>
        <w:t>оптимальність</w:t>
      </w:r>
      <w:r>
        <w:rPr>
          <w:sz w:val="28"/>
          <w:szCs w:val="28"/>
        </w:rPr>
        <w:t xml:space="preserve"> – розробка декількох варіантів плану та подальший вибір найбільш оптимального;</w:t>
      </w:r>
    </w:p>
    <w:p w:rsidR="0067731F" w:rsidP="0067731F" w:rsidRDefault="0067731F" w14:paraId="7AB76851" w14:textId="77777777">
      <w:pPr>
        <w:ind w:firstLine="720"/>
        <w:jc w:val="both"/>
        <w:rPr>
          <w:sz w:val="28"/>
          <w:szCs w:val="28"/>
        </w:rPr>
      </w:pPr>
      <w:r>
        <w:rPr>
          <w:sz w:val="28"/>
          <w:szCs w:val="28"/>
        </w:rPr>
        <w:t xml:space="preserve">- </w:t>
      </w:r>
      <w:r w:rsidRPr="00D706AE">
        <w:rPr>
          <w:b/>
          <w:sz w:val="28"/>
          <w:szCs w:val="28"/>
        </w:rPr>
        <w:t xml:space="preserve">мобілізація </w:t>
      </w:r>
      <w:r>
        <w:rPr>
          <w:sz w:val="28"/>
          <w:szCs w:val="28"/>
        </w:rPr>
        <w:t>– застосування реальних і найбільш ефективних форм з використання часу спеціалістів.</w:t>
      </w:r>
    </w:p>
    <w:p w:rsidR="0067731F" w:rsidP="0067731F" w:rsidRDefault="0067731F" w14:paraId="6929F238" w14:textId="77777777">
      <w:pPr>
        <w:ind w:firstLine="720"/>
        <w:jc w:val="both"/>
        <w:rPr>
          <w:sz w:val="28"/>
          <w:szCs w:val="28"/>
        </w:rPr>
      </w:pPr>
      <w:r>
        <w:rPr>
          <w:sz w:val="28"/>
          <w:szCs w:val="28"/>
        </w:rPr>
        <w:t>Процес планування умовно поділяється на етапи:</w:t>
      </w:r>
    </w:p>
    <w:p w:rsidR="0067731F" w:rsidP="0067731F" w:rsidRDefault="0067731F" w14:paraId="093E45DC" w14:textId="77777777">
      <w:pPr>
        <w:ind w:firstLine="720"/>
        <w:jc w:val="both"/>
        <w:rPr>
          <w:sz w:val="28"/>
          <w:szCs w:val="28"/>
        </w:rPr>
      </w:pPr>
      <w:r>
        <w:rPr>
          <w:sz w:val="28"/>
          <w:szCs w:val="28"/>
        </w:rPr>
        <w:t>- попереднє (стратегічне) планування;</w:t>
      </w:r>
    </w:p>
    <w:p w:rsidR="0067731F" w:rsidP="0067731F" w:rsidRDefault="0067731F" w14:paraId="350AB189" w14:textId="77777777">
      <w:pPr>
        <w:ind w:firstLine="720"/>
        <w:jc w:val="both"/>
        <w:rPr>
          <w:sz w:val="28"/>
          <w:szCs w:val="28"/>
        </w:rPr>
      </w:pPr>
      <w:r>
        <w:rPr>
          <w:sz w:val="28"/>
          <w:szCs w:val="28"/>
        </w:rPr>
        <w:t>- складання загального плану;</w:t>
      </w:r>
    </w:p>
    <w:p w:rsidR="0067731F" w:rsidP="0067731F" w:rsidRDefault="0067731F" w14:paraId="7649997A" w14:textId="77777777">
      <w:pPr>
        <w:ind w:firstLine="720"/>
        <w:jc w:val="both"/>
        <w:rPr>
          <w:sz w:val="28"/>
          <w:szCs w:val="28"/>
        </w:rPr>
      </w:pPr>
      <w:r>
        <w:rPr>
          <w:sz w:val="28"/>
          <w:szCs w:val="28"/>
        </w:rPr>
        <w:t>- розробка програми аудиту.</w:t>
      </w:r>
    </w:p>
    <w:p w:rsidR="0067731F" w:rsidP="0067731F" w:rsidRDefault="0067731F" w14:paraId="0091CCD1" w14:textId="77777777">
      <w:pPr>
        <w:ind w:firstLine="720"/>
        <w:jc w:val="both"/>
        <w:rPr>
          <w:sz w:val="28"/>
          <w:szCs w:val="28"/>
        </w:rPr>
      </w:pPr>
      <w:r>
        <w:rPr>
          <w:sz w:val="28"/>
          <w:szCs w:val="28"/>
        </w:rPr>
        <w:t>У процесі планування створюються два основних документа аудитора:</w:t>
      </w:r>
    </w:p>
    <w:p w:rsidR="0067731F" w:rsidP="0067731F" w:rsidRDefault="0067731F" w14:paraId="746B2C30" w14:textId="77777777">
      <w:pPr>
        <w:ind w:firstLine="720"/>
        <w:jc w:val="both"/>
        <w:rPr>
          <w:sz w:val="28"/>
          <w:szCs w:val="28"/>
        </w:rPr>
      </w:pPr>
      <w:r>
        <w:rPr>
          <w:sz w:val="28"/>
          <w:szCs w:val="28"/>
        </w:rPr>
        <w:t>- загальний план аудиторської перевірки;</w:t>
      </w:r>
    </w:p>
    <w:p w:rsidR="0067731F" w:rsidP="0067731F" w:rsidRDefault="0067731F" w14:paraId="4E8B2B78" w14:textId="77777777">
      <w:pPr>
        <w:ind w:firstLine="720"/>
        <w:jc w:val="both"/>
        <w:rPr>
          <w:sz w:val="28"/>
          <w:szCs w:val="28"/>
        </w:rPr>
      </w:pPr>
      <w:r>
        <w:rPr>
          <w:sz w:val="28"/>
          <w:szCs w:val="28"/>
        </w:rPr>
        <w:t>- програма аудиторської перевірки.</w:t>
      </w:r>
    </w:p>
    <w:p w:rsidRPr="00EF054D" w:rsidR="0067731F" w:rsidP="0067731F" w:rsidRDefault="0067731F" w14:paraId="4C0F6D8A" w14:textId="77777777">
      <w:pPr>
        <w:ind w:firstLine="720"/>
        <w:jc w:val="both"/>
        <w:rPr>
          <w:szCs w:val="28"/>
        </w:rPr>
      </w:pPr>
    </w:p>
    <w:p w:rsidR="0067731F" w:rsidP="0067731F" w:rsidRDefault="0067731F" w14:paraId="06EA23E6" w14:textId="77777777">
      <w:pPr>
        <w:tabs>
          <w:tab w:val="center" w:pos="5024"/>
          <w:tab w:val="left" w:pos="8040"/>
        </w:tabs>
        <w:ind w:firstLine="720"/>
        <w:rPr>
          <w:b/>
          <w:sz w:val="28"/>
          <w:szCs w:val="28"/>
        </w:rPr>
      </w:pPr>
      <w:r w:rsidRPr="005F0F72">
        <w:rPr>
          <w:b/>
          <w:sz w:val="28"/>
          <w:szCs w:val="28"/>
        </w:rPr>
        <w:t>5.3 Попереднє (стратегічне) планування</w:t>
      </w:r>
      <w:r>
        <w:rPr>
          <w:b/>
          <w:sz w:val="28"/>
          <w:szCs w:val="28"/>
        </w:rPr>
        <w:t>.</w:t>
      </w:r>
    </w:p>
    <w:p w:rsidRPr="00EF054D" w:rsidR="0067731F" w:rsidP="0067731F" w:rsidRDefault="0067731F" w14:paraId="5F6FDD15" w14:textId="77777777">
      <w:pPr>
        <w:tabs>
          <w:tab w:val="center" w:pos="5024"/>
          <w:tab w:val="left" w:pos="8040"/>
        </w:tabs>
        <w:ind w:firstLine="720"/>
        <w:jc w:val="center"/>
        <w:rPr>
          <w:b/>
          <w:szCs w:val="28"/>
        </w:rPr>
      </w:pPr>
    </w:p>
    <w:p w:rsidR="0067731F" w:rsidP="0067731F" w:rsidRDefault="0067731F" w14:paraId="6181671D" w14:textId="77777777">
      <w:pPr>
        <w:tabs>
          <w:tab w:val="center" w:pos="5024"/>
          <w:tab w:val="left" w:pos="8040"/>
        </w:tabs>
        <w:spacing w:line="233" w:lineRule="auto"/>
        <w:ind w:firstLine="720"/>
        <w:jc w:val="both"/>
        <w:rPr>
          <w:sz w:val="28"/>
          <w:szCs w:val="28"/>
        </w:rPr>
      </w:pPr>
      <w:r>
        <w:rPr>
          <w:sz w:val="28"/>
          <w:szCs w:val="28"/>
        </w:rPr>
        <w:t xml:space="preserve">Аудит та аудиторські послуги можуть надаватись будь – якому суб’єкту господарювання незалежно від його організаційно – правової форми і форми власності. </w:t>
      </w:r>
    </w:p>
    <w:p w:rsidR="0067731F" w:rsidP="0067731F" w:rsidRDefault="0067731F" w14:paraId="3C5DA05F" w14:textId="77777777">
      <w:pPr>
        <w:tabs>
          <w:tab w:val="center" w:pos="5024"/>
          <w:tab w:val="left" w:pos="8040"/>
        </w:tabs>
        <w:spacing w:line="233" w:lineRule="auto"/>
        <w:ind w:firstLine="720"/>
        <w:jc w:val="both"/>
        <w:rPr>
          <w:sz w:val="28"/>
          <w:szCs w:val="28"/>
        </w:rPr>
      </w:pPr>
      <w:r>
        <w:rPr>
          <w:sz w:val="28"/>
          <w:szCs w:val="28"/>
        </w:rPr>
        <w:t xml:space="preserve">Взаємовідносини між аудиторською фірмою (аудитором) та суб’єктом господарювання розпочинаються зі звернення на проведення аудиту, тобто </w:t>
      </w:r>
      <w:r w:rsidRPr="00B65F55">
        <w:rPr>
          <w:sz w:val="28"/>
          <w:szCs w:val="28"/>
        </w:rPr>
        <w:t>суб’єкт господарювання</w:t>
      </w:r>
      <w:r>
        <w:rPr>
          <w:sz w:val="28"/>
          <w:szCs w:val="28"/>
        </w:rPr>
        <w:t xml:space="preserve"> надсилає лист – пропозицію про проведення аудиту.</w:t>
      </w:r>
    </w:p>
    <w:p w:rsidR="0067731F" w:rsidP="0067731F" w:rsidRDefault="0067731F" w14:paraId="6EDE385F" w14:textId="77777777">
      <w:pPr>
        <w:tabs>
          <w:tab w:val="center" w:pos="5024"/>
          <w:tab w:val="left" w:pos="8040"/>
        </w:tabs>
        <w:spacing w:line="233" w:lineRule="auto"/>
        <w:ind w:firstLine="720"/>
        <w:jc w:val="both"/>
        <w:rPr>
          <w:sz w:val="28"/>
          <w:szCs w:val="28"/>
        </w:rPr>
      </w:pPr>
      <w:r>
        <w:rPr>
          <w:sz w:val="28"/>
          <w:szCs w:val="28"/>
        </w:rPr>
        <w:t xml:space="preserve">При отриманні пропозиції на проведення аудиту аудиторська фірма, аудитор повинен провести аналіз можливості проведення аудиту. З цього моменту розпочинається підготовчий етап аудиторської перевірки, саме на цьому етапі здійснюється попереднє (стратегічне) планування аудиторської перевірки. </w:t>
      </w:r>
    </w:p>
    <w:p w:rsidR="0067731F" w:rsidP="0067731F" w:rsidRDefault="0067731F" w14:paraId="5E2588E0" w14:textId="77777777">
      <w:pPr>
        <w:spacing w:line="233" w:lineRule="auto"/>
        <w:ind w:firstLine="720"/>
        <w:jc w:val="both"/>
        <w:rPr>
          <w:sz w:val="28"/>
          <w:szCs w:val="28"/>
        </w:rPr>
      </w:pPr>
      <w:r>
        <w:rPr>
          <w:sz w:val="28"/>
          <w:szCs w:val="28"/>
        </w:rPr>
        <w:t>Попереднє планування аудиторської перевірки передбачає:</w:t>
      </w:r>
    </w:p>
    <w:p w:rsidR="0067731F" w:rsidP="0067731F" w:rsidRDefault="0067731F" w14:paraId="6100D6A9" w14:textId="77777777">
      <w:pPr>
        <w:spacing w:line="233" w:lineRule="auto"/>
        <w:ind w:firstLine="720"/>
        <w:jc w:val="both"/>
        <w:rPr>
          <w:sz w:val="28"/>
          <w:szCs w:val="28"/>
        </w:rPr>
      </w:pPr>
      <w:r>
        <w:rPr>
          <w:sz w:val="28"/>
          <w:szCs w:val="28"/>
        </w:rPr>
        <w:t xml:space="preserve"> - знання бізнесу клієнта – замовника;</w:t>
      </w:r>
    </w:p>
    <w:p w:rsidR="0067731F" w:rsidP="0067731F" w:rsidRDefault="0067731F" w14:paraId="7837F0B3" w14:textId="77777777">
      <w:pPr>
        <w:spacing w:line="233" w:lineRule="auto"/>
        <w:ind w:firstLine="720"/>
        <w:jc w:val="both"/>
        <w:rPr>
          <w:sz w:val="28"/>
          <w:szCs w:val="28"/>
        </w:rPr>
      </w:pPr>
      <w:r>
        <w:rPr>
          <w:sz w:val="28"/>
          <w:szCs w:val="28"/>
        </w:rPr>
        <w:t>- попереднє ознайомлення з організацією і веденням бухгалтерського обліку;</w:t>
      </w:r>
    </w:p>
    <w:p w:rsidR="0067731F" w:rsidP="0067731F" w:rsidRDefault="0067731F" w14:paraId="151A0508" w14:textId="77777777">
      <w:pPr>
        <w:spacing w:line="233" w:lineRule="auto"/>
        <w:ind w:firstLine="720"/>
        <w:jc w:val="both"/>
        <w:rPr>
          <w:sz w:val="28"/>
          <w:szCs w:val="28"/>
        </w:rPr>
      </w:pPr>
      <w:r>
        <w:rPr>
          <w:sz w:val="28"/>
          <w:szCs w:val="28"/>
        </w:rPr>
        <w:t>- попереднє ознайомлення з системою внутрішнього контролю;</w:t>
      </w:r>
    </w:p>
    <w:p w:rsidR="0067731F" w:rsidP="0067731F" w:rsidRDefault="0067731F" w14:paraId="223FBD14" w14:textId="77777777">
      <w:pPr>
        <w:spacing w:line="233" w:lineRule="auto"/>
        <w:ind w:firstLine="720"/>
        <w:jc w:val="both"/>
        <w:rPr>
          <w:sz w:val="28"/>
          <w:szCs w:val="28"/>
        </w:rPr>
      </w:pPr>
      <w:r>
        <w:rPr>
          <w:sz w:val="28"/>
          <w:szCs w:val="28"/>
        </w:rPr>
        <w:t>- визначення видів аудиторського ризику;</w:t>
      </w:r>
    </w:p>
    <w:p w:rsidR="0067731F" w:rsidP="0067731F" w:rsidRDefault="0067731F" w14:paraId="02457273" w14:textId="77777777">
      <w:pPr>
        <w:spacing w:line="233" w:lineRule="auto"/>
        <w:ind w:firstLine="720"/>
        <w:jc w:val="both"/>
        <w:rPr>
          <w:sz w:val="28"/>
          <w:szCs w:val="28"/>
        </w:rPr>
      </w:pPr>
      <w:r>
        <w:rPr>
          <w:sz w:val="28"/>
          <w:szCs w:val="28"/>
        </w:rPr>
        <w:t>- виявлення необхідності залучення кваліфікованих спеціалістів;</w:t>
      </w:r>
    </w:p>
    <w:p w:rsidR="0067731F" w:rsidP="0067731F" w:rsidRDefault="0067731F" w14:paraId="3D445283" w14:textId="77777777">
      <w:pPr>
        <w:spacing w:line="233" w:lineRule="auto"/>
        <w:ind w:firstLine="720"/>
        <w:jc w:val="both"/>
        <w:rPr>
          <w:sz w:val="28"/>
          <w:szCs w:val="28"/>
        </w:rPr>
      </w:pPr>
      <w:r>
        <w:rPr>
          <w:sz w:val="28"/>
          <w:szCs w:val="28"/>
        </w:rPr>
        <w:t>- узгодження організаційних питань, умов договору.</w:t>
      </w:r>
    </w:p>
    <w:p w:rsidR="0067731F" w:rsidP="0067731F" w:rsidRDefault="0067731F" w14:paraId="011E2FEE" w14:textId="77777777">
      <w:pPr>
        <w:spacing w:line="233" w:lineRule="auto"/>
        <w:ind w:firstLine="720"/>
        <w:jc w:val="both"/>
        <w:rPr>
          <w:sz w:val="28"/>
          <w:szCs w:val="28"/>
        </w:rPr>
      </w:pPr>
      <w:r>
        <w:rPr>
          <w:sz w:val="28"/>
          <w:szCs w:val="28"/>
        </w:rPr>
        <w:t>Мета попереднього планування – прийняття рішення про згоду на проведення аудиту.</w:t>
      </w:r>
    </w:p>
    <w:p w:rsidR="0067731F" w:rsidP="0067731F" w:rsidRDefault="0067731F" w14:paraId="7E217AC0" w14:textId="77777777">
      <w:pPr>
        <w:spacing w:line="233" w:lineRule="auto"/>
        <w:ind w:firstLine="720"/>
        <w:jc w:val="both"/>
        <w:rPr>
          <w:sz w:val="28"/>
          <w:szCs w:val="28"/>
        </w:rPr>
      </w:pPr>
      <w:r>
        <w:rPr>
          <w:sz w:val="28"/>
          <w:szCs w:val="28"/>
        </w:rPr>
        <w:t>У результаті попереднього планування аудитор отримує інформацію про:</w:t>
      </w:r>
    </w:p>
    <w:p w:rsidR="0067731F" w:rsidP="0067731F" w:rsidRDefault="0067731F" w14:paraId="656F07EB" w14:textId="77777777">
      <w:pPr>
        <w:spacing w:line="233" w:lineRule="auto"/>
        <w:ind w:firstLine="720"/>
        <w:jc w:val="both"/>
        <w:rPr>
          <w:sz w:val="28"/>
          <w:szCs w:val="28"/>
        </w:rPr>
      </w:pPr>
      <w:r>
        <w:rPr>
          <w:sz w:val="28"/>
          <w:szCs w:val="28"/>
        </w:rPr>
        <w:t>- зовнішні фактори, які впливають на фінансово – господарську діяльність клієнта;</w:t>
      </w:r>
    </w:p>
    <w:p w:rsidR="0067731F" w:rsidP="0067731F" w:rsidRDefault="0067731F" w14:paraId="6F8FA499" w14:textId="77777777">
      <w:pPr>
        <w:spacing w:line="233" w:lineRule="auto"/>
        <w:ind w:firstLine="720"/>
        <w:jc w:val="both"/>
        <w:rPr>
          <w:sz w:val="28"/>
          <w:szCs w:val="28"/>
        </w:rPr>
      </w:pPr>
      <w:r>
        <w:rPr>
          <w:sz w:val="28"/>
          <w:szCs w:val="28"/>
        </w:rPr>
        <w:t>- внутрішні фактори, що також впливають на його фінансово – господарську діяльність.</w:t>
      </w:r>
    </w:p>
    <w:p w:rsidR="0067731F" w:rsidP="0067731F" w:rsidRDefault="0067731F" w14:paraId="74AA86CD" w14:textId="77777777">
      <w:pPr>
        <w:spacing w:line="233" w:lineRule="auto"/>
        <w:ind w:firstLine="720"/>
        <w:jc w:val="both"/>
        <w:rPr>
          <w:sz w:val="28"/>
          <w:szCs w:val="28"/>
        </w:rPr>
      </w:pPr>
      <w:r>
        <w:rPr>
          <w:sz w:val="28"/>
          <w:szCs w:val="28"/>
        </w:rPr>
        <w:t>Відповідно до МСА «Знання бізнесу», проводячи аудиторську перевірку фінансових звітів, аудитор повинен мати знання (або одержати знання) про бізнес в обсязі, достатньому для виявлення та розуміння подій та операцій, які, на думку аудитора, можуть суттєво впливати на фінансові звіти, перевірку або аудиторський висновок.</w:t>
      </w:r>
    </w:p>
    <w:p w:rsidR="0067731F" w:rsidP="0067731F" w:rsidRDefault="0067731F" w14:paraId="4D02652D" w14:textId="77777777">
      <w:pPr>
        <w:spacing w:line="233" w:lineRule="auto"/>
        <w:ind w:firstLine="720"/>
        <w:jc w:val="both"/>
        <w:rPr>
          <w:sz w:val="28"/>
          <w:szCs w:val="28"/>
        </w:rPr>
      </w:pPr>
      <w:r>
        <w:rPr>
          <w:sz w:val="28"/>
          <w:szCs w:val="28"/>
        </w:rPr>
        <w:t>Знання бізнесу клієнта дають змогу аудитору оцінити властивий ризик і ризик контролю; визначити характер, розрахунок часу та обсяг аудиторських процедур.</w:t>
      </w:r>
    </w:p>
    <w:p w:rsidR="0067731F" w:rsidP="0067731F" w:rsidRDefault="0067731F" w14:paraId="6FF04F2E" w14:textId="77777777">
      <w:pPr>
        <w:spacing w:line="233" w:lineRule="auto"/>
        <w:ind w:firstLine="720"/>
        <w:jc w:val="both"/>
        <w:rPr>
          <w:sz w:val="28"/>
          <w:szCs w:val="28"/>
        </w:rPr>
      </w:pPr>
      <w:r>
        <w:rPr>
          <w:sz w:val="28"/>
          <w:szCs w:val="28"/>
        </w:rPr>
        <w:t>Одержання потрібних знань про бізнес є безперервним і сукупним процесом збирання та оцінювання інформації та співвіднесення набутих знань з аудиторськими доказами та інформацією на всіх етапах аудиторської перевірки.</w:t>
      </w:r>
    </w:p>
    <w:p w:rsidR="0067731F" w:rsidP="0067731F" w:rsidRDefault="0067731F" w14:paraId="711A7DC3" w14:textId="77777777">
      <w:pPr>
        <w:spacing w:line="233" w:lineRule="auto"/>
        <w:ind w:firstLine="720"/>
        <w:jc w:val="both"/>
        <w:rPr>
          <w:sz w:val="28"/>
          <w:szCs w:val="28"/>
        </w:rPr>
      </w:pPr>
      <w:r>
        <w:rPr>
          <w:sz w:val="28"/>
          <w:szCs w:val="28"/>
        </w:rPr>
        <w:t>МСА «Планування» наводять питання, які слід урахувати аудиторові під час розробки загального плану аудиторської перевірки. Основ</w:t>
      </w:r>
      <w:r w:rsidRPr="00FF3A43">
        <w:rPr>
          <w:sz w:val="28"/>
          <w:szCs w:val="28"/>
        </w:rPr>
        <w:t>ними</w:t>
      </w:r>
      <w:r>
        <w:rPr>
          <w:sz w:val="28"/>
          <w:szCs w:val="28"/>
        </w:rPr>
        <w:t xml:space="preserve"> питан</w:t>
      </w:r>
      <w:r w:rsidRPr="00FF3A43">
        <w:rPr>
          <w:sz w:val="28"/>
          <w:szCs w:val="28"/>
        </w:rPr>
        <w:t>нями</w:t>
      </w:r>
      <w:r>
        <w:rPr>
          <w:sz w:val="28"/>
          <w:szCs w:val="28"/>
        </w:rPr>
        <w:t xml:space="preserve"> на які повинен звернути увагу аудитор перед укладанням договору на проведення аудиту є</w:t>
      </w:r>
      <w:r w:rsidRPr="004019AB">
        <w:rPr>
          <w:sz w:val="28"/>
          <w:szCs w:val="28"/>
        </w:rPr>
        <w:t>:</w:t>
      </w:r>
    </w:p>
    <w:p w:rsidR="0067731F" w:rsidP="0067731F" w:rsidRDefault="0067731F" w14:paraId="20578AF7" w14:textId="77777777">
      <w:pPr>
        <w:spacing w:line="233" w:lineRule="auto"/>
        <w:ind w:firstLine="720"/>
        <w:jc w:val="both"/>
        <w:rPr>
          <w:sz w:val="28"/>
          <w:szCs w:val="28"/>
        </w:rPr>
      </w:pPr>
      <w:r>
        <w:rPr>
          <w:b/>
          <w:sz w:val="28"/>
          <w:szCs w:val="28"/>
        </w:rPr>
        <w:t>1. Знайомством з бізнесом клієнта, яке включає</w:t>
      </w:r>
      <w:r w:rsidRPr="001F0D91">
        <w:rPr>
          <w:sz w:val="28"/>
          <w:szCs w:val="28"/>
        </w:rPr>
        <w:t>:</w:t>
      </w:r>
      <w:r>
        <w:rPr>
          <w:sz w:val="28"/>
          <w:szCs w:val="28"/>
        </w:rPr>
        <w:t xml:space="preserve"> </w:t>
      </w:r>
    </w:p>
    <w:p w:rsidR="0067731F" w:rsidP="0067731F" w:rsidRDefault="0067731F" w14:paraId="597AF993" w14:textId="77777777">
      <w:pPr>
        <w:spacing w:line="233" w:lineRule="auto"/>
        <w:ind w:firstLine="720"/>
        <w:jc w:val="both"/>
        <w:rPr>
          <w:sz w:val="28"/>
          <w:szCs w:val="28"/>
        </w:rPr>
      </w:pPr>
      <w:r>
        <w:rPr>
          <w:sz w:val="28"/>
          <w:szCs w:val="28"/>
        </w:rPr>
        <w:t>- загальні економічні фактори та умови в галузі, які впливають на бізнес суб’єкта господарювання;</w:t>
      </w:r>
    </w:p>
    <w:p w:rsidR="0067731F" w:rsidP="0067731F" w:rsidRDefault="0067731F" w14:paraId="5DC5600E" w14:textId="77777777">
      <w:pPr>
        <w:numPr>
          <w:ilvl w:val="0"/>
          <w:numId w:val="20"/>
        </w:numPr>
        <w:tabs>
          <w:tab w:val="clear" w:pos="4540"/>
          <w:tab w:val="num" w:pos="993"/>
        </w:tabs>
        <w:spacing w:line="233" w:lineRule="auto"/>
        <w:ind w:left="0" w:firstLine="720"/>
        <w:jc w:val="both"/>
        <w:rPr>
          <w:sz w:val="28"/>
          <w:szCs w:val="28"/>
        </w:rPr>
      </w:pPr>
      <w:r>
        <w:rPr>
          <w:sz w:val="28"/>
          <w:szCs w:val="28"/>
        </w:rPr>
        <w:t>важливі характеристики суб’єкта господарювання та його бізнесу; фінансові результати та вимоги до його звітності, у тому числі зміни, що відбулися з дати попереднього аудиту;</w:t>
      </w:r>
    </w:p>
    <w:p w:rsidR="0067731F" w:rsidP="0067731F" w:rsidRDefault="0067731F" w14:paraId="7802E940" w14:textId="77777777">
      <w:pPr>
        <w:numPr>
          <w:ilvl w:val="0"/>
          <w:numId w:val="20"/>
        </w:numPr>
        <w:tabs>
          <w:tab w:val="clear" w:pos="4540"/>
          <w:tab w:val="num" w:pos="-1080"/>
          <w:tab w:val="num" w:pos="993"/>
        </w:tabs>
        <w:spacing w:line="233" w:lineRule="auto"/>
        <w:ind w:left="0" w:firstLine="720"/>
        <w:jc w:val="both"/>
        <w:rPr>
          <w:sz w:val="28"/>
          <w:szCs w:val="28"/>
        </w:rPr>
      </w:pPr>
      <w:r>
        <w:rPr>
          <w:sz w:val="28"/>
          <w:szCs w:val="28"/>
        </w:rPr>
        <w:t>загальний рівень компетентності управлінського персоналу.</w:t>
      </w:r>
    </w:p>
    <w:p w:rsidRPr="00A848B5" w:rsidR="0067731F" w:rsidP="0067731F" w:rsidRDefault="0067731F" w14:paraId="22BB393C" w14:textId="77777777">
      <w:pPr>
        <w:tabs>
          <w:tab w:val="num" w:pos="-1080"/>
        </w:tabs>
        <w:spacing w:line="233" w:lineRule="auto"/>
        <w:ind w:firstLine="720"/>
        <w:jc w:val="both"/>
        <w:rPr>
          <w:b/>
          <w:sz w:val="28"/>
          <w:szCs w:val="28"/>
        </w:rPr>
      </w:pPr>
      <w:r>
        <w:rPr>
          <w:b/>
          <w:sz w:val="28"/>
          <w:szCs w:val="28"/>
        </w:rPr>
        <w:t xml:space="preserve">2. </w:t>
      </w:r>
      <w:r w:rsidRPr="00A848B5">
        <w:rPr>
          <w:b/>
          <w:sz w:val="28"/>
          <w:szCs w:val="28"/>
        </w:rPr>
        <w:t>Розуміння систем бухгалтерського обліку і внутрішнього контролю</w:t>
      </w:r>
      <w:r>
        <w:rPr>
          <w:b/>
          <w:sz w:val="28"/>
          <w:szCs w:val="28"/>
        </w:rPr>
        <w:t>. Для розуміння цього питання аудитору необхідно</w:t>
      </w:r>
      <w:r w:rsidRPr="001F0D91">
        <w:rPr>
          <w:sz w:val="28"/>
          <w:szCs w:val="28"/>
        </w:rPr>
        <w:t>:</w:t>
      </w:r>
    </w:p>
    <w:p w:rsidR="0067731F" w:rsidP="0067731F" w:rsidRDefault="0067731F" w14:paraId="038F6561" w14:textId="77777777">
      <w:pPr>
        <w:numPr>
          <w:ilvl w:val="0"/>
          <w:numId w:val="20"/>
        </w:numPr>
        <w:tabs>
          <w:tab w:val="clear" w:pos="4540"/>
          <w:tab w:val="num" w:pos="-1080"/>
          <w:tab w:val="num" w:pos="993"/>
        </w:tabs>
        <w:spacing w:line="233" w:lineRule="auto"/>
        <w:ind w:left="0" w:firstLine="720"/>
        <w:jc w:val="both"/>
        <w:rPr>
          <w:sz w:val="28"/>
          <w:szCs w:val="28"/>
        </w:rPr>
      </w:pPr>
      <w:r>
        <w:rPr>
          <w:sz w:val="28"/>
          <w:szCs w:val="28"/>
        </w:rPr>
        <w:t>ознайомитись з обліковою політикою;</w:t>
      </w:r>
    </w:p>
    <w:p w:rsidR="0067731F" w:rsidP="0067731F" w:rsidRDefault="0067731F" w14:paraId="2F30DEA8" w14:textId="77777777">
      <w:pPr>
        <w:numPr>
          <w:ilvl w:val="0"/>
          <w:numId w:val="20"/>
        </w:numPr>
        <w:tabs>
          <w:tab w:val="clear" w:pos="4540"/>
          <w:tab w:val="num" w:pos="-1080"/>
          <w:tab w:val="num" w:pos="993"/>
        </w:tabs>
        <w:spacing w:line="233" w:lineRule="auto"/>
        <w:ind w:left="0" w:firstLine="720"/>
        <w:jc w:val="both"/>
        <w:rPr>
          <w:sz w:val="28"/>
          <w:szCs w:val="28"/>
        </w:rPr>
      </w:pPr>
      <w:r>
        <w:rPr>
          <w:sz w:val="28"/>
          <w:szCs w:val="28"/>
        </w:rPr>
        <w:t>визначити вплив змін чинного законодавства на організацію бухгалтерського обліку та аудиту;</w:t>
      </w:r>
    </w:p>
    <w:p w:rsidR="0067731F" w:rsidP="0067731F" w:rsidRDefault="0067731F" w14:paraId="00DA9127" w14:textId="77777777">
      <w:pPr>
        <w:numPr>
          <w:ilvl w:val="0"/>
          <w:numId w:val="20"/>
        </w:numPr>
        <w:tabs>
          <w:tab w:val="clear" w:pos="4540"/>
          <w:tab w:val="num" w:pos="-1080"/>
          <w:tab w:val="num" w:pos="993"/>
        </w:tabs>
        <w:spacing w:line="233" w:lineRule="auto"/>
        <w:ind w:left="0" w:firstLine="720"/>
        <w:jc w:val="both"/>
        <w:rPr>
          <w:sz w:val="28"/>
          <w:szCs w:val="28"/>
        </w:rPr>
      </w:pPr>
      <w:r w:rsidRPr="00AE4605">
        <w:rPr>
          <w:sz w:val="28"/>
          <w:szCs w:val="28"/>
        </w:rPr>
        <w:t>розробити тести</w:t>
      </w:r>
      <w:r>
        <w:rPr>
          <w:sz w:val="28"/>
          <w:szCs w:val="28"/>
        </w:rPr>
        <w:t xml:space="preserve"> контролю та процедури перевірки по суті.</w:t>
      </w:r>
    </w:p>
    <w:p w:rsidRPr="00A848B5" w:rsidR="0067731F" w:rsidP="0067731F" w:rsidRDefault="0067731F" w14:paraId="5BFF2888" w14:textId="77777777">
      <w:pPr>
        <w:tabs>
          <w:tab w:val="num" w:pos="-1080"/>
          <w:tab w:val="left" w:pos="180"/>
        </w:tabs>
        <w:spacing w:line="233" w:lineRule="auto"/>
        <w:ind w:firstLine="720"/>
        <w:jc w:val="both"/>
        <w:rPr>
          <w:b/>
          <w:sz w:val="28"/>
          <w:szCs w:val="28"/>
        </w:rPr>
      </w:pPr>
      <w:r>
        <w:rPr>
          <w:b/>
          <w:sz w:val="28"/>
          <w:szCs w:val="28"/>
        </w:rPr>
        <w:t>3. Визначити аудиторський р</w:t>
      </w:r>
      <w:r w:rsidRPr="00A848B5">
        <w:rPr>
          <w:b/>
          <w:sz w:val="28"/>
          <w:szCs w:val="28"/>
        </w:rPr>
        <w:t>изик і суттєвість</w:t>
      </w:r>
      <w:r>
        <w:rPr>
          <w:b/>
          <w:sz w:val="28"/>
          <w:szCs w:val="28"/>
        </w:rPr>
        <w:t xml:space="preserve"> аудиторської перевірки, а саме</w:t>
      </w:r>
      <w:r w:rsidRPr="00A848B5">
        <w:rPr>
          <w:b/>
          <w:sz w:val="28"/>
          <w:szCs w:val="28"/>
        </w:rPr>
        <w:t>:</w:t>
      </w:r>
    </w:p>
    <w:p w:rsidR="0067731F" w:rsidP="0067731F" w:rsidRDefault="0067731F" w14:paraId="66C2DF6B" w14:textId="77777777">
      <w:pPr>
        <w:tabs>
          <w:tab w:val="left" w:pos="0"/>
        </w:tabs>
        <w:spacing w:line="233" w:lineRule="auto"/>
        <w:ind w:firstLine="720"/>
        <w:jc w:val="both"/>
        <w:rPr>
          <w:sz w:val="28"/>
          <w:szCs w:val="28"/>
        </w:rPr>
      </w:pPr>
      <w:r>
        <w:rPr>
          <w:sz w:val="28"/>
          <w:szCs w:val="28"/>
        </w:rPr>
        <w:t>- визначити оцінку властивого ризику та ризику системи контролю, а також визначити важливі ділянки аудиторської перевірки;</w:t>
      </w:r>
    </w:p>
    <w:p w:rsidRPr="004B269B" w:rsidR="0067731F" w:rsidP="0067731F" w:rsidRDefault="0067731F" w14:paraId="5D01F465" w14:textId="77777777">
      <w:pPr>
        <w:tabs>
          <w:tab w:val="left" w:pos="0"/>
        </w:tabs>
        <w:spacing w:line="233" w:lineRule="auto"/>
        <w:ind w:firstLine="720"/>
        <w:jc w:val="both"/>
        <w:rPr>
          <w:sz w:val="28"/>
          <w:szCs w:val="28"/>
        </w:rPr>
      </w:pPr>
      <w:r>
        <w:rPr>
          <w:sz w:val="28"/>
          <w:szCs w:val="28"/>
        </w:rPr>
        <w:t xml:space="preserve">- </w:t>
      </w:r>
      <w:r w:rsidRPr="004B269B">
        <w:rPr>
          <w:sz w:val="28"/>
          <w:szCs w:val="28"/>
        </w:rPr>
        <w:t>встановити рівень суттєвості;</w:t>
      </w:r>
    </w:p>
    <w:p w:rsidRPr="004B269B" w:rsidR="0067731F" w:rsidP="0067731F" w:rsidRDefault="0067731F" w14:paraId="2F09AF71" w14:textId="77777777">
      <w:pPr>
        <w:tabs>
          <w:tab w:val="left" w:pos="0"/>
        </w:tabs>
        <w:spacing w:line="233" w:lineRule="auto"/>
        <w:ind w:firstLine="720"/>
        <w:jc w:val="both"/>
        <w:rPr>
          <w:sz w:val="28"/>
          <w:szCs w:val="28"/>
        </w:rPr>
      </w:pPr>
      <w:r w:rsidRPr="004B269B">
        <w:rPr>
          <w:sz w:val="28"/>
          <w:szCs w:val="28"/>
        </w:rPr>
        <w:t>- визначити можливі суттєві викривлення або шахрайства;</w:t>
      </w:r>
    </w:p>
    <w:p w:rsidRPr="004B269B" w:rsidR="0067731F" w:rsidP="0067731F" w:rsidRDefault="0067731F" w14:paraId="219C5958" w14:textId="77777777">
      <w:pPr>
        <w:tabs>
          <w:tab w:val="left" w:pos="0"/>
        </w:tabs>
        <w:spacing w:line="233" w:lineRule="auto"/>
        <w:ind w:firstLine="720"/>
        <w:jc w:val="both"/>
        <w:rPr>
          <w:sz w:val="28"/>
          <w:szCs w:val="28"/>
        </w:rPr>
      </w:pPr>
      <w:r w:rsidRPr="004B269B">
        <w:rPr>
          <w:sz w:val="28"/>
          <w:szCs w:val="28"/>
        </w:rPr>
        <w:t xml:space="preserve">- визначити об’єкти аудиторської перевірки, які на думку аудитора, потребують більш детальної перевірки. </w:t>
      </w:r>
    </w:p>
    <w:p w:rsidRPr="00A848B5" w:rsidR="0067731F" w:rsidP="0067731F" w:rsidRDefault="0067731F" w14:paraId="061C4FE7" w14:textId="77777777">
      <w:pPr>
        <w:spacing w:line="233" w:lineRule="auto"/>
        <w:ind w:firstLine="540"/>
        <w:jc w:val="both"/>
        <w:rPr>
          <w:b/>
          <w:sz w:val="28"/>
          <w:szCs w:val="28"/>
        </w:rPr>
      </w:pPr>
      <w:r>
        <w:rPr>
          <w:b/>
          <w:sz w:val="28"/>
          <w:szCs w:val="28"/>
        </w:rPr>
        <w:t xml:space="preserve">4. </w:t>
      </w:r>
      <w:r w:rsidRPr="00A848B5">
        <w:rPr>
          <w:b/>
          <w:sz w:val="28"/>
          <w:szCs w:val="28"/>
        </w:rPr>
        <w:t>Характер, час та обсяг процедур</w:t>
      </w:r>
      <w:r>
        <w:rPr>
          <w:b/>
          <w:sz w:val="28"/>
          <w:szCs w:val="28"/>
        </w:rPr>
        <w:t>. Перед складанням графіку аудиторської перевірки аудитору необхідно врахувати вплив</w:t>
      </w:r>
      <w:r w:rsidRPr="00A848B5">
        <w:rPr>
          <w:b/>
          <w:sz w:val="28"/>
          <w:szCs w:val="28"/>
        </w:rPr>
        <w:t>:</w:t>
      </w:r>
    </w:p>
    <w:p w:rsidR="0067731F" w:rsidP="0067731F" w:rsidRDefault="0067731F" w14:paraId="0731F69C" w14:textId="77777777">
      <w:pPr>
        <w:numPr>
          <w:ilvl w:val="0"/>
          <w:numId w:val="20"/>
        </w:numPr>
        <w:tabs>
          <w:tab w:val="clear" w:pos="4540"/>
          <w:tab w:val="left" w:pos="993"/>
        </w:tabs>
        <w:spacing w:line="233" w:lineRule="auto"/>
        <w:ind w:left="0" w:firstLine="709"/>
        <w:jc w:val="both"/>
        <w:rPr>
          <w:sz w:val="28"/>
          <w:szCs w:val="28"/>
        </w:rPr>
      </w:pPr>
      <w:r>
        <w:rPr>
          <w:sz w:val="28"/>
          <w:szCs w:val="28"/>
        </w:rPr>
        <w:t>зміни обсягів перевірки ;</w:t>
      </w:r>
    </w:p>
    <w:p w:rsidR="0067731F" w:rsidP="0067731F" w:rsidRDefault="0067731F" w14:paraId="22CE8029" w14:textId="77777777">
      <w:pPr>
        <w:numPr>
          <w:ilvl w:val="0"/>
          <w:numId w:val="20"/>
        </w:numPr>
        <w:tabs>
          <w:tab w:val="clear" w:pos="4540"/>
          <w:tab w:val="left" w:pos="993"/>
        </w:tabs>
        <w:spacing w:line="233" w:lineRule="auto"/>
        <w:ind w:left="0" w:firstLine="709"/>
        <w:jc w:val="both"/>
        <w:rPr>
          <w:sz w:val="28"/>
          <w:szCs w:val="28"/>
        </w:rPr>
      </w:pPr>
      <w:r>
        <w:rPr>
          <w:sz w:val="28"/>
          <w:szCs w:val="28"/>
        </w:rPr>
        <w:t>інформаційних технологій та інформаційного забезпечення;</w:t>
      </w:r>
    </w:p>
    <w:p w:rsidR="0067731F" w:rsidP="0067731F" w:rsidRDefault="0067731F" w14:paraId="6717754A" w14:textId="77777777">
      <w:pPr>
        <w:numPr>
          <w:ilvl w:val="0"/>
          <w:numId w:val="20"/>
        </w:numPr>
        <w:tabs>
          <w:tab w:val="clear" w:pos="4540"/>
          <w:tab w:val="left" w:pos="993"/>
        </w:tabs>
        <w:spacing w:line="233" w:lineRule="auto"/>
        <w:ind w:left="0" w:firstLine="709"/>
        <w:jc w:val="both"/>
        <w:rPr>
          <w:sz w:val="28"/>
          <w:szCs w:val="28"/>
        </w:rPr>
      </w:pPr>
      <w:r>
        <w:rPr>
          <w:sz w:val="28"/>
          <w:szCs w:val="28"/>
        </w:rPr>
        <w:t>оцінки стану внутрішнього аудиту та її очікуваний вплив на процедури зовнішньої аудиторської перевірки.</w:t>
      </w:r>
    </w:p>
    <w:p w:rsidRPr="00A848B5" w:rsidR="0067731F" w:rsidP="0067731F" w:rsidRDefault="0067731F" w14:paraId="09FB9444" w14:textId="77777777">
      <w:pPr>
        <w:spacing w:line="233" w:lineRule="auto"/>
        <w:ind w:left="360" w:firstLine="180"/>
        <w:jc w:val="both"/>
        <w:rPr>
          <w:b/>
          <w:sz w:val="28"/>
          <w:szCs w:val="28"/>
        </w:rPr>
      </w:pPr>
      <w:r>
        <w:rPr>
          <w:b/>
          <w:sz w:val="28"/>
          <w:szCs w:val="28"/>
        </w:rPr>
        <w:t xml:space="preserve">5. </w:t>
      </w:r>
      <w:r w:rsidRPr="00A848B5">
        <w:rPr>
          <w:b/>
          <w:sz w:val="28"/>
          <w:szCs w:val="28"/>
        </w:rPr>
        <w:t>Координація, керівництво, нагляд та перевірка</w:t>
      </w:r>
      <w:r>
        <w:rPr>
          <w:b/>
          <w:sz w:val="28"/>
          <w:szCs w:val="28"/>
        </w:rPr>
        <w:t xml:space="preserve"> - передбачає</w:t>
      </w:r>
      <w:r w:rsidRPr="00A848B5">
        <w:rPr>
          <w:b/>
          <w:sz w:val="28"/>
          <w:szCs w:val="28"/>
        </w:rPr>
        <w:t>:</w:t>
      </w:r>
    </w:p>
    <w:p w:rsidR="0067731F" w:rsidP="0067731F" w:rsidRDefault="0067731F" w14:paraId="1373BC43" w14:textId="77777777">
      <w:pPr>
        <w:numPr>
          <w:ilvl w:val="0"/>
          <w:numId w:val="20"/>
        </w:numPr>
        <w:tabs>
          <w:tab w:val="clear" w:pos="4540"/>
          <w:tab w:val="num" w:pos="0"/>
          <w:tab w:val="left" w:pos="993"/>
        </w:tabs>
        <w:spacing w:line="233" w:lineRule="auto"/>
        <w:ind w:left="0" w:firstLine="709"/>
        <w:jc w:val="both"/>
        <w:rPr>
          <w:sz w:val="28"/>
          <w:szCs w:val="28"/>
        </w:rPr>
      </w:pPr>
      <w:r>
        <w:rPr>
          <w:sz w:val="28"/>
          <w:szCs w:val="28"/>
        </w:rPr>
        <w:t>необх</w:t>
      </w:r>
      <w:r w:rsidR="004B269B">
        <w:rPr>
          <w:sz w:val="28"/>
          <w:szCs w:val="28"/>
        </w:rPr>
        <w:t>і</w:t>
      </w:r>
      <w:r>
        <w:rPr>
          <w:sz w:val="28"/>
          <w:szCs w:val="28"/>
        </w:rPr>
        <w:t>дність залучення інших аудиторів до аудиторської перевірки компонентів, наприклад, філій, дочірніх підприємств і підрозділів;</w:t>
      </w:r>
    </w:p>
    <w:p w:rsidR="0067731F" w:rsidP="0067731F" w:rsidRDefault="0067731F" w14:paraId="5A0A1BB9" w14:textId="77777777">
      <w:pPr>
        <w:numPr>
          <w:ilvl w:val="0"/>
          <w:numId w:val="20"/>
        </w:numPr>
        <w:tabs>
          <w:tab w:val="clear" w:pos="4540"/>
          <w:tab w:val="num" w:pos="0"/>
          <w:tab w:val="left" w:pos="993"/>
        </w:tabs>
        <w:spacing w:line="233" w:lineRule="auto"/>
        <w:ind w:left="0" w:firstLine="709"/>
        <w:jc w:val="both"/>
        <w:rPr>
          <w:sz w:val="28"/>
          <w:szCs w:val="28"/>
        </w:rPr>
      </w:pPr>
      <w:r>
        <w:rPr>
          <w:sz w:val="28"/>
          <w:szCs w:val="28"/>
        </w:rPr>
        <w:t>необхідність залучення експертів;</w:t>
      </w:r>
    </w:p>
    <w:p w:rsidR="0067731F" w:rsidP="0067731F" w:rsidRDefault="0067731F" w14:paraId="50D669B0" w14:textId="77777777">
      <w:pPr>
        <w:numPr>
          <w:ilvl w:val="0"/>
          <w:numId w:val="20"/>
        </w:numPr>
        <w:tabs>
          <w:tab w:val="clear" w:pos="4540"/>
          <w:tab w:val="num" w:pos="0"/>
          <w:tab w:val="left" w:pos="993"/>
        </w:tabs>
        <w:spacing w:line="233" w:lineRule="auto"/>
        <w:ind w:left="0" w:firstLine="709"/>
        <w:jc w:val="both"/>
        <w:rPr>
          <w:sz w:val="28"/>
          <w:szCs w:val="28"/>
        </w:rPr>
      </w:pPr>
      <w:r>
        <w:rPr>
          <w:sz w:val="28"/>
          <w:szCs w:val="28"/>
        </w:rPr>
        <w:t>визначення кількості об’єктів, що перевіряються;</w:t>
      </w:r>
    </w:p>
    <w:p w:rsidR="0067731F" w:rsidP="0067731F" w:rsidRDefault="0067731F" w14:paraId="4CA16AD7" w14:textId="77777777">
      <w:pPr>
        <w:numPr>
          <w:ilvl w:val="0"/>
          <w:numId w:val="20"/>
        </w:numPr>
        <w:tabs>
          <w:tab w:val="clear" w:pos="4540"/>
          <w:tab w:val="num" w:pos="0"/>
          <w:tab w:val="left" w:pos="993"/>
        </w:tabs>
        <w:spacing w:line="233" w:lineRule="auto"/>
        <w:ind w:left="0" w:firstLine="709"/>
        <w:jc w:val="both"/>
        <w:rPr>
          <w:sz w:val="28"/>
          <w:szCs w:val="28"/>
        </w:rPr>
      </w:pPr>
      <w:r>
        <w:rPr>
          <w:sz w:val="28"/>
          <w:szCs w:val="28"/>
        </w:rPr>
        <w:t>визначення вимог щодо персоналу.</w:t>
      </w:r>
    </w:p>
    <w:p w:rsidRPr="00A848B5" w:rsidR="0067731F" w:rsidP="0067731F" w:rsidRDefault="0067731F" w14:paraId="678C9524" w14:textId="77777777">
      <w:pPr>
        <w:spacing w:line="233" w:lineRule="auto"/>
        <w:ind w:left="360" w:firstLine="180"/>
        <w:jc w:val="both"/>
        <w:rPr>
          <w:b/>
          <w:sz w:val="28"/>
          <w:szCs w:val="28"/>
        </w:rPr>
      </w:pPr>
      <w:r>
        <w:rPr>
          <w:b/>
          <w:sz w:val="28"/>
          <w:szCs w:val="28"/>
        </w:rPr>
        <w:t xml:space="preserve">6. </w:t>
      </w:r>
      <w:r w:rsidRPr="00A848B5">
        <w:rPr>
          <w:b/>
          <w:sz w:val="28"/>
          <w:szCs w:val="28"/>
        </w:rPr>
        <w:t>Інші аспекти</w:t>
      </w:r>
      <w:r>
        <w:rPr>
          <w:b/>
          <w:sz w:val="28"/>
          <w:szCs w:val="28"/>
        </w:rPr>
        <w:t>. Для висловлення незалежної думки аудитору необхідно врахувати</w:t>
      </w:r>
      <w:r w:rsidRPr="00A848B5">
        <w:rPr>
          <w:b/>
          <w:sz w:val="28"/>
          <w:szCs w:val="28"/>
        </w:rPr>
        <w:t>:</w:t>
      </w:r>
    </w:p>
    <w:p w:rsidR="0067731F" w:rsidP="0067731F" w:rsidRDefault="0067731F" w14:paraId="17427A85" w14:textId="77777777">
      <w:pPr>
        <w:numPr>
          <w:ilvl w:val="0"/>
          <w:numId w:val="20"/>
        </w:numPr>
        <w:tabs>
          <w:tab w:val="clear" w:pos="4540"/>
          <w:tab w:val="num" w:pos="993"/>
        </w:tabs>
        <w:spacing w:line="233" w:lineRule="auto"/>
        <w:ind w:left="0" w:firstLine="709"/>
        <w:jc w:val="both"/>
        <w:rPr>
          <w:sz w:val="28"/>
          <w:szCs w:val="28"/>
        </w:rPr>
      </w:pPr>
      <w:r>
        <w:rPr>
          <w:sz w:val="28"/>
          <w:szCs w:val="28"/>
        </w:rPr>
        <w:t>дотримання принципу безперервності діяльності підприємства;</w:t>
      </w:r>
    </w:p>
    <w:p w:rsidR="0067731F" w:rsidP="0067731F" w:rsidRDefault="0067731F" w14:paraId="6C62FE21" w14:textId="77777777">
      <w:pPr>
        <w:numPr>
          <w:ilvl w:val="0"/>
          <w:numId w:val="20"/>
        </w:numPr>
        <w:tabs>
          <w:tab w:val="clear" w:pos="4540"/>
          <w:tab w:val="num" w:pos="993"/>
        </w:tabs>
        <w:spacing w:line="233" w:lineRule="auto"/>
        <w:ind w:left="0" w:firstLine="709"/>
        <w:jc w:val="both"/>
        <w:rPr>
          <w:sz w:val="28"/>
          <w:szCs w:val="28"/>
        </w:rPr>
      </w:pPr>
      <w:r>
        <w:rPr>
          <w:sz w:val="28"/>
          <w:szCs w:val="28"/>
        </w:rPr>
        <w:t>наявність обставин, що вимагають особливої уваги;</w:t>
      </w:r>
    </w:p>
    <w:p w:rsidR="0067731F" w:rsidP="0067731F" w:rsidRDefault="0067731F" w14:paraId="2CBC3293" w14:textId="77777777">
      <w:pPr>
        <w:numPr>
          <w:ilvl w:val="0"/>
          <w:numId w:val="20"/>
        </w:numPr>
        <w:tabs>
          <w:tab w:val="clear" w:pos="4540"/>
          <w:tab w:val="num" w:pos="993"/>
        </w:tabs>
        <w:spacing w:line="233" w:lineRule="auto"/>
        <w:ind w:left="0" w:firstLine="709"/>
        <w:jc w:val="both"/>
        <w:rPr>
          <w:sz w:val="28"/>
          <w:szCs w:val="28"/>
        </w:rPr>
      </w:pPr>
      <w:r>
        <w:rPr>
          <w:sz w:val="28"/>
          <w:szCs w:val="28"/>
        </w:rPr>
        <w:t>дотримання кодексу етики аудиторів;</w:t>
      </w:r>
    </w:p>
    <w:p w:rsidR="0067731F" w:rsidP="0067731F" w:rsidRDefault="0067731F" w14:paraId="4AECEB2C" w14:textId="77777777">
      <w:pPr>
        <w:numPr>
          <w:ilvl w:val="0"/>
          <w:numId w:val="20"/>
        </w:numPr>
        <w:tabs>
          <w:tab w:val="clear" w:pos="4540"/>
          <w:tab w:val="num" w:pos="993"/>
        </w:tabs>
        <w:spacing w:line="233" w:lineRule="auto"/>
        <w:ind w:left="0" w:firstLine="709"/>
        <w:jc w:val="both"/>
        <w:rPr>
          <w:sz w:val="28"/>
          <w:szCs w:val="28"/>
        </w:rPr>
      </w:pPr>
      <w:r>
        <w:rPr>
          <w:sz w:val="28"/>
          <w:szCs w:val="28"/>
        </w:rPr>
        <w:t xml:space="preserve">характер і час надання висновку. </w:t>
      </w:r>
    </w:p>
    <w:p w:rsidR="0067731F" w:rsidP="0067731F" w:rsidRDefault="0067731F" w14:paraId="7E06D28B" w14:textId="77777777">
      <w:pPr>
        <w:spacing w:line="233" w:lineRule="auto"/>
        <w:ind w:firstLine="720"/>
        <w:jc w:val="both"/>
        <w:rPr>
          <w:sz w:val="28"/>
          <w:szCs w:val="28"/>
        </w:rPr>
      </w:pPr>
      <w:r>
        <w:rPr>
          <w:sz w:val="28"/>
          <w:szCs w:val="28"/>
        </w:rPr>
        <w:t>Результати вивчення наведених питань є підставою для прийняття рішення про згоду на проведення аудиту або відмови клієнту. Якщо клієнт відповідає вимогам вибору клієнта, аудиторська фірма або аудитор надсилає клієнту лист – зобов’язання про згоду на проведення аудиту, який до моменту укладання договору і є офіційним документом – відповіддю.</w:t>
      </w:r>
    </w:p>
    <w:p w:rsidR="0067731F" w:rsidP="0067731F" w:rsidRDefault="0067731F" w14:paraId="66C81D59" w14:textId="77777777">
      <w:pPr>
        <w:spacing w:line="233" w:lineRule="auto"/>
        <w:ind w:firstLine="720"/>
        <w:jc w:val="both"/>
        <w:rPr>
          <w:sz w:val="28"/>
          <w:szCs w:val="28"/>
        </w:rPr>
      </w:pPr>
      <w:r>
        <w:rPr>
          <w:sz w:val="28"/>
          <w:szCs w:val="28"/>
        </w:rPr>
        <w:t>Метою листа – зобов’язання є встановлення основних зобов’язань аудиторської фірми та суб’єкта господарювання на етапі укладання договору про проведення аудиторської перевірки.</w:t>
      </w:r>
    </w:p>
    <w:p w:rsidR="0067731F" w:rsidP="0067731F" w:rsidRDefault="0067731F" w14:paraId="261ACD1B" w14:textId="77777777">
      <w:pPr>
        <w:spacing w:line="233" w:lineRule="auto"/>
        <w:ind w:firstLine="720"/>
        <w:jc w:val="both"/>
        <w:rPr>
          <w:sz w:val="28"/>
          <w:szCs w:val="28"/>
        </w:rPr>
      </w:pPr>
      <w:r>
        <w:rPr>
          <w:sz w:val="28"/>
          <w:szCs w:val="28"/>
        </w:rPr>
        <w:t>В деяких випадках лист - зобов’язання може служити формою договору між аудиторською фірмою та суб’єктом господарювання.</w:t>
      </w:r>
    </w:p>
    <w:p w:rsidR="0067731F" w:rsidP="0067731F" w:rsidRDefault="0067731F" w14:paraId="6D3B3C41" w14:textId="77777777">
      <w:pPr>
        <w:spacing w:line="233" w:lineRule="auto"/>
        <w:ind w:firstLine="720"/>
        <w:jc w:val="both"/>
        <w:rPr>
          <w:sz w:val="28"/>
          <w:szCs w:val="28"/>
        </w:rPr>
      </w:pPr>
      <w:r>
        <w:rPr>
          <w:sz w:val="28"/>
          <w:szCs w:val="28"/>
        </w:rPr>
        <w:t>Після підписання листа – зобов’язання готується договір на проведення аудиту.</w:t>
      </w:r>
    </w:p>
    <w:p w:rsidR="0067731F" w:rsidP="0067731F" w:rsidRDefault="0067731F" w14:paraId="14837357" w14:textId="77777777">
      <w:pPr>
        <w:spacing w:line="233" w:lineRule="auto"/>
        <w:ind w:firstLine="720"/>
        <w:jc w:val="both"/>
        <w:rPr>
          <w:sz w:val="28"/>
          <w:szCs w:val="28"/>
        </w:rPr>
      </w:pPr>
      <w:r>
        <w:rPr>
          <w:sz w:val="28"/>
          <w:szCs w:val="28"/>
        </w:rPr>
        <w:t>Договір про проведення аудиту є офіційним документом, який регламентує взаємовідносини аудиторської фірми (аудитора) з клієнтом.</w:t>
      </w:r>
    </w:p>
    <w:p w:rsidR="0067731F" w:rsidP="0067731F" w:rsidRDefault="0067731F" w14:paraId="11EC8F79" w14:textId="77777777">
      <w:pPr>
        <w:spacing w:line="233" w:lineRule="auto"/>
        <w:ind w:firstLine="720"/>
        <w:jc w:val="both"/>
        <w:rPr>
          <w:sz w:val="28"/>
          <w:szCs w:val="28"/>
        </w:rPr>
      </w:pPr>
      <w:r>
        <w:rPr>
          <w:sz w:val="28"/>
          <w:szCs w:val="28"/>
        </w:rPr>
        <w:t>Якщо договір не супроводжується листом – зобов’язанням, то в тексті договору повинні бути відображені умови, права, зобов’язання сторін.</w:t>
      </w:r>
    </w:p>
    <w:p w:rsidR="0067731F" w:rsidP="0067731F" w:rsidRDefault="0067731F" w14:paraId="3B48D7A5" w14:textId="77777777">
      <w:pPr>
        <w:spacing w:line="233" w:lineRule="auto"/>
        <w:ind w:firstLine="720"/>
        <w:jc w:val="both"/>
        <w:rPr>
          <w:sz w:val="28"/>
          <w:szCs w:val="28"/>
        </w:rPr>
      </w:pPr>
      <w:r>
        <w:rPr>
          <w:sz w:val="28"/>
          <w:szCs w:val="28"/>
        </w:rPr>
        <w:t xml:space="preserve">Договір на проведення аудиту має </w:t>
      </w:r>
      <w:r w:rsidRPr="004019AB">
        <w:rPr>
          <w:sz w:val="28"/>
          <w:szCs w:val="28"/>
        </w:rPr>
        <w:t xml:space="preserve">наступну </w:t>
      </w:r>
      <w:r>
        <w:rPr>
          <w:sz w:val="28"/>
          <w:szCs w:val="28"/>
        </w:rPr>
        <w:t>структуру:</w:t>
      </w:r>
    </w:p>
    <w:p w:rsidR="0067731F" w:rsidP="0067731F" w:rsidRDefault="0067731F" w14:paraId="7485A1BD" w14:textId="77777777">
      <w:pPr>
        <w:spacing w:line="233" w:lineRule="auto"/>
        <w:ind w:firstLine="720"/>
        <w:jc w:val="both"/>
        <w:rPr>
          <w:sz w:val="28"/>
          <w:szCs w:val="28"/>
        </w:rPr>
      </w:pPr>
      <w:r>
        <w:rPr>
          <w:sz w:val="28"/>
          <w:szCs w:val="28"/>
        </w:rPr>
        <w:t>- предмет договору;</w:t>
      </w:r>
    </w:p>
    <w:p w:rsidR="0067731F" w:rsidP="0067731F" w:rsidRDefault="0067731F" w14:paraId="459AD6D5" w14:textId="77777777">
      <w:pPr>
        <w:spacing w:line="233" w:lineRule="auto"/>
        <w:ind w:firstLine="720"/>
        <w:jc w:val="both"/>
        <w:rPr>
          <w:sz w:val="28"/>
          <w:szCs w:val="28"/>
        </w:rPr>
      </w:pPr>
      <w:r>
        <w:rPr>
          <w:sz w:val="28"/>
          <w:szCs w:val="28"/>
        </w:rPr>
        <w:t>- зобов’язання сторін;</w:t>
      </w:r>
    </w:p>
    <w:p w:rsidR="0067731F" w:rsidP="0067731F" w:rsidRDefault="0067731F" w14:paraId="603076EE" w14:textId="77777777">
      <w:pPr>
        <w:spacing w:line="233" w:lineRule="auto"/>
        <w:ind w:firstLine="720"/>
        <w:jc w:val="both"/>
        <w:rPr>
          <w:sz w:val="28"/>
          <w:szCs w:val="28"/>
        </w:rPr>
      </w:pPr>
      <w:r>
        <w:rPr>
          <w:sz w:val="28"/>
          <w:szCs w:val="28"/>
        </w:rPr>
        <w:t>- порядок здачі і приймання робіт;</w:t>
      </w:r>
    </w:p>
    <w:p w:rsidR="0067731F" w:rsidP="0067731F" w:rsidRDefault="0067731F" w14:paraId="3E4F623A" w14:textId="77777777">
      <w:pPr>
        <w:spacing w:line="233" w:lineRule="auto"/>
        <w:ind w:firstLine="720"/>
        <w:jc w:val="both"/>
        <w:rPr>
          <w:sz w:val="28"/>
          <w:szCs w:val="28"/>
        </w:rPr>
      </w:pPr>
      <w:r>
        <w:rPr>
          <w:sz w:val="28"/>
          <w:szCs w:val="28"/>
        </w:rPr>
        <w:t>- термін виконання робіт;</w:t>
      </w:r>
    </w:p>
    <w:p w:rsidR="0067731F" w:rsidP="0067731F" w:rsidRDefault="0067731F" w14:paraId="067815C7" w14:textId="77777777">
      <w:pPr>
        <w:spacing w:line="233" w:lineRule="auto"/>
        <w:ind w:firstLine="720"/>
        <w:jc w:val="both"/>
        <w:rPr>
          <w:sz w:val="28"/>
          <w:szCs w:val="28"/>
        </w:rPr>
      </w:pPr>
      <w:r>
        <w:rPr>
          <w:sz w:val="28"/>
          <w:szCs w:val="28"/>
        </w:rPr>
        <w:t>- вартість робіт і порядок розрахунків;</w:t>
      </w:r>
    </w:p>
    <w:p w:rsidR="0067731F" w:rsidP="0067731F" w:rsidRDefault="0067731F" w14:paraId="47E82A71" w14:textId="77777777">
      <w:pPr>
        <w:spacing w:line="233" w:lineRule="auto"/>
        <w:ind w:firstLine="720"/>
        <w:jc w:val="both"/>
        <w:rPr>
          <w:sz w:val="28"/>
          <w:szCs w:val="28"/>
        </w:rPr>
      </w:pPr>
      <w:r>
        <w:rPr>
          <w:sz w:val="28"/>
          <w:szCs w:val="28"/>
        </w:rPr>
        <w:t>- відповідальність сторін;</w:t>
      </w:r>
    </w:p>
    <w:p w:rsidR="0067731F" w:rsidP="0067731F" w:rsidRDefault="0067731F" w14:paraId="30B0FEE7" w14:textId="77777777">
      <w:pPr>
        <w:spacing w:line="233" w:lineRule="auto"/>
        <w:ind w:firstLine="720"/>
        <w:jc w:val="both"/>
        <w:rPr>
          <w:sz w:val="28"/>
          <w:szCs w:val="28"/>
        </w:rPr>
      </w:pPr>
      <w:r>
        <w:rPr>
          <w:sz w:val="28"/>
          <w:szCs w:val="28"/>
        </w:rPr>
        <w:t>- термін дії договору;</w:t>
      </w:r>
    </w:p>
    <w:p w:rsidR="0067731F" w:rsidP="0067731F" w:rsidRDefault="0067731F" w14:paraId="112FB332" w14:textId="77777777">
      <w:pPr>
        <w:spacing w:line="233" w:lineRule="auto"/>
        <w:ind w:firstLine="720"/>
        <w:jc w:val="both"/>
        <w:rPr>
          <w:sz w:val="28"/>
          <w:szCs w:val="28"/>
        </w:rPr>
      </w:pPr>
      <w:r>
        <w:rPr>
          <w:sz w:val="28"/>
          <w:szCs w:val="28"/>
        </w:rPr>
        <w:t>- особливі умови.</w:t>
      </w:r>
    </w:p>
    <w:p w:rsidR="0067731F" w:rsidP="0067731F" w:rsidRDefault="0067731F" w14:paraId="6DFA3F62" w14:textId="77777777">
      <w:pPr>
        <w:spacing w:line="233" w:lineRule="auto"/>
        <w:ind w:firstLine="720"/>
        <w:jc w:val="both"/>
        <w:rPr>
          <w:sz w:val="28"/>
          <w:szCs w:val="28"/>
        </w:rPr>
      </w:pPr>
      <w:r>
        <w:rPr>
          <w:sz w:val="28"/>
          <w:szCs w:val="28"/>
        </w:rPr>
        <w:t xml:space="preserve">Джерелами інформації на етапі попереднього планування </w:t>
      </w:r>
      <w:r w:rsidRPr="004019AB">
        <w:rPr>
          <w:sz w:val="28"/>
          <w:szCs w:val="28"/>
        </w:rPr>
        <w:t>можуть бути</w:t>
      </w:r>
      <w:r>
        <w:rPr>
          <w:sz w:val="28"/>
          <w:szCs w:val="28"/>
        </w:rPr>
        <w:t xml:space="preserve">: офіційні публікації, нормативно – законодавчі акти, що регулюють діяльність клієнта, засновницькі документи, Статут підприємства, протоколи засідань Ради директорів, зборів акціонерів, наказ про облікову політику, внутрішні звіти служби внутрішнього аудиту, посадові інструкції, організаційна структура, статистична звітність, фінансова звітність, матеріали попередніх перевірок контролюючих органів, судові позиви тощо. </w:t>
      </w:r>
    </w:p>
    <w:p w:rsidRPr="00EC2C50" w:rsidR="0067731F" w:rsidP="0067731F" w:rsidRDefault="0067731F" w14:paraId="345E719D" w14:textId="77777777">
      <w:pPr>
        <w:spacing w:line="233" w:lineRule="auto"/>
        <w:jc w:val="both"/>
        <w:rPr>
          <w:szCs w:val="28"/>
        </w:rPr>
      </w:pPr>
    </w:p>
    <w:p w:rsidR="0067731F" w:rsidP="0067731F" w:rsidRDefault="0067731F" w14:paraId="263953CD" w14:textId="77777777">
      <w:pPr>
        <w:tabs>
          <w:tab w:val="center" w:pos="5024"/>
          <w:tab w:val="left" w:pos="8040"/>
        </w:tabs>
        <w:spacing w:line="233" w:lineRule="auto"/>
        <w:ind w:firstLine="720"/>
        <w:jc w:val="both"/>
        <w:rPr>
          <w:b/>
          <w:sz w:val="28"/>
          <w:szCs w:val="28"/>
        </w:rPr>
      </w:pPr>
      <w:r w:rsidRPr="002C5075">
        <w:rPr>
          <w:b/>
          <w:sz w:val="28"/>
          <w:szCs w:val="28"/>
        </w:rPr>
        <w:t>5.4 Загальний план</w:t>
      </w:r>
      <w:r>
        <w:rPr>
          <w:b/>
          <w:sz w:val="28"/>
          <w:szCs w:val="28"/>
        </w:rPr>
        <w:t xml:space="preserve"> </w:t>
      </w:r>
      <w:r w:rsidRPr="002C5075">
        <w:rPr>
          <w:b/>
          <w:sz w:val="28"/>
          <w:szCs w:val="28"/>
        </w:rPr>
        <w:t>аудиторської перевірки</w:t>
      </w:r>
      <w:r>
        <w:rPr>
          <w:b/>
          <w:sz w:val="28"/>
          <w:szCs w:val="28"/>
        </w:rPr>
        <w:t>.</w:t>
      </w:r>
    </w:p>
    <w:p w:rsidRPr="00EC2C50" w:rsidR="0067731F" w:rsidP="0067731F" w:rsidRDefault="0067731F" w14:paraId="0050A90E" w14:textId="77777777">
      <w:pPr>
        <w:tabs>
          <w:tab w:val="center" w:pos="5024"/>
          <w:tab w:val="left" w:pos="8040"/>
        </w:tabs>
        <w:spacing w:line="233" w:lineRule="auto"/>
        <w:ind w:firstLine="720"/>
        <w:jc w:val="both"/>
        <w:rPr>
          <w:b/>
          <w:szCs w:val="28"/>
        </w:rPr>
      </w:pPr>
    </w:p>
    <w:p w:rsidR="0067731F" w:rsidP="00BF278A" w:rsidRDefault="0067731F" w14:paraId="31723FCD" w14:textId="77777777">
      <w:pPr>
        <w:tabs>
          <w:tab w:val="center" w:pos="5024"/>
          <w:tab w:val="left" w:pos="8040"/>
        </w:tabs>
        <w:ind w:firstLine="720"/>
        <w:jc w:val="both"/>
        <w:rPr>
          <w:sz w:val="28"/>
          <w:szCs w:val="28"/>
        </w:rPr>
      </w:pPr>
      <w:r w:rsidRPr="002C5075">
        <w:rPr>
          <w:sz w:val="28"/>
          <w:szCs w:val="28"/>
        </w:rPr>
        <w:t>Після</w:t>
      </w:r>
      <w:r>
        <w:rPr>
          <w:sz w:val="28"/>
          <w:szCs w:val="28"/>
        </w:rPr>
        <w:t xml:space="preserve"> отримання необхідної інформації в процесі попереднього (стратегічного) планування аудитор приступає до розробки загального плану аудиту.</w:t>
      </w:r>
    </w:p>
    <w:p w:rsidRPr="002C5075" w:rsidR="0067731F" w:rsidP="00BF278A" w:rsidRDefault="0067731F" w14:paraId="07065A6B" w14:textId="77777777">
      <w:pPr>
        <w:tabs>
          <w:tab w:val="center" w:pos="5024"/>
          <w:tab w:val="left" w:pos="8040"/>
        </w:tabs>
        <w:ind w:firstLine="720"/>
        <w:jc w:val="both"/>
        <w:rPr>
          <w:sz w:val="28"/>
          <w:szCs w:val="28"/>
        </w:rPr>
      </w:pPr>
      <w:r>
        <w:rPr>
          <w:sz w:val="28"/>
          <w:szCs w:val="28"/>
        </w:rPr>
        <w:t xml:space="preserve">Загальний план аудиторської перевірки є документом організаційно – методологічного характеру, який містить основні етапи процесу аудиту, що розміщені в логічній послідовності, із зазначенням видів запланованих робіт, періоду їх проведення, відповідальних виконавців та інших питань. Відповідно до МСА «Планування» аудитор повинен розробити і документально оформити загальний план аудиторської перевірки, </w:t>
      </w:r>
      <w:r w:rsidRPr="003449D1">
        <w:rPr>
          <w:sz w:val="28"/>
          <w:szCs w:val="28"/>
        </w:rPr>
        <w:t>який має містити в собі, як очікуваний обсяг, так і етапи проведення аудиторської перевірки</w:t>
      </w:r>
      <w:r>
        <w:rPr>
          <w:sz w:val="28"/>
          <w:szCs w:val="28"/>
        </w:rPr>
        <w:t>.</w:t>
      </w:r>
    </w:p>
    <w:p w:rsidR="0067731F" w:rsidP="00BF278A" w:rsidRDefault="0067731F" w14:paraId="19C76C8D" w14:textId="77777777">
      <w:pPr>
        <w:ind w:firstLine="720"/>
        <w:jc w:val="both"/>
        <w:rPr>
          <w:sz w:val="28"/>
          <w:szCs w:val="28"/>
        </w:rPr>
      </w:pPr>
      <w:r w:rsidRPr="009803F8">
        <w:rPr>
          <w:b/>
          <w:sz w:val="28"/>
          <w:szCs w:val="28"/>
        </w:rPr>
        <w:t>Загальний план</w:t>
      </w:r>
      <w:r>
        <w:rPr>
          <w:sz w:val="28"/>
          <w:szCs w:val="28"/>
        </w:rPr>
        <w:t xml:space="preserve"> аудиторської перевірки має бути досить детальним для того, щоб бути інструкцією для розробки програми аудиту, його точна форма і зміст залежатимуть від розмірів суб’єкта господарювання, складності аудиторської перевірки, а також від конкретних методик і технологій, які застосовуються аудитором.</w:t>
      </w:r>
    </w:p>
    <w:p w:rsidR="0067731F" w:rsidP="00BF278A" w:rsidRDefault="0067731F" w14:paraId="129C211C" w14:textId="77777777">
      <w:pPr>
        <w:ind w:firstLine="720"/>
        <w:jc w:val="both"/>
        <w:rPr>
          <w:sz w:val="28"/>
          <w:szCs w:val="28"/>
        </w:rPr>
      </w:pPr>
      <w:r>
        <w:rPr>
          <w:sz w:val="28"/>
          <w:szCs w:val="28"/>
        </w:rPr>
        <w:t>Під час розробки загального плану аудиторської перевірки беруться до уваги результати попереднього (стратегічного) планування.</w:t>
      </w:r>
    </w:p>
    <w:p w:rsidR="0067731F" w:rsidP="00BF278A" w:rsidRDefault="0067731F" w14:paraId="0AAEF861" w14:textId="77777777">
      <w:pPr>
        <w:ind w:firstLine="720"/>
        <w:jc w:val="both"/>
        <w:rPr>
          <w:sz w:val="28"/>
          <w:szCs w:val="28"/>
        </w:rPr>
      </w:pPr>
      <w:r w:rsidRPr="6D619B03" w:rsidR="0067731F">
        <w:rPr>
          <w:sz w:val="28"/>
          <w:szCs w:val="28"/>
        </w:rPr>
        <w:t>Загальний план аудиторської перевірки складається з врахуванням особливостей діяльності клієнта, організації бухгалтерського обліку і системи внутрішнього контролю, визначеного аудиторського ризику та рівня суттєвості.</w:t>
      </w:r>
    </w:p>
    <w:p w:rsidR="0067731F" w:rsidP="0067731F" w:rsidRDefault="0067731F" w14:paraId="481FC745" w14:textId="77777777">
      <w:pPr>
        <w:tabs>
          <w:tab w:val="num" w:pos="-540"/>
          <w:tab w:val="center" w:pos="5024"/>
          <w:tab w:val="left" w:pos="8040"/>
        </w:tabs>
        <w:spacing w:line="233" w:lineRule="auto"/>
        <w:ind w:right="-211" w:firstLine="720"/>
        <w:jc w:val="both"/>
        <w:rPr>
          <w:sz w:val="28"/>
          <w:szCs w:val="28"/>
        </w:rPr>
      </w:pPr>
    </w:p>
    <w:p w:rsidR="0067731F" w:rsidP="0067731F" w:rsidRDefault="00221547" w14:paraId="062C6DBF" w14:textId="788409C0">
      <w:pPr>
        <w:tabs>
          <w:tab w:val="num" w:pos="-540"/>
          <w:tab w:val="center" w:pos="5024"/>
          <w:tab w:val="left" w:pos="8040"/>
        </w:tabs>
        <w:ind w:right="-211" w:firstLine="720"/>
        <w:jc w:val="both"/>
        <w:rPr>
          <w:sz w:val="28"/>
          <w:szCs w:val="28"/>
        </w:rPr>
      </w:pPr>
      <w:r>
        <w:rPr>
          <w:noProof/>
          <w:sz w:val="28"/>
          <w:szCs w:val="28"/>
          <w:lang w:val="ru-RU"/>
        </w:rPr>
        <mc:AlternateContent>
          <mc:Choice Requires="wps">
            <w:drawing>
              <wp:anchor distT="0" distB="0" distL="114300" distR="114300" simplePos="0" relativeHeight="251638272" behindDoc="0" locked="0" layoutInCell="1" allowOverlap="1" wp14:anchorId="1C27A28F" wp14:editId="4B7F9500">
                <wp:simplePos x="0" y="0"/>
                <wp:positionH relativeFrom="column">
                  <wp:posOffset>-88265</wp:posOffset>
                </wp:positionH>
                <wp:positionV relativeFrom="paragraph">
                  <wp:posOffset>105410</wp:posOffset>
                </wp:positionV>
                <wp:extent cx="6090285" cy="4503420"/>
                <wp:effectExtent l="6985" t="10160" r="8255" b="10795"/>
                <wp:wrapNone/>
                <wp:docPr id="175475824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503420"/>
                        </a:xfrm>
                        <a:prstGeom prst="rect">
                          <a:avLst/>
                        </a:prstGeom>
                        <a:solidFill>
                          <a:srgbClr val="FFFFFF"/>
                        </a:solidFill>
                        <a:ln w="9525">
                          <a:solidFill>
                            <a:srgbClr val="000000"/>
                          </a:solidFill>
                          <a:miter lim="800000"/>
                          <a:headEnd/>
                          <a:tailEnd/>
                        </a:ln>
                      </wps:spPr>
                      <wps:txbx>
                        <w:txbxContent>
                          <w:p w:rsidRPr="00EE68CB" w:rsidR="000F16F5" w:rsidP="0067731F" w:rsidRDefault="000F16F5" w14:paraId="2AE89499" w14:textId="77777777">
                            <w:pPr>
                              <w:tabs>
                                <w:tab w:val="center" w:pos="5024"/>
                                <w:tab w:val="left" w:pos="8040"/>
                              </w:tabs>
                              <w:ind w:left="360"/>
                              <w:jc w:val="center"/>
                              <w:rPr>
                                <w:b/>
                                <w:sz w:val="32"/>
                                <w:szCs w:val="32"/>
                              </w:rPr>
                            </w:pPr>
                            <w:r w:rsidRPr="00B677A6">
                              <w:rPr>
                                <w:b/>
                                <w:sz w:val="32"/>
                                <w:szCs w:val="32"/>
                              </w:rPr>
                              <w:t>Загальний план проведення аудиторської перевірки</w:t>
                            </w:r>
                          </w:p>
                          <w:p w:rsidRPr="003B030B" w:rsidR="000F16F5" w:rsidP="0067731F" w:rsidRDefault="000F16F5" w14:paraId="3799820E" w14:textId="77777777">
                            <w:pPr>
                              <w:tabs>
                                <w:tab w:val="center" w:pos="5024"/>
                                <w:tab w:val="left" w:pos="8040"/>
                              </w:tabs>
                              <w:ind w:firstLine="567"/>
                              <w:jc w:val="both"/>
                              <w:rPr>
                                <w:sz w:val="22"/>
                                <w:szCs w:val="28"/>
                              </w:rPr>
                            </w:pPr>
                          </w:p>
                          <w:p w:rsidR="000F16F5" w:rsidP="0067731F" w:rsidRDefault="000F16F5" w14:paraId="171F3013" w14:textId="77777777">
                            <w:pPr>
                              <w:tabs>
                                <w:tab w:val="center" w:pos="5024"/>
                                <w:tab w:val="left" w:pos="8040"/>
                              </w:tabs>
                              <w:ind w:firstLine="567"/>
                              <w:jc w:val="both"/>
                              <w:rPr>
                                <w:sz w:val="28"/>
                                <w:szCs w:val="28"/>
                              </w:rPr>
                            </w:pPr>
                            <w:r>
                              <w:rPr>
                                <w:sz w:val="28"/>
                                <w:szCs w:val="28"/>
                              </w:rPr>
                              <w:t>Організація, що перевіряється</w:t>
                            </w:r>
                          </w:p>
                          <w:p w:rsidR="000F16F5" w:rsidP="0067731F" w:rsidRDefault="000F16F5" w14:paraId="22840C57" w14:textId="77777777">
                            <w:pPr>
                              <w:tabs>
                                <w:tab w:val="center" w:pos="5024"/>
                                <w:tab w:val="left" w:pos="8040"/>
                              </w:tabs>
                              <w:ind w:firstLine="567"/>
                              <w:jc w:val="both"/>
                              <w:rPr>
                                <w:sz w:val="28"/>
                                <w:szCs w:val="28"/>
                              </w:rPr>
                            </w:pPr>
                            <w:r>
                              <w:rPr>
                                <w:sz w:val="28"/>
                                <w:szCs w:val="28"/>
                              </w:rPr>
                              <w:t>Період аудиту</w:t>
                            </w:r>
                          </w:p>
                          <w:p w:rsidR="000F16F5" w:rsidP="0067731F" w:rsidRDefault="000F16F5" w14:paraId="3EDA2B5D" w14:textId="77777777">
                            <w:pPr>
                              <w:tabs>
                                <w:tab w:val="center" w:pos="5024"/>
                                <w:tab w:val="left" w:pos="8040"/>
                              </w:tabs>
                              <w:ind w:firstLine="567"/>
                              <w:jc w:val="both"/>
                              <w:rPr>
                                <w:sz w:val="28"/>
                                <w:szCs w:val="28"/>
                              </w:rPr>
                            </w:pPr>
                            <w:r>
                              <w:rPr>
                                <w:sz w:val="28"/>
                                <w:szCs w:val="28"/>
                              </w:rPr>
                              <w:t>Кількість людино-годин</w:t>
                            </w:r>
                          </w:p>
                          <w:p w:rsidR="000F16F5" w:rsidP="0067731F" w:rsidRDefault="000F16F5" w14:paraId="52BE6CBF" w14:textId="77777777">
                            <w:pPr>
                              <w:tabs>
                                <w:tab w:val="center" w:pos="5024"/>
                                <w:tab w:val="left" w:pos="8040"/>
                              </w:tabs>
                              <w:ind w:firstLine="567"/>
                              <w:jc w:val="both"/>
                              <w:rPr>
                                <w:sz w:val="28"/>
                                <w:szCs w:val="28"/>
                              </w:rPr>
                            </w:pPr>
                            <w:r>
                              <w:rPr>
                                <w:sz w:val="28"/>
                                <w:szCs w:val="28"/>
                              </w:rPr>
                              <w:t>Керівник аудиторської групи</w:t>
                            </w:r>
                          </w:p>
                          <w:p w:rsidR="000F16F5" w:rsidP="0067731F" w:rsidRDefault="000F16F5" w14:paraId="6E5EACAE" w14:textId="77777777">
                            <w:pPr>
                              <w:tabs>
                                <w:tab w:val="center" w:pos="5024"/>
                                <w:tab w:val="left" w:pos="8040"/>
                              </w:tabs>
                              <w:ind w:firstLine="567"/>
                              <w:jc w:val="both"/>
                              <w:rPr>
                                <w:sz w:val="28"/>
                                <w:szCs w:val="28"/>
                              </w:rPr>
                            </w:pPr>
                            <w:r>
                              <w:rPr>
                                <w:sz w:val="28"/>
                                <w:szCs w:val="28"/>
                              </w:rPr>
                              <w:t>Склад аудиторської групи</w:t>
                            </w:r>
                          </w:p>
                          <w:p w:rsidR="000F16F5" w:rsidP="0067731F" w:rsidRDefault="000F16F5" w14:paraId="4113927C" w14:textId="77777777">
                            <w:pPr>
                              <w:tabs>
                                <w:tab w:val="center" w:pos="5024"/>
                                <w:tab w:val="left" w:pos="8040"/>
                              </w:tabs>
                              <w:ind w:firstLine="567"/>
                              <w:jc w:val="both"/>
                              <w:rPr>
                                <w:sz w:val="28"/>
                                <w:szCs w:val="28"/>
                              </w:rPr>
                            </w:pPr>
                            <w:r>
                              <w:rPr>
                                <w:sz w:val="28"/>
                                <w:szCs w:val="28"/>
                              </w:rPr>
                              <w:t>Плановий аудиторський ризик</w:t>
                            </w:r>
                          </w:p>
                          <w:p w:rsidR="000F16F5" w:rsidP="0067731F" w:rsidRDefault="000F16F5" w14:paraId="26E781E1" w14:textId="77777777">
                            <w:pPr>
                              <w:tabs>
                                <w:tab w:val="center" w:pos="5024"/>
                                <w:tab w:val="left" w:pos="8040"/>
                              </w:tabs>
                              <w:ind w:firstLine="567"/>
                              <w:jc w:val="both"/>
                              <w:rPr>
                                <w:sz w:val="28"/>
                                <w:szCs w:val="28"/>
                              </w:rPr>
                            </w:pPr>
                            <w:r>
                              <w:rPr>
                                <w:sz w:val="28"/>
                                <w:szCs w:val="28"/>
                              </w:rPr>
                              <w:t>Плановий рівень суттєвості</w:t>
                            </w:r>
                          </w:p>
                          <w:p w:rsidRPr="003B030B" w:rsidR="000F16F5" w:rsidP="0067731F" w:rsidRDefault="000F16F5" w14:paraId="1A6E5E9F" w14:textId="77777777">
                            <w:pPr>
                              <w:tabs>
                                <w:tab w:val="center" w:pos="5024"/>
                                <w:tab w:val="left" w:pos="8040"/>
                              </w:tabs>
                              <w:jc w:val="both"/>
                              <w:rPr>
                                <w:sz w:val="22"/>
                                <w:szCs w:val="28"/>
                              </w:rPr>
                            </w:pPr>
                          </w:p>
                          <w:tbl>
                            <w:tblPr>
                              <w:tblW w:w="49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4"/>
                              <w:gridCol w:w="1090"/>
                              <w:gridCol w:w="1399"/>
                              <w:gridCol w:w="1661"/>
                              <w:gridCol w:w="1388"/>
                              <w:gridCol w:w="1658"/>
                            </w:tblGrid>
                            <w:tr w:rsidRPr="00160948" w:rsidR="000F16F5" w14:paraId="7FA0DEDA" w14:textId="77777777">
                              <w:tc>
                                <w:tcPr>
                                  <w:tcW w:w="1106" w:type="pct"/>
                                  <w:vAlign w:val="center"/>
                                </w:tcPr>
                                <w:p w:rsidRPr="00160948" w:rsidR="000F16F5" w:rsidP="0067731F" w:rsidRDefault="000F16F5" w14:paraId="1730B0FD" w14:textId="77777777">
                                  <w:pPr>
                                    <w:tabs>
                                      <w:tab w:val="center" w:pos="5024"/>
                                      <w:tab w:val="left" w:pos="8040"/>
                                    </w:tabs>
                                    <w:ind w:right="-110"/>
                                    <w:jc w:val="center"/>
                                    <w:rPr>
                                      <w:b/>
                                    </w:rPr>
                                  </w:pPr>
                                  <w:r w:rsidRPr="00160948">
                                    <w:rPr>
                                      <w:b/>
                                    </w:rPr>
                                    <w:t>Етап</w:t>
                                  </w:r>
                                  <w:r>
                                    <w:rPr>
                                      <w:b/>
                                    </w:rPr>
                                    <w:t xml:space="preserve"> </w:t>
                                  </w:r>
                                  <w:r w:rsidRPr="00160948">
                                    <w:rPr>
                                      <w:b/>
                                    </w:rPr>
                                    <w:t>аудиторської</w:t>
                                  </w:r>
                                  <w:r>
                                    <w:rPr>
                                      <w:b/>
                                    </w:rPr>
                                    <w:t xml:space="preserve"> </w:t>
                                  </w:r>
                                  <w:r w:rsidRPr="00160948">
                                    <w:rPr>
                                      <w:b/>
                                    </w:rPr>
                                    <w:t>перевірки</w:t>
                                  </w:r>
                                </w:p>
                              </w:tc>
                              <w:tc>
                                <w:tcPr>
                                  <w:tcW w:w="590" w:type="pct"/>
                                  <w:vAlign w:val="center"/>
                                </w:tcPr>
                                <w:p w:rsidRPr="00160948" w:rsidR="000F16F5" w:rsidP="0067731F" w:rsidRDefault="000F16F5" w14:paraId="4202885E" w14:textId="77777777">
                                  <w:pPr>
                                    <w:tabs>
                                      <w:tab w:val="center" w:pos="5024"/>
                                      <w:tab w:val="left" w:pos="8040"/>
                                    </w:tabs>
                                    <w:ind w:right="-110"/>
                                    <w:jc w:val="center"/>
                                    <w:rPr>
                                      <w:b/>
                                    </w:rPr>
                                  </w:pPr>
                                  <w:r w:rsidRPr="00160948">
                                    <w:rPr>
                                      <w:b/>
                                    </w:rPr>
                                    <w:t>Мета</w:t>
                                  </w:r>
                                  <w:r>
                                    <w:rPr>
                                      <w:b/>
                                    </w:rPr>
                                    <w:t xml:space="preserve"> </w:t>
                                  </w:r>
                                  <w:r w:rsidRPr="00160948">
                                    <w:rPr>
                                      <w:b/>
                                    </w:rPr>
                                    <w:t>завдання</w:t>
                                  </w:r>
                                </w:p>
                              </w:tc>
                              <w:tc>
                                <w:tcPr>
                                  <w:tcW w:w="757" w:type="pct"/>
                                  <w:vAlign w:val="center"/>
                                </w:tcPr>
                                <w:p w:rsidRPr="00160948" w:rsidR="000F16F5" w:rsidP="0067731F" w:rsidRDefault="000F16F5" w14:paraId="7636494C" w14:textId="77777777">
                                  <w:pPr>
                                    <w:tabs>
                                      <w:tab w:val="center" w:pos="5024"/>
                                      <w:tab w:val="left" w:pos="8040"/>
                                    </w:tabs>
                                    <w:ind w:right="-110"/>
                                    <w:jc w:val="center"/>
                                    <w:rPr>
                                      <w:b/>
                                    </w:rPr>
                                  </w:pPr>
                                  <w:r w:rsidRPr="00160948">
                                    <w:rPr>
                                      <w:b/>
                                    </w:rPr>
                                    <w:t>Джерела</w:t>
                                  </w:r>
                                  <w:r>
                                    <w:rPr>
                                      <w:b/>
                                    </w:rPr>
                                    <w:t xml:space="preserve"> </w:t>
                                  </w:r>
                                  <w:r w:rsidRPr="00160948">
                                    <w:rPr>
                                      <w:b/>
                                    </w:rPr>
                                    <w:t>інформації</w:t>
                                  </w:r>
                                </w:p>
                              </w:tc>
                              <w:tc>
                                <w:tcPr>
                                  <w:tcW w:w="899" w:type="pct"/>
                                  <w:vAlign w:val="center"/>
                                </w:tcPr>
                                <w:p w:rsidRPr="00160948" w:rsidR="000F16F5" w:rsidP="0067731F" w:rsidRDefault="000F16F5" w14:paraId="1BA6EFEF" w14:textId="77777777">
                                  <w:pPr>
                                    <w:tabs>
                                      <w:tab w:val="center" w:pos="5024"/>
                                      <w:tab w:val="left" w:pos="8040"/>
                                    </w:tabs>
                                    <w:ind w:right="-110"/>
                                    <w:jc w:val="center"/>
                                    <w:rPr>
                                      <w:b/>
                                    </w:rPr>
                                  </w:pPr>
                                  <w:r w:rsidRPr="00160948">
                                    <w:rPr>
                                      <w:b/>
                                    </w:rPr>
                                    <w:t>Аудиторські процедури</w:t>
                                  </w:r>
                                </w:p>
                              </w:tc>
                              <w:tc>
                                <w:tcPr>
                                  <w:tcW w:w="751" w:type="pct"/>
                                  <w:vAlign w:val="center"/>
                                </w:tcPr>
                                <w:p w:rsidRPr="00160948" w:rsidR="000F16F5" w:rsidP="0067731F" w:rsidRDefault="000F16F5" w14:paraId="6E4F5919" w14:textId="77777777">
                                  <w:pPr>
                                    <w:tabs>
                                      <w:tab w:val="center" w:pos="5024"/>
                                      <w:tab w:val="left" w:pos="8040"/>
                                    </w:tabs>
                                    <w:ind w:right="-110"/>
                                    <w:jc w:val="center"/>
                                    <w:rPr>
                                      <w:b/>
                                    </w:rPr>
                                  </w:pPr>
                                  <w:r w:rsidRPr="00160948">
                                    <w:rPr>
                                      <w:b/>
                                    </w:rPr>
                                    <w:t>Термін</w:t>
                                  </w:r>
                                  <w:r>
                                    <w:rPr>
                                      <w:b/>
                                    </w:rPr>
                                    <w:t xml:space="preserve"> </w:t>
                                  </w:r>
                                  <w:r w:rsidRPr="00160948">
                                    <w:rPr>
                                      <w:b/>
                                    </w:rPr>
                                    <w:t>виконання</w:t>
                                  </w:r>
                                </w:p>
                              </w:tc>
                              <w:tc>
                                <w:tcPr>
                                  <w:tcW w:w="897" w:type="pct"/>
                                  <w:vAlign w:val="center"/>
                                </w:tcPr>
                                <w:p w:rsidRPr="00160948" w:rsidR="000F16F5" w:rsidP="0067731F" w:rsidRDefault="000F16F5" w14:paraId="7519F38A" w14:textId="77777777">
                                  <w:pPr>
                                    <w:tabs>
                                      <w:tab w:val="center" w:pos="5024"/>
                                      <w:tab w:val="left" w:pos="8040"/>
                                    </w:tabs>
                                    <w:ind w:right="-110"/>
                                    <w:jc w:val="center"/>
                                    <w:rPr>
                                      <w:b/>
                                    </w:rPr>
                                  </w:pPr>
                                  <w:r w:rsidRPr="00160948">
                                    <w:rPr>
                                      <w:b/>
                                    </w:rPr>
                                    <w:t>Відповідаль</w:t>
                                  </w:r>
                                  <w:r>
                                    <w:rPr>
                                      <w:b/>
                                    </w:rPr>
                                    <w:t>-</w:t>
                                  </w:r>
                                  <w:r w:rsidRPr="00160948">
                                    <w:rPr>
                                      <w:b/>
                                    </w:rPr>
                                    <w:t>ний</w:t>
                                  </w:r>
                                </w:p>
                              </w:tc>
                            </w:tr>
                            <w:tr w:rsidRPr="00160948" w:rsidR="000F16F5" w14:paraId="3BF63598" w14:textId="77777777">
                              <w:tc>
                                <w:tcPr>
                                  <w:tcW w:w="1106" w:type="pct"/>
                                </w:tcPr>
                                <w:p w:rsidRPr="00BE191A" w:rsidR="000F16F5" w:rsidP="0067731F" w:rsidRDefault="000F16F5" w14:paraId="59925CC9" w14:textId="77777777">
                                  <w:pPr>
                                    <w:tabs>
                                      <w:tab w:val="center" w:pos="5024"/>
                                      <w:tab w:val="left" w:pos="8040"/>
                                    </w:tabs>
                                    <w:jc w:val="both"/>
                                    <w:rPr>
                                      <w:sz w:val="26"/>
                                      <w:szCs w:val="26"/>
                                    </w:rPr>
                                  </w:pPr>
                                  <w:r w:rsidRPr="00BE191A">
                                    <w:rPr>
                                      <w:sz w:val="26"/>
                                      <w:szCs w:val="26"/>
                                    </w:rPr>
                                    <w:t>Підготовчий</w:t>
                                  </w:r>
                                </w:p>
                              </w:tc>
                              <w:tc>
                                <w:tcPr>
                                  <w:tcW w:w="590" w:type="pct"/>
                                </w:tcPr>
                                <w:p w:rsidRPr="00160948" w:rsidR="000F16F5" w:rsidP="0067731F" w:rsidRDefault="000F16F5" w14:paraId="5EFE7424" w14:textId="77777777">
                                  <w:pPr>
                                    <w:tabs>
                                      <w:tab w:val="center" w:pos="5024"/>
                                      <w:tab w:val="left" w:pos="8040"/>
                                    </w:tabs>
                                    <w:jc w:val="both"/>
                                    <w:rPr>
                                      <w:sz w:val="28"/>
                                      <w:szCs w:val="28"/>
                                    </w:rPr>
                                  </w:pPr>
                                </w:p>
                              </w:tc>
                              <w:tc>
                                <w:tcPr>
                                  <w:tcW w:w="757" w:type="pct"/>
                                </w:tcPr>
                                <w:p w:rsidRPr="00160948" w:rsidR="000F16F5" w:rsidP="0067731F" w:rsidRDefault="000F16F5" w14:paraId="62BA8336" w14:textId="77777777">
                                  <w:pPr>
                                    <w:tabs>
                                      <w:tab w:val="center" w:pos="5024"/>
                                      <w:tab w:val="left" w:pos="8040"/>
                                    </w:tabs>
                                    <w:jc w:val="both"/>
                                    <w:rPr>
                                      <w:sz w:val="28"/>
                                      <w:szCs w:val="28"/>
                                    </w:rPr>
                                  </w:pPr>
                                </w:p>
                              </w:tc>
                              <w:tc>
                                <w:tcPr>
                                  <w:tcW w:w="899" w:type="pct"/>
                                </w:tcPr>
                                <w:p w:rsidRPr="00160948" w:rsidR="000F16F5" w:rsidP="0067731F" w:rsidRDefault="000F16F5" w14:paraId="28488B4E" w14:textId="77777777">
                                  <w:pPr>
                                    <w:tabs>
                                      <w:tab w:val="center" w:pos="5024"/>
                                      <w:tab w:val="left" w:pos="8040"/>
                                    </w:tabs>
                                    <w:jc w:val="both"/>
                                    <w:rPr>
                                      <w:sz w:val="28"/>
                                      <w:szCs w:val="28"/>
                                    </w:rPr>
                                  </w:pPr>
                                </w:p>
                              </w:tc>
                              <w:tc>
                                <w:tcPr>
                                  <w:tcW w:w="751" w:type="pct"/>
                                </w:tcPr>
                                <w:p w:rsidRPr="00160948" w:rsidR="000F16F5" w:rsidP="0067731F" w:rsidRDefault="000F16F5" w14:paraId="0214FD44" w14:textId="77777777">
                                  <w:pPr>
                                    <w:tabs>
                                      <w:tab w:val="center" w:pos="5024"/>
                                      <w:tab w:val="left" w:pos="8040"/>
                                    </w:tabs>
                                    <w:jc w:val="both"/>
                                    <w:rPr>
                                      <w:sz w:val="28"/>
                                      <w:szCs w:val="28"/>
                                    </w:rPr>
                                  </w:pPr>
                                </w:p>
                              </w:tc>
                              <w:tc>
                                <w:tcPr>
                                  <w:tcW w:w="897" w:type="pct"/>
                                </w:tcPr>
                                <w:p w:rsidRPr="00160948" w:rsidR="000F16F5" w:rsidP="0067731F" w:rsidRDefault="000F16F5" w14:paraId="7A44C994" w14:textId="77777777">
                                  <w:pPr>
                                    <w:tabs>
                                      <w:tab w:val="center" w:pos="5024"/>
                                      <w:tab w:val="left" w:pos="8040"/>
                                    </w:tabs>
                                    <w:jc w:val="both"/>
                                    <w:rPr>
                                      <w:sz w:val="28"/>
                                      <w:szCs w:val="28"/>
                                    </w:rPr>
                                  </w:pPr>
                                </w:p>
                              </w:tc>
                            </w:tr>
                            <w:tr w:rsidRPr="00160948" w:rsidR="000F16F5" w14:paraId="4AF8B7A1" w14:textId="77777777">
                              <w:tc>
                                <w:tcPr>
                                  <w:tcW w:w="1106" w:type="pct"/>
                                </w:tcPr>
                                <w:p w:rsidRPr="00BE191A" w:rsidR="000F16F5" w:rsidP="0067731F" w:rsidRDefault="000F16F5" w14:paraId="6F72D851" w14:textId="77777777">
                                  <w:pPr>
                                    <w:tabs>
                                      <w:tab w:val="center" w:pos="5024"/>
                                      <w:tab w:val="left" w:pos="8040"/>
                                    </w:tabs>
                                    <w:jc w:val="both"/>
                                    <w:rPr>
                                      <w:sz w:val="26"/>
                                      <w:szCs w:val="26"/>
                                    </w:rPr>
                                  </w:pPr>
                                  <w:r w:rsidRPr="00BE191A">
                                    <w:rPr>
                                      <w:sz w:val="26"/>
                                      <w:szCs w:val="26"/>
                                    </w:rPr>
                                    <w:t>Фізичної перевірки</w:t>
                                  </w:r>
                                  <w:r>
                                    <w:rPr>
                                      <w:sz w:val="26"/>
                                      <w:szCs w:val="26"/>
                                    </w:rPr>
                                    <w:t xml:space="preserve"> </w:t>
                                  </w:r>
                                  <w:r w:rsidRPr="00BE191A">
                                    <w:rPr>
                                      <w:sz w:val="26"/>
                                      <w:szCs w:val="26"/>
                                    </w:rPr>
                                    <w:t>(інвентаризація)</w:t>
                                  </w:r>
                                </w:p>
                              </w:tc>
                              <w:tc>
                                <w:tcPr>
                                  <w:tcW w:w="590" w:type="pct"/>
                                </w:tcPr>
                                <w:p w:rsidRPr="00160948" w:rsidR="000F16F5" w:rsidP="0067731F" w:rsidRDefault="000F16F5" w14:paraId="23E17BEF" w14:textId="77777777">
                                  <w:pPr>
                                    <w:tabs>
                                      <w:tab w:val="center" w:pos="5024"/>
                                      <w:tab w:val="left" w:pos="8040"/>
                                    </w:tabs>
                                    <w:jc w:val="both"/>
                                    <w:rPr>
                                      <w:sz w:val="28"/>
                                      <w:szCs w:val="28"/>
                                    </w:rPr>
                                  </w:pPr>
                                </w:p>
                              </w:tc>
                              <w:tc>
                                <w:tcPr>
                                  <w:tcW w:w="757" w:type="pct"/>
                                </w:tcPr>
                                <w:p w:rsidRPr="00160948" w:rsidR="000F16F5" w:rsidP="0067731F" w:rsidRDefault="000F16F5" w14:paraId="1C5C57DE" w14:textId="77777777">
                                  <w:pPr>
                                    <w:tabs>
                                      <w:tab w:val="center" w:pos="5024"/>
                                      <w:tab w:val="left" w:pos="8040"/>
                                    </w:tabs>
                                    <w:jc w:val="both"/>
                                    <w:rPr>
                                      <w:sz w:val="28"/>
                                      <w:szCs w:val="28"/>
                                    </w:rPr>
                                  </w:pPr>
                                </w:p>
                              </w:tc>
                              <w:tc>
                                <w:tcPr>
                                  <w:tcW w:w="899" w:type="pct"/>
                                </w:tcPr>
                                <w:p w:rsidRPr="00160948" w:rsidR="000F16F5" w:rsidP="0067731F" w:rsidRDefault="000F16F5" w14:paraId="1DA3A389" w14:textId="77777777">
                                  <w:pPr>
                                    <w:tabs>
                                      <w:tab w:val="center" w:pos="5024"/>
                                      <w:tab w:val="left" w:pos="8040"/>
                                    </w:tabs>
                                    <w:jc w:val="both"/>
                                    <w:rPr>
                                      <w:sz w:val="28"/>
                                      <w:szCs w:val="28"/>
                                    </w:rPr>
                                  </w:pPr>
                                </w:p>
                              </w:tc>
                              <w:tc>
                                <w:tcPr>
                                  <w:tcW w:w="751" w:type="pct"/>
                                </w:tcPr>
                                <w:p w:rsidRPr="00160948" w:rsidR="000F16F5" w:rsidP="0067731F" w:rsidRDefault="000F16F5" w14:paraId="29C587FA" w14:textId="77777777">
                                  <w:pPr>
                                    <w:tabs>
                                      <w:tab w:val="center" w:pos="5024"/>
                                      <w:tab w:val="left" w:pos="8040"/>
                                    </w:tabs>
                                    <w:jc w:val="both"/>
                                    <w:rPr>
                                      <w:sz w:val="28"/>
                                      <w:szCs w:val="28"/>
                                    </w:rPr>
                                  </w:pPr>
                                </w:p>
                              </w:tc>
                              <w:tc>
                                <w:tcPr>
                                  <w:tcW w:w="897" w:type="pct"/>
                                </w:tcPr>
                                <w:p w:rsidRPr="00160948" w:rsidR="000F16F5" w:rsidP="0067731F" w:rsidRDefault="000F16F5" w14:paraId="19FE470F" w14:textId="77777777">
                                  <w:pPr>
                                    <w:tabs>
                                      <w:tab w:val="center" w:pos="5024"/>
                                      <w:tab w:val="left" w:pos="8040"/>
                                    </w:tabs>
                                    <w:jc w:val="both"/>
                                    <w:rPr>
                                      <w:sz w:val="28"/>
                                      <w:szCs w:val="28"/>
                                    </w:rPr>
                                  </w:pPr>
                                </w:p>
                              </w:tc>
                            </w:tr>
                            <w:tr w:rsidRPr="00160948" w:rsidR="000F16F5" w14:paraId="30A6A754" w14:textId="77777777">
                              <w:tc>
                                <w:tcPr>
                                  <w:tcW w:w="1106" w:type="pct"/>
                                </w:tcPr>
                                <w:p w:rsidRPr="00BE191A" w:rsidR="000F16F5" w:rsidP="0067731F" w:rsidRDefault="000F16F5" w14:paraId="42A989A2" w14:textId="77777777">
                                  <w:pPr>
                                    <w:tabs>
                                      <w:tab w:val="center" w:pos="5024"/>
                                      <w:tab w:val="left" w:pos="8040"/>
                                    </w:tabs>
                                    <w:jc w:val="both"/>
                                    <w:rPr>
                                      <w:sz w:val="26"/>
                                      <w:szCs w:val="26"/>
                                    </w:rPr>
                                  </w:pPr>
                                  <w:r w:rsidRPr="00BE191A">
                                    <w:rPr>
                                      <w:sz w:val="26"/>
                                      <w:szCs w:val="26"/>
                                    </w:rPr>
                                    <w:t>Фактичний</w:t>
                                  </w:r>
                                </w:p>
                                <w:p w:rsidRPr="00BE191A" w:rsidR="000F16F5" w:rsidP="0067731F" w:rsidRDefault="000F16F5" w14:paraId="7D11E623" w14:textId="77777777">
                                  <w:pPr>
                                    <w:tabs>
                                      <w:tab w:val="center" w:pos="5024"/>
                                      <w:tab w:val="left" w:pos="8040"/>
                                    </w:tabs>
                                    <w:jc w:val="both"/>
                                    <w:rPr>
                                      <w:sz w:val="26"/>
                                      <w:szCs w:val="26"/>
                                    </w:rPr>
                                  </w:pPr>
                                  <w:r w:rsidRPr="00BE191A">
                                    <w:rPr>
                                      <w:sz w:val="26"/>
                                      <w:szCs w:val="26"/>
                                    </w:rPr>
                                    <w:t>(основний)</w:t>
                                  </w:r>
                                </w:p>
                              </w:tc>
                              <w:tc>
                                <w:tcPr>
                                  <w:tcW w:w="590" w:type="pct"/>
                                </w:tcPr>
                                <w:p w:rsidRPr="00160948" w:rsidR="000F16F5" w:rsidP="0067731F" w:rsidRDefault="000F16F5" w14:paraId="32B6C833" w14:textId="77777777">
                                  <w:pPr>
                                    <w:tabs>
                                      <w:tab w:val="center" w:pos="5024"/>
                                      <w:tab w:val="left" w:pos="8040"/>
                                    </w:tabs>
                                    <w:jc w:val="both"/>
                                    <w:rPr>
                                      <w:sz w:val="28"/>
                                      <w:szCs w:val="28"/>
                                    </w:rPr>
                                  </w:pPr>
                                </w:p>
                              </w:tc>
                              <w:tc>
                                <w:tcPr>
                                  <w:tcW w:w="757" w:type="pct"/>
                                </w:tcPr>
                                <w:p w:rsidRPr="00160948" w:rsidR="000F16F5" w:rsidP="0067731F" w:rsidRDefault="000F16F5" w14:paraId="292B0D31" w14:textId="77777777">
                                  <w:pPr>
                                    <w:tabs>
                                      <w:tab w:val="center" w:pos="5024"/>
                                      <w:tab w:val="left" w:pos="8040"/>
                                    </w:tabs>
                                    <w:jc w:val="both"/>
                                    <w:rPr>
                                      <w:sz w:val="28"/>
                                      <w:szCs w:val="28"/>
                                    </w:rPr>
                                  </w:pPr>
                                </w:p>
                              </w:tc>
                              <w:tc>
                                <w:tcPr>
                                  <w:tcW w:w="899" w:type="pct"/>
                                </w:tcPr>
                                <w:p w:rsidRPr="00160948" w:rsidR="000F16F5" w:rsidP="0067731F" w:rsidRDefault="000F16F5" w14:paraId="73A5E145" w14:textId="77777777">
                                  <w:pPr>
                                    <w:tabs>
                                      <w:tab w:val="center" w:pos="5024"/>
                                      <w:tab w:val="left" w:pos="8040"/>
                                    </w:tabs>
                                    <w:jc w:val="both"/>
                                    <w:rPr>
                                      <w:sz w:val="28"/>
                                      <w:szCs w:val="28"/>
                                    </w:rPr>
                                  </w:pPr>
                                </w:p>
                              </w:tc>
                              <w:tc>
                                <w:tcPr>
                                  <w:tcW w:w="751" w:type="pct"/>
                                </w:tcPr>
                                <w:p w:rsidRPr="00160948" w:rsidR="000F16F5" w:rsidP="0067731F" w:rsidRDefault="000F16F5" w14:paraId="3DC0176B" w14:textId="77777777">
                                  <w:pPr>
                                    <w:tabs>
                                      <w:tab w:val="center" w:pos="5024"/>
                                      <w:tab w:val="left" w:pos="8040"/>
                                    </w:tabs>
                                    <w:jc w:val="both"/>
                                    <w:rPr>
                                      <w:sz w:val="28"/>
                                      <w:szCs w:val="28"/>
                                    </w:rPr>
                                  </w:pPr>
                                </w:p>
                              </w:tc>
                              <w:tc>
                                <w:tcPr>
                                  <w:tcW w:w="897" w:type="pct"/>
                                </w:tcPr>
                                <w:p w:rsidRPr="00160948" w:rsidR="000F16F5" w:rsidP="0067731F" w:rsidRDefault="000F16F5" w14:paraId="0D4F2763" w14:textId="77777777">
                                  <w:pPr>
                                    <w:tabs>
                                      <w:tab w:val="center" w:pos="5024"/>
                                      <w:tab w:val="left" w:pos="8040"/>
                                    </w:tabs>
                                    <w:jc w:val="both"/>
                                    <w:rPr>
                                      <w:sz w:val="28"/>
                                      <w:szCs w:val="28"/>
                                    </w:rPr>
                                  </w:pPr>
                                </w:p>
                              </w:tc>
                            </w:tr>
                            <w:tr w:rsidRPr="00160948" w:rsidR="000F16F5" w14:paraId="4B14A422" w14:textId="77777777">
                              <w:tc>
                                <w:tcPr>
                                  <w:tcW w:w="1106" w:type="pct"/>
                                </w:tcPr>
                                <w:p w:rsidRPr="00BE191A" w:rsidR="000F16F5" w:rsidP="0067731F" w:rsidRDefault="000F16F5" w14:paraId="046E1B5C" w14:textId="77777777">
                                  <w:pPr>
                                    <w:tabs>
                                      <w:tab w:val="center" w:pos="5024"/>
                                      <w:tab w:val="left" w:pos="8040"/>
                                    </w:tabs>
                                    <w:jc w:val="both"/>
                                    <w:rPr>
                                      <w:sz w:val="26"/>
                                      <w:szCs w:val="26"/>
                                    </w:rPr>
                                  </w:pPr>
                                  <w:r w:rsidRPr="00BE191A">
                                    <w:rPr>
                                      <w:sz w:val="26"/>
                                      <w:szCs w:val="26"/>
                                    </w:rPr>
                                    <w:t>Заключний</w:t>
                                  </w:r>
                                </w:p>
                              </w:tc>
                              <w:tc>
                                <w:tcPr>
                                  <w:tcW w:w="590" w:type="pct"/>
                                </w:tcPr>
                                <w:p w:rsidRPr="00160948" w:rsidR="000F16F5" w:rsidP="0067731F" w:rsidRDefault="000F16F5" w14:paraId="0F1C43BC" w14:textId="77777777">
                                  <w:pPr>
                                    <w:tabs>
                                      <w:tab w:val="center" w:pos="5024"/>
                                      <w:tab w:val="left" w:pos="8040"/>
                                    </w:tabs>
                                    <w:jc w:val="both"/>
                                    <w:rPr>
                                      <w:sz w:val="28"/>
                                      <w:szCs w:val="28"/>
                                    </w:rPr>
                                  </w:pPr>
                                </w:p>
                              </w:tc>
                              <w:tc>
                                <w:tcPr>
                                  <w:tcW w:w="757" w:type="pct"/>
                                </w:tcPr>
                                <w:p w:rsidRPr="00160948" w:rsidR="000F16F5" w:rsidP="0067731F" w:rsidRDefault="000F16F5" w14:paraId="4A5F3653" w14:textId="77777777">
                                  <w:pPr>
                                    <w:tabs>
                                      <w:tab w:val="center" w:pos="5024"/>
                                      <w:tab w:val="left" w:pos="8040"/>
                                    </w:tabs>
                                    <w:jc w:val="both"/>
                                    <w:rPr>
                                      <w:sz w:val="28"/>
                                      <w:szCs w:val="28"/>
                                    </w:rPr>
                                  </w:pPr>
                                </w:p>
                              </w:tc>
                              <w:tc>
                                <w:tcPr>
                                  <w:tcW w:w="899" w:type="pct"/>
                                </w:tcPr>
                                <w:p w:rsidRPr="00160948" w:rsidR="000F16F5" w:rsidP="0067731F" w:rsidRDefault="000F16F5" w14:paraId="41B3DC61" w14:textId="77777777">
                                  <w:pPr>
                                    <w:tabs>
                                      <w:tab w:val="center" w:pos="5024"/>
                                      <w:tab w:val="left" w:pos="8040"/>
                                    </w:tabs>
                                    <w:jc w:val="both"/>
                                    <w:rPr>
                                      <w:sz w:val="28"/>
                                      <w:szCs w:val="28"/>
                                    </w:rPr>
                                  </w:pPr>
                                </w:p>
                              </w:tc>
                              <w:tc>
                                <w:tcPr>
                                  <w:tcW w:w="751" w:type="pct"/>
                                </w:tcPr>
                                <w:p w:rsidRPr="00160948" w:rsidR="000F16F5" w:rsidP="0067731F" w:rsidRDefault="000F16F5" w14:paraId="2C1A40FE" w14:textId="77777777">
                                  <w:pPr>
                                    <w:tabs>
                                      <w:tab w:val="center" w:pos="5024"/>
                                      <w:tab w:val="left" w:pos="8040"/>
                                    </w:tabs>
                                    <w:jc w:val="both"/>
                                    <w:rPr>
                                      <w:sz w:val="28"/>
                                      <w:szCs w:val="28"/>
                                    </w:rPr>
                                  </w:pPr>
                                </w:p>
                              </w:tc>
                              <w:tc>
                                <w:tcPr>
                                  <w:tcW w:w="897" w:type="pct"/>
                                </w:tcPr>
                                <w:p w:rsidRPr="00160948" w:rsidR="000F16F5" w:rsidP="0067731F" w:rsidRDefault="000F16F5" w14:paraId="063C1C41" w14:textId="77777777">
                                  <w:pPr>
                                    <w:tabs>
                                      <w:tab w:val="center" w:pos="5024"/>
                                      <w:tab w:val="left" w:pos="8040"/>
                                    </w:tabs>
                                    <w:jc w:val="both"/>
                                    <w:rPr>
                                      <w:sz w:val="28"/>
                                      <w:szCs w:val="28"/>
                                    </w:rPr>
                                  </w:pPr>
                                </w:p>
                              </w:tc>
                            </w:tr>
                          </w:tbl>
                          <w:p w:rsidRPr="003B030B" w:rsidR="000F16F5" w:rsidP="0067731F" w:rsidRDefault="000F16F5" w14:paraId="71E980DE" w14:textId="77777777">
                            <w:pPr>
                              <w:tabs>
                                <w:tab w:val="center" w:pos="5024"/>
                                <w:tab w:val="left" w:pos="8040"/>
                              </w:tabs>
                              <w:rPr>
                                <w:sz w:val="22"/>
                                <w:szCs w:val="28"/>
                              </w:rPr>
                            </w:pPr>
                          </w:p>
                          <w:p w:rsidR="000F16F5" w:rsidP="0067731F" w:rsidRDefault="000F16F5" w14:paraId="2601C0A8" w14:textId="77777777">
                            <w:pPr>
                              <w:tabs>
                                <w:tab w:val="center" w:pos="5024"/>
                                <w:tab w:val="left" w:pos="8040"/>
                              </w:tabs>
                              <w:ind w:left="360"/>
                              <w:rPr>
                                <w:sz w:val="28"/>
                                <w:szCs w:val="28"/>
                              </w:rPr>
                            </w:pPr>
                            <w:r>
                              <w:rPr>
                                <w:sz w:val="28"/>
                                <w:szCs w:val="28"/>
                              </w:rPr>
                              <w:t>Керівник аудиторської фірми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E5179C">
              <v:shape id="Text Box 44" style="position:absolute;left:0;text-align:left;margin-left:-6.95pt;margin-top:8.3pt;width:479.55pt;height:354.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" w14:anchorId="1C27A28F">
                <v:textbox>
                  <w:txbxContent>
                    <w:p w:rsidRPr="00EE68CB" w:rsidR="000F16F5" w:rsidP="0067731F" w:rsidRDefault="000F16F5" w14:paraId="3DC1511C" w14:textId="77777777">
                      <w:pPr>
                        <w:tabs>
                          <w:tab w:val="center" w:pos="5024"/>
                          <w:tab w:val="left" w:pos="8040"/>
                        </w:tabs>
                        <w:ind w:left="360"/>
                        <w:jc w:val="center"/>
                        <w:rPr>
                          <w:b/>
                          <w:sz w:val="32"/>
                          <w:szCs w:val="32"/>
                        </w:rPr>
                      </w:pPr>
                      <w:r w:rsidRPr="00B677A6">
                        <w:rPr>
                          <w:b/>
                          <w:sz w:val="32"/>
                          <w:szCs w:val="32"/>
                        </w:rPr>
                        <w:t>Загальний план проведення аудиторської перевірки</w:t>
                      </w:r>
                    </w:p>
                    <w:p w:rsidRPr="003B030B" w:rsidR="000F16F5" w:rsidP="0067731F" w:rsidRDefault="000F16F5" w14:paraId="0A37501D" w14:textId="77777777">
                      <w:pPr>
                        <w:tabs>
                          <w:tab w:val="center" w:pos="5024"/>
                          <w:tab w:val="left" w:pos="8040"/>
                        </w:tabs>
                        <w:ind w:firstLine="567"/>
                        <w:jc w:val="both"/>
                        <w:rPr>
                          <w:sz w:val="22"/>
                          <w:szCs w:val="28"/>
                        </w:rPr>
                      </w:pPr>
                    </w:p>
                    <w:p w:rsidR="000F16F5" w:rsidP="0067731F" w:rsidRDefault="000F16F5" w14:paraId="5F954C66" w14:textId="77777777">
                      <w:pPr>
                        <w:tabs>
                          <w:tab w:val="center" w:pos="5024"/>
                          <w:tab w:val="left" w:pos="8040"/>
                        </w:tabs>
                        <w:ind w:firstLine="567"/>
                        <w:jc w:val="both"/>
                        <w:rPr>
                          <w:sz w:val="28"/>
                          <w:szCs w:val="28"/>
                        </w:rPr>
                      </w:pPr>
                      <w:r>
                        <w:rPr>
                          <w:sz w:val="28"/>
                          <w:szCs w:val="28"/>
                        </w:rPr>
                        <w:t>Організація, що перевіряється</w:t>
                      </w:r>
                    </w:p>
                    <w:p w:rsidR="000F16F5" w:rsidP="0067731F" w:rsidRDefault="000F16F5" w14:paraId="18CF2205" w14:textId="77777777">
                      <w:pPr>
                        <w:tabs>
                          <w:tab w:val="center" w:pos="5024"/>
                          <w:tab w:val="left" w:pos="8040"/>
                        </w:tabs>
                        <w:ind w:firstLine="567"/>
                        <w:jc w:val="both"/>
                        <w:rPr>
                          <w:sz w:val="28"/>
                          <w:szCs w:val="28"/>
                        </w:rPr>
                      </w:pPr>
                      <w:r>
                        <w:rPr>
                          <w:sz w:val="28"/>
                          <w:szCs w:val="28"/>
                        </w:rPr>
                        <w:t>Період аудиту</w:t>
                      </w:r>
                    </w:p>
                    <w:p w:rsidR="000F16F5" w:rsidP="0067731F" w:rsidRDefault="000F16F5" w14:paraId="49DAC977" w14:textId="77777777">
                      <w:pPr>
                        <w:tabs>
                          <w:tab w:val="center" w:pos="5024"/>
                          <w:tab w:val="left" w:pos="8040"/>
                        </w:tabs>
                        <w:ind w:firstLine="567"/>
                        <w:jc w:val="both"/>
                        <w:rPr>
                          <w:sz w:val="28"/>
                          <w:szCs w:val="28"/>
                        </w:rPr>
                      </w:pPr>
                      <w:r>
                        <w:rPr>
                          <w:sz w:val="28"/>
                          <w:szCs w:val="28"/>
                        </w:rPr>
                        <w:t>Кількість людино-годин</w:t>
                      </w:r>
                    </w:p>
                    <w:p w:rsidR="000F16F5" w:rsidP="0067731F" w:rsidRDefault="000F16F5" w14:paraId="7996A08D" w14:textId="77777777">
                      <w:pPr>
                        <w:tabs>
                          <w:tab w:val="center" w:pos="5024"/>
                          <w:tab w:val="left" w:pos="8040"/>
                        </w:tabs>
                        <w:ind w:firstLine="567"/>
                        <w:jc w:val="both"/>
                        <w:rPr>
                          <w:sz w:val="28"/>
                          <w:szCs w:val="28"/>
                        </w:rPr>
                      </w:pPr>
                      <w:r>
                        <w:rPr>
                          <w:sz w:val="28"/>
                          <w:szCs w:val="28"/>
                        </w:rPr>
                        <w:t>Керівник аудиторської групи</w:t>
                      </w:r>
                    </w:p>
                    <w:p w:rsidR="000F16F5" w:rsidP="0067731F" w:rsidRDefault="000F16F5" w14:paraId="734BC91E" w14:textId="77777777">
                      <w:pPr>
                        <w:tabs>
                          <w:tab w:val="center" w:pos="5024"/>
                          <w:tab w:val="left" w:pos="8040"/>
                        </w:tabs>
                        <w:ind w:firstLine="567"/>
                        <w:jc w:val="both"/>
                        <w:rPr>
                          <w:sz w:val="28"/>
                          <w:szCs w:val="28"/>
                        </w:rPr>
                      </w:pPr>
                      <w:r>
                        <w:rPr>
                          <w:sz w:val="28"/>
                          <w:szCs w:val="28"/>
                        </w:rPr>
                        <w:t>Склад аудиторської групи</w:t>
                      </w:r>
                    </w:p>
                    <w:p w:rsidR="000F16F5" w:rsidP="0067731F" w:rsidRDefault="000F16F5" w14:paraId="57BEF4C8" w14:textId="77777777">
                      <w:pPr>
                        <w:tabs>
                          <w:tab w:val="center" w:pos="5024"/>
                          <w:tab w:val="left" w:pos="8040"/>
                        </w:tabs>
                        <w:ind w:firstLine="567"/>
                        <w:jc w:val="both"/>
                        <w:rPr>
                          <w:sz w:val="28"/>
                          <w:szCs w:val="28"/>
                        </w:rPr>
                      </w:pPr>
                      <w:r>
                        <w:rPr>
                          <w:sz w:val="28"/>
                          <w:szCs w:val="28"/>
                        </w:rPr>
                        <w:t>Плановий аудиторський ризик</w:t>
                      </w:r>
                    </w:p>
                    <w:p w:rsidR="000F16F5" w:rsidP="0067731F" w:rsidRDefault="000F16F5" w14:paraId="594390D8" w14:textId="77777777">
                      <w:pPr>
                        <w:tabs>
                          <w:tab w:val="center" w:pos="5024"/>
                          <w:tab w:val="left" w:pos="8040"/>
                        </w:tabs>
                        <w:ind w:firstLine="567"/>
                        <w:jc w:val="both"/>
                        <w:rPr>
                          <w:sz w:val="28"/>
                          <w:szCs w:val="28"/>
                        </w:rPr>
                      </w:pPr>
                      <w:r>
                        <w:rPr>
                          <w:sz w:val="28"/>
                          <w:szCs w:val="28"/>
                        </w:rPr>
                        <w:t>Плановий рівень суттєвості</w:t>
                      </w:r>
                    </w:p>
                    <w:p w:rsidRPr="003B030B" w:rsidR="000F16F5" w:rsidP="0067731F" w:rsidRDefault="000F16F5" w14:paraId="5DAB6C7B" w14:textId="77777777">
                      <w:pPr>
                        <w:tabs>
                          <w:tab w:val="center" w:pos="5024"/>
                          <w:tab w:val="left" w:pos="8040"/>
                        </w:tabs>
                        <w:jc w:val="both"/>
                        <w:rPr>
                          <w:sz w:val="22"/>
                          <w:szCs w:val="28"/>
                        </w:rPr>
                      </w:pPr>
                    </w:p>
                    <w:tbl>
                      <w:tblPr>
                        <w:tblW w:w="49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4"/>
                        <w:gridCol w:w="1090"/>
                        <w:gridCol w:w="1399"/>
                        <w:gridCol w:w="1661"/>
                        <w:gridCol w:w="1388"/>
                        <w:gridCol w:w="1658"/>
                      </w:tblGrid>
                      <w:tr w:rsidRPr="00160948" w:rsidR="000F16F5" w14:paraId="1D698002" w14:textId="77777777">
                        <w:tc>
                          <w:tcPr>
                            <w:tcW w:w="1106" w:type="pct"/>
                            <w:vAlign w:val="center"/>
                          </w:tcPr>
                          <w:p w:rsidRPr="00160948" w:rsidR="000F16F5" w:rsidP="0067731F" w:rsidRDefault="000F16F5" w14:paraId="6F5FCFF6" w14:textId="77777777">
                            <w:pPr>
                              <w:tabs>
                                <w:tab w:val="center" w:pos="5024"/>
                                <w:tab w:val="left" w:pos="8040"/>
                              </w:tabs>
                              <w:ind w:right="-110"/>
                              <w:jc w:val="center"/>
                              <w:rPr>
                                <w:b/>
                              </w:rPr>
                            </w:pPr>
                            <w:r w:rsidRPr="00160948">
                              <w:rPr>
                                <w:b/>
                              </w:rPr>
                              <w:t>Етап</w:t>
                            </w:r>
                            <w:r>
                              <w:rPr>
                                <w:b/>
                              </w:rPr>
                              <w:t xml:space="preserve"> </w:t>
                            </w:r>
                            <w:r w:rsidRPr="00160948">
                              <w:rPr>
                                <w:b/>
                              </w:rPr>
                              <w:t>аудиторської</w:t>
                            </w:r>
                            <w:r>
                              <w:rPr>
                                <w:b/>
                              </w:rPr>
                              <w:t xml:space="preserve"> </w:t>
                            </w:r>
                            <w:r w:rsidRPr="00160948">
                              <w:rPr>
                                <w:b/>
                              </w:rPr>
                              <w:t>перевірки</w:t>
                            </w:r>
                          </w:p>
                        </w:tc>
                        <w:tc>
                          <w:tcPr>
                            <w:tcW w:w="590" w:type="pct"/>
                            <w:vAlign w:val="center"/>
                          </w:tcPr>
                          <w:p w:rsidRPr="00160948" w:rsidR="000F16F5" w:rsidP="0067731F" w:rsidRDefault="000F16F5" w14:paraId="78DA7730" w14:textId="77777777">
                            <w:pPr>
                              <w:tabs>
                                <w:tab w:val="center" w:pos="5024"/>
                                <w:tab w:val="left" w:pos="8040"/>
                              </w:tabs>
                              <w:ind w:right="-110"/>
                              <w:jc w:val="center"/>
                              <w:rPr>
                                <w:b/>
                              </w:rPr>
                            </w:pPr>
                            <w:r w:rsidRPr="00160948">
                              <w:rPr>
                                <w:b/>
                              </w:rPr>
                              <w:t>Мета</w:t>
                            </w:r>
                            <w:r>
                              <w:rPr>
                                <w:b/>
                              </w:rPr>
                              <w:t xml:space="preserve"> </w:t>
                            </w:r>
                            <w:r w:rsidRPr="00160948">
                              <w:rPr>
                                <w:b/>
                              </w:rPr>
                              <w:t>завдання</w:t>
                            </w:r>
                          </w:p>
                        </w:tc>
                        <w:tc>
                          <w:tcPr>
                            <w:tcW w:w="757" w:type="pct"/>
                            <w:vAlign w:val="center"/>
                          </w:tcPr>
                          <w:p w:rsidRPr="00160948" w:rsidR="000F16F5" w:rsidP="0067731F" w:rsidRDefault="000F16F5" w14:paraId="373F01D8" w14:textId="77777777">
                            <w:pPr>
                              <w:tabs>
                                <w:tab w:val="center" w:pos="5024"/>
                                <w:tab w:val="left" w:pos="8040"/>
                              </w:tabs>
                              <w:ind w:right="-110"/>
                              <w:jc w:val="center"/>
                              <w:rPr>
                                <w:b/>
                              </w:rPr>
                            </w:pPr>
                            <w:r w:rsidRPr="00160948">
                              <w:rPr>
                                <w:b/>
                              </w:rPr>
                              <w:t>Джерела</w:t>
                            </w:r>
                            <w:r>
                              <w:rPr>
                                <w:b/>
                              </w:rPr>
                              <w:t xml:space="preserve"> </w:t>
                            </w:r>
                            <w:r w:rsidRPr="00160948">
                              <w:rPr>
                                <w:b/>
                              </w:rPr>
                              <w:t>інформації</w:t>
                            </w:r>
                          </w:p>
                        </w:tc>
                        <w:tc>
                          <w:tcPr>
                            <w:tcW w:w="899" w:type="pct"/>
                            <w:vAlign w:val="center"/>
                          </w:tcPr>
                          <w:p w:rsidRPr="00160948" w:rsidR="000F16F5" w:rsidP="0067731F" w:rsidRDefault="000F16F5" w14:paraId="65E4E30E" w14:textId="77777777">
                            <w:pPr>
                              <w:tabs>
                                <w:tab w:val="center" w:pos="5024"/>
                                <w:tab w:val="left" w:pos="8040"/>
                              </w:tabs>
                              <w:ind w:right="-110"/>
                              <w:jc w:val="center"/>
                              <w:rPr>
                                <w:b/>
                              </w:rPr>
                            </w:pPr>
                            <w:r w:rsidRPr="00160948">
                              <w:rPr>
                                <w:b/>
                              </w:rPr>
                              <w:t>Аудиторські процедури</w:t>
                            </w:r>
                          </w:p>
                        </w:tc>
                        <w:tc>
                          <w:tcPr>
                            <w:tcW w:w="751" w:type="pct"/>
                            <w:vAlign w:val="center"/>
                          </w:tcPr>
                          <w:p w:rsidRPr="00160948" w:rsidR="000F16F5" w:rsidP="0067731F" w:rsidRDefault="000F16F5" w14:paraId="7E4DA3FA" w14:textId="77777777">
                            <w:pPr>
                              <w:tabs>
                                <w:tab w:val="center" w:pos="5024"/>
                                <w:tab w:val="left" w:pos="8040"/>
                              </w:tabs>
                              <w:ind w:right="-110"/>
                              <w:jc w:val="center"/>
                              <w:rPr>
                                <w:b/>
                              </w:rPr>
                            </w:pPr>
                            <w:r w:rsidRPr="00160948">
                              <w:rPr>
                                <w:b/>
                              </w:rPr>
                              <w:t>Термін</w:t>
                            </w:r>
                            <w:r>
                              <w:rPr>
                                <w:b/>
                              </w:rPr>
                              <w:t xml:space="preserve"> </w:t>
                            </w:r>
                            <w:r w:rsidRPr="00160948">
                              <w:rPr>
                                <w:b/>
                              </w:rPr>
                              <w:t>виконання</w:t>
                            </w:r>
                          </w:p>
                        </w:tc>
                        <w:tc>
                          <w:tcPr>
                            <w:tcW w:w="897" w:type="pct"/>
                            <w:vAlign w:val="center"/>
                          </w:tcPr>
                          <w:p w:rsidRPr="00160948" w:rsidR="000F16F5" w:rsidP="0067731F" w:rsidRDefault="000F16F5" w14:paraId="1791FDB5" w14:textId="77777777">
                            <w:pPr>
                              <w:tabs>
                                <w:tab w:val="center" w:pos="5024"/>
                                <w:tab w:val="left" w:pos="8040"/>
                              </w:tabs>
                              <w:ind w:right="-110"/>
                              <w:jc w:val="center"/>
                              <w:rPr>
                                <w:b/>
                              </w:rPr>
                            </w:pPr>
                            <w:r w:rsidRPr="00160948">
                              <w:rPr>
                                <w:b/>
                              </w:rPr>
                              <w:t>Відповідаль</w:t>
                            </w:r>
                            <w:r>
                              <w:rPr>
                                <w:b/>
                              </w:rPr>
                              <w:t>-</w:t>
                            </w:r>
                            <w:r w:rsidRPr="00160948">
                              <w:rPr>
                                <w:b/>
                              </w:rPr>
                              <w:t>ний</w:t>
                            </w:r>
                          </w:p>
                        </w:tc>
                      </w:tr>
                      <w:tr w:rsidRPr="00160948" w:rsidR="000F16F5" w14:paraId="05906C62" w14:textId="77777777">
                        <w:tc>
                          <w:tcPr>
                            <w:tcW w:w="1106" w:type="pct"/>
                          </w:tcPr>
                          <w:p w:rsidRPr="00BE191A" w:rsidR="000F16F5" w:rsidP="0067731F" w:rsidRDefault="000F16F5" w14:paraId="3157208C" w14:textId="77777777">
                            <w:pPr>
                              <w:tabs>
                                <w:tab w:val="center" w:pos="5024"/>
                                <w:tab w:val="left" w:pos="8040"/>
                              </w:tabs>
                              <w:jc w:val="both"/>
                              <w:rPr>
                                <w:sz w:val="26"/>
                                <w:szCs w:val="26"/>
                              </w:rPr>
                            </w:pPr>
                            <w:r w:rsidRPr="00BE191A">
                              <w:rPr>
                                <w:sz w:val="26"/>
                                <w:szCs w:val="26"/>
                              </w:rPr>
                              <w:t>Підготовчий</w:t>
                            </w:r>
                          </w:p>
                        </w:tc>
                        <w:tc>
                          <w:tcPr>
                            <w:tcW w:w="590" w:type="pct"/>
                          </w:tcPr>
                          <w:p w:rsidRPr="00160948" w:rsidR="000F16F5" w:rsidP="0067731F" w:rsidRDefault="000F16F5" w14:paraId="02EB378F" w14:textId="77777777">
                            <w:pPr>
                              <w:tabs>
                                <w:tab w:val="center" w:pos="5024"/>
                                <w:tab w:val="left" w:pos="8040"/>
                              </w:tabs>
                              <w:jc w:val="both"/>
                              <w:rPr>
                                <w:sz w:val="28"/>
                                <w:szCs w:val="28"/>
                              </w:rPr>
                            </w:pPr>
                          </w:p>
                        </w:tc>
                        <w:tc>
                          <w:tcPr>
                            <w:tcW w:w="757" w:type="pct"/>
                          </w:tcPr>
                          <w:p w:rsidRPr="00160948" w:rsidR="000F16F5" w:rsidP="0067731F" w:rsidRDefault="000F16F5" w14:paraId="6A05A809" w14:textId="77777777">
                            <w:pPr>
                              <w:tabs>
                                <w:tab w:val="center" w:pos="5024"/>
                                <w:tab w:val="left" w:pos="8040"/>
                              </w:tabs>
                              <w:jc w:val="both"/>
                              <w:rPr>
                                <w:sz w:val="28"/>
                                <w:szCs w:val="28"/>
                              </w:rPr>
                            </w:pPr>
                          </w:p>
                        </w:tc>
                        <w:tc>
                          <w:tcPr>
                            <w:tcW w:w="899" w:type="pct"/>
                          </w:tcPr>
                          <w:p w:rsidRPr="00160948" w:rsidR="000F16F5" w:rsidP="0067731F" w:rsidRDefault="000F16F5" w14:paraId="5A39BBE3" w14:textId="77777777">
                            <w:pPr>
                              <w:tabs>
                                <w:tab w:val="center" w:pos="5024"/>
                                <w:tab w:val="left" w:pos="8040"/>
                              </w:tabs>
                              <w:jc w:val="both"/>
                              <w:rPr>
                                <w:sz w:val="28"/>
                                <w:szCs w:val="28"/>
                              </w:rPr>
                            </w:pPr>
                          </w:p>
                        </w:tc>
                        <w:tc>
                          <w:tcPr>
                            <w:tcW w:w="751" w:type="pct"/>
                          </w:tcPr>
                          <w:p w:rsidRPr="00160948" w:rsidR="000F16F5" w:rsidP="0067731F" w:rsidRDefault="000F16F5" w14:paraId="41C8F396" w14:textId="77777777">
                            <w:pPr>
                              <w:tabs>
                                <w:tab w:val="center" w:pos="5024"/>
                                <w:tab w:val="left" w:pos="8040"/>
                              </w:tabs>
                              <w:jc w:val="both"/>
                              <w:rPr>
                                <w:sz w:val="28"/>
                                <w:szCs w:val="28"/>
                              </w:rPr>
                            </w:pPr>
                          </w:p>
                        </w:tc>
                        <w:tc>
                          <w:tcPr>
                            <w:tcW w:w="897" w:type="pct"/>
                          </w:tcPr>
                          <w:p w:rsidRPr="00160948" w:rsidR="000F16F5" w:rsidP="0067731F" w:rsidRDefault="000F16F5" w14:paraId="72A3D3EC" w14:textId="77777777">
                            <w:pPr>
                              <w:tabs>
                                <w:tab w:val="center" w:pos="5024"/>
                                <w:tab w:val="left" w:pos="8040"/>
                              </w:tabs>
                              <w:jc w:val="both"/>
                              <w:rPr>
                                <w:sz w:val="28"/>
                                <w:szCs w:val="28"/>
                              </w:rPr>
                            </w:pPr>
                          </w:p>
                        </w:tc>
                      </w:tr>
                      <w:tr w:rsidRPr="00160948" w:rsidR="000F16F5" w14:paraId="5BD32A71" w14:textId="77777777">
                        <w:tc>
                          <w:tcPr>
                            <w:tcW w:w="1106" w:type="pct"/>
                          </w:tcPr>
                          <w:p w:rsidRPr="00BE191A" w:rsidR="000F16F5" w:rsidP="0067731F" w:rsidRDefault="000F16F5" w14:paraId="57363978" w14:textId="77777777">
                            <w:pPr>
                              <w:tabs>
                                <w:tab w:val="center" w:pos="5024"/>
                                <w:tab w:val="left" w:pos="8040"/>
                              </w:tabs>
                              <w:jc w:val="both"/>
                              <w:rPr>
                                <w:sz w:val="26"/>
                                <w:szCs w:val="26"/>
                              </w:rPr>
                            </w:pPr>
                            <w:r w:rsidRPr="00BE191A">
                              <w:rPr>
                                <w:sz w:val="26"/>
                                <w:szCs w:val="26"/>
                              </w:rPr>
                              <w:t>Фізичної перевірки</w:t>
                            </w:r>
                            <w:r>
                              <w:rPr>
                                <w:sz w:val="26"/>
                                <w:szCs w:val="26"/>
                              </w:rPr>
                              <w:t xml:space="preserve"> </w:t>
                            </w:r>
                            <w:r w:rsidRPr="00BE191A">
                              <w:rPr>
                                <w:sz w:val="26"/>
                                <w:szCs w:val="26"/>
                              </w:rPr>
                              <w:t>(інвентаризація)</w:t>
                            </w:r>
                          </w:p>
                        </w:tc>
                        <w:tc>
                          <w:tcPr>
                            <w:tcW w:w="590" w:type="pct"/>
                          </w:tcPr>
                          <w:p w:rsidRPr="00160948" w:rsidR="000F16F5" w:rsidP="0067731F" w:rsidRDefault="000F16F5" w14:paraId="0D0B940D" w14:textId="77777777">
                            <w:pPr>
                              <w:tabs>
                                <w:tab w:val="center" w:pos="5024"/>
                                <w:tab w:val="left" w:pos="8040"/>
                              </w:tabs>
                              <w:jc w:val="both"/>
                              <w:rPr>
                                <w:sz w:val="28"/>
                                <w:szCs w:val="28"/>
                              </w:rPr>
                            </w:pPr>
                          </w:p>
                        </w:tc>
                        <w:tc>
                          <w:tcPr>
                            <w:tcW w:w="757" w:type="pct"/>
                          </w:tcPr>
                          <w:p w:rsidRPr="00160948" w:rsidR="000F16F5" w:rsidP="0067731F" w:rsidRDefault="000F16F5" w14:paraId="0E27B00A" w14:textId="77777777">
                            <w:pPr>
                              <w:tabs>
                                <w:tab w:val="center" w:pos="5024"/>
                                <w:tab w:val="left" w:pos="8040"/>
                              </w:tabs>
                              <w:jc w:val="both"/>
                              <w:rPr>
                                <w:sz w:val="28"/>
                                <w:szCs w:val="28"/>
                              </w:rPr>
                            </w:pPr>
                          </w:p>
                        </w:tc>
                        <w:tc>
                          <w:tcPr>
                            <w:tcW w:w="899" w:type="pct"/>
                          </w:tcPr>
                          <w:p w:rsidRPr="00160948" w:rsidR="000F16F5" w:rsidP="0067731F" w:rsidRDefault="000F16F5" w14:paraId="60061E4C" w14:textId="77777777">
                            <w:pPr>
                              <w:tabs>
                                <w:tab w:val="center" w:pos="5024"/>
                                <w:tab w:val="left" w:pos="8040"/>
                              </w:tabs>
                              <w:jc w:val="both"/>
                              <w:rPr>
                                <w:sz w:val="28"/>
                                <w:szCs w:val="28"/>
                              </w:rPr>
                            </w:pPr>
                          </w:p>
                        </w:tc>
                        <w:tc>
                          <w:tcPr>
                            <w:tcW w:w="751" w:type="pct"/>
                          </w:tcPr>
                          <w:p w:rsidRPr="00160948" w:rsidR="000F16F5" w:rsidP="0067731F" w:rsidRDefault="000F16F5" w14:paraId="44EAFD9C" w14:textId="77777777">
                            <w:pPr>
                              <w:tabs>
                                <w:tab w:val="center" w:pos="5024"/>
                                <w:tab w:val="left" w:pos="8040"/>
                              </w:tabs>
                              <w:jc w:val="both"/>
                              <w:rPr>
                                <w:sz w:val="28"/>
                                <w:szCs w:val="28"/>
                              </w:rPr>
                            </w:pPr>
                          </w:p>
                        </w:tc>
                        <w:tc>
                          <w:tcPr>
                            <w:tcW w:w="897" w:type="pct"/>
                          </w:tcPr>
                          <w:p w:rsidRPr="00160948" w:rsidR="000F16F5" w:rsidP="0067731F" w:rsidRDefault="000F16F5" w14:paraId="4B94D5A5" w14:textId="77777777">
                            <w:pPr>
                              <w:tabs>
                                <w:tab w:val="center" w:pos="5024"/>
                                <w:tab w:val="left" w:pos="8040"/>
                              </w:tabs>
                              <w:jc w:val="both"/>
                              <w:rPr>
                                <w:sz w:val="28"/>
                                <w:szCs w:val="28"/>
                              </w:rPr>
                            </w:pPr>
                          </w:p>
                        </w:tc>
                      </w:tr>
                      <w:tr w:rsidRPr="00160948" w:rsidR="000F16F5" w14:paraId="286F912F" w14:textId="77777777">
                        <w:tc>
                          <w:tcPr>
                            <w:tcW w:w="1106" w:type="pct"/>
                          </w:tcPr>
                          <w:p w:rsidRPr="00BE191A" w:rsidR="000F16F5" w:rsidP="0067731F" w:rsidRDefault="000F16F5" w14:paraId="30C9FC40" w14:textId="77777777">
                            <w:pPr>
                              <w:tabs>
                                <w:tab w:val="center" w:pos="5024"/>
                                <w:tab w:val="left" w:pos="8040"/>
                              </w:tabs>
                              <w:jc w:val="both"/>
                              <w:rPr>
                                <w:sz w:val="26"/>
                                <w:szCs w:val="26"/>
                              </w:rPr>
                            </w:pPr>
                            <w:r w:rsidRPr="00BE191A">
                              <w:rPr>
                                <w:sz w:val="26"/>
                                <w:szCs w:val="26"/>
                              </w:rPr>
                              <w:t>Фактичний</w:t>
                            </w:r>
                          </w:p>
                          <w:p w:rsidRPr="00BE191A" w:rsidR="000F16F5" w:rsidP="0067731F" w:rsidRDefault="000F16F5" w14:paraId="6FC2DC8B" w14:textId="77777777">
                            <w:pPr>
                              <w:tabs>
                                <w:tab w:val="center" w:pos="5024"/>
                                <w:tab w:val="left" w:pos="8040"/>
                              </w:tabs>
                              <w:jc w:val="both"/>
                              <w:rPr>
                                <w:sz w:val="26"/>
                                <w:szCs w:val="26"/>
                              </w:rPr>
                            </w:pPr>
                            <w:r w:rsidRPr="00BE191A">
                              <w:rPr>
                                <w:sz w:val="26"/>
                                <w:szCs w:val="26"/>
                              </w:rPr>
                              <w:t>(основний)</w:t>
                            </w:r>
                          </w:p>
                        </w:tc>
                        <w:tc>
                          <w:tcPr>
                            <w:tcW w:w="590" w:type="pct"/>
                          </w:tcPr>
                          <w:p w:rsidRPr="00160948" w:rsidR="000F16F5" w:rsidP="0067731F" w:rsidRDefault="000F16F5" w14:paraId="3DEEC669" w14:textId="77777777">
                            <w:pPr>
                              <w:tabs>
                                <w:tab w:val="center" w:pos="5024"/>
                                <w:tab w:val="left" w:pos="8040"/>
                              </w:tabs>
                              <w:jc w:val="both"/>
                              <w:rPr>
                                <w:sz w:val="28"/>
                                <w:szCs w:val="28"/>
                              </w:rPr>
                            </w:pPr>
                          </w:p>
                        </w:tc>
                        <w:tc>
                          <w:tcPr>
                            <w:tcW w:w="757" w:type="pct"/>
                          </w:tcPr>
                          <w:p w:rsidRPr="00160948" w:rsidR="000F16F5" w:rsidP="0067731F" w:rsidRDefault="000F16F5" w14:paraId="3656B9AB" w14:textId="77777777">
                            <w:pPr>
                              <w:tabs>
                                <w:tab w:val="center" w:pos="5024"/>
                                <w:tab w:val="left" w:pos="8040"/>
                              </w:tabs>
                              <w:jc w:val="both"/>
                              <w:rPr>
                                <w:sz w:val="28"/>
                                <w:szCs w:val="28"/>
                              </w:rPr>
                            </w:pPr>
                          </w:p>
                        </w:tc>
                        <w:tc>
                          <w:tcPr>
                            <w:tcW w:w="899" w:type="pct"/>
                          </w:tcPr>
                          <w:p w:rsidRPr="00160948" w:rsidR="000F16F5" w:rsidP="0067731F" w:rsidRDefault="000F16F5" w14:paraId="45FB0818" w14:textId="77777777">
                            <w:pPr>
                              <w:tabs>
                                <w:tab w:val="center" w:pos="5024"/>
                                <w:tab w:val="left" w:pos="8040"/>
                              </w:tabs>
                              <w:jc w:val="both"/>
                              <w:rPr>
                                <w:sz w:val="28"/>
                                <w:szCs w:val="28"/>
                              </w:rPr>
                            </w:pPr>
                          </w:p>
                        </w:tc>
                        <w:tc>
                          <w:tcPr>
                            <w:tcW w:w="751" w:type="pct"/>
                          </w:tcPr>
                          <w:p w:rsidRPr="00160948" w:rsidR="000F16F5" w:rsidP="0067731F" w:rsidRDefault="000F16F5" w14:paraId="049F31CB" w14:textId="77777777">
                            <w:pPr>
                              <w:tabs>
                                <w:tab w:val="center" w:pos="5024"/>
                                <w:tab w:val="left" w:pos="8040"/>
                              </w:tabs>
                              <w:jc w:val="both"/>
                              <w:rPr>
                                <w:sz w:val="28"/>
                                <w:szCs w:val="28"/>
                              </w:rPr>
                            </w:pPr>
                          </w:p>
                        </w:tc>
                        <w:tc>
                          <w:tcPr>
                            <w:tcW w:w="897" w:type="pct"/>
                          </w:tcPr>
                          <w:p w:rsidRPr="00160948" w:rsidR="000F16F5" w:rsidP="0067731F" w:rsidRDefault="000F16F5" w14:paraId="53128261" w14:textId="77777777">
                            <w:pPr>
                              <w:tabs>
                                <w:tab w:val="center" w:pos="5024"/>
                                <w:tab w:val="left" w:pos="8040"/>
                              </w:tabs>
                              <w:jc w:val="both"/>
                              <w:rPr>
                                <w:sz w:val="28"/>
                                <w:szCs w:val="28"/>
                              </w:rPr>
                            </w:pPr>
                          </w:p>
                        </w:tc>
                      </w:tr>
                      <w:tr w:rsidRPr="00160948" w:rsidR="000F16F5" w14:paraId="3692A0A0" w14:textId="77777777">
                        <w:tc>
                          <w:tcPr>
                            <w:tcW w:w="1106" w:type="pct"/>
                          </w:tcPr>
                          <w:p w:rsidRPr="00BE191A" w:rsidR="000F16F5" w:rsidP="0067731F" w:rsidRDefault="000F16F5" w14:paraId="56443593" w14:textId="77777777">
                            <w:pPr>
                              <w:tabs>
                                <w:tab w:val="center" w:pos="5024"/>
                                <w:tab w:val="left" w:pos="8040"/>
                              </w:tabs>
                              <w:jc w:val="both"/>
                              <w:rPr>
                                <w:sz w:val="26"/>
                                <w:szCs w:val="26"/>
                              </w:rPr>
                            </w:pPr>
                            <w:r w:rsidRPr="00BE191A">
                              <w:rPr>
                                <w:sz w:val="26"/>
                                <w:szCs w:val="26"/>
                              </w:rPr>
                              <w:t>Заключний</w:t>
                            </w:r>
                          </w:p>
                        </w:tc>
                        <w:tc>
                          <w:tcPr>
                            <w:tcW w:w="590" w:type="pct"/>
                          </w:tcPr>
                          <w:p w:rsidRPr="00160948" w:rsidR="000F16F5" w:rsidP="0067731F" w:rsidRDefault="000F16F5" w14:paraId="62486C05" w14:textId="77777777">
                            <w:pPr>
                              <w:tabs>
                                <w:tab w:val="center" w:pos="5024"/>
                                <w:tab w:val="left" w:pos="8040"/>
                              </w:tabs>
                              <w:jc w:val="both"/>
                              <w:rPr>
                                <w:sz w:val="28"/>
                                <w:szCs w:val="28"/>
                              </w:rPr>
                            </w:pPr>
                          </w:p>
                        </w:tc>
                        <w:tc>
                          <w:tcPr>
                            <w:tcW w:w="757" w:type="pct"/>
                          </w:tcPr>
                          <w:p w:rsidRPr="00160948" w:rsidR="000F16F5" w:rsidP="0067731F" w:rsidRDefault="000F16F5" w14:paraId="4101652C" w14:textId="77777777">
                            <w:pPr>
                              <w:tabs>
                                <w:tab w:val="center" w:pos="5024"/>
                                <w:tab w:val="left" w:pos="8040"/>
                              </w:tabs>
                              <w:jc w:val="both"/>
                              <w:rPr>
                                <w:sz w:val="28"/>
                                <w:szCs w:val="28"/>
                              </w:rPr>
                            </w:pPr>
                          </w:p>
                        </w:tc>
                        <w:tc>
                          <w:tcPr>
                            <w:tcW w:w="899" w:type="pct"/>
                          </w:tcPr>
                          <w:p w:rsidRPr="00160948" w:rsidR="000F16F5" w:rsidP="0067731F" w:rsidRDefault="000F16F5" w14:paraId="4B99056E" w14:textId="77777777">
                            <w:pPr>
                              <w:tabs>
                                <w:tab w:val="center" w:pos="5024"/>
                                <w:tab w:val="left" w:pos="8040"/>
                              </w:tabs>
                              <w:jc w:val="both"/>
                              <w:rPr>
                                <w:sz w:val="28"/>
                                <w:szCs w:val="28"/>
                              </w:rPr>
                            </w:pPr>
                          </w:p>
                        </w:tc>
                        <w:tc>
                          <w:tcPr>
                            <w:tcW w:w="751" w:type="pct"/>
                          </w:tcPr>
                          <w:p w:rsidRPr="00160948" w:rsidR="000F16F5" w:rsidP="0067731F" w:rsidRDefault="000F16F5" w14:paraId="1299C43A" w14:textId="77777777">
                            <w:pPr>
                              <w:tabs>
                                <w:tab w:val="center" w:pos="5024"/>
                                <w:tab w:val="left" w:pos="8040"/>
                              </w:tabs>
                              <w:jc w:val="both"/>
                              <w:rPr>
                                <w:sz w:val="28"/>
                                <w:szCs w:val="28"/>
                              </w:rPr>
                            </w:pPr>
                          </w:p>
                        </w:tc>
                        <w:tc>
                          <w:tcPr>
                            <w:tcW w:w="897" w:type="pct"/>
                          </w:tcPr>
                          <w:p w:rsidRPr="00160948" w:rsidR="000F16F5" w:rsidP="0067731F" w:rsidRDefault="000F16F5" w14:paraId="4DDBEF00" w14:textId="77777777">
                            <w:pPr>
                              <w:tabs>
                                <w:tab w:val="center" w:pos="5024"/>
                                <w:tab w:val="left" w:pos="8040"/>
                              </w:tabs>
                              <w:jc w:val="both"/>
                              <w:rPr>
                                <w:sz w:val="28"/>
                                <w:szCs w:val="28"/>
                              </w:rPr>
                            </w:pPr>
                          </w:p>
                        </w:tc>
                      </w:tr>
                    </w:tbl>
                    <w:p w:rsidRPr="003B030B" w:rsidR="000F16F5" w:rsidP="0067731F" w:rsidRDefault="000F16F5" w14:paraId="3461D779" w14:textId="77777777">
                      <w:pPr>
                        <w:tabs>
                          <w:tab w:val="center" w:pos="5024"/>
                          <w:tab w:val="left" w:pos="8040"/>
                        </w:tabs>
                        <w:rPr>
                          <w:sz w:val="22"/>
                          <w:szCs w:val="28"/>
                        </w:rPr>
                      </w:pPr>
                    </w:p>
                    <w:p w:rsidR="000F16F5" w:rsidP="0067731F" w:rsidRDefault="000F16F5" w14:paraId="1AC4C9D7" w14:textId="77777777">
                      <w:pPr>
                        <w:tabs>
                          <w:tab w:val="center" w:pos="5024"/>
                          <w:tab w:val="left" w:pos="8040"/>
                        </w:tabs>
                        <w:ind w:left="360"/>
                        <w:rPr>
                          <w:sz w:val="28"/>
                          <w:szCs w:val="28"/>
                        </w:rPr>
                      </w:pPr>
                      <w:r>
                        <w:rPr>
                          <w:sz w:val="28"/>
                          <w:szCs w:val="28"/>
                        </w:rPr>
                        <w:t>Керівник аудиторської фірми                ________________</w:t>
                      </w:r>
                    </w:p>
                  </w:txbxContent>
                </v:textbox>
              </v:shape>
            </w:pict>
          </mc:Fallback>
        </mc:AlternateContent>
      </w:r>
    </w:p>
    <w:p w:rsidR="0067731F" w:rsidP="0067731F" w:rsidRDefault="0067731F" w14:paraId="717AFD65" w14:textId="77777777">
      <w:pPr>
        <w:tabs>
          <w:tab w:val="num" w:pos="-540"/>
          <w:tab w:val="center" w:pos="5024"/>
          <w:tab w:val="left" w:pos="8040"/>
        </w:tabs>
        <w:ind w:right="-211" w:firstLine="720"/>
        <w:jc w:val="both"/>
        <w:rPr>
          <w:sz w:val="28"/>
          <w:szCs w:val="28"/>
        </w:rPr>
      </w:pPr>
    </w:p>
    <w:p w:rsidR="0067731F" w:rsidP="0067731F" w:rsidRDefault="0067731F" w14:paraId="1657F0B3" w14:textId="77777777">
      <w:pPr>
        <w:tabs>
          <w:tab w:val="num" w:pos="-540"/>
          <w:tab w:val="center" w:pos="5024"/>
          <w:tab w:val="left" w:pos="8040"/>
        </w:tabs>
        <w:ind w:right="-211" w:firstLine="720"/>
        <w:jc w:val="both"/>
        <w:rPr>
          <w:sz w:val="28"/>
          <w:szCs w:val="28"/>
        </w:rPr>
      </w:pPr>
    </w:p>
    <w:p w:rsidR="0067731F" w:rsidP="0067731F" w:rsidRDefault="0067731F" w14:paraId="46B9B0CF" w14:textId="77777777">
      <w:pPr>
        <w:tabs>
          <w:tab w:val="num" w:pos="-540"/>
          <w:tab w:val="center" w:pos="5024"/>
          <w:tab w:val="left" w:pos="8040"/>
        </w:tabs>
        <w:ind w:right="-211" w:firstLine="720"/>
        <w:jc w:val="both"/>
        <w:rPr>
          <w:sz w:val="28"/>
          <w:szCs w:val="28"/>
        </w:rPr>
      </w:pPr>
    </w:p>
    <w:p w:rsidR="0067731F" w:rsidP="0067731F" w:rsidRDefault="0067731F" w14:paraId="5CC0CE5D" w14:textId="77777777">
      <w:pPr>
        <w:tabs>
          <w:tab w:val="num" w:pos="-540"/>
          <w:tab w:val="center" w:pos="5024"/>
          <w:tab w:val="left" w:pos="8040"/>
        </w:tabs>
        <w:ind w:right="-211" w:firstLine="720"/>
        <w:jc w:val="both"/>
        <w:rPr>
          <w:sz w:val="28"/>
          <w:szCs w:val="28"/>
        </w:rPr>
      </w:pPr>
    </w:p>
    <w:p w:rsidR="0067731F" w:rsidP="0067731F" w:rsidRDefault="0067731F" w14:paraId="6BB9A577" w14:textId="77777777">
      <w:pPr>
        <w:tabs>
          <w:tab w:val="num" w:pos="-540"/>
          <w:tab w:val="center" w:pos="5024"/>
          <w:tab w:val="left" w:pos="8040"/>
        </w:tabs>
        <w:ind w:right="-211" w:firstLine="720"/>
        <w:jc w:val="both"/>
        <w:rPr>
          <w:sz w:val="28"/>
          <w:szCs w:val="28"/>
        </w:rPr>
      </w:pPr>
    </w:p>
    <w:p w:rsidR="0067731F" w:rsidP="0067731F" w:rsidRDefault="0067731F" w14:paraId="4C0DC4B6" w14:textId="77777777">
      <w:pPr>
        <w:tabs>
          <w:tab w:val="num" w:pos="-540"/>
          <w:tab w:val="center" w:pos="5024"/>
          <w:tab w:val="left" w:pos="8040"/>
        </w:tabs>
        <w:ind w:right="-211" w:firstLine="720"/>
        <w:jc w:val="both"/>
        <w:rPr>
          <w:sz w:val="28"/>
          <w:szCs w:val="28"/>
        </w:rPr>
      </w:pPr>
    </w:p>
    <w:p w:rsidR="0067731F" w:rsidP="0067731F" w:rsidRDefault="0067731F" w14:paraId="474044F8" w14:textId="77777777">
      <w:pPr>
        <w:tabs>
          <w:tab w:val="num" w:pos="-540"/>
          <w:tab w:val="center" w:pos="5024"/>
          <w:tab w:val="left" w:pos="8040"/>
        </w:tabs>
        <w:ind w:right="-211" w:firstLine="720"/>
        <w:jc w:val="both"/>
        <w:rPr>
          <w:sz w:val="28"/>
          <w:szCs w:val="28"/>
        </w:rPr>
      </w:pPr>
    </w:p>
    <w:p w:rsidR="0067731F" w:rsidP="0067731F" w:rsidRDefault="0067731F" w14:paraId="07A2C98B" w14:textId="77777777">
      <w:pPr>
        <w:tabs>
          <w:tab w:val="num" w:pos="-540"/>
          <w:tab w:val="center" w:pos="5024"/>
          <w:tab w:val="left" w:pos="8040"/>
        </w:tabs>
        <w:ind w:right="-211" w:firstLine="720"/>
        <w:jc w:val="both"/>
        <w:rPr>
          <w:sz w:val="28"/>
          <w:szCs w:val="28"/>
        </w:rPr>
      </w:pPr>
    </w:p>
    <w:p w:rsidR="6D619B03" w:rsidP="6D619B03" w:rsidRDefault="6D619B03" w14:paraId="58EED6B0" w14:textId="370A7823">
      <w:pPr>
        <w:pStyle w:val="Normalny"/>
        <w:tabs>
          <w:tab w:val="center" w:leader="none" w:pos="5024"/>
          <w:tab w:val="left" w:leader="none" w:pos="8040"/>
        </w:tabs>
        <w:ind w:left="0"/>
        <w:rPr>
          <w:sz w:val="28"/>
          <w:szCs w:val="28"/>
        </w:rPr>
      </w:pPr>
    </w:p>
    <w:p w:rsidR="6D619B03" w:rsidP="6D619B03" w:rsidRDefault="6D619B03" w14:paraId="71FD0D44" w14:textId="0F9F04C1">
      <w:pPr>
        <w:pStyle w:val="Normalny"/>
        <w:tabs>
          <w:tab w:val="center" w:leader="none" w:pos="5024"/>
          <w:tab w:val="left" w:leader="none" w:pos="8040"/>
        </w:tabs>
        <w:ind w:left="0"/>
        <w:rPr>
          <w:sz w:val="28"/>
          <w:szCs w:val="28"/>
        </w:rPr>
      </w:pPr>
    </w:p>
    <w:p w:rsidR="6D619B03" w:rsidP="6D619B03" w:rsidRDefault="6D619B03" w14:paraId="3C09E2F0" w14:textId="066CE600">
      <w:pPr>
        <w:pStyle w:val="Normalny"/>
        <w:tabs>
          <w:tab w:val="center" w:leader="none" w:pos="5024"/>
          <w:tab w:val="left" w:leader="none" w:pos="8040"/>
        </w:tabs>
        <w:ind w:left="0"/>
        <w:rPr>
          <w:sz w:val="28"/>
          <w:szCs w:val="28"/>
        </w:rPr>
      </w:pPr>
    </w:p>
    <w:p w:rsidR="6D619B03" w:rsidP="6D619B03" w:rsidRDefault="6D619B03" w14:paraId="2602EACA" w14:textId="5663D568">
      <w:pPr>
        <w:pStyle w:val="Normalny"/>
        <w:tabs>
          <w:tab w:val="center" w:leader="none" w:pos="5024"/>
          <w:tab w:val="left" w:leader="none" w:pos="8040"/>
        </w:tabs>
        <w:ind w:left="0"/>
        <w:rPr>
          <w:sz w:val="28"/>
          <w:szCs w:val="28"/>
        </w:rPr>
      </w:pPr>
    </w:p>
    <w:p w:rsidR="6D619B03" w:rsidP="6D619B03" w:rsidRDefault="6D619B03" w14:paraId="6278461D" w14:textId="34961277">
      <w:pPr>
        <w:pStyle w:val="Normalny"/>
        <w:tabs>
          <w:tab w:val="center" w:leader="none" w:pos="5024"/>
          <w:tab w:val="left" w:leader="none" w:pos="8040"/>
        </w:tabs>
        <w:ind w:left="0"/>
        <w:rPr>
          <w:sz w:val="28"/>
          <w:szCs w:val="28"/>
        </w:rPr>
      </w:pPr>
    </w:p>
    <w:p w:rsidR="6D619B03" w:rsidP="6D619B03" w:rsidRDefault="6D619B03" w14:paraId="5FDE40F7" w14:textId="4C25A946">
      <w:pPr>
        <w:pStyle w:val="Normalny"/>
        <w:tabs>
          <w:tab w:val="center" w:leader="none" w:pos="5024"/>
          <w:tab w:val="left" w:leader="none" w:pos="8040"/>
        </w:tabs>
        <w:ind w:left="0"/>
        <w:rPr>
          <w:sz w:val="28"/>
          <w:szCs w:val="28"/>
        </w:rPr>
      </w:pPr>
    </w:p>
    <w:p w:rsidR="6D619B03" w:rsidP="6D619B03" w:rsidRDefault="6D619B03" w14:paraId="1AE7289C" w14:textId="52F3FBC3">
      <w:pPr>
        <w:pStyle w:val="Normalny"/>
        <w:tabs>
          <w:tab w:val="center" w:leader="none" w:pos="5024"/>
          <w:tab w:val="left" w:leader="none" w:pos="8040"/>
        </w:tabs>
        <w:ind w:left="0"/>
        <w:rPr>
          <w:sz w:val="28"/>
          <w:szCs w:val="28"/>
        </w:rPr>
      </w:pPr>
    </w:p>
    <w:p w:rsidR="6D619B03" w:rsidP="6D619B03" w:rsidRDefault="6D619B03" w14:paraId="66483457" w14:textId="501576C8">
      <w:pPr>
        <w:pStyle w:val="Normalny"/>
        <w:tabs>
          <w:tab w:val="center" w:leader="none" w:pos="5024"/>
          <w:tab w:val="left" w:leader="none" w:pos="8040"/>
        </w:tabs>
        <w:ind w:left="0"/>
        <w:rPr>
          <w:sz w:val="28"/>
          <w:szCs w:val="28"/>
        </w:rPr>
      </w:pPr>
    </w:p>
    <w:p w:rsidR="6D619B03" w:rsidP="6D619B03" w:rsidRDefault="6D619B03" w14:paraId="47B8771A" w14:textId="622859D7">
      <w:pPr>
        <w:pStyle w:val="Normalny"/>
        <w:tabs>
          <w:tab w:val="center" w:leader="none" w:pos="5024"/>
          <w:tab w:val="left" w:leader="none" w:pos="8040"/>
        </w:tabs>
        <w:ind w:left="0"/>
        <w:rPr>
          <w:sz w:val="28"/>
          <w:szCs w:val="28"/>
        </w:rPr>
      </w:pPr>
    </w:p>
    <w:p w:rsidR="6D619B03" w:rsidP="6D619B03" w:rsidRDefault="6D619B03" w14:paraId="635982AA" w14:textId="7AA7CE22">
      <w:pPr>
        <w:pStyle w:val="Normalny"/>
        <w:tabs>
          <w:tab w:val="center" w:leader="none" w:pos="5024"/>
          <w:tab w:val="left" w:leader="none" w:pos="8040"/>
        </w:tabs>
        <w:ind w:left="0"/>
        <w:rPr>
          <w:sz w:val="28"/>
          <w:szCs w:val="28"/>
        </w:rPr>
      </w:pPr>
    </w:p>
    <w:p w:rsidR="6D619B03" w:rsidP="6D619B03" w:rsidRDefault="6D619B03" w14:paraId="1EFFBC49" w14:textId="65C90D01">
      <w:pPr>
        <w:pStyle w:val="Normalny"/>
        <w:tabs>
          <w:tab w:val="center" w:leader="none" w:pos="5024"/>
          <w:tab w:val="left" w:leader="none" w:pos="8040"/>
        </w:tabs>
        <w:ind w:left="0"/>
        <w:rPr>
          <w:sz w:val="28"/>
          <w:szCs w:val="28"/>
        </w:rPr>
      </w:pPr>
    </w:p>
    <w:p w:rsidR="6D619B03" w:rsidP="6D619B03" w:rsidRDefault="6D619B03" w14:paraId="6326FF53" w14:textId="036339F5">
      <w:pPr>
        <w:pStyle w:val="Normalny"/>
        <w:tabs>
          <w:tab w:val="center" w:leader="none" w:pos="5024"/>
          <w:tab w:val="left" w:leader="none" w:pos="8040"/>
        </w:tabs>
        <w:ind w:left="0"/>
        <w:rPr>
          <w:sz w:val="28"/>
          <w:szCs w:val="28"/>
        </w:rPr>
      </w:pPr>
    </w:p>
    <w:p w:rsidR="6D619B03" w:rsidP="6D619B03" w:rsidRDefault="6D619B03" w14:paraId="2FBE2639" w14:textId="0ED92DB7">
      <w:pPr>
        <w:pStyle w:val="Normalny"/>
        <w:tabs>
          <w:tab w:val="center" w:leader="none" w:pos="5024"/>
          <w:tab w:val="left" w:leader="none" w:pos="8040"/>
        </w:tabs>
        <w:ind w:left="0"/>
        <w:rPr>
          <w:sz w:val="28"/>
          <w:szCs w:val="28"/>
        </w:rPr>
      </w:pPr>
    </w:p>
    <w:p w:rsidR="6D619B03" w:rsidP="6D619B03" w:rsidRDefault="6D619B03" w14:paraId="2811A976" w14:textId="7E620166">
      <w:pPr>
        <w:pStyle w:val="Normalny"/>
        <w:tabs>
          <w:tab w:val="center" w:leader="none" w:pos="5024"/>
          <w:tab w:val="left" w:leader="none" w:pos="8040"/>
        </w:tabs>
        <w:ind w:left="0"/>
        <w:rPr>
          <w:sz w:val="28"/>
          <w:szCs w:val="28"/>
        </w:rPr>
      </w:pPr>
    </w:p>
    <w:p w:rsidR="2497F5FE" w:rsidP="6D619B03" w:rsidRDefault="2497F5FE" w14:paraId="5BD4529E" w14:textId="1FA5A86A">
      <w:pPr>
        <w:pStyle w:val="Normalny"/>
        <w:tabs>
          <w:tab w:val="center" w:leader="none" w:pos="5024"/>
          <w:tab w:val="left" w:leader="none" w:pos="8040"/>
        </w:tabs>
        <w:ind w:left="0" w:firstLine="708"/>
        <w:rPr>
          <w:sz w:val="28"/>
          <w:szCs w:val="28"/>
        </w:rPr>
      </w:pPr>
      <w:r w:rsidRPr="6D619B03" w:rsidR="2497F5FE">
        <w:rPr>
          <w:sz w:val="28"/>
          <w:szCs w:val="28"/>
        </w:rPr>
        <w:t xml:space="preserve">Форма загального плану проведення аудиторської перевірки є довільною. Це означає, що аудиторські фірми (аудитори) мають право самі розробляти зміст, структуру загального плану проведення аудиторської перевірки. </w:t>
      </w:r>
    </w:p>
    <w:p w:rsidR="2497F5FE" w:rsidP="6D619B03" w:rsidRDefault="2497F5FE" w14:paraId="2F3AF001">
      <w:pPr>
        <w:tabs>
          <w:tab w:val="center" w:leader="none" w:pos="5024"/>
          <w:tab w:val="left" w:leader="none" w:pos="8040"/>
        </w:tabs>
        <w:ind w:right="-211" w:firstLine="720"/>
        <w:jc w:val="both"/>
        <w:rPr>
          <w:sz w:val="28"/>
          <w:szCs w:val="28"/>
        </w:rPr>
      </w:pPr>
      <w:r w:rsidRPr="6D619B03" w:rsidR="2497F5FE">
        <w:rPr>
          <w:sz w:val="28"/>
          <w:szCs w:val="28"/>
        </w:rPr>
        <w:t>Нижче наведений зразок загального плану проведення аудиторської перевірки, який включає етапи: підготовчий; фізичної перевірки (інвентаризація); фактичний (основний) етап; заключний етап. Кожний з цих етапів може бути деталізований відповідно поставленої мети та завдань аудиторської перевірки.</w:t>
      </w:r>
    </w:p>
    <w:p w:rsidR="2497F5FE" w:rsidP="6D619B03" w:rsidRDefault="2497F5FE" w14:paraId="77C3D65E">
      <w:pPr>
        <w:tabs>
          <w:tab w:val="center" w:leader="none" w:pos="5024"/>
          <w:tab w:val="left" w:leader="none" w:pos="8040"/>
        </w:tabs>
        <w:ind w:right="-211" w:firstLine="720"/>
        <w:jc w:val="both"/>
        <w:rPr>
          <w:sz w:val="28"/>
          <w:szCs w:val="28"/>
        </w:rPr>
      </w:pPr>
      <w:r w:rsidRPr="6D619B03" w:rsidR="2497F5FE">
        <w:rPr>
          <w:sz w:val="28"/>
          <w:szCs w:val="28"/>
        </w:rPr>
        <w:t>Загальний план проведення аудиторської перевірки повинен розроблятися відповідно термінів проведення аудиторської перевірки відповідно укладеного договору на проведення аудиту.</w:t>
      </w:r>
    </w:p>
    <w:p w:rsidR="2497F5FE" w:rsidP="6D619B03" w:rsidRDefault="2497F5FE" w14:paraId="46B9C1FA">
      <w:pPr>
        <w:tabs>
          <w:tab w:val="center" w:leader="none" w:pos="5024"/>
          <w:tab w:val="left" w:leader="none" w:pos="8040"/>
        </w:tabs>
        <w:ind w:right="-211" w:firstLine="720"/>
        <w:jc w:val="both"/>
        <w:rPr>
          <w:sz w:val="28"/>
          <w:szCs w:val="28"/>
        </w:rPr>
      </w:pPr>
      <w:r w:rsidRPr="6D619B03" w:rsidR="2497F5FE">
        <w:rPr>
          <w:sz w:val="28"/>
          <w:szCs w:val="28"/>
        </w:rPr>
        <w:t>Мета та завдання кожного етапу аудиторської перевірки повинні забезпечувати якість аудиторської перевірки.</w:t>
      </w:r>
    </w:p>
    <w:p w:rsidR="2497F5FE" w:rsidP="6D619B03" w:rsidRDefault="2497F5FE" w14:paraId="08DED967">
      <w:pPr>
        <w:tabs>
          <w:tab w:val="center" w:leader="none" w:pos="5024"/>
          <w:tab w:val="left" w:leader="none" w:pos="8040"/>
        </w:tabs>
        <w:ind w:right="-211" w:firstLine="720"/>
        <w:jc w:val="both"/>
        <w:rPr>
          <w:sz w:val="28"/>
          <w:szCs w:val="28"/>
        </w:rPr>
      </w:pPr>
      <w:r w:rsidRPr="6D619B03" w:rsidR="2497F5FE">
        <w:rPr>
          <w:sz w:val="28"/>
          <w:szCs w:val="28"/>
        </w:rPr>
        <w:t>Загальний план проведення аудиторської перевірки розподіляє права та відповідальність аудиторів за етапами процесу аудиту.</w:t>
      </w:r>
    </w:p>
    <w:p w:rsidR="6D619B03" w:rsidP="6D619B03" w:rsidRDefault="6D619B03" w14:paraId="20177DD6" w14:textId="4CD41BE8">
      <w:pPr>
        <w:pStyle w:val="Normalny"/>
        <w:tabs>
          <w:tab w:val="center" w:leader="none" w:pos="5024"/>
          <w:tab w:val="left" w:leader="none" w:pos="8040"/>
        </w:tabs>
        <w:ind w:left="0"/>
        <w:rPr>
          <w:sz w:val="28"/>
          <w:szCs w:val="28"/>
        </w:rPr>
      </w:pPr>
    </w:p>
    <w:p w:rsidR="6D619B03" w:rsidP="6D619B03" w:rsidRDefault="6D619B03" w14:paraId="6CD9D16F" w14:textId="1FEF1B7A">
      <w:pPr>
        <w:pStyle w:val="Normalny"/>
        <w:tabs>
          <w:tab w:val="center" w:leader="none" w:pos="5024"/>
          <w:tab w:val="left" w:leader="none" w:pos="8040"/>
        </w:tabs>
        <w:ind w:left="0"/>
        <w:rPr>
          <w:sz w:val="28"/>
          <w:szCs w:val="28"/>
        </w:rPr>
      </w:pPr>
    </w:p>
    <w:p w:rsidR="6D619B03" w:rsidP="6D619B03" w:rsidRDefault="6D619B03" w14:paraId="3D57E88C" w14:textId="65F61816">
      <w:pPr>
        <w:pStyle w:val="Normalny"/>
        <w:tabs>
          <w:tab w:val="center" w:leader="none" w:pos="5024"/>
          <w:tab w:val="left" w:leader="none" w:pos="8040"/>
        </w:tabs>
        <w:ind w:left="0"/>
        <w:rPr>
          <w:sz w:val="28"/>
          <w:szCs w:val="28"/>
        </w:rPr>
      </w:pPr>
    </w:p>
    <w:p w:rsidR="0067731F" w:rsidP="6D619B03" w:rsidRDefault="0067731F" w14:paraId="51AC0E20" w14:textId="2F17D25B">
      <w:pPr>
        <w:pStyle w:val="Normalny"/>
        <w:tabs>
          <w:tab w:val="center" w:pos="5024"/>
          <w:tab w:val="left" w:pos="8040"/>
        </w:tabs>
        <w:spacing w:line="276" w:lineRule="auto"/>
        <w:ind w:left="0" w:firstLine="708"/>
        <w:rPr>
          <w:sz w:val="28"/>
          <w:szCs w:val="28"/>
        </w:rPr>
      </w:pPr>
      <w:r w:rsidRPr="6D619B03" w:rsidR="0067731F">
        <w:rPr>
          <w:sz w:val="28"/>
          <w:szCs w:val="28"/>
        </w:rPr>
        <w:t>Для координації роботи аудиторів і співробітників суб’єкта господарювання окремі пункти загального плану проведення аудиторської перевірки можуть обговорюватись з керівництвом суб’єкта господарювання.</w:t>
      </w:r>
    </w:p>
    <w:p w:rsidR="0067731F" w:rsidP="0067731F" w:rsidRDefault="0067731F" w14:paraId="50A6C727" w14:textId="77777777">
      <w:pPr>
        <w:tabs>
          <w:tab w:val="center" w:pos="5024"/>
          <w:tab w:val="left" w:pos="8040"/>
        </w:tabs>
        <w:spacing w:line="276" w:lineRule="auto"/>
        <w:ind w:firstLine="720"/>
        <w:jc w:val="both"/>
        <w:rPr>
          <w:sz w:val="28"/>
          <w:szCs w:val="28"/>
        </w:rPr>
      </w:pPr>
      <w:r>
        <w:rPr>
          <w:sz w:val="28"/>
          <w:szCs w:val="28"/>
        </w:rPr>
        <w:t>У процесі аудиту можуть виникнути причини для внесення змін в загальний план проведення аудиторської перевірки.</w:t>
      </w:r>
    </w:p>
    <w:p w:rsidR="0067731F" w:rsidP="0067731F" w:rsidRDefault="0067731F" w14:paraId="293301BB" w14:textId="77777777">
      <w:pPr>
        <w:tabs>
          <w:tab w:val="center" w:pos="5024"/>
          <w:tab w:val="left" w:pos="8040"/>
        </w:tabs>
        <w:spacing w:line="276" w:lineRule="auto"/>
        <w:ind w:firstLine="720"/>
        <w:jc w:val="both"/>
        <w:rPr>
          <w:sz w:val="28"/>
          <w:szCs w:val="28"/>
        </w:rPr>
      </w:pPr>
      <w:r>
        <w:rPr>
          <w:sz w:val="28"/>
          <w:szCs w:val="28"/>
        </w:rPr>
        <w:t>Якісно складений загальний план проведення аудиторської перевірки сприяє підвищенню ефективності аудиторської перевірки.</w:t>
      </w:r>
    </w:p>
    <w:p w:rsidR="0067731F" w:rsidP="0067731F" w:rsidRDefault="0067731F" w14:paraId="24D61F41" w14:textId="77777777">
      <w:pPr>
        <w:tabs>
          <w:tab w:val="center" w:pos="5024"/>
          <w:tab w:val="left" w:pos="8040"/>
        </w:tabs>
        <w:spacing w:line="276" w:lineRule="auto"/>
        <w:ind w:firstLine="720"/>
        <w:jc w:val="both"/>
        <w:rPr>
          <w:sz w:val="28"/>
          <w:szCs w:val="28"/>
        </w:rPr>
      </w:pPr>
      <w:r>
        <w:rPr>
          <w:sz w:val="28"/>
          <w:szCs w:val="28"/>
        </w:rPr>
        <w:t>Загальний план проведення аудиторської перевірки розробляється таким чином, щоб аудитор мав змогу на його основі розробити основний документ аудиторської перевірки – програму аудиту.</w:t>
      </w:r>
    </w:p>
    <w:p w:rsidR="0067731F" w:rsidP="00BF278A" w:rsidRDefault="0067731F" w14:paraId="4579BC8E" w14:textId="77777777">
      <w:pPr>
        <w:tabs>
          <w:tab w:val="center" w:pos="5024"/>
          <w:tab w:val="left" w:pos="8040"/>
        </w:tabs>
        <w:jc w:val="both"/>
        <w:rPr>
          <w:sz w:val="28"/>
          <w:szCs w:val="28"/>
        </w:rPr>
      </w:pPr>
    </w:p>
    <w:p w:rsidR="0067731F" w:rsidP="00BF278A" w:rsidRDefault="0067731F" w14:paraId="6A437969" w14:textId="77777777">
      <w:pPr>
        <w:tabs>
          <w:tab w:val="center" w:pos="5024"/>
          <w:tab w:val="left" w:pos="8040"/>
        </w:tabs>
        <w:ind w:firstLine="720"/>
        <w:jc w:val="both"/>
        <w:rPr>
          <w:b/>
          <w:sz w:val="28"/>
          <w:szCs w:val="28"/>
        </w:rPr>
      </w:pPr>
      <w:r w:rsidRPr="00A51F59">
        <w:rPr>
          <w:b/>
          <w:sz w:val="28"/>
          <w:szCs w:val="28"/>
        </w:rPr>
        <w:t>5.5 Програма аудиторської перевірки</w:t>
      </w:r>
      <w:r>
        <w:rPr>
          <w:b/>
          <w:sz w:val="28"/>
          <w:szCs w:val="28"/>
        </w:rPr>
        <w:t>.</w:t>
      </w:r>
    </w:p>
    <w:p w:rsidRPr="001E71D6" w:rsidR="0067731F" w:rsidP="00BF278A" w:rsidRDefault="0067731F" w14:paraId="3995AB94" w14:textId="77777777">
      <w:pPr>
        <w:tabs>
          <w:tab w:val="center" w:pos="5024"/>
          <w:tab w:val="left" w:pos="8040"/>
        </w:tabs>
        <w:ind w:firstLine="720"/>
        <w:jc w:val="center"/>
        <w:rPr>
          <w:b/>
          <w:szCs w:val="28"/>
        </w:rPr>
      </w:pPr>
    </w:p>
    <w:p w:rsidR="0067731F" w:rsidP="00BF278A" w:rsidRDefault="0067731F" w14:paraId="3DE41EF6" w14:textId="77777777">
      <w:pPr>
        <w:tabs>
          <w:tab w:val="center" w:pos="5024"/>
          <w:tab w:val="left" w:pos="8040"/>
        </w:tabs>
        <w:ind w:firstLine="720"/>
        <w:jc w:val="both"/>
        <w:rPr>
          <w:sz w:val="28"/>
          <w:szCs w:val="28"/>
        </w:rPr>
      </w:pPr>
      <w:r>
        <w:rPr>
          <w:sz w:val="28"/>
          <w:szCs w:val="28"/>
        </w:rPr>
        <w:t>Відповідно МСА «Планування» аудитор повинен розробити та документально оформити програму аудиту, яка визначає характер, час і обсяг запланованих аудиторських процедур, необхідних для виконання загального плану аудиторської перевірки.</w:t>
      </w:r>
    </w:p>
    <w:p w:rsidRPr="00794274" w:rsidR="0067731F" w:rsidP="00BF278A" w:rsidRDefault="0067731F" w14:paraId="7384A72B" w14:textId="77777777">
      <w:pPr>
        <w:tabs>
          <w:tab w:val="center" w:pos="5024"/>
          <w:tab w:val="left" w:pos="8040"/>
        </w:tabs>
        <w:ind w:firstLine="720"/>
        <w:jc w:val="both"/>
        <w:rPr>
          <w:sz w:val="28"/>
          <w:szCs w:val="28"/>
        </w:rPr>
      </w:pPr>
      <w:r>
        <w:rPr>
          <w:sz w:val="28"/>
          <w:szCs w:val="28"/>
        </w:rPr>
        <w:t>Програма аудиту повинна відповідати меті та завданням аудиторської перевірки, аудиторські процедури повинні бути розроблені з урахуванням основних принципів фінансової звітності та якості проведення аудиту.</w:t>
      </w:r>
    </w:p>
    <w:p w:rsidR="0067731F" w:rsidP="00BF278A" w:rsidRDefault="0067731F" w14:paraId="430E1ABA" w14:textId="77777777">
      <w:pPr>
        <w:tabs>
          <w:tab w:val="center" w:pos="5024"/>
          <w:tab w:val="left" w:pos="8040"/>
        </w:tabs>
        <w:ind w:firstLine="720"/>
        <w:jc w:val="both"/>
        <w:rPr>
          <w:sz w:val="28"/>
          <w:szCs w:val="28"/>
        </w:rPr>
      </w:pPr>
      <w:r>
        <w:rPr>
          <w:sz w:val="28"/>
          <w:szCs w:val="28"/>
        </w:rPr>
        <w:t>Програма аудиту деталізує загальний план проведення аудиторської перевірки, містить перелік аудиторських процедур, необхідних для досягнення мети перевірки, складається до початку аудиторської перевірки, але в процесі аудиту вона може змінюватися.</w:t>
      </w:r>
    </w:p>
    <w:p w:rsidR="0067731F" w:rsidP="00BF278A" w:rsidRDefault="0067731F" w14:paraId="0F242006" w14:textId="77777777">
      <w:pPr>
        <w:tabs>
          <w:tab w:val="center" w:pos="5024"/>
          <w:tab w:val="left" w:pos="8040"/>
        </w:tabs>
        <w:ind w:firstLine="720"/>
        <w:jc w:val="both"/>
        <w:rPr>
          <w:sz w:val="28"/>
          <w:szCs w:val="28"/>
        </w:rPr>
      </w:pPr>
      <w:r>
        <w:rPr>
          <w:sz w:val="28"/>
          <w:szCs w:val="28"/>
        </w:rPr>
        <w:t xml:space="preserve">Програма аудиту є набором інструкцій для асистентів, залучених до аудиторської перевірки, а також засобом контролю та документування належного виконання роботи. Програма аудиту може містити завдання для кожної ділянки аудиторської перевірки та бюджет часу, де зазначається кількість годин, відведених на різні ділянки або процедури аудиторської перевірки. </w:t>
      </w:r>
    </w:p>
    <w:p w:rsidR="0067731F" w:rsidP="00BF278A" w:rsidRDefault="0067731F" w14:paraId="77ED4079" w14:textId="77777777">
      <w:pPr>
        <w:tabs>
          <w:tab w:val="center" w:pos="5024"/>
          <w:tab w:val="left" w:pos="8040"/>
        </w:tabs>
        <w:ind w:firstLine="720"/>
        <w:jc w:val="both"/>
        <w:rPr>
          <w:sz w:val="28"/>
          <w:szCs w:val="28"/>
        </w:rPr>
      </w:pPr>
      <w:r>
        <w:rPr>
          <w:sz w:val="28"/>
          <w:szCs w:val="28"/>
        </w:rPr>
        <w:t>Результати аудиторських процедур та висновки аудитора по кожному пункту програми фіксуються в робочих документах аудитора, на підставі робочих документів готується аудиторський висновок.</w:t>
      </w:r>
    </w:p>
    <w:p w:rsidR="0067731F" w:rsidP="00BF278A" w:rsidRDefault="0067731F" w14:paraId="63CF47EF" w14:textId="77777777">
      <w:pPr>
        <w:tabs>
          <w:tab w:val="center" w:pos="5024"/>
          <w:tab w:val="left" w:pos="8040"/>
        </w:tabs>
        <w:ind w:firstLine="720"/>
        <w:jc w:val="both"/>
        <w:rPr>
          <w:sz w:val="28"/>
          <w:szCs w:val="28"/>
        </w:rPr>
      </w:pPr>
      <w:r>
        <w:rPr>
          <w:sz w:val="28"/>
          <w:szCs w:val="28"/>
        </w:rPr>
        <w:t xml:space="preserve">Програма аудиторської перевірки </w:t>
      </w:r>
      <w:r w:rsidRPr="00B34B51">
        <w:rPr>
          <w:sz w:val="28"/>
          <w:szCs w:val="28"/>
        </w:rPr>
        <w:t>відображає</w:t>
      </w:r>
      <w:r>
        <w:rPr>
          <w:sz w:val="28"/>
          <w:szCs w:val="28"/>
        </w:rPr>
        <w:t xml:space="preserve"> організацію та методику проведення аудиту. Методика аудиту повинна виділяти основні аспекти проведення аудиторської перевірки до складу яких входять: бухгалтерський, юридичний, спеціальний:</w:t>
      </w:r>
    </w:p>
    <w:p w:rsidR="0067731F" w:rsidP="00BF278A" w:rsidRDefault="0067731F" w14:paraId="22077DE8" w14:textId="77777777">
      <w:pPr>
        <w:tabs>
          <w:tab w:val="center" w:pos="5024"/>
          <w:tab w:val="left" w:pos="8040"/>
        </w:tabs>
        <w:ind w:firstLine="709"/>
        <w:jc w:val="both"/>
        <w:rPr>
          <w:sz w:val="28"/>
          <w:szCs w:val="28"/>
        </w:rPr>
      </w:pPr>
      <w:r>
        <w:rPr>
          <w:sz w:val="28"/>
          <w:szCs w:val="28"/>
        </w:rPr>
        <w:t>- бухгалтерський аспект включає методику перевірки окремих об’єктів бухгалтерського обліку (основні засоби, дебіторська заборгованість, власний капітал, зобов’язання і інші);</w:t>
      </w:r>
    </w:p>
    <w:p w:rsidR="0067731F" w:rsidP="00BF278A" w:rsidRDefault="0067731F" w14:paraId="1475FE35" w14:textId="77777777">
      <w:pPr>
        <w:tabs>
          <w:tab w:val="center" w:pos="5024"/>
          <w:tab w:val="left" w:pos="8040"/>
        </w:tabs>
        <w:ind w:firstLine="709"/>
        <w:jc w:val="both"/>
        <w:rPr>
          <w:sz w:val="28"/>
          <w:szCs w:val="28"/>
        </w:rPr>
      </w:pPr>
      <w:r>
        <w:rPr>
          <w:sz w:val="28"/>
          <w:szCs w:val="28"/>
        </w:rPr>
        <w:t>- юридичний аспект включає вивчення правової сторони відображення фінансово-господарських операцій і фактів суб’єкта господарювання в бухгалтерському обліку;</w:t>
      </w:r>
    </w:p>
    <w:p w:rsidR="0067731F" w:rsidP="00BF278A" w:rsidRDefault="0067731F" w14:paraId="0DA5F154" w14:textId="77777777">
      <w:pPr>
        <w:tabs>
          <w:tab w:val="center" w:pos="5024"/>
          <w:tab w:val="left" w:pos="8040"/>
        </w:tabs>
        <w:ind w:firstLine="709"/>
        <w:jc w:val="both"/>
        <w:rPr>
          <w:sz w:val="28"/>
          <w:szCs w:val="28"/>
        </w:rPr>
      </w:pPr>
      <w:r>
        <w:rPr>
          <w:sz w:val="28"/>
          <w:szCs w:val="28"/>
        </w:rPr>
        <w:t>- спеціальний аспект включає методику проведення аудиту суб’єктів господарювання за спеціальними ознаками (підприємства із іноземними інвестиціями).</w:t>
      </w:r>
    </w:p>
    <w:p w:rsidR="0067731F" w:rsidP="00BF278A" w:rsidRDefault="0067731F" w14:paraId="3227CE3A" w14:textId="77777777">
      <w:pPr>
        <w:tabs>
          <w:tab w:val="center" w:pos="5024"/>
          <w:tab w:val="left" w:pos="8040"/>
        </w:tabs>
        <w:ind w:firstLine="720"/>
        <w:jc w:val="both"/>
        <w:rPr>
          <w:sz w:val="28"/>
          <w:szCs w:val="28"/>
        </w:rPr>
      </w:pPr>
      <w:r>
        <w:rPr>
          <w:sz w:val="28"/>
          <w:szCs w:val="28"/>
        </w:rPr>
        <w:t>При розробці програми аудиту необхідно враховувати всі аспекти. Це означає, що аудиторські процедури повинні відображати не тільки перевірку окремих рахунків, відображення в регістрах обліку та фінансовій звітність, але і законність проведених розрахунків відповідно чинного законодавства.</w:t>
      </w:r>
    </w:p>
    <w:p w:rsidR="0067731F" w:rsidP="00BF278A" w:rsidRDefault="0067731F" w14:paraId="3C1F4F14" w14:textId="77777777">
      <w:pPr>
        <w:tabs>
          <w:tab w:val="center" w:pos="5024"/>
          <w:tab w:val="left" w:pos="8040"/>
        </w:tabs>
        <w:ind w:firstLine="720"/>
        <w:jc w:val="both"/>
        <w:rPr>
          <w:sz w:val="28"/>
          <w:szCs w:val="28"/>
        </w:rPr>
      </w:pPr>
      <w:r>
        <w:rPr>
          <w:sz w:val="28"/>
          <w:szCs w:val="28"/>
        </w:rPr>
        <w:t>На теперішній час не існує єдиного підходу до форми та змісту програм аудиторських перевірок. Форма і зміст програми залежить від кваліфікації аудитора, який складає програму.</w:t>
      </w:r>
    </w:p>
    <w:p w:rsidR="0067731F" w:rsidP="00BF278A" w:rsidRDefault="0067731F" w14:paraId="18297B19" w14:textId="77777777">
      <w:pPr>
        <w:tabs>
          <w:tab w:val="center" w:pos="5024"/>
          <w:tab w:val="left" w:pos="8040"/>
        </w:tabs>
        <w:ind w:firstLine="720"/>
        <w:jc w:val="both"/>
        <w:rPr>
          <w:sz w:val="28"/>
          <w:szCs w:val="28"/>
        </w:rPr>
      </w:pPr>
      <w:r>
        <w:rPr>
          <w:sz w:val="28"/>
          <w:szCs w:val="28"/>
        </w:rPr>
        <w:t>Приклади складання програм аудиторської перевірки</w:t>
      </w:r>
      <w:r w:rsidRPr="003449D1">
        <w:t xml:space="preserve"> </w:t>
      </w:r>
      <w:r w:rsidRPr="003449D1">
        <w:rPr>
          <w:sz w:val="28"/>
          <w:szCs w:val="28"/>
        </w:rPr>
        <w:t>наведені нижче</w:t>
      </w:r>
      <w:r>
        <w:rPr>
          <w:sz w:val="28"/>
          <w:szCs w:val="28"/>
        </w:rPr>
        <w:t>:</w:t>
      </w:r>
    </w:p>
    <w:p w:rsidR="00BF278A" w:rsidP="00BF278A" w:rsidRDefault="00BF278A" w14:paraId="0A6436D7" w14:textId="77777777">
      <w:pPr>
        <w:tabs>
          <w:tab w:val="center" w:pos="5024"/>
          <w:tab w:val="left" w:pos="8040"/>
        </w:tabs>
        <w:spacing w:line="264" w:lineRule="auto"/>
        <w:ind w:firstLine="720"/>
        <w:jc w:val="both"/>
        <w:rPr>
          <w:sz w:val="28"/>
          <w:szCs w:val="28"/>
        </w:rPr>
      </w:pPr>
    </w:p>
    <w:p w:rsidR="00D126CF" w:rsidP="00BF278A" w:rsidRDefault="00221547" w14:paraId="419897E5" w14:textId="55304EA1">
      <w:pPr>
        <w:tabs>
          <w:tab w:val="center" w:pos="5024"/>
          <w:tab w:val="left" w:pos="8040"/>
        </w:tabs>
        <w:spacing w:line="264" w:lineRule="auto"/>
        <w:ind w:firstLine="720"/>
        <w:jc w:val="both"/>
        <w:rPr>
          <w:sz w:val="28"/>
          <w:szCs w:val="28"/>
        </w:rPr>
      </w:pPr>
    </w:p>
    <w:p w:rsidR="00D126CF" w:rsidP="00BF278A" w:rsidRDefault="00D126CF" w14:paraId="1607F21A" w14:textId="77777777">
      <w:pPr>
        <w:tabs>
          <w:tab w:val="center" w:pos="5024"/>
          <w:tab w:val="left" w:pos="8040"/>
        </w:tabs>
        <w:spacing w:line="264" w:lineRule="auto"/>
        <w:ind w:firstLine="720"/>
        <w:jc w:val="both"/>
        <w:rPr>
          <w:sz w:val="28"/>
          <w:szCs w:val="28"/>
        </w:rPr>
      </w:pPr>
    </w:p>
    <w:p w:rsidR="00D126CF" w:rsidP="00BF278A" w:rsidRDefault="00D126CF" w14:paraId="49DF94FA" w14:textId="77777777">
      <w:pPr>
        <w:tabs>
          <w:tab w:val="center" w:pos="5024"/>
          <w:tab w:val="left" w:pos="8040"/>
        </w:tabs>
        <w:spacing w:line="264" w:lineRule="auto"/>
        <w:ind w:firstLine="720"/>
        <w:jc w:val="both"/>
        <w:rPr>
          <w:sz w:val="28"/>
          <w:szCs w:val="28"/>
        </w:rPr>
      </w:pPr>
    </w:p>
    <w:p w:rsidR="00D126CF" w:rsidP="00BF278A" w:rsidRDefault="00D126CF" w14:paraId="21632A3E" w14:textId="77777777">
      <w:pPr>
        <w:tabs>
          <w:tab w:val="center" w:pos="5024"/>
          <w:tab w:val="left" w:pos="8040"/>
        </w:tabs>
        <w:spacing w:line="264" w:lineRule="auto"/>
        <w:ind w:firstLine="720"/>
        <w:jc w:val="both"/>
        <w:rPr>
          <w:sz w:val="28"/>
          <w:szCs w:val="28"/>
        </w:rPr>
      </w:pPr>
    </w:p>
    <w:p w:rsidR="00D126CF" w:rsidP="00BF278A" w:rsidRDefault="00D126CF" w14:paraId="745843D1" w14:textId="77777777">
      <w:pPr>
        <w:tabs>
          <w:tab w:val="center" w:pos="5024"/>
          <w:tab w:val="left" w:pos="8040"/>
        </w:tabs>
        <w:spacing w:line="264" w:lineRule="auto"/>
        <w:ind w:firstLine="720"/>
        <w:jc w:val="both"/>
        <w:rPr>
          <w:sz w:val="28"/>
          <w:szCs w:val="28"/>
        </w:rPr>
      </w:pPr>
    </w:p>
    <w:p w:rsidR="00D126CF" w:rsidP="6D619B03" w:rsidRDefault="00D126CF" w14:paraId="792EAB13" w14:textId="0E96557D">
      <w:pPr>
        <w:pStyle w:val="Normalny"/>
        <w:tabs>
          <w:tab w:val="center" w:pos="5024"/>
          <w:tab w:val="left" w:pos="8040"/>
        </w:tabs>
        <w:spacing w:line="264" w:lineRule="auto"/>
        <w:ind w:firstLine="720"/>
        <w:jc w:val="left"/>
        <w:rPr>
          <w:sz w:val="28"/>
          <w:szCs w:val="28"/>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16F9D146" wp14:editId="58013C68">
                <wp:extent xmlns:wp="http://schemas.openxmlformats.org/drawingml/2006/wordprocessingDrawing" cx="6003925" cy="6848475"/>
                <wp:effectExtent xmlns:wp="http://schemas.openxmlformats.org/drawingml/2006/wordprocessingDrawing" l="7620" t="11430" r="8255" b="7620"/>
                <wp:docPr xmlns:wp="http://schemas.openxmlformats.org/drawingml/2006/wordprocessingDrawing" id="1069675309" name="Text Box 4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684847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000F16F5" w:rsidP="00F00AD9" w:rsidRDefault="000F16F5" w14:paraId="7CCEC407" w14:textId="77777777">
                            <w:pPr>
                              <w:tabs>
                                <w:tab w:val="center" w:pos="5024"/>
                                <w:tab w:val="left" w:pos="8040"/>
                              </w:tabs>
                              <w:spacing w:line="228" w:lineRule="auto"/>
                              <w:jc w:val="center"/>
                              <w:rPr>
                                <w:b/>
                                <w:sz w:val="32"/>
                                <w:szCs w:val="32"/>
                              </w:rPr>
                            </w:pPr>
                            <w:r w:rsidRPr="000B7CBC">
                              <w:rPr>
                                <w:b/>
                                <w:sz w:val="32"/>
                                <w:szCs w:val="32"/>
                              </w:rPr>
                              <w:t>Програма аудиту</w:t>
                            </w:r>
                          </w:p>
                          <w:p xmlns:w14="http://schemas.microsoft.com/office/word/2010/wordml" w:rsidRPr="001E71D6" w:rsidR="000F16F5" w:rsidP="00F00AD9" w:rsidRDefault="000F16F5" w14:paraId="23434265" w14:textId="77777777">
                            <w:pPr>
                              <w:tabs>
                                <w:tab w:val="center" w:pos="5024"/>
                                <w:tab w:val="left" w:pos="8040"/>
                              </w:tabs>
                              <w:spacing w:line="228" w:lineRule="auto"/>
                              <w:jc w:val="center"/>
                              <w:rPr>
                                <w:b/>
                                <w:sz w:val="20"/>
                                <w:szCs w:val="32"/>
                              </w:rPr>
                            </w:pPr>
                          </w:p>
                          <w:p xmlns:w14="http://schemas.microsoft.com/office/word/2010/wordml" w:rsidR="000F16F5" w:rsidP="00F00AD9" w:rsidRDefault="000F16F5" w14:paraId="6656EE49" w14:textId="77777777">
                            <w:pPr>
                              <w:tabs>
                                <w:tab w:val="center" w:pos="5024"/>
                                <w:tab w:val="left" w:pos="8040"/>
                              </w:tabs>
                              <w:spacing w:line="228" w:lineRule="auto"/>
                              <w:jc w:val="both"/>
                              <w:rPr>
                                <w:sz w:val="28"/>
                                <w:szCs w:val="28"/>
                              </w:rPr>
                            </w:pPr>
                            <w:r>
                              <w:rPr>
                                <w:sz w:val="28"/>
                                <w:szCs w:val="28"/>
                              </w:rPr>
                              <w:t>Організація, що перевіряється</w:t>
                            </w:r>
                          </w:p>
                          <w:p xmlns:w14="http://schemas.microsoft.com/office/word/2010/wordml" w:rsidR="000F16F5" w:rsidP="00F00AD9" w:rsidRDefault="000F16F5" w14:paraId="30005F4E" w14:textId="77777777">
                            <w:pPr>
                              <w:tabs>
                                <w:tab w:val="center" w:pos="5024"/>
                                <w:tab w:val="left" w:pos="8040"/>
                              </w:tabs>
                              <w:spacing w:line="228" w:lineRule="auto"/>
                              <w:jc w:val="both"/>
                              <w:rPr>
                                <w:sz w:val="28"/>
                                <w:szCs w:val="28"/>
                              </w:rPr>
                            </w:pPr>
                            <w:r>
                              <w:rPr>
                                <w:sz w:val="28"/>
                                <w:szCs w:val="28"/>
                              </w:rPr>
                              <w:t>Період аудиту</w:t>
                            </w:r>
                          </w:p>
                          <w:p xmlns:w14="http://schemas.microsoft.com/office/word/2010/wordml" w:rsidR="000F16F5" w:rsidP="00F00AD9" w:rsidRDefault="000F16F5" w14:paraId="195505AF" w14:textId="77777777">
                            <w:pPr>
                              <w:tabs>
                                <w:tab w:val="center" w:pos="5024"/>
                                <w:tab w:val="left" w:pos="8040"/>
                              </w:tabs>
                              <w:spacing w:line="228" w:lineRule="auto"/>
                              <w:jc w:val="both"/>
                              <w:rPr>
                                <w:sz w:val="28"/>
                                <w:szCs w:val="28"/>
                              </w:rPr>
                            </w:pPr>
                            <w:r>
                              <w:rPr>
                                <w:sz w:val="28"/>
                                <w:szCs w:val="28"/>
                              </w:rPr>
                              <w:t>Кількість людино-годин</w:t>
                            </w:r>
                          </w:p>
                          <w:p xmlns:w14="http://schemas.microsoft.com/office/word/2010/wordml" w:rsidR="000F16F5" w:rsidP="00F00AD9" w:rsidRDefault="000F16F5" w14:paraId="6DC7D5F3" w14:textId="77777777">
                            <w:pPr>
                              <w:tabs>
                                <w:tab w:val="center" w:pos="5024"/>
                                <w:tab w:val="left" w:pos="8040"/>
                              </w:tabs>
                              <w:spacing w:line="228" w:lineRule="auto"/>
                              <w:jc w:val="both"/>
                              <w:rPr>
                                <w:sz w:val="28"/>
                                <w:szCs w:val="28"/>
                              </w:rPr>
                            </w:pPr>
                            <w:r>
                              <w:rPr>
                                <w:sz w:val="28"/>
                                <w:szCs w:val="28"/>
                              </w:rPr>
                              <w:t>Керівник аудиторської групи</w:t>
                            </w:r>
                          </w:p>
                          <w:p xmlns:w14="http://schemas.microsoft.com/office/word/2010/wordml" w:rsidR="000F16F5" w:rsidP="00F00AD9" w:rsidRDefault="000F16F5" w14:paraId="2667C124" w14:textId="77777777">
                            <w:pPr>
                              <w:tabs>
                                <w:tab w:val="center" w:pos="5024"/>
                                <w:tab w:val="left" w:pos="8040"/>
                              </w:tabs>
                              <w:spacing w:line="228" w:lineRule="auto"/>
                              <w:jc w:val="both"/>
                              <w:rPr>
                                <w:sz w:val="28"/>
                                <w:szCs w:val="28"/>
                              </w:rPr>
                            </w:pPr>
                            <w:r>
                              <w:rPr>
                                <w:sz w:val="28"/>
                                <w:szCs w:val="28"/>
                              </w:rPr>
                              <w:t>Склад аудиторської групи</w:t>
                            </w:r>
                          </w:p>
                          <w:p xmlns:w14="http://schemas.microsoft.com/office/word/2010/wordml" w:rsidR="000F16F5" w:rsidP="00F00AD9" w:rsidRDefault="000F16F5" w14:paraId="75695146" w14:textId="77777777">
                            <w:pPr>
                              <w:tabs>
                                <w:tab w:val="center" w:pos="5024"/>
                                <w:tab w:val="left" w:pos="8040"/>
                              </w:tabs>
                              <w:spacing w:line="228" w:lineRule="auto"/>
                              <w:jc w:val="both"/>
                              <w:rPr>
                                <w:sz w:val="28"/>
                                <w:szCs w:val="28"/>
                              </w:rPr>
                            </w:pPr>
                            <w:r>
                              <w:rPr>
                                <w:sz w:val="28"/>
                                <w:szCs w:val="28"/>
                              </w:rPr>
                              <w:t>Плановий аудиторський ризик</w:t>
                            </w:r>
                          </w:p>
                          <w:p xmlns:w14="http://schemas.microsoft.com/office/word/2010/wordml" w:rsidR="000F16F5" w:rsidP="00F00AD9" w:rsidRDefault="000F16F5" w14:paraId="645FEA68" w14:textId="77777777">
                            <w:pPr>
                              <w:tabs>
                                <w:tab w:val="center" w:pos="5024"/>
                                <w:tab w:val="left" w:pos="8040"/>
                              </w:tabs>
                              <w:spacing w:line="228" w:lineRule="auto"/>
                              <w:jc w:val="both"/>
                              <w:rPr>
                                <w:sz w:val="28"/>
                                <w:szCs w:val="28"/>
                              </w:rPr>
                            </w:pPr>
                            <w:r>
                              <w:rPr>
                                <w:sz w:val="28"/>
                                <w:szCs w:val="28"/>
                              </w:rPr>
                              <w:t>Плановий рівень суттєвості</w:t>
                            </w:r>
                          </w:p>
                          <w:p xmlns:w14="http://schemas.microsoft.com/office/word/2010/wordml" w:rsidRPr="006708DD" w:rsidR="000F16F5" w:rsidP="00F00AD9" w:rsidRDefault="000F16F5" w14:paraId="4EB07AE9" w14:textId="77777777">
                            <w:pPr>
                              <w:tabs>
                                <w:tab w:val="center" w:pos="5024"/>
                                <w:tab w:val="left" w:pos="8040"/>
                              </w:tabs>
                              <w:spacing w:line="228" w:lineRule="auto"/>
                              <w:ind w:left="360"/>
                              <w:jc w:val="both"/>
                              <w:rPr>
                                <w:sz w:val="14"/>
                                <w:szCs w:val="28"/>
                              </w:rPr>
                            </w:pPr>
                          </w:p>
                          <w:p xmlns:w14="http://schemas.microsoft.com/office/word/2010/wordml" w:rsidRPr="001D07C4" w:rsidR="000F16F5" w:rsidP="00F00AD9" w:rsidRDefault="000F16F5" w14:paraId="63682265" w14:textId="77777777">
                            <w:pPr>
                              <w:tabs>
                                <w:tab w:val="center" w:pos="5024"/>
                                <w:tab w:val="left" w:pos="8040"/>
                              </w:tabs>
                              <w:spacing w:line="228" w:lineRule="auto"/>
                              <w:ind w:left="360"/>
                              <w:jc w:val="both"/>
                              <w:rPr>
                                <w:sz w:val="28"/>
                                <w:szCs w:val="28"/>
                              </w:rPr>
                            </w:pPr>
                            <w:r>
                              <w:rPr>
                                <w:sz w:val="28"/>
                                <w:szCs w:val="28"/>
                              </w:rPr>
                              <w:t>Приклад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6"/>
                              <w:gridCol w:w="1467"/>
                              <w:gridCol w:w="1268"/>
                              <w:gridCol w:w="1126"/>
                              <w:gridCol w:w="1352"/>
                              <w:gridCol w:w="1171"/>
                              <w:gridCol w:w="1209"/>
                              <w:gridCol w:w="1119"/>
                            </w:tblGrid>
                            <w:tr xmlns:w14="http://schemas.microsoft.com/office/word/2010/wordml" w:rsidRPr="00160948" w:rsidR="000F16F5" w14:paraId="104C5A1B" w14:textId="77777777">
                              <w:tc>
                                <w:tcPr>
                                  <w:tcW w:w="751" w:type="dxa"/>
                                </w:tcPr>
                                <w:p w:rsidRPr="00160948" w:rsidR="000F16F5" w:rsidP="0067731F" w:rsidRDefault="000F16F5" w14:paraId="2CFC7028" w14:textId="77777777">
                                  <w:pPr>
                                    <w:tabs>
                                      <w:tab w:val="center" w:pos="5024"/>
                                      <w:tab w:val="left" w:pos="8040"/>
                                    </w:tabs>
                                    <w:jc w:val="center"/>
                                  </w:pPr>
                                  <w:r w:rsidRPr="00160948">
                                    <w:t>№</w:t>
                                  </w:r>
                                </w:p>
                                <w:p w:rsidRPr="00160948" w:rsidR="000F16F5" w:rsidP="0067731F" w:rsidRDefault="000F16F5" w14:paraId="6B6784D9" w14:textId="77777777">
                                  <w:pPr>
                                    <w:tabs>
                                      <w:tab w:val="center" w:pos="5024"/>
                                      <w:tab w:val="left" w:pos="8040"/>
                                    </w:tabs>
                                    <w:jc w:val="center"/>
                                    <w:rPr>
                                      <w:sz w:val="28"/>
                                      <w:szCs w:val="28"/>
                                    </w:rPr>
                                  </w:pPr>
                                  <w:r w:rsidRPr="00160948">
                                    <w:t>з/п</w:t>
                                  </w:r>
                                </w:p>
                              </w:tc>
                              <w:tc>
                                <w:tcPr>
                                  <w:tcW w:w="1697" w:type="dxa"/>
                                </w:tcPr>
                                <w:p w:rsidRPr="00160948" w:rsidR="000F16F5" w:rsidP="0067731F" w:rsidRDefault="000F16F5" w14:paraId="7D605C42" w14:textId="77777777">
                                  <w:pPr>
                                    <w:tabs>
                                      <w:tab w:val="center" w:pos="5024"/>
                                      <w:tab w:val="left" w:pos="8040"/>
                                    </w:tabs>
                                    <w:jc w:val="center"/>
                                    <w:rPr>
                                      <w:b/>
                                      <w:sz w:val="20"/>
                                      <w:szCs w:val="20"/>
                                    </w:rPr>
                                  </w:pPr>
                                  <w:r w:rsidRPr="00160948">
                                    <w:rPr>
                                      <w:b/>
                                      <w:sz w:val="20"/>
                                      <w:szCs w:val="20"/>
                                    </w:rPr>
                                    <w:t>Перелік аудиторських процедур</w:t>
                                  </w:r>
                                </w:p>
                              </w:tc>
                              <w:tc>
                                <w:tcPr>
                                  <w:tcW w:w="1440" w:type="dxa"/>
                                </w:tcPr>
                                <w:p w:rsidRPr="00160948" w:rsidR="000F16F5" w:rsidP="0067731F" w:rsidRDefault="000F16F5" w14:paraId="74C051AD" w14:textId="77777777">
                                  <w:pPr>
                                    <w:tabs>
                                      <w:tab w:val="center" w:pos="5024"/>
                                      <w:tab w:val="left" w:pos="8040"/>
                                    </w:tabs>
                                    <w:jc w:val="center"/>
                                    <w:rPr>
                                      <w:b/>
                                      <w:sz w:val="20"/>
                                      <w:szCs w:val="20"/>
                                    </w:rPr>
                                  </w:pPr>
                                  <w:r w:rsidRPr="00160948">
                                    <w:rPr>
                                      <w:b/>
                                      <w:sz w:val="20"/>
                                      <w:szCs w:val="20"/>
                                    </w:rPr>
                                    <w:t>Період проведення</w:t>
                                  </w:r>
                                </w:p>
                              </w:tc>
                              <w:tc>
                                <w:tcPr>
                                  <w:tcW w:w="1260" w:type="dxa"/>
                                </w:tcPr>
                                <w:p w:rsidRPr="00160948" w:rsidR="000F16F5" w:rsidP="0067731F" w:rsidRDefault="000F16F5" w14:paraId="110A43E0" w14:textId="77777777">
                                  <w:pPr>
                                    <w:tabs>
                                      <w:tab w:val="center" w:pos="5024"/>
                                      <w:tab w:val="left" w:pos="8040"/>
                                    </w:tabs>
                                    <w:jc w:val="center"/>
                                    <w:rPr>
                                      <w:b/>
                                      <w:sz w:val="20"/>
                                      <w:szCs w:val="20"/>
                                    </w:rPr>
                                  </w:pPr>
                                  <w:r w:rsidRPr="00160948">
                                    <w:rPr>
                                      <w:b/>
                                      <w:sz w:val="20"/>
                                      <w:szCs w:val="20"/>
                                    </w:rPr>
                                    <w:t>Методи перевірки</w:t>
                                  </w:r>
                                </w:p>
                              </w:tc>
                              <w:tc>
                                <w:tcPr>
                                  <w:tcW w:w="1483" w:type="dxa"/>
                                </w:tcPr>
                                <w:p w:rsidRPr="00160948" w:rsidR="000F16F5" w:rsidP="0067731F" w:rsidRDefault="000F16F5" w14:paraId="51DA9CC0" w14:textId="77777777">
                                  <w:pPr>
                                    <w:tabs>
                                      <w:tab w:val="center" w:pos="5024"/>
                                      <w:tab w:val="left" w:pos="8040"/>
                                    </w:tabs>
                                    <w:jc w:val="center"/>
                                    <w:rPr>
                                      <w:b/>
                                      <w:sz w:val="20"/>
                                      <w:szCs w:val="20"/>
                                    </w:rPr>
                                  </w:pPr>
                                  <w:r w:rsidRPr="00160948">
                                    <w:rPr>
                                      <w:b/>
                                      <w:sz w:val="20"/>
                                      <w:szCs w:val="20"/>
                                    </w:rPr>
                                    <w:t>Аудиторські докази</w:t>
                                  </w:r>
                                </w:p>
                              </w:tc>
                              <w:tc>
                                <w:tcPr>
                                  <w:tcW w:w="1243" w:type="dxa"/>
                                </w:tcPr>
                                <w:p w:rsidRPr="00160948" w:rsidR="000F16F5" w:rsidP="0067731F" w:rsidRDefault="000F16F5" w14:paraId="4ABC4A51" w14:textId="77777777">
                                  <w:pPr>
                                    <w:tabs>
                                      <w:tab w:val="center" w:pos="5024"/>
                                      <w:tab w:val="left" w:pos="8040"/>
                                    </w:tabs>
                                    <w:jc w:val="center"/>
                                    <w:rPr>
                                      <w:b/>
                                      <w:sz w:val="20"/>
                                      <w:szCs w:val="20"/>
                                    </w:rPr>
                                  </w:pPr>
                                  <w:r w:rsidRPr="00160948">
                                    <w:rPr>
                                      <w:b/>
                                      <w:sz w:val="20"/>
                                      <w:szCs w:val="20"/>
                                    </w:rPr>
                                    <w:t>Код робочого документа</w:t>
                                  </w:r>
                                </w:p>
                              </w:tc>
                              <w:tc>
                                <w:tcPr>
                                  <w:tcW w:w="1066" w:type="dxa"/>
                                </w:tcPr>
                                <w:p w:rsidRPr="00160948" w:rsidR="000F16F5" w:rsidP="0067731F" w:rsidRDefault="000F16F5" w14:paraId="347BD3BA" w14:textId="77777777">
                                  <w:pPr>
                                    <w:tabs>
                                      <w:tab w:val="center" w:pos="5024"/>
                                      <w:tab w:val="left" w:pos="8040"/>
                                    </w:tabs>
                                    <w:jc w:val="center"/>
                                    <w:rPr>
                                      <w:b/>
                                      <w:sz w:val="20"/>
                                      <w:szCs w:val="20"/>
                                    </w:rPr>
                                  </w:pPr>
                                  <w:r w:rsidRPr="00160948">
                                    <w:rPr>
                                      <w:b/>
                                      <w:sz w:val="20"/>
                                      <w:szCs w:val="20"/>
                                    </w:rPr>
                                    <w:t>Контроль виконання</w:t>
                                  </w:r>
                                </w:p>
                              </w:tc>
                              <w:tc>
                                <w:tcPr>
                                  <w:tcW w:w="965" w:type="dxa"/>
                                </w:tcPr>
                                <w:p w:rsidRPr="00160948" w:rsidR="000F16F5" w:rsidP="0067731F" w:rsidRDefault="000F16F5" w14:paraId="0D76594B" w14:textId="77777777">
                                  <w:pPr>
                                    <w:tabs>
                                      <w:tab w:val="center" w:pos="5024"/>
                                      <w:tab w:val="left" w:pos="8040"/>
                                    </w:tabs>
                                    <w:jc w:val="center"/>
                                    <w:rPr>
                                      <w:b/>
                                      <w:sz w:val="20"/>
                                      <w:szCs w:val="20"/>
                                    </w:rPr>
                                  </w:pPr>
                                  <w:r w:rsidRPr="00160948">
                                    <w:rPr>
                                      <w:b/>
                                      <w:sz w:val="20"/>
                                      <w:szCs w:val="20"/>
                                    </w:rPr>
                                    <w:t>Примітки</w:t>
                                  </w:r>
                                </w:p>
                              </w:tc>
                            </w:tr>
                            <w:tr xmlns:w14="http://schemas.microsoft.com/office/word/2010/wordml" w:rsidRPr="00160948" w:rsidR="000F16F5" w:rsidTr="006708DD" w14:paraId="00FE7966" w14:textId="77777777">
                              <w:trPr>
                                <w:trHeight w:val="150"/>
                              </w:trPr>
                              <w:tc>
                                <w:tcPr>
                                  <w:tcW w:w="751" w:type="dxa"/>
                                </w:tcPr>
                                <w:p w:rsidRPr="00160948" w:rsidR="000F16F5" w:rsidP="00F00AD9" w:rsidRDefault="000F16F5" w14:paraId="5C2978B3" w14:textId="77777777">
                                  <w:pPr>
                                    <w:tabs>
                                      <w:tab w:val="center" w:pos="5024"/>
                                      <w:tab w:val="left" w:pos="8040"/>
                                    </w:tabs>
                                    <w:spacing w:line="228" w:lineRule="auto"/>
                                    <w:jc w:val="center"/>
                                    <w:rPr>
                                      <w:sz w:val="28"/>
                                      <w:szCs w:val="28"/>
                                    </w:rPr>
                                  </w:pPr>
                                  <w:r w:rsidRPr="00160948">
                                    <w:rPr>
                                      <w:sz w:val="28"/>
                                      <w:szCs w:val="28"/>
                                    </w:rPr>
                                    <w:t>1</w:t>
                                  </w:r>
                                </w:p>
                              </w:tc>
                              <w:tc>
                                <w:tcPr>
                                  <w:tcW w:w="1697" w:type="dxa"/>
                                </w:tcPr>
                                <w:p w:rsidRPr="00160948" w:rsidR="000F16F5" w:rsidP="00F00AD9" w:rsidRDefault="000F16F5" w14:paraId="3E086263"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62B3575D"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152B7E1A"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409173D4"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27155153"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77DDB7AA"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0FDBDEC9" w14:textId="77777777">
                                  <w:pPr>
                                    <w:tabs>
                                      <w:tab w:val="center" w:pos="5024"/>
                                      <w:tab w:val="left" w:pos="8040"/>
                                    </w:tabs>
                                    <w:spacing w:line="228" w:lineRule="auto"/>
                                    <w:jc w:val="center"/>
                                    <w:rPr>
                                      <w:sz w:val="28"/>
                                      <w:szCs w:val="28"/>
                                    </w:rPr>
                                  </w:pPr>
                                </w:p>
                              </w:tc>
                            </w:tr>
                            <w:tr xmlns:w14="http://schemas.microsoft.com/office/word/2010/wordml" w:rsidRPr="00160948" w:rsidR="000F16F5" w14:paraId="53540006" w14:textId="77777777">
                              <w:tc>
                                <w:tcPr>
                                  <w:tcW w:w="751" w:type="dxa"/>
                                </w:tcPr>
                                <w:p w:rsidRPr="00160948" w:rsidR="000F16F5" w:rsidP="00F00AD9" w:rsidRDefault="000F16F5" w14:paraId="3D83F042" w14:textId="77777777">
                                  <w:pPr>
                                    <w:tabs>
                                      <w:tab w:val="center" w:pos="5024"/>
                                      <w:tab w:val="left" w:pos="8040"/>
                                    </w:tabs>
                                    <w:spacing w:line="228" w:lineRule="auto"/>
                                    <w:jc w:val="center"/>
                                    <w:rPr>
                                      <w:sz w:val="28"/>
                                      <w:szCs w:val="28"/>
                                    </w:rPr>
                                  </w:pPr>
                                  <w:r w:rsidRPr="00160948">
                                    <w:rPr>
                                      <w:sz w:val="28"/>
                                      <w:szCs w:val="28"/>
                                    </w:rPr>
                                    <w:t>2</w:t>
                                  </w:r>
                                </w:p>
                              </w:tc>
                              <w:tc>
                                <w:tcPr>
                                  <w:tcW w:w="1697" w:type="dxa"/>
                                </w:tcPr>
                                <w:p w:rsidRPr="00160948" w:rsidR="000F16F5" w:rsidP="00F00AD9" w:rsidRDefault="000F16F5" w14:paraId="09A4E248"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15899BFB"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5B31AC05"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1BA132BB"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1223ED87"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075C135C"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725F768D" w14:textId="77777777">
                                  <w:pPr>
                                    <w:tabs>
                                      <w:tab w:val="center" w:pos="5024"/>
                                      <w:tab w:val="left" w:pos="8040"/>
                                    </w:tabs>
                                    <w:spacing w:line="228" w:lineRule="auto"/>
                                    <w:jc w:val="center"/>
                                    <w:rPr>
                                      <w:sz w:val="28"/>
                                      <w:szCs w:val="28"/>
                                    </w:rPr>
                                  </w:pPr>
                                </w:p>
                              </w:tc>
                            </w:tr>
                            <w:tr xmlns:w14="http://schemas.microsoft.com/office/word/2010/wordml" w:rsidRPr="00160948" w:rsidR="000F16F5" w14:paraId="0DDB5169" w14:textId="77777777">
                              <w:tc>
                                <w:tcPr>
                                  <w:tcW w:w="751" w:type="dxa"/>
                                </w:tcPr>
                                <w:p w:rsidRPr="00160948" w:rsidR="000F16F5" w:rsidP="00F00AD9" w:rsidRDefault="000F16F5" w14:paraId="5891C94F" w14:textId="77777777">
                                  <w:pPr>
                                    <w:tabs>
                                      <w:tab w:val="center" w:pos="5024"/>
                                      <w:tab w:val="left" w:pos="8040"/>
                                    </w:tabs>
                                    <w:spacing w:line="228" w:lineRule="auto"/>
                                    <w:jc w:val="center"/>
                                    <w:rPr>
                                      <w:sz w:val="28"/>
                                      <w:szCs w:val="28"/>
                                    </w:rPr>
                                  </w:pPr>
                                  <w:r w:rsidRPr="00160948">
                                    <w:rPr>
                                      <w:sz w:val="28"/>
                                      <w:szCs w:val="28"/>
                                    </w:rPr>
                                    <w:t>3</w:t>
                                  </w:r>
                                </w:p>
                              </w:tc>
                              <w:tc>
                                <w:tcPr>
                                  <w:tcW w:w="1697" w:type="dxa"/>
                                </w:tcPr>
                                <w:p w:rsidRPr="00160948" w:rsidR="000F16F5" w:rsidP="00F00AD9" w:rsidRDefault="000F16F5" w14:paraId="6BE4C173"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41DE4C3E"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081FBCEB"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449F4768"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2D8337ED"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1E053C17"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49DF12A6" w14:textId="77777777">
                                  <w:pPr>
                                    <w:tabs>
                                      <w:tab w:val="center" w:pos="5024"/>
                                      <w:tab w:val="left" w:pos="8040"/>
                                    </w:tabs>
                                    <w:spacing w:line="228" w:lineRule="auto"/>
                                    <w:jc w:val="center"/>
                                    <w:rPr>
                                      <w:sz w:val="28"/>
                                      <w:szCs w:val="28"/>
                                    </w:rPr>
                                  </w:pPr>
                                </w:p>
                              </w:tc>
                            </w:tr>
                            <w:tr xmlns:w14="http://schemas.microsoft.com/office/word/2010/wordml" w:rsidRPr="00160948" w:rsidR="000F16F5" w:rsidTr="006708DD" w14:paraId="1080C6AD" w14:textId="77777777">
                              <w:trPr>
                                <w:trHeight w:val="207"/>
                              </w:trPr>
                              <w:tc>
                                <w:tcPr>
                                  <w:tcW w:w="751" w:type="dxa"/>
                                </w:tcPr>
                                <w:p w:rsidRPr="00160948" w:rsidR="000F16F5" w:rsidP="00F00AD9" w:rsidRDefault="000F16F5" w14:paraId="31CEDA39" w14:textId="77777777">
                                  <w:pPr>
                                    <w:tabs>
                                      <w:tab w:val="center" w:pos="5024"/>
                                      <w:tab w:val="left" w:pos="8040"/>
                                    </w:tabs>
                                    <w:spacing w:line="228" w:lineRule="auto"/>
                                    <w:jc w:val="center"/>
                                    <w:rPr>
                                      <w:sz w:val="28"/>
                                      <w:szCs w:val="28"/>
                                    </w:rPr>
                                  </w:pPr>
                                  <w:r w:rsidRPr="00160948">
                                    <w:rPr>
                                      <w:sz w:val="28"/>
                                      <w:szCs w:val="28"/>
                                    </w:rPr>
                                    <w:t>…</w:t>
                                  </w:r>
                                </w:p>
                              </w:tc>
                              <w:tc>
                                <w:tcPr>
                                  <w:tcW w:w="1697" w:type="dxa"/>
                                </w:tcPr>
                                <w:p w:rsidRPr="00160948" w:rsidR="000F16F5" w:rsidP="00F00AD9" w:rsidRDefault="000F16F5" w14:paraId="67969592"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16F4EC37"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4D16BC37"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7C3F79B2"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2A2C9B33"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0C4ABEFC"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2A8D79A7" w14:textId="77777777">
                                  <w:pPr>
                                    <w:tabs>
                                      <w:tab w:val="center" w:pos="5024"/>
                                      <w:tab w:val="left" w:pos="8040"/>
                                    </w:tabs>
                                    <w:spacing w:line="228" w:lineRule="auto"/>
                                    <w:jc w:val="center"/>
                                    <w:rPr>
                                      <w:sz w:val="28"/>
                                      <w:szCs w:val="28"/>
                                    </w:rPr>
                                  </w:pPr>
                                </w:p>
                              </w:tc>
                            </w:tr>
                          </w:tbl>
                          <w:p xmlns:w14="http://schemas.microsoft.com/office/word/2010/wordml" w:rsidRPr="006708DD" w:rsidR="000F16F5" w:rsidP="00F00AD9" w:rsidRDefault="000F16F5" w14:paraId="37528781" w14:textId="77777777">
                            <w:pPr>
                              <w:spacing w:line="228" w:lineRule="auto"/>
                              <w:rPr>
                                <w:sz w:val="14"/>
                                <w:szCs w:val="28"/>
                              </w:rPr>
                            </w:pPr>
                          </w:p>
                          <w:p xmlns:w14="http://schemas.microsoft.com/office/word/2010/wordml" w:rsidR="000F16F5" w:rsidP="00F00AD9" w:rsidRDefault="000F16F5" w14:paraId="74254397" w14:textId="77777777">
                            <w:pPr>
                              <w:tabs>
                                <w:tab w:val="center" w:pos="5024"/>
                                <w:tab w:val="left" w:pos="8040"/>
                              </w:tabs>
                              <w:spacing w:line="228" w:lineRule="auto"/>
                              <w:ind w:left="360"/>
                              <w:jc w:val="both"/>
                              <w:rPr>
                                <w:sz w:val="28"/>
                                <w:szCs w:val="28"/>
                              </w:rPr>
                            </w:pPr>
                            <w:r>
                              <w:rPr>
                                <w:sz w:val="28"/>
                                <w:szCs w:val="28"/>
                              </w:rPr>
                              <w:t>Приклад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4"/>
                              <w:gridCol w:w="1841"/>
                              <w:gridCol w:w="1847"/>
                              <w:gridCol w:w="1823"/>
                              <w:gridCol w:w="1833"/>
                            </w:tblGrid>
                            <w:tr xmlns:w14="http://schemas.microsoft.com/office/word/2010/wordml" w:rsidRPr="00160948" w:rsidR="000F16F5" w14:paraId="0D5D81BC" w14:textId="77777777">
                              <w:tc>
                                <w:tcPr>
                                  <w:tcW w:w="1914" w:type="dxa"/>
                                  <w:vAlign w:val="center"/>
                                </w:tcPr>
                                <w:p w:rsidRPr="008F2F15" w:rsidR="000F16F5" w:rsidP="0067731F" w:rsidRDefault="000F16F5" w14:paraId="549EEEFE" w14:textId="77777777">
                                  <w:pPr>
                                    <w:jc w:val="center"/>
                                    <w:rPr>
                                      <w:szCs w:val="28"/>
                                    </w:rPr>
                                  </w:pPr>
                                  <w:r w:rsidRPr="008F2F15">
                                    <w:rPr>
                                      <w:szCs w:val="28"/>
                                    </w:rPr>
                                    <w:t>Завдання</w:t>
                                  </w:r>
                                </w:p>
                              </w:tc>
                              <w:tc>
                                <w:tcPr>
                                  <w:tcW w:w="1914" w:type="dxa"/>
                                  <w:vAlign w:val="center"/>
                                </w:tcPr>
                                <w:p w:rsidRPr="008F2F15" w:rsidR="000F16F5" w:rsidP="0067731F" w:rsidRDefault="000F16F5" w14:paraId="704358EB" w14:textId="77777777">
                                  <w:pPr>
                                    <w:jc w:val="center"/>
                                    <w:rPr>
                                      <w:szCs w:val="28"/>
                                    </w:rPr>
                                  </w:pPr>
                                  <w:r w:rsidRPr="008F2F15">
                                    <w:rPr>
                                      <w:szCs w:val="28"/>
                                    </w:rPr>
                                    <w:t>Процедури перевірки</w:t>
                                  </w:r>
                                </w:p>
                              </w:tc>
                              <w:tc>
                                <w:tcPr>
                                  <w:tcW w:w="1914" w:type="dxa"/>
                                  <w:vAlign w:val="center"/>
                                </w:tcPr>
                                <w:p w:rsidRPr="008F2F15" w:rsidR="000F16F5" w:rsidP="0067731F" w:rsidRDefault="000F16F5" w14:paraId="62B7169F" w14:textId="77777777">
                                  <w:pPr>
                                    <w:jc w:val="center"/>
                                    <w:rPr>
                                      <w:szCs w:val="28"/>
                                    </w:rPr>
                                  </w:pPr>
                                  <w:r w:rsidRPr="008F2F15">
                                    <w:rPr>
                                      <w:szCs w:val="28"/>
                                    </w:rPr>
                                    <w:t>Терміни проведення</w:t>
                                  </w:r>
                                </w:p>
                              </w:tc>
                              <w:tc>
                                <w:tcPr>
                                  <w:tcW w:w="1914" w:type="dxa"/>
                                  <w:vAlign w:val="center"/>
                                </w:tcPr>
                                <w:p w:rsidRPr="008F2F15" w:rsidR="000F16F5" w:rsidP="0067731F" w:rsidRDefault="000F16F5" w14:paraId="24EBB74B" w14:textId="77777777">
                                  <w:pPr>
                                    <w:jc w:val="center"/>
                                    <w:rPr>
                                      <w:szCs w:val="28"/>
                                    </w:rPr>
                                  </w:pPr>
                                  <w:r w:rsidRPr="008F2F15">
                                    <w:rPr>
                                      <w:szCs w:val="28"/>
                                    </w:rPr>
                                    <w:t>Обсяг перевірки</w:t>
                                  </w:r>
                                </w:p>
                              </w:tc>
                              <w:tc>
                                <w:tcPr>
                                  <w:tcW w:w="1915" w:type="dxa"/>
                                  <w:vAlign w:val="center"/>
                                </w:tcPr>
                                <w:p w:rsidRPr="008F2F15" w:rsidR="000F16F5" w:rsidP="0067731F" w:rsidRDefault="000F16F5" w14:paraId="01E37072" w14:textId="77777777">
                                  <w:pPr>
                                    <w:jc w:val="center"/>
                                    <w:rPr>
                                      <w:szCs w:val="28"/>
                                    </w:rPr>
                                  </w:pPr>
                                  <w:r w:rsidRPr="008F2F15">
                                    <w:rPr>
                                      <w:szCs w:val="28"/>
                                    </w:rPr>
                                    <w:t>Індекс робочого документа</w:t>
                                  </w:r>
                                </w:p>
                              </w:tc>
                            </w:tr>
                            <w:tr xmlns:w14="http://schemas.microsoft.com/office/word/2010/wordml" w:rsidRPr="00160948" w:rsidR="000F16F5" w14:paraId="1913EF06" w14:textId="77777777">
                              <w:tc>
                                <w:tcPr>
                                  <w:tcW w:w="1914" w:type="dxa"/>
                                </w:tcPr>
                                <w:p w:rsidRPr="00160948" w:rsidR="000F16F5" w:rsidP="00F00AD9" w:rsidRDefault="000F16F5" w14:paraId="5746C53E" w14:textId="77777777">
                                  <w:pPr>
                                    <w:spacing w:line="216" w:lineRule="auto"/>
                                    <w:rPr>
                                      <w:sz w:val="28"/>
                                      <w:szCs w:val="28"/>
                                    </w:rPr>
                                  </w:pPr>
                                </w:p>
                              </w:tc>
                              <w:tc>
                                <w:tcPr>
                                  <w:tcW w:w="1914" w:type="dxa"/>
                                </w:tcPr>
                                <w:p w:rsidRPr="00160948" w:rsidR="000F16F5" w:rsidP="00F00AD9" w:rsidRDefault="000F16F5" w14:paraId="5109B1FD" w14:textId="77777777">
                                  <w:pPr>
                                    <w:spacing w:line="216" w:lineRule="auto"/>
                                    <w:rPr>
                                      <w:sz w:val="28"/>
                                      <w:szCs w:val="28"/>
                                    </w:rPr>
                                  </w:pPr>
                                </w:p>
                              </w:tc>
                              <w:tc>
                                <w:tcPr>
                                  <w:tcW w:w="1914" w:type="dxa"/>
                                </w:tcPr>
                                <w:p w:rsidRPr="00160948" w:rsidR="000F16F5" w:rsidP="00F00AD9" w:rsidRDefault="000F16F5" w14:paraId="7BFE2846" w14:textId="77777777">
                                  <w:pPr>
                                    <w:spacing w:line="216" w:lineRule="auto"/>
                                    <w:rPr>
                                      <w:sz w:val="28"/>
                                      <w:szCs w:val="28"/>
                                    </w:rPr>
                                  </w:pPr>
                                </w:p>
                              </w:tc>
                              <w:tc>
                                <w:tcPr>
                                  <w:tcW w:w="1914" w:type="dxa"/>
                                </w:tcPr>
                                <w:p w:rsidRPr="00160948" w:rsidR="000F16F5" w:rsidP="00F00AD9" w:rsidRDefault="000F16F5" w14:paraId="605BFED0" w14:textId="77777777">
                                  <w:pPr>
                                    <w:spacing w:line="216" w:lineRule="auto"/>
                                    <w:rPr>
                                      <w:sz w:val="28"/>
                                      <w:szCs w:val="28"/>
                                    </w:rPr>
                                  </w:pPr>
                                </w:p>
                              </w:tc>
                              <w:tc>
                                <w:tcPr>
                                  <w:tcW w:w="1915" w:type="dxa"/>
                                </w:tcPr>
                                <w:p w:rsidRPr="00160948" w:rsidR="000F16F5" w:rsidP="00F00AD9" w:rsidRDefault="000F16F5" w14:paraId="444B554B" w14:textId="77777777">
                                  <w:pPr>
                                    <w:spacing w:line="216" w:lineRule="auto"/>
                                    <w:rPr>
                                      <w:sz w:val="28"/>
                                      <w:szCs w:val="28"/>
                                    </w:rPr>
                                  </w:pPr>
                                </w:p>
                              </w:tc>
                            </w:tr>
                            <w:tr xmlns:w14="http://schemas.microsoft.com/office/word/2010/wordml" w:rsidRPr="00160948" w:rsidR="000F16F5" w14:paraId="16F74FB5" w14:textId="77777777">
                              <w:tc>
                                <w:tcPr>
                                  <w:tcW w:w="1914" w:type="dxa"/>
                                </w:tcPr>
                                <w:p w:rsidRPr="00160948" w:rsidR="000F16F5" w:rsidP="00F00AD9" w:rsidRDefault="000F16F5" w14:paraId="2CC56550" w14:textId="77777777">
                                  <w:pPr>
                                    <w:spacing w:line="216" w:lineRule="auto"/>
                                    <w:rPr>
                                      <w:sz w:val="28"/>
                                      <w:szCs w:val="28"/>
                                    </w:rPr>
                                  </w:pPr>
                                </w:p>
                              </w:tc>
                              <w:tc>
                                <w:tcPr>
                                  <w:tcW w:w="1914" w:type="dxa"/>
                                </w:tcPr>
                                <w:p w:rsidRPr="00160948" w:rsidR="000F16F5" w:rsidP="00F00AD9" w:rsidRDefault="000F16F5" w14:paraId="2BCC8761" w14:textId="77777777">
                                  <w:pPr>
                                    <w:spacing w:line="216" w:lineRule="auto"/>
                                    <w:rPr>
                                      <w:sz w:val="28"/>
                                      <w:szCs w:val="28"/>
                                    </w:rPr>
                                  </w:pPr>
                                </w:p>
                              </w:tc>
                              <w:tc>
                                <w:tcPr>
                                  <w:tcW w:w="1914" w:type="dxa"/>
                                </w:tcPr>
                                <w:p w:rsidRPr="00160948" w:rsidR="000F16F5" w:rsidP="00F00AD9" w:rsidRDefault="000F16F5" w14:paraId="60725B7E" w14:textId="77777777">
                                  <w:pPr>
                                    <w:spacing w:line="216" w:lineRule="auto"/>
                                    <w:rPr>
                                      <w:sz w:val="28"/>
                                      <w:szCs w:val="28"/>
                                    </w:rPr>
                                  </w:pPr>
                                </w:p>
                              </w:tc>
                              <w:tc>
                                <w:tcPr>
                                  <w:tcW w:w="1914" w:type="dxa"/>
                                </w:tcPr>
                                <w:p w:rsidRPr="00160948" w:rsidR="000F16F5" w:rsidP="00F00AD9" w:rsidRDefault="000F16F5" w14:paraId="1E2CE703" w14:textId="77777777">
                                  <w:pPr>
                                    <w:spacing w:line="216" w:lineRule="auto"/>
                                    <w:rPr>
                                      <w:sz w:val="28"/>
                                      <w:szCs w:val="28"/>
                                    </w:rPr>
                                  </w:pPr>
                                </w:p>
                              </w:tc>
                              <w:tc>
                                <w:tcPr>
                                  <w:tcW w:w="1915" w:type="dxa"/>
                                </w:tcPr>
                                <w:p w:rsidRPr="00160948" w:rsidR="000F16F5" w:rsidP="00F00AD9" w:rsidRDefault="000F16F5" w14:paraId="3BA729B1" w14:textId="77777777">
                                  <w:pPr>
                                    <w:spacing w:line="216" w:lineRule="auto"/>
                                    <w:rPr>
                                      <w:sz w:val="28"/>
                                      <w:szCs w:val="28"/>
                                    </w:rPr>
                                  </w:pPr>
                                </w:p>
                              </w:tc>
                            </w:tr>
                            <w:tr xmlns:w14="http://schemas.microsoft.com/office/word/2010/wordml" w:rsidRPr="00160948" w:rsidR="000F16F5" w14:paraId="2691284E" w14:textId="77777777">
                              <w:tc>
                                <w:tcPr>
                                  <w:tcW w:w="1914" w:type="dxa"/>
                                </w:tcPr>
                                <w:p w:rsidRPr="00160948" w:rsidR="000F16F5" w:rsidP="00F00AD9" w:rsidRDefault="000F16F5" w14:paraId="28B99584" w14:textId="77777777">
                                  <w:pPr>
                                    <w:spacing w:line="216" w:lineRule="auto"/>
                                    <w:rPr>
                                      <w:sz w:val="28"/>
                                      <w:szCs w:val="28"/>
                                    </w:rPr>
                                  </w:pPr>
                                </w:p>
                              </w:tc>
                              <w:tc>
                                <w:tcPr>
                                  <w:tcW w:w="1914" w:type="dxa"/>
                                </w:tcPr>
                                <w:p w:rsidRPr="00160948" w:rsidR="000F16F5" w:rsidP="00F00AD9" w:rsidRDefault="000F16F5" w14:paraId="72A9BCB8" w14:textId="77777777">
                                  <w:pPr>
                                    <w:spacing w:line="216" w:lineRule="auto"/>
                                    <w:rPr>
                                      <w:sz w:val="28"/>
                                      <w:szCs w:val="28"/>
                                    </w:rPr>
                                  </w:pPr>
                                </w:p>
                              </w:tc>
                              <w:tc>
                                <w:tcPr>
                                  <w:tcW w:w="1914" w:type="dxa"/>
                                </w:tcPr>
                                <w:p w:rsidRPr="00160948" w:rsidR="000F16F5" w:rsidP="00F00AD9" w:rsidRDefault="000F16F5" w14:paraId="74B9E1E4" w14:textId="77777777">
                                  <w:pPr>
                                    <w:spacing w:line="216" w:lineRule="auto"/>
                                    <w:rPr>
                                      <w:sz w:val="28"/>
                                      <w:szCs w:val="28"/>
                                    </w:rPr>
                                  </w:pPr>
                                </w:p>
                              </w:tc>
                              <w:tc>
                                <w:tcPr>
                                  <w:tcW w:w="1914" w:type="dxa"/>
                                </w:tcPr>
                                <w:p w:rsidRPr="00160948" w:rsidR="000F16F5" w:rsidP="00F00AD9" w:rsidRDefault="000F16F5" w14:paraId="1A1BDC32" w14:textId="77777777">
                                  <w:pPr>
                                    <w:spacing w:line="216" w:lineRule="auto"/>
                                    <w:rPr>
                                      <w:sz w:val="28"/>
                                      <w:szCs w:val="28"/>
                                    </w:rPr>
                                  </w:pPr>
                                </w:p>
                              </w:tc>
                              <w:tc>
                                <w:tcPr>
                                  <w:tcW w:w="1915" w:type="dxa"/>
                                </w:tcPr>
                                <w:p w:rsidRPr="00160948" w:rsidR="000F16F5" w:rsidP="00F00AD9" w:rsidRDefault="000F16F5" w14:paraId="39DB2116" w14:textId="77777777">
                                  <w:pPr>
                                    <w:spacing w:line="216" w:lineRule="auto"/>
                                    <w:rPr>
                                      <w:sz w:val="28"/>
                                      <w:szCs w:val="28"/>
                                    </w:rPr>
                                  </w:pPr>
                                </w:p>
                              </w:tc>
                            </w:tr>
                          </w:tbl>
                          <w:p xmlns:w14="http://schemas.microsoft.com/office/word/2010/wordml" w:rsidRPr="006708DD" w:rsidR="000F16F5" w:rsidP="00F00AD9" w:rsidRDefault="000F16F5" w14:paraId="29C3ED9D" w14:textId="77777777">
                            <w:pPr>
                              <w:spacing w:line="228" w:lineRule="auto"/>
                              <w:rPr>
                                <w:sz w:val="14"/>
                                <w:szCs w:val="28"/>
                              </w:rPr>
                            </w:pPr>
                          </w:p>
                          <w:p xmlns:w14="http://schemas.microsoft.com/office/word/2010/wordml" w:rsidR="000F16F5" w:rsidP="00F00AD9" w:rsidRDefault="000F16F5" w14:paraId="5C7F5921" w14:textId="77777777">
                            <w:pPr>
                              <w:tabs>
                                <w:tab w:val="center" w:pos="5024"/>
                                <w:tab w:val="left" w:pos="8040"/>
                              </w:tabs>
                              <w:spacing w:line="228" w:lineRule="auto"/>
                              <w:ind w:left="360"/>
                              <w:jc w:val="both"/>
                              <w:rPr>
                                <w:sz w:val="28"/>
                                <w:szCs w:val="28"/>
                              </w:rPr>
                            </w:pPr>
                            <w:r>
                              <w:rPr>
                                <w:sz w:val="28"/>
                                <w:szCs w:val="28"/>
                              </w:rPr>
                              <w:t>Приклад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2"/>
                              <w:gridCol w:w="1574"/>
                              <w:gridCol w:w="1551"/>
                              <w:gridCol w:w="1526"/>
                              <w:gridCol w:w="1558"/>
                              <w:gridCol w:w="1507"/>
                            </w:tblGrid>
                            <w:tr xmlns:w14="http://schemas.microsoft.com/office/word/2010/wordml" w:rsidRPr="00160948" w:rsidR="000F16F5" w14:paraId="753F1D62" w14:textId="77777777">
                              <w:tc>
                                <w:tcPr>
                                  <w:tcW w:w="1595" w:type="dxa"/>
                                  <w:vAlign w:val="center"/>
                                </w:tcPr>
                                <w:p w:rsidRPr="008F2F15" w:rsidR="000F16F5" w:rsidP="0067731F" w:rsidRDefault="000F16F5" w14:paraId="1C8B3091" w14:textId="77777777">
                                  <w:pPr>
                                    <w:jc w:val="center"/>
                                    <w:rPr>
                                      <w:szCs w:val="28"/>
                                    </w:rPr>
                                  </w:pPr>
                                  <w:r w:rsidRPr="008F2F15">
                                    <w:rPr>
                                      <w:szCs w:val="28"/>
                                    </w:rPr>
                                    <w:t>Мета аудиту</w:t>
                                  </w:r>
                                </w:p>
                              </w:tc>
                              <w:tc>
                                <w:tcPr>
                                  <w:tcW w:w="1595" w:type="dxa"/>
                                  <w:vAlign w:val="center"/>
                                </w:tcPr>
                                <w:p w:rsidRPr="008F2F15" w:rsidR="000F16F5" w:rsidP="0067731F" w:rsidRDefault="000F16F5" w14:paraId="22D2DB88" w14:textId="77777777">
                                  <w:pPr>
                                    <w:jc w:val="center"/>
                                    <w:rPr>
                                      <w:szCs w:val="28"/>
                                    </w:rPr>
                                  </w:pPr>
                                  <w:r w:rsidRPr="008F2F15">
                                    <w:rPr>
                                      <w:szCs w:val="28"/>
                                    </w:rPr>
                                    <w:t>Аудиторські процедури</w:t>
                                  </w:r>
                                </w:p>
                              </w:tc>
                              <w:tc>
                                <w:tcPr>
                                  <w:tcW w:w="1595" w:type="dxa"/>
                                  <w:vAlign w:val="center"/>
                                </w:tcPr>
                                <w:p w:rsidRPr="008F2F15" w:rsidR="000F16F5" w:rsidP="0067731F" w:rsidRDefault="000F16F5" w14:paraId="0E3CB45F" w14:textId="77777777">
                                  <w:pPr>
                                    <w:jc w:val="center"/>
                                    <w:rPr>
                                      <w:szCs w:val="28"/>
                                    </w:rPr>
                                  </w:pPr>
                                  <w:r w:rsidRPr="008F2F15">
                                    <w:rPr>
                                      <w:szCs w:val="28"/>
                                    </w:rPr>
                                    <w:t>Період</w:t>
                                  </w:r>
                                  <w:r>
                                    <w:rPr>
                                      <w:szCs w:val="28"/>
                                    </w:rPr>
                                    <w:t xml:space="preserve"> </w:t>
                                  </w:r>
                                  <w:r w:rsidRPr="008F2F15">
                                    <w:rPr>
                                      <w:szCs w:val="28"/>
                                    </w:rPr>
                                    <w:t>проведення</w:t>
                                  </w:r>
                                </w:p>
                              </w:tc>
                              <w:tc>
                                <w:tcPr>
                                  <w:tcW w:w="1595" w:type="dxa"/>
                                  <w:vAlign w:val="center"/>
                                </w:tcPr>
                                <w:p w:rsidRPr="008F2F15" w:rsidR="000F16F5" w:rsidP="0067731F" w:rsidRDefault="000F16F5" w14:paraId="49E04A52" w14:textId="77777777">
                                  <w:pPr>
                                    <w:jc w:val="center"/>
                                    <w:rPr>
                                      <w:szCs w:val="28"/>
                                    </w:rPr>
                                  </w:pPr>
                                  <w:r w:rsidRPr="008F2F15">
                                    <w:rPr>
                                      <w:szCs w:val="28"/>
                                    </w:rPr>
                                    <w:t>Індекс робочого документа</w:t>
                                  </w:r>
                                </w:p>
                              </w:tc>
                              <w:tc>
                                <w:tcPr>
                                  <w:tcW w:w="1595" w:type="dxa"/>
                                  <w:vAlign w:val="center"/>
                                </w:tcPr>
                                <w:p w:rsidRPr="008F2F15" w:rsidR="000F16F5" w:rsidP="0067731F" w:rsidRDefault="000F16F5" w14:paraId="3C901344" w14:textId="77777777">
                                  <w:pPr>
                                    <w:jc w:val="center"/>
                                    <w:rPr>
                                      <w:szCs w:val="28"/>
                                    </w:rPr>
                                  </w:pPr>
                                  <w:r w:rsidRPr="008F2F15">
                                    <w:rPr>
                                      <w:szCs w:val="28"/>
                                    </w:rPr>
                                    <w:t>Виконавець</w:t>
                                  </w:r>
                                </w:p>
                              </w:tc>
                              <w:tc>
                                <w:tcPr>
                                  <w:tcW w:w="1596" w:type="dxa"/>
                                  <w:vAlign w:val="center"/>
                                </w:tcPr>
                                <w:p w:rsidRPr="008F2F15" w:rsidR="000F16F5" w:rsidP="0067731F" w:rsidRDefault="000F16F5" w14:paraId="7E3FEB9F" w14:textId="77777777">
                                  <w:pPr>
                                    <w:jc w:val="center"/>
                                    <w:rPr>
                                      <w:szCs w:val="28"/>
                                    </w:rPr>
                                  </w:pPr>
                                  <w:r w:rsidRPr="008F2F15">
                                    <w:rPr>
                                      <w:szCs w:val="28"/>
                                    </w:rPr>
                                    <w:t>Примітки</w:t>
                                  </w:r>
                                </w:p>
                              </w:tc>
                            </w:tr>
                            <w:tr xmlns:w14="http://schemas.microsoft.com/office/word/2010/wordml" w:rsidRPr="00160948" w:rsidR="000F16F5" w14:paraId="55320DE0" w14:textId="77777777">
                              <w:tc>
                                <w:tcPr>
                                  <w:tcW w:w="1595" w:type="dxa"/>
                                </w:tcPr>
                                <w:p w:rsidRPr="00160948" w:rsidR="000F16F5" w:rsidP="00F00AD9" w:rsidRDefault="000F16F5" w14:paraId="115724BA" w14:textId="77777777">
                                  <w:pPr>
                                    <w:spacing w:line="216" w:lineRule="auto"/>
                                    <w:rPr>
                                      <w:sz w:val="28"/>
                                      <w:szCs w:val="28"/>
                                    </w:rPr>
                                  </w:pPr>
                                </w:p>
                              </w:tc>
                              <w:tc>
                                <w:tcPr>
                                  <w:tcW w:w="1595" w:type="dxa"/>
                                </w:tcPr>
                                <w:p w:rsidRPr="00160948" w:rsidR="000F16F5" w:rsidP="00F00AD9" w:rsidRDefault="000F16F5" w14:paraId="5728AB3E" w14:textId="77777777">
                                  <w:pPr>
                                    <w:spacing w:line="216" w:lineRule="auto"/>
                                    <w:rPr>
                                      <w:sz w:val="28"/>
                                      <w:szCs w:val="28"/>
                                    </w:rPr>
                                  </w:pPr>
                                </w:p>
                              </w:tc>
                              <w:tc>
                                <w:tcPr>
                                  <w:tcW w:w="1595" w:type="dxa"/>
                                </w:tcPr>
                                <w:p w:rsidRPr="00160948" w:rsidR="000F16F5" w:rsidP="00F00AD9" w:rsidRDefault="000F16F5" w14:paraId="4E3E41CA" w14:textId="77777777">
                                  <w:pPr>
                                    <w:spacing w:line="216" w:lineRule="auto"/>
                                    <w:rPr>
                                      <w:sz w:val="28"/>
                                      <w:szCs w:val="28"/>
                                    </w:rPr>
                                  </w:pPr>
                                </w:p>
                              </w:tc>
                              <w:tc>
                                <w:tcPr>
                                  <w:tcW w:w="1595" w:type="dxa"/>
                                </w:tcPr>
                                <w:p w:rsidRPr="00160948" w:rsidR="000F16F5" w:rsidP="00F00AD9" w:rsidRDefault="000F16F5" w14:paraId="456EBB2C" w14:textId="77777777">
                                  <w:pPr>
                                    <w:spacing w:line="216" w:lineRule="auto"/>
                                    <w:rPr>
                                      <w:sz w:val="28"/>
                                      <w:szCs w:val="28"/>
                                    </w:rPr>
                                  </w:pPr>
                                </w:p>
                              </w:tc>
                              <w:tc>
                                <w:tcPr>
                                  <w:tcW w:w="1595" w:type="dxa"/>
                                </w:tcPr>
                                <w:p w:rsidRPr="00160948" w:rsidR="000F16F5" w:rsidP="00F00AD9" w:rsidRDefault="000F16F5" w14:paraId="440F6A31" w14:textId="77777777">
                                  <w:pPr>
                                    <w:spacing w:line="216" w:lineRule="auto"/>
                                    <w:rPr>
                                      <w:sz w:val="28"/>
                                      <w:szCs w:val="28"/>
                                    </w:rPr>
                                  </w:pPr>
                                </w:p>
                              </w:tc>
                              <w:tc>
                                <w:tcPr>
                                  <w:tcW w:w="1596" w:type="dxa"/>
                                </w:tcPr>
                                <w:p w:rsidRPr="00160948" w:rsidR="000F16F5" w:rsidP="00F00AD9" w:rsidRDefault="000F16F5" w14:paraId="1E69A029" w14:textId="77777777">
                                  <w:pPr>
                                    <w:spacing w:line="216" w:lineRule="auto"/>
                                    <w:rPr>
                                      <w:sz w:val="28"/>
                                      <w:szCs w:val="28"/>
                                    </w:rPr>
                                  </w:pPr>
                                </w:p>
                              </w:tc>
                            </w:tr>
                            <w:tr xmlns:w14="http://schemas.microsoft.com/office/word/2010/wordml" w:rsidRPr="00160948" w:rsidR="000F16F5" w14:paraId="4FC1BB21" w14:textId="77777777">
                              <w:tc>
                                <w:tcPr>
                                  <w:tcW w:w="1595" w:type="dxa"/>
                                </w:tcPr>
                                <w:p w:rsidRPr="00160948" w:rsidR="000F16F5" w:rsidP="00F00AD9" w:rsidRDefault="000F16F5" w14:paraId="7C4B2110" w14:textId="77777777">
                                  <w:pPr>
                                    <w:spacing w:line="216" w:lineRule="auto"/>
                                    <w:rPr>
                                      <w:sz w:val="28"/>
                                      <w:szCs w:val="28"/>
                                    </w:rPr>
                                  </w:pPr>
                                </w:p>
                              </w:tc>
                              <w:tc>
                                <w:tcPr>
                                  <w:tcW w:w="1595" w:type="dxa"/>
                                </w:tcPr>
                                <w:p w:rsidRPr="00160948" w:rsidR="000F16F5" w:rsidP="00F00AD9" w:rsidRDefault="000F16F5" w14:paraId="69406915" w14:textId="77777777">
                                  <w:pPr>
                                    <w:spacing w:line="216" w:lineRule="auto"/>
                                    <w:rPr>
                                      <w:sz w:val="28"/>
                                      <w:szCs w:val="28"/>
                                    </w:rPr>
                                  </w:pPr>
                                </w:p>
                              </w:tc>
                              <w:tc>
                                <w:tcPr>
                                  <w:tcW w:w="1595" w:type="dxa"/>
                                </w:tcPr>
                                <w:p w:rsidRPr="00160948" w:rsidR="000F16F5" w:rsidP="00F00AD9" w:rsidRDefault="000F16F5" w14:paraId="670C37A6" w14:textId="77777777">
                                  <w:pPr>
                                    <w:spacing w:line="216" w:lineRule="auto"/>
                                    <w:rPr>
                                      <w:sz w:val="28"/>
                                      <w:szCs w:val="28"/>
                                    </w:rPr>
                                  </w:pPr>
                                </w:p>
                              </w:tc>
                              <w:tc>
                                <w:tcPr>
                                  <w:tcW w:w="1595" w:type="dxa"/>
                                </w:tcPr>
                                <w:p w:rsidRPr="00160948" w:rsidR="000F16F5" w:rsidP="00F00AD9" w:rsidRDefault="000F16F5" w14:paraId="5ABFC028" w14:textId="77777777">
                                  <w:pPr>
                                    <w:spacing w:line="216" w:lineRule="auto"/>
                                    <w:rPr>
                                      <w:sz w:val="28"/>
                                      <w:szCs w:val="28"/>
                                    </w:rPr>
                                  </w:pPr>
                                </w:p>
                              </w:tc>
                              <w:tc>
                                <w:tcPr>
                                  <w:tcW w:w="1595" w:type="dxa"/>
                                </w:tcPr>
                                <w:p w:rsidRPr="00160948" w:rsidR="000F16F5" w:rsidP="00F00AD9" w:rsidRDefault="000F16F5" w14:paraId="093BAB1B" w14:textId="77777777">
                                  <w:pPr>
                                    <w:spacing w:line="216" w:lineRule="auto"/>
                                    <w:rPr>
                                      <w:sz w:val="28"/>
                                      <w:szCs w:val="28"/>
                                    </w:rPr>
                                  </w:pPr>
                                </w:p>
                              </w:tc>
                              <w:tc>
                                <w:tcPr>
                                  <w:tcW w:w="1596" w:type="dxa"/>
                                </w:tcPr>
                                <w:p w:rsidRPr="00160948" w:rsidR="000F16F5" w:rsidP="00F00AD9" w:rsidRDefault="000F16F5" w14:paraId="511FE5DA" w14:textId="77777777">
                                  <w:pPr>
                                    <w:spacing w:line="216" w:lineRule="auto"/>
                                    <w:rPr>
                                      <w:sz w:val="28"/>
                                      <w:szCs w:val="28"/>
                                    </w:rPr>
                                  </w:pPr>
                                </w:p>
                              </w:tc>
                            </w:tr>
                          </w:tbl>
                          <w:p xmlns:w14="http://schemas.microsoft.com/office/word/2010/wordml" w:rsidRPr="006708DD" w:rsidR="000F16F5" w:rsidP="00F00AD9" w:rsidRDefault="000F16F5" w14:paraId="5634C025" w14:textId="77777777">
                            <w:pPr>
                              <w:spacing w:line="228" w:lineRule="auto"/>
                              <w:rPr>
                                <w:sz w:val="16"/>
                                <w:szCs w:val="28"/>
                              </w:rPr>
                            </w:pPr>
                          </w:p>
                          <w:p xmlns:w14="http://schemas.microsoft.com/office/word/2010/wordml" w:rsidR="000F16F5" w:rsidP="00F00AD9" w:rsidRDefault="000F16F5" w14:paraId="40BC3F81" w14:textId="77777777">
                            <w:pPr>
                              <w:tabs>
                                <w:tab w:val="center" w:pos="5024"/>
                                <w:tab w:val="left" w:pos="8040"/>
                              </w:tabs>
                              <w:spacing w:line="228" w:lineRule="auto"/>
                              <w:ind w:left="360"/>
                              <w:jc w:val="both"/>
                              <w:rPr>
                                <w:sz w:val="28"/>
                                <w:szCs w:val="28"/>
                              </w:rPr>
                            </w:pPr>
                            <w:r>
                              <w:rPr>
                                <w:sz w:val="28"/>
                                <w:szCs w:val="28"/>
                              </w:rPr>
                              <w:t>Приклад 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
                              <w:gridCol w:w="3000"/>
                              <w:gridCol w:w="1859"/>
                              <w:gridCol w:w="1834"/>
                              <w:gridCol w:w="1833"/>
                            </w:tblGrid>
                            <w:tr xmlns:w14="http://schemas.microsoft.com/office/word/2010/wordml" w:rsidRPr="00160948" w:rsidR="000F16F5" w14:paraId="044EDF67" w14:textId="77777777">
                              <w:tc>
                                <w:tcPr>
                                  <w:tcW w:w="648" w:type="dxa"/>
                                  <w:vAlign w:val="center"/>
                                </w:tcPr>
                                <w:p w:rsidRPr="008F2F15" w:rsidR="000F16F5" w:rsidP="0067731F" w:rsidRDefault="000F16F5" w14:paraId="10DD1F91" w14:textId="77777777">
                                  <w:pPr>
                                    <w:jc w:val="center"/>
                                    <w:rPr>
                                      <w:szCs w:val="28"/>
                                    </w:rPr>
                                  </w:pPr>
                                  <w:r w:rsidRPr="008F2F15">
                                    <w:rPr>
                                      <w:szCs w:val="28"/>
                                    </w:rPr>
                                    <w:t>№</w:t>
                                  </w:r>
                                </w:p>
                                <w:p w:rsidRPr="008F2F15" w:rsidR="000F16F5" w:rsidP="0067731F" w:rsidRDefault="000F16F5" w14:paraId="0E10C024" w14:textId="77777777">
                                  <w:pPr>
                                    <w:jc w:val="center"/>
                                    <w:rPr>
                                      <w:szCs w:val="28"/>
                                    </w:rPr>
                                  </w:pPr>
                                  <w:r w:rsidRPr="008F2F15">
                                    <w:rPr>
                                      <w:szCs w:val="28"/>
                                    </w:rPr>
                                    <w:t>з\п</w:t>
                                  </w:r>
                                </w:p>
                              </w:tc>
                              <w:tc>
                                <w:tcPr>
                                  <w:tcW w:w="3180" w:type="dxa"/>
                                  <w:vAlign w:val="center"/>
                                </w:tcPr>
                                <w:p w:rsidRPr="008F2F15" w:rsidR="000F16F5" w:rsidP="0067731F" w:rsidRDefault="000F16F5" w14:paraId="33A7DCFA" w14:textId="77777777">
                                  <w:pPr>
                                    <w:jc w:val="center"/>
                                    <w:rPr>
                                      <w:szCs w:val="28"/>
                                    </w:rPr>
                                  </w:pPr>
                                  <w:r w:rsidRPr="008F2F15">
                                    <w:rPr>
                                      <w:szCs w:val="28"/>
                                    </w:rPr>
                                    <w:t>Перелік аудиторських процедур</w:t>
                                  </w:r>
                                </w:p>
                              </w:tc>
                              <w:tc>
                                <w:tcPr>
                                  <w:tcW w:w="1914" w:type="dxa"/>
                                  <w:vAlign w:val="center"/>
                                </w:tcPr>
                                <w:p w:rsidRPr="008F2F15" w:rsidR="000F16F5" w:rsidP="0067731F" w:rsidRDefault="000F16F5" w14:paraId="49D529A1" w14:textId="77777777">
                                  <w:pPr>
                                    <w:jc w:val="center"/>
                                    <w:rPr>
                                      <w:szCs w:val="28"/>
                                    </w:rPr>
                                  </w:pPr>
                                  <w:r w:rsidRPr="008F2F15">
                                    <w:rPr>
                                      <w:szCs w:val="28"/>
                                    </w:rPr>
                                    <w:t>Виконавець</w:t>
                                  </w:r>
                                </w:p>
                              </w:tc>
                              <w:tc>
                                <w:tcPr>
                                  <w:tcW w:w="1914" w:type="dxa"/>
                                  <w:vAlign w:val="center"/>
                                </w:tcPr>
                                <w:p w:rsidRPr="008F2F15" w:rsidR="000F16F5" w:rsidP="0067731F" w:rsidRDefault="000F16F5" w14:paraId="11AAD1EB" w14:textId="77777777">
                                  <w:pPr>
                                    <w:jc w:val="center"/>
                                    <w:rPr>
                                      <w:szCs w:val="28"/>
                                    </w:rPr>
                                  </w:pPr>
                                  <w:r w:rsidRPr="008F2F15">
                                    <w:rPr>
                                      <w:szCs w:val="28"/>
                                    </w:rPr>
                                    <w:t>Термін перевірки</w:t>
                                  </w:r>
                                </w:p>
                              </w:tc>
                              <w:tc>
                                <w:tcPr>
                                  <w:tcW w:w="1915" w:type="dxa"/>
                                  <w:vAlign w:val="center"/>
                                </w:tcPr>
                                <w:p w:rsidRPr="008F2F15" w:rsidR="000F16F5" w:rsidP="0067731F" w:rsidRDefault="000F16F5" w14:paraId="6143E256" w14:textId="77777777">
                                  <w:pPr>
                                    <w:jc w:val="center"/>
                                    <w:rPr>
                                      <w:szCs w:val="28"/>
                                    </w:rPr>
                                  </w:pPr>
                                  <w:r w:rsidRPr="008F2F15">
                                    <w:rPr>
                                      <w:szCs w:val="28"/>
                                    </w:rPr>
                                    <w:t>Примітки</w:t>
                                  </w:r>
                                </w:p>
                              </w:tc>
                            </w:tr>
                            <w:tr xmlns:w14="http://schemas.microsoft.com/office/word/2010/wordml" w:rsidRPr="00160948" w:rsidR="000F16F5" w14:paraId="7E2F6A70" w14:textId="77777777">
                              <w:tc>
                                <w:tcPr>
                                  <w:tcW w:w="648" w:type="dxa"/>
                                </w:tcPr>
                                <w:p w:rsidRPr="00160948" w:rsidR="000F16F5" w:rsidP="00F00AD9" w:rsidRDefault="000F16F5" w14:paraId="60DD23F2" w14:textId="77777777">
                                  <w:pPr>
                                    <w:spacing w:line="216" w:lineRule="auto"/>
                                    <w:rPr>
                                      <w:sz w:val="28"/>
                                      <w:szCs w:val="28"/>
                                    </w:rPr>
                                  </w:pPr>
                                </w:p>
                              </w:tc>
                              <w:tc>
                                <w:tcPr>
                                  <w:tcW w:w="3180" w:type="dxa"/>
                                </w:tcPr>
                                <w:p w:rsidRPr="00160948" w:rsidR="000F16F5" w:rsidP="00F00AD9" w:rsidRDefault="000F16F5" w14:paraId="1EB8D73A" w14:textId="77777777">
                                  <w:pPr>
                                    <w:spacing w:line="216" w:lineRule="auto"/>
                                    <w:rPr>
                                      <w:sz w:val="28"/>
                                      <w:szCs w:val="28"/>
                                    </w:rPr>
                                  </w:pPr>
                                </w:p>
                              </w:tc>
                              <w:tc>
                                <w:tcPr>
                                  <w:tcW w:w="1914" w:type="dxa"/>
                                </w:tcPr>
                                <w:p w:rsidRPr="00160948" w:rsidR="000F16F5" w:rsidP="00F00AD9" w:rsidRDefault="000F16F5" w14:paraId="34259D85" w14:textId="77777777">
                                  <w:pPr>
                                    <w:spacing w:line="216" w:lineRule="auto"/>
                                    <w:rPr>
                                      <w:sz w:val="28"/>
                                      <w:szCs w:val="28"/>
                                    </w:rPr>
                                  </w:pPr>
                                </w:p>
                              </w:tc>
                              <w:tc>
                                <w:tcPr>
                                  <w:tcW w:w="1914" w:type="dxa"/>
                                </w:tcPr>
                                <w:p w:rsidRPr="00160948" w:rsidR="000F16F5" w:rsidP="00F00AD9" w:rsidRDefault="000F16F5" w14:paraId="2218BBCE" w14:textId="77777777">
                                  <w:pPr>
                                    <w:spacing w:line="216" w:lineRule="auto"/>
                                    <w:rPr>
                                      <w:sz w:val="28"/>
                                      <w:szCs w:val="28"/>
                                    </w:rPr>
                                  </w:pPr>
                                </w:p>
                              </w:tc>
                              <w:tc>
                                <w:tcPr>
                                  <w:tcW w:w="1915" w:type="dxa"/>
                                </w:tcPr>
                                <w:p w:rsidRPr="00160948" w:rsidR="000F16F5" w:rsidP="00F00AD9" w:rsidRDefault="000F16F5" w14:paraId="29E98210" w14:textId="77777777">
                                  <w:pPr>
                                    <w:spacing w:line="216" w:lineRule="auto"/>
                                    <w:rPr>
                                      <w:sz w:val="28"/>
                                      <w:szCs w:val="28"/>
                                    </w:rPr>
                                  </w:pPr>
                                </w:p>
                              </w:tc>
                            </w:tr>
                            <w:tr xmlns:w14="http://schemas.microsoft.com/office/word/2010/wordml" w:rsidRPr="00160948" w:rsidR="000F16F5" w14:paraId="498961C5" w14:textId="77777777">
                              <w:tc>
                                <w:tcPr>
                                  <w:tcW w:w="648" w:type="dxa"/>
                                </w:tcPr>
                                <w:p w:rsidRPr="00160948" w:rsidR="000F16F5" w:rsidP="00F00AD9" w:rsidRDefault="000F16F5" w14:paraId="7C134797" w14:textId="77777777">
                                  <w:pPr>
                                    <w:spacing w:line="216" w:lineRule="auto"/>
                                    <w:rPr>
                                      <w:sz w:val="28"/>
                                      <w:szCs w:val="28"/>
                                    </w:rPr>
                                  </w:pPr>
                                </w:p>
                              </w:tc>
                              <w:tc>
                                <w:tcPr>
                                  <w:tcW w:w="3180" w:type="dxa"/>
                                </w:tcPr>
                                <w:p w:rsidRPr="00160948" w:rsidR="000F16F5" w:rsidP="00F00AD9" w:rsidRDefault="000F16F5" w14:paraId="0AAE6445" w14:textId="77777777">
                                  <w:pPr>
                                    <w:spacing w:line="216" w:lineRule="auto"/>
                                    <w:rPr>
                                      <w:sz w:val="28"/>
                                      <w:szCs w:val="28"/>
                                    </w:rPr>
                                  </w:pPr>
                                </w:p>
                              </w:tc>
                              <w:tc>
                                <w:tcPr>
                                  <w:tcW w:w="1914" w:type="dxa"/>
                                </w:tcPr>
                                <w:p w:rsidRPr="00160948" w:rsidR="000F16F5" w:rsidP="00F00AD9" w:rsidRDefault="000F16F5" w14:paraId="5F495AA5" w14:textId="77777777">
                                  <w:pPr>
                                    <w:spacing w:line="216" w:lineRule="auto"/>
                                    <w:rPr>
                                      <w:sz w:val="28"/>
                                      <w:szCs w:val="28"/>
                                    </w:rPr>
                                  </w:pPr>
                                </w:p>
                              </w:tc>
                              <w:tc>
                                <w:tcPr>
                                  <w:tcW w:w="1914" w:type="dxa"/>
                                </w:tcPr>
                                <w:p w:rsidRPr="00160948" w:rsidR="000F16F5" w:rsidP="00F00AD9" w:rsidRDefault="000F16F5" w14:paraId="1C2752E5" w14:textId="77777777">
                                  <w:pPr>
                                    <w:spacing w:line="216" w:lineRule="auto"/>
                                    <w:rPr>
                                      <w:sz w:val="28"/>
                                      <w:szCs w:val="28"/>
                                    </w:rPr>
                                  </w:pPr>
                                </w:p>
                              </w:tc>
                              <w:tc>
                                <w:tcPr>
                                  <w:tcW w:w="1915" w:type="dxa"/>
                                </w:tcPr>
                                <w:p w:rsidRPr="00160948" w:rsidR="000F16F5" w:rsidP="00F00AD9" w:rsidRDefault="000F16F5" w14:paraId="2BA3E4B3" w14:textId="77777777">
                                  <w:pPr>
                                    <w:spacing w:line="216" w:lineRule="auto"/>
                                    <w:rPr>
                                      <w:sz w:val="28"/>
                                      <w:szCs w:val="28"/>
                                    </w:rPr>
                                  </w:pPr>
                                </w:p>
                              </w:tc>
                            </w:tr>
                          </w:tbl>
                          <w:p xmlns:w14="http://schemas.microsoft.com/office/word/2010/wordml" w:rsidRPr="00F00AD9" w:rsidR="000F16F5" w:rsidP="0067731F" w:rsidRDefault="000F16F5" w14:paraId="3678ABFE" w14:textId="77777777">
                            <w:pPr>
                              <w:rPr>
                                <w:sz w:val="8"/>
                              </w:rPr>
                            </w:pP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34ADAAB8">
              <v:shape xmlns:o="urn:schemas-microsoft-com:office:office" xmlns:v="urn:schemas-microsoft-com:vml" id="Text Box 45" style="position:absolute;left:0;text-align:left;margin-left:.6pt;margin-top:.9pt;width:472.75pt;height:53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" w14:anchorId="3793F7FB">
                <v:textbox>
                  <w:txbxContent>
                    <w:p w:rsidR="000F16F5" w:rsidP="00F00AD9" w:rsidRDefault="000F16F5" w14:paraId="43FF82BA" w14:textId="77777777">
                      <w:pPr>
                        <w:tabs>
                          <w:tab w:val="center" w:pos="5024"/>
                          <w:tab w:val="left" w:pos="8040"/>
                        </w:tabs>
                        <w:spacing w:line="228" w:lineRule="auto"/>
                        <w:jc w:val="center"/>
                        <w:rPr>
                          <w:b/>
                          <w:sz w:val="32"/>
                          <w:szCs w:val="32"/>
                        </w:rPr>
                      </w:pPr>
                      <w:r w:rsidRPr="000B7CBC">
                        <w:rPr>
                          <w:b/>
                          <w:sz w:val="32"/>
                          <w:szCs w:val="32"/>
                        </w:rPr>
                        <w:t>Програма аудиту</w:t>
                      </w:r>
                    </w:p>
                    <w:p w:rsidRPr="001E71D6" w:rsidR="000F16F5" w:rsidP="00F00AD9" w:rsidRDefault="000F16F5" w14:paraId="3CF2D8B6" w14:textId="77777777">
                      <w:pPr>
                        <w:tabs>
                          <w:tab w:val="center" w:pos="5024"/>
                          <w:tab w:val="left" w:pos="8040"/>
                        </w:tabs>
                        <w:spacing w:line="228" w:lineRule="auto"/>
                        <w:jc w:val="center"/>
                        <w:rPr>
                          <w:b/>
                          <w:sz w:val="20"/>
                          <w:szCs w:val="32"/>
                        </w:rPr>
                      </w:pPr>
                    </w:p>
                    <w:p w:rsidR="000F16F5" w:rsidP="00F00AD9" w:rsidRDefault="000F16F5" w14:paraId="51DEB370" w14:textId="77777777">
                      <w:pPr>
                        <w:tabs>
                          <w:tab w:val="center" w:pos="5024"/>
                          <w:tab w:val="left" w:pos="8040"/>
                        </w:tabs>
                        <w:spacing w:line="228" w:lineRule="auto"/>
                        <w:jc w:val="both"/>
                        <w:rPr>
                          <w:sz w:val="28"/>
                          <w:szCs w:val="28"/>
                        </w:rPr>
                      </w:pPr>
                      <w:r>
                        <w:rPr>
                          <w:sz w:val="28"/>
                          <w:szCs w:val="28"/>
                        </w:rPr>
                        <w:t>Організація, що перевіряється</w:t>
                      </w:r>
                    </w:p>
                    <w:p w:rsidR="000F16F5" w:rsidP="00F00AD9" w:rsidRDefault="000F16F5" w14:paraId="0B80B2F4" w14:textId="77777777">
                      <w:pPr>
                        <w:tabs>
                          <w:tab w:val="center" w:pos="5024"/>
                          <w:tab w:val="left" w:pos="8040"/>
                        </w:tabs>
                        <w:spacing w:line="228" w:lineRule="auto"/>
                        <w:jc w:val="both"/>
                        <w:rPr>
                          <w:sz w:val="28"/>
                          <w:szCs w:val="28"/>
                        </w:rPr>
                      </w:pPr>
                      <w:r>
                        <w:rPr>
                          <w:sz w:val="28"/>
                          <w:szCs w:val="28"/>
                        </w:rPr>
                        <w:t>Період аудиту</w:t>
                      </w:r>
                    </w:p>
                    <w:p w:rsidR="000F16F5" w:rsidP="00F00AD9" w:rsidRDefault="000F16F5" w14:paraId="3B377000" w14:textId="77777777">
                      <w:pPr>
                        <w:tabs>
                          <w:tab w:val="center" w:pos="5024"/>
                          <w:tab w:val="left" w:pos="8040"/>
                        </w:tabs>
                        <w:spacing w:line="228" w:lineRule="auto"/>
                        <w:jc w:val="both"/>
                        <w:rPr>
                          <w:sz w:val="28"/>
                          <w:szCs w:val="28"/>
                        </w:rPr>
                      </w:pPr>
                      <w:r>
                        <w:rPr>
                          <w:sz w:val="28"/>
                          <w:szCs w:val="28"/>
                        </w:rPr>
                        <w:t>Кількість людино-годин</w:t>
                      </w:r>
                    </w:p>
                    <w:p w:rsidR="000F16F5" w:rsidP="00F00AD9" w:rsidRDefault="000F16F5" w14:paraId="36AB879D" w14:textId="77777777">
                      <w:pPr>
                        <w:tabs>
                          <w:tab w:val="center" w:pos="5024"/>
                          <w:tab w:val="left" w:pos="8040"/>
                        </w:tabs>
                        <w:spacing w:line="228" w:lineRule="auto"/>
                        <w:jc w:val="both"/>
                        <w:rPr>
                          <w:sz w:val="28"/>
                          <w:szCs w:val="28"/>
                        </w:rPr>
                      </w:pPr>
                      <w:r>
                        <w:rPr>
                          <w:sz w:val="28"/>
                          <w:szCs w:val="28"/>
                        </w:rPr>
                        <w:t>Керівник аудиторської групи</w:t>
                      </w:r>
                    </w:p>
                    <w:p w:rsidR="000F16F5" w:rsidP="00F00AD9" w:rsidRDefault="000F16F5" w14:paraId="09BF52D9" w14:textId="77777777">
                      <w:pPr>
                        <w:tabs>
                          <w:tab w:val="center" w:pos="5024"/>
                          <w:tab w:val="left" w:pos="8040"/>
                        </w:tabs>
                        <w:spacing w:line="228" w:lineRule="auto"/>
                        <w:jc w:val="both"/>
                        <w:rPr>
                          <w:sz w:val="28"/>
                          <w:szCs w:val="28"/>
                        </w:rPr>
                      </w:pPr>
                      <w:r>
                        <w:rPr>
                          <w:sz w:val="28"/>
                          <w:szCs w:val="28"/>
                        </w:rPr>
                        <w:t>Склад аудиторської групи</w:t>
                      </w:r>
                    </w:p>
                    <w:p w:rsidR="000F16F5" w:rsidP="00F00AD9" w:rsidRDefault="000F16F5" w14:paraId="03893225" w14:textId="77777777">
                      <w:pPr>
                        <w:tabs>
                          <w:tab w:val="center" w:pos="5024"/>
                          <w:tab w:val="left" w:pos="8040"/>
                        </w:tabs>
                        <w:spacing w:line="228" w:lineRule="auto"/>
                        <w:jc w:val="both"/>
                        <w:rPr>
                          <w:sz w:val="28"/>
                          <w:szCs w:val="28"/>
                        </w:rPr>
                      </w:pPr>
                      <w:r>
                        <w:rPr>
                          <w:sz w:val="28"/>
                          <w:szCs w:val="28"/>
                        </w:rPr>
                        <w:t>Плановий аудиторський ризик</w:t>
                      </w:r>
                    </w:p>
                    <w:p w:rsidR="000F16F5" w:rsidP="00F00AD9" w:rsidRDefault="000F16F5" w14:paraId="71D9FCD9" w14:textId="77777777">
                      <w:pPr>
                        <w:tabs>
                          <w:tab w:val="center" w:pos="5024"/>
                          <w:tab w:val="left" w:pos="8040"/>
                        </w:tabs>
                        <w:spacing w:line="228" w:lineRule="auto"/>
                        <w:jc w:val="both"/>
                        <w:rPr>
                          <w:sz w:val="28"/>
                          <w:szCs w:val="28"/>
                        </w:rPr>
                      </w:pPr>
                      <w:r>
                        <w:rPr>
                          <w:sz w:val="28"/>
                          <w:szCs w:val="28"/>
                        </w:rPr>
                        <w:t>Плановий рівень суттєвості</w:t>
                      </w:r>
                    </w:p>
                    <w:p w:rsidRPr="006708DD" w:rsidR="000F16F5" w:rsidP="00F00AD9" w:rsidRDefault="000F16F5" w14:paraId="0FB78278" w14:textId="77777777">
                      <w:pPr>
                        <w:tabs>
                          <w:tab w:val="center" w:pos="5024"/>
                          <w:tab w:val="left" w:pos="8040"/>
                        </w:tabs>
                        <w:spacing w:line="228" w:lineRule="auto"/>
                        <w:ind w:left="360"/>
                        <w:jc w:val="both"/>
                        <w:rPr>
                          <w:sz w:val="14"/>
                          <w:szCs w:val="28"/>
                        </w:rPr>
                      </w:pPr>
                    </w:p>
                    <w:p w:rsidRPr="001D07C4" w:rsidR="000F16F5" w:rsidP="00F00AD9" w:rsidRDefault="000F16F5" w14:paraId="5CFD073D" w14:textId="77777777">
                      <w:pPr>
                        <w:tabs>
                          <w:tab w:val="center" w:pos="5024"/>
                          <w:tab w:val="left" w:pos="8040"/>
                        </w:tabs>
                        <w:spacing w:line="228" w:lineRule="auto"/>
                        <w:ind w:left="360"/>
                        <w:jc w:val="both"/>
                        <w:rPr>
                          <w:sz w:val="28"/>
                          <w:szCs w:val="28"/>
                        </w:rPr>
                      </w:pPr>
                      <w:r>
                        <w:rPr>
                          <w:sz w:val="28"/>
                          <w:szCs w:val="28"/>
                        </w:rPr>
                        <w:t>Приклад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6"/>
                        <w:gridCol w:w="1467"/>
                        <w:gridCol w:w="1268"/>
                        <w:gridCol w:w="1126"/>
                        <w:gridCol w:w="1352"/>
                        <w:gridCol w:w="1171"/>
                        <w:gridCol w:w="1209"/>
                        <w:gridCol w:w="1119"/>
                      </w:tblGrid>
                      <w:tr w:rsidRPr="00160948" w:rsidR="000F16F5" w14:paraId="459DB3E6" w14:textId="77777777">
                        <w:tc>
                          <w:tcPr>
                            <w:tcW w:w="751" w:type="dxa"/>
                          </w:tcPr>
                          <w:p w:rsidRPr="00160948" w:rsidR="000F16F5" w:rsidP="0067731F" w:rsidRDefault="000F16F5" w14:paraId="427D9C9B" w14:textId="77777777">
                            <w:pPr>
                              <w:tabs>
                                <w:tab w:val="center" w:pos="5024"/>
                                <w:tab w:val="left" w:pos="8040"/>
                              </w:tabs>
                              <w:jc w:val="center"/>
                            </w:pPr>
                            <w:r w:rsidRPr="00160948">
                              <w:t>№</w:t>
                            </w:r>
                          </w:p>
                          <w:p w:rsidRPr="00160948" w:rsidR="000F16F5" w:rsidP="0067731F" w:rsidRDefault="000F16F5" w14:paraId="38EC52E6" w14:textId="77777777">
                            <w:pPr>
                              <w:tabs>
                                <w:tab w:val="center" w:pos="5024"/>
                                <w:tab w:val="left" w:pos="8040"/>
                              </w:tabs>
                              <w:jc w:val="center"/>
                              <w:rPr>
                                <w:sz w:val="28"/>
                                <w:szCs w:val="28"/>
                              </w:rPr>
                            </w:pPr>
                            <w:r w:rsidRPr="00160948">
                              <w:t>з/п</w:t>
                            </w:r>
                          </w:p>
                        </w:tc>
                        <w:tc>
                          <w:tcPr>
                            <w:tcW w:w="1697" w:type="dxa"/>
                          </w:tcPr>
                          <w:p w:rsidRPr="00160948" w:rsidR="000F16F5" w:rsidP="0067731F" w:rsidRDefault="000F16F5" w14:paraId="7E59AF91" w14:textId="77777777">
                            <w:pPr>
                              <w:tabs>
                                <w:tab w:val="center" w:pos="5024"/>
                                <w:tab w:val="left" w:pos="8040"/>
                              </w:tabs>
                              <w:jc w:val="center"/>
                              <w:rPr>
                                <w:b/>
                                <w:sz w:val="20"/>
                                <w:szCs w:val="20"/>
                              </w:rPr>
                            </w:pPr>
                            <w:r w:rsidRPr="00160948">
                              <w:rPr>
                                <w:b/>
                                <w:sz w:val="20"/>
                                <w:szCs w:val="20"/>
                              </w:rPr>
                              <w:t>Перелік аудиторських процедур</w:t>
                            </w:r>
                          </w:p>
                        </w:tc>
                        <w:tc>
                          <w:tcPr>
                            <w:tcW w:w="1440" w:type="dxa"/>
                          </w:tcPr>
                          <w:p w:rsidRPr="00160948" w:rsidR="000F16F5" w:rsidP="0067731F" w:rsidRDefault="000F16F5" w14:paraId="13F6361A" w14:textId="77777777">
                            <w:pPr>
                              <w:tabs>
                                <w:tab w:val="center" w:pos="5024"/>
                                <w:tab w:val="left" w:pos="8040"/>
                              </w:tabs>
                              <w:jc w:val="center"/>
                              <w:rPr>
                                <w:b/>
                                <w:sz w:val="20"/>
                                <w:szCs w:val="20"/>
                              </w:rPr>
                            </w:pPr>
                            <w:r w:rsidRPr="00160948">
                              <w:rPr>
                                <w:b/>
                                <w:sz w:val="20"/>
                                <w:szCs w:val="20"/>
                              </w:rPr>
                              <w:t>Період проведення</w:t>
                            </w:r>
                          </w:p>
                        </w:tc>
                        <w:tc>
                          <w:tcPr>
                            <w:tcW w:w="1260" w:type="dxa"/>
                          </w:tcPr>
                          <w:p w:rsidRPr="00160948" w:rsidR="000F16F5" w:rsidP="0067731F" w:rsidRDefault="000F16F5" w14:paraId="70F555A8" w14:textId="77777777">
                            <w:pPr>
                              <w:tabs>
                                <w:tab w:val="center" w:pos="5024"/>
                                <w:tab w:val="left" w:pos="8040"/>
                              </w:tabs>
                              <w:jc w:val="center"/>
                              <w:rPr>
                                <w:b/>
                                <w:sz w:val="20"/>
                                <w:szCs w:val="20"/>
                              </w:rPr>
                            </w:pPr>
                            <w:r w:rsidRPr="00160948">
                              <w:rPr>
                                <w:b/>
                                <w:sz w:val="20"/>
                                <w:szCs w:val="20"/>
                              </w:rPr>
                              <w:t>Методи перевірки</w:t>
                            </w:r>
                          </w:p>
                        </w:tc>
                        <w:tc>
                          <w:tcPr>
                            <w:tcW w:w="1483" w:type="dxa"/>
                          </w:tcPr>
                          <w:p w:rsidRPr="00160948" w:rsidR="000F16F5" w:rsidP="0067731F" w:rsidRDefault="000F16F5" w14:paraId="3A0344B7" w14:textId="77777777">
                            <w:pPr>
                              <w:tabs>
                                <w:tab w:val="center" w:pos="5024"/>
                                <w:tab w:val="left" w:pos="8040"/>
                              </w:tabs>
                              <w:jc w:val="center"/>
                              <w:rPr>
                                <w:b/>
                                <w:sz w:val="20"/>
                                <w:szCs w:val="20"/>
                              </w:rPr>
                            </w:pPr>
                            <w:r w:rsidRPr="00160948">
                              <w:rPr>
                                <w:b/>
                                <w:sz w:val="20"/>
                                <w:szCs w:val="20"/>
                              </w:rPr>
                              <w:t>Аудиторські докази</w:t>
                            </w:r>
                          </w:p>
                        </w:tc>
                        <w:tc>
                          <w:tcPr>
                            <w:tcW w:w="1243" w:type="dxa"/>
                          </w:tcPr>
                          <w:p w:rsidRPr="00160948" w:rsidR="000F16F5" w:rsidP="0067731F" w:rsidRDefault="000F16F5" w14:paraId="7357278D" w14:textId="77777777">
                            <w:pPr>
                              <w:tabs>
                                <w:tab w:val="center" w:pos="5024"/>
                                <w:tab w:val="left" w:pos="8040"/>
                              </w:tabs>
                              <w:jc w:val="center"/>
                              <w:rPr>
                                <w:b/>
                                <w:sz w:val="20"/>
                                <w:szCs w:val="20"/>
                              </w:rPr>
                            </w:pPr>
                            <w:r w:rsidRPr="00160948">
                              <w:rPr>
                                <w:b/>
                                <w:sz w:val="20"/>
                                <w:szCs w:val="20"/>
                              </w:rPr>
                              <w:t>Код робочого документа</w:t>
                            </w:r>
                          </w:p>
                        </w:tc>
                        <w:tc>
                          <w:tcPr>
                            <w:tcW w:w="1066" w:type="dxa"/>
                          </w:tcPr>
                          <w:p w:rsidRPr="00160948" w:rsidR="000F16F5" w:rsidP="0067731F" w:rsidRDefault="000F16F5" w14:paraId="1482928D" w14:textId="77777777">
                            <w:pPr>
                              <w:tabs>
                                <w:tab w:val="center" w:pos="5024"/>
                                <w:tab w:val="left" w:pos="8040"/>
                              </w:tabs>
                              <w:jc w:val="center"/>
                              <w:rPr>
                                <w:b/>
                                <w:sz w:val="20"/>
                                <w:szCs w:val="20"/>
                              </w:rPr>
                            </w:pPr>
                            <w:r w:rsidRPr="00160948">
                              <w:rPr>
                                <w:b/>
                                <w:sz w:val="20"/>
                                <w:szCs w:val="20"/>
                              </w:rPr>
                              <w:t>Контроль виконання</w:t>
                            </w:r>
                          </w:p>
                        </w:tc>
                        <w:tc>
                          <w:tcPr>
                            <w:tcW w:w="965" w:type="dxa"/>
                          </w:tcPr>
                          <w:p w:rsidRPr="00160948" w:rsidR="000F16F5" w:rsidP="0067731F" w:rsidRDefault="000F16F5" w14:paraId="2D3A6A67" w14:textId="77777777">
                            <w:pPr>
                              <w:tabs>
                                <w:tab w:val="center" w:pos="5024"/>
                                <w:tab w:val="left" w:pos="8040"/>
                              </w:tabs>
                              <w:jc w:val="center"/>
                              <w:rPr>
                                <w:b/>
                                <w:sz w:val="20"/>
                                <w:szCs w:val="20"/>
                              </w:rPr>
                            </w:pPr>
                            <w:r w:rsidRPr="00160948">
                              <w:rPr>
                                <w:b/>
                                <w:sz w:val="20"/>
                                <w:szCs w:val="20"/>
                              </w:rPr>
                              <w:t>Примітки</w:t>
                            </w:r>
                          </w:p>
                        </w:tc>
                      </w:tr>
                      <w:tr w:rsidRPr="00160948" w:rsidR="000F16F5" w:rsidTr="006708DD" w14:paraId="649841BE" w14:textId="77777777">
                        <w:trPr>
                          <w:trHeight w:val="150"/>
                        </w:trPr>
                        <w:tc>
                          <w:tcPr>
                            <w:tcW w:w="751" w:type="dxa"/>
                          </w:tcPr>
                          <w:p w:rsidRPr="00160948" w:rsidR="000F16F5" w:rsidP="00F00AD9" w:rsidRDefault="000F16F5" w14:paraId="56B20A0C" w14:textId="77777777">
                            <w:pPr>
                              <w:tabs>
                                <w:tab w:val="center" w:pos="5024"/>
                                <w:tab w:val="left" w:pos="8040"/>
                              </w:tabs>
                              <w:spacing w:line="228" w:lineRule="auto"/>
                              <w:jc w:val="center"/>
                              <w:rPr>
                                <w:sz w:val="28"/>
                                <w:szCs w:val="28"/>
                              </w:rPr>
                            </w:pPr>
                            <w:r w:rsidRPr="00160948">
                              <w:rPr>
                                <w:sz w:val="28"/>
                                <w:szCs w:val="28"/>
                              </w:rPr>
                              <w:t>1</w:t>
                            </w:r>
                          </w:p>
                        </w:tc>
                        <w:tc>
                          <w:tcPr>
                            <w:tcW w:w="1697" w:type="dxa"/>
                          </w:tcPr>
                          <w:p w:rsidRPr="00160948" w:rsidR="000F16F5" w:rsidP="00F00AD9" w:rsidRDefault="000F16F5" w14:paraId="1FC39945"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0562CB0E"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34CE0A41"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62EBF3C5"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6D98A12B"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2946DB82"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5997CC1D" w14:textId="77777777">
                            <w:pPr>
                              <w:tabs>
                                <w:tab w:val="center" w:pos="5024"/>
                                <w:tab w:val="left" w:pos="8040"/>
                              </w:tabs>
                              <w:spacing w:line="228" w:lineRule="auto"/>
                              <w:jc w:val="center"/>
                              <w:rPr>
                                <w:sz w:val="28"/>
                                <w:szCs w:val="28"/>
                              </w:rPr>
                            </w:pPr>
                          </w:p>
                        </w:tc>
                      </w:tr>
                      <w:tr w:rsidRPr="00160948" w:rsidR="000F16F5" w14:paraId="18F999B5" w14:textId="77777777">
                        <w:tc>
                          <w:tcPr>
                            <w:tcW w:w="751" w:type="dxa"/>
                          </w:tcPr>
                          <w:p w:rsidRPr="00160948" w:rsidR="000F16F5" w:rsidP="00F00AD9" w:rsidRDefault="000F16F5" w14:paraId="7144751B" w14:textId="77777777">
                            <w:pPr>
                              <w:tabs>
                                <w:tab w:val="center" w:pos="5024"/>
                                <w:tab w:val="left" w:pos="8040"/>
                              </w:tabs>
                              <w:spacing w:line="228" w:lineRule="auto"/>
                              <w:jc w:val="center"/>
                              <w:rPr>
                                <w:sz w:val="28"/>
                                <w:szCs w:val="28"/>
                              </w:rPr>
                            </w:pPr>
                            <w:r w:rsidRPr="00160948">
                              <w:rPr>
                                <w:sz w:val="28"/>
                                <w:szCs w:val="28"/>
                              </w:rPr>
                              <w:t>2</w:t>
                            </w:r>
                          </w:p>
                        </w:tc>
                        <w:tc>
                          <w:tcPr>
                            <w:tcW w:w="1697" w:type="dxa"/>
                          </w:tcPr>
                          <w:p w:rsidRPr="00160948" w:rsidR="000F16F5" w:rsidP="00F00AD9" w:rsidRDefault="000F16F5" w14:paraId="110FFD37"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6B699379"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3FE9F23F"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1F72F646"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08CE6F91"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61CDCEAD"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6BB9E253" w14:textId="77777777">
                            <w:pPr>
                              <w:tabs>
                                <w:tab w:val="center" w:pos="5024"/>
                                <w:tab w:val="left" w:pos="8040"/>
                              </w:tabs>
                              <w:spacing w:line="228" w:lineRule="auto"/>
                              <w:jc w:val="center"/>
                              <w:rPr>
                                <w:sz w:val="28"/>
                                <w:szCs w:val="28"/>
                              </w:rPr>
                            </w:pPr>
                          </w:p>
                        </w:tc>
                      </w:tr>
                      <w:tr w:rsidRPr="00160948" w:rsidR="000F16F5" w14:paraId="5FCD5EC4" w14:textId="77777777">
                        <w:tc>
                          <w:tcPr>
                            <w:tcW w:w="751" w:type="dxa"/>
                          </w:tcPr>
                          <w:p w:rsidRPr="00160948" w:rsidR="000F16F5" w:rsidP="00F00AD9" w:rsidRDefault="000F16F5" w14:paraId="0B778152" w14:textId="77777777">
                            <w:pPr>
                              <w:tabs>
                                <w:tab w:val="center" w:pos="5024"/>
                                <w:tab w:val="left" w:pos="8040"/>
                              </w:tabs>
                              <w:spacing w:line="228" w:lineRule="auto"/>
                              <w:jc w:val="center"/>
                              <w:rPr>
                                <w:sz w:val="28"/>
                                <w:szCs w:val="28"/>
                              </w:rPr>
                            </w:pPr>
                            <w:r w:rsidRPr="00160948">
                              <w:rPr>
                                <w:sz w:val="28"/>
                                <w:szCs w:val="28"/>
                              </w:rPr>
                              <w:t>3</w:t>
                            </w:r>
                          </w:p>
                        </w:tc>
                        <w:tc>
                          <w:tcPr>
                            <w:tcW w:w="1697" w:type="dxa"/>
                          </w:tcPr>
                          <w:p w:rsidRPr="00160948" w:rsidR="000F16F5" w:rsidP="00F00AD9" w:rsidRDefault="000F16F5" w14:paraId="23DE523C"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52E56223"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07547A01"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5043CB0F"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07459315"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6537F28F"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6DFB9E20" w14:textId="77777777">
                            <w:pPr>
                              <w:tabs>
                                <w:tab w:val="center" w:pos="5024"/>
                                <w:tab w:val="left" w:pos="8040"/>
                              </w:tabs>
                              <w:spacing w:line="228" w:lineRule="auto"/>
                              <w:jc w:val="center"/>
                              <w:rPr>
                                <w:sz w:val="28"/>
                                <w:szCs w:val="28"/>
                              </w:rPr>
                            </w:pPr>
                          </w:p>
                        </w:tc>
                      </w:tr>
                      <w:tr w:rsidRPr="00160948" w:rsidR="000F16F5" w:rsidTr="006708DD" w14:paraId="172A0622" w14:textId="77777777">
                        <w:trPr>
                          <w:trHeight w:val="207"/>
                        </w:trPr>
                        <w:tc>
                          <w:tcPr>
                            <w:tcW w:w="751" w:type="dxa"/>
                          </w:tcPr>
                          <w:p w:rsidRPr="00160948" w:rsidR="000F16F5" w:rsidP="00F00AD9" w:rsidRDefault="000F16F5" w14:paraId="33C86505" w14:textId="77777777">
                            <w:pPr>
                              <w:tabs>
                                <w:tab w:val="center" w:pos="5024"/>
                                <w:tab w:val="left" w:pos="8040"/>
                              </w:tabs>
                              <w:spacing w:line="228" w:lineRule="auto"/>
                              <w:jc w:val="center"/>
                              <w:rPr>
                                <w:sz w:val="28"/>
                                <w:szCs w:val="28"/>
                              </w:rPr>
                            </w:pPr>
                            <w:r w:rsidRPr="00160948">
                              <w:rPr>
                                <w:sz w:val="28"/>
                                <w:szCs w:val="28"/>
                              </w:rPr>
                              <w:t>…</w:t>
                            </w:r>
                          </w:p>
                        </w:tc>
                        <w:tc>
                          <w:tcPr>
                            <w:tcW w:w="1697" w:type="dxa"/>
                          </w:tcPr>
                          <w:p w:rsidRPr="00160948" w:rsidR="000F16F5" w:rsidP="00F00AD9" w:rsidRDefault="000F16F5" w14:paraId="70DF9E56" w14:textId="77777777">
                            <w:pPr>
                              <w:tabs>
                                <w:tab w:val="center" w:pos="5024"/>
                                <w:tab w:val="left" w:pos="8040"/>
                              </w:tabs>
                              <w:spacing w:line="228" w:lineRule="auto"/>
                              <w:jc w:val="center"/>
                              <w:rPr>
                                <w:sz w:val="28"/>
                                <w:szCs w:val="28"/>
                              </w:rPr>
                            </w:pPr>
                          </w:p>
                        </w:tc>
                        <w:tc>
                          <w:tcPr>
                            <w:tcW w:w="1440" w:type="dxa"/>
                          </w:tcPr>
                          <w:p w:rsidRPr="00160948" w:rsidR="000F16F5" w:rsidP="00F00AD9" w:rsidRDefault="000F16F5" w14:paraId="44E871BC" w14:textId="77777777">
                            <w:pPr>
                              <w:tabs>
                                <w:tab w:val="center" w:pos="5024"/>
                                <w:tab w:val="left" w:pos="8040"/>
                              </w:tabs>
                              <w:spacing w:line="228" w:lineRule="auto"/>
                              <w:jc w:val="center"/>
                              <w:rPr>
                                <w:sz w:val="28"/>
                                <w:szCs w:val="28"/>
                              </w:rPr>
                            </w:pPr>
                          </w:p>
                        </w:tc>
                        <w:tc>
                          <w:tcPr>
                            <w:tcW w:w="1260" w:type="dxa"/>
                          </w:tcPr>
                          <w:p w:rsidRPr="00160948" w:rsidR="000F16F5" w:rsidP="00F00AD9" w:rsidRDefault="000F16F5" w14:paraId="144A5D23" w14:textId="77777777">
                            <w:pPr>
                              <w:tabs>
                                <w:tab w:val="center" w:pos="5024"/>
                                <w:tab w:val="left" w:pos="8040"/>
                              </w:tabs>
                              <w:spacing w:line="228" w:lineRule="auto"/>
                              <w:jc w:val="center"/>
                              <w:rPr>
                                <w:sz w:val="28"/>
                                <w:szCs w:val="28"/>
                              </w:rPr>
                            </w:pPr>
                          </w:p>
                        </w:tc>
                        <w:tc>
                          <w:tcPr>
                            <w:tcW w:w="1483" w:type="dxa"/>
                          </w:tcPr>
                          <w:p w:rsidRPr="00160948" w:rsidR="000F16F5" w:rsidP="00F00AD9" w:rsidRDefault="000F16F5" w14:paraId="738610EB" w14:textId="77777777">
                            <w:pPr>
                              <w:tabs>
                                <w:tab w:val="center" w:pos="5024"/>
                                <w:tab w:val="left" w:pos="8040"/>
                              </w:tabs>
                              <w:spacing w:line="228" w:lineRule="auto"/>
                              <w:jc w:val="center"/>
                              <w:rPr>
                                <w:sz w:val="28"/>
                                <w:szCs w:val="28"/>
                              </w:rPr>
                            </w:pPr>
                          </w:p>
                        </w:tc>
                        <w:tc>
                          <w:tcPr>
                            <w:tcW w:w="1243" w:type="dxa"/>
                          </w:tcPr>
                          <w:p w:rsidRPr="00160948" w:rsidR="000F16F5" w:rsidP="00F00AD9" w:rsidRDefault="000F16F5" w14:paraId="637805D2" w14:textId="77777777">
                            <w:pPr>
                              <w:tabs>
                                <w:tab w:val="center" w:pos="5024"/>
                                <w:tab w:val="left" w:pos="8040"/>
                              </w:tabs>
                              <w:spacing w:line="228" w:lineRule="auto"/>
                              <w:jc w:val="center"/>
                              <w:rPr>
                                <w:sz w:val="28"/>
                                <w:szCs w:val="28"/>
                              </w:rPr>
                            </w:pPr>
                          </w:p>
                        </w:tc>
                        <w:tc>
                          <w:tcPr>
                            <w:tcW w:w="1066" w:type="dxa"/>
                          </w:tcPr>
                          <w:p w:rsidRPr="00160948" w:rsidR="000F16F5" w:rsidP="00F00AD9" w:rsidRDefault="000F16F5" w14:paraId="463F29E8" w14:textId="77777777">
                            <w:pPr>
                              <w:tabs>
                                <w:tab w:val="center" w:pos="5024"/>
                                <w:tab w:val="left" w:pos="8040"/>
                              </w:tabs>
                              <w:spacing w:line="228" w:lineRule="auto"/>
                              <w:jc w:val="center"/>
                              <w:rPr>
                                <w:sz w:val="28"/>
                                <w:szCs w:val="28"/>
                              </w:rPr>
                            </w:pPr>
                          </w:p>
                        </w:tc>
                        <w:tc>
                          <w:tcPr>
                            <w:tcW w:w="965" w:type="dxa"/>
                          </w:tcPr>
                          <w:p w:rsidRPr="00160948" w:rsidR="000F16F5" w:rsidP="00F00AD9" w:rsidRDefault="000F16F5" w14:paraId="3B7B4B86" w14:textId="77777777">
                            <w:pPr>
                              <w:tabs>
                                <w:tab w:val="center" w:pos="5024"/>
                                <w:tab w:val="left" w:pos="8040"/>
                              </w:tabs>
                              <w:spacing w:line="228" w:lineRule="auto"/>
                              <w:jc w:val="center"/>
                              <w:rPr>
                                <w:sz w:val="28"/>
                                <w:szCs w:val="28"/>
                              </w:rPr>
                            </w:pPr>
                          </w:p>
                        </w:tc>
                      </w:tr>
                    </w:tbl>
                    <w:p w:rsidRPr="006708DD" w:rsidR="000F16F5" w:rsidP="00F00AD9" w:rsidRDefault="000F16F5" w14:paraId="3A0FF5F2" w14:textId="77777777">
                      <w:pPr>
                        <w:spacing w:line="228" w:lineRule="auto"/>
                        <w:rPr>
                          <w:sz w:val="14"/>
                          <w:szCs w:val="28"/>
                        </w:rPr>
                      </w:pPr>
                    </w:p>
                    <w:p w:rsidR="000F16F5" w:rsidP="00F00AD9" w:rsidRDefault="000F16F5" w14:paraId="4F8A17F5" w14:textId="77777777">
                      <w:pPr>
                        <w:tabs>
                          <w:tab w:val="center" w:pos="5024"/>
                          <w:tab w:val="left" w:pos="8040"/>
                        </w:tabs>
                        <w:spacing w:line="228" w:lineRule="auto"/>
                        <w:ind w:left="360"/>
                        <w:jc w:val="both"/>
                        <w:rPr>
                          <w:sz w:val="28"/>
                          <w:szCs w:val="28"/>
                        </w:rPr>
                      </w:pPr>
                      <w:r>
                        <w:rPr>
                          <w:sz w:val="28"/>
                          <w:szCs w:val="28"/>
                        </w:rPr>
                        <w:t>Приклад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4"/>
                        <w:gridCol w:w="1841"/>
                        <w:gridCol w:w="1847"/>
                        <w:gridCol w:w="1823"/>
                        <w:gridCol w:w="1833"/>
                      </w:tblGrid>
                      <w:tr w:rsidRPr="00160948" w:rsidR="000F16F5" w14:paraId="2FC6EB78" w14:textId="77777777">
                        <w:tc>
                          <w:tcPr>
                            <w:tcW w:w="1914" w:type="dxa"/>
                            <w:vAlign w:val="center"/>
                          </w:tcPr>
                          <w:p w:rsidRPr="008F2F15" w:rsidR="000F16F5" w:rsidP="0067731F" w:rsidRDefault="000F16F5" w14:paraId="772CBDA4" w14:textId="77777777">
                            <w:pPr>
                              <w:jc w:val="center"/>
                              <w:rPr>
                                <w:szCs w:val="28"/>
                              </w:rPr>
                            </w:pPr>
                            <w:r w:rsidRPr="008F2F15">
                              <w:rPr>
                                <w:szCs w:val="28"/>
                              </w:rPr>
                              <w:t>Завдання</w:t>
                            </w:r>
                          </w:p>
                        </w:tc>
                        <w:tc>
                          <w:tcPr>
                            <w:tcW w:w="1914" w:type="dxa"/>
                            <w:vAlign w:val="center"/>
                          </w:tcPr>
                          <w:p w:rsidRPr="008F2F15" w:rsidR="000F16F5" w:rsidP="0067731F" w:rsidRDefault="000F16F5" w14:paraId="7091FDE6" w14:textId="77777777">
                            <w:pPr>
                              <w:jc w:val="center"/>
                              <w:rPr>
                                <w:szCs w:val="28"/>
                              </w:rPr>
                            </w:pPr>
                            <w:r w:rsidRPr="008F2F15">
                              <w:rPr>
                                <w:szCs w:val="28"/>
                              </w:rPr>
                              <w:t>Процедури перевірки</w:t>
                            </w:r>
                          </w:p>
                        </w:tc>
                        <w:tc>
                          <w:tcPr>
                            <w:tcW w:w="1914" w:type="dxa"/>
                            <w:vAlign w:val="center"/>
                          </w:tcPr>
                          <w:p w:rsidRPr="008F2F15" w:rsidR="000F16F5" w:rsidP="0067731F" w:rsidRDefault="000F16F5" w14:paraId="2F1E6103" w14:textId="77777777">
                            <w:pPr>
                              <w:jc w:val="center"/>
                              <w:rPr>
                                <w:szCs w:val="28"/>
                              </w:rPr>
                            </w:pPr>
                            <w:r w:rsidRPr="008F2F15">
                              <w:rPr>
                                <w:szCs w:val="28"/>
                              </w:rPr>
                              <w:t>Терміни проведення</w:t>
                            </w:r>
                          </w:p>
                        </w:tc>
                        <w:tc>
                          <w:tcPr>
                            <w:tcW w:w="1914" w:type="dxa"/>
                            <w:vAlign w:val="center"/>
                          </w:tcPr>
                          <w:p w:rsidRPr="008F2F15" w:rsidR="000F16F5" w:rsidP="0067731F" w:rsidRDefault="000F16F5" w14:paraId="2C88A9E4" w14:textId="77777777">
                            <w:pPr>
                              <w:jc w:val="center"/>
                              <w:rPr>
                                <w:szCs w:val="28"/>
                              </w:rPr>
                            </w:pPr>
                            <w:r w:rsidRPr="008F2F15">
                              <w:rPr>
                                <w:szCs w:val="28"/>
                              </w:rPr>
                              <w:t>Обсяг перевірки</w:t>
                            </w:r>
                          </w:p>
                        </w:tc>
                        <w:tc>
                          <w:tcPr>
                            <w:tcW w:w="1915" w:type="dxa"/>
                            <w:vAlign w:val="center"/>
                          </w:tcPr>
                          <w:p w:rsidRPr="008F2F15" w:rsidR="000F16F5" w:rsidP="0067731F" w:rsidRDefault="000F16F5" w14:paraId="2E28F325" w14:textId="77777777">
                            <w:pPr>
                              <w:jc w:val="center"/>
                              <w:rPr>
                                <w:szCs w:val="28"/>
                              </w:rPr>
                            </w:pPr>
                            <w:r w:rsidRPr="008F2F15">
                              <w:rPr>
                                <w:szCs w:val="28"/>
                              </w:rPr>
                              <w:t>Індекс робочого документа</w:t>
                            </w:r>
                          </w:p>
                        </w:tc>
                      </w:tr>
                      <w:tr w:rsidRPr="00160948" w:rsidR="000F16F5" w14:paraId="5630AD66" w14:textId="77777777">
                        <w:tc>
                          <w:tcPr>
                            <w:tcW w:w="1914" w:type="dxa"/>
                          </w:tcPr>
                          <w:p w:rsidRPr="00160948" w:rsidR="000F16F5" w:rsidP="00F00AD9" w:rsidRDefault="000F16F5" w14:paraId="61829076" w14:textId="77777777">
                            <w:pPr>
                              <w:spacing w:line="216" w:lineRule="auto"/>
                              <w:rPr>
                                <w:sz w:val="28"/>
                                <w:szCs w:val="28"/>
                              </w:rPr>
                            </w:pPr>
                          </w:p>
                        </w:tc>
                        <w:tc>
                          <w:tcPr>
                            <w:tcW w:w="1914" w:type="dxa"/>
                          </w:tcPr>
                          <w:p w:rsidRPr="00160948" w:rsidR="000F16F5" w:rsidP="00F00AD9" w:rsidRDefault="000F16F5" w14:paraId="2BA226A1" w14:textId="77777777">
                            <w:pPr>
                              <w:spacing w:line="216" w:lineRule="auto"/>
                              <w:rPr>
                                <w:sz w:val="28"/>
                                <w:szCs w:val="28"/>
                              </w:rPr>
                            </w:pPr>
                          </w:p>
                        </w:tc>
                        <w:tc>
                          <w:tcPr>
                            <w:tcW w:w="1914" w:type="dxa"/>
                          </w:tcPr>
                          <w:p w:rsidRPr="00160948" w:rsidR="000F16F5" w:rsidP="00F00AD9" w:rsidRDefault="000F16F5" w14:paraId="17AD93B2" w14:textId="77777777">
                            <w:pPr>
                              <w:spacing w:line="216" w:lineRule="auto"/>
                              <w:rPr>
                                <w:sz w:val="28"/>
                                <w:szCs w:val="28"/>
                              </w:rPr>
                            </w:pPr>
                          </w:p>
                        </w:tc>
                        <w:tc>
                          <w:tcPr>
                            <w:tcW w:w="1914" w:type="dxa"/>
                          </w:tcPr>
                          <w:p w:rsidRPr="00160948" w:rsidR="000F16F5" w:rsidP="00F00AD9" w:rsidRDefault="000F16F5" w14:paraId="0DE4B5B7" w14:textId="77777777">
                            <w:pPr>
                              <w:spacing w:line="216" w:lineRule="auto"/>
                              <w:rPr>
                                <w:sz w:val="28"/>
                                <w:szCs w:val="28"/>
                              </w:rPr>
                            </w:pPr>
                          </w:p>
                        </w:tc>
                        <w:tc>
                          <w:tcPr>
                            <w:tcW w:w="1915" w:type="dxa"/>
                          </w:tcPr>
                          <w:p w:rsidRPr="00160948" w:rsidR="000F16F5" w:rsidP="00F00AD9" w:rsidRDefault="000F16F5" w14:paraId="66204FF1" w14:textId="77777777">
                            <w:pPr>
                              <w:spacing w:line="216" w:lineRule="auto"/>
                              <w:rPr>
                                <w:sz w:val="28"/>
                                <w:szCs w:val="28"/>
                              </w:rPr>
                            </w:pPr>
                          </w:p>
                        </w:tc>
                      </w:tr>
                      <w:tr w:rsidRPr="00160948" w:rsidR="000F16F5" w14:paraId="2DBF0D7D" w14:textId="77777777">
                        <w:tc>
                          <w:tcPr>
                            <w:tcW w:w="1914" w:type="dxa"/>
                          </w:tcPr>
                          <w:p w:rsidRPr="00160948" w:rsidR="000F16F5" w:rsidP="00F00AD9" w:rsidRDefault="000F16F5" w14:paraId="6B62F1B3" w14:textId="77777777">
                            <w:pPr>
                              <w:spacing w:line="216" w:lineRule="auto"/>
                              <w:rPr>
                                <w:sz w:val="28"/>
                                <w:szCs w:val="28"/>
                              </w:rPr>
                            </w:pPr>
                          </w:p>
                        </w:tc>
                        <w:tc>
                          <w:tcPr>
                            <w:tcW w:w="1914" w:type="dxa"/>
                          </w:tcPr>
                          <w:p w:rsidRPr="00160948" w:rsidR="000F16F5" w:rsidP="00F00AD9" w:rsidRDefault="000F16F5" w14:paraId="02F2C34E" w14:textId="77777777">
                            <w:pPr>
                              <w:spacing w:line="216" w:lineRule="auto"/>
                              <w:rPr>
                                <w:sz w:val="28"/>
                                <w:szCs w:val="28"/>
                              </w:rPr>
                            </w:pPr>
                          </w:p>
                        </w:tc>
                        <w:tc>
                          <w:tcPr>
                            <w:tcW w:w="1914" w:type="dxa"/>
                          </w:tcPr>
                          <w:p w:rsidRPr="00160948" w:rsidR="000F16F5" w:rsidP="00F00AD9" w:rsidRDefault="000F16F5" w14:paraId="680A4E5D" w14:textId="77777777">
                            <w:pPr>
                              <w:spacing w:line="216" w:lineRule="auto"/>
                              <w:rPr>
                                <w:sz w:val="28"/>
                                <w:szCs w:val="28"/>
                              </w:rPr>
                            </w:pPr>
                          </w:p>
                        </w:tc>
                        <w:tc>
                          <w:tcPr>
                            <w:tcW w:w="1914" w:type="dxa"/>
                          </w:tcPr>
                          <w:p w:rsidRPr="00160948" w:rsidR="000F16F5" w:rsidP="00F00AD9" w:rsidRDefault="000F16F5" w14:paraId="19219836" w14:textId="77777777">
                            <w:pPr>
                              <w:spacing w:line="216" w:lineRule="auto"/>
                              <w:rPr>
                                <w:sz w:val="28"/>
                                <w:szCs w:val="28"/>
                              </w:rPr>
                            </w:pPr>
                          </w:p>
                        </w:tc>
                        <w:tc>
                          <w:tcPr>
                            <w:tcW w:w="1915" w:type="dxa"/>
                          </w:tcPr>
                          <w:p w:rsidRPr="00160948" w:rsidR="000F16F5" w:rsidP="00F00AD9" w:rsidRDefault="000F16F5" w14:paraId="296FEF7D" w14:textId="77777777">
                            <w:pPr>
                              <w:spacing w:line="216" w:lineRule="auto"/>
                              <w:rPr>
                                <w:sz w:val="28"/>
                                <w:szCs w:val="28"/>
                              </w:rPr>
                            </w:pPr>
                          </w:p>
                        </w:tc>
                      </w:tr>
                      <w:tr w:rsidRPr="00160948" w:rsidR="000F16F5" w14:paraId="7194DBDC" w14:textId="77777777">
                        <w:tc>
                          <w:tcPr>
                            <w:tcW w:w="1914" w:type="dxa"/>
                          </w:tcPr>
                          <w:p w:rsidRPr="00160948" w:rsidR="000F16F5" w:rsidP="00F00AD9" w:rsidRDefault="000F16F5" w14:paraId="769D0D3C" w14:textId="77777777">
                            <w:pPr>
                              <w:spacing w:line="216" w:lineRule="auto"/>
                              <w:rPr>
                                <w:sz w:val="28"/>
                                <w:szCs w:val="28"/>
                              </w:rPr>
                            </w:pPr>
                          </w:p>
                        </w:tc>
                        <w:tc>
                          <w:tcPr>
                            <w:tcW w:w="1914" w:type="dxa"/>
                          </w:tcPr>
                          <w:p w:rsidRPr="00160948" w:rsidR="000F16F5" w:rsidP="00F00AD9" w:rsidRDefault="000F16F5" w14:paraId="54CD245A" w14:textId="77777777">
                            <w:pPr>
                              <w:spacing w:line="216" w:lineRule="auto"/>
                              <w:rPr>
                                <w:sz w:val="28"/>
                                <w:szCs w:val="28"/>
                              </w:rPr>
                            </w:pPr>
                          </w:p>
                        </w:tc>
                        <w:tc>
                          <w:tcPr>
                            <w:tcW w:w="1914" w:type="dxa"/>
                          </w:tcPr>
                          <w:p w:rsidRPr="00160948" w:rsidR="000F16F5" w:rsidP="00F00AD9" w:rsidRDefault="000F16F5" w14:paraId="1231BE67" w14:textId="77777777">
                            <w:pPr>
                              <w:spacing w:line="216" w:lineRule="auto"/>
                              <w:rPr>
                                <w:sz w:val="28"/>
                                <w:szCs w:val="28"/>
                              </w:rPr>
                            </w:pPr>
                          </w:p>
                        </w:tc>
                        <w:tc>
                          <w:tcPr>
                            <w:tcW w:w="1914" w:type="dxa"/>
                          </w:tcPr>
                          <w:p w:rsidRPr="00160948" w:rsidR="000F16F5" w:rsidP="00F00AD9" w:rsidRDefault="000F16F5" w14:paraId="36FEB5B0" w14:textId="77777777">
                            <w:pPr>
                              <w:spacing w:line="216" w:lineRule="auto"/>
                              <w:rPr>
                                <w:sz w:val="28"/>
                                <w:szCs w:val="28"/>
                              </w:rPr>
                            </w:pPr>
                          </w:p>
                        </w:tc>
                        <w:tc>
                          <w:tcPr>
                            <w:tcW w:w="1915" w:type="dxa"/>
                          </w:tcPr>
                          <w:p w:rsidRPr="00160948" w:rsidR="000F16F5" w:rsidP="00F00AD9" w:rsidRDefault="000F16F5" w14:paraId="30D7AA69" w14:textId="77777777">
                            <w:pPr>
                              <w:spacing w:line="216" w:lineRule="auto"/>
                              <w:rPr>
                                <w:sz w:val="28"/>
                                <w:szCs w:val="28"/>
                              </w:rPr>
                            </w:pPr>
                          </w:p>
                        </w:tc>
                      </w:tr>
                    </w:tbl>
                    <w:p w:rsidRPr="006708DD" w:rsidR="000F16F5" w:rsidP="00F00AD9" w:rsidRDefault="000F16F5" w14:paraId="7196D064" w14:textId="77777777">
                      <w:pPr>
                        <w:spacing w:line="228" w:lineRule="auto"/>
                        <w:rPr>
                          <w:sz w:val="14"/>
                          <w:szCs w:val="28"/>
                        </w:rPr>
                      </w:pPr>
                    </w:p>
                    <w:p w:rsidR="000F16F5" w:rsidP="00F00AD9" w:rsidRDefault="000F16F5" w14:paraId="24CF4ABA" w14:textId="77777777">
                      <w:pPr>
                        <w:tabs>
                          <w:tab w:val="center" w:pos="5024"/>
                          <w:tab w:val="left" w:pos="8040"/>
                        </w:tabs>
                        <w:spacing w:line="228" w:lineRule="auto"/>
                        <w:ind w:left="360"/>
                        <w:jc w:val="both"/>
                        <w:rPr>
                          <w:sz w:val="28"/>
                          <w:szCs w:val="28"/>
                        </w:rPr>
                      </w:pPr>
                      <w:r>
                        <w:rPr>
                          <w:sz w:val="28"/>
                          <w:szCs w:val="28"/>
                        </w:rPr>
                        <w:t>Приклад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2"/>
                        <w:gridCol w:w="1574"/>
                        <w:gridCol w:w="1551"/>
                        <w:gridCol w:w="1526"/>
                        <w:gridCol w:w="1558"/>
                        <w:gridCol w:w="1507"/>
                      </w:tblGrid>
                      <w:tr w:rsidRPr="00160948" w:rsidR="000F16F5" w14:paraId="1CFB34B7" w14:textId="77777777">
                        <w:tc>
                          <w:tcPr>
                            <w:tcW w:w="1595" w:type="dxa"/>
                            <w:vAlign w:val="center"/>
                          </w:tcPr>
                          <w:p w:rsidRPr="008F2F15" w:rsidR="000F16F5" w:rsidP="0067731F" w:rsidRDefault="000F16F5" w14:paraId="5CFDC084" w14:textId="77777777">
                            <w:pPr>
                              <w:jc w:val="center"/>
                              <w:rPr>
                                <w:szCs w:val="28"/>
                              </w:rPr>
                            </w:pPr>
                            <w:r w:rsidRPr="008F2F15">
                              <w:rPr>
                                <w:szCs w:val="28"/>
                              </w:rPr>
                              <w:t>Мета аудиту</w:t>
                            </w:r>
                          </w:p>
                        </w:tc>
                        <w:tc>
                          <w:tcPr>
                            <w:tcW w:w="1595" w:type="dxa"/>
                            <w:vAlign w:val="center"/>
                          </w:tcPr>
                          <w:p w:rsidRPr="008F2F15" w:rsidR="000F16F5" w:rsidP="0067731F" w:rsidRDefault="000F16F5" w14:paraId="31921F3B" w14:textId="77777777">
                            <w:pPr>
                              <w:jc w:val="center"/>
                              <w:rPr>
                                <w:szCs w:val="28"/>
                              </w:rPr>
                            </w:pPr>
                            <w:r w:rsidRPr="008F2F15">
                              <w:rPr>
                                <w:szCs w:val="28"/>
                              </w:rPr>
                              <w:t>Аудиторські процедури</w:t>
                            </w:r>
                          </w:p>
                        </w:tc>
                        <w:tc>
                          <w:tcPr>
                            <w:tcW w:w="1595" w:type="dxa"/>
                            <w:vAlign w:val="center"/>
                          </w:tcPr>
                          <w:p w:rsidRPr="008F2F15" w:rsidR="000F16F5" w:rsidP="0067731F" w:rsidRDefault="000F16F5" w14:paraId="519FE748" w14:textId="77777777">
                            <w:pPr>
                              <w:jc w:val="center"/>
                              <w:rPr>
                                <w:szCs w:val="28"/>
                              </w:rPr>
                            </w:pPr>
                            <w:r w:rsidRPr="008F2F15">
                              <w:rPr>
                                <w:szCs w:val="28"/>
                              </w:rPr>
                              <w:t>Період</w:t>
                            </w:r>
                            <w:r>
                              <w:rPr>
                                <w:szCs w:val="28"/>
                              </w:rPr>
                              <w:t xml:space="preserve"> </w:t>
                            </w:r>
                            <w:r w:rsidRPr="008F2F15">
                              <w:rPr>
                                <w:szCs w:val="28"/>
                              </w:rPr>
                              <w:t>проведення</w:t>
                            </w:r>
                          </w:p>
                        </w:tc>
                        <w:tc>
                          <w:tcPr>
                            <w:tcW w:w="1595" w:type="dxa"/>
                            <w:vAlign w:val="center"/>
                          </w:tcPr>
                          <w:p w:rsidRPr="008F2F15" w:rsidR="000F16F5" w:rsidP="0067731F" w:rsidRDefault="000F16F5" w14:paraId="08913524" w14:textId="77777777">
                            <w:pPr>
                              <w:jc w:val="center"/>
                              <w:rPr>
                                <w:szCs w:val="28"/>
                              </w:rPr>
                            </w:pPr>
                            <w:r w:rsidRPr="008F2F15">
                              <w:rPr>
                                <w:szCs w:val="28"/>
                              </w:rPr>
                              <w:t>Індекс робочого документа</w:t>
                            </w:r>
                          </w:p>
                        </w:tc>
                        <w:tc>
                          <w:tcPr>
                            <w:tcW w:w="1595" w:type="dxa"/>
                            <w:vAlign w:val="center"/>
                          </w:tcPr>
                          <w:p w:rsidRPr="008F2F15" w:rsidR="000F16F5" w:rsidP="0067731F" w:rsidRDefault="000F16F5" w14:paraId="2E475AA6" w14:textId="77777777">
                            <w:pPr>
                              <w:jc w:val="center"/>
                              <w:rPr>
                                <w:szCs w:val="28"/>
                              </w:rPr>
                            </w:pPr>
                            <w:r w:rsidRPr="008F2F15">
                              <w:rPr>
                                <w:szCs w:val="28"/>
                              </w:rPr>
                              <w:t>Виконавець</w:t>
                            </w:r>
                          </w:p>
                        </w:tc>
                        <w:tc>
                          <w:tcPr>
                            <w:tcW w:w="1596" w:type="dxa"/>
                            <w:vAlign w:val="center"/>
                          </w:tcPr>
                          <w:p w:rsidRPr="008F2F15" w:rsidR="000F16F5" w:rsidP="0067731F" w:rsidRDefault="000F16F5" w14:paraId="6C46BF77" w14:textId="77777777">
                            <w:pPr>
                              <w:jc w:val="center"/>
                              <w:rPr>
                                <w:szCs w:val="28"/>
                              </w:rPr>
                            </w:pPr>
                            <w:r w:rsidRPr="008F2F15">
                              <w:rPr>
                                <w:szCs w:val="28"/>
                              </w:rPr>
                              <w:t>Примітки</w:t>
                            </w:r>
                          </w:p>
                        </w:tc>
                      </w:tr>
                      <w:tr w:rsidRPr="00160948" w:rsidR="000F16F5" w14:paraId="34FF1C98" w14:textId="77777777">
                        <w:tc>
                          <w:tcPr>
                            <w:tcW w:w="1595" w:type="dxa"/>
                          </w:tcPr>
                          <w:p w:rsidRPr="00160948" w:rsidR="000F16F5" w:rsidP="00F00AD9" w:rsidRDefault="000F16F5" w14:paraId="6D072C0D" w14:textId="77777777">
                            <w:pPr>
                              <w:spacing w:line="216" w:lineRule="auto"/>
                              <w:rPr>
                                <w:sz w:val="28"/>
                                <w:szCs w:val="28"/>
                              </w:rPr>
                            </w:pPr>
                          </w:p>
                        </w:tc>
                        <w:tc>
                          <w:tcPr>
                            <w:tcW w:w="1595" w:type="dxa"/>
                          </w:tcPr>
                          <w:p w:rsidRPr="00160948" w:rsidR="000F16F5" w:rsidP="00F00AD9" w:rsidRDefault="000F16F5" w14:paraId="48A21919" w14:textId="77777777">
                            <w:pPr>
                              <w:spacing w:line="216" w:lineRule="auto"/>
                              <w:rPr>
                                <w:sz w:val="28"/>
                                <w:szCs w:val="28"/>
                              </w:rPr>
                            </w:pPr>
                          </w:p>
                        </w:tc>
                        <w:tc>
                          <w:tcPr>
                            <w:tcW w:w="1595" w:type="dxa"/>
                          </w:tcPr>
                          <w:p w:rsidRPr="00160948" w:rsidR="000F16F5" w:rsidP="00F00AD9" w:rsidRDefault="000F16F5" w14:paraId="6BD18F9B" w14:textId="77777777">
                            <w:pPr>
                              <w:spacing w:line="216" w:lineRule="auto"/>
                              <w:rPr>
                                <w:sz w:val="28"/>
                                <w:szCs w:val="28"/>
                              </w:rPr>
                            </w:pPr>
                          </w:p>
                        </w:tc>
                        <w:tc>
                          <w:tcPr>
                            <w:tcW w:w="1595" w:type="dxa"/>
                          </w:tcPr>
                          <w:p w:rsidRPr="00160948" w:rsidR="000F16F5" w:rsidP="00F00AD9" w:rsidRDefault="000F16F5" w14:paraId="238601FE" w14:textId="77777777">
                            <w:pPr>
                              <w:spacing w:line="216" w:lineRule="auto"/>
                              <w:rPr>
                                <w:sz w:val="28"/>
                                <w:szCs w:val="28"/>
                              </w:rPr>
                            </w:pPr>
                          </w:p>
                        </w:tc>
                        <w:tc>
                          <w:tcPr>
                            <w:tcW w:w="1595" w:type="dxa"/>
                          </w:tcPr>
                          <w:p w:rsidRPr="00160948" w:rsidR="000F16F5" w:rsidP="00F00AD9" w:rsidRDefault="000F16F5" w14:paraId="0F3CABC7" w14:textId="77777777">
                            <w:pPr>
                              <w:spacing w:line="216" w:lineRule="auto"/>
                              <w:rPr>
                                <w:sz w:val="28"/>
                                <w:szCs w:val="28"/>
                              </w:rPr>
                            </w:pPr>
                          </w:p>
                        </w:tc>
                        <w:tc>
                          <w:tcPr>
                            <w:tcW w:w="1596" w:type="dxa"/>
                          </w:tcPr>
                          <w:p w:rsidRPr="00160948" w:rsidR="000F16F5" w:rsidP="00F00AD9" w:rsidRDefault="000F16F5" w14:paraId="5B08B5D1" w14:textId="77777777">
                            <w:pPr>
                              <w:spacing w:line="216" w:lineRule="auto"/>
                              <w:rPr>
                                <w:sz w:val="28"/>
                                <w:szCs w:val="28"/>
                              </w:rPr>
                            </w:pPr>
                          </w:p>
                        </w:tc>
                      </w:tr>
                      <w:tr w:rsidRPr="00160948" w:rsidR="000F16F5" w14:paraId="16DEB4AB" w14:textId="77777777">
                        <w:tc>
                          <w:tcPr>
                            <w:tcW w:w="1595" w:type="dxa"/>
                          </w:tcPr>
                          <w:p w:rsidRPr="00160948" w:rsidR="000F16F5" w:rsidP="00F00AD9" w:rsidRDefault="000F16F5" w14:paraId="0AD9C6F4" w14:textId="77777777">
                            <w:pPr>
                              <w:spacing w:line="216" w:lineRule="auto"/>
                              <w:rPr>
                                <w:sz w:val="28"/>
                                <w:szCs w:val="28"/>
                              </w:rPr>
                            </w:pPr>
                          </w:p>
                        </w:tc>
                        <w:tc>
                          <w:tcPr>
                            <w:tcW w:w="1595" w:type="dxa"/>
                          </w:tcPr>
                          <w:p w:rsidRPr="00160948" w:rsidR="000F16F5" w:rsidP="00F00AD9" w:rsidRDefault="000F16F5" w14:paraId="4B1F511A" w14:textId="77777777">
                            <w:pPr>
                              <w:spacing w:line="216" w:lineRule="auto"/>
                              <w:rPr>
                                <w:sz w:val="28"/>
                                <w:szCs w:val="28"/>
                              </w:rPr>
                            </w:pPr>
                          </w:p>
                        </w:tc>
                        <w:tc>
                          <w:tcPr>
                            <w:tcW w:w="1595" w:type="dxa"/>
                          </w:tcPr>
                          <w:p w:rsidRPr="00160948" w:rsidR="000F16F5" w:rsidP="00F00AD9" w:rsidRDefault="000F16F5" w14:paraId="65F9C3DC" w14:textId="77777777">
                            <w:pPr>
                              <w:spacing w:line="216" w:lineRule="auto"/>
                              <w:rPr>
                                <w:sz w:val="28"/>
                                <w:szCs w:val="28"/>
                              </w:rPr>
                            </w:pPr>
                          </w:p>
                        </w:tc>
                        <w:tc>
                          <w:tcPr>
                            <w:tcW w:w="1595" w:type="dxa"/>
                          </w:tcPr>
                          <w:p w:rsidRPr="00160948" w:rsidR="000F16F5" w:rsidP="00F00AD9" w:rsidRDefault="000F16F5" w14:paraId="5023141B" w14:textId="77777777">
                            <w:pPr>
                              <w:spacing w:line="216" w:lineRule="auto"/>
                              <w:rPr>
                                <w:sz w:val="28"/>
                                <w:szCs w:val="28"/>
                              </w:rPr>
                            </w:pPr>
                          </w:p>
                        </w:tc>
                        <w:tc>
                          <w:tcPr>
                            <w:tcW w:w="1595" w:type="dxa"/>
                          </w:tcPr>
                          <w:p w:rsidRPr="00160948" w:rsidR="000F16F5" w:rsidP="00F00AD9" w:rsidRDefault="000F16F5" w14:paraId="1F3B1409" w14:textId="77777777">
                            <w:pPr>
                              <w:spacing w:line="216" w:lineRule="auto"/>
                              <w:rPr>
                                <w:sz w:val="28"/>
                                <w:szCs w:val="28"/>
                              </w:rPr>
                            </w:pPr>
                          </w:p>
                        </w:tc>
                        <w:tc>
                          <w:tcPr>
                            <w:tcW w:w="1596" w:type="dxa"/>
                          </w:tcPr>
                          <w:p w:rsidRPr="00160948" w:rsidR="000F16F5" w:rsidP="00F00AD9" w:rsidRDefault="000F16F5" w14:paraId="562C75D1" w14:textId="77777777">
                            <w:pPr>
                              <w:spacing w:line="216" w:lineRule="auto"/>
                              <w:rPr>
                                <w:sz w:val="28"/>
                                <w:szCs w:val="28"/>
                              </w:rPr>
                            </w:pPr>
                          </w:p>
                        </w:tc>
                      </w:tr>
                    </w:tbl>
                    <w:p w:rsidRPr="006708DD" w:rsidR="000F16F5" w:rsidP="00F00AD9" w:rsidRDefault="000F16F5" w14:paraId="664355AD" w14:textId="77777777">
                      <w:pPr>
                        <w:spacing w:line="228" w:lineRule="auto"/>
                        <w:rPr>
                          <w:sz w:val="16"/>
                          <w:szCs w:val="28"/>
                        </w:rPr>
                      </w:pPr>
                    </w:p>
                    <w:p w:rsidR="000F16F5" w:rsidP="00F00AD9" w:rsidRDefault="000F16F5" w14:paraId="00E8F4B1" w14:textId="77777777">
                      <w:pPr>
                        <w:tabs>
                          <w:tab w:val="center" w:pos="5024"/>
                          <w:tab w:val="left" w:pos="8040"/>
                        </w:tabs>
                        <w:spacing w:line="228" w:lineRule="auto"/>
                        <w:ind w:left="360"/>
                        <w:jc w:val="both"/>
                        <w:rPr>
                          <w:sz w:val="28"/>
                          <w:szCs w:val="28"/>
                        </w:rPr>
                      </w:pPr>
                      <w:r>
                        <w:rPr>
                          <w:sz w:val="28"/>
                          <w:szCs w:val="28"/>
                        </w:rPr>
                        <w:t>Приклад 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2"/>
                        <w:gridCol w:w="3000"/>
                        <w:gridCol w:w="1859"/>
                        <w:gridCol w:w="1834"/>
                        <w:gridCol w:w="1833"/>
                      </w:tblGrid>
                      <w:tr w:rsidRPr="00160948" w:rsidR="000F16F5" w14:paraId="49FB7023" w14:textId="77777777">
                        <w:tc>
                          <w:tcPr>
                            <w:tcW w:w="648" w:type="dxa"/>
                            <w:vAlign w:val="center"/>
                          </w:tcPr>
                          <w:p w:rsidRPr="008F2F15" w:rsidR="000F16F5" w:rsidP="0067731F" w:rsidRDefault="000F16F5" w14:paraId="595C7A58" w14:textId="77777777">
                            <w:pPr>
                              <w:jc w:val="center"/>
                              <w:rPr>
                                <w:szCs w:val="28"/>
                              </w:rPr>
                            </w:pPr>
                            <w:r w:rsidRPr="008F2F15">
                              <w:rPr>
                                <w:szCs w:val="28"/>
                              </w:rPr>
                              <w:t>№</w:t>
                            </w:r>
                          </w:p>
                          <w:p w:rsidRPr="008F2F15" w:rsidR="000F16F5" w:rsidP="0067731F" w:rsidRDefault="000F16F5" w14:paraId="5FEA6381" w14:textId="77777777">
                            <w:pPr>
                              <w:jc w:val="center"/>
                              <w:rPr>
                                <w:szCs w:val="28"/>
                              </w:rPr>
                            </w:pPr>
                            <w:r w:rsidRPr="008F2F15">
                              <w:rPr>
                                <w:szCs w:val="28"/>
                              </w:rPr>
                              <w:t>з\п</w:t>
                            </w:r>
                          </w:p>
                        </w:tc>
                        <w:tc>
                          <w:tcPr>
                            <w:tcW w:w="3180" w:type="dxa"/>
                            <w:vAlign w:val="center"/>
                          </w:tcPr>
                          <w:p w:rsidRPr="008F2F15" w:rsidR="000F16F5" w:rsidP="0067731F" w:rsidRDefault="000F16F5" w14:paraId="201D566F" w14:textId="77777777">
                            <w:pPr>
                              <w:jc w:val="center"/>
                              <w:rPr>
                                <w:szCs w:val="28"/>
                              </w:rPr>
                            </w:pPr>
                            <w:r w:rsidRPr="008F2F15">
                              <w:rPr>
                                <w:szCs w:val="28"/>
                              </w:rPr>
                              <w:t>Перелік аудиторських процедур</w:t>
                            </w:r>
                          </w:p>
                        </w:tc>
                        <w:tc>
                          <w:tcPr>
                            <w:tcW w:w="1914" w:type="dxa"/>
                            <w:vAlign w:val="center"/>
                          </w:tcPr>
                          <w:p w:rsidRPr="008F2F15" w:rsidR="000F16F5" w:rsidP="0067731F" w:rsidRDefault="000F16F5" w14:paraId="6D8A5AEF" w14:textId="77777777">
                            <w:pPr>
                              <w:jc w:val="center"/>
                              <w:rPr>
                                <w:szCs w:val="28"/>
                              </w:rPr>
                            </w:pPr>
                            <w:r w:rsidRPr="008F2F15">
                              <w:rPr>
                                <w:szCs w:val="28"/>
                              </w:rPr>
                              <w:t>Виконавець</w:t>
                            </w:r>
                          </w:p>
                        </w:tc>
                        <w:tc>
                          <w:tcPr>
                            <w:tcW w:w="1914" w:type="dxa"/>
                            <w:vAlign w:val="center"/>
                          </w:tcPr>
                          <w:p w:rsidRPr="008F2F15" w:rsidR="000F16F5" w:rsidP="0067731F" w:rsidRDefault="000F16F5" w14:paraId="322F9F90" w14:textId="77777777">
                            <w:pPr>
                              <w:jc w:val="center"/>
                              <w:rPr>
                                <w:szCs w:val="28"/>
                              </w:rPr>
                            </w:pPr>
                            <w:r w:rsidRPr="008F2F15">
                              <w:rPr>
                                <w:szCs w:val="28"/>
                              </w:rPr>
                              <w:t>Термін перевірки</w:t>
                            </w:r>
                          </w:p>
                        </w:tc>
                        <w:tc>
                          <w:tcPr>
                            <w:tcW w:w="1915" w:type="dxa"/>
                            <w:vAlign w:val="center"/>
                          </w:tcPr>
                          <w:p w:rsidRPr="008F2F15" w:rsidR="000F16F5" w:rsidP="0067731F" w:rsidRDefault="000F16F5" w14:paraId="6DBE979E" w14:textId="77777777">
                            <w:pPr>
                              <w:jc w:val="center"/>
                              <w:rPr>
                                <w:szCs w:val="28"/>
                              </w:rPr>
                            </w:pPr>
                            <w:r w:rsidRPr="008F2F15">
                              <w:rPr>
                                <w:szCs w:val="28"/>
                              </w:rPr>
                              <w:t>Примітки</w:t>
                            </w:r>
                          </w:p>
                        </w:tc>
                      </w:tr>
                      <w:tr w:rsidRPr="00160948" w:rsidR="000F16F5" w14:paraId="1A965116" w14:textId="77777777">
                        <w:tc>
                          <w:tcPr>
                            <w:tcW w:w="648" w:type="dxa"/>
                          </w:tcPr>
                          <w:p w:rsidRPr="00160948" w:rsidR="000F16F5" w:rsidP="00F00AD9" w:rsidRDefault="000F16F5" w14:paraId="7DF4E37C" w14:textId="77777777">
                            <w:pPr>
                              <w:spacing w:line="216" w:lineRule="auto"/>
                              <w:rPr>
                                <w:sz w:val="28"/>
                                <w:szCs w:val="28"/>
                              </w:rPr>
                            </w:pPr>
                          </w:p>
                        </w:tc>
                        <w:tc>
                          <w:tcPr>
                            <w:tcW w:w="3180" w:type="dxa"/>
                          </w:tcPr>
                          <w:p w:rsidRPr="00160948" w:rsidR="000F16F5" w:rsidP="00F00AD9" w:rsidRDefault="000F16F5" w14:paraId="44FB30F8" w14:textId="77777777">
                            <w:pPr>
                              <w:spacing w:line="216" w:lineRule="auto"/>
                              <w:rPr>
                                <w:sz w:val="28"/>
                                <w:szCs w:val="28"/>
                              </w:rPr>
                            </w:pPr>
                          </w:p>
                        </w:tc>
                        <w:tc>
                          <w:tcPr>
                            <w:tcW w:w="1914" w:type="dxa"/>
                          </w:tcPr>
                          <w:p w:rsidRPr="00160948" w:rsidR="000F16F5" w:rsidP="00F00AD9" w:rsidRDefault="000F16F5" w14:paraId="1DA6542E" w14:textId="77777777">
                            <w:pPr>
                              <w:spacing w:line="216" w:lineRule="auto"/>
                              <w:rPr>
                                <w:sz w:val="28"/>
                                <w:szCs w:val="28"/>
                              </w:rPr>
                            </w:pPr>
                          </w:p>
                        </w:tc>
                        <w:tc>
                          <w:tcPr>
                            <w:tcW w:w="1914" w:type="dxa"/>
                          </w:tcPr>
                          <w:p w:rsidRPr="00160948" w:rsidR="000F16F5" w:rsidP="00F00AD9" w:rsidRDefault="000F16F5" w14:paraId="3041E394" w14:textId="77777777">
                            <w:pPr>
                              <w:spacing w:line="216" w:lineRule="auto"/>
                              <w:rPr>
                                <w:sz w:val="28"/>
                                <w:szCs w:val="28"/>
                              </w:rPr>
                            </w:pPr>
                          </w:p>
                        </w:tc>
                        <w:tc>
                          <w:tcPr>
                            <w:tcW w:w="1915" w:type="dxa"/>
                          </w:tcPr>
                          <w:p w:rsidRPr="00160948" w:rsidR="000F16F5" w:rsidP="00F00AD9" w:rsidRDefault="000F16F5" w14:paraId="722B00AE" w14:textId="77777777">
                            <w:pPr>
                              <w:spacing w:line="216" w:lineRule="auto"/>
                              <w:rPr>
                                <w:sz w:val="28"/>
                                <w:szCs w:val="28"/>
                              </w:rPr>
                            </w:pPr>
                          </w:p>
                        </w:tc>
                      </w:tr>
                      <w:tr w:rsidRPr="00160948" w:rsidR="000F16F5" w14:paraId="42C6D796" w14:textId="77777777">
                        <w:tc>
                          <w:tcPr>
                            <w:tcW w:w="648" w:type="dxa"/>
                          </w:tcPr>
                          <w:p w:rsidRPr="00160948" w:rsidR="000F16F5" w:rsidP="00F00AD9" w:rsidRDefault="000F16F5" w14:paraId="6E1831B3" w14:textId="77777777">
                            <w:pPr>
                              <w:spacing w:line="216" w:lineRule="auto"/>
                              <w:rPr>
                                <w:sz w:val="28"/>
                                <w:szCs w:val="28"/>
                              </w:rPr>
                            </w:pPr>
                          </w:p>
                        </w:tc>
                        <w:tc>
                          <w:tcPr>
                            <w:tcW w:w="3180" w:type="dxa"/>
                          </w:tcPr>
                          <w:p w:rsidRPr="00160948" w:rsidR="000F16F5" w:rsidP="00F00AD9" w:rsidRDefault="000F16F5" w14:paraId="54E11D2A" w14:textId="77777777">
                            <w:pPr>
                              <w:spacing w:line="216" w:lineRule="auto"/>
                              <w:rPr>
                                <w:sz w:val="28"/>
                                <w:szCs w:val="28"/>
                              </w:rPr>
                            </w:pPr>
                          </w:p>
                        </w:tc>
                        <w:tc>
                          <w:tcPr>
                            <w:tcW w:w="1914" w:type="dxa"/>
                          </w:tcPr>
                          <w:p w:rsidRPr="00160948" w:rsidR="000F16F5" w:rsidP="00F00AD9" w:rsidRDefault="000F16F5" w14:paraId="31126E5D" w14:textId="77777777">
                            <w:pPr>
                              <w:spacing w:line="216" w:lineRule="auto"/>
                              <w:rPr>
                                <w:sz w:val="28"/>
                                <w:szCs w:val="28"/>
                              </w:rPr>
                            </w:pPr>
                          </w:p>
                        </w:tc>
                        <w:tc>
                          <w:tcPr>
                            <w:tcW w:w="1914" w:type="dxa"/>
                          </w:tcPr>
                          <w:p w:rsidRPr="00160948" w:rsidR="000F16F5" w:rsidP="00F00AD9" w:rsidRDefault="000F16F5" w14:paraId="2DE403A5" w14:textId="77777777">
                            <w:pPr>
                              <w:spacing w:line="216" w:lineRule="auto"/>
                              <w:rPr>
                                <w:sz w:val="28"/>
                                <w:szCs w:val="28"/>
                              </w:rPr>
                            </w:pPr>
                          </w:p>
                        </w:tc>
                        <w:tc>
                          <w:tcPr>
                            <w:tcW w:w="1915" w:type="dxa"/>
                          </w:tcPr>
                          <w:p w:rsidRPr="00160948" w:rsidR="000F16F5" w:rsidP="00F00AD9" w:rsidRDefault="000F16F5" w14:paraId="62431CDC" w14:textId="77777777">
                            <w:pPr>
                              <w:spacing w:line="216" w:lineRule="auto"/>
                              <w:rPr>
                                <w:sz w:val="28"/>
                                <w:szCs w:val="28"/>
                              </w:rPr>
                            </w:pPr>
                          </w:p>
                        </w:tc>
                      </w:tr>
                    </w:tbl>
                    <w:p w:rsidRPr="00F00AD9" w:rsidR="000F16F5" w:rsidP="0067731F" w:rsidRDefault="000F16F5" w14:paraId="49E398E2" w14:textId="77777777">
                      <w:pPr>
                        <w:rPr>
                          <w:sz w:val="8"/>
                        </w:rPr>
                      </w:pPr>
                    </w:p>
                  </w:txbxContent>
                </v:textbox>
              </v:shape>
            </w:pict>
          </mc:Fallback>
        </mc:AlternateContent>
      </w:r>
    </w:p>
    <w:p w:rsidRPr="00F00AD9" w:rsidR="0067731F" w:rsidP="6D619B03" w:rsidRDefault="0067731F" w14:paraId="732CD59C" w14:textId="396A3AFB">
      <w:pPr>
        <w:pStyle w:val="Normalny"/>
        <w:tabs>
          <w:tab w:val="center" w:pos="5024"/>
          <w:tab w:val="left" w:pos="8040"/>
        </w:tabs>
        <w:spacing w:line="264" w:lineRule="auto"/>
        <w:ind w:firstLine="720"/>
        <w:jc w:val="both"/>
      </w:pPr>
    </w:p>
    <w:p w:rsidR="0067731F" w:rsidP="00F00AD9" w:rsidRDefault="0067731F" w14:paraId="1A0BC373" w14:textId="77777777">
      <w:pPr>
        <w:spacing w:line="228" w:lineRule="auto"/>
        <w:ind w:firstLine="720"/>
        <w:jc w:val="both"/>
        <w:rPr>
          <w:sz w:val="28"/>
          <w:szCs w:val="28"/>
        </w:rPr>
      </w:pPr>
      <w:r>
        <w:rPr>
          <w:sz w:val="28"/>
          <w:szCs w:val="28"/>
        </w:rPr>
        <w:t>У програмі аудиту час проведення запланованих аудиторських процедур має відповідати термінам загального плану аудиту.</w:t>
      </w:r>
    </w:p>
    <w:p w:rsidR="0067731F" w:rsidP="00F00AD9" w:rsidRDefault="0067731F" w14:paraId="5055DD55" w14:textId="77777777">
      <w:pPr>
        <w:spacing w:line="228" w:lineRule="auto"/>
        <w:ind w:firstLine="720"/>
        <w:jc w:val="both"/>
        <w:rPr>
          <w:sz w:val="28"/>
          <w:szCs w:val="28"/>
        </w:rPr>
      </w:pPr>
      <w:r>
        <w:rPr>
          <w:sz w:val="28"/>
          <w:szCs w:val="28"/>
        </w:rPr>
        <w:t>Складання якісної програми аудиторської перевірки забезпечує якість проведення аудиторської перевірки.</w:t>
      </w:r>
    </w:p>
    <w:p w:rsidRPr="00F00AD9" w:rsidR="0067731F" w:rsidP="00F00AD9" w:rsidRDefault="0067731F" w14:paraId="0918D575" w14:textId="77777777">
      <w:pPr>
        <w:tabs>
          <w:tab w:val="center" w:pos="5024"/>
          <w:tab w:val="left" w:pos="8040"/>
        </w:tabs>
        <w:spacing w:line="228" w:lineRule="auto"/>
        <w:ind w:firstLine="720"/>
        <w:jc w:val="both"/>
        <w:rPr>
          <w:b/>
          <w:szCs w:val="28"/>
        </w:rPr>
      </w:pPr>
    </w:p>
    <w:p w:rsidR="0067731F" w:rsidP="00F00AD9" w:rsidRDefault="0067731F" w14:paraId="18C1993C" w14:textId="77777777">
      <w:pPr>
        <w:tabs>
          <w:tab w:val="center" w:pos="5024"/>
          <w:tab w:val="left" w:pos="8040"/>
        </w:tabs>
        <w:spacing w:line="228" w:lineRule="auto"/>
        <w:ind w:firstLine="720"/>
        <w:jc w:val="both"/>
        <w:rPr>
          <w:b/>
          <w:sz w:val="28"/>
          <w:szCs w:val="28"/>
        </w:rPr>
      </w:pPr>
      <w:r w:rsidRPr="00B3536D">
        <w:rPr>
          <w:b/>
          <w:sz w:val="28"/>
          <w:szCs w:val="28"/>
        </w:rPr>
        <w:t>5.6 Контрольні питання</w:t>
      </w:r>
      <w:r>
        <w:rPr>
          <w:b/>
          <w:sz w:val="28"/>
          <w:szCs w:val="28"/>
        </w:rPr>
        <w:t>.</w:t>
      </w:r>
    </w:p>
    <w:p w:rsidRPr="00F00AD9" w:rsidR="0067731F" w:rsidP="00F00AD9" w:rsidRDefault="0067731F" w14:paraId="56206152" w14:textId="77777777">
      <w:pPr>
        <w:tabs>
          <w:tab w:val="center" w:pos="5024"/>
          <w:tab w:val="left" w:pos="8040"/>
        </w:tabs>
        <w:spacing w:line="228" w:lineRule="auto"/>
        <w:ind w:firstLine="720"/>
        <w:jc w:val="both"/>
        <w:rPr>
          <w:b/>
          <w:szCs w:val="28"/>
        </w:rPr>
      </w:pPr>
    </w:p>
    <w:p w:rsidR="0067731F" w:rsidP="006708DD" w:rsidRDefault="0067731F" w14:paraId="33426E6A" w14:textId="77777777">
      <w:pPr>
        <w:tabs>
          <w:tab w:val="left" w:pos="709"/>
        </w:tabs>
        <w:spacing w:line="228" w:lineRule="auto"/>
        <w:ind w:left="993" w:hanging="426"/>
        <w:jc w:val="both"/>
        <w:rPr>
          <w:sz w:val="28"/>
          <w:szCs w:val="28"/>
        </w:rPr>
      </w:pPr>
      <w:r>
        <w:rPr>
          <w:sz w:val="28"/>
          <w:szCs w:val="28"/>
        </w:rPr>
        <w:t>1. Назвіть основні етапи аудиторської перевірки.</w:t>
      </w:r>
    </w:p>
    <w:p w:rsidR="0067731F" w:rsidP="006708DD" w:rsidRDefault="0067731F" w14:paraId="1692BA5E" w14:textId="77777777">
      <w:pPr>
        <w:tabs>
          <w:tab w:val="left" w:pos="709"/>
        </w:tabs>
        <w:spacing w:line="228" w:lineRule="auto"/>
        <w:ind w:left="993" w:hanging="426"/>
        <w:jc w:val="both"/>
        <w:rPr>
          <w:sz w:val="28"/>
          <w:szCs w:val="28"/>
        </w:rPr>
      </w:pPr>
      <w:r>
        <w:rPr>
          <w:sz w:val="28"/>
          <w:szCs w:val="28"/>
        </w:rPr>
        <w:t>2. Що означає «планування» відповідно МСА?</w:t>
      </w:r>
    </w:p>
    <w:p w:rsidR="0067731F" w:rsidP="006708DD" w:rsidRDefault="0067731F" w14:paraId="1604642B" w14:textId="77777777">
      <w:pPr>
        <w:tabs>
          <w:tab w:val="left" w:pos="709"/>
        </w:tabs>
        <w:spacing w:line="228" w:lineRule="auto"/>
        <w:ind w:left="993" w:hanging="426"/>
        <w:jc w:val="both"/>
        <w:rPr>
          <w:sz w:val="28"/>
          <w:szCs w:val="28"/>
        </w:rPr>
      </w:pPr>
      <w:r>
        <w:rPr>
          <w:sz w:val="28"/>
          <w:szCs w:val="28"/>
        </w:rPr>
        <w:t>3. Яким чином відбувається планування аудиту відповідно МСА?</w:t>
      </w:r>
    </w:p>
    <w:p w:rsidR="0067731F" w:rsidP="006708DD" w:rsidRDefault="0067731F" w14:paraId="41838C0E" w14:textId="77777777">
      <w:pPr>
        <w:tabs>
          <w:tab w:val="left" w:pos="709"/>
        </w:tabs>
        <w:spacing w:line="228" w:lineRule="auto"/>
        <w:ind w:left="993" w:hanging="426"/>
        <w:jc w:val="both"/>
        <w:rPr>
          <w:sz w:val="28"/>
          <w:szCs w:val="28"/>
        </w:rPr>
      </w:pPr>
      <w:r>
        <w:rPr>
          <w:sz w:val="28"/>
          <w:szCs w:val="28"/>
        </w:rPr>
        <w:t>4. Назвіть мету планування аудиту.</w:t>
      </w:r>
    </w:p>
    <w:p w:rsidR="0067731F" w:rsidP="006708DD" w:rsidRDefault="0067731F" w14:paraId="6EA0C508" w14:textId="77777777">
      <w:pPr>
        <w:tabs>
          <w:tab w:val="left" w:pos="709"/>
        </w:tabs>
        <w:spacing w:line="228" w:lineRule="auto"/>
        <w:ind w:left="993" w:hanging="426"/>
        <w:jc w:val="both"/>
        <w:rPr>
          <w:sz w:val="28"/>
          <w:szCs w:val="28"/>
        </w:rPr>
      </w:pPr>
      <w:r>
        <w:rPr>
          <w:sz w:val="28"/>
          <w:szCs w:val="28"/>
        </w:rPr>
        <w:t>5. Назвіть основні принципи планування аудиту, надайте їх характеристику.</w:t>
      </w:r>
    </w:p>
    <w:p w:rsidRPr="00253935" w:rsidR="0067731F" w:rsidP="006708DD" w:rsidRDefault="0067731F" w14:paraId="28B3BCD8" w14:textId="77777777">
      <w:pPr>
        <w:tabs>
          <w:tab w:val="left" w:pos="709"/>
        </w:tabs>
        <w:spacing w:line="228" w:lineRule="auto"/>
        <w:ind w:left="993" w:hanging="426"/>
        <w:jc w:val="both"/>
        <w:rPr>
          <w:sz w:val="28"/>
          <w:szCs w:val="28"/>
        </w:rPr>
      </w:pPr>
      <w:r>
        <w:rPr>
          <w:sz w:val="28"/>
          <w:szCs w:val="28"/>
        </w:rPr>
        <w:t xml:space="preserve">6. Що </w:t>
      </w:r>
      <w:r w:rsidRPr="00253935">
        <w:rPr>
          <w:sz w:val="28"/>
          <w:szCs w:val="28"/>
        </w:rPr>
        <w:t>передбачає попереднє планування?</w:t>
      </w:r>
    </w:p>
    <w:p w:rsidR="0067731F" w:rsidP="006708DD" w:rsidRDefault="0067731F" w14:paraId="1260648B" w14:textId="77777777">
      <w:pPr>
        <w:tabs>
          <w:tab w:val="left" w:pos="709"/>
        </w:tabs>
        <w:spacing w:line="228" w:lineRule="auto"/>
        <w:ind w:left="993" w:hanging="426"/>
        <w:jc w:val="both"/>
        <w:rPr>
          <w:sz w:val="28"/>
          <w:szCs w:val="28"/>
        </w:rPr>
      </w:pPr>
      <w:r w:rsidRPr="00253935">
        <w:rPr>
          <w:sz w:val="28"/>
          <w:szCs w:val="28"/>
        </w:rPr>
        <w:t>7. Наведіт</w:t>
      </w:r>
      <w:r>
        <w:rPr>
          <w:sz w:val="28"/>
          <w:szCs w:val="28"/>
        </w:rPr>
        <w:t>ь питання, які слід урахувати аудитору під час попереднього планування відповідно МСА.</w:t>
      </w:r>
    </w:p>
    <w:p w:rsidR="0067731F" w:rsidP="006708DD" w:rsidRDefault="0067731F" w14:paraId="16FDD335" w14:textId="77777777">
      <w:pPr>
        <w:tabs>
          <w:tab w:val="left" w:pos="709"/>
        </w:tabs>
        <w:spacing w:line="228" w:lineRule="auto"/>
        <w:ind w:left="993" w:hanging="426"/>
        <w:jc w:val="both"/>
        <w:rPr>
          <w:sz w:val="28"/>
          <w:szCs w:val="28"/>
        </w:rPr>
      </w:pPr>
      <w:r>
        <w:rPr>
          <w:sz w:val="28"/>
          <w:szCs w:val="28"/>
        </w:rPr>
        <w:t>8. Поясніть що означає лист - згода на проведення аудиторської перевірки.</w:t>
      </w:r>
    </w:p>
    <w:p w:rsidR="0067731F" w:rsidP="006708DD" w:rsidRDefault="0067731F" w14:paraId="229C6043" w14:textId="77777777">
      <w:pPr>
        <w:tabs>
          <w:tab w:val="left" w:pos="709"/>
        </w:tabs>
        <w:spacing w:line="228" w:lineRule="auto"/>
        <w:ind w:left="993" w:hanging="426"/>
        <w:jc w:val="both"/>
        <w:rPr>
          <w:sz w:val="28"/>
          <w:szCs w:val="28"/>
        </w:rPr>
      </w:pPr>
      <w:r>
        <w:rPr>
          <w:sz w:val="28"/>
          <w:szCs w:val="28"/>
        </w:rPr>
        <w:t>9. Поясніть структуру та призначення договору на проведення аудиту.</w:t>
      </w:r>
    </w:p>
    <w:p w:rsidR="0067731F" w:rsidP="006708DD" w:rsidRDefault="0067731F" w14:paraId="6425B32B" w14:textId="77777777">
      <w:pPr>
        <w:tabs>
          <w:tab w:val="left" w:pos="709"/>
        </w:tabs>
        <w:spacing w:line="228" w:lineRule="auto"/>
        <w:ind w:left="993" w:hanging="426"/>
        <w:jc w:val="both"/>
        <w:rPr>
          <w:sz w:val="28"/>
          <w:szCs w:val="28"/>
        </w:rPr>
      </w:pPr>
      <w:r>
        <w:rPr>
          <w:sz w:val="28"/>
          <w:szCs w:val="28"/>
        </w:rPr>
        <w:t>10. Назвіть джерела інформації на етапі попереднього планування.</w:t>
      </w:r>
    </w:p>
    <w:p w:rsidR="0067731F" w:rsidP="006708DD" w:rsidRDefault="0067731F" w14:paraId="155767BE" w14:textId="77777777">
      <w:pPr>
        <w:tabs>
          <w:tab w:val="left" w:pos="709"/>
        </w:tabs>
        <w:spacing w:line="228" w:lineRule="auto"/>
        <w:ind w:left="993" w:hanging="426"/>
        <w:jc w:val="both"/>
        <w:rPr>
          <w:sz w:val="28"/>
          <w:szCs w:val="28"/>
        </w:rPr>
      </w:pPr>
      <w:r>
        <w:rPr>
          <w:sz w:val="28"/>
          <w:szCs w:val="28"/>
        </w:rPr>
        <w:t>11. Назвіть мету загального плану проведення аудиту та його призначення.</w:t>
      </w:r>
    </w:p>
    <w:p w:rsidR="0067731F" w:rsidP="006708DD" w:rsidRDefault="0067731F" w14:paraId="5533A5CF" w14:textId="77777777">
      <w:pPr>
        <w:tabs>
          <w:tab w:val="left" w:pos="709"/>
        </w:tabs>
        <w:spacing w:line="228" w:lineRule="auto"/>
        <w:ind w:left="993" w:hanging="426"/>
        <w:jc w:val="both"/>
        <w:rPr>
          <w:sz w:val="28"/>
          <w:szCs w:val="28"/>
        </w:rPr>
      </w:pPr>
      <w:r>
        <w:rPr>
          <w:sz w:val="28"/>
          <w:szCs w:val="28"/>
        </w:rPr>
        <w:t>12. Назвіть мету та призначення програми аудиту.</w:t>
      </w:r>
    </w:p>
    <w:p w:rsidR="0067731F" w:rsidP="00F00AD9" w:rsidRDefault="0067731F" w14:paraId="396CE279" w14:textId="77777777">
      <w:pPr>
        <w:tabs>
          <w:tab w:val="left" w:pos="6585"/>
        </w:tabs>
        <w:spacing w:line="228" w:lineRule="auto"/>
        <w:ind w:firstLine="720"/>
        <w:jc w:val="both"/>
        <w:rPr>
          <w:sz w:val="28"/>
          <w:szCs w:val="28"/>
        </w:rPr>
      </w:pPr>
    </w:p>
    <w:p w:rsidRPr="006708DD" w:rsidR="0067731F" w:rsidP="00F00AD9" w:rsidRDefault="0067731F" w14:paraId="2139017E" w14:textId="77777777">
      <w:pPr>
        <w:tabs>
          <w:tab w:val="center" w:pos="5024"/>
          <w:tab w:val="left" w:pos="8040"/>
        </w:tabs>
        <w:spacing w:line="228" w:lineRule="auto"/>
        <w:ind w:firstLine="720"/>
        <w:jc w:val="both"/>
        <w:rPr>
          <w:sz w:val="22"/>
          <w:szCs w:val="28"/>
        </w:rPr>
      </w:pPr>
    </w:p>
    <w:p w:rsidR="0067731F" w:rsidP="00BF278A" w:rsidRDefault="0067731F" w14:paraId="22FB07D5" w14:textId="77777777">
      <w:pPr>
        <w:tabs>
          <w:tab w:val="center" w:pos="5024"/>
          <w:tab w:val="left" w:pos="8040"/>
        </w:tabs>
        <w:spacing w:line="226" w:lineRule="auto"/>
        <w:ind w:firstLine="720"/>
        <w:jc w:val="both"/>
        <w:rPr>
          <w:b/>
          <w:sz w:val="28"/>
          <w:szCs w:val="28"/>
        </w:rPr>
      </w:pPr>
      <w:r w:rsidRPr="00223847">
        <w:rPr>
          <w:b/>
          <w:sz w:val="28"/>
          <w:szCs w:val="28"/>
        </w:rPr>
        <w:t>5.7 Тести для самоконтролю</w:t>
      </w:r>
      <w:r>
        <w:rPr>
          <w:b/>
          <w:sz w:val="28"/>
          <w:szCs w:val="28"/>
        </w:rPr>
        <w:t>.</w:t>
      </w:r>
    </w:p>
    <w:p w:rsidRPr="006708DD" w:rsidR="0067731F" w:rsidP="00BF278A" w:rsidRDefault="0067731F" w14:paraId="13682DAE" w14:textId="77777777">
      <w:pPr>
        <w:tabs>
          <w:tab w:val="center" w:pos="5024"/>
          <w:tab w:val="left" w:pos="8040"/>
        </w:tabs>
        <w:spacing w:line="226" w:lineRule="auto"/>
        <w:ind w:firstLine="720"/>
        <w:jc w:val="center"/>
        <w:rPr>
          <w:b/>
          <w:sz w:val="18"/>
          <w:szCs w:val="28"/>
        </w:rPr>
      </w:pPr>
    </w:p>
    <w:p w:rsidRPr="00E97FF2" w:rsidR="0067731F" w:rsidP="00F00AD9" w:rsidRDefault="0067731F" w14:paraId="1EAD21A3" w14:textId="77777777">
      <w:pPr>
        <w:spacing w:line="226" w:lineRule="auto"/>
        <w:ind w:firstLine="709"/>
        <w:jc w:val="both"/>
        <w:rPr>
          <w:b/>
          <w:color w:val="000000"/>
          <w:sz w:val="28"/>
          <w:szCs w:val="28"/>
        </w:rPr>
      </w:pPr>
      <w:r w:rsidRPr="00E97FF2">
        <w:rPr>
          <w:b/>
          <w:color w:val="000000"/>
          <w:sz w:val="28"/>
          <w:szCs w:val="28"/>
        </w:rPr>
        <w:t>1. Відповідно МСА - « ……………..» означає розробку загальної стратегії та детального підходу до очікуваного характеру, часу та обсягу аудиту:</w:t>
      </w:r>
    </w:p>
    <w:p w:rsidRPr="003B030B" w:rsidR="0067731F" w:rsidP="00F00AD9" w:rsidRDefault="0067731F" w14:paraId="72F0313E" w14:textId="77777777">
      <w:pPr>
        <w:spacing w:line="226" w:lineRule="auto"/>
        <w:ind w:left="1418" w:hanging="425"/>
        <w:jc w:val="both"/>
        <w:rPr>
          <w:rStyle w:val="s4"/>
          <w:sz w:val="28"/>
        </w:rPr>
      </w:pPr>
      <w:r w:rsidRPr="003B030B">
        <w:rPr>
          <w:rStyle w:val="s4"/>
          <w:sz w:val="28"/>
        </w:rPr>
        <w:t>а) планування;</w:t>
      </w:r>
    </w:p>
    <w:p w:rsidRPr="003B030B" w:rsidR="0067731F" w:rsidP="00F00AD9" w:rsidRDefault="0067731F" w14:paraId="039E1F39" w14:textId="77777777">
      <w:pPr>
        <w:spacing w:line="226" w:lineRule="auto"/>
        <w:ind w:left="1418" w:hanging="425"/>
        <w:jc w:val="both"/>
        <w:rPr>
          <w:rStyle w:val="s4"/>
          <w:sz w:val="28"/>
        </w:rPr>
      </w:pPr>
      <w:r w:rsidRPr="003B030B">
        <w:rPr>
          <w:rStyle w:val="s4"/>
          <w:sz w:val="28"/>
        </w:rPr>
        <w:t>б) аудиторський ризик;</w:t>
      </w:r>
    </w:p>
    <w:p w:rsidRPr="003B030B" w:rsidR="0067731F" w:rsidP="00F00AD9" w:rsidRDefault="0067731F" w14:paraId="64207F62" w14:textId="77777777">
      <w:pPr>
        <w:spacing w:line="226" w:lineRule="auto"/>
        <w:ind w:left="1418" w:hanging="425"/>
        <w:jc w:val="both"/>
        <w:rPr>
          <w:rStyle w:val="s4"/>
          <w:sz w:val="28"/>
        </w:rPr>
      </w:pPr>
      <w:r w:rsidRPr="003B030B">
        <w:rPr>
          <w:rStyle w:val="s4"/>
          <w:sz w:val="28"/>
        </w:rPr>
        <w:t>в) суттєвість;</w:t>
      </w:r>
    </w:p>
    <w:p w:rsidRPr="003B030B" w:rsidR="0067731F" w:rsidP="00F00AD9" w:rsidRDefault="0067731F" w14:paraId="4DC3BCD9" w14:textId="77777777">
      <w:pPr>
        <w:spacing w:line="226" w:lineRule="auto"/>
        <w:ind w:left="1418" w:hanging="425"/>
        <w:jc w:val="both"/>
        <w:rPr>
          <w:rStyle w:val="s4"/>
          <w:sz w:val="28"/>
        </w:rPr>
      </w:pPr>
      <w:r w:rsidRPr="003B030B">
        <w:rPr>
          <w:rStyle w:val="s4"/>
          <w:sz w:val="28"/>
        </w:rPr>
        <w:t>г) програма аудиту.</w:t>
      </w:r>
    </w:p>
    <w:p w:rsidRPr="006708DD" w:rsidR="0067731F" w:rsidP="00F00AD9" w:rsidRDefault="0067731F" w14:paraId="6930C066" w14:textId="77777777">
      <w:pPr>
        <w:spacing w:line="226" w:lineRule="auto"/>
        <w:ind w:firstLine="709"/>
        <w:jc w:val="both"/>
        <w:rPr>
          <w:b/>
          <w:color w:val="000000"/>
          <w:sz w:val="18"/>
          <w:szCs w:val="28"/>
        </w:rPr>
      </w:pPr>
    </w:p>
    <w:p w:rsidRPr="00E97FF2" w:rsidR="0067731F" w:rsidP="00F00AD9" w:rsidRDefault="0067731F" w14:paraId="0E51F4A8" w14:textId="77777777">
      <w:pPr>
        <w:spacing w:line="226" w:lineRule="auto"/>
        <w:ind w:firstLine="709"/>
        <w:jc w:val="both"/>
        <w:rPr>
          <w:b/>
          <w:color w:val="000000"/>
          <w:sz w:val="28"/>
          <w:szCs w:val="28"/>
        </w:rPr>
      </w:pPr>
      <w:r w:rsidRPr="00E97FF2">
        <w:rPr>
          <w:b/>
          <w:color w:val="000000"/>
          <w:sz w:val="28"/>
          <w:szCs w:val="28"/>
        </w:rPr>
        <w:t>2. Етап аудиту, на якому формується аудиторська група, складається загальний план аудиту та програма аудиту це:</w:t>
      </w:r>
    </w:p>
    <w:p w:rsidRPr="003B030B" w:rsidR="0067731F" w:rsidP="00F00AD9" w:rsidRDefault="0067731F" w14:paraId="79237E36" w14:textId="77777777">
      <w:pPr>
        <w:spacing w:line="226" w:lineRule="auto"/>
        <w:ind w:left="1418" w:hanging="425"/>
        <w:jc w:val="both"/>
        <w:rPr>
          <w:rStyle w:val="s4"/>
          <w:sz w:val="28"/>
        </w:rPr>
      </w:pPr>
      <w:r w:rsidRPr="003B030B">
        <w:rPr>
          <w:rStyle w:val="s4"/>
          <w:sz w:val="28"/>
        </w:rPr>
        <w:t>а) підготовчий;</w:t>
      </w:r>
    </w:p>
    <w:p w:rsidRPr="003B030B" w:rsidR="0067731F" w:rsidP="00F00AD9" w:rsidRDefault="0067731F" w14:paraId="61ADCBC3" w14:textId="77777777">
      <w:pPr>
        <w:spacing w:line="226" w:lineRule="auto"/>
        <w:ind w:left="1418" w:hanging="425"/>
        <w:jc w:val="both"/>
        <w:rPr>
          <w:rStyle w:val="s4"/>
          <w:sz w:val="28"/>
        </w:rPr>
      </w:pPr>
      <w:r w:rsidRPr="003B030B">
        <w:rPr>
          <w:rStyle w:val="s4"/>
          <w:sz w:val="28"/>
        </w:rPr>
        <w:t>б) фізичної перевірки;</w:t>
      </w:r>
    </w:p>
    <w:p w:rsidRPr="003B030B" w:rsidR="0067731F" w:rsidP="00F00AD9" w:rsidRDefault="0067731F" w14:paraId="636ED247" w14:textId="77777777">
      <w:pPr>
        <w:spacing w:line="226" w:lineRule="auto"/>
        <w:ind w:left="1418" w:hanging="425"/>
        <w:jc w:val="both"/>
        <w:rPr>
          <w:rStyle w:val="s4"/>
          <w:sz w:val="28"/>
        </w:rPr>
      </w:pPr>
      <w:r w:rsidRPr="003B030B">
        <w:rPr>
          <w:rStyle w:val="s4"/>
          <w:sz w:val="28"/>
        </w:rPr>
        <w:t>в) фактичний;</w:t>
      </w:r>
    </w:p>
    <w:p w:rsidRPr="003B030B" w:rsidR="0067731F" w:rsidP="00F00AD9" w:rsidRDefault="0067731F" w14:paraId="2D85D0DA" w14:textId="77777777">
      <w:pPr>
        <w:spacing w:line="226" w:lineRule="auto"/>
        <w:ind w:left="1418" w:hanging="425"/>
        <w:jc w:val="both"/>
        <w:rPr>
          <w:rStyle w:val="s4"/>
          <w:sz w:val="28"/>
        </w:rPr>
      </w:pPr>
      <w:r w:rsidRPr="003B030B">
        <w:rPr>
          <w:rStyle w:val="s4"/>
          <w:sz w:val="28"/>
        </w:rPr>
        <w:t>г) заключний.</w:t>
      </w:r>
    </w:p>
    <w:p w:rsidRPr="006708DD" w:rsidR="0067731F" w:rsidP="00F00AD9" w:rsidRDefault="0067731F" w14:paraId="01A9F39F" w14:textId="77777777">
      <w:pPr>
        <w:spacing w:line="226" w:lineRule="auto"/>
        <w:ind w:firstLine="709"/>
        <w:jc w:val="both"/>
        <w:rPr>
          <w:b/>
          <w:color w:val="000000"/>
          <w:sz w:val="18"/>
          <w:szCs w:val="28"/>
        </w:rPr>
      </w:pPr>
    </w:p>
    <w:p w:rsidRPr="00E97FF2" w:rsidR="0067731F" w:rsidP="00F00AD9" w:rsidRDefault="0067731F" w14:paraId="6FF3C59E" w14:textId="77777777">
      <w:pPr>
        <w:spacing w:line="226" w:lineRule="auto"/>
        <w:ind w:firstLine="709"/>
        <w:jc w:val="both"/>
        <w:rPr>
          <w:b/>
          <w:color w:val="000000"/>
          <w:sz w:val="28"/>
          <w:szCs w:val="28"/>
        </w:rPr>
      </w:pPr>
      <w:r w:rsidRPr="00E97FF2">
        <w:rPr>
          <w:b/>
          <w:color w:val="000000"/>
          <w:sz w:val="28"/>
          <w:szCs w:val="28"/>
        </w:rPr>
        <w:t>3. Етап аудиту, на якому проводиться інвентаризація – це:</w:t>
      </w:r>
    </w:p>
    <w:p w:rsidRPr="003B030B" w:rsidR="0067731F" w:rsidP="00F00AD9" w:rsidRDefault="0067731F" w14:paraId="75F13AB4" w14:textId="77777777">
      <w:pPr>
        <w:spacing w:line="226" w:lineRule="auto"/>
        <w:ind w:left="1418" w:hanging="425"/>
        <w:jc w:val="both"/>
        <w:rPr>
          <w:rStyle w:val="s4"/>
          <w:sz w:val="28"/>
        </w:rPr>
      </w:pPr>
      <w:r w:rsidRPr="003B030B">
        <w:rPr>
          <w:rStyle w:val="s4"/>
          <w:sz w:val="28"/>
        </w:rPr>
        <w:t>а) підготовчий;</w:t>
      </w:r>
    </w:p>
    <w:p w:rsidRPr="003B030B" w:rsidR="0067731F" w:rsidP="00F00AD9" w:rsidRDefault="0067731F" w14:paraId="4265FDF5" w14:textId="77777777">
      <w:pPr>
        <w:spacing w:line="226" w:lineRule="auto"/>
        <w:ind w:left="1418" w:hanging="425"/>
        <w:jc w:val="both"/>
        <w:rPr>
          <w:rStyle w:val="s4"/>
          <w:sz w:val="28"/>
        </w:rPr>
      </w:pPr>
      <w:r w:rsidRPr="003B030B">
        <w:rPr>
          <w:rStyle w:val="s4"/>
          <w:sz w:val="28"/>
        </w:rPr>
        <w:t>б) фізичної перевірки;</w:t>
      </w:r>
    </w:p>
    <w:p w:rsidRPr="003B030B" w:rsidR="0067731F" w:rsidP="00F00AD9" w:rsidRDefault="0067731F" w14:paraId="5DCC6F80" w14:textId="77777777">
      <w:pPr>
        <w:spacing w:line="226" w:lineRule="auto"/>
        <w:ind w:left="1418" w:hanging="425"/>
        <w:jc w:val="both"/>
        <w:rPr>
          <w:rStyle w:val="s4"/>
          <w:sz w:val="28"/>
        </w:rPr>
      </w:pPr>
      <w:r w:rsidRPr="003B030B">
        <w:rPr>
          <w:rStyle w:val="s4"/>
          <w:sz w:val="28"/>
        </w:rPr>
        <w:t>в) фактичний;</w:t>
      </w:r>
    </w:p>
    <w:p w:rsidRPr="003B030B" w:rsidR="0067731F" w:rsidP="00F00AD9" w:rsidRDefault="0067731F" w14:paraId="06DE76FE" w14:textId="77777777">
      <w:pPr>
        <w:spacing w:line="226" w:lineRule="auto"/>
        <w:ind w:left="1418" w:hanging="425"/>
        <w:jc w:val="both"/>
        <w:rPr>
          <w:rStyle w:val="s4"/>
          <w:sz w:val="28"/>
        </w:rPr>
      </w:pPr>
      <w:r w:rsidRPr="003B030B">
        <w:rPr>
          <w:rStyle w:val="s4"/>
          <w:sz w:val="28"/>
        </w:rPr>
        <w:t>г) заключний.</w:t>
      </w:r>
    </w:p>
    <w:p w:rsidRPr="006708DD" w:rsidR="0067731F" w:rsidP="00F00AD9" w:rsidRDefault="0067731F" w14:paraId="1F879A8F" w14:textId="77777777">
      <w:pPr>
        <w:spacing w:line="226" w:lineRule="auto"/>
        <w:ind w:firstLine="709"/>
        <w:jc w:val="both"/>
        <w:rPr>
          <w:b/>
          <w:color w:val="000000"/>
          <w:sz w:val="18"/>
          <w:szCs w:val="28"/>
        </w:rPr>
      </w:pPr>
    </w:p>
    <w:p w:rsidRPr="00E97FF2" w:rsidR="0067731F" w:rsidP="00F00AD9" w:rsidRDefault="0067731F" w14:paraId="304120D7" w14:textId="77777777">
      <w:pPr>
        <w:spacing w:line="226" w:lineRule="auto"/>
        <w:ind w:firstLine="709"/>
        <w:jc w:val="both"/>
        <w:rPr>
          <w:b/>
          <w:color w:val="000000"/>
          <w:sz w:val="28"/>
          <w:szCs w:val="28"/>
        </w:rPr>
      </w:pPr>
      <w:r w:rsidRPr="00E97FF2">
        <w:rPr>
          <w:b/>
          <w:color w:val="000000"/>
          <w:sz w:val="28"/>
          <w:szCs w:val="28"/>
        </w:rPr>
        <w:t>4. Етап аудиту, на якому складається аудиторський висновок – це:</w:t>
      </w:r>
    </w:p>
    <w:p w:rsidRPr="003B030B" w:rsidR="0067731F" w:rsidP="00F00AD9" w:rsidRDefault="0067731F" w14:paraId="4D95971F" w14:textId="77777777">
      <w:pPr>
        <w:spacing w:line="226" w:lineRule="auto"/>
        <w:ind w:left="1418" w:hanging="425"/>
        <w:jc w:val="both"/>
        <w:rPr>
          <w:rStyle w:val="s4"/>
          <w:sz w:val="28"/>
        </w:rPr>
      </w:pPr>
      <w:r w:rsidRPr="003B030B">
        <w:rPr>
          <w:rStyle w:val="s4"/>
          <w:sz w:val="28"/>
        </w:rPr>
        <w:t>а) підготовчий;</w:t>
      </w:r>
    </w:p>
    <w:p w:rsidRPr="003B030B" w:rsidR="0067731F" w:rsidP="00F00AD9" w:rsidRDefault="0067731F" w14:paraId="7ED350E2" w14:textId="77777777">
      <w:pPr>
        <w:spacing w:line="226" w:lineRule="auto"/>
        <w:ind w:left="1418" w:hanging="425"/>
        <w:jc w:val="both"/>
        <w:rPr>
          <w:rStyle w:val="s4"/>
          <w:sz w:val="28"/>
        </w:rPr>
      </w:pPr>
      <w:r w:rsidRPr="003B030B">
        <w:rPr>
          <w:rStyle w:val="s4"/>
          <w:sz w:val="28"/>
        </w:rPr>
        <w:t>б) фізичної перевірки;</w:t>
      </w:r>
    </w:p>
    <w:p w:rsidRPr="003B030B" w:rsidR="0067731F" w:rsidP="00F00AD9" w:rsidRDefault="0067731F" w14:paraId="0BD2D907" w14:textId="77777777">
      <w:pPr>
        <w:spacing w:line="226" w:lineRule="auto"/>
        <w:ind w:left="1418" w:hanging="425"/>
        <w:jc w:val="both"/>
        <w:rPr>
          <w:rStyle w:val="s4"/>
          <w:sz w:val="28"/>
        </w:rPr>
      </w:pPr>
      <w:r w:rsidRPr="003B030B">
        <w:rPr>
          <w:rStyle w:val="s4"/>
          <w:sz w:val="28"/>
        </w:rPr>
        <w:t>в) фактичний;</w:t>
      </w:r>
    </w:p>
    <w:p w:rsidRPr="003B030B" w:rsidR="0067731F" w:rsidP="00F00AD9" w:rsidRDefault="0067731F" w14:paraId="32DC9CD0" w14:textId="77777777">
      <w:pPr>
        <w:spacing w:line="226" w:lineRule="auto"/>
        <w:ind w:left="1418" w:hanging="425"/>
        <w:jc w:val="both"/>
        <w:rPr>
          <w:rStyle w:val="s4"/>
          <w:sz w:val="28"/>
        </w:rPr>
      </w:pPr>
      <w:r w:rsidRPr="003B030B">
        <w:rPr>
          <w:rStyle w:val="s4"/>
          <w:sz w:val="28"/>
        </w:rPr>
        <w:t>г) заключний.</w:t>
      </w:r>
    </w:p>
    <w:p w:rsidRPr="006708DD" w:rsidR="0067731F" w:rsidP="00F00AD9" w:rsidRDefault="0067731F" w14:paraId="5478A50A" w14:textId="77777777">
      <w:pPr>
        <w:spacing w:line="226" w:lineRule="auto"/>
        <w:ind w:firstLine="709"/>
        <w:jc w:val="both"/>
        <w:rPr>
          <w:b/>
          <w:color w:val="000000"/>
          <w:sz w:val="18"/>
          <w:szCs w:val="28"/>
        </w:rPr>
      </w:pPr>
    </w:p>
    <w:p w:rsidRPr="00E97FF2" w:rsidR="0067731F" w:rsidP="00F00AD9" w:rsidRDefault="0067731F" w14:paraId="3360436E" w14:textId="77777777">
      <w:pPr>
        <w:spacing w:line="226" w:lineRule="auto"/>
        <w:ind w:firstLine="709"/>
        <w:jc w:val="both"/>
        <w:rPr>
          <w:b/>
          <w:color w:val="000000"/>
          <w:sz w:val="28"/>
          <w:szCs w:val="28"/>
        </w:rPr>
      </w:pPr>
      <w:r w:rsidRPr="00E97FF2">
        <w:rPr>
          <w:b/>
          <w:color w:val="000000"/>
          <w:sz w:val="28"/>
          <w:szCs w:val="28"/>
        </w:rPr>
        <w:t>5. Етап аудиту, на якому проводиться аудиторська перевірка за аудиторськими процедурами – це:</w:t>
      </w:r>
    </w:p>
    <w:p w:rsidRPr="003B030B" w:rsidR="0067731F" w:rsidP="00F00AD9" w:rsidRDefault="0067731F" w14:paraId="0F07A1CA" w14:textId="77777777">
      <w:pPr>
        <w:spacing w:line="226" w:lineRule="auto"/>
        <w:ind w:left="1418" w:hanging="425"/>
        <w:jc w:val="both"/>
        <w:rPr>
          <w:rStyle w:val="s4"/>
          <w:sz w:val="28"/>
        </w:rPr>
      </w:pPr>
      <w:r w:rsidRPr="003B030B">
        <w:rPr>
          <w:rStyle w:val="s4"/>
          <w:sz w:val="28"/>
        </w:rPr>
        <w:t>а) підготовчий;</w:t>
      </w:r>
    </w:p>
    <w:p w:rsidRPr="003B030B" w:rsidR="0067731F" w:rsidP="00F00AD9" w:rsidRDefault="0067731F" w14:paraId="32D67928" w14:textId="77777777">
      <w:pPr>
        <w:spacing w:line="226" w:lineRule="auto"/>
        <w:ind w:left="1418" w:hanging="425"/>
        <w:jc w:val="both"/>
        <w:rPr>
          <w:rStyle w:val="s4"/>
          <w:sz w:val="28"/>
        </w:rPr>
      </w:pPr>
      <w:r w:rsidRPr="003B030B">
        <w:rPr>
          <w:rStyle w:val="s4"/>
          <w:sz w:val="28"/>
        </w:rPr>
        <w:t>б) фізичної перевірки;</w:t>
      </w:r>
    </w:p>
    <w:p w:rsidRPr="003B030B" w:rsidR="0067731F" w:rsidP="00F00AD9" w:rsidRDefault="0067731F" w14:paraId="68F2C4E7" w14:textId="77777777">
      <w:pPr>
        <w:spacing w:line="226" w:lineRule="auto"/>
        <w:ind w:left="1418" w:hanging="425"/>
        <w:jc w:val="both"/>
        <w:rPr>
          <w:rStyle w:val="s4"/>
          <w:sz w:val="28"/>
        </w:rPr>
      </w:pPr>
      <w:r w:rsidRPr="003B030B">
        <w:rPr>
          <w:rStyle w:val="s4"/>
          <w:sz w:val="28"/>
        </w:rPr>
        <w:t>в) фактичний;</w:t>
      </w:r>
    </w:p>
    <w:p w:rsidRPr="003B030B" w:rsidR="0067731F" w:rsidP="00F00AD9" w:rsidRDefault="0067731F" w14:paraId="4478B5CC" w14:textId="77777777">
      <w:pPr>
        <w:spacing w:line="226" w:lineRule="auto"/>
        <w:ind w:left="1418" w:hanging="425"/>
        <w:jc w:val="both"/>
        <w:rPr>
          <w:rStyle w:val="s4"/>
          <w:sz w:val="28"/>
        </w:rPr>
      </w:pPr>
      <w:r w:rsidRPr="003B030B">
        <w:rPr>
          <w:rStyle w:val="s4"/>
          <w:sz w:val="28"/>
        </w:rPr>
        <w:t>г) заключний.</w:t>
      </w:r>
    </w:p>
    <w:p w:rsidRPr="00E97FF2" w:rsidR="0067731F" w:rsidP="00F00AD9" w:rsidRDefault="0067731F" w14:paraId="65E331D1" w14:textId="77777777">
      <w:pPr>
        <w:spacing w:line="226" w:lineRule="auto"/>
        <w:ind w:firstLine="709"/>
        <w:jc w:val="both"/>
        <w:rPr>
          <w:b/>
          <w:color w:val="000000"/>
          <w:sz w:val="28"/>
          <w:szCs w:val="28"/>
        </w:rPr>
      </w:pPr>
      <w:r w:rsidRPr="00E97FF2">
        <w:rPr>
          <w:b/>
          <w:color w:val="000000"/>
          <w:sz w:val="28"/>
          <w:szCs w:val="28"/>
        </w:rPr>
        <w:t>6. Забезпечення взаємозв’язку всіх етапів процесу аудиту це принцип:</w:t>
      </w:r>
    </w:p>
    <w:p w:rsidRPr="003B030B" w:rsidR="0067731F" w:rsidP="00F00AD9" w:rsidRDefault="0067731F" w14:paraId="57FB0F8B" w14:textId="77777777">
      <w:pPr>
        <w:spacing w:line="226" w:lineRule="auto"/>
        <w:ind w:left="1418" w:hanging="425"/>
        <w:jc w:val="both"/>
        <w:rPr>
          <w:rStyle w:val="s4"/>
          <w:sz w:val="28"/>
        </w:rPr>
      </w:pPr>
      <w:r w:rsidRPr="003B030B">
        <w:rPr>
          <w:rStyle w:val="s4"/>
          <w:sz w:val="28"/>
        </w:rPr>
        <w:t>а) комплексність;</w:t>
      </w:r>
    </w:p>
    <w:p w:rsidRPr="003B030B" w:rsidR="0067731F" w:rsidP="00F00AD9" w:rsidRDefault="0067731F" w14:paraId="5590218F" w14:textId="77777777">
      <w:pPr>
        <w:spacing w:line="226" w:lineRule="auto"/>
        <w:ind w:left="1418" w:hanging="425"/>
        <w:jc w:val="both"/>
        <w:rPr>
          <w:rStyle w:val="s4"/>
          <w:sz w:val="28"/>
        </w:rPr>
      </w:pPr>
      <w:r w:rsidRPr="003B030B">
        <w:rPr>
          <w:rStyle w:val="s4"/>
          <w:sz w:val="28"/>
        </w:rPr>
        <w:t>б) безперервність;</w:t>
      </w:r>
    </w:p>
    <w:p w:rsidRPr="003B030B" w:rsidR="0067731F" w:rsidP="00F00AD9" w:rsidRDefault="0067731F" w14:paraId="15645187" w14:textId="77777777">
      <w:pPr>
        <w:spacing w:line="226" w:lineRule="auto"/>
        <w:ind w:left="1418" w:hanging="425"/>
        <w:jc w:val="both"/>
        <w:rPr>
          <w:rStyle w:val="s4"/>
          <w:sz w:val="28"/>
        </w:rPr>
      </w:pPr>
      <w:r w:rsidRPr="003B030B">
        <w:rPr>
          <w:rStyle w:val="s4"/>
          <w:sz w:val="28"/>
        </w:rPr>
        <w:t>в) оптимальність;</w:t>
      </w:r>
    </w:p>
    <w:p w:rsidRPr="003B030B" w:rsidR="0067731F" w:rsidP="00F00AD9" w:rsidRDefault="0067731F" w14:paraId="44987512" w14:textId="77777777">
      <w:pPr>
        <w:spacing w:line="226" w:lineRule="auto"/>
        <w:ind w:left="1418" w:hanging="425"/>
        <w:jc w:val="both"/>
        <w:rPr>
          <w:rStyle w:val="s4"/>
          <w:sz w:val="28"/>
        </w:rPr>
      </w:pPr>
      <w:r w:rsidRPr="003B030B">
        <w:rPr>
          <w:rStyle w:val="s4"/>
          <w:sz w:val="28"/>
        </w:rPr>
        <w:t>г) мобілізація.</w:t>
      </w:r>
    </w:p>
    <w:p w:rsidRPr="00A82494" w:rsidR="0067731F" w:rsidP="00F00AD9" w:rsidRDefault="0067731F" w14:paraId="27D002E4" w14:textId="77777777">
      <w:pPr>
        <w:spacing w:line="226" w:lineRule="auto"/>
        <w:ind w:firstLine="709"/>
        <w:jc w:val="both"/>
        <w:rPr>
          <w:b/>
          <w:color w:val="000000"/>
          <w:sz w:val="20"/>
          <w:szCs w:val="28"/>
        </w:rPr>
      </w:pPr>
    </w:p>
    <w:p w:rsidRPr="00E97FF2" w:rsidR="0067731F" w:rsidP="00F00AD9" w:rsidRDefault="0067731F" w14:paraId="720BA603" w14:textId="77777777">
      <w:pPr>
        <w:spacing w:line="226" w:lineRule="auto"/>
        <w:ind w:firstLine="709"/>
        <w:jc w:val="both"/>
        <w:rPr>
          <w:b/>
          <w:color w:val="000000"/>
          <w:sz w:val="28"/>
          <w:szCs w:val="28"/>
        </w:rPr>
      </w:pPr>
      <w:r w:rsidRPr="00E97FF2">
        <w:rPr>
          <w:b/>
          <w:color w:val="000000"/>
          <w:sz w:val="28"/>
          <w:szCs w:val="28"/>
        </w:rPr>
        <w:t>7. Забезпечення взаємозв’язку стратегічного і тактичного планування аудиту (особливо за умови постійної роботи аудиторської фірми з клієнтом протягом тривалого часу (рік і більше) це принцип:</w:t>
      </w:r>
    </w:p>
    <w:p w:rsidRPr="003B030B" w:rsidR="0067731F" w:rsidP="00F00AD9" w:rsidRDefault="0067731F" w14:paraId="43ECC257" w14:textId="77777777">
      <w:pPr>
        <w:spacing w:line="226" w:lineRule="auto"/>
        <w:ind w:left="1418" w:hanging="425"/>
        <w:jc w:val="both"/>
        <w:rPr>
          <w:rStyle w:val="s4"/>
          <w:sz w:val="28"/>
        </w:rPr>
      </w:pPr>
      <w:r w:rsidRPr="003B030B">
        <w:rPr>
          <w:rStyle w:val="s4"/>
          <w:sz w:val="28"/>
        </w:rPr>
        <w:t>а) комплексність;</w:t>
      </w:r>
    </w:p>
    <w:p w:rsidRPr="003B030B" w:rsidR="0067731F" w:rsidP="00F00AD9" w:rsidRDefault="0067731F" w14:paraId="6CE86A2E" w14:textId="77777777">
      <w:pPr>
        <w:spacing w:line="226" w:lineRule="auto"/>
        <w:ind w:left="1418" w:hanging="425"/>
        <w:jc w:val="both"/>
        <w:rPr>
          <w:rStyle w:val="s4"/>
          <w:sz w:val="28"/>
        </w:rPr>
      </w:pPr>
      <w:r w:rsidRPr="003B030B">
        <w:rPr>
          <w:rStyle w:val="s4"/>
          <w:sz w:val="28"/>
        </w:rPr>
        <w:t>б) безперервність;</w:t>
      </w:r>
    </w:p>
    <w:p w:rsidRPr="003B030B" w:rsidR="0067731F" w:rsidP="00F00AD9" w:rsidRDefault="0067731F" w14:paraId="2B3E5A1A" w14:textId="77777777">
      <w:pPr>
        <w:spacing w:line="226" w:lineRule="auto"/>
        <w:ind w:left="1418" w:hanging="425"/>
        <w:jc w:val="both"/>
        <w:rPr>
          <w:rStyle w:val="s4"/>
          <w:sz w:val="28"/>
        </w:rPr>
      </w:pPr>
      <w:r w:rsidRPr="003B030B">
        <w:rPr>
          <w:rStyle w:val="s4"/>
          <w:sz w:val="28"/>
        </w:rPr>
        <w:t>в) оптимальність;</w:t>
      </w:r>
    </w:p>
    <w:p w:rsidRPr="003B030B" w:rsidR="0067731F" w:rsidP="00F00AD9" w:rsidRDefault="0067731F" w14:paraId="121366CC" w14:textId="77777777">
      <w:pPr>
        <w:spacing w:line="226" w:lineRule="auto"/>
        <w:ind w:left="1418" w:hanging="425"/>
        <w:jc w:val="both"/>
        <w:rPr>
          <w:rStyle w:val="s4"/>
          <w:sz w:val="28"/>
        </w:rPr>
      </w:pPr>
      <w:r w:rsidRPr="003B030B">
        <w:rPr>
          <w:rStyle w:val="s4"/>
          <w:sz w:val="28"/>
        </w:rPr>
        <w:t>г) мобілізація.</w:t>
      </w:r>
    </w:p>
    <w:p w:rsidRPr="00A82494" w:rsidR="0067731F" w:rsidP="00F00AD9" w:rsidRDefault="0067731F" w14:paraId="0D5B614D" w14:textId="77777777">
      <w:pPr>
        <w:spacing w:line="226" w:lineRule="auto"/>
        <w:ind w:firstLine="709"/>
        <w:jc w:val="both"/>
        <w:rPr>
          <w:b/>
          <w:color w:val="000000"/>
          <w:sz w:val="20"/>
          <w:szCs w:val="28"/>
        </w:rPr>
      </w:pPr>
    </w:p>
    <w:p w:rsidRPr="00E97FF2" w:rsidR="0067731F" w:rsidP="00F00AD9" w:rsidRDefault="0067731F" w14:paraId="05B07B80" w14:textId="77777777">
      <w:pPr>
        <w:spacing w:line="226" w:lineRule="auto"/>
        <w:ind w:firstLine="709"/>
        <w:jc w:val="both"/>
        <w:rPr>
          <w:b/>
          <w:color w:val="000000"/>
          <w:sz w:val="28"/>
          <w:szCs w:val="28"/>
        </w:rPr>
      </w:pPr>
      <w:r w:rsidRPr="00E97FF2">
        <w:rPr>
          <w:b/>
          <w:color w:val="000000"/>
          <w:sz w:val="28"/>
          <w:szCs w:val="28"/>
        </w:rPr>
        <w:t>8. Розробка декількох варіантів плану та подальший вибір найбільш оптимального це принцип:</w:t>
      </w:r>
    </w:p>
    <w:p w:rsidRPr="003B030B" w:rsidR="0067731F" w:rsidP="00F00AD9" w:rsidRDefault="0067731F" w14:paraId="5E7E9DA3" w14:textId="77777777">
      <w:pPr>
        <w:spacing w:line="226" w:lineRule="auto"/>
        <w:ind w:left="1418" w:hanging="425"/>
        <w:jc w:val="both"/>
        <w:rPr>
          <w:rStyle w:val="s4"/>
          <w:sz w:val="28"/>
        </w:rPr>
      </w:pPr>
      <w:r w:rsidRPr="003B030B">
        <w:rPr>
          <w:rStyle w:val="s4"/>
          <w:sz w:val="28"/>
        </w:rPr>
        <w:t>а) комплексність;</w:t>
      </w:r>
    </w:p>
    <w:p w:rsidRPr="003B030B" w:rsidR="0067731F" w:rsidP="00F00AD9" w:rsidRDefault="0067731F" w14:paraId="3A7262A3" w14:textId="77777777">
      <w:pPr>
        <w:spacing w:line="226" w:lineRule="auto"/>
        <w:ind w:left="1418" w:hanging="425"/>
        <w:jc w:val="both"/>
        <w:rPr>
          <w:rStyle w:val="s4"/>
          <w:sz w:val="28"/>
        </w:rPr>
      </w:pPr>
      <w:r w:rsidRPr="003B030B">
        <w:rPr>
          <w:rStyle w:val="s4"/>
          <w:sz w:val="28"/>
        </w:rPr>
        <w:t>б) безперервність;</w:t>
      </w:r>
    </w:p>
    <w:p w:rsidRPr="003B030B" w:rsidR="0067731F" w:rsidP="00F00AD9" w:rsidRDefault="0067731F" w14:paraId="513EDAAF" w14:textId="77777777">
      <w:pPr>
        <w:spacing w:line="226" w:lineRule="auto"/>
        <w:ind w:left="1418" w:hanging="425"/>
        <w:jc w:val="both"/>
        <w:rPr>
          <w:rStyle w:val="s4"/>
          <w:sz w:val="28"/>
        </w:rPr>
      </w:pPr>
      <w:r w:rsidRPr="003B030B">
        <w:rPr>
          <w:rStyle w:val="s4"/>
          <w:sz w:val="28"/>
        </w:rPr>
        <w:t>в) оптимальність;</w:t>
      </w:r>
    </w:p>
    <w:p w:rsidRPr="003B030B" w:rsidR="0067731F" w:rsidP="00F00AD9" w:rsidRDefault="0067731F" w14:paraId="735852BF" w14:textId="77777777">
      <w:pPr>
        <w:spacing w:line="226" w:lineRule="auto"/>
        <w:ind w:left="1418" w:hanging="425"/>
        <w:jc w:val="both"/>
        <w:rPr>
          <w:rStyle w:val="s4"/>
          <w:sz w:val="28"/>
        </w:rPr>
      </w:pPr>
      <w:r w:rsidRPr="003B030B">
        <w:rPr>
          <w:rStyle w:val="s4"/>
          <w:sz w:val="28"/>
        </w:rPr>
        <w:t>г) мобілізація.</w:t>
      </w:r>
    </w:p>
    <w:p w:rsidRPr="00A82494" w:rsidR="0067731F" w:rsidP="00F00AD9" w:rsidRDefault="0067731F" w14:paraId="1E6B6E29" w14:textId="77777777">
      <w:pPr>
        <w:spacing w:line="226" w:lineRule="auto"/>
        <w:ind w:firstLine="709"/>
        <w:jc w:val="both"/>
        <w:rPr>
          <w:b/>
          <w:color w:val="000000"/>
          <w:sz w:val="20"/>
          <w:szCs w:val="28"/>
        </w:rPr>
      </w:pPr>
    </w:p>
    <w:p w:rsidRPr="00E97FF2" w:rsidR="0067731F" w:rsidP="00F00AD9" w:rsidRDefault="0067731F" w14:paraId="1A6DEFA4" w14:textId="77777777">
      <w:pPr>
        <w:spacing w:line="226" w:lineRule="auto"/>
        <w:ind w:firstLine="709"/>
        <w:jc w:val="both"/>
        <w:rPr>
          <w:b/>
          <w:color w:val="000000"/>
          <w:sz w:val="28"/>
          <w:szCs w:val="28"/>
        </w:rPr>
      </w:pPr>
      <w:r w:rsidRPr="00E97FF2">
        <w:rPr>
          <w:b/>
          <w:color w:val="000000"/>
          <w:sz w:val="28"/>
          <w:szCs w:val="28"/>
        </w:rPr>
        <w:t>9. Застосування реальних і найбільш ефективних форм з використання часу спеціалістів це принцип:</w:t>
      </w:r>
    </w:p>
    <w:p w:rsidRPr="003B030B" w:rsidR="0067731F" w:rsidP="00F00AD9" w:rsidRDefault="0067731F" w14:paraId="068F2AC4" w14:textId="77777777">
      <w:pPr>
        <w:spacing w:line="226" w:lineRule="auto"/>
        <w:ind w:left="1418" w:hanging="425"/>
        <w:jc w:val="both"/>
        <w:rPr>
          <w:rStyle w:val="s4"/>
          <w:sz w:val="28"/>
        </w:rPr>
      </w:pPr>
      <w:r w:rsidRPr="003B030B">
        <w:rPr>
          <w:rStyle w:val="s4"/>
          <w:sz w:val="28"/>
        </w:rPr>
        <w:t>а) комплексність;</w:t>
      </w:r>
    </w:p>
    <w:p w:rsidRPr="003B030B" w:rsidR="0067731F" w:rsidP="00F00AD9" w:rsidRDefault="0067731F" w14:paraId="3D685FEB" w14:textId="77777777">
      <w:pPr>
        <w:spacing w:line="226" w:lineRule="auto"/>
        <w:ind w:left="1418" w:hanging="425"/>
        <w:jc w:val="both"/>
        <w:rPr>
          <w:rStyle w:val="s4"/>
          <w:sz w:val="28"/>
        </w:rPr>
      </w:pPr>
      <w:r w:rsidRPr="003B030B">
        <w:rPr>
          <w:rStyle w:val="s4"/>
          <w:sz w:val="28"/>
        </w:rPr>
        <w:t>б) безперервність;</w:t>
      </w:r>
    </w:p>
    <w:p w:rsidRPr="003B030B" w:rsidR="0067731F" w:rsidP="00F00AD9" w:rsidRDefault="0067731F" w14:paraId="6834957B" w14:textId="77777777">
      <w:pPr>
        <w:spacing w:line="226" w:lineRule="auto"/>
        <w:ind w:left="1418" w:hanging="425"/>
        <w:jc w:val="both"/>
        <w:rPr>
          <w:rStyle w:val="s4"/>
          <w:sz w:val="28"/>
        </w:rPr>
      </w:pPr>
      <w:r w:rsidRPr="003B030B">
        <w:rPr>
          <w:rStyle w:val="s4"/>
          <w:sz w:val="28"/>
        </w:rPr>
        <w:t>в) оптимальність;</w:t>
      </w:r>
    </w:p>
    <w:p w:rsidRPr="00E9761B" w:rsidR="0067731F" w:rsidP="00F00AD9" w:rsidRDefault="0067731F" w14:paraId="44578B17" w14:textId="77777777">
      <w:pPr>
        <w:spacing w:line="226" w:lineRule="auto"/>
        <w:ind w:left="1418" w:hanging="425"/>
        <w:jc w:val="both"/>
        <w:rPr>
          <w:rStyle w:val="s4"/>
          <w:sz w:val="28"/>
          <w:lang w:val="ru-RU"/>
        </w:rPr>
      </w:pPr>
      <w:r w:rsidRPr="003B030B">
        <w:rPr>
          <w:rStyle w:val="s4"/>
          <w:sz w:val="28"/>
        </w:rPr>
        <w:t>г) мобілізація</w:t>
      </w:r>
      <w:r w:rsidRPr="00E9761B">
        <w:rPr>
          <w:rStyle w:val="s4"/>
          <w:sz w:val="28"/>
          <w:lang w:val="ru-RU"/>
        </w:rPr>
        <w:t>.</w:t>
      </w:r>
    </w:p>
    <w:p w:rsidR="0067731F" w:rsidP="006708DD" w:rsidRDefault="0067731F" w14:paraId="6D7FD169" w14:textId="77777777">
      <w:pPr>
        <w:tabs>
          <w:tab w:val="center" w:pos="5024"/>
          <w:tab w:val="left" w:pos="8040"/>
        </w:tabs>
        <w:jc w:val="both"/>
        <w:rPr>
          <w:szCs w:val="28"/>
        </w:rPr>
      </w:pPr>
    </w:p>
    <w:p w:rsidR="006708DD" w:rsidP="006708DD" w:rsidRDefault="006708DD" w14:paraId="5B91A41A" w14:textId="77777777">
      <w:pPr>
        <w:tabs>
          <w:tab w:val="center" w:pos="5024"/>
          <w:tab w:val="left" w:pos="8040"/>
        </w:tabs>
        <w:jc w:val="both"/>
        <w:rPr>
          <w:szCs w:val="28"/>
        </w:rPr>
      </w:pPr>
    </w:p>
    <w:p w:rsidR="006708DD" w:rsidP="006708DD" w:rsidRDefault="006708DD" w14:paraId="7D515621" w14:textId="77777777">
      <w:pPr>
        <w:tabs>
          <w:tab w:val="center" w:pos="5024"/>
          <w:tab w:val="left" w:pos="8040"/>
        </w:tabs>
        <w:jc w:val="both"/>
        <w:rPr>
          <w:szCs w:val="28"/>
        </w:rPr>
      </w:pPr>
    </w:p>
    <w:p w:rsidR="0067731F" w:rsidP="0067731F" w:rsidRDefault="0067731F" w14:paraId="34622447" w14:textId="77777777">
      <w:pPr>
        <w:tabs>
          <w:tab w:val="center" w:pos="5024"/>
          <w:tab w:val="left" w:pos="8040"/>
        </w:tabs>
        <w:spacing w:line="228" w:lineRule="auto"/>
        <w:ind w:firstLine="720"/>
        <w:jc w:val="both"/>
        <w:rPr>
          <w:b/>
          <w:sz w:val="28"/>
          <w:szCs w:val="28"/>
        </w:rPr>
      </w:pPr>
      <w:r>
        <w:rPr>
          <w:b/>
          <w:sz w:val="28"/>
          <w:szCs w:val="28"/>
        </w:rPr>
        <w:t xml:space="preserve">5.8 </w:t>
      </w:r>
      <w:r w:rsidRPr="00DE1F31">
        <w:rPr>
          <w:b/>
          <w:sz w:val="28"/>
          <w:szCs w:val="28"/>
        </w:rPr>
        <w:t>Вправи для самостійної роботи</w:t>
      </w:r>
      <w:r>
        <w:rPr>
          <w:b/>
          <w:sz w:val="28"/>
          <w:szCs w:val="28"/>
        </w:rPr>
        <w:t>.</w:t>
      </w:r>
    </w:p>
    <w:p w:rsidR="0067731F" w:rsidP="0067731F" w:rsidRDefault="0067731F" w14:paraId="34168E09" w14:textId="77777777">
      <w:pPr>
        <w:tabs>
          <w:tab w:val="center" w:pos="5024"/>
          <w:tab w:val="left" w:pos="8040"/>
        </w:tabs>
        <w:spacing w:line="228" w:lineRule="auto"/>
        <w:ind w:firstLine="720"/>
        <w:jc w:val="center"/>
        <w:rPr>
          <w:b/>
          <w:szCs w:val="28"/>
        </w:rPr>
      </w:pPr>
    </w:p>
    <w:p w:rsidRPr="001E71D6" w:rsidR="006708DD" w:rsidP="0067731F" w:rsidRDefault="006708DD" w14:paraId="6053CBBB" w14:textId="77777777">
      <w:pPr>
        <w:tabs>
          <w:tab w:val="center" w:pos="5024"/>
          <w:tab w:val="left" w:pos="8040"/>
        </w:tabs>
        <w:spacing w:line="228" w:lineRule="auto"/>
        <w:ind w:firstLine="720"/>
        <w:jc w:val="center"/>
        <w:rPr>
          <w:b/>
          <w:szCs w:val="28"/>
        </w:rPr>
      </w:pPr>
    </w:p>
    <w:p w:rsidR="0067731F" w:rsidP="0067731F" w:rsidRDefault="0067731F" w14:paraId="09BBA452" w14:textId="77777777">
      <w:pPr>
        <w:tabs>
          <w:tab w:val="center" w:pos="5024"/>
          <w:tab w:val="left" w:pos="8040"/>
        </w:tabs>
        <w:spacing w:line="228" w:lineRule="auto"/>
        <w:ind w:firstLine="720"/>
        <w:jc w:val="both"/>
        <w:rPr>
          <w:sz w:val="28"/>
          <w:szCs w:val="28"/>
        </w:rPr>
      </w:pPr>
      <w:r w:rsidRPr="000D3846">
        <w:rPr>
          <w:b/>
          <w:sz w:val="28"/>
          <w:szCs w:val="28"/>
        </w:rPr>
        <w:t>Вправа 1.</w:t>
      </w:r>
      <w:r>
        <w:rPr>
          <w:sz w:val="28"/>
          <w:szCs w:val="28"/>
        </w:rPr>
        <w:t xml:space="preserve"> </w:t>
      </w:r>
    </w:p>
    <w:p w:rsidR="0067731F" w:rsidP="0067731F" w:rsidRDefault="0067731F" w14:paraId="7E9B9A07" w14:textId="77777777">
      <w:pPr>
        <w:tabs>
          <w:tab w:val="center" w:pos="5024"/>
          <w:tab w:val="left" w:pos="8040"/>
        </w:tabs>
        <w:spacing w:line="228" w:lineRule="auto"/>
        <w:ind w:firstLine="720"/>
        <w:jc w:val="both"/>
        <w:rPr>
          <w:sz w:val="28"/>
          <w:szCs w:val="28"/>
        </w:rPr>
      </w:pPr>
      <w:r>
        <w:rPr>
          <w:sz w:val="28"/>
          <w:szCs w:val="28"/>
        </w:rPr>
        <w:t>Аудиторською фірмою укладено договір на проведення аудиту грошових коштів з ПАТ, яке займається виробництвом молочної продукції.</w:t>
      </w:r>
    </w:p>
    <w:p w:rsidR="0067731F" w:rsidP="0067731F" w:rsidRDefault="0067731F" w14:paraId="3271003F" w14:textId="77777777">
      <w:pPr>
        <w:tabs>
          <w:tab w:val="center" w:pos="5024"/>
          <w:tab w:val="left" w:pos="8040"/>
        </w:tabs>
        <w:spacing w:line="228" w:lineRule="auto"/>
        <w:ind w:firstLine="720"/>
        <w:jc w:val="both"/>
        <w:rPr>
          <w:sz w:val="28"/>
          <w:szCs w:val="28"/>
        </w:rPr>
      </w:pPr>
      <w:r>
        <w:rPr>
          <w:sz w:val="28"/>
          <w:szCs w:val="28"/>
        </w:rPr>
        <w:t xml:space="preserve">Терміни проведення аудиторської перевірки з 1 квітня 2014 р. по 30 квітня 2014. </w:t>
      </w:r>
    </w:p>
    <w:p w:rsidR="0067731F" w:rsidP="0067731F" w:rsidRDefault="0067731F" w14:paraId="3423348C" w14:textId="77777777">
      <w:pPr>
        <w:tabs>
          <w:tab w:val="center" w:pos="5024"/>
          <w:tab w:val="left" w:pos="8040"/>
        </w:tabs>
        <w:spacing w:line="228" w:lineRule="auto"/>
        <w:ind w:firstLine="720"/>
        <w:jc w:val="both"/>
        <w:rPr>
          <w:sz w:val="28"/>
          <w:szCs w:val="28"/>
        </w:rPr>
      </w:pPr>
      <w:r>
        <w:rPr>
          <w:sz w:val="28"/>
          <w:szCs w:val="28"/>
        </w:rPr>
        <w:t>Необхідно скласти загальний план проведення аудиту та програму аудиту грошових коштів.</w:t>
      </w:r>
    </w:p>
    <w:p w:rsidRPr="001E71D6" w:rsidR="0067731F" w:rsidP="0067731F" w:rsidRDefault="0067731F" w14:paraId="45A3B986" w14:textId="77777777">
      <w:pPr>
        <w:tabs>
          <w:tab w:val="center" w:pos="5024"/>
          <w:tab w:val="left" w:pos="8040"/>
        </w:tabs>
        <w:spacing w:line="228" w:lineRule="auto"/>
        <w:ind w:firstLine="720"/>
        <w:jc w:val="both"/>
        <w:rPr>
          <w:b/>
          <w:szCs w:val="28"/>
        </w:rPr>
      </w:pPr>
    </w:p>
    <w:p w:rsidR="0067731F" w:rsidP="0067731F" w:rsidRDefault="0067731F" w14:paraId="35111B47" w14:textId="77777777">
      <w:pPr>
        <w:tabs>
          <w:tab w:val="center" w:pos="5024"/>
          <w:tab w:val="left" w:pos="8040"/>
        </w:tabs>
        <w:spacing w:line="228" w:lineRule="auto"/>
        <w:ind w:firstLine="720"/>
        <w:jc w:val="both"/>
        <w:rPr>
          <w:sz w:val="28"/>
          <w:szCs w:val="28"/>
        </w:rPr>
      </w:pPr>
      <w:r w:rsidRPr="000D3846">
        <w:rPr>
          <w:b/>
          <w:sz w:val="28"/>
          <w:szCs w:val="28"/>
        </w:rPr>
        <w:t>Вправа 2.</w:t>
      </w:r>
      <w:r>
        <w:rPr>
          <w:sz w:val="28"/>
          <w:szCs w:val="28"/>
        </w:rPr>
        <w:t xml:space="preserve"> </w:t>
      </w:r>
    </w:p>
    <w:p w:rsidR="0067731F" w:rsidP="0067731F" w:rsidRDefault="0067731F" w14:paraId="6C504536" w14:textId="77777777">
      <w:pPr>
        <w:tabs>
          <w:tab w:val="center" w:pos="5024"/>
          <w:tab w:val="left" w:pos="8040"/>
        </w:tabs>
        <w:spacing w:line="228" w:lineRule="auto"/>
        <w:ind w:firstLine="720"/>
        <w:jc w:val="both"/>
        <w:rPr>
          <w:sz w:val="28"/>
          <w:szCs w:val="28"/>
        </w:rPr>
      </w:pPr>
      <w:r>
        <w:rPr>
          <w:sz w:val="28"/>
          <w:szCs w:val="28"/>
        </w:rPr>
        <w:t>Скласти загальний план проведення аудиторської перевірки власного капіталу ПАТ.</w:t>
      </w:r>
    </w:p>
    <w:p w:rsidRPr="001E71D6" w:rsidR="0067731F" w:rsidP="0067731F" w:rsidRDefault="0067731F" w14:paraId="5E7C2153" w14:textId="77777777">
      <w:pPr>
        <w:tabs>
          <w:tab w:val="center" w:pos="5024"/>
          <w:tab w:val="left" w:pos="8040"/>
        </w:tabs>
        <w:spacing w:line="228" w:lineRule="auto"/>
        <w:ind w:firstLine="720"/>
        <w:jc w:val="both"/>
        <w:rPr>
          <w:b/>
          <w:szCs w:val="28"/>
        </w:rPr>
      </w:pPr>
    </w:p>
    <w:p w:rsidR="0067731F" w:rsidP="0067731F" w:rsidRDefault="0067731F" w14:paraId="5B175EF8" w14:textId="77777777">
      <w:pPr>
        <w:tabs>
          <w:tab w:val="center" w:pos="5024"/>
          <w:tab w:val="left" w:pos="8040"/>
        </w:tabs>
        <w:spacing w:line="228" w:lineRule="auto"/>
        <w:ind w:firstLine="720"/>
        <w:jc w:val="both"/>
        <w:rPr>
          <w:sz w:val="28"/>
          <w:szCs w:val="28"/>
        </w:rPr>
      </w:pPr>
      <w:r w:rsidRPr="000D3846">
        <w:rPr>
          <w:b/>
          <w:sz w:val="28"/>
          <w:szCs w:val="28"/>
        </w:rPr>
        <w:t>Вправа 3.</w:t>
      </w:r>
      <w:r>
        <w:rPr>
          <w:sz w:val="28"/>
          <w:szCs w:val="28"/>
        </w:rPr>
        <w:t xml:space="preserve"> </w:t>
      </w:r>
    </w:p>
    <w:p w:rsidR="0067731F" w:rsidP="0067731F" w:rsidRDefault="0067731F" w14:paraId="2AA32690" w14:textId="77777777">
      <w:pPr>
        <w:tabs>
          <w:tab w:val="center" w:pos="5024"/>
          <w:tab w:val="left" w:pos="8040"/>
        </w:tabs>
        <w:spacing w:line="228" w:lineRule="auto"/>
        <w:ind w:firstLine="720"/>
        <w:jc w:val="both"/>
        <w:rPr>
          <w:sz w:val="28"/>
          <w:szCs w:val="28"/>
        </w:rPr>
      </w:pPr>
      <w:r>
        <w:rPr>
          <w:sz w:val="28"/>
          <w:szCs w:val="28"/>
        </w:rPr>
        <w:t>Скласти програму аудиторської перевірки основних засобів</w:t>
      </w:r>
    </w:p>
    <w:p w:rsidRPr="001D22E4" w:rsidR="0067731F" w:rsidP="0067731F" w:rsidRDefault="0067731F" w14:paraId="500B2D51" w14:textId="77777777">
      <w:pPr>
        <w:tabs>
          <w:tab w:val="center" w:pos="5024"/>
          <w:tab w:val="left" w:pos="8040"/>
        </w:tabs>
        <w:ind w:firstLine="709"/>
        <w:rPr>
          <w:b/>
          <w:sz w:val="28"/>
          <w:szCs w:val="28"/>
        </w:rPr>
      </w:pPr>
      <w:r w:rsidRPr="001D22E4">
        <w:rPr>
          <w:b/>
          <w:sz w:val="28"/>
          <w:szCs w:val="28"/>
        </w:rPr>
        <w:t>Тема 6 Аудиторські докази та робочі документи аудитора</w:t>
      </w:r>
    </w:p>
    <w:p w:rsidRPr="001D22E4" w:rsidR="0067731F" w:rsidP="0067731F" w:rsidRDefault="0067731F" w14:paraId="57D64F72" w14:textId="77777777">
      <w:pPr>
        <w:tabs>
          <w:tab w:val="center" w:pos="5024"/>
          <w:tab w:val="left" w:pos="8040"/>
        </w:tabs>
        <w:ind w:firstLine="709"/>
        <w:rPr>
          <w:b/>
          <w:sz w:val="28"/>
          <w:szCs w:val="28"/>
        </w:rPr>
      </w:pPr>
    </w:p>
    <w:p w:rsidRPr="001D22E4" w:rsidR="0067731F" w:rsidP="0067731F" w:rsidRDefault="0067731F" w14:paraId="53B2AC25" w14:textId="77777777">
      <w:pPr>
        <w:tabs>
          <w:tab w:val="center" w:pos="5024"/>
          <w:tab w:val="left" w:pos="8040"/>
        </w:tabs>
        <w:ind w:firstLine="709"/>
        <w:rPr>
          <w:sz w:val="28"/>
          <w:szCs w:val="28"/>
        </w:rPr>
      </w:pPr>
      <w:r w:rsidRPr="001D22E4">
        <w:rPr>
          <w:sz w:val="28"/>
          <w:szCs w:val="28"/>
        </w:rPr>
        <w:t xml:space="preserve">6.1 </w:t>
      </w:r>
      <w:r>
        <w:rPr>
          <w:sz w:val="28"/>
          <w:szCs w:val="28"/>
        </w:rPr>
        <w:t xml:space="preserve"> </w:t>
      </w:r>
      <w:r w:rsidRPr="001D22E4">
        <w:rPr>
          <w:sz w:val="28"/>
          <w:szCs w:val="28"/>
        </w:rPr>
        <w:t xml:space="preserve">Концепція аудиторських доказів. </w:t>
      </w:r>
    </w:p>
    <w:p w:rsidRPr="001D22E4" w:rsidR="0067731F" w:rsidP="0067731F" w:rsidRDefault="0067731F" w14:paraId="0882D838" w14:textId="77777777">
      <w:pPr>
        <w:tabs>
          <w:tab w:val="center" w:pos="5024"/>
          <w:tab w:val="left" w:pos="8040"/>
        </w:tabs>
        <w:ind w:firstLine="709"/>
        <w:rPr>
          <w:sz w:val="28"/>
          <w:szCs w:val="28"/>
        </w:rPr>
      </w:pPr>
      <w:r w:rsidRPr="001D22E4">
        <w:rPr>
          <w:sz w:val="28"/>
          <w:szCs w:val="28"/>
        </w:rPr>
        <w:t xml:space="preserve">6.2 </w:t>
      </w:r>
      <w:r>
        <w:rPr>
          <w:sz w:val="28"/>
          <w:szCs w:val="28"/>
        </w:rPr>
        <w:t xml:space="preserve"> </w:t>
      </w:r>
      <w:r w:rsidRPr="001D22E4">
        <w:rPr>
          <w:sz w:val="28"/>
          <w:szCs w:val="28"/>
        </w:rPr>
        <w:t>Вимоги до кількості та якості аудиторських доказів, джерела  аудиторських доказів.</w:t>
      </w:r>
    </w:p>
    <w:p w:rsidRPr="001D22E4" w:rsidR="0067731F" w:rsidP="0067731F" w:rsidRDefault="0067731F" w14:paraId="1EAD887B" w14:textId="77777777">
      <w:pPr>
        <w:tabs>
          <w:tab w:val="center" w:pos="5024"/>
          <w:tab w:val="left" w:pos="8040"/>
        </w:tabs>
        <w:ind w:firstLine="709"/>
        <w:rPr>
          <w:sz w:val="28"/>
          <w:szCs w:val="28"/>
        </w:rPr>
      </w:pPr>
      <w:r w:rsidRPr="001D22E4">
        <w:rPr>
          <w:sz w:val="28"/>
          <w:szCs w:val="28"/>
        </w:rPr>
        <w:t xml:space="preserve">6.3 </w:t>
      </w:r>
      <w:r>
        <w:rPr>
          <w:sz w:val="28"/>
          <w:szCs w:val="28"/>
        </w:rPr>
        <w:t xml:space="preserve"> </w:t>
      </w:r>
      <w:r w:rsidRPr="001D22E4">
        <w:rPr>
          <w:sz w:val="28"/>
          <w:szCs w:val="28"/>
        </w:rPr>
        <w:t>Використання тверджень при отримані аудиторських доказів.</w:t>
      </w:r>
    </w:p>
    <w:p w:rsidRPr="001D22E4" w:rsidR="0067731F" w:rsidP="0067731F" w:rsidRDefault="0067731F" w14:paraId="025989A4" w14:textId="77777777">
      <w:pPr>
        <w:tabs>
          <w:tab w:val="center" w:pos="5024"/>
          <w:tab w:val="left" w:pos="8040"/>
        </w:tabs>
        <w:ind w:firstLine="709"/>
        <w:rPr>
          <w:sz w:val="28"/>
          <w:szCs w:val="28"/>
        </w:rPr>
      </w:pPr>
      <w:r w:rsidRPr="001D22E4">
        <w:rPr>
          <w:sz w:val="28"/>
          <w:szCs w:val="28"/>
        </w:rPr>
        <w:t xml:space="preserve">6.4 </w:t>
      </w:r>
      <w:r>
        <w:rPr>
          <w:sz w:val="28"/>
          <w:szCs w:val="28"/>
        </w:rPr>
        <w:t xml:space="preserve"> </w:t>
      </w:r>
      <w:r w:rsidRPr="001D22E4">
        <w:rPr>
          <w:sz w:val="28"/>
          <w:szCs w:val="28"/>
        </w:rPr>
        <w:t>Аудиторські процедури для одержання аудиторських доказів.</w:t>
      </w:r>
    </w:p>
    <w:p w:rsidRPr="001D22E4" w:rsidR="0067731F" w:rsidP="0067731F" w:rsidRDefault="0067731F" w14:paraId="4001F979" w14:textId="77777777">
      <w:pPr>
        <w:tabs>
          <w:tab w:val="center" w:pos="5024"/>
          <w:tab w:val="left" w:pos="8040"/>
        </w:tabs>
        <w:ind w:firstLine="709"/>
        <w:rPr>
          <w:sz w:val="28"/>
          <w:szCs w:val="28"/>
        </w:rPr>
      </w:pPr>
      <w:r w:rsidRPr="001D22E4">
        <w:rPr>
          <w:sz w:val="28"/>
          <w:szCs w:val="28"/>
        </w:rPr>
        <w:t xml:space="preserve">6.5 </w:t>
      </w:r>
      <w:r>
        <w:rPr>
          <w:sz w:val="28"/>
          <w:szCs w:val="28"/>
        </w:rPr>
        <w:t xml:space="preserve"> </w:t>
      </w:r>
      <w:r w:rsidRPr="001D22E4">
        <w:rPr>
          <w:sz w:val="28"/>
          <w:szCs w:val="28"/>
        </w:rPr>
        <w:t>Робочі документи аудитора.</w:t>
      </w:r>
    </w:p>
    <w:p w:rsidRPr="001D22E4" w:rsidR="0067731F" w:rsidP="0067731F" w:rsidRDefault="0067731F" w14:paraId="26CC66D6" w14:textId="77777777">
      <w:pPr>
        <w:tabs>
          <w:tab w:val="center" w:pos="5024"/>
          <w:tab w:val="left" w:pos="8040"/>
        </w:tabs>
        <w:ind w:firstLine="709"/>
        <w:rPr>
          <w:sz w:val="28"/>
          <w:szCs w:val="28"/>
        </w:rPr>
      </w:pPr>
      <w:r w:rsidRPr="001D22E4">
        <w:rPr>
          <w:sz w:val="28"/>
          <w:szCs w:val="28"/>
        </w:rPr>
        <w:t xml:space="preserve">6.6 </w:t>
      </w:r>
      <w:r>
        <w:rPr>
          <w:sz w:val="28"/>
          <w:szCs w:val="28"/>
        </w:rPr>
        <w:t xml:space="preserve"> </w:t>
      </w:r>
      <w:r w:rsidRPr="001D22E4">
        <w:rPr>
          <w:sz w:val="28"/>
          <w:szCs w:val="28"/>
        </w:rPr>
        <w:t>Контрольні питання.</w:t>
      </w:r>
    </w:p>
    <w:p w:rsidRPr="001D22E4" w:rsidR="0067731F" w:rsidP="0067731F" w:rsidRDefault="0067731F" w14:paraId="0A91DBFD" w14:textId="77777777">
      <w:pPr>
        <w:tabs>
          <w:tab w:val="center" w:pos="5024"/>
          <w:tab w:val="left" w:pos="8040"/>
        </w:tabs>
        <w:ind w:firstLine="709"/>
        <w:rPr>
          <w:sz w:val="28"/>
          <w:szCs w:val="28"/>
        </w:rPr>
      </w:pPr>
      <w:r w:rsidRPr="001D22E4">
        <w:rPr>
          <w:sz w:val="28"/>
          <w:szCs w:val="28"/>
        </w:rPr>
        <w:t xml:space="preserve">6.7 </w:t>
      </w:r>
      <w:r>
        <w:rPr>
          <w:sz w:val="28"/>
          <w:szCs w:val="28"/>
        </w:rPr>
        <w:t xml:space="preserve"> </w:t>
      </w:r>
      <w:r w:rsidRPr="001D22E4">
        <w:rPr>
          <w:sz w:val="28"/>
          <w:szCs w:val="28"/>
        </w:rPr>
        <w:t>Тести для самоконтролю.</w:t>
      </w:r>
    </w:p>
    <w:p w:rsidRPr="001D22E4" w:rsidR="0067731F" w:rsidP="0067731F" w:rsidRDefault="0067731F" w14:paraId="18B12DE3" w14:textId="77777777">
      <w:pPr>
        <w:tabs>
          <w:tab w:val="center" w:pos="5024"/>
          <w:tab w:val="left" w:pos="8040"/>
        </w:tabs>
        <w:ind w:firstLine="709"/>
        <w:rPr>
          <w:sz w:val="28"/>
          <w:szCs w:val="28"/>
        </w:rPr>
      </w:pPr>
      <w:r w:rsidRPr="001D22E4">
        <w:rPr>
          <w:sz w:val="28"/>
          <w:szCs w:val="28"/>
        </w:rPr>
        <w:t xml:space="preserve">6.8 </w:t>
      </w:r>
      <w:r>
        <w:rPr>
          <w:sz w:val="28"/>
          <w:szCs w:val="28"/>
        </w:rPr>
        <w:t xml:space="preserve"> </w:t>
      </w:r>
      <w:r w:rsidRPr="001D22E4">
        <w:rPr>
          <w:sz w:val="28"/>
          <w:szCs w:val="28"/>
        </w:rPr>
        <w:t>Вправи для самостійної роботи.</w:t>
      </w:r>
    </w:p>
    <w:p w:rsidRPr="001D22E4" w:rsidR="0067731F" w:rsidP="0067731F" w:rsidRDefault="0067731F" w14:paraId="603A210C" w14:textId="77777777">
      <w:pPr>
        <w:tabs>
          <w:tab w:val="left" w:pos="1395"/>
        </w:tabs>
        <w:ind w:firstLine="709"/>
        <w:jc w:val="both"/>
        <w:rPr>
          <w:sz w:val="28"/>
          <w:szCs w:val="28"/>
        </w:rPr>
      </w:pPr>
    </w:p>
    <w:p w:rsidRPr="001D22E4" w:rsidR="0067731F" w:rsidP="0067731F" w:rsidRDefault="0067731F" w14:paraId="3112C36B" w14:textId="77777777">
      <w:pPr>
        <w:tabs>
          <w:tab w:val="left" w:pos="1395"/>
        </w:tabs>
        <w:ind w:firstLine="709"/>
        <w:rPr>
          <w:b/>
          <w:sz w:val="28"/>
          <w:szCs w:val="28"/>
        </w:rPr>
      </w:pPr>
      <w:r w:rsidRPr="001D22E4">
        <w:rPr>
          <w:b/>
          <w:sz w:val="28"/>
          <w:szCs w:val="28"/>
        </w:rPr>
        <w:t>6.1. Концепція аудиторських доказів</w:t>
      </w:r>
      <w:r>
        <w:rPr>
          <w:b/>
          <w:sz w:val="28"/>
          <w:szCs w:val="28"/>
        </w:rPr>
        <w:t>.</w:t>
      </w:r>
    </w:p>
    <w:p w:rsidRPr="001D22E4" w:rsidR="0067731F" w:rsidP="0067731F" w:rsidRDefault="0067731F" w14:paraId="37DFB597" w14:textId="77777777">
      <w:pPr>
        <w:tabs>
          <w:tab w:val="left" w:pos="1395"/>
        </w:tabs>
        <w:ind w:firstLine="709"/>
        <w:rPr>
          <w:sz w:val="28"/>
          <w:szCs w:val="28"/>
        </w:rPr>
      </w:pPr>
    </w:p>
    <w:p w:rsidRPr="001D22E4" w:rsidR="0067731F" w:rsidP="0067731F" w:rsidRDefault="0067731F" w14:paraId="1C4633E8" w14:textId="77777777">
      <w:pPr>
        <w:tabs>
          <w:tab w:val="left" w:pos="1395"/>
        </w:tabs>
        <w:ind w:firstLine="709"/>
        <w:jc w:val="both"/>
        <w:rPr>
          <w:sz w:val="28"/>
          <w:szCs w:val="28"/>
        </w:rPr>
      </w:pPr>
      <w:r w:rsidRPr="001D22E4">
        <w:rPr>
          <w:sz w:val="28"/>
          <w:szCs w:val="28"/>
        </w:rPr>
        <w:t xml:space="preserve">Відповідно МСА 500 «Аудиторські докази» – аудиторські докази – це вся інформація, яку використовує аудитор для формулювання висновків, на яких ґрунтується аудиторська думка. </w:t>
      </w:r>
    </w:p>
    <w:p w:rsidRPr="001D22E4" w:rsidR="0067731F" w:rsidP="0067731F" w:rsidRDefault="0067731F" w14:paraId="4C41FAC9" w14:textId="77777777">
      <w:pPr>
        <w:tabs>
          <w:tab w:val="left" w:pos="1395"/>
        </w:tabs>
        <w:ind w:firstLine="709"/>
        <w:jc w:val="both"/>
        <w:rPr>
          <w:sz w:val="28"/>
          <w:szCs w:val="28"/>
        </w:rPr>
      </w:pPr>
      <w:r w:rsidRPr="001D22E4">
        <w:rPr>
          <w:sz w:val="28"/>
          <w:szCs w:val="28"/>
        </w:rPr>
        <w:t>Вони охоплюють інформацію, яка міститься в облікових записах, що є основою фінансових звітів та іншої інформації. Не очікується, що аудитор розглядатиме всю інформацію, яка може існувати.</w:t>
      </w:r>
    </w:p>
    <w:p w:rsidRPr="001D22E4" w:rsidR="0067731F" w:rsidP="0067731F" w:rsidRDefault="0067731F" w14:paraId="1A3ED101" w14:textId="77777777">
      <w:pPr>
        <w:tabs>
          <w:tab w:val="left" w:pos="1395"/>
        </w:tabs>
        <w:ind w:firstLine="709"/>
        <w:jc w:val="both"/>
        <w:rPr>
          <w:sz w:val="28"/>
          <w:szCs w:val="28"/>
        </w:rPr>
      </w:pPr>
      <w:r w:rsidRPr="001D22E4">
        <w:rPr>
          <w:sz w:val="28"/>
          <w:szCs w:val="28"/>
        </w:rPr>
        <w:t xml:space="preserve">Аудиторські докази – це інформація, отримана аудитором для висловлення </w:t>
      </w:r>
      <w:r>
        <w:rPr>
          <w:sz w:val="28"/>
          <w:szCs w:val="28"/>
        </w:rPr>
        <w:t xml:space="preserve">його незалежної </w:t>
      </w:r>
      <w:r w:rsidRPr="001D22E4">
        <w:rPr>
          <w:sz w:val="28"/>
          <w:szCs w:val="28"/>
        </w:rPr>
        <w:t>думки в аудиторському висновку.</w:t>
      </w:r>
    </w:p>
    <w:p w:rsidRPr="001D22E4" w:rsidR="0067731F" w:rsidP="0067731F" w:rsidRDefault="0067731F" w14:paraId="76E4E0FC" w14:textId="77777777">
      <w:pPr>
        <w:tabs>
          <w:tab w:val="left" w:pos="1395"/>
        </w:tabs>
        <w:ind w:firstLine="709"/>
        <w:jc w:val="both"/>
        <w:rPr>
          <w:sz w:val="28"/>
          <w:szCs w:val="28"/>
        </w:rPr>
      </w:pPr>
      <w:r w:rsidRPr="001D22E4">
        <w:rPr>
          <w:sz w:val="28"/>
          <w:szCs w:val="28"/>
        </w:rPr>
        <w:t>Аудиторські докази є накопичувальними за характером</w:t>
      </w:r>
      <w:r>
        <w:rPr>
          <w:sz w:val="28"/>
          <w:szCs w:val="28"/>
        </w:rPr>
        <w:t xml:space="preserve"> та</w:t>
      </w:r>
      <w:r w:rsidRPr="001D22E4">
        <w:rPr>
          <w:sz w:val="28"/>
          <w:szCs w:val="28"/>
        </w:rPr>
        <w:t xml:space="preserve"> </w:t>
      </w:r>
      <w:r>
        <w:rPr>
          <w:sz w:val="28"/>
          <w:szCs w:val="28"/>
        </w:rPr>
        <w:t>узагальнюють</w:t>
      </w:r>
      <w:r w:rsidRPr="001D22E4">
        <w:rPr>
          <w:sz w:val="28"/>
          <w:szCs w:val="28"/>
        </w:rPr>
        <w:t xml:space="preserve"> докази, </w:t>
      </w:r>
      <w:r>
        <w:rPr>
          <w:sz w:val="28"/>
          <w:szCs w:val="28"/>
        </w:rPr>
        <w:t xml:space="preserve">які </w:t>
      </w:r>
      <w:r w:rsidRPr="001D22E4">
        <w:rPr>
          <w:sz w:val="28"/>
          <w:szCs w:val="28"/>
        </w:rPr>
        <w:t>отримані від аудиторських процедур, виконаних в ході аудиторської перевірки</w:t>
      </w:r>
      <w:r>
        <w:rPr>
          <w:sz w:val="28"/>
          <w:szCs w:val="28"/>
        </w:rPr>
        <w:t>.</w:t>
      </w:r>
      <w:r w:rsidRPr="001D22E4">
        <w:rPr>
          <w:sz w:val="28"/>
          <w:szCs w:val="28"/>
        </w:rPr>
        <w:t xml:space="preserve"> </w:t>
      </w:r>
      <w:r>
        <w:rPr>
          <w:sz w:val="28"/>
          <w:szCs w:val="28"/>
        </w:rPr>
        <w:t xml:space="preserve">Аудиторські докази можуть бути отримані з матеріалів </w:t>
      </w:r>
      <w:r w:rsidRPr="001D22E4">
        <w:rPr>
          <w:sz w:val="28"/>
          <w:szCs w:val="28"/>
        </w:rPr>
        <w:t>попередні</w:t>
      </w:r>
      <w:r>
        <w:rPr>
          <w:sz w:val="28"/>
          <w:szCs w:val="28"/>
        </w:rPr>
        <w:t>х</w:t>
      </w:r>
      <w:r w:rsidRPr="001D22E4">
        <w:rPr>
          <w:sz w:val="28"/>
          <w:szCs w:val="28"/>
        </w:rPr>
        <w:t xml:space="preserve"> перевір</w:t>
      </w:r>
      <w:r>
        <w:rPr>
          <w:sz w:val="28"/>
          <w:szCs w:val="28"/>
        </w:rPr>
        <w:t>о</w:t>
      </w:r>
      <w:r w:rsidRPr="001D22E4">
        <w:rPr>
          <w:sz w:val="28"/>
          <w:szCs w:val="28"/>
        </w:rPr>
        <w:t>к</w:t>
      </w:r>
      <w:r>
        <w:rPr>
          <w:sz w:val="28"/>
          <w:szCs w:val="28"/>
        </w:rPr>
        <w:t xml:space="preserve">, а також з урахуванням процедур політики якості аудиторських перевірок. </w:t>
      </w:r>
      <w:r w:rsidRPr="001D22E4">
        <w:rPr>
          <w:sz w:val="28"/>
          <w:szCs w:val="28"/>
        </w:rPr>
        <w:t xml:space="preserve"> </w:t>
      </w:r>
    </w:p>
    <w:p w:rsidRPr="001D22E4" w:rsidR="0067731F" w:rsidP="0067731F" w:rsidRDefault="0067731F" w14:paraId="45982AA4" w14:textId="77777777">
      <w:pPr>
        <w:tabs>
          <w:tab w:val="left" w:pos="1395"/>
        </w:tabs>
        <w:ind w:firstLine="709"/>
        <w:jc w:val="both"/>
        <w:rPr>
          <w:sz w:val="28"/>
          <w:szCs w:val="28"/>
        </w:rPr>
      </w:pPr>
      <w:r w:rsidRPr="001D22E4">
        <w:rPr>
          <w:sz w:val="28"/>
          <w:szCs w:val="28"/>
        </w:rPr>
        <w:t>Управлінський персонал несе відповідальність за складання фінансових звітів на основі облікових записів суб’єкта господарювання.</w:t>
      </w:r>
      <w:r>
        <w:rPr>
          <w:sz w:val="28"/>
          <w:szCs w:val="28"/>
        </w:rPr>
        <w:t xml:space="preserve"> </w:t>
      </w:r>
      <w:r w:rsidRPr="001D22E4">
        <w:rPr>
          <w:sz w:val="28"/>
          <w:szCs w:val="28"/>
        </w:rPr>
        <w:t>Аудитор отримує аудиторські докази, перевіряючи облікові записи різними методами. Наприклад, за допомогою аналізу та огляду; повторно виконуючи процедури, яких дотримувалися в процесі підготовки фінансової звітності та звіряючи відповідні типи та використання тієї самої інформації. За допомогою виконання таких аудиторських процедур аудитор може визначити, що облікові регістри є внутрішньо послідовними та узгоджуються з фінансовими звітами. Проте, оскільки самі облікові записи не забезпечують достатні аудиторські докази, на яких ґрунтується думка аудитора про фінансові звіти, аудитор отримує інші аудиторські докази.</w:t>
      </w:r>
    </w:p>
    <w:p w:rsidRPr="001D22E4" w:rsidR="0067731F" w:rsidP="0067731F" w:rsidRDefault="0067731F" w14:paraId="79A8C298" w14:textId="77777777">
      <w:pPr>
        <w:tabs>
          <w:tab w:val="left" w:pos="1395"/>
        </w:tabs>
        <w:ind w:firstLine="709"/>
        <w:jc w:val="both"/>
        <w:rPr>
          <w:sz w:val="28"/>
          <w:szCs w:val="28"/>
        </w:rPr>
      </w:pPr>
      <w:r w:rsidRPr="001D22E4">
        <w:rPr>
          <w:sz w:val="28"/>
          <w:szCs w:val="28"/>
        </w:rPr>
        <w:t>До інших аудиторських доказів відноситься інформація протоколів зборів, підтвердження третіх сторін, висновки аналітиків, порівняльні дані конкурентів (аналіз оціночних показників), посібники з процедур контролю. Аудитор може використовувати інформацію, як аудиторські докази, отриману аудитором за допомогою таких аудиторських процедур, як запит, спостереження та перевірка. Аудиторськими доказами може бути інша інформація яка отримана самим аудитором, яка надає аудиторові можливість дійти висновку на основі достатніх доказів.</w:t>
      </w:r>
    </w:p>
    <w:p w:rsidRPr="00393079" w:rsidR="0067731F" w:rsidP="0067731F" w:rsidRDefault="0067731F" w14:paraId="5A3E4C6F" w14:textId="77777777">
      <w:pPr>
        <w:tabs>
          <w:tab w:val="left" w:pos="1395"/>
        </w:tabs>
        <w:ind w:firstLine="709"/>
        <w:rPr>
          <w:szCs w:val="28"/>
        </w:rPr>
      </w:pPr>
    </w:p>
    <w:p w:rsidR="0067731F" w:rsidP="0067731F" w:rsidRDefault="0067731F" w14:paraId="23072B0C" w14:textId="77777777">
      <w:pPr>
        <w:tabs>
          <w:tab w:val="left" w:pos="1395"/>
        </w:tabs>
        <w:ind w:firstLine="709"/>
        <w:jc w:val="both"/>
        <w:rPr>
          <w:b/>
          <w:sz w:val="28"/>
          <w:szCs w:val="28"/>
        </w:rPr>
      </w:pPr>
      <w:r w:rsidRPr="001D22E4">
        <w:rPr>
          <w:b/>
          <w:sz w:val="28"/>
          <w:szCs w:val="28"/>
        </w:rPr>
        <w:t>6.2 Вимоги до кількості та якості аудиторських доказів, джерела аудиторських доказів</w:t>
      </w:r>
      <w:r>
        <w:rPr>
          <w:b/>
          <w:sz w:val="28"/>
          <w:szCs w:val="28"/>
        </w:rPr>
        <w:t>.</w:t>
      </w:r>
    </w:p>
    <w:p w:rsidRPr="00393079" w:rsidR="0067731F" w:rsidP="0067731F" w:rsidRDefault="0067731F" w14:paraId="650B3456" w14:textId="77777777">
      <w:pPr>
        <w:tabs>
          <w:tab w:val="left" w:pos="1395"/>
        </w:tabs>
        <w:ind w:firstLine="709"/>
        <w:jc w:val="both"/>
        <w:rPr>
          <w:b/>
          <w:szCs w:val="28"/>
        </w:rPr>
      </w:pPr>
    </w:p>
    <w:p w:rsidRPr="001D22E4" w:rsidR="0067731F" w:rsidP="0067731F" w:rsidRDefault="0067731F" w14:paraId="79E3C44B" w14:textId="77777777">
      <w:pPr>
        <w:tabs>
          <w:tab w:val="left" w:pos="1395"/>
        </w:tabs>
        <w:ind w:firstLine="709"/>
        <w:jc w:val="both"/>
        <w:rPr>
          <w:sz w:val="28"/>
          <w:szCs w:val="28"/>
        </w:rPr>
      </w:pPr>
      <w:r w:rsidRPr="001D22E4">
        <w:rPr>
          <w:sz w:val="28"/>
          <w:szCs w:val="28"/>
        </w:rPr>
        <w:t>Отримані аудиторські докази повинні відповідати певним вимогам щодо їх кількості та якості.</w:t>
      </w:r>
    </w:p>
    <w:p w:rsidRPr="001D22E4" w:rsidR="0067731F" w:rsidP="0067731F" w:rsidRDefault="0067731F" w14:paraId="31EE7785" w14:textId="77777777">
      <w:pPr>
        <w:tabs>
          <w:tab w:val="left" w:pos="1395"/>
        </w:tabs>
        <w:ind w:firstLine="709"/>
        <w:jc w:val="both"/>
        <w:rPr>
          <w:sz w:val="28"/>
          <w:szCs w:val="28"/>
        </w:rPr>
      </w:pPr>
      <w:r w:rsidRPr="001D22E4">
        <w:rPr>
          <w:sz w:val="28"/>
          <w:szCs w:val="28"/>
        </w:rPr>
        <w:t>Основними факторами, які формують вимоги до аудиторських доказів є:</w:t>
      </w:r>
    </w:p>
    <w:p w:rsidRPr="001D22E4" w:rsidR="0067731F" w:rsidP="0067731F" w:rsidRDefault="0067731F" w14:paraId="246BEFFA" w14:textId="77777777">
      <w:pPr>
        <w:tabs>
          <w:tab w:val="left" w:pos="1395"/>
        </w:tabs>
        <w:ind w:firstLine="709"/>
        <w:jc w:val="both"/>
        <w:rPr>
          <w:sz w:val="28"/>
          <w:szCs w:val="28"/>
        </w:rPr>
      </w:pPr>
      <w:r w:rsidRPr="001D22E4">
        <w:rPr>
          <w:sz w:val="28"/>
          <w:szCs w:val="28"/>
        </w:rPr>
        <w:t>- необхідність належної обґрунтованості аудиторського висновку;</w:t>
      </w:r>
    </w:p>
    <w:p w:rsidRPr="001D22E4" w:rsidR="0067731F" w:rsidP="0067731F" w:rsidRDefault="0067731F" w14:paraId="5BE2084F" w14:textId="77777777">
      <w:pPr>
        <w:tabs>
          <w:tab w:val="left" w:pos="1395"/>
        </w:tabs>
        <w:ind w:firstLine="709"/>
        <w:jc w:val="both"/>
        <w:rPr>
          <w:sz w:val="28"/>
          <w:szCs w:val="28"/>
        </w:rPr>
      </w:pPr>
      <w:r w:rsidRPr="001D22E4">
        <w:rPr>
          <w:sz w:val="28"/>
          <w:szCs w:val="28"/>
        </w:rPr>
        <w:t xml:space="preserve">- дотримання економічності аудиту. </w:t>
      </w:r>
    </w:p>
    <w:p w:rsidRPr="001D22E4" w:rsidR="0067731F" w:rsidP="0067731F" w:rsidRDefault="0067731F" w14:paraId="0965AB46" w14:textId="77777777">
      <w:pPr>
        <w:tabs>
          <w:tab w:val="left" w:pos="1395"/>
        </w:tabs>
        <w:ind w:firstLine="709"/>
        <w:jc w:val="both"/>
        <w:rPr>
          <w:sz w:val="28"/>
          <w:szCs w:val="28"/>
        </w:rPr>
      </w:pPr>
      <w:r w:rsidRPr="001D22E4">
        <w:rPr>
          <w:sz w:val="28"/>
          <w:szCs w:val="28"/>
        </w:rPr>
        <w:t>Ці фактори мають протилежний вплив. Чим більше доказів буде зібрано, тим обґрунтованим</w:t>
      </w:r>
      <w:r>
        <w:rPr>
          <w:sz w:val="28"/>
          <w:szCs w:val="28"/>
        </w:rPr>
        <w:t xml:space="preserve"> </w:t>
      </w:r>
      <w:r w:rsidRPr="001D22E4">
        <w:rPr>
          <w:sz w:val="28"/>
          <w:szCs w:val="28"/>
        </w:rPr>
        <w:t>буде висновок, але аудитор завжди працює в умовах обмеження часу перевірки та її вартості. Досягнення певної рівноваги між вказаними факторами можливе лише при врахуванні як кількісних, так і якісних характеристик доказів.</w:t>
      </w:r>
    </w:p>
    <w:p w:rsidRPr="001D22E4" w:rsidR="0067731F" w:rsidP="0067731F" w:rsidRDefault="0067731F" w14:paraId="1C68577A" w14:textId="77777777">
      <w:pPr>
        <w:tabs>
          <w:tab w:val="left" w:pos="1395"/>
        </w:tabs>
        <w:ind w:firstLine="709"/>
        <w:jc w:val="both"/>
        <w:rPr>
          <w:sz w:val="28"/>
          <w:szCs w:val="28"/>
        </w:rPr>
      </w:pPr>
      <w:r w:rsidRPr="001D22E4">
        <w:rPr>
          <w:sz w:val="28"/>
          <w:szCs w:val="28"/>
        </w:rPr>
        <w:t>Кількість аудиторських доказів визначається поняттям достатності.</w:t>
      </w:r>
    </w:p>
    <w:p w:rsidRPr="001D22E4" w:rsidR="0067731F" w:rsidP="0067731F" w:rsidRDefault="0067731F" w14:paraId="69F09BE4" w14:textId="77777777">
      <w:pPr>
        <w:tabs>
          <w:tab w:val="left" w:pos="1395"/>
        </w:tabs>
        <w:ind w:firstLine="709"/>
        <w:jc w:val="both"/>
        <w:rPr>
          <w:sz w:val="28"/>
          <w:szCs w:val="28"/>
        </w:rPr>
      </w:pPr>
      <w:r w:rsidRPr="001D22E4">
        <w:rPr>
          <w:b/>
          <w:sz w:val="28"/>
          <w:szCs w:val="28"/>
        </w:rPr>
        <w:t xml:space="preserve">Достатність </w:t>
      </w:r>
      <w:r w:rsidRPr="001D22E4">
        <w:rPr>
          <w:sz w:val="28"/>
          <w:szCs w:val="28"/>
        </w:rPr>
        <w:t xml:space="preserve">– це критерій аудиторських доказів, з точки зору можливості обґрунтувати висновок на підставі вибіркової перевірки. </w:t>
      </w:r>
    </w:p>
    <w:p w:rsidRPr="001D22E4" w:rsidR="0067731F" w:rsidP="0067731F" w:rsidRDefault="0067731F" w14:paraId="4E9958FD" w14:textId="77777777">
      <w:pPr>
        <w:tabs>
          <w:tab w:val="left" w:pos="1395"/>
        </w:tabs>
        <w:ind w:firstLine="709"/>
        <w:jc w:val="both"/>
        <w:rPr>
          <w:sz w:val="28"/>
          <w:szCs w:val="28"/>
        </w:rPr>
      </w:pPr>
      <w:r w:rsidRPr="001D22E4">
        <w:rPr>
          <w:sz w:val="28"/>
          <w:szCs w:val="28"/>
        </w:rPr>
        <w:t>Фактори, які впливають на достатність аудиторських доказів:</w:t>
      </w:r>
    </w:p>
    <w:p w:rsidRPr="001D22E4" w:rsidR="0067731F" w:rsidP="0067731F" w:rsidRDefault="0067731F" w14:paraId="6BF7AF9C" w14:textId="77777777">
      <w:pPr>
        <w:tabs>
          <w:tab w:val="left" w:pos="1395"/>
        </w:tabs>
        <w:ind w:firstLine="709"/>
        <w:jc w:val="both"/>
        <w:rPr>
          <w:sz w:val="28"/>
          <w:szCs w:val="28"/>
        </w:rPr>
      </w:pPr>
      <w:r w:rsidRPr="001D22E4">
        <w:rPr>
          <w:sz w:val="28"/>
          <w:szCs w:val="28"/>
        </w:rPr>
        <w:t>- оцінка аудиторського ризику;</w:t>
      </w:r>
    </w:p>
    <w:p w:rsidRPr="001D22E4" w:rsidR="0067731F" w:rsidP="0067731F" w:rsidRDefault="0067731F" w14:paraId="1818DB60" w14:textId="77777777">
      <w:pPr>
        <w:tabs>
          <w:tab w:val="left" w:pos="1395"/>
        </w:tabs>
        <w:ind w:firstLine="709"/>
        <w:jc w:val="both"/>
        <w:rPr>
          <w:sz w:val="28"/>
          <w:szCs w:val="28"/>
        </w:rPr>
      </w:pPr>
      <w:r w:rsidRPr="001D22E4">
        <w:rPr>
          <w:sz w:val="28"/>
          <w:szCs w:val="28"/>
        </w:rPr>
        <w:t>- характер системи бухгалтерського обліку;</w:t>
      </w:r>
    </w:p>
    <w:p w:rsidRPr="001D22E4" w:rsidR="0067731F" w:rsidP="0067731F" w:rsidRDefault="0067731F" w14:paraId="0CA4B457" w14:textId="77777777">
      <w:pPr>
        <w:tabs>
          <w:tab w:val="left" w:pos="1395"/>
        </w:tabs>
        <w:ind w:firstLine="709"/>
        <w:jc w:val="both"/>
        <w:rPr>
          <w:sz w:val="28"/>
          <w:szCs w:val="28"/>
        </w:rPr>
      </w:pPr>
      <w:r w:rsidRPr="001D22E4">
        <w:rPr>
          <w:sz w:val="28"/>
          <w:szCs w:val="28"/>
        </w:rPr>
        <w:t>- оцінка системи внутрішнього контролю;</w:t>
      </w:r>
    </w:p>
    <w:p w:rsidRPr="001D22E4" w:rsidR="0067731F" w:rsidP="0067731F" w:rsidRDefault="0067731F" w14:paraId="25A72581" w14:textId="77777777">
      <w:pPr>
        <w:tabs>
          <w:tab w:val="left" w:pos="1395"/>
        </w:tabs>
        <w:ind w:firstLine="709"/>
        <w:jc w:val="both"/>
        <w:rPr>
          <w:sz w:val="28"/>
          <w:szCs w:val="28"/>
        </w:rPr>
      </w:pPr>
      <w:r w:rsidRPr="001D22E4">
        <w:rPr>
          <w:sz w:val="28"/>
          <w:szCs w:val="28"/>
        </w:rPr>
        <w:t>- джерела на надійність інформації;</w:t>
      </w:r>
    </w:p>
    <w:p w:rsidRPr="001D22E4" w:rsidR="0067731F" w:rsidP="0067731F" w:rsidRDefault="0067731F" w14:paraId="18568CAC" w14:textId="77777777">
      <w:pPr>
        <w:tabs>
          <w:tab w:val="left" w:pos="1395"/>
        </w:tabs>
        <w:ind w:firstLine="709"/>
        <w:jc w:val="both"/>
        <w:rPr>
          <w:sz w:val="28"/>
          <w:szCs w:val="28"/>
        </w:rPr>
      </w:pPr>
      <w:r w:rsidRPr="001D22E4">
        <w:rPr>
          <w:sz w:val="28"/>
          <w:szCs w:val="28"/>
        </w:rPr>
        <w:t>- якість аудиторських процедур;</w:t>
      </w:r>
    </w:p>
    <w:p w:rsidRPr="001D22E4" w:rsidR="0067731F" w:rsidP="0067731F" w:rsidRDefault="0067731F" w14:paraId="4B5F6EE9" w14:textId="77777777">
      <w:pPr>
        <w:tabs>
          <w:tab w:val="left" w:pos="1395"/>
        </w:tabs>
        <w:ind w:firstLine="709"/>
        <w:jc w:val="both"/>
        <w:rPr>
          <w:sz w:val="28"/>
          <w:szCs w:val="28"/>
        </w:rPr>
      </w:pPr>
      <w:r w:rsidRPr="001D22E4">
        <w:rPr>
          <w:sz w:val="28"/>
          <w:szCs w:val="28"/>
        </w:rPr>
        <w:t>- досвід попередніх аудиторських перевірок.</w:t>
      </w:r>
    </w:p>
    <w:p w:rsidRPr="00D33747" w:rsidR="0067731F" w:rsidP="0067731F" w:rsidRDefault="0067731F" w14:paraId="272EC4FA" w14:textId="77777777">
      <w:pPr>
        <w:pStyle w:val="Tekstkomentarza"/>
        <w:ind w:firstLine="720"/>
        <w:jc w:val="both"/>
        <w:rPr>
          <w:sz w:val="28"/>
          <w:szCs w:val="28"/>
        </w:rPr>
      </w:pPr>
      <w:r w:rsidRPr="00D33747">
        <w:rPr>
          <w:b/>
          <w:sz w:val="28"/>
          <w:szCs w:val="28"/>
        </w:rPr>
        <w:t>Відповідність</w:t>
      </w:r>
      <w:r w:rsidRPr="00D33747">
        <w:rPr>
          <w:sz w:val="28"/>
          <w:szCs w:val="28"/>
        </w:rPr>
        <w:t xml:space="preserve"> – це оцінка якості аудиторських доказів, тобто їх </w:t>
      </w:r>
      <w:r>
        <w:rPr>
          <w:sz w:val="28"/>
          <w:szCs w:val="28"/>
        </w:rPr>
        <w:t>д</w:t>
      </w:r>
      <w:r w:rsidRPr="00D33747">
        <w:rPr>
          <w:sz w:val="28"/>
          <w:szCs w:val="28"/>
        </w:rPr>
        <w:t xml:space="preserve">оречність та відповідність щодо підтвердження </w:t>
      </w:r>
      <w:r>
        <w:rPr>
          <w:sz w:val="28"/>
          <w:szCs w:val="28"/>
        </w:rPr>
        <w:t xml:space="preserve">господарських </w:t>
      </w:r>
      <w:r w:rsidRPr="00D33747">
        <w:rPr>
          <w:sz w:val="28"/>
          <w:szCs w:val="28"/>
        </w:rPr>
        <w:t xml:space="preserve">операцій, залишків на рахунках та розкриття інформації і пов’язаних з нею тверджень або виявлення викривлень в них. </w:t>
      </w:r>
    </w:p>
    <w:p w:rsidRPr="001D22E4" w:rsidR="0067731F" w:rsidP="0067731F" w:rsidRDefault="0067731F" w14:paraId="4847669D" w14:textId="77777777">
      <w:pPr>
        <w:tabs>
          <w:tab w:val="left" w:pos="1395"/>
        </w:tabs>
        <w:ind w:firstLine="709"/>
        <w:jc w:val="both"/>
        <w:rPr>
          <w:sz w:val="28"/>
          <w:szCs w:val="28"/>
        </w:rPr>
      </w:pPr>
      <w:r w:rsidRPr="001D22E4">
        <w:rPr>
          <w:sz w:val="28"/>
          <w:szCs w:val="28"/>
        </w:rPr>
        <w:t>Відповідно, достатність та відповідність аудиторських доказів взаємозалежні. Однак отримання більшої кількості аудиторських доказів не може компенсувати їх низьку якість.</w:t>
      </w:r>
    </w:p>
    <w:p w:rsidRPr="001D22E4" w:rsidR="0067731F" w:rsidP="0067731F" w:rsidRDefault="0067731F" w14:paraId="76386CEC" w14:textId="77777777">
      <w:pPr>
        <w:tabs>
          <w:tab w:val="left" w:pos="1395"/>
        </w:tabs>
        <w:ind w:firstLine="709"/>
        <w:jc w:val="both"/>
        <w:rPr>
          <w:b/>
          <w:sz w:val="28"/>
          <w:szCs w:val="28"/>
        </w:rPr>
      </w:pPr>
      <w:r w:rsidRPr="001D22E4">
        <w:rPr>
          <w:b/>
          <w:sz w:val="28"/>
          <w:szCs w:val="28"/>
        </w:rPr>
        <w:t>Загальні правила щодо достовірності аудиторських доказів:</w:t>
      </w:r>
    </w:p>
    <w:p w:rsidRPr="001D22E4" w:rsidR="0067731F" w:rsidP="0067731F" w:rsidRDefault="0067731F" w14:paraId="6DB79C68" w14:textId="77777777">
      <w:pPr>
        <w:numPr>
          <w:ilvl w:val="0"/>
          <w:numId w:val="20"/>
        </w:numPr>
        <w:tabs>
          <w:tab w:val="num" w:pos="-360"/>
          <w:tab w:val="left" w:pos="1134"/>
        </w:tabs>
        <w:ind w:left="0" w:firstLine="709"/>
        <w:jc w:val="both"/>
        <w:rPr>
          <w:sz w:val="28"/>
          <w:szCs w:val="28"/>
        </w:rPr>
      </w:pPr>
      <w:r w:rsidRPr="001D22E4">
        <w:rPr>
          <w:sz w:val="28"/>
          <w:szCs w:val="28"/>
        </w:rPr>
        <w:t>аудиторські докази достовірніші, якщо отримані з незалежних джерел за межами суб’єкта господарювання;</w:t>
      </w:r>
    </w:p>
    <w:p w:rsidRPr="001D22E4" w:rsidR="0067731F" w:rsidP="0067731F" w:rsidRDefault="0067731F" w14:paraId="37F83998" w14:textId="77777777">
      <w:pPr>
        <w:numPr>
          <w:ilvl w:val="0"/>
          <w:numId w:val="20"/>
        </w:numPr>
        <w:tabs>
          <w:tab w:val="num" w:pos="-360"/>
          <w:tab w:val="left" w:pos="1134"/>
        </w:tabs>
        <w:ind w:left="0" w:firstLine="709"/>
        <w:jc w:val="both"/>
        <w:rPr>
          <w:sz w:val="28"/>
          <w:szCs w:val="28"/>
        </w:rPr>
      </w:pPr>
      <w:r w:rsidRPr="001D22E4">
        <w:rPr>
          <w:sz w:val="28"/>
          <w:szCs w:val="28"/>
        </w:rPr>
        <w:t>аудиторські докази, отримані з внутрішніх джерел, достовірніші, якщо відповідні процедури внутрішнього контролю є ефективними;</w:t>
      </w:r>
    </w:p>
    <w:p w:rsidRPr="001D22E4" w:rsidR="0067731F" w:rsidP="0067731F" w:rsidRDefault="0067731F" w14:paraId="48C640C7" w14:textId="77777777">
      <w:pPr>
        <w:numPr>
          <w:ilvl w:val="0"/>
          <w:numId w:val="20"/>
        </w:numPr>
        <w:tabs>
          <w:tab w:val="num" w:pos="-360"/>
          <w:tab w:val="left" w:pos="1134"/>
        </w:tabs>
        <w:ind w:left="0" w:firstLine="709"/>
        <w:jc w:val="both"/>
        <w:rPr>
          <w:sz w:val="28"/>
          <w:szCs w:val="28"/>
        </w:rPr>
      </w:pPr>
      <w:r w:rsidRPr="001D22E4">
        <w:rPr>
          <w:sz w:val="28"/>
          <w:szCs w:val="28"/>
        </w:rPr>
        <w:t>аудиторські докази, отримані безпосередньо аудитором (наприклад, спостереження за застосуванням контролю), достовірніші, ніж аудиторські докази, отримані непрямо або шляхом припущення (наприклад, запит про застосування контролю);</w:t>
      </w:r>
    </w:p>
    <w:p w:rsidRPr="001D22E4" w:rsidR="0067731F" w:rsidP="0067731F" w:rsidRDefault="0067731F" w14:paraId="78AFF3D9" w14:textId="77777777">
      <w:pPr>
        <w:numPr>
          <w:ilvl w:val="0"/>
          <w:numId w:val="20"/>
        </w:numPr>
        <w:tabs>
          <w:tab w:val="num" w:pos="-1260"/>
          <w:tab w:val="left" w:pos="-540"/>
          <w:tab w:val="left" w:pos="1134"/>
        </w:tabs>
        <w:ind w:left="0" w:firstLine="709"/>
        <w:jc w:val="both"/>
        <w:rPr>
          <w:sz w:val="28"/>
          <w:szCs w:val="28"/>
        </w:rPr>
      </w:pPr>
      <w:r w:rsidRPr="001D22E4">
        <w:rPr>
          <w:sz w:val="28"/>
          <w:szCs w:val="28"/>
        </w:rPr>
        <w:t>аудиторські докази достовірніші, якщо вони існують у формі документів, що зберігаються на паперових, електронних чи інших носіях (наприклад, стенограма зборів, записана під час їх проведення, достовірніша, ніж пізніше усне подання обговорюваних питань);</w:t>
      </w:r>
    </w:p>
    <w:p w:rsidRPr="001D22E4" w:rsidR="0067731F" w:rsidP="0067731F" w:rsidRDefault="0067731F" w14:paraId="112AB8B5" w14:textId="77777777">
      <w:pPr>
        <w:numPr>
          <w:ilvl w:val="0"/>
          <w:numId w:val="20"/>
        </w:numPr>
        <w:tabs>
          <w:tab w:val="clear" w:pos="4540"/>
          <w:tab w:val="num" w:pos="-1260"/>
          <w:tab w:val="left" w:pos="-540"/>
          <w:tab w:val="left" w:pos="1134"/>
        </w:tabs>
        <w:ind w:left="0" w:firstLine="709"/>
        <w:jc w:val="both"/>
        <w:rPr>
          <w:sz w:val="28"/>
          <w:szCs w:val="28"/>
        </w:rPr>
      </w:pPr>
      <w:r w:rsidRPr="001D22E4">
        <w:rPr>
          <w:sz w:val="28"/>
          <w:szCs w:val="28"/>
        </w:rPr>
        <w:t>аудиторські докази, отримані із оригіналів документів, достовірніші, ніж аудиторські докази, отримані з ксерокопій чи копій, переданих факсом.</w:t>
      </w:r>
    </w:p>
    <w:p w:rsidRPr="001D22E4" w:rsidR="0067731F" w:rsidP="0067731F" w:rsidRDefault="0067731F" w14:paraId="2EFCA862" w14:textId="77777777">
      <w:pPr>
        <w:tabs>
          <w:tab w:val="left" w:pos="1395"/>
        </w:tabs>
        <w:ind w:firstLine="709"/>
        <w:jc w:val="both"/>
        <w:rPr>
          <w:sz w:val="28"/>
          <w:szCs w:val="28"/>
        </w:rPr>
      </w:pPr>
      <w:r w:rsidRPr="001D22E4">
        <w:rPr>
          <w:sz w:val="28"/>
          <w:szCs w:val="28"/>
        </w:rPr>
        <w:t>Аудитор звичайно одержує вищий рівень впевненості на основі послідовних аудиторських доказів, отриманих із різних джерел чи різного характеру, ніж на основі окремих аудиторських доказів при окремому розгляді. Крім того, отримання аудиторських доказів із різних джерел чи різного характеру може свідчити, що окремий аудиторський доказ є недостовірним. Якщо аудиторські докази, отримані з одного джерела, не відповідають доказам, отриманим з іншого, то аудитор визначає, які додаткові процедури потрібні для усунення такої невідповідності.</w:t>
      </w:r>
    </w:p>
    <w:p w:rsidRPr="001D22E4" w:rsidR="0067731F" w:rsidP="0067731F" w:rsidRDefault="0067731F" w14:paraId="2DD48D05" w14:textId="77777777">
      <w:pPr>
        <w:tabs>
          <w:tab w:val="left" w:pos="1395"/>
        </w:tabs>
        <w:ind w:firstLine="709"/>
        <w:jc w:val="both"/>
        <w:rPr>
          <w:sz w:val="28"/>
          <w:szCs w:val="28"/>
        </w:rPr>
      </w:pPr>
      <w:r w:rsidRPr="001D22E4">
        <w:rPr>
          <w:sz w:val="28"/>
          <w:szCs w:val="28"/>
        </w:rPr>
        <w:t xml:space="preserve">Джерелами аудиторських доказів </w:t>
      </w:r>
      <w:r w:rsidRPr="00D33747">
        <w:rPr>
          <w:sz w:val="28"/>
          <w:szCs w:val="28"/>
        </w:rPr>
        <w:t>мають бути:</w:t>
      </w:r>
    </w:p>
    <w:p w:rsidRPr="001D22E4" w:rsidR="0067731F" w:rsidP="0067731F" w:rsidRDefault="0067731F" w14:paraId="4E32D55A" w14:textId="77777777">
      <w:pPr>
        <w:tabs>
          <w:tab w:val="left" w:pos="1395"/>
        </w:tabs>
        <w:ind w:firstLine="709"/>
        <w:jc w:val="both"/>
        <w:rPr>
          <w:sz w:val="28"/>
          <w:szCs w:val="28"/>
        </w:rPr>
      </w:pPr>
      <w:r w:rsidRPr="001D22E4">
        <w:rPr>
          <w:sz w:val="28"/>
          <w:szCs w:val="28"/>
        </w:rPr>
        <w:t>- дані первинних документів і звітів;</w:t>
      </w:r>
    </w:p>
    <w:p w:rsidRPr="001D22E4" w:rsidR="0067731F" w:rsidP="0067731F" w:rsidRDefault="0067731F" w14:paraId="0F2FC40D" w14:textId="77777777">
      <w:pPr>
        <w:tabs>
          <w:tab w:val="left" w:pos="1395"/>
        </w:tabs>
        <w:ind w:firstLine="709"/>
        <w:jc w:val="both"/>
        <w:rPr>
          <w:sz w:val="28"/>
          <w:szCs w:val="28"/>
        </w:rPr>
      </w:pPr>
      <w:r w:rsidRPr="001D22E4">
        <w:rPr>
          <w:sz w:val="28"/>
          <w:szCs w:val="28"/>
        </w:rPr>
        <w:t>- облікові регістри;</w:t>
      </w:r>
    </w:p>
    <w:p w:rsidRPr="001D22E4" w:rsidR="0067731F" w:rsidP="0067731F" w:rsidRDefault="0067731F" w14:paraId="3680DED8" w14:textId="77777777">
      <w:pPr>
        <w:tabs>
          <w:tab w:val="left" w:pos="1395"/>
        </w:tabs>
        <w:ind w:firstLine="709"/>
        <w:jc w:val="both"/>
        <w:rPr>
          <w:sz w:val="28"/>
          <w:szCs w:val="28"/>
        </w:rPr>
      </w:pPr>
      <w:r w:rsidRPr="001D22E4">
        <w:rPr>
          <w:sz w:val="28"/>
          <w:szCs w:val="28"/>
        </w:rPr>
        <w:t>- Головна книга;</w:t>
      </w:r>
    </w:p>
    <w:p w:rsidRPr="001D22E4" w:rsidR="0067731F" w:rsidP="0067731F" w:rsidRDefault="0067731F" w14:paraId="08F1E02F" w14:textId="77777777">
      <w:pPr>
        <w:tabs>
          <w:tab w:val="left" w:pos="1395"/>
        </w:tabs>
        <w:ind w:firstLine="709"/>
        <w:jc w:val="both"/>
        <w:rPr>
          <w:sz w:val="28"/>
          <w:szCs w:val="28"/>
        </w:rPr>
      </w:pPr>
      <w:r w:rsidRPr="001D22E4">
        <w:rPr>
          <w:sz w:val="28"/>
          <w:szCs w:val="28"/>
        </w:rPr>
        <w:t>- Фінансова звітність;</w:t>
      </w:r>
    </w:p>
    <w:p w:rsidRPr="001D22E4" w:rsidR="0067731F" w:rsidP="0067731F" w:rsidRDefault="0067731F" w14:paraId="42322B23" w14:textId="77777777">
      <w:pPr>
        <w:tabs>
          <w:tab w:val="left" w:pos="1395"/>
        </w:tabs>
        <w:ind w:firstLine="709"/>
        <w:jc w:val="both"/>
        <w:rPr>
          <w:sz w:val="28"/>
          <w:szCs w:val="28"/>
        </w:rPr>
      </w:pPr>
      <w:r w:rsidRPr="001D22E4">
        <w:rPr>
          <w:sz w:val="28"/>
          <w:szCs w:val="28"/>
        </w:rPr>
        <w:t>- матеріали інвентаризацій за звітний період;</w:t>
      </w:r>
    </w:p>
    <w:p w:rsidRPr="001D22E4" w:rsidR="0067731F" w:rsidP="0067731F" w:rsidRDefault="0067731F" w14:paraId="19ADC32C" w14:textId="77777777">
      <w:pPr>
        <w:tabs>
          <w:tab w:val="left" w:pos="1395"/>
        </w:tabs>
        <w:ind w:firstLine="709"/>
        <w:jc w:val="both"/>
        <w:rPr>
          <w:sz w:val="28"/>
          <w:szCs w:val="28"/>
        </w:rPr>
      </w:pPr>
      <w:r w:rsidRPr="001D22E4">
        <w:rPr>
          <w:sz w:val="28"/>
          <w:szCs w:val="28"/>
        </w:rPr>
        <w:t>- розрахунки, декларації, кошториси, калькуляції, договори, контракти, засновницькі документи, накази, розпорядження, бізнес - план;</w:t>
      </w:r>
    </w:p>
    <w:p w:rsidRPr="001D22E4" w:rsidR="0067731F" w:rsidP="0067731F" w:rsidRDefault="0067731F" w14:paraId="3A252037" w14:textId="77777777">
      <w:pPr>
        <w:tabs>
          <w:tab w:val="left" w:pos="1395"/>
        </w:tabs>
        <w:ind w:firstLine="709"/>
        <w:jc w:val="both"/>
        <w:rPr>
          <w:sz w:val="28"/>
          <w:szCs w:val="28"/>
        </w:rPr>
      </w:pPr>
      <w:r w:rsidRPr="001D22E4">
        <w:rPr>
          <w:sz w:val="28"/>
          <w:szCs w:val="28"/>
        </w:rPr>
        <w:t>- оперативна, статистична, податкова звітність;</w:t>
      </w:r>
    </w:p>
    <w:p w:rsidRPr="001D22E4" w:rsidR="0067731F" w:rsidP="0067731F" w:rsidRDefault="0067731F" w14:paraId="3D519E6B" w14:textId="77777777">
      <w:pPr>
        <w:tabs>
          <w:tab w:val="left" w:pos="1395"/>
        </w:tabs>
        <w:ind w:firstLine="709"/>
        <w:jc w:val="both"/>
        <w:rPr>
          <w:sz w:val="28"/>
          <w:szCs w:val="28"/>
        </w:rPr>
      </w:pPr>
      <w:r w:rsidRPr="001D22E4">
        <w:rPr>
          <w:sz w:val="28"/>
          <w:szCs w:val="28"/>
        </w:rPr>
        <w:t>- матеріали перевірок контролюючими органами;</w:t>
      </w:r>
    </w:p>
    <w:p w:rsidRPr="001D22E4" w:rsidR="0067731F" w:rsidP="0067731F" w:rsidRDefault="0067731F" w14:paraId="7F3750CD" w14:textId="77777777">
      <w:pPr>
        <w:tabs>
          <w:tab w:val="left" w:pos="1395"/>
        </w:tabs>
        <w:ind w:firstLine="709"/>
        <w:jc w:val="both"/>
        <w:rPr>
          <w:sz w:val="28"/>
          <w:szCs w:val="28"/>
        </w:rPr>
      </w:pPr>
      <w:r w:rsidRPr="001D22E4">
        <w:rPr>
          <w:sz w:val="28"/>
          <w:szCs w:val="28"/>
        </w:rPr>
        <w:t>- матеріали внутрішнього контролю;</w:t>
      </w:r>
    </w:p>
    <w:p w:rsidRPr="00D33747" w:rsidR="0067731F" w:rsidP="0067731F" w:rsidRDefault="0067731F" w14:paraId="0823B1D3" w14:textId="77777777">
      <w:pPr>
        <w:tabs>
          <w:tab w:val="left" w:pos="1395"/>
        </w:tabs>
        <w:ind w:firstLine="709"/>
        <w:jc w:val="both"/>
        <w:rPr>
          <w:sz w:val="28"/>
          <w:szCs w:val="28"/>
        </w:rPr>
      </w:pPr>
      <w:r w:rsidRPr="001D22E4">
        <w:rPr>
          <w:sz w:val="28"/>
          <w:szCs w:val="28"/>
        </w:rPr>
        <w:t>- дані фактичного і документального контролю, експертних перевірок, лабораторних аналізів, контрольних вимірювань, проведених за участю аудитора;</w:t>
      </w:r>
    </w:p>
    <w:p w:rsidRPr="001D22E4" w:rsidR="0067731F" w:rsidP="0067731F" w:rsidRDefault="0067731F" w14:paraId="5C69AE1D" w14:textId="77777777">
      <w:pPr>
        <w:tabs>
          <w:tab w:val="left" w:pos="1395"/>
        </w:tabs>
        <w:ind w:firstLine="709"/>
        <w:jc w:val="both"/>
        <w:rPr>
          <w:sz w:val="28"/>
          <w:szCs w:val="28"/>
        </w:rPr>
      </w:pPr>
      <w:r w:rsidRPr="00D33747">
        <w:rPr>
          <w:sz w:val="28"/>
          <w:szCs w:val="28"/>
        </w:rPr>
        <w:t xml:space="preserve">- письмові, усні заяви, пояснювальні та доповідні записки матеріально відповідальних осіб (далі - МВО) та посадових </w:t>
      </w:r>
      <w:r w:rsidRPr="001D22E4">
        <w:rPr>
          <w:sz w:val="28"/>
          <w:szCs w:val="28"/>
        </w:rPr>
        <w:t>осіб, замовників тощо.</w:t>
      </w:r>
    </w:p>
    <w:p w:rsidRPr="00C10567" w:rsidR="0067731F" w:rsidP="0067731F" w:rsidRDefault="0067731F" w14:paraId="5D496CCB" w14:textId="77777777">
      <w:pPr>
        <w:tabs>
          <w:tab w:val="left" w:pos="1395"/>
        </w:tabs>
        <w:ind w:firstLine="709"/>
        <w:jc w:val="both"/>
      </w:pPr>
    </w:p>
    <w:p w:rsidR="0067731F" w:rsidP="0067731F" w:rsidRDefault="0067731F" w14:paraId="64DF94EA" w14:textId="77777777">
      <w:pPr>
        <w:tabs>
          <w:tab w:val="left" w:pos="1395"/>
        </w:tabs>
        <w:ind w:firstLine="709"/>
        <w:jc w:val="center"/>
        <w:rPr>
          <w:b/>
          <w:sz w:val="28"/>
          <w:szCs w:val="28"/>
        </w:rPr>
      </w:pPr>
      <w:r w:rsidRPr="00393079">
        <w:rPr>
          <w:b/>
          <w:sz w:val="28"/>
          <w:szCs w:val="28"/>
        </w:rPr>
        <w:t>6.3 Ви</w:t>
      </w:r>
      <w:r w:rsidRPr="001D22E4">
        <w:rPr>
          <w:b/>
          <w:sz w:val="28"/>
          <w:szCs w:val="28"/>
        </w:rPr>
        <w:t>користання тверджень при отримані аудиторських доказів</w:t>
      </w:r>
      <w:r>
        <w:rPr>
          <w:b/>
          <w:sz w:val="28"/>
          <w:szCs w:val="28"/>
        </w:rPr>
        <w:t>.</w:t>
      </w:r>
    </w:p>
    <w:p w:rsidRPr="00C10567" w:rsidR="0067731F" w:rsidP="0067731F" w:rsidRDefault="0067731F" w14:paraId="7060C7CC" w14:textId="77777777">
      <w:pPr>
        <w:tabs>
          <w:tab w:val="left" w:pos="1395"/>
        </w:tabs>
        <w:ind w:firstLine="709"/>
        <w:jc w:val="center"/>
        <w:rPr>
          <w:b/>
        </w:rPr>
      </w:pPr>
    </w:p>
    <w:p w:rsidRPr="001D22E4" w:rsidR="0067731F" w:rsidP="0067731F" w:rsidRDefault="0067731F" w14:paraId="4BDDC170" w14:textId="77777777">
      <w:pPr>
        <w:ind w:firstLine="709"/>
        <w:jc w:val="both"/>
        <w:rPr>
          <w:sz w:val="28"/>
          <w:szCs w:val="28"/>
        </w:rPr>
      </w:pPr>
      <w:r w:rsidRPr="001D22E4">
        <w:rPr>
          <w:sz w:val="28"/>
          <w:szCs w:val="28"/>
        </w:rPr>
        <w:t>Управлінський персонал несе відповідальність за достовірне подання фінансових звітів, які відображають характер та діяльність суб’єкта господарювання. Пояснюючи, що фінансові звіти справедливо й достовірно відображають відповідно до концептуальної основи фінансової звітності, управлінський персонал явно чи неявно робить твердження щодо визнання, оцінки, подання різних елементів фінансових звітів та розкриття пов’язаної з ними інформації.</w:t>
      </w:r>
    </w:p>
    <w:p w:rsidRPr="001D22E4" w:rsidR="0067731F" w:rsidP="0067731F" w:rsidRDefault="0067731F" w14:paraId="1552C7EC" w14:textId="77777777">
      <w:pPr>
        <w:ind w:firstLine="709"/>
        <w:jc w:val="both"/>
        <w:rPr>
          <w:sz w:val="28"/>
          <w:szCs w:val="28"/>
        </w:rPr>
      </w:pPr>
      <w:r w:rsidRPr="001D22E4">
        <w:rPr>
          <w:sz w:val="28"/>
          <w:szCs w:val="28"/>
        </w:rPr>
        <w:t>Твердження, які використовує аудитор, поділяються на категорії:</w:t>
      </w:r>
    </w:p>
    <w:p w:rsidRPr="00C10567" w:rsidR="0067731F" w:rsidP="0067731F" w:rsidRDefault="0067731F" w14:paraId="23CC613B" w14:textId="77777777">
      <w:pPr>
        <w:ind w:firstLine="709"/>
        <w:jc w:val="center"/>
        <w:rPr>
          <w:b/>
          <w:i/>
          <w:sz w:val="20"/>
          <w:szCs w:val="28"/>
        </w:rPr>
      </w:pPr>
    </w:p>
    <w:p w:rsidR="0067731F" w:rsidP="0067731F" w:rsidRDefault="0067731F" w14:paraId="72BAEC9F" w14:textId="77777777">
      <w:pPr>
        <w:ind w:firstLine="709"/>
        <w:jc w:val="center"/>
        <w:rPr>
          <w:b/>
          <w:i/>
          <w:sz w:val="28"/>
          <w:szCs w:val="28"/>
        </w:rPr>
      </w:pPr>
      <w:r w:rsidRPr="003D5D1A">
        <w:rPr>
          <w:b/>
          <w:i/>
          <w:sz w:val="28"/>
          <w:szCs w:val="28"/>
        </w:rPr>
        <w:t>1</w:t>
      </w:r>
      <w:r>
        <w:rPr>
          <w:b/>
          <w:i/>
          <w:sz w:val="28"/>
          <w:szCs w:val="28"/>
        </w:rPr>
        <w:t>.</w:t>
      </w:r>
      <w:r w:rsidRPr="003D5D1A">
        <w:rPr>
          <w:b/>
          <w:i/>
          <w:sz w:val="28"/>
          <w:szCs w:val="28"/>
        </w:rPr>
        <w:t xml:space="preserve"> Твердження щодо</w:t>
      </w:r>
      <w:r>
        <w:rPr>
          <w:b/>
          <w:i/>
          <w:sz w:val="28"/>
          <w:szCs w:val="28"/>
        </w:rPr>
        <w:t xml:space="preserve"> господарських процесів </w:t>
      </w:r>
      <w:r w:rsidRPr="003D5D1A">
        <w:rPr>
          <w:b/>
          <w:i/>
          <w:sz w:val="28"/>
          <w:szCs w:val="28"/>
        </w:rPr>
        <w:t>та подій за період, що перевіряється:</w:t>
      </w:r>
    </w:p>
    <w:p w:rsidRPr="00C10567" w:rsidR="0067731F" w:rsidP="0067731F" w:rsidRDefault="0067731F" w14:paraId="081487F3" w14:textId="77777777">
      <w:pPr>
        <w:ind w:firstLine="709"/>
        <w:jc w:val="center"/>
        <w:rPr>
          <w:b/>
          <w:i/>
          <w:sz w:val="20"/>
          <w:szCs w:val="28"/>
        </w:rPr>
      </w:pPr>
    </w:p>
    <w:p w:rsidRPr="001D22E4" w:rsidR="0067731F" w:rsidP="0067731F" w:rsidRDefault="0067731F" w14:paraId="16B0363E" w14:textId="77777777">
      <w:pPr>
        <w:numPr>
          <w:ilvl w:val="0"/>
          <w:numId w:val="20"/>
        </w:numPr>
        <w:tabs>
          <w:tab w:val="clear" w:pos="4540"/>
          <w:tab w:val="num" w:pos="1134"/>
        </w:tabs>
        <w:ind w:left="0" w:firstLine="709"/>
        <w:jc w:val="both"/>
        <w:rPr>
          <w:sz w:val="28"/>
          <w:szCs w:val="28"/>
        </w:rPr>
      </w:pPr>
      <w:r w:rsidRPr="001D22E4">
        <w:rPr>
          <w:b/>
          <w:sz w:val="28"/>
          <w:szCs w:val="28"/>
        </w:rPr>
        <w:t>наявність:</w:t>
      </w:r>
      <w:r w:rsidRPr="001D22E4">
        <w:rPr>
          <w:sz w:val="28"/>
          <w:szCs w:val="28"/>
        </w:rPr>
        <w:t xml:space="preserve"> операції та події, які відображені в звітності, відбулися та стосуються суб’єкта господарювання;</w:t>
      </w:r>
    </w:p>
    <w:p w:rsidRPr="001D22E4" w:rsidR="0067731F" w:rsidP="0067731F" w:rsidRDefault="0067731F" w14:paraId="011DAE83" w14:textId="77777777">
      <w:pPr>
        <w:numPr>
          <w:ilvl w:val="0"/>
          <w:numId w:val="20"/>
        </w:numPr>
        <w:tabs>
          <w:tab w:val="clear" w:pos="4540"/>
          <w:tab w:val="num" w:pos="1134"/>
        </w:tabs>
        <w:ind w:left="0" w:firstLine="709"/>
        <w:jc w:val="both"/>
        <w:rPr>
          <w:sz w:val="28"/>
          <w:szCs w:val="28"/>
        </w:rPr>
      </w:pPr>
      <w:r w:rsidRPr="001D22E4">
        <w:rPr>
          <w:b/>
          <w:sz w:val="28"/>
          <w:szCs w:val="28"/>
        </w:rPr>
        <w:t>повнота:</w:t>
      </w:r>
      <w:r w:rsidRPr="001D22E4">
        <w:rPr>
          <w:sz w:val="28"/>
          <w:szCs w:val="28"/>
        </w:rPr>
        <w:t xml:space="preserve"> відображені всі операції та події, які мають бути відображені в звітності;</w:t>
      </w:r>
    </w:p>
    <w:p w:rsidRPr="001D22E4" w:rsidR="0067731F" w:rsidP="0067731F" w:rsidRDefault="0067731F" w14:paraId="6ABC7DBA" w14:textId="77777777">
      <w:pPr>
        <w:numPr>
          <w:ilvl w:val="0"/>
          <w:numId w:val="20"/>
        </w:numPr>
        <w:tabs>
          <w:tab w:val="clear" w:pos="4540"/>
          <w:tab w:val="num" w:pos="1134"/>
        </w:tabs>
        <w:ind w:left="0" w:firstLine="709"/>
        <w:jc w:val="both"/>
        <w:rPr>
          <w:sz w:val="28"/>
          <w:szCs w:val="28"/>
        </w:rPr>
      </w:pPr>
      <w:r w:rsidRPr="001D22E4">
        <w:rPr>
          <w:b/>
          <w:sz w:val="28"/>
          <w:szCs w:val="28"/>
        </w:rPr>
        <w:t>точність:</w:t>
      </w:r>
      <w:r w:rsidRPr="001D22E4">
        <w:rPr>
          <w:sz w:val="28"/>
          <w:szCs w:val="28"/>
        </w:rPr>
        <w:t xml:space="preserve"> суми та інші дані, які стосуються відображених з звітності операцій та подій, відображені належним чином;</w:t>
      </w:r>
    </w:p>
    <w:p w:rsidRPr="001D22E4" w:rsidR="0067731F" w:rsidP="0067731F" w:rsidRDefault="0067731F" w14:paraId="5C3033DE" w14:textId="77777777">
      <w:pPr>
        <w:numPr>
          <w:ilvl w:val="0"/>
          <w:numId w:val="20"/>
        </w:numPr>
        <w:tabs>
          <w:tab w:val="clear" w:pos="4540"/>
          <w:tab w:val="num" w:pos="1134"/>
        </w:tabs>
        <w:ind w:left="0" w:firstLine="709"/>
        <w:jc w:val="both"/>
        <w:rPr>
          <w:sz w:val="28"/>
          <w:szCs w:val="28"/>
        </w:rPr>
      </w:pPr>
      <w:r w:rsidRPr="001D22E4">
        <w:rPr>
          <w:b/>
          <w:sz w:val="28"/>
          <w:szCs w:val="28"/>
        </w:rPr>
        <w:t>відсічення:</w:t>
      </w:r>
      <w:r w:rsidRPr="001D22E4">
        <w:rPr>
          <w:sz w:val="28"/>
          <w:szCs w:val="28"/>
        </w:rPr>
        <w:t xml:space="preserve"> операції та події відображені у відповідному звітному періоді;</w:t>
      </w:r>
    </w:p>
    <w:p w:rsidR="0067731F" w:rsidP="0067731F" w:rsidRDefault="0067731F" w14:paraId="4042B526" w14:textId="77777777">
      <w:pPr>
        <w:numPr>
          <w:ilvl w:val="0"/>
          <w:numId w:val="20"/>
        </w:numPr>
        <w:tabs>
          <w:tab w:val="clear" w:pos="4540"/>
          <w:tab w:val="num" w:pos="1134"/>
        </w:tabs>
        <w:ind w:left="0" w:firstLine="709"/>
        <w:jc w:val="both"/>
        <w:rPr>
          <w:sz w:val="28"/>
          <w:szCs w:val="28"/>
        </w:rPr>
      </w:pPr>
      <w:r w:rsidRPr="001D22E4">
        <w:rPr>
          <w:sz w:val="28"/>
          <w:szCs w:val="28"/>
        </w:rPr>
        <w:t>операції та події відображені на відповідних рахунках.</w:t>
      </w:r>
    </w:p>
    <w:p w:rsidRPr="00C10567" w:rsidR="0067731F" w:rsidP="0067731F" w:rsidRDefault="0067731F" w14:paraId="5A2C430D" w14:textId="77777777">
      <w:pPr>
        <w:ind w:left="709"/>
        <w:jc w:val="both"/>
        <w:rPr>
          <w:sz w:val="20"/>
          <w:szCs w:val="28"/>
        </w:rPr>
      </w:pPr>
    </w:p>
    <w:p w:rsidR="0067731F" w:rsidP="0067731F" w:rsidRDefault="0067731F" w14:paraId="6F15382A" w14:textId="77777777">
      <w:pPr>
        <w:tabs>
          <w:tab w:val="left" w:pos="1395"/>
        </w:tabs>
        <w:ind w:firstLine="709"/>
        <w:jc w:val="center"/>
        <w:rPr>
          <w:b/>
          <w:i/>
          <w:sz w:val="28"/>
          <w:szCs w:val="28"/>
        </w:rPr>
      </w:pPr>
      <w:r w:rsidRPr="003D5D1A">
        <w:rPr>
          <w:b/>
          <w:i/>
          <w:sz w:val="28"/>
          <w:szCs w:val="28"/>
        </w:rPr>
        <w:t>2. Твердження про залишки на рахунках на кінець періоду:</w:t>
      </w:r>
    </w:p>
    <w:p w:rsidRPr="00C10567" w:rsidR="0067731F" w:rsidP="0067731F" w:rsidRDefault="0067731F" w14:paraId="1C18996C" w14:textId="77777777">
      <w:pPr>
        <w:tabs>
          <w:tab w:val="left" w:pos="1395"/>
        </w:tabs>
        <w:ind w:firstLine="709"/>
        <w:jc w:val="center"/>
        <w:rPr>
          <w:b/>
          <w:i/>
          <w:sz w:val="20"/>
          <w:szCs w:val="28"/>
        </w:rPr>
      </w:pPr>
    </w:p>
    <w:p w:rsidRPr="001D22E4" w:rsidR="0067731F" w:rsidP="0067731F" w:rsidRDefault="0067731F" w14:paraId="76C288F1" w14:textId="77777777">
      <w:pPr>
        <w:numPr>
          <w:ilvl w:val="0"/>
          <w:numId w:val="20"/>
        </w:numPr>
        <w:tabs>
          <w:tab w:val="clear" w:pos="4540"/>
          <w:tab w:val="left" w:pos="-720"/>
          <w:tab w:val="num" w:pos="1134"/>
        </w:tabs>
        <w:ind w:left="0" w:firstLine="709"/>
        <w:jc w:val="both"/>
        <w:rPr>
          <w:sz w:val="28"/>
          <w:szCs w:val="28"/>
        </w:rPr>
      </w:pPr>
      <w:r w:rsidRPr="001D22E4">
        <w:rPr>
          <w:b/>
          <w:sz w:val="28"/>
          <w:szCs w:val="28"/>
        </w:rPr>
        <w:t>існування:</w:t>
      </w:r>
      <w:r w:rsidRPr="001D22E4">
        <w:rPr>
          <w:sz w:val="28"/>
          <w:szCs w:val="28"/>
        </w:rPr>
        <w:t xml:space="preserve"> активи, зобов’язання та частки участі в капіталі існують;</w:t>
      </w:r>
    </w:p>
    <w:p w:rsidRPr="001D22E4" w:rsidR="0067731F" w:rsidP="0067731F" w:rsidRDefault="0067731F" w14:paraId="200C750C" w14:textId="77777777">
      <w:pPr>
        <w:numPr>
          <w:ilvl w:val="0"/>
          <w:numId w:val="20"/>
        </w:numPr>
        <w:tabs>
          <w:tab w:val="clear" w:pos="4540"/>
          <w:tab w:val="left" w:pos="-720"/>
          <w:tab w:val="num" w:pos="1134"/>
        </w:tabs>
        <w:ind w:left="0" w:firstLine="709"/>
        <w:jc w:val="both"/>
        <w:rPr>
          <w:sz w:val="28"/>
          <w:szCs w:val="28"/>
        </w:rPr>
      </w:pPr>
      <w:r w:rsidRPr="001D22E4">
        <w:rPr>
          <w:b/>
          <w:sz w:val="28"/>
          <w:szCs w:val="28"/>
        </w:rPr>
        <w:t>права і зобов’язання:</w:t>
      </w:r>
      <w:r w:rsidRPr="001D22E4">
        <w:rPr>
          <w:sz w:val="28"/>
          <w:szCs w:val="28"/>
        </w:rPr>
        <w:t xml:space="preserve"> суб’єкт господарювання утримує чи контролює права на активи, зобов’язання є зобов’язаннями суб’єкта господарювання; </w:t>
      </w:r>
    </w:p>
    <w:p w:rsidRPr="001D22E4" w:rsidR="0067731F" w:rsidP="0067731F" w:rsidRDefault="0067731F" w14:paraId="18F30BA1" w14:textId="77777777">
      <w:pPr>
        <w:numPr>
          <w:ilvl w:val="0"/>
          <w:numId w:val="20"/>
        </w:numPr>
        <w:tabs>
          <w:tab w:val="clear" w:pos="4540"/>
          <w:tab w:val="num" w:pos="-1260"/>
          <w:tab w:val="left" w:pos="-540"/>
          <w:tab w:val="num" w:pos="1134"/>
        </w:tabs>
        <w:ind w:left="0" w:firstLine="709"/>
        <w:jc w:val="both"/>
        <w:rPr>
          <w:sz w:val="28"/>
          <w:szCs w:val="28"/>
        </w:rPr>
      </w:pPr>
      <w:r>
        <w:rPr>
          <w:b/>
          <w:sz w:val="28"/>
          <w:szCs w:val="28"/>
        </w:rPr>
        <w:t xml:space="preserve"> </w:t>
      </w:r>
      <w:r w:rsidRPr="001D22E4">
        <w:rPr>
          <w:b/>
          <w:sz w:val="28"/>
          <w:szCs w:val="28"/>
        </w:rPr>
        <w:t>повнота:</w:t>
      </w:r>
      <w:r w:rsidRPr="001D22E4">
        <w:rPr>
          <w:sz w:val="28"/>
          <w:szCs w:val="28"/>
        </w:rPr>
        <w:t xml:space="preserve"> відображені всі активи, зобов’язання та частки участі в капіталі, які мають бути відображені в звітності;</w:t>
      </w:r>
    </w:p>
    <w:p w:rsidR="0067731F" w:rsidP="0067731F" w:rsidRDefault="0067731F" w14:paraId="3F11D0CB" w14:textId="77777777">
      <w:pPr>
        <w:numPr>
          <w:ilvl w:val="0"/>
          <w:numId w:val="20"/>
        </w:numPr>
        <w:tabs>
          <w:tab w:val="clear" w:pos="4540"/>
          <w:tab w:val="num" w:pos="-1260"/>
          <w:tab w:val="left" w:pos="-540"/>
          <w:tab w:val="num" w:pos="1134"/>
        </w:tabs>
        <w:ind w:left="0" w:firstLine="709"/>
        <w:jc w:val="both"/>
        <w:rPr>
          <w:sz w:val="28"/>
          <w:szCs w:val="28"/>
        </w:rPr>
      </w:pPr>
      <w:r w:rsidRPr="001D22E4">
        <w:rPr>
          <w:b/>
          <w:sz w:val="28"/>
          <w:szCs w:val="28"/>
        </w:rPr>
        <w:t>оцінка вартості та розподіл:</w:t>
      </w:r>
      <w:r w:rsidRPr="001D22E4">
        <w:rPr>
          <w:sz w:val="28"/>
          <w:szCs w:val="28"/>
        </w:rPr>
        <w:t xml:space="preserve"> активи, зобов’язання та частки участі в капіталі включені в фінансові звіти у відповідних сумах та будь-які остаточні коригування оцінки вартості та розподіл відображені відповідним чином.</w:t>
      </w:r>
    </w:p>
    <w:p w:rsidRPr="00C10567" w:rsidR="0067731F" w:rsidP="0067731F" w:rsidRDefault="0067731F" w14:paraId="2983C328" w14:textId="77777777">
      <w:pPr>
        <w:tabs>
          <w:tab w:val="left" w:pos="-540"/>
          <w:tab w:val="num" w:pos="4540"/>
        </w:tabs>
        <w:ind w:left="709"/>
        <w:jc w:val="both"/>
        <w:rPr>
          <w:sz w:val="20"/>
          <w:szCs w:val="28"/>
        </w:rPr>
      </w:pPr>
    </w:p>
    <w:p w:rsidR="0067731F" w:rsidP="0067731F" w:rsidRDefault="0067731F" w14:paraId="3EE28CFB" w14:textId="77777777">
      <w:pPr>
        <w:tabs>
          <w:tab w:val="left" w:pos="-540"/>
        </w:tabs>
        <w:ind w:firstLine="709"/>
        <w:jc w:val="center"/>
        <w:rPr>
          <w:b/>
          <w:i/>
          <w:sz w:val="28"/>
          <w:szCs w:val="28"/>
        </w:rPr>
      </w:pPr>
      <w:r w:rsidRPr="003D5D1A">
        <w:rPr>
          <w:b/>
          <w:i/>
          <w:sz w:val="28"/>
          <w:szCs w:val="28"/>
        </w:rPr>
        <w:t>3. Твердження про подання та розкриття інформації:</w:t>
      </w:r>
    </w:p>
    <w:p w:rsidRPr="00C10567" w:rsidR="0067731F" w:rsidP="0067731F" w:rsidRDefault="0067731F" w14:paraId="14473C8C" w14:textId="77777777">
      <w:pPr>
        <w:tabs>
          <w:tab w:val="left" w:pos="-540"/>
        </w:tabs>
        <w:ind w:firstLine="709"/>
        <w:jc w:val="center"/>
        <w:rPr>
          <w:b/>
          <w:i/>
          <w:sz w:val="20"/>
          <w:szCs w:val="28"/>
        </w:rPr>
      </w:pPr>
    </w:p>
    <w:p w:rsidRPr="00393079" w:rsidR="0067731F" w:rsidP="0067731F" w:rsidRDefault="0067731F" w14:paraId="0BEA85A7" w14:textId="77777777">
      <w:pPr>
        <w:numPr>
          <w:ilvl w:val="0"/>
          <w:numId w:val="20"/>
        </w:numPr>
        <w:tabs>
          <w:tab w:val="clear" w:pos="4540"/>
          <w:tab w:val="left" w:pos="-720"/>
          <w:tab w:val="num" w:pos="1134"/>
        </w:tabs>
        <w:ind w:left="0" w:firstLine="709"/>
        <w:jc w:val="both"/>
        <w:rPr>
          <w:sz w:val="28"/>
          <w:szCs w:val="28"/>
        </w:rPr>
      </w:pPr>
      <w:r w:rsidRPr="00393079">
        <w:rPr>
          <w:b/>
          <w:sz w:val="28"/>
          <w:szCs w:val="28"/>
        </w:rPr>
        <w:t>наявність та права й зобов’язання:</w:t>
      </w:r>
      <w:r w:rsidRPr="00393079">
        <w:rPr>
          <w:sz w:val="28"/>
          <w:szCs w:val="28"/>
        </w:rPr>
        <w:t xml:space="preserve"> події, операції та інші питання, інформація про які розкрита, відбулися та стосуються суб’єкта господарювання;</w:t>
      </w:r>
    </w:p>
    <w:p w:rsidRPr="00393079" w:rsidR="0067731F" w:rsidP="0067731F" w:rsidRDefault="0067731F" w14:paraId="3F161363" w14:textId="77777777">
      <w:pPr>
        <w:numPr>
          <w:ilvl w:val="0"/>
          <w:numId w:val="20"/>
        </w:numPr>
        <w:tabs>
          <w:tab w:val="clear" w:pos="4540"/>
          <w:tab w:val="left" w:pos="-720"/>
          <w:tab w:val="num" w:pos="1134"/>
        </w:tabs>
        <w:ind w:left="0" w:firstLine="709"/>
        <w:jc w:val="both"/>
        <w:rPr>
          <w:sz w:val="28"/>
          <w:szCs w:val="28"/>
        </w:rPr>
      </w:pPr>
      <w:r w:rsidRPr="00393079">
        <w:rPr>
          <w:b/>
          <w:sz w:val="28"/>
          <w:szCs w:val="28"/>
        </w:rPr>
        <w:t>повнота</w:t>
      </w:r>
      <w:r w:rsidRPr="00393079">
        <w:rPr>
          <w:sz w:val="28"/>
          <w:szCs w:val="28"/>
        </w:rPr>
        <w:t xml:space="preserve">: включено розкриття всієї інформації, яка має бути включеною в фінансові звіти; </w:t>
      </w:r>
    </w:p>
    <w:p w:rsidRPr="00393079" w:rsidR="0067731F" w:rsidP="0067731F" w:rsidRDefault="0067731F" w14:paraId="4CF28DE3" w14:textId="77777777">
      <w:pPr>
        <w:numPr>
          <w:ilvl w:val="0"/>
          <w:numId w:val="20"/>
        </w:numPr>
        <w:tabs>
          <w:tab w:val="clear" w:pos="4540"/>
          <w:tab w:val="left" w:pos="-720"/>
          <w:tab w:val="num" w:pos="1134"/>
        </w:tabs>
        <w:ind w:left="0" w:firstLine="709"/>
        <w:jc w:val="both"/>
        <w:rPr>
          <w:sz w:val="28"/>
          <w:szCs w:val="28"/>
        </w:rPr>
      </w:pPr>
      <w:r w:rsidRPr="00393079">
        <w:rPr>
          <w:b/>
          <w:sz w:val="28"/>
          <w:szCs w:val="28"/>
        </w:rPr>
        <w:t>класифікація та зрозумілість:</w:t>
      </w:r>
      <w:r w:rsidRPr="00393079">
        <w:rPr>
          <w:sz w:val="28"/>
          <w:szCs w:val="28"/>
        </w:rPr>
        <w:t xml:space="preserve"> фінансова інформація подана та визначена відповідним чином і розкриття інформації чітко сформульоване;</w:t>
      </w:r>
    </w:p>
    <w:p w:rsidRPr="00393079" w:rsidR="0067731F" w:rsidP="0067731F" w:rsidRDefault="0067731F" w14:paraId="103A1DE7" w14:textId="77777777">
      <w:pPr>
        <w:numPr>
          <w:ilvl w:val="0"/>
          <w:numId w:val="20"/>
        </w:numPr>
        <w:tabs>
          <w:tab w:val="clear" w:pos="4540"/>
          <w:tab w:val="left" w:pos="-720"/>
          <w:tab w:val="num" w:pos="1134"/>
        </w:tabs>
        <w:ind w:left="0" w:firstLine="709"/>
        <w:jc w:val="both"/>
        <w:rPr>
          <w:sz w:val="28"/>
          <w:szCs w:val="28"/>
        </w:rPr>
      </w:pPr>
      <w:r w:rsidRPr="00393079">
        <w:rPr>
          <w:b/>
          <w:sz w:val="28"/>
          <w:szCs w:val="28"/>
        </w:rPr>
        <w:t>точність та оцінка вартості:</w:t>
      </w:r>
      <w:r w:rsidRPr="00393079">
        <w:rPr>
          <w:sz w:val="28"/>
          <w:szCs w:val="28"/>
        </w:rPr>
        <w:t xml:space="preserve"> фінансова та інша інформація розкрита достовірно та у відповідних сумах.</w:t>
      </w:r>
    </w:p>
    <w:p w:rsidRPr="00C10567" w:rsidR="0067731F" w:rsidP="0067731F" w:rsidRDefault="0067731F" w14:paraId="2099D1A1" w14:textId="77777777">
      <w:pPr>
        <w:tabs>
          <w:tab w:val="left" w:pos="1395"/>
        </w:tabs>
        <w:ind w:firstLine="709"/>
        <w:jc w:val="both"/>
        <w:rPr>
          <w:szCs w:val="28"/>
        </w:rPr>
      </w:pPr>
    </w:p>
    <w:p w:rsidR="0067731F" w:rsidP="0067731F" w:rsidRDefault="0067731F" w14:paraId="480BD57F" w14:textId="77777777">
      <w:pPr>
        <w:tabs>
          <w:tab w:val="left" w:pos="1395"/>
        </w:tabs>
        <w:ind w:firstLine="709"/>
        <w:jc w:val="center"/>
        <w:rPr>
          <w:b/>
          <w:sz w:val="28"/>
          <w:szCs w:val="28"/>
        </w:rPr>
      </w:pPr>
      <w:r w:rsidRPr="001D22E4">
        <w:rPr>
          <w:b/>
          <w:sz w:val="28"/>
          <w:szCs w:val="28"/>
        </w:rPr>
        <w:t>6.4 Аудиторські процедури для одержання аудиторських доказів</w:t>
      </w:r>
      <w:r>
        <w:rPr>
          <w:b/>
          <w:sz w:val="28"/>
          <w:szCs w:val="28"/>
        </w:rPr>
        <w:t>.</w:t>
      </w:r>
    </w:p>
    <w:p w:rsidRPr="00C10567" w:rsidR="0067731F" w:rsidP="0067731F" w:rsidRDefault="0067731F" w14:paraId="090A31F8" w14:textId="77777777">
      <w:pPr>
        <w:tabs>
          <w:tab w:val="left" w:pos="1395"/>
        </w:tabs>
        <w:ind w:firstLine="709"/>
        <w:jc w:val="center"/>
        <w:rPr>
          <w:b/>
          <w:szCs w:val="28"/>
        </w:rPr>
      </w:pPr>
    </w:p>
    <w:p w:rsidRPr="001D22E4" w:rsidR="0067731F" w:rsidP="002F5334" w:rsidRDefault="0067731F" w14:paraId="672BBFD9" w14:textId="77777777">
      <w:pPr>
        <w:ind w:firstLine="709"/>
        <w:jc w:val="both"/>
        <w:rPr>
          <w:sz w:val="28"/>
          <w:szCs w:val="28"/>
        </w:rPr>
      </w:pPr>
      <w:r w:rsidRPr="001D22E4">
        <w:rPr>
          <w:sz w:val="28"/>
          <w:szCs w:val="28"/>
        </w:rPr>
        <w:t>Аудитор отримує аудиторські докази для формулювання обґрунтованих висновків, на яких базується аудиторська думка, виконуючи аудиторські процедури з метою:</w:t>
      </w:r>
    </w:p>
    <w:p w:rsidRPr="001D22E4" w:rsidR="0067731F" w:rsidP="002F5334" w:rsidRDefault="0067731F" w14:paraId="146BCFFC" w14:textId="77777777">
      <w:pPr>
        <w:numPr>
          <w:ilvl w:val="0"/>
          <w:numId w:val="20"/>
        </w:numPr>
        <w:tabs>
          <w:tab w:val="clear" w:pos="4540"/>
          <w:tab w:val="num" w:pos="1134"/>
        </w:tabs>
        <w:ind w:left="0" w:firstLine="709"/>
        <w:jc w:val="both"/>
        <w:rPr>
          <w:sz w:val="28"/>
          <w:szCs w:val="28"/>
        </w:rPr>
      </w:pPr>
      <w:r w:rsidRPr="001D22E4">
        <w:rPr>
          <w:sz w:val="28"/>
          <w:szCs w:val="28"/>
        </w:rPr>
        <w:t>отримання розуміння про суб’єкт господарювання та його середовище, включаючи його систему внутрішнього контролю, для оцінки ризиків суттєвого викривлення на рівні фінансових звітів та тверджень (</w:t>
      </w:r>
      <w:r w:rsidRPr="002D7427">
        <w:rPr>
          <w:sz w:val="28"/>
          <w:szCs w:val="28"/>
        </w:rPr>
        <w:t xml:space="preserve">аудиторські процедури, які виконують з цією метою, зазначаються в МСА як </w:t>
      </w:r>
      <w:r w:rsidRPr="002D7427">
        <w:rPr>
          <w:b/>
          <w:sz w:val="28"/>
          <w:szCs w:val="28"/>
        </w:rPr>
        <w:t>«процедури оцінки ризиків»</w:t>
      </w:r>
      <w:r w:rsidRPr="002D7427">
        <w:rPr>
          <w:sz w:val="28"/>
          <w:szCs w:val="28"/>
        </w:rPr>
        <w:t>);</w:t>
      </w:r>
    </w:p>
    <w:p w:rsidRPr="002D7427" w:rsidR="0067731F" w:rsidP="002F5334" w:rsidRDefault="0067731F" w14:paraId="0716BC75" w14:textId="77777777">
      <w:pPr>
        <w:numPr>
          <w:ilvl w:val="0"/>
          <w:numId w:val="20"/>
        </w:numPr>
        <w:tabs>
          <w:tab w:val="clear" w:pos="4540"/>
          <w:tab w:val="num" w:pos="1134"/>
        </w:tabs>
        <w:ind w:left="0" w:firstLine="709"/>
        <w:jc w:val="both"/>
        <w:rPr>
          <w:sz w:val="28"/>
          <w:szCs w:val="28"/>
        </w:rPr>
      </w:pPr>
      <w:r w:rsidRPr="001D22E4">
        <w:rPr>
          <w:sz w:val="28"/>
          <w:szCs w:val="28"/>
        </w:rPr>
        <w:t>перевірки операційної ефективності процедур контролю</w:t>
      </w:r>
      <w:r>
        <w:rPr>
          <w:sz w:val="28"/>
          <w:szCs w:val="28"/>
        </w:rPr>
        <w:t xml:space="preserve">, яка унеможливлює помилки та шахрайство </w:t>
      </w:r>
      <w:r w:rsidRPr="001D22E4">
        <w:rPr>
          <w:sz w:val="28"/>
          <w:szCs w:val="28"/>
        </w:rPr>
        <w:t xml:space="preserve"> (аудиторські процедури, які виконують з цією метою, зазначаються в </w:t>
      </w:r>
      <w:r w:rsidRPr="002D7427">
        <w:rPr>
          <w:sz w:val="28"/>
          <w:szCs w:val="28"/>
        </w:rPr>
        <w:t>МСА як «</w:t>
      </w:r>
      <w:r w:rsidRPr="002D7427">
        <w:rPr>
          <w:b/>
          <w:sz w:val="28"/>
          <w:szCs w:val="28"/>
        </w:rPr>
        <w:t>тести контролю»);</w:t>
      </w:r>
    </w:p>
    <w:p w:rsidRPr="002D7427" w:rsidR="0067731F" w:rsidP="002F5334" w:rsidRDefault="0067731F" w14:paraId="0E489A0A" w14:textId="77777777">
      <w:pPr>
        <w:numPr>
          <w:ilvl w:val="0"/>
          <w:numId w:val="20"/>
        </w:numPr>
        <w:tabs>
          <w:tab w:val="clear" w:pos="4540"/>
          <w:tab w:val="num" w:pos="1134"/>
        </w:tabs>
        <w:ind w:left="0" w:firstLine="709"/>
        <w:jc w:val="both"/>
        <w:rPr>
          <w:sz w:val="28"/>
          <w:szCs w:val="28"/>
        </w:rPr>
      </w:pPr>
      <w:r w:rsidRPr="002D7427">
        <w:rPr>
          <w:sz w:val="28"/>
          <w:szCs w:val="28"/>
        </w:rPr>
        <w:t xml:space="preserve">виявлення суттєвих викривлень на рівні тверджень (аудиторські процедури, які виконують з цією метою, зазначаються в МСА як </w:t>
      </w:r>
      <w:r w:rsidRPr="002D7427">
        <w:rPr>
          <w:b/>
          <w:sz w:val="28"/>
          <w:szCs w:val="28"/>
        </w:rPr>
        <w:t>«процедури по суті»)</w:t>
      </w:r>
    </w:p>
    <w:p w:rsidRPr="002D7427" w:rsidR="0067731F" w:rsidP="002F5334" w:rsidRDefault="0067731F" w14:paraId="124A3AB1" w14:textId="77777777">
      <w:pPr>
        <w:tabs>
          <w:tab w:val="num" w:pos="1134"/>
          <w:tab w:val="left" w:pos="1395"/>
        </w:tabs>
        <w:ind w:firstLine="709"/>
        <w:jc w:val="both"/>
        <w:rPr>
          <w:sz w:val="28"/>
          <w:szCs w:val="28"/>
        </w:rPr>
      </w:pPr>
      <w:r w:rsidRPr="002D7427">
        <w:rPr>
          <w:sz w:val="28"/>
          <w:szCs w:val="28"/>
        </w:rPr>
        <w:t>Тести контролю виконуються з метою отримання аудиторських доказів щодо ефективності:</w:t>
      </w:r>
    </w:p>
    <w:p w:rsidRPr="001D22E4" w:rsidR="0067731F" w:rsidP="002F5334" w:rsidRDefault="0067731F" w14:paraId="44BA4F99" w14:textId="77777777">
      <w:pPr>
        <w:numPr>
          <w:ilvl w:val="0"/>
          <w:numId w:val="20"/>
        </w:numPr>
        <w:tabs>
          <w:tab w:val="clear" w:pos="4540"/>
          <w:tab w:val="num" w:pos="-540"/>
          <w:tab w:val="num" w:pos="1134"/>
          <w:tab w:val="left" w:pos="1395"/>
        </w:tabs>
        <w:ind w:left="0" w:firstLine="709"/>
        <w:jc w:val="both"/>
        <w:rPr>
          <w:sz w:val="28"/>
          <w:szCs w:val="28"/>
        </w:rPr>
      </w:pPr>
      <w:r w:rsidRPr="001D22E4">
        <w:rPr>
          <w:sz w:val="28"/>
          <w:szCs w:val="28"/>
        </w:rPr>
        <w:t xml:space="preserve">організації систем обліку та внутрішнього контролю, тобто чи організовані вони належним чином, щоб запобігти суттєвим викривленням та </w:t>
      </w:r>
      <w:r w:rsidRPr="002D7427">
        <w:t xml:space="preserve"> </w:t>
      </w:r>
      <w:r w:rsidRPr="002D7427">
        <w:rPr>
          <w:sz w:val="28"/>
          <w:szCs w:val="28"/>
        </w:rPr>
        <w:t>дають змогу</w:t>
      </w:r>
      <w:r w:rsidRPr="001D22E4">
        <w:rPr>
          <w:sz w:val="28"/>
          <w:szCs w:val="28"/>
        </w:rPr>
        <w:t xml:space="preserve"> виявляти і виправляти їх;</w:t>
      </w:r>
    </w:p>
    <w:p w:rsidRPr="001D22E4" w:rsidR="0067731F" w:rsidP="002F5334" w:rsidRDefault="0067731F" w14:paraId="3A8C7C5F" w14:textId="77777777">
      <w:pPr>
        <w:numPr>
          <w:ilvl w:val="0"/>
          <w:numId w:val="20"/>
        </w:numPr>
        <w:tabs>
          <w:tab w:val="clear" w:pos="4540"/>
          <w:tab w:val="num" w:pos="-540"/>
          <w:tab w:val="num" w:pos="1134"/>
          <w:tab w:val="left" w:pos="1395"/>
        </w:tabs>
        <w:ind w:left="0" w:firstLine="709"/>
        <w:jc w:val="both"/>
        <w:rPr>
          <w:sz w:val="28"/>
          <w:szCs w:val="28"/>
        </w:rPr>
      </w:pPr>
      <w:r w:rsidRPr="001D22E4">
        <w:rPr>
          <w:sz w:val="28"/>
          <w:szCs w:val="28"/>
        </w:rPr>
        <w:t>функціонування внутрішнього контролю протягом певного періоду.</w:t>
      </w:r>
    </w:p>
    <w:p w:rsidRPr="001D22E4" w:rsidR="0067731F" w:rsidP="002F5334" w:rsidRDefault="0067731F" w14:paraId="3A8C0F8B" w14:textId="77777777">
      <w:pPr>
        <w:tabs>
          <w:tab w:val="num" w:pos="1134"/>
          <w:tab w:val="left" w:pos="1395"/>
        </w:tabs>
        <w:ind w:firstLine="709"/>
        <w:jc w:val="both"/>
        <w:rPr>
          <w:sz w:val="28"/>
          <w:szCs w:val="28"/>
        </w:rPr>
      </w:pPr>
      <w:r w:rsidRPr="001D22E4">
        <w:rPr>
          <w:sz w:val="28"/>
          <w:szCs w:val="28"/>
        </w:rPr>
        <w:t>Процедури по суті – це перевірки, проведені для отримання аудиторських доказів з метою виявлення суттєвих викривлень у фінансових звітах. Є два типи процедур по суті:</w:t>
      </w:r>
    </w:p>
    <w:p w:rsidRPr="001D22E4" w:rsidR="0067731F" w:rsidP="002F5334" w:rsidRDefault="0067731F" w14:paraId="2A3D28D4" w14:textId="77777777">
      <w:pPr>
        <w:numPr>
          <w:ilvl w:val="0"/>
          <w:numId w:val="20"/>
        </w:numPr>
        <w:tabs>
          <w:tab w:val="clear" w:pos="4540"/>
          <w:tab w:val="num" w:pos="1134"/>
          <w:tab w:val="left" w:pos="1395"/>
        </w:tabs>
        <w:ind w:left="0" w:firstLine="709"/>
        <w:jc w:val="both"/>
        <w:rPr>
          <w:sz w:val="28"/>
          <w:szCs w:val="28"/>
        </w:rPr>
      </w:pPr>
      <w:r w:rsidRPr="001D22E4">
        <w:rPr>
          <w:sz w:val="28"/>
          <w:szCs w:val="28"/>
        </w:rPr>
        <w:t>перевірки докладної інформації про операції та залишки;</w:t>
      </w:r>
    </w:p>
    <w:p w:rsidRPr="001D22E4" w:rsidR="0067731F" w:rsidP="002F5334" w:rsidRDefault="0067731F" w14:paraId="075424FC" w14:textId="77777777">
      <w:pPr>
        <w:numPr>
          <w:ilvl w:val="0"/>
          <w:numId w:val="20"/>
        </w:numPr>
        <w:tabs>
          <w:tab w:val="clear" w:pos="4540"/>
          <w:tab w:val="num" w:pos="1134"/>
          <w:tab w:val="left" w:pos="1395"/>
        </w:tabs>
        <w:ind w:left="0" w:firstLine="709"/>
        <w:jc w:val="both"/>
        <w:rPr>
          <w:sz w:val="28"/>
          <w:szCs w:val="28"/>
        </w:rPr>
      </w:pPr>
      <w:r w:rsidRPr="001D22E4">
        <w:rPr>
          <w:sz w:val="28"/>
          <w:szCs w:val="28"/>
        </w:rPr>
        <w:t>аналітичні процедури.</w:t>
      </w:r>
    </w:p>
    <w:p w:rsidRPr="001D22E4" w:rsidR="0067731F" w:rsidP="002F5334" w:rsidRDefault="0067731F" w14:paraId="421B9477" w14:textId="77777777">
      <w:pPr>
        <w:tabs>
          <w:tab w:val="left" w:pos="1395"/>
        </w:tabs>
        <w:ind w:firstLine="709"/>
        <w:jc w:val="both"/>
        <w:rPr>
          <w:sz w:val="28"/>
          <w:szCs w:val="28"/>
        </w:rPr>
      </w:pPr>
      <w:r w:rsidRPr="001D22E4">
        <w:rPr>
          <w:sz w:val="28"/>
          <w:szCs w:val="28"/>
        </w:rPr>
        <w:t>Аналітичні процедури – це процедури, які складаються з аналізу важливих коефіцієнтів та тенденції і подальшого вивчення результатів відхилень та взаємозв’язків, які суперечать іншій відповідній інформації або відхиляються від передбачуваних сум.</w:t>
      </w:r>
    </w:p>
    <w:p w:rsidRPr="001D22E4" w:rsidR="0067731F" w:rsidP="002F5334" w:rsidRDefault="0067731F" w14:paraId="371B668F" w14:textId="77777777">
      <w:pPr>
        <w:tabs>
          <w:tab w:val="left" w:pos="1395"/>
        </w:tabs>
        <w:ind w:firstLine="709"/>
        <w:jc w:val="both"/>
        <w:rPr>
          <w:sz w:val="28"/>
          <w:szCs w:val="28"/>
        </w:rPr>
      </w:pPr>
      <w:r w:rsidRPr="001D22E4">
        <w:rPr>
          <w:sz w:val="28"/>
          <w:szCs w:val="28"/>
        </w:rPr>
        <w:t>Аудитор одержує аудиторські докази, виконавши одну або кілька таких процедур: перевірка, спостереження, запит і підтвердження, підрахунок і аналітичні процедури.</w:t>
      </w:r>
    </w:p>
    <w:p w:rsidRPr="001D22E4" w:rsidR="0067731F" w:rsidP="002F5334" w:rsidRDefault="0067731F" w14:paraId="313A40CF" w14:textId="77777777">
      <w:pPr>
        <w:tabs>
          <w:tab w:val="left" w:pos="1395"/>
        </w:tabs>
        <w:ind w:firstLine="709"/>
        <w:jc w:val="both"/>
        <w:rPr>
          <w:sz w:val="28"/>
          <w:szCs w:val="28"/>
        </w:rPr>
      </w:pPr>
      <w:r w:rsidRPr="001D22E4">
        <w:rPr>
          <w:b/>
          <w:sz w:val="28"/>
          <w:szCs w:val="28"/>
        </w:rPr>
        <w:t>Перевірка</w:t>
      </w:r>
      <w:r w:rsidRPr="001D22E4">
        <w:rPr>
          <w:sz w:val="28"/>
          <w:szCs w:val="28"/>
        </w:rPr>
        <w:t xml:space="preserve"> складається з вивчення записів або документів, як внутрішніх, так і зовнішніх, що зберігаються на папері, електронних та інших носіях інформації, Перевірка записів і документів надає аудиторські докази різного ступеня достовірності залежно від їх характеру та джерела, а також, в разі внутрішніх записів та документів, залежно від ефективності процедур контролю за їх </w:t>
      </w:r>
      <w:r w:rsidRPr="002D7427">
        <w:rPr>
          <w:sz w:val="28"/>
          <w:szCs w:val="28"/>
        </w:rPr>
        <w:t>створенням.</w:t>
      </w:r>
      <w:r w:rsidRPr="001D22E4">
        <w:rPr>
          <w:sz w:val="28"/>
          <w:szCs w:val="28"/>
        </w:rPr>
        <w:t xml:space="preserve"> </w:t>
      </w:r>
    </w:p>
    <w:p w:rsidRPr="001D22E4" w:rsidR="0067731F" w:rsidP="002F5334" w:rsidRDefault="0067731F" w14:paraId="22D51C45" w14:textId="77777777">
      <w:pPr>
        <w:tabs>
          <w:tab w:val="left" w:pos="1395"/>
        </w:tabs>
        <w:ind w:firstLine="709"/>
        <w:jc w:val="both"/>
        <w:rPr>
          <w:sz w:val="28"/>
          <w:szCs w:val="28"/>
        </w:rPr>
      </w:pPr>
      <w:r w:rsidRPr="001D22E4">
        <w:rPr>
          <w:sz w:val="28"/>
          <w:szCs w:val="28"/>
        </w:rPr>
        <w:t>Перевірка матеріальних активів полягає в фізичній перевірці активів.</w:t>
      </w:r>
    </w:p>
    <w:p w:rsidRPr="001D22E4" w:rsidR="0067731F" w:rsidP="002F5334" w:rsidRDefault="0067731F" w14:paraId="64AA3916" w14:textId="77777777">
      <w:pPr>
        <w:tabs>
          <w:tab w:val="left" w:pos="1395"/>
        </w:tabs>
        <w:ind w:firstLine="709"/>
        <w:jc w:val="both"/>
        <w:rPr>
          <w:sz w:val="28"/>
          <w:szCs w:val="28"/>
        </w:rPr>
      </w:pPr>
      <w:r w:rsidRPr="001D22E4">
        <w:rPr>
          <w:sz w:val="28"/>
          <w:szCs w:val="28"/>
        </w:rPr>
        <w:t xml:space="preserve">Перевірка окремих статей запасів, як правило, </w:t>
      </w:r>
      <w:r>
        <w:rPr>
          <w:sz w:val="28"/>
          <w:szCs w:val="28"/>
        </w:rPr>
        <w:t>п</w:t>
      </w:r>
      <w:r w:rsidRPr="002D7427">
        <w:rPr>
          <w:sz w:val="28"/>
          <w:szCs w:val="28"/>
        </w:rPr>
        <w:t>олягає в спостереженні за</w:t>
      </w:r>
      <w:r w:rsidRPr="001D22E4">
        <w:rPr>
          <w:sz w:val="28"/>
          <w:szCs w:val="28"/>
        </w:rPr>
        <w:t xml:space="preserve"> інвентаризацією.</w:t>
      </w:r>
    </w:p>
    <w:p w:rsidRPr="001D22E4" w:rsidR="0067731F" w:rsidP="002F5334" w:rsidRDefault="0067731F" w14:paraId="715CFFC5" w14:textId="77777777">
      <w:pPr>
        <w:tabs>
          <w:tab w:val="left" w:pos="1395"/>
        </w:tabs>
        <w:ind w:firstLine="709"/>
        <w:jc w:val="both"/>
        <w:rPr>
          <w:sz w:val="28"/>
          <w:szCs w:val="28"/>
        </w:rPr>
      </w:pPr>
      <w:r w:rsidRPr="001D22E4">
        <w:rPr>
          <w:b/>
          <w:sz w:val="28"/>
          <w:szCs w:val="28"/>
        </w:rPr>
        <w:t xml:space="preserve">Спостереження </w:t>
      </w:r>
      <w:r w:rsidRPr="001D22E4">
        <w:rPr>
          <w:sz w:val="28"/>
          <w:szCs w:val="28"/>
        </w:rPr>
        <w:t>охоплює нагляд за процесом або процедурою, що виконуються іншими особами, наприклад, спостереження аудитора за здійсненням інвентаризації запасів персоналом суб’єкта господарювання або виконанням заходів контролю. Спостереження надає аудиторські докази щодо виконання процесу чи процедур, але обмежується певним моментом часу, в якому відбувається спостереження, а також тим, що сам факт спостереження може впливати на виконання процесу чи процедур.</w:t>
      </w:r>
    </w:p>
    <w:p w:rsidRPr="001D22E4" w:rsidR="0067731F" w:rsidP="002F5334" w:rsidRDefault="0067731F" w14:paraId="17CD0F4C" w14:textId="77777777">
      <w:pPr>
        <w:tabs>
          <w:tab w:val="left" w:pos="1395"/>
        </w:tabs>
        <w:ind w:firstLine="709"/>
        <w:jc w:val="both"/>
        <w:rPr>
          <w:sz w:val="28"/>
          <w:szCs w:val="28"/>
        </w:rPr>
      </w:pPr>
      <w:r w:rsidRPr="001D22E4">
        <w:rPr>
          <w:b/>
          <w:sz w:val="28"/>
          <w:szCs w:val="28"/>
        </w:rPr>
        <w:t>Запит</w:t>
      </w:r>
      <w:r w:rsidRPr="001D22E4">
        <w:rPr>
          <w:sz w:val="28"/>
          <w:szCs w:val="28"/>
        </w:rPr>
        <w:t xml:space="preserve"> – це процес звернення за інформацією, як фінансовою, так і не фінансовою, до обізнаних осіб суб’єкта господарювання або поза його межами. Оцінювання відповідей на запити є невід’ємною частиною процесу запиту. У деяких випадках відповіді на запити є основою для зміни чи виконання додаткових аудиторських процедур аудитором.</w:t>
      </w:r>
    </w:p>
    <w:p w:rsidRPr="001D22E4" w:rsidR="0067731F" w:rsidP="002F5334" w:rsidRDefault="0067731F" w14:paraId="30D08B49" w14:textId="77777777">
      <w:pPr>
        <w:tabs>
          <w:tab w:val="left" w:pos="1395"/>
        </w:tabs>
        <w:ind w:firstLine="709"/>
        <w:jc w:val="both"/>
        <w:rPr>
          <w:sz w:val="28"/>
          <w:szCs w:val="28"/>
        </w:rPr>
      </w:pPr>
      <w:r w:rsidRPr="001D22E4">
        <w:rPr>
          <w:sz w:val="28"/>
          <w:szCs w:val="28"/>
        </w:rPr>
        <w:t>Аудитор виконує аудиторські процедури додатково до використання запитів для отримання достатніх та відповідних аудиторських доказів. Запит сам по собі, як правило, не надає достатні аудиторські докази для виявлення суттєвого викривлення на рівні тверджень. Крім того, запит сам по собі не є достатнім для перевірки операційної ефективності процедур контролю.</w:t>
      </w:r>
    </w:p>
    <w:p w:rsidRPr="001D22E4" w:rsidR="0067731F" w:rsidP="002F5334" w:rsidRDefault="0067731F" w14:paraId="4B7C3D98" w14:textId="77777777">
      <w:pPr>
        <w:tabs>
          <w:tab w:val="left" w:pos="1395"/>
        </w:tabs>
        <w:ind w:firstLine="709"/>
        <w:jc w:val="both"/>
        <w:rPr>
          <w:sz w:val="28"/>
          <w:szCs w:val="28"/>
        </w:rPr>
      </w:pPr>
      <w:r w:rsidRPr="001D22E4">
        <w:rPr>
          <w:b/>
          <w:sz w:val="28"/>
          <w:szCs w:val="28"/>
        </w:rPr>
        <w:t>Підтвердження,</w:t>
      </w:r>
      <w:r w:rsidRPr="001D22E4">
        <w:rPr>
          <w:sz w:val="28"/>
          <w:szCs w:val="28"/>
        </w:rPr>
        <w:t xml:space="preserve"> які є особливим типом запитів, - це процес отримання інформації щодо пояснень управлінського персоналу чи існуючих умов безпосередньо від третіх сторін, щодо здійснення певних господарських операцій, залишків на рахунках бухгалтерського обліку та іншої облікової інформації. До них належать в першу чергу листи про підтвердження дебіторської заборгованості, витяги (звіти) банку щодо залишків на рахунках у банку. </w:t>
      </w:r>
    </w:p>
    <w:p w:rsidRPr="001D22E4" w:rsidR="0067731F" w:rsidP="002F5334" w:rsidRDefault="0067731F" w14:paraId="7853D465" w14:textId="77777777">
      <w:pPr>
        <w:tabs>
          <w:tab w:val="left" w:pos="1395"/>
        </w:tabs>
        <w:ind w:firstLine="709"/>
        <w:jc w:val="both"/>
        <w:rPr>
          <w:sz w:val="28"/>
          <w:szCs w:val="28"/>
        </w:rPr>
      </w:pPr>
      <w:r w:rsidRPr="001D22E4">
        <w:rPr>
          <w:b/>
          <w:sz w:val="28"/>
          <w:szCs w:val="28"/>
        </w:rPr>
        <w:t xml:space="preserve">Перерахування </w:t>
      </w:r>
      <w:r w:rsidRPr="001D22E4">
        <w:rPr>
          <w:sz w:val="28"/>
          <w:szCs w:val="28"/>
        </w:rPr>
        <w:t>полягає в перевірці арифметичної точності документів чи записів. Перерахування можна виконувати із застосуванням інформаційних технологій, наприклад, шляхом отримання електронного файлу від суб’єкта господарювання.</w:t>
      </w:r>
    </w:p>
    <w:p w:rsidRPr="001D22E4" w:rsidR="0067731F" w:rsidP="002F5334" w:rsidRDefault="0067731F" w14:paraId="43082146" w14:textId="77777777">
      <w:pPr>
        <w:tabs>
          <w:tab w:val="left" w:pos="1395"/>
        </w:tabs>
        <w:ind w:firstLine="709"/>
        <w:jc w:val="both"/>
        <w:rPr>
          <w:sz w:val="28"/>
          <w:szCs w:val="28"/>
        </w:rPr>
      </w:pPr>
      <w:r w:rsidRPr="001D22E4">
        <w:rPr>
          <w:b/>
          <w:sz w:val="28"/>
          <w:szCs w:val="28"/>
        </w:rPr>
        <w:t>Повторне виконання</w:t>
      </w:r>
      <w:r w:rsidRPr="001D22E4">
        <w:rPr>
          <w:sz w:val="28"/>
          <w:szCs w:val="28"/>
        </w:rPr>
        <w:t xml:space="preserve"> полягає в незалежному виконанні аудитором процедур чи заходів контролю, </w:t>
      </w:r>
      <w:r w:rsidRPr="002D7427">
        <w:rPr>
          <w:sz w:val="28"/>
          <w:szCs w:val="28"/>
        </w:rPr>
        <w:t>які з самого початку виконувалися як частина системи внутрішнього контролю суб’єкта господарювання</w:t>
      </w:r>
      <w:r w:rsidRPr="001D22E4">
        <w:rPr>
          <w:sz w:val="28"/>
          <w:szCs w:val="28"/>
        </w:rPr>
        <w:t>, або вручну, або з застосуванням інформаційних технологій. Наприклад, повторне виконання класифікації дебіторської заборгованості за строками погашення.</w:t>
      </w:r>
    </w:p>
    <w:p w:rsidRPr="001D22E4" w:rsidR="0067731F" w:rsidP="002F5334" w:rsidRDefault="0067731F" w14:paraId="29F15A90" w14:textId="77777777">
      <w:pPr>
        <w:tabs>
          <w:tab w:val="left" w:pos="1395"/>
        </w:tabs>
        <w:ind w:firstLine="709"/>
        <w:jc w:val="both"/>
        <w:rPr>
          <w:sz w:val="28"/>
          <w:szCs w:val="28"/>
        </w:rPr>
      </w:pPr>
      <w:r w:rsidRPr="001D22E4">
        <w:rPr>
          <w:b/>
          <w:sz w:val="28"/>
          <w:szCs w:val="28"/>
        </w:rPr>
        <w:t>Аналітичні процедури</w:t>
      </w:r>
      <w:r w:rsidRPr="001D22E4">
        <w:rPr>
          <w:sz w:val="28"/>
          <w:szCs w:val="28"/>
        </w:rPr>
        <w:t xml:space="preserve"> складаються з оцінки фінансової інформації шляхом дослідження важливих зв’язків між фінансовими і не фінансовими даними. Аналітичні процедури охоплюють також подальше вивчення визначених відхилень та зв’язків, які суперечать іншій релевантній інформації або відрізняються від прогнозованих сум.</w:t>
      </w:r>
    </w:p>
    <w:p w:rsidRPr="001D22E4" w:rsidR="0067731F" w:rsidP="002F5334" w:rsidRDefault="0067731F" w14:paraId="2B2C21E0" w14:textId="77777777">
      <w:pPr>
        <w:tabs>
          <w:tab w:val="left" w:pos="1395"/>
        </w:tabs>
        <w:ind w:firstLine="709"/>
        <w:jc w:val="both"/>
        <w:rPr>
          <w:sz w:val="28"/>
          <w:szCs w:val="28"/>
        </w:rPr>
      </w:pPr>
      <w:r w:rsidRPr="001D22E4">
        <w:rPr>
          <w:sz w:val="28"/>
          <w:szCs w:val="28"/>
        </w:rPr>
        <w:t>Для виконання аналітичних процедур можуть використовуватися різні методи, починаючи від простих порівнянь і до комплексного аналізу із застосуванням складних статистичних методів. Аналітичні процедури можна застосовувати до консолідованих фінансових звітів, фінансових звітів компонентів (наприклад, дочірніх підприємств, підрозділів або сегментів) та до окремих елементів фінансової інформації. Вибір аудитором процедур, методів та обсягу їх застосування є справою професійного судження.</w:t>
      </w:r>
    </w:p>
    <w:p w:rsidRPr="0094391F" w:rsidR="0067731F" w:rsidP="002F5334" w:rsidRDefault="0067731F" w14:paraId="571C66DD" w14:textId="77777777">
      <w:pPr>
        <w:tabs>
          <w:tab w:val="center" w:pos="5024"/>
          <w:tab w:val="left" w:pos="8040"/>
        </w:tabs>
        <w:ind w:firstLine="709"/>
        <w:rPr>
          <w:szCs w:val="28"/>
        </w:rPr>
      </w:pPr>
    </w:p>
    <w:p w:rsidR="0067731F" w:rsidP="002F5334" w:rsidRDefault="0067731F" w14:paraId="77A319FA" w14:textId="77777777">
      <w:pPr>
        <w:ind w:firstLine="709"/>
        <w:jc w:val="both"/>
        <w:rPr>
          <w:b/>
          <w:sz w:val="28"/>
          <w:szCs w:val="28"/>
        </w:rPr>
      </w:pPr>
      <w:r w:rsidRPr="001D22E4">
        <w:rPr>
          <w:b/>
          <w:sz w:val="28"/>
          <w:szCs w:val="28"/>
        </w:rPr>
        <w:t>6.5 Робочі документи аудитора</w:t>
      </w:r>
      <w:r>
        <w:rPr>
          <w:b/>
          <w:sz w:val="28"/>
          <w:szCs w:val="28"/>
        </w:rPr>
        <w:t>.</w:t>
      </w:r>
    </w:p>
    <w:p w:rsidRPr="0094391F" w:rsidR="0067731F" w:rsidP="002F5334" w:rsidRDefault="0067731F" w14:paraId="47288906" w14:textId="77777777">
      <w:pPr>
        <w:ind w:firstLine="709"/>
        <w:jc w:val="center"/>
        <w:rPr>
          <w:b/>
          <w:szCs w:val="28"/>
        </w:rPr>
      </w:pPr>
    </w:p>
    <w:p w:rsidRPr="001D22E4" w:rsidR="0067731F" w:rsidP="002F5334" w:rsidRDefault="0067731F" w14:paraId="791D9919" w14:textId="77777777">
      <w:pPr>
        <w:ind w:firstLine="709"/>
        <w:jc w:val="both"/>
        <w:rPr>
          <w:sz w:val="28"/>
          <w:szCs w:val="28"/>
        </w:rPr>
      </w:pPr>
      <w:r w:rsidRPr="001D22E4">
        <w:rPr>
          <w:sz w:val="28"/>
          <w:szCs w:val="28"/>
        </w:rPr>
        <w:t xml:space="preserve">Відповідно Міжнародного стандарту </w:t>
      </w:r>
      <w:r w:rsidRPr="002D7427">
        <w:rPr>
          <w:sz w:val="28"/>
          <w:szCs w:val="28"/>
        </w:rPr>
        <w:t>аудиту «Документація»</w:t>
      </w:r>
      <w:r w:rsidRPr="001D22E4">
        <w:rPr>
          <w:sz w:val="28"/>
          <w:szCs w:val="28"/>
        </w:rPr>
        <w:t xml:space="preserve"> аудитор повинен документально оформити інформацію, яка є важливою з погляду формування доказів на підтримку аудиторської думки, а також доказів того, що аудиторську перевірку виконано згідно МСА.</w:t>
      </w:r>
    </w:p>
    <w:p w:rsidR="0067731F" w:rsidP="002F5334" w:rsidRDefault="0067731F" w14:paraId="7F873FD3" w14:textId="77777777">
      <w:pPr>
        <w:pStyle w:val="Tekstkomentarza"/>
        <w:ind w:firstLine="720"/>
        <w:jc w:val="both"/>
        <w:rPr>
          <w:sz w:val="28"/>
          <w:szCs w:val="28"/>
        </w:rPr>
      </w:pPr>
      <w:r w:rsidRPr="00027206">
        <w:rPr>
          <w:sz w:val="28"/>
          <w:szCs w:val="28"/>
        </w:rPr>
        <w:t xml:space="preserve">Під терміном «документація» розуміють матеріали (робочі документи), підготовлені аудитором (і для аудитора) або одержані ним у зв’язку з проведенням аудиторської перевірки та зберігаються в нього. </w:t>
      </w:r>
    </w:p>
    <w:p w:rsidRPr="00027206" w:rsidR="0067731F" w:rsidP="002F5334" w:rsidRDefault="0067731F" w14:paraId="02A889A7" w14:textId="77777777">
      <w:pPr>
        <w:pStyle w:val="Tekstkomentarza"/>
        <w:ind w:firstLine="720"/>
        <w:jc w:val="both"/>
        <w:rPr>
          <w:sz w:val="28"/>
          <w:szCs w:val="28"/>
        </w:rPr>
      </w:pPr>
      <w:r w:rsidRPr="00027206">
        <w:rPr>
          <w:sz w:val="28"/>
          <w:szCs w:val="28"/>
        </w:rPr>
        <w:t>Робочі документи – це записи, зроблені аудитором щодо планування робіт, характеру, часу та обсягу здійснюваних аудиторських процедур, результатів таких процедур, а також висновки, зроблені на підставі отриманих доказів.</w:t>
      </w:r>
    </w:p>
    <w:p w:rsidRPr="001D22E4" w:rsidR="0067731F" w:rsidP="002F5334" w:rsidRDefault="0067731F" w14:paraId="16B572DC" w14:textId="77777777">
      <w:pPr>
        <w:ind w:firstLine="709"/>
        <w:jc w:val="both"/>
        <w:rPr>
          <w:sz w:val="28"/>
          <w:szCs w:val="28"/>
        </w:rPr>
      </w:pPr>
      <w:r w:rsidRPr="001D22E4">
        <w:rPr>
          <w:sz w:val="28"/>
          <w:szCs w:val="28"/>
        </w:rPr>
        <w:t xml:space="preserve">Робочі документи аудитора – документально зафіксована інформація, отримана у процесі аудиту, інформація задокументована аудитором за допомогою тестування. </w:t>
      </w:r>
    </w:p>
    <w:p w:rsidRPr="001D22E4" w:rsidR="0067731F" w:rsidP="002F5334" w:rsidRDefault="0067731F" w14:paraId="4A041553" w14:textId="77777777">
      <w:pPr>
        <w:ind w:firstLine="709"/>
        <w:jc w:val="both"/>
        <w:rPr>
          <w:sz w:val="28"/>
          <w:szCs w:val="28"/>
        </w:rPr>
      </w:pPr>
      <w:r w:rsidRPr="001D22E4">
        <w:rPr>
          <w:sz w:val="28"/>
          <w:szCs w:val="28"/>
        </w:rPr>
        <w:t>Робочі документи аудитора – документи, що створюються в процесі аудиту з метою управління ним, або використовуються як докази достатньої обґрунтованості думки аудитора щодо достовірності фінансової звітності.</w:t>
      </w:r>
    </w:p>
    <w:p w:rsidRPr="001D22E4" w:rsidR="0067731F" w:rsidP="002F5334" w:rsidRDefault="0067731F" w14:paraId="19B2F2DD" w14:textId="77777777">
      <w:pPr>
        <w:ind w:firstLine="709"/>
        <w:jc w:val="both"/>
        <w:rPr>
          <w:sz w:val="28"/>
          <w:szCs w:val="28"/>
        </w:rPr>
      </w:pPr>
      <w:r>
        <w:rPr>
          <w:sz w:val="28"/>
          <w:szCs w:val="28"/>
        </w:rPr>
        <w:t>Таким чином, р</w:t>
      </w:r>
      <w:r w:rsidRPr="001D22E4">
        <w:rPr>
          <w:sz w:val="28"/>
          <w:szCs w:val="28"/>
        </w:rPr>
        <w:t>обочі документи:</w:t>
      </w:r>
    </w:p>
    <w:p w:rsidRPr="001D22E4" w:rsidR="0067731F" w:rsidP="002F5334" w:rsidRDefault="0067731F" w14:paraId="011BB65F" w14:textId="77777777">
      <w:pPr>
        <w:numPr>
          <w:ilvl w:val="0"/>
          <w:numId w:val="20"/>
        </w:numPr>
        <w:tabs>
          <w:tab w:val="clear" w:pos="4540"/>
          <w:tab w:val="num" w:pos="1134"/>
        </w:tabs>
        <w:ind w:left="0" w:firstLine="709"/>
        <w:jc w:val="both"/>
        <w:rPr>
          <w:sz w:val="28"/>
          <w:szCs w:val="28"/>
        </w:rPr>
      </w:pPr>
      <w:r w:rsidRPr="001D22E4">
        <w:rPr>
          <w:sz w:val="28"/>
          <w:szCs w:val="28"/>
        </w:rPr>
        <w:t>допомагають планувати і проводити аудиторську перевірку;</w:t>
      </w:r>
    </w:p>
    <w:p w:rsidRPr="001D22E4" w:rsidR="0067731F" w:rsidP="002F5334" w:rsidRDefault="0067731F" w14:paraId="1F3002D3" w14:textId="77777777">
      <w:pPr>
        <w:numPr>
          <w:ilvl w:val="0"/>
          <w:numId w:val="20"/>
        </w:numPr>
        <w:tabs>
          <w:tab w:val="clear" w:pos="4540"/>
          <w:tab w:val="num" w:pos="1134"/>
        </w:tabs>
        <w:ind w:left="0" w:firstLine="709"/>
        <w:jc w:val="both"/>
        <w:rPr>
          <w:sz w:val="28"/>
          <w:szCs w:val="28"/>
        </w:rPr>
      </w:pPr>
      <w:r w:rsidRPr="001D22E4">
        <w:rPr>
          <w:sz w:val="28"/>
          <w:szCs w:val="28"/>
        </w:rPr>
        <w:t>допомагають здійснювати нагляд і перевірку аудиторської роботи;</w:t>
      </w:r>
    </w:p>
    <w:p w:rsidRPr="001D22E4" w:rsidR="0067731F" w:rsidP="002F5334" w:rsidRDefault="0067731F" w14:paraId="0FE927DB" w14:textId="77777777">
      <w:pPr>
        <w:numPr>
          <w:ilvl w:val="0"/>
          <w:numId w:val="20"/>
        </w:numPr>
        <w:tabs>
          <w:tab w:val="clear" w:pos="4540"/>
          <w:tab w:val="num" w:pos="1134"/>
        </w:tabs>
        <w:ind w:left="0" w:firstLine="709"/>
        <w:jc w:val="both"/>
        <w:rPr>
          <w:sz w:val="28"/>
          <w:szCs w:val="28"/>
        </w:rPr>
      </w:pPr>
      <w:r w:rsidRPr="001D22E4">
        <w:rPr>
          <w:sz w:val="28"/>
          <w:szCs w:val="28"/>
        </w:rPr>
        <w:t>містять аудиторські докази, отримані в результаті проведеної аудиторської роботи, на підтримку думки аудитора.</w:t>
      </w:r>
    </w:p>
    <w:p w:rsidRPr="001D22E4" w:rsidR="0067731F" w:rsidP="002F5334" w:rsidRDefault="0067731F" w14:paraId="7EAABB4F" w14:textId="77777777">
      <w:pPr>
        <w:ind w:firstLine="709"/>
        <w:jc w:val="both"/>
        <w:rPr>
          <w:sz w:val="28"/>
          <w:szCs w:val="28"/>
        </w:rPr>
      </w:pPr>
      <w:r w:rsidRPr="001D22E4">
        <w:rPr>
          <w:sz w:val="28"/>
          <w:szCs w:val="28"/>
        </w:rPr>
        <w:t>Обсяг робочих документів залежить від професійного судження аудитора, оскільки документування кожного питання, розглянутого аудитором, не потрібне й не доцільне. Робочі документи мають містити пояснення аудитора щодо всіх важливих питань, які потребують висловлення думки, а також висновків про них аудитора.</w:t>
      </w:r>
    </w:p>
    <w:p w:rsidRPr="001D22E4" w:rsidR="0067731F" w:rsidP="002F5334" w:rsidRDefault="0067731F" w14:paraId="76E0B77A" w14:textId="77777777">
      <w:pPr>
        <w:ind w:firstLine="709"/>
        <w:jc w:val="both"/>
        <w:rPr>
          <w:sz w:val="28"/>
          <w:szCs w:val="28"/>
        </w:rPr>
      </w:pPr>
      <w:r w:rsidRPr="001D22E4">
        <w:rPr>
          <w:sz w:val="28"/>
          <w:szCs w:val="28"/>
        </w:rPr>
        <w:t>На форму і зміст робочих документів впливають такі чинники:</w:t>
      </w:r>
    </w:p>
    <w:p w:rsidRPr="001D22E4" w:rsidR="0067731F" w:rsidP="002F5334" w:rsidRDefault="0067731F" w14:paraId="25EBA999" w14:textId="77777777">
      <w:pPr>
        <w:numPr>
          <w:ilvl w:val="0"/>
          <w:numId w:val="20"/>
        </w:numPr>
        <w:tabs>
          <w:tab w:val="clear" w:pos="4540"/>
          <w:tab w:val="num" w:pos="1134"/>
        </w:tabs>
        <w:ind w:left="0" w:firstLine="709"/>
        <w:jc w:val="both"/>
        <w:rPr>
          <w:sz w:val="28"/>
          <w:szCs w:val="28"/>
        </w:rPr>
      </w:pPr>
      <w:r w:rsidRPr="001D22E4">
        <w:rPr>
          <w:sz w:val="28"/>
          <w:szCs w:val="28"/>
        </w:rPr>
        <w:t>характер завдання;</w:t>
      </w:r>
    </w:p>
    <w:p w:rsidRPr="001D22E4" w:rsidR="0067731F" w:rsidP="002F5334" w:rsidRDefault="0067731F" w14:paraId="5CD62A2C" w14:textId="77777777">
      <w:pPr>
        <w:numPr>
          <w:ilvl w:val="0"/>
          <w:numId w:val="20"/>
        </w:numPr>
        <w:tabs>
          <w:tab w:val="clear" w:pos="4540"/>
          <w:tab w:val="num" w:pos="1134"/>
        </w:tabs>
        <w:ind w:left="0" w:firstLine="709"/>
        <w:jc w:val="both"/>
        <w:rPr>
          <w:sz w:val="28"/>
          <w:szCs w:val="28"/>
        </w:rPr>
      </w:pPr>
      <w:r w:rsidRPr="001D22E4">
        <w:rPr>
          <w:sz w:val="28"/>
          <w:szCs w:val="28"/>
        </w:rPr>
        <w:t>форма аудиторського висновку;</w:t>
      </w:r>
    </w:p>
    <w:p w:rsidRPr="001D22E4" w:rsidR="0067731F" w:rsidP="002F5334" w:rsidRDefault="0067731F" w14:paraId="1F1CC0CA" w14:textId="77777777">
      <w:pPr>
        <w:numPr>
          <w:ilvl w:val="0"/>
          <w:numId w:val="20"/>
        </w:numPr>
        <w:tabs>
          <w:tab w:val="clear" w:pos="4540"/>
          <w:tab w:val="num" w:pos="1134"/>
        </w:tabs>
        <w:ind w:left="0" w:firstLine="709"/>
        <w:jc w:val="both"/>
        <w:rPr>
          <w:sz w:val="28"/>
          <w:szCs w:val="28"/>
        </w:rPr>
      </w:pPr>
      <w:r w:rsidRPr="001D22E4">
        <w:rPr>
          <w:sz w:val="28"/>
          <w:szCs w:val="28"/>
        </w:rPr>
        <w:t>характер і складність бізнесу;</w:t>
      </w:r>
    </w:p>
    <w:p w:rsidRPr="001D22E4" w:rsidR="0067731F" w:rsidP="002F5334" w:rsidRDefault="0067731F" w14:paraId="2D1CC0F4" w14:textId="77777777">
      <w:pPr>
        <w:numPr>
          <w:ilvl w:val="0"/>
          <w:numId w:val="20"/>
        </w:numPr>
        <w:tabs>
          <w:tab w:val="clear" w:pos="4540"/>
          <w:tab w:val="num" w:pos="1134"/>
        </w:tabs>
        <w:ind w:left="0" w:firstLine="709"/>
        <w:jc w:val="both"/>
        <w:rPr>
          <w:sz w:val="28"/>
          <w:szCs w:val="28"/>
        </w:rPr>
      </w:pPr>
      <w:r w:rsidRPr="001D22E4">
        <w:rPr>
          <w:sz w:val="28"/>
          <w:szCs w:val="28"/>
        </w:rPr>
        <w:t>характер і стан систем бухгалтерського обліку та внутрішнього контролю суб’єкта господарювання;</w:t>
      </w:r>
    </w:p>
    <w:p w:rsidRPr="001D22E4" w:rsidR="0067731F" w:rsidP="002F5334" w:rsidRDefault="0067731F" w14:paraId="432313A0" w14:textId="77777777">
      <w:pPr>
        <w:numPr>
          <w:ilvl w:val="0"/>
          <w:numId w:val="20"/>
        </w:numPr>
        <w:tabs>
          <w:tab w:val="clear" w:pos="4540"/>
          <w:tab w:val="num" w:pos="1134"/>
        </w:tabs>
        <w:ind w:left="0" w:firstLine="709"/>
        <w:jc w:val="both"/>
        <w:rPr>
          <w:sz w:val="28"/>
          <w:szCs w:val="28"/>
        </w:rPr>
      </w:pPr>
      <w:r w:rsidRPr="001D22E4">
        <w:rPr>
          <w:sz w:val="28"/>
          <w:szCs w:val="28"/>
        </w:rPr>
        <w:t>потреба (за певних обставин) у керівництві, нагляді й перевірці роботи, виконуваної асистентами;</w:t>
      </w:r>
    </w:p>
    <w:p w:rsidRPr="001D22E4" w:rsidR="0067731F" w:rsidP="002F5334" w:rsidRDefault="0067731F" w14:paraId="33B4C9CD" w14:textId="77777777">
      <w:pPr>
        <w:numPr>
          <w:ilvl w:val="0"/>
          <w:numId w:val="20"/>
        </w:numPr>
        <w:tabs>
          <w:tab w:val="clear" w:pos="4540"/>
          <w:tab w:val="num" w:pos="1134"/>
        </w:tabs>
        <w:ind w:left="0" w:firstLine="709"/>
        <w:jc w:val="both"/>
        <w:rPr>
          <w:sz w:val="28"/>
          <w:szCs w:val="28"/>
        </w:rPr>
      </w:pPr>
      <w:r w:rsidRPr="001D22E4">
        <w:rPr>
          <w:sz w:val="28"/>
          <w:szCs w:val="28"/>
        </w:rPr>
        <w:t>використання у процесі аудиторської перевірки конкретних методів та прийомів.</w:t>
      </w:r>
    </w:p>
    <w:p w:rsidRPr="001D22E4" w:rsidR="0067731F" w:rsidP="002F5334" w:rsidRDefault="0067731F" w14:paraId="39AE8DCC" w14:textId="77777777">
      <w:pPr>
        <w:numPr>
          <w:ilvl w:val="0"/>
          <w:numId w:val="20"/>
        </w:numPr>
        <w:tabs>
          <w:tab w:val="clear" w:pos="4540"/>
          <w:tab w:val="num" w:pos="1134"/>
        </w:tabs>
        <w:ind w:left="0" w:firstLine="709"/>
        <w:jc w:val="both"/>
        <w:rPr>
          <w:sz w:val="28"/>
          <w:szCs w:val="28"/>
        </w:rPr>
      </w:pPr>
      <w:r w:rsidRPr="001D22E4">
        <w:rPr>
          <w:sz w:val="28"/>
          <w:szCs w:val="28"/>
        </w:rPr>
        <w:t>зміст, форма, порядок складання робочих документів визначаються аудиторською фірмою відповідно нормативних документів, що регулюють аудиторську діяльність.</w:t>
      </w:r>
    </w:p>
    <w:p w:rsidRPr="001D22E4" w:rsidR="0067731F" w:rsidP="002F5334" w:rsidRDefault="0067731F" w14:paraId="78829A28" w14:textId="77777777">
      <w:pPr>
        <w:ind w:firstLine="709"/>
        <w:jc w:val="both"/>
        <w:rPr>
          <w:sz w:val="28"/>
          <w:szCs w:val="28"/>
        </w:rPr>
      </w:pPr>
      <w:r w:rsidRPr="001D22E4">
        <w:rPr>
          <w:sz w:val="28"/>
          <w:szCs w:val="28"/>
        </w:rPr>
        <w:t xml:space="preserve">Проведення аудиту за сучасною методикою потребує системного підходу до його організації, робочі </w:t>
      </w:r>
      <w:r w:rsidRPr="00027206">
        <w:rPr>
          <w:sz w:val="28"/>
          <w:szCs w:val="28"/>
        </w:rPr>
        <w:t>документи аудитора допомагають</w:t>
      </w:r>
      <w:r w:rsidRPr="001D22E4">
        <w:rPr>
          <w:sz w:val="28"/>
          <w:szCs w:val="28"/>
        </w:rPr>
        <w:t xml:space="preserve"> систематизувати напрямки перевірки, отримані результати та внести своєчасності і необхідні коригування.</w:t>
      </w:r>
    </w:p>
    <w:p w:rsidRPr="001D22E4" w:rsidR="0067731F" w:rsidP="002F5334" w:rsidRDefault="0067731F" w14:paraId="4560E292" w14:textId="77777777">
      <w:pPr>
        <w:ind w:firstLine="709"/>
        <w:jc w:val="both"/>
        <w:rPr>
          <w:sz w:val="28"/>
          <w:szCs w:val="28"/>
        </w:rPr>
      </w:pPr>
      <w:r w:rsidRPr="001D22E4">
        <w:rPr>
          <w:sz w:val="28"/>
          <w:szCs w:val="28"/>
        </w:rPr>
        <w:t xml:space="preserve">Робочі документи є власністю аудитора. Хоча на розсуд аудитора частина чи витяги з робочих документів можуть надаватися суб’єктові господарювання, </w:t>
      </w:r>
      <w:r w:rsidRPr="000748C5">
        <w:rPr>
          <w:sz w:val="28"/>
          <w:szCs w:val="28"/>
        </w:rPr>
        <w:t xml:space="preserve">але слід зауважити, що </w:t>
      </w:r>
      <w:r w:rsidRPr="001D22E4">
        <w:rPr>
          <w:sz w:val="28"/>
          <w:szCs w:val="28"/>
        </w:rPr>
        <w:t xml:space="preserve">вони не </w:t>
      </w:r>
      <w:r w:rsidRPr="000748C5">
        <w:rPr>
          <w:sz w:val="28"/>
          <w:szCs w:val="28"/>
        </w:rPr>
        <w:t xml:space="preserve">замінюють </w:t>
      </w:r>
      <w:r w:rsidRPr="001D22E4">
        <w:rPr>
          <w:sz w:val="28"/>
          <w:szCs w:val="28"/>
        </w:rPr>
        <w:t>облікових записів суб’єкта господарювання.</w:t>
      </w:r>
    </w:p>
    <w:p w:rsidRPr="001D22E4" w:rsidR="0067731F" w:rsidP="002F5334" w:rsidRDefault="0067731F" w14:paraId="30E0E690" w14:textId="77777777">
      <w:pPr>
        <w:ind w:firstLine="709"/>
        <w:jc w:val="both"/>
        <w:rPr>
          <w:sz w:val="28"/>
          <w:szCs w:val="28"/>
        </w:rPr>
      </w:pPr>
      <w:r w:rsidRPr="000748C5">
        <w:rPr>
          <w:sz w:val="28"/>
          <w:szCs w:val="28"/>
        </w:rPr>
        <w:t>Робочі документи повинні мати наступні реквізити</w:t>
      </w:r>
      <w:r w:rsidRPr="001D22E4">
        <w:rPr>
          <w:sz w:val="28"/>
          <w:szCs w:val="28"/>
        </w:rPr>
        <w:t>:</w:t>
      </w:r>
    </w:p>
    <w:p w:rsidRPr="001D22E4" w:rsidR="0067731F" w:rsidP="002F5334" w:rsidRDefault="0067731F" w14:paraId="3EF9EEE4" w14:textId="77777777">
      <w:pPr>
        <w:ind w:firstLine="709"/>
        <w:jc w:val="both"/>
        <w:rPr>
          <w:sz w:val="28"/>
          <w:szCs w:val="28"/>
        </w:rPr>
      </w:pPr>
      <w:r w:rsidRPr="001D22E4">
        <w:rPr>
          <w:sz w:val="28"/>
          <w:szCs w:val="28"/>
        </w:rPr>
        <w:t>- найменування документу;</w:t>
      </w:r>
    </w:p>
    <w:p w:rsidRPr="001D22E4" w:rsidR="0067731F" w:rsidP="002F5334" w:rsidRDefault="0067731F" w14:paraId="154E6CBC" w14:textId="77777777">
      <w:pPr>
        <w:ind w:firstLine="709"/>
        <w:jc w:val="both"/>
        <w:rPr>
          <w:sz w:val="28"/>
          <w:szCs w:val="28"/>
        </w:rPr>
      </w:pPr>
      <w:r w:rsidRPr="001D22E4">
        <w:rPr>
          <w:sz w:val="28"/>
          <w:szCs w:val="28"/>
        </w:rPr>
        <w:t>- найменування суб’єкта господарювання, де проводиться аудит;</w:t>
      </w:r>
    </w:p>
    <w:p w:rsidRPr="001D22E4" w:rsidR="0067731F" w:rsidP="002F5334" w:rsidRDefault="0067731F" w14:paraId="7CAE1BD8" w14:textId="77777777">
      <w:pPr>
        <w:ind w:firstLine="709"/>
        <w:jc w:val="both"/>
        <w:rPr>
          <w:sz w:val="28"/>
          <w:szCs w:val="28"/>
        </w:rPr>
      </w:pPr>
      <w:r w:rsidRPr="001D22E4">
        <w:rPr>
          <w:sz w:val="28"/>
          <w:szCs w:val="28"/>
        </w:rPr>
        <w:t>- період перевірки;</w:t>
      </w:r>
    </w:p>
    <w:p w:rsidRPr="001D22E4" w:rsidR="0067731F" w:rsidP="002F5334" w:rsidRDefault="0067731F" w14:paraId="3E6F2C79" w14:textId="77777777">
      <w:pPr>
        <w:ind w:firstLine="709"/>
        <w:jc w:val="both"/>
        <w:rPr>
          <w:sz w:val="28"/>
          <w:szCs w:val="28"/>
        </w:rPr>
      </w:pPr>
      <w:r w:rsidRPr="001D22E4">
        <w:rPr>
          <w:sz w:val="28"/>
          <w:szCs w:val="28"/>
        </w:rPr>
        <w:t>- дата складання документа;</w:t>
      </w:r>
    </w:p>
    <w:p w:rsidRPr="001D22E4" w:rsidR="0067731F" w:rsidP="002F5334" w:rsidRDefault="0067731F" w14:paraId="4A09F34D" w14:textId="77777777">
      <w:pPr>
        <w:ind w:firstLine="709"/>
        <w:jc w:val="both"/>
        <w:rPr>
          <w:sz w:val="28"/>
          <w:szCs w:val="28"/>
        </w:rPr>
      </w:pPr>
      <w:r w:rsidRPr="001D22E4">
        <w:rPr>
          <w:sz w:val="28"/>
          <w:szCs w:val="28"/>
        </w:rPr>
        <w:t>- зміст документа;</w:t>
      </w:r>
    </w:p>
    <w:p w:rsidRPr="001D22E4" w:rsidR="0067731F" w:rsidP="002F5334" w:rsidRDefault="0067731F" w14:paraId="7AC7A68A" w14:textId="77777777">
      <w:pPr>
        <w:ind w:firstLine="709"/>
        <w:jc w:val="both"/>
        <w:rPr>
          <w:sz w:val="28"/>
          <w:szCs w:val="28"/>
        </w:rPr>
      </w:pPr>
      <w:r w:rsidRPr="001D22E4">
        <w:rPr>
          <w:sz w:val="28"/>
          <w:szCs w:val="28"/>
        </w:rPr>
        <w:t>- підпис осіб, які склали документ;</w:t>
      </w:r>
    </w:p>
    <w:p w:rsidRPr="001D22E4" w:rsidR="0067731F" w:rsidP="002F5334" w:rsidRDefault="0067731F" w14:paraId="584CE69B" w14:textId="77777777">
      <w:pPr>
        <w:ind w:firstLine="709"/>
        <w:jc w:val="both"/>
        <w:rPr>
          <w:sz w:val="28"/>
          <w:szCs w:val="28"/>
        </w:rPr>
      </w:pPr>
      <w:r w:rsidRPr="001D22E4">
        <w:rPr>
          <w:sz w:val="28"/>
          <w:szCs w:val="28"/>
        </w:rPr>
        <w:t>- дата перевірки документа;</w:t>
      </w:r>
    </w:p>
    <w:p w:rsidRPr="001D22E4" w:rsidR="0067731F" w:rsidP="002F5334" w:rsidRDefault="0067731F" w14:paraId="1937A67F" w14:textId="77777777">
      <w:pPr>
        <w:ind w:firstLine="709"/>
        <w:jc w:val="both"/>
        <w:rPr>
          <w:sz w:val="28"/>
          <w:szCs w:val="28"/>
        </w:rPr>
      </w:pPr>
      <w:r w:rsidRPr="001D22E4">
        <w:rPr>
          <w:sz w:val="28"/>
          <w:szCs w:val="28"/>
        </w:rPr>
        <w:t>- підпис особи, яка перевірили документ.</w:t>
      </w:r>
    </w:p>
    <w:p w:rsidRPr="001D22E4" w:rsidR="0067731F" w:rsidP="002F5334" w:rsidRDefault="0067731F" w14:paraId="06FB15FB" w14:textId="77777777">
      <w:pPr>
        <w:ind w:firstLine="709"/>
        <w:jc w:val="both"/>
        <w:rPr>
          <w:sz w:val="28"/>
          <w:szCs w:val="28"/>
        </w:rPr>
      </w:pPr>
      <w:r w:rsidRPr="001D22E4">
        <w:rPr>
          <w:sz w:val="28"/>
          <w:szCs w:val="28"/>
        </w:rPr>
        <w:t>Робочі документи зберігаються в папках («файлах») за кожним клієнтом. Після завершення аудиту робочі документи залишаються в аудиторській фірмі, яка забезпечує їх надійність та конфіденційність зберігання.</w:t>
      </w:r>
    </w:p>
    <w:p w:rsidRPr="001D22E4" w:rsidR="0067731F" w:rsidP="002F5334" w:rsidRDefault="0067731F" w14:paraId="6986E85E" w14:textId="77777777">
      <w:pPr>
        <w:ind w:firstLine="709"/>
        <w:jc w:val="both"/>
        <w:rPr>
          <w:sz w:val="28"/>
          <w:szCs w:val="28"/>
        </w:rPr>
      </w:pPr>
    </w:p>
    <w:p w:rsidR="0067731F" w:rsidP="002F5334" w:rsidRDefault="0067731F" w14:paraId="778D421A" w14:textId="77777777">
      <w:pPr>
        <w:ind w:firstLine="720"/>
        <w:jc w:val="both"/>
        <w:rPr>
          <w:sz w:val="28"/>
          <w:szCs w:val="28"/>
        </w:rPr>
      </w:pPr>
      <w:r>
        <w:rPr>
          <w:sz w:val="28"/>
          <w:szCs w:val="28"/>
        </w:rPr>
        <w:t>Приклад робочого документа.</w:t>
      </w:r>
    </w:p>
    <w:p w:rsidR="0067731F" w:rsidP="0067731F" w:rsidRDefault="00221547" w14:paraId="012DC521" w14:textId="4CC438F1">
      <w:pPr>
        <w:spacing w:line="360" w:lineRule="auto"/>
        <w:ind w:firstLine="720"/>
        <w:jc w:val="both"/>
        <w:rPr>
          <w:sz w:val="28"/>
          <w:szCs w:val="28"/>
        </w:rPr>
      </w:pPr>
      <w:r>
        <w:rPr>
          <w:noProof/>
          <w:sz w:val="28"/>
          <w:szCs w:val="28"/>
          <w:lang w:val="ru-RU"/>
        </w:rPr>
        <mc:AlternateContent>
          <mc:Choice Requires="wps">
            <w:drawing>
              <wp:anchor distT="0" distB="0" distL="114300" distR="114300" simplePos="0" relativeHeight="251640320" behindDoc="0" locked="0" layoutInCell="1" allowOverlap="1" wp14:anchorId="429D1C38" wp14:editId="7658EE8B">
                <wp:simplePos x="0" y="0"/>
                <wp:positionH relativeFrom="column">
                  <wp:posOffset>15240</wp:posOffset>
                </wp:positionH>
                <wp:positionV relativeFrom="paragraph">
                  <wp:posOffset>6985</wp:posOffset>
                </wp:positionV>
                <wp:extent cx="5934075" cy="4657090"/>
                <wp:effectExtent l="5715" t="6985" r="13335" b="12700"/>
                <wp:wrapNone/>
                <wp:docPr id="161305572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657090"/>
                        </a:xfrm>
                        <a:prstGeom prst="rect">
                          <a:avLst/>
                        </a:prstGeom>
                        <a:solidFill>
                          <a:srgbClr val="FFFFFF"/>
                        </a:solidFill>
                        <a:ln w="9525">
                          <a:solidFill>
                            <a:srgbClr val="000000"/>
                          </a:solidFill>
                          <a:miter lim="800000"/>
                          <a:headEnd/>
                          <a:tailEnd/>
                        </a:ln>
                      </wps:spPr>
                      <wps:txbx>
                        <w:txbxContent>
                          <w:p w:rsidR="000F16F5" w:rsidP="0067731F" w:rsidRDefault="000F16F5" w14:paraId="78CE2BC9" w14:textId="77777777">
                            <w:pPr>
                              <w:ind w:firstLine="720"/>
                              <w:jc w:val="right"/>
                              <w:rPr>
                                <w:sz w:val="28"/>
                                <w:szCs w:val="28"/>
                              </w:rPr>
                            </w:pPr>
                            <w:r>
                              <w:rPr>
                                <w:sz w:val="28"/>
                                <w:szCs w:val="28"/>
                              </w:rPr>
                              <w:t xml:space="preserve">Код   РД </w:t>
                            </w:r>
                          </w:p>
                          <w:p w:rsidR="000F16F5" w:rsidP="0067731F" w:rsidRDefault="000F16F5" w14:paraId="1872B3CF" w14:textId="77777777">
                            <w:pPr>
                              <w:tabs>
                                <w:tab w:val="left" w:pos="6720"/>
                              </w:tabs>
                              <w:ind w:firstLine="720"/>
                              <w:jc w:val="center"/>
                              <w:rPr>
                                <w:sz w:val="28"/>
                                <w:szCs w:val="28"/>
                              </w:rPr>
                            </w:pPr>
                            <w:r>
                              <w:rPr>
                                <w:sz w:val="28"/>
                                <w:szCs w:val="28"/>
                              </w:rPr>
                              <w:t>Аудит основних засобів</w:t>
                            </w:r>
                          </w:p>
                          <w:p w:rsidR="000F16F5" w:rsidP="0067731F" w:rsidRDefault="000F16F5" w14:paraId="0368D45C" w14:textId="77777777">
                            <w:pPr>
                              <w:tabs>
                                <w:tab w:val="left" w:pos="6720"/>
                              </w:tabs>
                              <w:ind w:firstLine="720"/>
                              <w:jc w:val="center"/>
                              <w:rPr>
                                <w:sz w:val="28"/>
                                <w:szCs w:val="28"/>
                              </w:rPr>
                            </w:pPr>
                          </w:p>
                          <w:p w:rsidR="000F16F5" w:rsidP="0067731F" w:rsidRDefault="000F16F5" w14:paraId="67A77DD3" w14:textId="77777777">
                            <w:pPr>
                              <w:tabs>
                                <w:tab w:val="left" w:pos="6720"/>
                              </w:tabs>
                              <w:ind w:firstLine="720"/>
                              <w:jc w:val="both"/>
                              <w:rPr>
                                <w:sz w:val="28"/>
                                <w:szCs w:val="28"/>
                              </w:rPr>
                            </w:pPr>
                            <w:r>
                              <w:rPr>
                                <w:sz w:val="28"/>
                                <w:szCs w:val="28"/>
                              </w:rPr>
                              <w:t>Аудиторська фірма</w:t>
                            </w:r>
                          </w:p>
                          <w:p w:rsidR="000F16F5" w:rsidP="0067731F" w:rsidRDefault="000F16F5" w14:paraId="1F92EE88" w14:textId="77777777">
                            <w:pPr>
                              <w:tabs>
                                <w:tab w:val="left" w:pos="6720"/>
                              </w:tabs>
                              <w:ind w:firstLine="720"/>
                              <w:jc w:val="both"/>
                              <w:rPr>
                                <w:sz w:val="28"/>
                                <w:szCs w:val="28"/>
                              </w:rPr>
                            </w:pPr>
                            <w:r>
                              <w:rPr>
                                <w:sz w:val="28"/>
                                <w:szCs w:val="28"/>
                              </w:rPr>
                              <w:t>Підприємство</w:t>
                            </w:r>
                          </w:p>
                          <w:p w:rsidR="000F16F5" w:rsidP="0067731F" w:rsidRDefault="000F16F5" w14:paraId="62D599F1" w14:textId="77777777">
                            <w:pPr>
                              <w:ind w:firstLine="720"/>
                              <w:jc w:val="both"/>
                              <w:rPr>
                                <w:sz w:val="28"/>
                                <w:szCs w:val="28"/>
                              </w:rPr>
                            </w:pPr>
                            <w:r>
                              <w:rPr>
                                <w:sz w:val="28"/>
                                <w:szCs w:val="28"/>
                              </w:rPr>
                              <w:t>Період перевірки</w:t>
                            </w:r>
                          </w:p>
                          <w:p w:rsidR="000F16F5" w:rsidP="0067731F" w:rsidRDefault="000F16F5" w14:paraId="377F97C8" w14:textId="77777777">
                            <w:pPr>
                              <w:ind w:firstLine="720"/>
                              <w:jc w:val="center"/>
                              <w:rPr>
                                <w:sz w:val="28"/>
                                <w:szCs w:val="28"/>
                              </w:rPr>
                            </w:pPr>
                          </w:p>
                          <w:p w:rsidR="000F16F5" w:rsidP="0067731F" w:rsidRDefault="000F16F5" w14:paraId="34EE9658" w14:textId="77777777">
                            <w:pPr>
                              <w:ind w:firstLine="720"/>
                              <w:jc w:val="center"/>
                              <w:rPr>
                                <w:sz w:val="28"/>
                                <w:szCs w:val="28"/>
                              </w:rPr>
                            </w:pPr>
                            <w:r>
                              <w:rPr>
                                <w:sz w:val="28"/>
                                <w:szCs w:val="28"/>
                              </w:rPr>
                              <w:t>Перелік виявлених помилок і порушень</w:t>
                            </w:r>
                          </w:p>
                          <w:p w:rsidR="000F16F5" w:rsidP="0067731F" w:rsidRDefault="000F16F5" w14:paraId="400A7AC5" w14:textId="77777777">
                            <w:pPr>
                              <w:ind w:firstLine="720"/>
                              <w:jc w:val="center"/>
                              <w:rPr>
                                <w:sz w:val="28"/>
                                <w:szCs w:val="28"/>
                              </w:rPr>
                            </w:pPr>
                            <w:r>
                              <w:rPr>
                                <w:sz w:val="28"/>
                                <w:szCs w:val="28"/>
                              </w:rPr>
                              <w:t>при перевірці формування первісної вартості основних засобів</w:t>
                            </w:r>
                          </w:p>
                          <w:p w:rsidR="000F16F5" w:rsidP="0067731F" w:rsidRDefault="000F16F5" w14:paraId="6D14B85F" w14:textId="77777777">
                            <w:pPr>
                              <w:ind w:firstLine="720"/>
                              <w:jc w:val="center"/>
                              <w:rPr>
                                <w:sz w:val="28"/>
                                <w:szCs w:val="28"/>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7"/>
                              <w:gridCol w:w="2727"/>
                              <w:gridCol w:w="1559"/>
                              <w:gridCol w:w="1136"/>
                              <w:gridCol w:w="1274"/>
                              <w:gridCol w:w="1559"/>
                            </w:tblGrid>
                            <w:tr w:rsidRPr="00160948" w:rsidR="000F16F5" w14:paraId="11511C24" w14:textId="77777777">
                              <w:tc>
                                <w:tcPr>
                                  <w:tcW w:w="817" w:type="dxa"/>
                                  <w:vAlign w:val="center"/>
                                </w:tcPr>
                                <w:p w:rsidRPr="00404FFE" w:rsidR="000F16F5" w:rsidP="0067731F" w:rsidRDefault="000F16F5" w14:paraId="4EF2086D" w14:textId="77777777">
                                  <w:pPr>
                                    <w:spacing w:line="276" w:lineRule="auto"/>
                                    <w:ind w:firstLine="720"/>
                                    <w:jc w:val="center"/>
                                    <w:rPr>
                                      <w:sz w:val="26"/>
                                      <w:szCs w:val="26"/>
                                    </w:rPr>
                                  </w:pPr>
                                </w:p>
                                <w:p w:rsidRPr="00404FFE" w:rsidR="000F16F5" w:rsidP="0067731F" w:rsidRDefault="000F16F5" w14:paraId="363A1770" w14:textId="77777777">
                                  <w:pPr>
                                    <w:spacing w:line="276" w:lineRule="auto"/>
                                    <w:ind w:firstLine="720"/>
                                    <w:jc w:val="center"/>
                                    <w:rPr>
                                      <w:sz w:val="26"/>
                                      <w:szCs w:val="26"/>
                                    </w:rPr>
                                  </w:pPr>
                                  <w:r w:rsidRPr="00404FFE">
                                    <w:rPr>
                                      <w:sz w:val="26"/>
                                      <w:szCs w:val="26"/>
                                    </w:rPr>
                                    <w:t>№ № з/п</w:t>
                                  </w:r>
                                </w:p>
                              </w:tc>
                              <w:tc>
                                <w:tcPr>
                                  <w:tcW w:w="2727" w:type="dxa"/>
                                  <w:vAlign w:val="center"/>
                                </w:tcPr>
                                <w:p w:rsidRPr="00404FFE" w:rsidR="000F16F5" w:rsidP="0067731F" w:rsidRDefault="000F16F5" w14:paraId="6DA1F55B" w14:textId="77777777">
                                  <w:pPr>
                                    <w:spacing w:line="276" w:lineRule="auto"/>
                                    <w:jc w:val="center"/>
                                    <w:rPr>
                                      <w:sz w:val="26"/>
                                      <w:szCs w:val="26"/>
                                    </w:rPr>
                                  </w:pPr>
                                  <w:r w:rsidRPr="00404FFE">
                                    <w:rPr>
                                      <w:sz w:val="26"/>
                                      <w:szCs w:val="26"/>
                                    </w:rPr>
                                    <w:t>Найменування первинного документа, облікового регістру</w:t>
                                  </w:r>
                                </w:p>
                              </w:tc>
                              <w:tc>
                                <w:tcPr>
                                  <w:tcW w:w="1559" w:type="dxa"/>
                                  <w:vAlign w:val="center"/>
                                </w:tcPr>
                                <w:p w:rsidRPr="00404FFE" w:rsidR="000F16F5" w:rsidP="0067731F" w:rsidRDefault="000F16F5" w14:paraId="794EA3CF" w14:textId="77777777">
                                  <w:pPr>
                                    <w:spacing w:line="276" w:lineRule="auto"/>
                                    <w:jc w:val="center"/>
                                    <w:rPr>
                                      <w:sz w:val="26"/>
                                      <w:szCs w:val="26"/>
                                    </w:rPr>
                                  </w:pPr>
                                  <w:r w:rsidRPr="00404FFE">
                                    <w:rPr>
                                      <w:sz w:val="26"/>
                                      <w:szCs w:val="26"/>
                                    </w:rPr>
                                    <w:t>№</w:t>
                                  </w:r>
                                </w:p>
                                <w:p w:rsidRPr="00404FFE" w:rsidR="000F16F5" w:rsidP="0067731F" w:rsidRDefault="000F16F5" w14:paraId="58EF30DD" w14:textId="77777777">
                                  <w:pPr>
                                    <w:spacing w:line="276" w:lineRule="auto"/>
                                    <w:jc w:val="center"/>
                                    <w:rPr>
                                      <w:sz w:val="26"/>
                                      <w:szCs w:val="26"/>
                                    </w:rPr>
                                  </w:pPr>
                                  <w:r w:rsidRPr="00404FFE">
                                    <w:rPr>
                                      <w:sz w:val="26"/>
                                      <w:szCs w:val="26"/>
                                    </w:rPr>
                                    <w:t>документа</w:t>
                                  </w:r>
                                </w:p>
                              </w:tc>
                              <w:tc>
                                <w:tcPr>
                                  <w:tcW w:w="1136" w:type="dxa"/>
                                  <w:vAlign w:val="center"/>
                                </w:tcPr>
                                <w:p w:rsidRPr="00404FFE" w:rsidR="000F16F5" w:rsidP="0067731F" w:rsidRDefault="000F16F5" w14:paraId="6B326114" w14:textId="77777777">
                                  <w:pPr>
                                    <w:spacing w:line="276" w:lineRule="auto"/>
                                    <w:jc w:val="center"/>
                                    <w:rPr>
                                      <w:sz w:val="26"/>
                                      <w:szCs w:val="26"/>
                                    </w:rPr>
                                  </w:pPr>
                                  <w:r w:rsidRPr="00404FFE">
                                    <w:rPr>
                                      <w:sz w:val="26"/>
                                      <w:szCs w:val="26"/>
                                    </w:rPr>
                                    <w:t>Дата</w:t>
                                  </w:r>
                                </w:p>
                              </w:tc>
                              <w:tc>
                                <w:tcPr>
                                  <w:tcW w:w="1274" w:type="dxa"/>
                                  <w:vAlign w:val="center"/>
                                </w:tcPr>
                                <w:p w:rsidRPr="00404FFE" w:rsidR="000F16F5" w:rsidP="0067731F" w:rsidRDefault="000F16F5" w14:paraId="06C33175" w14:textId="77777777">
                                  <w:pPr>
                                    <w:spacing w:line="276" w:lineRule="auto"/>
                                    <w:jc w:val="center"/>
                                    <w:rPr>
                                      <w:sz w:val="26"/>
                                      <w:szCs w:val="26"/>
                                    </w:rPr>
                                  </w:pPr>
                                  <w:r w:rsidRPr="00404FFE">
                                    <w:rPr>
                                      <w:sz w:val="26"/>
                                      <w:szCs w:val="26"/>
                                    </w:rPr>
                                    <w:t>Сума</w:t>
                                  </w:r>
                                </w:p>
                              </w:tc>
                              <w:tc>
                                <w:tcPr>
                                  <w:tcW w:w="1559" w:type="dxa"/>
                                  <w:vAlign w:val="center"/>
                                </w:tcPr>
                                <w:p w:rsidRPr="00404FFE" w:rsidR="000F16F5" w:rsidP="0067731F" w:rsidRDefault="000F16F5" w14:paraId="094D0C48" w14:textId="77777777">
                                  <w:pPr>
                                    <w:spacing w:line="276" w:lineRule="auto"/>
                                    <w:jc w:val="center"/>
                                    <w:rPr>
                                      <w:sz w:val="26"/>
                                      <w:szCs w:val="26"/>
                                    </w:rPr>
                                  </w:pPr>
                                  <w:r w:rsidRPr="00404FFE">
                                    <w:rPr>
                                      <w:sz w:val="26"/>
                                      <w:szCs w:val="26"/>
                                    </w:rPr>
                                    <w:t>Характер</w:t>
                                  </w:r>
                                </w:p>
                                <w:p w:rsidRPr="00404FFE" w:rsidR="000F16F5" w:rsidP="0067731F" w:rsidRDefault="000F16F5" w14:paraId="6BDCD12A" w14:textId="77777777">
                                  <w:pPr>
                                    <w:spacing w:line="276" w:lineRule="auto"/>
                                    <w:jc w:val="center"/>
                                    <w:rPr>
                                      <w:sz w:val="26"/>
                                      <w:szCs w:val="26"/>
                                    </w:rPr>
                                  </w:pPr>
                                  <w:r w:rsidRPr="00404FFE">
                                    <w:rPr>
                                      <w:sz w:val="26"/>
                                      <w:szCs w:val="26"/>
                                    </w:rPr>
                                    <w:t>порушення</w:t>
                                  </w:r>
                                </w:p>
                              </w:tc>
                            </w:tr>
                            <w:tr w:rsidRPr="00160948" w:rsidR="000F16F5" w14:paraId="2041F483" w14:textId="77777777">
                              <w:tc>
                                <w:tcPr>
                                  <w:tcW w:w="817" w:type="dxa"/>
                                </w:tcPr>
                                <w:p w:rsidRPr="00404FFE" w:rsidR="000F16F5" w:rsidP="0067731F" w:rsidRDefault="000F16F5" w14:paraId="6FB1497F" w14:textId="77777777">
                                  <w:pPr>
                                    <w:spacing w:line="276" w:lineRule="auto"/>
                                    <w:ind w:firstLine="720"/>
                                    <w:jc w:val="both"/>
                                    <w:rPr>
                                      <w:sz w:val="26"/>
                                      <w:szCs w:val="26"/>
                                    </w:rPr>
                                  </w:pPr>
                                </w:p>
                              </w:tc>
                              <w:tc>
                                <w:tcPr>
                                  <w:tcW w:w="2727" w:type="dxa"/>
                                </w:tcPr>
                                <w:p w:rsidRPr="00404FFE" w:rsidR="000F16F5" w:rsidP="0067731F" w:rsidRDefault="000F16F5" w14:paraId="7F5D84B8" w14:textId="77777777">
                                  <w:pPr>
                                    <w:spacing w:line="276" w:lineRule="auto"/>
                                    <w:ind w:firstLine="720"/>
                                    <w:jc w:val="both"/>
                                    <w:rPr>
                                      <w:sz w:val="26"/>
                                      <w:szCs w:val="26"/>
                                    </w:rPr>
                                  </w:pPr>
                                </w:p>
                              </w:tc>
                              <w:tc>
                                <w:tcPr>
                                  <w:tcW w:w="1559" w:type="dxa"/>
                                </w:tcPr>
                                <w:p w:rsidRPr="00404FFE" w:rsidR="000F16F5" w:rsidP="0067731F" w:rsidRDefault="000F16F5" w14:paraId="41B98326" w14:textId="77777777">
                                  <w:pPr>
                                    <w:spacing w:line="276" w:lineRule="auto"/>
                                    <w:ind w:firstLine="720"/>
                                    <w:jc w:val="both"/>
                                    <w:rPr>
                                      <w:sz w:val="26"/>
                                      <w:szCs w:val="26"/>
                                    </w:rPr>
                                  </w:pPr>
                                </w:p>
                              </w:tc>
                              <w:tc>
                                <w:tcPr>
                                  <w:tcW w:w="1136" w:type="dxa"/>
                                </w:tcPr>
                                <w:p w:rsidRPr="00404FFE" w:rsidR="000F16F5" w:rsidP="0067731F" w:rsidRDefault="000F16F5" w14:paraId="04E92FD6" w14:textId="77777777">
                                  <w:pPr>
                                    <w:spacing w:line="276" w:lineRule="auto"/>
                                    <w:ind w:firstLine="720"/>
                                    <w:jc w:val="both"/>
                                    <w:rPr>
                                      <w:sz w:val="26"/>
                                      <w:szCs w:val="26"/>
                                    </w:rPr>
                                  </w:pPr>
                                </w:p>
                              </w:tc>
                              <w:tc>
                                <w:tcPr>
                                  <w:tcW w:w="1274" w:type="dxa"/>
                                </w:tcPr>
                                <w:p w:rsidRPr="00404FFE" w:rsidR="000F16F5" w:rsidP="0067731F" w:rsidRDefault="000F16F5" w14:paraId="00DCCEDB" w14:textId="77777777">
                                  <w:pPr>
                                    <w:spacing w:line="276" w:lineRule="auto"/>
                                    <w:ind w:firstLine="720"/>
                                    <w:jc w:val="both"/>
                                    <w:rPr>
                                      <w:sz w:val="26"/>
                                      <w:szCs w:val="26"/>
                                    </w:rPr>
                                  </w:pPr>
                                </w:p>
                              </w:tc>
                              <w:tc>
                                <w:tcPr>
                                  <w:tcW w:w="1559" w:type="dxa"/>
                                </w:tcPr>
                                <w:p w:rsidRPr="00404FFE" w:rsidR="000F16F5" w:rsidP="0067731F" w:rsidRDefault="000F16F5" w14:paraId="31F85E2F" w14:textId="77777777">
                                  <w:pPr>
                                    <w:spacing w:line="276" w:lineRule="auto"/>
                                    <w:ind w:firstLine="720"/>
                                    <w:jc w:val="both"/>
                                    <w:rPr>
                                      <w:sz w:val="26"/>
                                      <w:szCs w:val="26"/>
                                    </w:rPr>
                                  </w:pPr>
                                </w:p>
                              </w:tc>
                            </w:tr>
                            <w:tr w:rsidRPr="00160948" w:rsidR="000F16F5" w14:paraId="3301B08E" w14:textId="77777777">
                              <w:tc>
                                <w:tcPr>
                                  <w:tcW w:w="817" w:type="dxa"/>
                                </w:tcPr>
                                <w:p w:rsidRPr="00404FFE" w:rsidR="000F16F5" w:rsidP="0067731F" w:rsidRDefault="000F16F5" w14:paraId="1D4E16DA" w14:textId="77777777">
                                  <w:pPr>
                                    <w:spacing w:line="276" w:lineRule="auto"/>
                                    <w:ind w:firstLine="720"/>
                                    <w:jc w:val="both"/>
                                    <w:rPr>
                                      <w:sz w:val="26"/>
                                      <w:szCs w:val="26"/>
                                    </w:rPr>
                                  </w:pPr>
                                </w:p>
                              </w:tc>
                              <w:tc>
                                <w:tcPr>
                                  <w:tcW w:w="2727" w:type="dxa"/>
                                </w:tcPr>
                                <w:p w:rsidRPr="00404FFE" w:rsidR="000F16F5" w:rsidP="0067731F" w:rsidRDefault="000F16F5" w14:paraId="57CF6F71" w14:textId="77777777">
                                  <w:pPr>
                                    <w:spacing w:line="276" w:lineRule="auto"/>
                                    <w:ind w:firstLine="720"/>
                                    <w:jc w:val="both"/>
                                    <w:rPr>
                                      <w:sz w:val="26"/>
                                      <w:szCs w:val="26"/>
                                    </w:rPr>
                                  </w:pPr>
                                </w:p>
                              </w:tc>
                              <w:tc>
                                <w:tcPr>
                                  <w:tcW w:w="1559" w:type="dxa"/>
                                </w:tcPr>
                                <w:p w:rsidRPr="00404FFE" w:rsidR="000F16F5" w:rsidP="0067731F" w:rsidRDefault="000F16F5" w14:paraId="4BF313C2" w14:textId="77777777">
                                  <w:pPr>
                                    <w:spacing w:line="276" w:lineRule="auto"/>
                                    <w:ind w:firstLine="720"/>
                                    <w:jc w:val="both"/>
                                    <w:rPr>
                                      <w:sz w:val="26"/>
                                      <w:szCs w:val="26"/>
                                    </w:rPr>
                                  </w:pPr>
                                </w:p>
                              </w:tc>
                              <w:tc>
                                <w:tcPr>
                                  <w:tcW w:w="1136" w:type="dxa"/>
                                </w:tcPr>
                                <w:p w:rsidRPr="00404FFE" w:rsidR="000F16F5" w:rsidP="0067731F" w:rsidRDefault="000F16F5" w14:paraId="4749E992" w14:textId="77777777">
                                  <w:pPr>
                                    <w:spacing w:line="276" w:lineRule="auto"/>
                                    <w:ind w:firstLine="720"/>
                                    <w:jc w:val="both"/>
                                    <w:rPr>
                                      <w:sz w:val="26"/>
                                      <w:szCs w:val="26"/>
                                    </w:rPr>
                                  </w:pPr>
                                </w:p>
                              </w:tc>
                              <w:tc>
                                <w:tcPr>
                                  <w:tcW w:w="1274" w:type="dxa"/>
                                </w:tcPr>
                                <w:p w:rsidRPr="00404FFE" w:rsidR="000F16F5" w:rsidP="0067731F" w:rsidRDefault="000F16F5" w14:paraId="799255AF" w14:textId="77777777">
                                  <w:pPr>
                                    <w:spacing w:line="276" w:lineRule="auto"/>
                                    <w:ind w:firstLine="720"/>
                                    <w:jc w:val="both"/>
                                    <w:rPr>
                                      <w:sz w:val="26"/>
                                      <w:szCs w:val="26"/>
                                    </w:rPr>
                                  </w:pPr>
                                </w:p>
                              </w:tc>
                              <w:tc>
                                <w:tcPr>
                                  <w:tcW w:w="1559" w:type="dxa"/>
                                </w:tcPr>
                                <w:p w:rsidRPr="00404FFE" w:rsidR="000F16F5" w:rsidP="0067731F" w:rsidRDefault="000F16F5" w14:paraId="7DEE1DFF" w14:textId="77777777">
                                  <w:pPr>
                                    <w:spacing w:line="276" w:lineRule="auto"/>
                                    <w:ind w:firstLine="720"/>
                                    <w:jc w:val="both"/>
                                    <w:rPr>
                                      <w:sz w:val="26"/>
                                      <w:szCs w:val="26"/>
                                    </w:rPr>
                                  </w:pPr>
                                </w:p>
                              </w:tc>
                            </w:tr>
                            <w:tr w:rsidRPr="00160948" w:rsidR="000F16F5" w14:paraId="185F36E3" w14:textId="77777777">
                              <w:tc>
                                <w:tcPr>
                                  <w:tcW w:w="817" w:type="dxa"/>
                                </w:tcPr>
                                <w:p w:rsidRPr="00404FFE" w:rsidR="000F16F5" w:rsidP="0067731F" w:rsidRDefault="000F16F5" w14:paraId="62DF073C" w14:textId="77777777">
                                  <w:pPr>
                                    <w:spacing w:line="276" w:lineRule="auto"/>
                                    <w:ind w:firstLine="720"/>
                                    <w:jc w:val="both"/>
                                    <w:rPr>
                                      <w:sz w:val="26"/>
                                      <w:szCs w:val="26"/>
                                    </w:rPr>
                                  </w:pPr>
                                </w:p>
                              </w:tc>
                              <w:tc>
                                <w:tcPr>
                                  <w:tcW w:w="2727" w:type="dxa"/>
                                </w:tcPr>
                                <w:p w:rsidRPr="00404FFE" w:rsidR="000F16F5" w:rsidP="0067731F" w:rsidRDefault="000F16F5" w14:paraId="212565DC" w14:textId="77777777">
                                  <w:pPr>
                                    <w:spacing w:line="276" w:lineRule="auto"/>
                                    <w:ind w:firstLine="720"/>
                                    <w:jc w:val="both"/>
                                    <w:rPr>
                                      <w:sz w:val="26"/>
                                      <w:szCs w:val="26"/>
                                    </w:rPr>
                                  </w:pPr>
                                </w:p>
                              </w:tc>
                              <w:tc>
                                <w:tcPr>
                                  <w:tcW w:w="1559" w:type="dxa"/>
                                </w:tcPr>
                                <w:p w:rsidRPr="00404FFE" w:rsidR="000F16F5" w:rsidP="0067731F" w:rsidRDefault="000F16F5" w14:paraId="32C17354" w14:textId="77777777">
                                  <w:pPr>
                                    <w:spacing w:line="276" w:lineRule="auto"/>
                                    <w:ind w:firstLine="720"/>
                                    <w:jc w:val="both"/>
                                    <w:rPr>
                                      <w:sz w:val="26"/>
                                      <w:szCs w:val="26"/>
                                    </w:rPr>
                                  </w:pPr>
                                </w:p>
                              </w:tc>
                              <w:tc>
                                <w:tcPr>
                                  <w:tcW w:w="1136" w:type="dxa"/>
                                </w:tcPr>
                                <w:p w:rsidRPr="00404FFE" w:rsidR="000F16F5" w:rsidP="0067731F" w:rsidRDefault="000F16F5" w14:paraId="42721F27" w14:textId="77777777">
                                  <w:pPr>
                                    <w:spacing w:line="276" w:lineRule="auto"/>
                                    <w:ind w:firstLine="720"/>
                                    <w:jc w:val="both"/>
                                    <w:rPr>
                                      <w:sz w:val="26"/>
                                      <w:szCs w:val="26"/>
                                    </w:rPr>
                                  </w:pPr>
                                </w:p>
                              </w:tc>
                              <w:tc>
                                <w:tcPr>
                                  <w:tcW w:w="1274" w:type="dxa"/>
                                </w:tcPr>
                                <w:p w:rsidRPr="00404FFE" w:rsidR="000F16F5" w:rsidP="0067731F" w:rsidRDefault="000F16F5" w14:paraId="2F21F981" w14:textId="77777777">
                                  <w:pPr>
                                    <w:spacing w:line="276" w:lineRule="auto"/>
                                    <w:ind w:firstLine="720"/>
                                    <w:jc w:val="both"/>
                                    <w:rPr>
                                      <w:sz w:val="26"/>
                                      <w:szCs w:val="26"/>
                                    </w:rPr>
                                  </w:pPr>
                                </w:p>
                              </w:tc>
                              <w:tc>
                                <w:tcPr>
                                  <w:tcW w:w="1559" w:type="dxa"/>
                                </w:tcPr>
                                <w:p w:rsidRPr="00404FFE" w:rsidR="000F16F5" w:rsidP="0067731F" w:rsidRDefault="000F16F5" w14:paraId="456D97A4" w14:textId="77777777">
                                  <w:pPr>
                                    <w:spacing w:line="276" w:lineRule="auto"/>
                                    <w:ind w:firstLine="720"/>
                                    <w:jc w:val="both"/>
                                    <w:rPr>
                                      <w:sz w:val="26"/>
                                      <w:szCs w:val="26"/>
                                    </w:rPr>
                                  </w:pPr>
                                </w:p>
                              </w:tc>
                            </w:tr>
                          </w:tbl>
                          <w:p w:rsidRPr="007837EF" w:rsidR="000F16F5" w:rsidP="0067731F" w:rsidRDefault="000F16F5" w14:paraId="17C960CF" w14:textId="77777777">
                            <w:pPr>
                              <w:rPr>
                                <w:sz w:val="28"/>
                                <w:szCs w:val="28"/>
                              </w:rPr>
                            </w:pPr>
                          </w:p>
                          <w:p w:rsidR="000F16F5" w:rsidP="0067731F" w:rsidRDefault="000F16F5" w14:paraId="23939D79" w14:textId="77777777">
                            <w:pPr>
                              <w:ind w:firstLine="720"/>
                              <w:rPr>
                                <w:sz w:val="28"/>
                                <w:szCs w:val="28"/>
                              </w:rPr>
                            </w:pPr>
                            <w:r>
                              <w:rPr>
                                <w:sz w:val="28"/>
                                <w:szCs w:val="28"/>
                              </w:rPr>
                              <w:t>Виконав</w:t>
                            </w:r>
                          </w:p>
                          <w:p w:rsidR="000F16F5" w:rsidP="0067731F" w:rsidRDefault="000F16F5" w14:paraId="710CEE3D" w14:textId="77777777">
                            <w:pPr>
                              <w:ind w:firstLine="720"/>
                              <w:rPr>
                                <w:sz w:val="28"/>
                                <w:szCs w:val="28"/>
                              </w:rPr>
                            </w:pPr>
                            <w:r>
                              <w:rPr>
                                <w:sz w:val="28"/>
                                <w:szCs w:val="28"/>
                              </w:rPr>
                              <w:t>Перевірив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F7CCDB">
              <v:shape id="Text Box 46" style="position:absolute;left:0;text-align:left;margin-left:1.2pt;margin-top:.55pt;width:467.25pt;height:366.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XrHQIAADM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" w14:anchorId="429D1C38">
                <v:textbox>
                  <w:txbxContent>
                    <w:p w:rsidR="000F16F5" w:rsidP="0067731F" w:rsidRDefault="000F16F5" w14:paraId="430509D1" w14:textId="77777777">
                      <w:pPr>
                        <w:ind w:firstLine="720"/>
                        <w:jc w:val="right"/>
                        <w:rPr>
                          <w:sz w:val="28"/>
                          <w:szCs w:val="28"/>
                        </w:rPr>
                      </w:pPr>
                      <w:r>
                        <w:rPr>
                          <w:sz w:val="28"/>
                          <w:szCs w:val="28"/>
                        </w:rPr>
                        <w:t xml:space="preserve">Код   РД </w:t>
                      </w:r>
                    </w:p>
                    <w:p w:rsidR="000F16F5" w:rsidP="0067731F" w:rsidRDefault="000F16F5" w14:paraId="667B678B" w14:textId="77777777">
                      <w:pPr>
                        <w:tabs>
                          <w:tab w:val="left" w:pos="6720"/>
                        </w:tabs>
                        <w:ind w:firstLine="720"/>
                        <w:jc w:val="center"/>
                        <w:rPr>
                          <w:sz w:val="28"/>
                          <w:szCs w:val="28"/>
                        </w:rPr>
                      </w:pPr>
                      <w:r>
                        <w:rPr>
                          <w:sz w:val="28"/>
                          <w:szCs w:val="28"/>
                        </w:rPr>
                        <w:t>Аудит основних засобів</w:t>
                      </w:r>
                    </w:p>
                    <w:p w:rsidR="000F16F5" w:rsidP="0067731F" w:rsidRDefault="000F16F5" w14:paraId="16287F21" w14:textId="77777777">
                      <w:pPr>
                        <w:tabs>
                          <w:tab w:val="left" w:pos="6720"/>
                        </w:tabs>
                        <w:ind w:firstLine="720"/>
                        <w:jc w:val="center"/>
                        <w:rPr>
                          <w:sz w:val="28"/>
                          <w:szCs w:val="28"/>
                        </w:rPr>
                      </w:pPr>
                    </w:p>
                    <w:p w:rsidR="000F16F5" w:rsidP="0067731F" w:rsidRDefault="000F16F5" w14:paraId="7A7E83B4" w14:textId="77777777">
                      <w:pPr>
                        <w:tabs>
                          <w:tab w:val="left" w:pos="6720"/>
                        </w:tabs>
                        <w:ind w:firstLine="720"/>
                        <w:jc w:val="both"/>
                        <w:rPr>
                          <w:sz w:val="28"/>
                          <w:szCs w:val="28"/>
                        </w:rPr>
                      </w:pPr>
                      <w:r>
                        <w:rPr>
                          <w:sz w:val="28"/>
                          <w:szCs w:val="28"/>
                        </w:rPr>
                        <w:t>Аудиторська фірма</w:t>
                      </w:r>
                    </w:p>
                    <w:p w:rsidR="000F16F5" w:rsidP="0067731F" w:rsidRDefault="000F16F5" w14:paraId="544B55B4" w14:textId="77777777">
                      <w:pPr>
                        <w:tabs>
                          <w:tab w:val="left" w:pos="6720"/>
                        </w:tabs>
                        <w:ind w:firstLine="720"/>
                        <w:jc w:val="both"/>
                        <w:rPr>
                          <w:sz w:val="28"/>
                          <w:szCs w:val="28"/>
                        </w:rPr>
                      </w:pPr>
                      <w:r>
                        <w:rPr>
                          <w:sz w:val="28"/>
                          <w:szCs w:val="28"/>
                        </w:rPr>
                        <w:t>Підприємство</w:t>
                      </w:r>
                    </w:p>
                    <w:p w:rsidR="000F16F5" w:rsidP="0067731F" w:rsidRDefault="000F16F5" w14:paraId="740B9EDF" w14:textId="77777777">
                      <w:pPr>
                        <w:ind w:firstLine="720"/>
                        <w:jc w:val="both"/>
                        <w:rPr>
                          <w:sz w:val="28"/>
                          <w:szCs w:val="28"/>
                        </w:rPr>
                      </w:pPr>
                      <w:r>
                        <w:rPr>
                          <w:sz w:val="28"/>
                          <w:szCs w:val="28"/>
                        </w:rPr>
                        <w:t>Період перевірки</w:t>
                      </w:r>
                    </w:p>
                    <w:p w:rsidR="000F16F5" w:rsidP="0067731F" w:rsidRDefault="000F16F5" w14:paraId="5BE93A62" w14:textId="77777777">
                      <w:pPr>
                        <w:ind w:firstLine="720"/>
                        <w:jc w:val="center"/>
                        <w:rPr>
                          <w:sz w:val="28"/>
                          <w:szCs w:val="28"/>
                        </w:rPr>
                      </w:pPr>
                    </w:p>
                    <w:p w:rsidR="000F16F5" w:rsidP="0067731F" w:rsidRDefault="000F16F5" w14:paraId="5F6BD15F" w14:textId="77777777">
                      <w:pPr>
                        <w:ind w:firstLine="720"/>
                        <w:jc w:val="center"/>
                        <w:rPr>
                          <w:sz w:val="28"/>
                          <w:szCs w:val="28"/>
                        </w:rPr>
                      </w:pPr>
                      <w:r>
                        <w:rPr>
                          <w:sz w:val="28"/>
                          <w:szCs w:val="28"/>
                        </w:rPr>
                        <w:t>Перелік виявлених помилок і порушень</w:t>
                      </w:r>
                    </w:p>
                    <w:p w:rsidR="000F16F5" w:rsidP="0067731F" w:rsidRDefault="000F16F5" w14:paraId="68BE4BD8" w14:textId="77777777">
                      <w:pPr>
                        <w:ind w:firstLine="720"/>
                        <w:jc w:val="center"/>
                        <w:rPr>
                          <w:sz w:val="28"/>
                          <w:szCs w:val="28"/>
                        </w:rPr>
                      </w:pPr>
                      <w:r>
                        <w:rPr>
                          <w:sz w:val="28"/>
                          <w:szCs w:val="28"/>
                        </w:rPr>
                        <w:t>при перевірці формування первісної вартості основних засобів</w:t>
                      </w:r>
                    </w:p>
                    <w:p w:rsidR="000F16F5" w:rsidP="0067731F" w:rsidRDefault="000F16F5" w14:paraId="384BA73E" w14:textId="77777777">
                      <w:pPr>
                        <w:ind w:firstLine="720"/>
                        <w:jc w:val="center"/>
                        <w:rPr>
                          <w:sz w:val="28"/>
                          <w:szCs w:val="28"/>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7"/>
                        <w:gridCol w:w="2727"/>
                        <w:gridCol w:w="1559"/>
                        <w:gridCol w:w="1136"/>
                        <w:gridCol w:w="1274"/>
                        <w:gridCol w:w="1559"/>
                      </w:tblGrid>
                      <w:tr w:rsidRPr="00160948" w:rsidR="000F16F5" w14:paraId="2600BCFA" w14:textId="77777777">
                        <w:tc>
                          <w:tcPr>
                            <w:tcW w:w="817" w:type="dxa"/>
                            <w:vAlign w:val="center"/>
                          </w:tcPr>
                          <w:p w:rsidRPr="00404FFE" w:rsidR="000F16F5" w:rsidP="0067731F" w:rsidRDefault="000F16F5" w14:paraId="34B3F2EB" w14:textId="77777777">
                            <w:pPr>
                              <w:spacing w:line="276" w:lineRule="auto"/>
                              <w:ind w:firstLine="720"/>
                              <w:jc w:val="center"/>
                              <w:rPr>
                                <w:sz w:val="26"/>
                                <w:szCs w:val="26"/>
                              </w:rPr>
                            </w:pPr>
                          </w:p>
                          <w:p w:rsidRPr="00404FFE" w:rsidR="000F16F5" w:rsidP="0067731F" w:rsidRDefault="000F16F5" w14:paraId="0E4D9785" w14:textId="77777777">
                            <w:pPr>
                              <w:spacing w:line="276" w:lineRule="auto"/>
                              <w:ind w:firstLine="720"/>
                              <w:jc w:val="center"/>
                              <w:rPr>
                                <w:sz w:val="26"/>
                                <w:szCs w:val="26"/>
                              </w:rPr>
                            </w:pPr>
                            <w:r w:rsidRPr="00404FFE">
                              <w:rPr>
                                <w:sz w:val="26"/>
                                <w:szCs w:val="26"/>
                              </w:rPr>
                              <w:t>№ № з/п</w:t>
                            </w:r>
                          </w:p>
                        </w:tc>
                        <w:tc>
                          <w:tcPr>
                            <w:tcW w:w="2727" w:type="dxa"/>
                            <w:vAlign w:val="center"/>
                          </w:tcPr>
                          <w:p w:rsidRPr="00404FFE" w:rsidR="000F16F5" w:rsidP="0067731F" w:rsidRDefault="000F16F5" w14:paraId="6AE7621A" w14:textId="77777777">
                            <w:pPr>
                              <w:spacing w:line="276" w:lineRule="auto"/>
                              <w:jc w:val="center"/>
                              <w:rPr>
                                <w:sz w:val="26"/>
                                <w:szCs w:val="26"/>
                              </w:rPr>
                            </w:pPr>
                            <w:r w:rsidRPr="00404FFE">
                              <w:rPr>
                                <w:sz w:val="26"/>
                                <w:szCs w:val="26"/>
                              </w:rPr>
                              <w:t>Найменування первинного документа, облікового регістру</w:t>
                            </w:r>
                          </w:p>
                        </w:tc>
                        <w:tc>
                          <w:tcPr>
                            <w:tcW w:w="1559" w:type="dxa"/>
                            <w:vAlign w:val="center"/>
                          </w:tcPr>
                          <w:p w:rsidRPr="00404FFE" w:rsidR="000F16F5" w:rsidP="0067731F" w:rsidRDefault="000F16F5" w14:paraId="1C66B0F3" w14:textId="77777777">
                            <w:pPr>
                              <w:spacing w:line="276" w:lineRule="auto"/>
                              <w:jc w:val="center"/>
                              <w:rPr>
                                <w:sz w:val="26"/>
                                <w:szCs w:val="26"/>
                              </w:rPr>
                            </w:pPr>
                            <w:r w:rsidRPr="00404FFE">
                              <w:rPr>
                                <w:sz w:val="26"/>
                                <w:szCs w:val="26"/>
                              </w:rPr>
                              <w:t>№</w:t>
                            </w:r>
                          </w:p>
                          <w:p w:rsidRPr="00404FFE" w:rsidR="000F16F5" w:rsidP="0067731F" w:rsidRDefault="000F16F5" w14:paraId="41515F70" w14:textId="77777777">
                            <w:pPr>
                              <w:spacing w:line="276" w:lineRule="auto"/>
                              <w:jc w:val="center"/>
                              <w:rPr>
                                <w:sz w:val="26"/>
                                <w:szCs w:val="26"/>
                              </w:rPr>
                            </w:pPr>
                            <w:r w:rsidRPr="00404FFE">
                              <w:rPr>
                                <w:sz w:val="26"/>
                                <w:szCs w:val="26"/>
                              </w:rPr>
                              <w:t>документа</w:t>
                            </w:r>
                          </w:p>
                        </w:tc>
                        <w:tc>
                          <w:tcPr>
                            <w:tcW w:w="1136" w:type="dxa"/>
                            <w:vAlign w:val="center"/>
                          </w:tcPr>
                          <w:p w:rsidRPr="00404FFE" w:rsidR="000F16F5" w:rsidP="0067731F" w:rsidRDefault="000F16F5" w14:paraId="0DA63C48" w14:textId="77777777">
                            <w:pPr>
                              <w:spacing w:line="276" w:lineRule="auto"/>
                              <w:jc w:val="center"/>
                              <w:rPr>
                                <w:sz w:val="26"/>
                                <w:szCs w:val="26"/>
                              </w:rPr>
                            </w:pPr>
                            <w:r w:rsidRPr="00404FFE">
                              <w:rPr>
                                <w:sz w:val="26"/>
                                <w:szCs w:val="26"/>
                              </w:rPr>
                              <w:t>Дата</w:t>
                            </w:r>
                          </w:p>
                        </w:tc>
                        <w:tc>
                          <w:tcPr>
                            <w:tcW w:w="1274" w:type="dxa"/>
                            <w:vAlign w:val="center"/>
                          </w:tcPr>
                          <w:p w:rsidRPr="00404FFE" w:rsidR="000F16F5" w:rsidP="0067731F" w:rsidRDefault="000F16F5" w14:paraId="75BDA4A2" w14:textId="77777777">
                            <w:pPr>
                              <w:spacing w:line="276" w:lineRule="auto"/>
                              <w:jc w:val="center"/>
                              <w:rPr>
                                <w:sz w:val="26"/>
                                <w:szCs w:val="26"/>
                              </w:rPr>
                            </w:pPr>
                            <w:r w:rsidRPr="00404FFE">
                              <w:rPr>
                                <w:sz w:val="26"/>
                                <w:szCs w:val="26"/>
                              </w:rPr>
                              <w:t>Сума</w:t>
                            </w:r>
                          </w:p>
                        </w:tc>
                        <w:tc>
                          <w:tcPr>
                            <w:tcW w:w="1559" w:type="dxa"/>
                            <w:vAlign w:val="center"/>
                          </w:tcPr>
                          <w:p w:rsidRPr="00404FFE" w:rsidR="000F16F5" w:rsidP="0067731F" w:rsidRDefault="000F16F5" w14:paraId="55059507" w14:textId="77777777">
                            <w:pPr>
                              <w:spacing w:line="276" w:lineRule="auto"/>
                              <w:jc w:val="center"/>
                              <w:rPr>
                                <w:sz w:val="26"/>
                                <w:szCs w:val="26"/>
                              </w:rPr>
                            </w:pPr>
                            <w:r w:rsidRPr="00404FFE">
                              <w:rPr>
                                <w:sz w:val="26"/>
                                <w:szCs w:val="26"/>
                              </w:rPr>
                              <w:t>Характер</w:t>
                            </w:r>
                          </w:p>
                          <w:p w:rsidRPr="00404FFE" w:rsidR="000F16F5" w:rsidP="0067731F" w:rsidRDefault="000F16F5" w14:paraId="4CD42D1C" w14:textId="77777777">
                            <w:pPr>
                              <w:spacing w:line="276" w:lineRule="auto"/>
                              <w:jc w:val="center"/>
                              <w:rPr>
                                <w:sz w:val="26"/>
                                <w:szCs w:val="26"/>
                              </w:rPr>
                            </w:pPr>
                            <w:r w:rsidRPr="00404FFE">
                              <w:rPr>
                                <w:sz w:val="26"/>
                                <w:szCs w:val="26"/>
                              </w:rPr>
                              <w:t>порушення</w:t>
                            </w:r>
                          </w:p>
                        </w:tc>
                      </w:tr>
                      <w:tr w:rsidRPr="00160948" w:rsidR="000F16F5" w14:paraId="7D34F5C7" w14:textId="77777777">
                        <w:tc>
                          <w:tcPr>
                            <w:tcW w:w="817" w:type="dxa"/>
                          </w:tcPr>
                          <w:p w:rsidRPr="00404FFE" w:rsidR="000F16F5" w:rsidP="0067731F" w:rsidRDefault="000F16F5" w14:paraId="0B4020A7" w14:textId="77777777">
                            <w:pPr>
                              <w:spacing w:line="276" w:lineRule="auto"/>
                              <w:ind w:firstLine="720"/>
                              <w:jc w:val="both"/>
                              <w:rPr>
                                <w:sz w:val="26"/>
                                <w:szCs w:val="26"/>
                              </w:rPr>
                            </w:pPr>
                          </w:p>
                        </w:tc>
                        <w:tc>
                          <w:tcPr>
                            <w:tcW w:w="2727" w:type="dxa"/>
                          </w:tcPr>
                          <w:p w:rsidRPr="00404FFE" w:rsidR="000F16F5" w:rsidP="0067731F" w:rsidRDefault="000F16F5" w14:paraId="1D7B270A" w14:textId="77777777">
                            <w:pPr>
                              <w:spacing w:line="276" w:lineRule="auto"/>
                              <w:ind w:firstLine="720"/>
                              <w:jc w:val="both"/>
                              <w:rPr>
                                <w:sz w:val="26"/>
                                <w:szCs w:val="26"/>
                              </w:rPr>
                            </w:pPr>
                          </w:p>
                        </w:tc>
                        <w:tc>
                          <w:tcPr>
                            <w:tcW w:w="1559" w:type="dxa"/>
                          </w:tcPr>
                          <w:p w:rsidRPr="00404FFE" w:rsidR="000F16F5" w:rsidP="0067731F" w:rsidRDefault="000F16F5" w14:paraId="4F904CB7" w14:textId="77777777">
                            <w:pPr>
                              <w:spacing w:line="276" w:lineRule="auto"/>
                              <w:ind w:firstLine="720"/>
                              <w:jc w:val="both"/>
                              <w:rPr>
                                <w:sz w:val="26"/>
                                <w:szCs w:val="26"/>
                              </w:rPr>
                            </w:pPr>
                          </w:p>
                        </w:tc>
                        <w:tc>
                          <w:tcPr>
                            <w:tcW w:w="1136" w:type="dxa"/>
                          </w:tcPr>
                          <w:p w:rsidRPr="00404FFE" w:rsidR="000F16F5" w:rsidP="0067731F" w:rsidRDefault="000F16F5" w14:paraId="06971CD3" w14:textId="77777777">
                            <w:pPr>
                              <w:spacing w:line="276" w:lineRule="auto"/>
                              <w:ind w:firstLine="720"/>
                              <w:jc w:val="both"/>
                              <w:rPr>
                                <w:sz w:val="26"/>
                                <w:szCs w:val="26"/>
                              </w:rPr>
                            </w:pPr>
                          </w:p>
                        </w:tc>
                        <w:tc>
                          <w:tcPr>
                            <w:tcW w:w="1274" w:type="dxa"/>
                          </w:tcPr>
                          <w:p w:rsidRPr="00404FFE" w:rsidR="000F16F5" w:rsidP="0067731F" w:rsidRDefault="000F16F5" w14:paraId="2A1F701D" w14:textId="77777777">
                            <w:pPr>
                              <w:spacing w:line="276" w:lineRule="auto"/>
                              <w:ind w:firstLine="720"/>
                              <w:jc w:val="both"/>
                              <w:rPr>
                                <w:sz w:val="26"/>
                                <w:szCs w:val="26"/>
                              </w:rPr>
                            </w:pPr>
                          </w:p>
                        </w:tc>
                        <w:tc>
                          <w:tcPr>
                            <w:tcW w:w="1559" w:type="dxa"/>
                          </w:tcPr>
                          <w:p w:rsidRPr="00404FFE" w:rsidR="000F16F5" w:rsidP="0067731F" w:rsidRDefault="000F16F5" w14:paraId="03EFCA41" w14:textId="77777777">
                            <w:pPr>
                              <w:spacing w:line="276" w:lineRule="auto"/>
                              <w:ind w:firstLine="720"/>
                              <w:jc w:val="both"/>
                              <w:rPr>
                                <w:sz w:val="26"/>
                                <w:szCs w:val="26"/>
                              </w:rPr>
                            </w:pPr>
                          </w:p>
                        </w:tc>
                      </w:tr>
                      <w:tr w:rsidRPr="00160948" w:rsidR="000F16F5" w14:paraId="5F96A722" w14:textId="77777777">
                        <w:tc>
                          <w:tcPr>
                            <w:tcW w:w="817" w:type="dxa"/>
                          </w:tcPr>
                          <w:p w:rsidRPr="00404FFE" w:rsidR="000F16F5" w:rsidP="0067731F" w:rsidRDefault="000F16F5" w14:paraId="5B95CD12" w14:textId="77777777">
                            <w:pPr>
                              <w:spacing w:line="276" w:lineRule="auto"/>
                              <w:ind w:firstLine="720"/>
                              <w:jc w:val="both"/>
                              <w:rPr>
                                <w:sz w:val="26"/>
                                <w:szCs w:val="26"/>
                              </w:rPr>
                            </w:pPr>
                          </w:p>
                        </w:tc>
                        <w:tc>
                          <w:tcPr>
                            <w:tcW w:w="2727" w:type="dxa"/>
                          </w:tcPr>
                          <w:p w:rsidRPr="00404FFE" w:rsidR="000F16F5" w:rsidP="0067731F" w:rsidRDefault="000F16F5" w14:paraId="5220BBB2" w14:textId="77777777">
                            <w:pPr>
                              <w:spacing w:line="276" w:lineRule="auto"/>
                              <w:ind w:firstLine="720"/>
                              <w:jc w:val="both"/>
                              <w:rPr>
                                <w:sz w:val="26"/>
                                <w:szCs w:val="26"/>
                              </w:rPr>
                            </w:pPr>
                          </w:p>
                        </w:tc>
                        <w:tc>
                          <w:tcPr>
                            <w:tcW w:w="1559" w:type="dxa"/>
                          </w:tcPr>
                          <w:p w:rsidRPr="00404FFE" w:rsidR="000F16F5" w:rsidP="0067731F" w:rsidRDefault="000F16F5" w14:paraId="13CB595B" w14:textId="77777777">
                            <w:pPr>
                              <w:spacing w:line="276" w:lineRule="auto"/>
                              <w:ind w:firstLine="720"/>
                              <w:jc w:val="both"/>
                              <w:rPr>
                                <w:sz w:val="26"/>
                                <w:szCs w:val="26"/>
                              </w:rPr>
                            </w:pPr>
                          </w:p>
                        </w:tc>
                        <w:tc>
                          <w:tcPr>
                            <w:tcW w:w="1136" w:type="dxa"/>
                          </w:tcPr>
                          <w:p w:rsidRPr="00404FFE" w:rsidR="000F16F5" w:rsidP="0067731F" w:rsidRDefault="000F16F5" w14:paraId="6D9C8D39" w14:textId="77777777">
                            <w:pPr>
                              <w:spacing w:line="276" w:lineRule="auto"/>
                              <w:ind w:firstLine="720"/>
                              <w:jc w:val="both"/>
                              <w:rPr>
                                <w:sz w:val="26"/>
                                <w:szCs w:val="26"/>
                              </w:rPr>
                            </w:pPr>
                          </w:p>
                        </w:tc>
                        <w:tc>
                          <w:tcPr>
                            <w:tcW w:w="1274" w:type="dxa"/>
                          </w:tcPr>
                          <w:p w:rsidRPr="00404FFE" w:rsidR="000F16F5" w:rsidP="0067731F" w:rsidRDefault="000F16F5" w14:paraId="675E05EE" w14:textId="77777777">
                            <w:pPr>
                              <w:spacing w:line="276" w:lineRule="auto"/>
                              <w:ind w:firstLine="720"/>
                              <w:jc w:val="both"/>
                              <w:rPr>
                                <w:sz w:val="26"/>
                                <w:szCs w:val="26"/>
                              </w:rPr>
                            </w:pPr>
                          </w:p>
                        </w:tc>
                        <w:tc>
                          <w:tcPr>
                            <w:tcW w:w="1559" w:type="dxa"/>
                          </w:tcPr>
                          <w:p w:rsidRPr="00404FFE" w:rsidR="000F16F5" w:rsidP="0067731F" w:rsidRDefault="000F16F5" w14:paraId="2FC17F8B" w14:textId="77777777">
                            <w:pPr>
                              <w:spacing w:line="276" w:lineRule="auto"/>
                              <w:ind w:firstLine="720"/>
                              <w:jc w:val="both"/>
                              <w:rPr>
                                <w:sz w:val="26"/>
                                <w:szCs w:val="26"/>
                              </w:rPr>
                            </w:pPr>
                          </w:p>
                        </w:tc>
                      </w:tr>
                      <w:tr w:rsidRPr="00160948" w:rsidR="000F16F5" w14:paraId="0A4F7224" w14:textId="77777777">
                        <w:tc>
                          <w:tcPr>
                            <w:tcW w:w="817" w:type="dxa"/>
                          </w:tcPr>
                          <w:p w:rsidRPr="00404FFE" w:rsidR="000F16F5" w:rsidP="0067731F" w:rsidRDefault="000F16F5" w14:paraId="5AE48A43" w14:textId="77777777">
                            <w:pPr>
                              <w:spacing w:line="276" w:lineRule="auto"/>
                              <w:ind w:firstLine="720"/>
                              <w:jc w:val="both"/>
                              <w:rPr>
                                <w:sz w:val="26"/>
                                <w:szCs w:val="26"/>
                              </w:rPr>
                            </w:pPr>
                          </w:p>
                        </w:tc>
                        <w:tc>
                          <w:tcPr>
                            <w:tcW w:w="2727" w:type="dxa"/>
                          </w:tcPr>
                          <w:p w:rsidRPr="00404FFE" w:rsidR="000F16F5" w:rsidP="0067731F" w:rsidRDefault="000F16F5" w14:paraId="50F40DEB" w14:textId="77777777">
                            <w:pPr>
                              <w:spacing w:line="276" w:lineRule="auto"/>
                              <w:ind w:firstLine="720"/>
                              <w:jc w:val="both"/>
                              <w:rPr>
                                <w:sz w:val="26"/>
                                <w:szCs w:val="26"/>
                              </w:rPr>
                            </w:pPr>
                          </w:p>
                        </w:tc>
                        <w:tc>
                          <w:tcPr>
                            <w:tcW w:w="1559" w:type="dxa"/>
                          </w:tcPr>
                          <w:p w:rsidRPr="00404FFE" w:rsidR="000F16F5" w:rsidP="0067731F" w:rsidRDefault="000F16F5" w14:paraId="77A52294" w14:textId="77777777">
                            <w:pPr>
                              <w:spacing w:line="276" w:lineRule="auto"/>
                              <w:ind w:firstLine="720"/>
                              <w:jc w:val="both"/>
                              <w:rPr>
                                <w:sz w:val="26"/>
                                <w:szCs w:val="26"/>
                              </w:rPr>
                            </w:pPr>
                          </w:p>
                        </w:tc>
                        <w:tc>
                          <w:tcPr>
                            <w:tcW w:w="1136" w:type="dxa"/>
                          </w:tcPr>
                          <w:p w:rsidRPr="00404FFE" w:rsidR="000F16F5" w:rsidP="0067731F" w:rsidRDefault="000F16F5" w14:paraId="007DCDA8" w14:textId="77777777">
                            <w:pPr>
                              <w:spacing w:line="276" w:lineRule="auto"/>
                              <w:ind w:firstLine="720"/>
                              <w:jc w:val="both"/>
                              <w:rPr>
                                <w:sz w:val="26"/>
                                <w:szCs w:val="26"/>
                              </w:rPr>
                            </w:pPr>
                          </w:p>
                        </w:tc>
                        <w:tc>
                          <w:tcPr>
                            <w:tcW w:w="1274" w:type="dxa"/>
                          </w:tcPr>
                          <w:p w:rsidRPr="00404FFE" w:rsidR="000F16F5" w:rsidP="0067731F" w:rsidRDefault="000F16F5" w14:paraId="450EA2D7" w14:textId="77777777">
                            <w:pPr>
                              <w:spacing w:line="276" w:lineRule="auto"/>
                              <w:ind w:firstLine="720"/>
                              <w:jc w:val="both"/>
                              <w:rPr>
                                <w:sz w:val="26"/>
                                <w:szCs w:val="26"/>
                              </w:rPr>
                            </w:pPr>
                          </w:p>
                        </w:tc>
                        <w:tc>
                          <w:tcPr>
                            <w:tcW w:w="1559" w:type="dxa"/>
                          </w:tcPr>
                          <w:p w:rsidRPr="00404FFE" w:rsidR="000F16F5" w:rsidP="0067731F" w:rsidRDefault="000F16F5" w14:paraId="3DD355C9" w14:textId="77777777">
                            <w:pPr>
                              <w:spacing w:line="276" w:lineRule="auto"/>
                              <w:ind w:firstLine="720"/>
                              <w:jc w:val="both"/>
                              <w:rPr>
                                <w:sz w:val="26"/>
                                <w:szCs w:val="26"/>
                              </w:rPr>
                            </w:pPr>
                          </w:p>
                        </w:tc>
                      </w:tr>
                    </w:tbl>
                    <w:p w:rsidRPr="007837EF" w:rsidR="000F16F5" w:rsidP="0067731F" w:rsidRDefault="000F16F5" w14:paraId="1A81F0B1" w14:textId="77777777">
                      <w:pPr>
                        <w:rPr>
                          <w:sz w:val="28"/>
                          <w:szCs w:val="28"/>
                        </w:rPr>
                      </w:pPr>
                    </w:p>
                    <w:p w:rsidR="000F16F5" w:rsidP="0067731F" w:rsidRDefault="000F16F5" w14:paraId="08930D67" w14:textId="77777777">
                      <w:pPr>
                        <w:ind w:firstLine="720"/>
                        <w:rPr>
                          <w:sz w:val="28"/>
                          <w:szCs w:val="28"/>
                        </w:rPr>
                      </w:pPr>
                      <w:r>
                        <w:rPr>
                          <w:sz w:val="28"/>
                          <w:szCs w:val="28"/>
                        </w:rPr>
                        <w:t>Виконав</w:t>
                      </w:r>
                    </w:p>
                    <w:p w:rsidR="000F16F5" w:rsidP="0067731F" w:rsidRDefault="000F16F5" w14:paraId="35D6E7A4" w14:textId="77777777">
                      <w:pPr>
                        <w:ind w:firstLine="720"/>
                        <w:rPr>
                          <w:sz w:val="28"/>
                          <w:szCs w:val="28"/>
                        </w:rPr>
                      </w:pPr>
                      <w:r>
                        <w:rPr>
                          <w:sz w:val="28"/>
                          <w:szCs w:val="28"/>
                        </w:rPr>
                        <w:t>Перевірив</w:t>
                      </w:r>
                    </w:p>
                  </w:txbxContent>
                </v:textbox>
              </v:shape>
            </w:pict>
          </mc:Fallback>
        </mc:AlternateContent>
      </w:r>
    </w:p>
    <w:p w:rsidR="0067731F" w:rsidP="0067731F" w:rsidRDefault="0067731F" w14:paraId="53F022D5" w14:textId="77777777">
      <w:pPr>
        <w:spacing w:line="360" w:lineRule="auto"/>
        <w:ind w:firstLine="720"/>
        <w:jc w:val="both"/>
        <w:rPr>
          <w:sz w:val="28"/>
          <w:szCs w:val="28"/>
        </w:rPr>
      </w:pPr>
    </w:p>
    <w:p w:rsidR="0067731F" w:rsidP="0067731F" w:rsidRDefault="0067731F" w14:paraId="3E7526CA" w14:textId="77777777">
      <w:pPr>
        <w:spacing w:line="360" w:lineRule="auto"/>
        <w:ind w:firstLine="720"/>
        <w:jc w:val="both"/>
        <w:rPr>
          <w:sz w:val="28"/>
          <w:szCs w:val="28"/>
        </w:rPr>
      </w:pPr>
    </w:p>
    <w:p w:rsidR="0067731F" w:rsidP="0067731F" w:rsidRDefault="0067731F" w14:paraId="2F5DD76B" w14:textId="77777777">
      <w:pPr>
        <w:spacing w:line="360" w:lineRule="auto"/>
        <w:ind w:firstLine="720"/>
        <w:jc w:val="both"/>
        <w:rPr>
          <w:sz w:val="28"/>
          <w:szCs w:val="28"/>
        </w:rPr>
      </w:pPr>
    </w:p>
    <w:p w:rsidR="0067731F" w:rsidP="0067731F" w:rsidRDefault="0067731F" w14:paraId="3E1DFB03" w14:textId="77777777">
      <w:pPr>
        <w:spacing w:line="360" w:lineRule="auto"/>
        <w:ind w:firstLine="720"/>
        <w:jc w:val="both"/>
        <w:rPr>
          <w:sz w:val="28"/>
          <w:szCs w:val="28"/>
        </w:rPr>
      </w:pPr>
    </w:p>
    <w:p w:rsidR="0067731F" w:rsidP="0067731F" w:rsidRDefault="0067731F" w14:paraId="1F338572" w14:textId="77777777">
      <w:pPr>
        <w:spacing w:line="360" w:lineRule="auto"/>
        <w:ind w:firstLine="720"/>
        <w:jc w:val="both"/>
        <w:rPr>
          <w:sz w:val="28"/>
          <w:szCs w:val="28"/>
        </w:rPr>
      </w:pPr>
    </w:p>
    <w:p w:rsidR="0067731F" w:rsidP="0067731F" w:rsidRDefault="0067731F" w14:paraId="16933AB6" w14:textId="77777777">
      <w:pPr>
        <w:spacing w:line="360" w:lineRule="auto"/>
        <w:ind w:firstLine="720"/>
        <w:jc w:val="both"/>
        <w:rPr>
          <w:sz w:val="28"/>
          <w:szCs w:val="28"/>
        </w:rPr>
      </w:pPr>
    </w:p>
    <w:p w:rsidR="0067731F" w:rsidP="0067731F" w:rsidRDefault="0067731F" w14:paraId="294018DB" w14:textId="77777777">
      <w:pPr>
        <w:spacing w:line="360" w:lineRule="auto"/>
        <w:ind w:firstLine="720"/>
        <w:jc w:val="both"/>
        <w:rPr>
          <w:sz w:val="28"/>
          <w:szCs w:val="28"/>
        </w:rPr>
      </w:pPr>
    </w:p>
    <w:p w:rsidR="0067731F" w:rsidP="0067731F" w:rsidRDefault="0067731F" w14:paraId="1B066101" w14:textId="77777777">
      <w:pPr>
        <w:spacing w:line="360" w:lineRule="auto"/>
        <w:ind w:firstLine="720"/>
        <w:jc w:val="both"/>
        <w:rPr>
          <w:sz w:val="28"/>
          <w:szCs w:val="28"/>
        </w:rPr>
      </w:pPr>
    </w:p>
    <w:p w:rsidR="0067731F" w:rsidP="0067731F" w:rsidRDefault="0067731F" w14:paraId="5EC415DD" w14:textId="77777777">
      <w:pPr>
        <w:spacing w:line="360" w:lineRule="auto"/>
        <w:ind w:firstLine="720"/>
        <w:jc w:val="both"/>
        <w:rPr>
          <w:sz w:val="28"/>
          <w:szCs w:val="28"/>
        </w:rPr>
      </w:pPr>
    </w:p>
    <w:p w:rsidR="0067731F" w:rsidP="0067731F" w:rsidRDefault="0067731F" w14:paraId="2387A976" w14:textId="77777777">
      <w:pPr>
        <w:spacing w:line="360" w:lineRule="auto"/>
        <w:ind w:firstLine="720"/>
        <w:jc w:val="both"/>
        <w:rPr>
          <w:sz w:val="28"/>
          <w:szCs w:val="28"/>
        </w:rPr>
      </w:pPr>
    </w:p>
    <w:p w:rsidR="0067731F" w:rsidP="0067731F" w:rsidRDefault="0067731F" w14:paraId="267CD61B" w14:textId="77777777">
      <w:pPr>
        <w:spacing w:line="360" w:lineRule="auto"/>
        <w:ind w:firstLine="720"/>
        <w:jc w:val="both"/>
        <w:rPr>
          <w:sz w:val="28"/>
          <w:szCs w:val="28"/>
        </w:rPr>
      </w:pPr>
    </w:p>
    <w:p w:rsidR="0067731F" w:rsidP="0067731F" w:rsidRDefault="0067731F" w14:paraId="1E2E932A" w14:textId="77777777">
      <w:pPr>
        <w:spacing w:line="360" w:lineRule="auto"/>
        <w:ind w:firstLine="720"/>
        <w:jc w:val="both"/>
        <w:rPr>
          <w:sz w:val="28"/>
          <w:szCs w:val="28"/>
        </w:rPr>
      </w:pPr>
    </w:p>
    <w:p w:rsidR="0067731F" w:rsidP="0067731F" w:rsidRDefault="0067731F" w14:paraId="7BD0856D" w14:textId="77777777">
      <w:pPr>
        <w:spacing w:line="360" w:lineRule="auto"/>
        <w:ind w:firstLine="720"/>
        <w:jc w:val="both"/>
        <w:rPr>
          <w:sz w:val="28"/>
          <w:szCs w:val="28"/>
        </w:rPr>
      </w:pPr>
    </w:p>
    <w:p w:rsidR="0067731F" w:rsidP="0067731F" w:rsidRDefault="0067731F" w14:paraId="099B9844" w14:textId="77777777">
      <w:pPr>
        <w:spacing w:line="360" w:lineRule="auto"/>
        <w:ind w:firstLine="720"/>
        <w:jc w:val="both"/>
        <w:rPr>
          <w:sz w:val="28"/>
          <w:szCs w:val="28"/>
        </w:rPr>
      </w:pPr>
    </w:p>
    <w:p w:rsidR="0067731F" w:rsidP="0067731F" w:rsidRDefault="0067731F" w14:paraId="312D314F" w14:textId="77777777">
      <w:pPr>
        <w:spacing w:line="360" w:lineRule="auto"/>
        <w:ind w:firstLine="720"/>
        <w:jc w:val="both"/>
        <w:rPr>
          <w:sz w:val="28"/>
          <w:szCs w:val="28"/>
        </w:rPr>
      </w:pPr>
    </w:p>
    <w:p w:rsidR="0067731F" w:rsidP="0067731F" w:rsidRDefault="0067731F" w14:paraId="2DC97DEA" w14:textId="77777777">
      <w:pPr>
        <w:spacing w:line="360" w:lineRule="auto"/>
        <w:ind w:firstLine="720"/>
        <w:rPr>
          <w:sz w:val="28"/>
          <w:szCs w:val="28"/>
        </w:rPr>
      </w:pPr>
      <w:r>
        <w:rPr>
          <w:sz w:val="28"/>
          <w:szCs w:val="28"/>
        </w:rPr>
        <w:t>Класифікація робочих документів аудитора наведена в табл.6.1.</w:t>
      </w:r>
    </w:p>
    <w:p w:rsidR="0067731F" w:rsidP="0067731F" w:rsidRDefault="0067731F" w14:paraId="25F04829" w14:textId="77777777">
      <w:pPr>
        <w:spacing w:line="360" w:lineRule="auto"/>
        <w:ind w:firstLine="720"/>
        <w:rPr>
          <w:sz w:val="28"/>
          <w:szCs w:val="28"/>
        </w:rPr>
      </w:pPr>
    </w:p>
    <w:p w:rsidR="0067731F" w:rsidP="0067731F" w:rsidRDefault="0067731F" w14:paraId="0E0D11AF" w14:textId="77777777">
      <w:pPr>
        <w:spacing w:line="360" w:lineRule="auto"/>
        <w:ind w:firstLine="709"/>
        <w:rPr>
          <w:sz w:val="28"/>
          <w:szCs w:val="28"/>
        </w:rPr>
      </w:pPr>
      <w:r>
        <w:rPr>
          <w:sz w:val="28"/>
          <w:szCs w:val="28"/>
        </w:rPr>
        <w:t xml:space="preserve">Таблиця 6.1 </w:t>
      </w:r>
      <w:r w:rsidRPr="000748C5">
        <w:rPr>
          <w:sz w:val="28"/>
          <w:szCs w:val="28"/>
        </w:rPr>
        <w:t>–</w:t>
      </w:r>
      <w:r w:rsidRPr="00404FFE">
        <w:rPr>
          <w:color w:val="FF0000"/>
          <w:sz w:val="28"/>
          <w:szCs w:val="28"/>
        </w:rPr>
        <w:t xml:space="preserve"> </w:t>
      </w:r>
      <w:r>
        <w:rPr>
          <w:sz w:val="28"/>
          <w:szCs w:val="28"/>
        </w:rPr>
        <w:t>Класифікація робочих документів аудитора</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56"/>
        <w:gridCol w:w="5488"/>
      </w:tblGrid>
      <w:tr w:rsidRPr="00160948" w:rsidR="0067731F" w14:paraId="00E1D44C" w14:textId="77777777">
        <w:tc>
          <w:tcPr>
            <w:tcW w:w="3936" w:type="dxa"/>
          </w:tcPr>
          <w:p w:rsidRPr="00B84BA7" w:rsidR="0067731F" w:rsidP="002F5334" w:rsidRDefault="0067731F" w14:paraId="266C1050" w14:textId="77777777">
            <w:pPr>
              <w:jc w:val="center"/>
              <w:rPr>
                <w:sz w:val="26"/>
                <w:szCs w:val="26"/>
              </w:rPr>
            </w:pPr>
            <w:r w:rsidRPr="00B84BA7">
              <w:rPr>
                <w:sz w:val="26"/>
                <w:szCs w:val="26"/>
              </w:rPr>
              <w:t>Класифікаційна ознака</w:t>
            </w:r>
          </w:p>
        </w:tc>
        <w:tc>
          <w:tcPr>
            <w:tcW w:w="5635" w:type="dxa"/>
          </w:tcPr>
          <w:p w:rsidRPr="00B84BA7" w:rsidR="0067731F" w:rsidP="002F5334" w:rsidRDefault="0067731F" w14:paraId="1ABA8736" w14:textId="77777777">
            <w:pPr>
              <w:jc w:val="center"/>
              <w:rPr>
                <w:sz w:val="26"/>
                <w:szCs w:val="26"/>
              </w:rPr>
            </w:pPr>
            <w:r w:rsidRPr="00B84BA7">
              <w:rPr>
                <w:sz w:val="26"/>
                <w:szCs w:val="26"/>
              </w:rPr>
              <w:t>Види робочих документів</w:t>
            </w:r>
          </w:p>
        </w:tc>
      </w:tr>
      <w:tr w:rsidRPr="00160948" w:rsidR="0067731F" w14:paraId="27811B64" w14:textId="77777777">
        <w:tc>
          <w:tcPr>
            <w:tcW w:w="3936" w:type="dxa"/>
            <w:vAlign w:val="center"/>
          </w:tcPr>
          <w:p w:rsidRPr="00B84BA7" w:rsidR="0067731F" w:rsidP="002F5334" w:rsidRDefault="0067731F" w14:paraId="729A2B7E" w14:textId="77777777">
            <w:pPr>
              <w:rPr>
                <w:sz w:val="26"/>
                <w:szCs w:val="26"/>
              </w:rPr>
            </w:pPr>
            <w:r w:rsidRPr="00B84BA7">
              <w:rPr>
                <w:sz w:val="26"/>
                <w:szCs w:val="26"/>
              </w:rPr>
              <w:t>Час ведення і використання</w:t>
            </w:r>
          </w:p>
        </w:tc>
        <w:tc>
          <w:tcPr>
            <w:tcW w:w="5635" w:type="dxa"/>
          </w:tcPr>
          <w:p w:rsidRPr="00B84BA7" w:rsidR="0067731F" w:rsidP="002F5334" w:rsidRDefault="0067731F" w14:paraId="1F837058" w14:textId="77777777">
            <w:pPr>
              <w:rPr>
                <w:sz w:val="26"/>
                <w:szCs w:val="26"/>
              </w:rPr>
            </w:pPr>
            <w:r w:rsidRPr="00B84BA7">
              <w:rPr>
                <w:sz w:val="26"/>
                <w:szCs w:val="26"/>
              </w:rPr>
              <w:t>Тривалого використання</w:t>
            </w:r>
          </w:p>
          <w:p w:rsidRPr="00B84BA7" w:rsidR="0067731F" w:rsidP="002F5334" w:rsidRDefault="0067731F" w14:paraId="1079B0D2" w14:textId="77777777">
            <w:pPr>
              <w:rPr>
                <w:sz w:val="26"/>
                <w:szCs w:val="26"/>
              </w:rPr>
            </w:pPr>
            <w:r w:rsidRPr="00B84BA7">
              <w:rPr>
                <w:sz w:val="26"/>
                <w:szCs w:val="26"/>
              </w:rPr>
              <w:t>Нетривалого використання</w:t>
            </w:r>
          </w:p>
        </w:tc>
      </w:tr>
      <w:tr w:rsidRPr="00160948" w:rsidR="0067731F" w14:paraId="797F4B12" w14:textId="77777777">
        <w:tc>
          <w:tcPr>
            <w:tcW w:w="3936" w:type="dxa"/>
            <w:vAlign w:val="center"/>
          </w:tcPr>
          <w:p w:rsidRPr="00B84BA7" w:rsidR="0067731F" w:rsidP="002F5334" w:rsidRDefault="0067731F" w14:paraId="1F04A086" w14:textId="77777777">
            <w:pPr>
              <w:rPr>
                <w:sz w:val="26"/>
                <w:szCs w:val="26"/>
              </w:rPr>
            </w:pPr>
            <w:r w:rsidRPr="00B84BA7">
              <w:rPr>
                <w:sz w:val="26"/>
                <w:szCs w:val="26"/>
              </w:rPr>
              <w:t>Спосіб і джерела отримання</w:t>
            </w:r>
          </w:p>
        </w:tc>
        <w:tc>
          <w:tcPr>
            <w:tcW w:w="5635" w:type="dxa"/>
          </w:tcPr>
          <w:p w:rsidRPr="00B84BA7" w:rsidR="0067731F" w:rsidP="002F5334" w:rsidRDefault="0067731F" w14:paraId="0F8EFC50" w14:textId="77777777">
            <w:pPr>
              <w:rPr>
                <w:sz w:val="26"/>
                <w:szCs w:val="26"/>
              </w:rPr>
            </w:pPr>
            <w:r w:rsidRPr="00B84BA7">
              <w:rPr>
                <w:sz w:val="26"/>
                <w:szCs w:val="26"/>
              </w:rPr>
              <w:t>Від третіх осіб</w:t>
            </w:r>
          </w:p>
          <w:p w:rsidRPr="00B84BA7" w:rsidR="0067731F" w:rsidP="002F5334" w:rsidRDefault="0067731F" w14:paraId="7B725569" w14:textId="77777777">
            <w:pPr>
              <w:rPr>
                <w:sz w:val="26"/>
                <w:szCs w:val="26"/>
              </w:rPr>
            </w:pPr>
            <w:r w:rsidRPr="00B84BA7">
              <w:rPr>
                <w:sz w:val="26"/>
                <w:szCs w:val="26"/>
              </w:rPr>
              <w:t>Від підприємства-клієнта</w:t>
            </w:r>
          </w:p>
          <w:p w:rsidRPr="00B84BA7" w:rsidR="0067731F" w:rsidP="002F5334" w:rsidRDefault="0067731F" w14:paraId="6C43A0DE" w14:textId="77777777">
            <w:pPr>
              <w:rPr>
                <w:sz w:val="26"/>
                <w:szCs w:val="26"/>
              </w:rPr>
            </w:pPr>
            <w:r w:rsidRPr="00B84BA7">
              <w:rPr>
                <w:sz w:val="26"/>
                <w:szCs w:val="26"/>
              </w:rPr>
              <w:t>Складені аудитором</w:t>
            </w:r>
          </w:p>
        </w:tc>
      </w:tr>
      <w:tr w:rsidRPr="00160948" w:rsidR="0067731F" w14:paraId="5C23D24D" w14:textId="77777777">
        <w:tc>
          <w:tcPr>
            <w:tcW w:w="3936" w:type="dxa"/>
            <w:vAlign w:val="center"/>
          </w:tcPr>
          <w:p w:rsidRPr="00B84BA7" w:rsidR="0067731F" w:rsidP="002F5334" w:rsidRDefault="0067731F" w14:paraId="236FFD6F" w14:textId="77777777">
            <w:pPr>
              <w:rPr>
                <w:sz w:val="26"/>
                <w:szCs w:val="26"/>
              </w:rPr>
            </w:pPr>
            <w:r w:rsidRPr="00B84BA7">
              <w:rPr>
                <w:sz w:val="26"/>
                <w:szCs w:val="26"/>
              </w:rPr>
              <w:t>Характер інформації</w:t>
            </w:r>
          </w:p>
        </w:tc>
        <w:tc>
          <w:tcPr>
            <w:tcW w:w="5635" w:type="dxa"/>
          </w:tcPr>
          <w:p w:rsidRPr="00B84BA7" w:rsidR="0067731F" w:rsidP="002F5334" w:rsidRDefault="0067731F" w14:paraId="1A5A4399" w14:textId="77777777">
            <w:pPr>
              <w:rPr>
                <w:sz w:val="26"/>
                <w:szCs w:val="26"/>
              </w:rPr>
            </w:pPr>
            <w:r w:rsidRPr="00B84BA7">
              <w:rPr>
                <w:sz w:val="26"/>
                <w:szCs w:val="26"/>
              </w:rPr>
              <w:t>Правового характеру</w:t>
            </w:r>
          </w:p>
          <w:p w:rsidRPr="00B84BA7" w:rsidR="0067731F" w:rsidP="002F5334" w:rsidRDefault="0067731F" w14:paraId="13E007DF" w14:textId="77777777">
            <w:pPr>
              <w:rPr>
                <w:sz w:val="26"/>
                <w:szCs w:val="26"/>
              </w:rPr>
            </w:pPr>
            <w:r w:rsidRPr="00B84BA7">
              <w:rPr>
                <w:sz w:val="26"/>
                <w:szCs w:val="26"/>
              </w:rPr>
              <w:t>Про організаційну структуру</w:t>
            </w:r>
          </w:p>
          <w:p w:rsidRPr="00B84BA7" w:rsidR="0067731F" w:rsidP="002F5334" w:rsidRDefault="0067731F" w14:paraId="149AADD6" w14:textId="77777777">
            <w:pPr>
              <w:rPr>
                <w:sz w:val="26"/>
                <w:szCs w:val="26"/>
              </w:rPr>
            </w:pPr>
            <w:r w:rsidRPr="00B84BA7">
              <w:rPr>
                <w:sz w:val="26"/>
                <w:szCs w:val="26"/>
              </w:rPr>
              <w:t>Види діяльності підприємства</w:t>
            </w:r>
          </w:p>
          <w:p w:rsidRPr="00B84BA7" w:rsidR="0067731F" w:rsidP="002F5334" w:rsidRDefault="0067731F" w14:paraId="0D0BAA96" w14:textId="77777777">
            <w:pPr>
              <w:rPr>
                <w:sz w:val="26"/>
                <w:szCs w:val="26"/>
              </w:rPr>
            </w:pPr>
            <w:r w:rsidRPr="00B84BA7">
              <w:rPr>
                <w:sz w:val="26"/>
                <w:szCs w:val="26"/>
              </w:rPr>
              <w:t>Про систему внутрішнього контролю</w:t>
            </w:r>
          </w:p>
          <w:p w:rsidRPr="00B84BA7" w:rsidR="0067731F" w:rsidP="002F5334" w:rsidRDefault="0067731F" w14:paraId="139BE6AE" w14:textId="77777777">
            <w:pPr>
              <w:rPr>
                <w:sz w:val="26"/>
                <w:szCs w:val="26"/>
              </w:rPr>
            </w:pPr>
            <w:r w:rsidRPr="00B84BA7">
              <w:rPr>
                <w:sz w:val="26"/>
                <w:szCs w:val="26"/>
              </w:rPr>
              <w:t>Про систему бухгалтерського обліку</w:t>
            </w:r>
          </w:p>
          <w:p w:rsidRPr="00B84BA7" w:rsidR="0067731F" w:rsidP="002F5334" w:rsidRDefault="0067731F" w14:paraId="5EED5ECD" w14:textId="77777777">
            <w:pPr>
              <w:rPr>
                <w:sz w:val="26"/>
                <w:szCs w:val="26"/>
              </w:rPr>
            </w:pPr>
            <w:r w:rsidRPr="00B84BA7">
              <w:rPr>
                <w:sz w:val="26"/>
                <w:szCs w:val="26"/>
              </w:rPr>
              <w:t>Робочі документи аудитора</w:t>
            </w:r>
          </w:p>
          <w:p w:rsidRPr="00B84BA7" w:rsidR="0067731F" w:rsidP="002F5334" w:rsidRDefault="0067731F" w14:paraId="535AC426" w14:textId="77777777">
            <w:pPr>
              <w:rPr>
                <w:sz w:val="26"/>
                <w:szCs w:val="26"/>
              </w:rPr>
            </w:pPr>
            <w:r w:rsidRPr="00B84BA7">
              <w:rPr>
                <w:sz w:val="26"/>
                <w:szCs w:val="26"/>
              </w:rPr>
              <w:t xml:space="preserve">Аудиторський висновок, звіт тощо </w:t>
            </w:r>
          </w:p>
        </w:tc>
      </w:tr>
      <w:tr w:rsidRPr="00160948" w:rsidR="0067731F" w14:paraId="463B50B0" w14:textId="77777777">
        <w:tc>
          <w:tcPr>
            <w:tcW w:w="3936" w:type="dxa"/>
            <w:vAlign w:val="center"/>
          </w:tcPr>
          <w:p w:rsidRPr="00B84BA7" w:rsidR="0067731F" w:rsidP="002F5334" w:rsidRDefault="0067731F" w14:paraId="6547AE69" w14:textId="77777777">
            <w:pPr>
              <w:rPr>
                <w:sz w:val="26"/>
                <w:szCs w:val="26"/>
              </w:rPr>
            </w:pPr>
            <w:r w:rsidRPr="00B84BA7">
              <w:rPr>
                <w:sz w:val="26"/>
                <w:szCs w:val="26"/>
              </w:rPr>
              <w:t>Призначення</w:t>
            </w:r>
          </w:p>
        </w:tc>
        <w:tc>
          <w:tcPr>
            <w:tcW w:w="5635" w:type="dxa"/>
          </w:tcPr>
          <w:p w:rsidRPr="00B84BA7" w:rsidR="0067731F" w:rsidP="002F5334" w:rsidRDefault="0067731F" w14:paraId="09FAD534" w14:textId="77777777">
            <w:pPr>
              <w:rPr>
                <w:sz w:val="26"/>
                <w:szCs w:val="26"/>
              </w:rPr>
            </w:pPr>
            <w:r w:rsidRPr="00B84BA7">
              <w:rPr>
                <w:sz w:val="26"/>
                <w:szCs w:val="26"/>
              </w:rPr>
              <w:t>Оглядові</w:t>
            </w:r>
          </w:p>
          <w:p w:rsidRPr="00B84BA7" w:rsidR="0067731F" w:rsidP="002F5334" w:rsidRDefault="0067731F" w14:paraId="76D1E44F" w14:textId="77777777">
            <w:pPr>
              <w:rPr>
                <w:sz w:val="26"/>
                <w:szCs w:val="26"/>
              </w:rPr>
            </w:pPr>
            <w:r w:rsidRPr="00B84BA7">
              <w:rPr>
                <w:sz w:val="26"/>
                <w:szCs w:val="26"/>
              </w:rPr>
              <w:t>Інформативні</w:t>
            </w:r>
          </w:p>
          <w:p w:rsidRPr="00B84BA7" w:rsidR="0067731F" w:rsidP="002F5334" w:rsidRDefault="0067731F" w14:paraId="6D30A248" w14:textId="77777777">
            <w:pPr>
              <w:rPr>
                <w:sz w:val="26"/>
                <w:szCs w:val="26"/>
              </w:rPr>
            </w:pPr>
            <w:r w:rsidRPr="00B84BA7">
              <w:rPr>
                <w:sz w:val="26"/>
                <w:szCs w:val="26"/>
              </w:rPr>
              <w:t>Підтверджуючі</w:t>
            </w:r>
          </w:p>
          <w:p w:rsidRPr="00B84BA7" w:rsidR="0067731F" w:rsidP="002F5334" w:rsidRDefault="0067731F" w14:paraId="7DCEA075" w14:textId="77777777">
            <w:pPr>
              <w:rPr>
                <w:sz w:val="26"/>
                <w:szCs w:val="26"/>
              </w:rPr>
            </w:pPr>
            <w:r w:rsidRPr="00B84BA7">
              <w:rPr>
                <w:sz w:val="26"/>
                <w:szCs w:val="26"/>
              </w:rPr>
              <w:t>Розрахункові</w:t>
            </w:r>
          </w:p>
          <w:p w:rsidRPr="00B84BA7" w:rsidR="0067731F" w:rsidP="002F5334" w:rsidRDefault="0067731F" w14:paraId="7AEEB5E4" w14:textId="77777777">
            <w:pPr>
              <w:rPr>
                <w:sz w:val="26"/>
                <w:szCs w:val="26"/>
              </w:rPr>
            </w:pPr>
            <w:r w:rsidRPr="00B84BA7">
              <w:rPr>
                <w:sz w:val="26"/>
                <w:szCs w:val="26"/>
              </w:rPr>
              <w:t>Порівняльні</w:t>
            </w:r>
          </w:p>
          <w:p w:rsidRPr="00B84BA7" w:rsidR="0067731F" w:rsidP="002F5334" w:rsidRDefault="0067731F" w14:paraId="32C4E2BE" w14:textId="77777777">
            <w:pPr>
              <w:rPr>
                <w:sz w:val="26"/>
                <w:szCs w:val="26"/>
              </w:rPr>
            </w:pPr>
            <w:r w:rsidRPr="00B84BA7">
              <w:rPr>
                <w:sz w:val="26"/>
                <w:szCs w:val="26"/>
              </w:rPr>
              <w:t>Аналітичні</w:t>
            </w:r>
          </w:p>
        </w:tc>
      </w:tr>
      <w:tr w:rsidRPr="00160948" w:rsidR="0067731F" w14:paraId="399F0E8B" w14:textId="77777777">
        <w:tc>
          <w:tcPr>
            <w:tcW w:w="3936" w:type="dxa"/>
            <w:vAlign w:val="center"/>
          </w:tcPr>
          <w:p w:rsidRPr="00B84BA7" w:rsidR="0067731F" w:rsidP="002F5334" w:rsidRDefault="0067731F" w14:paraId="6C935C95" w14:textId="77777777">
            <w:pPr>
              <w:rPr>
                <w:sz w:val="26"/>
                <w:szCs w:val="26"/>
              </w:rPr>
            </w:pPr>
            <w:r w:rsidRPr="00B84BA7">
              <w:rPr>
                <w:sz w:val="26"/>
                <w:szCs w:val="26"/>
              </w:rPr>
              <w:t>Строки складання</w:t>
            </w:r>
          </w:p>
        </w:tc>
        <w:tc>
          <w:tcPr>
            <w:tcW w:w="5635" w:type="dxa"/>
          </w:tcPr>
          <w:p w:rsidRPr="00B84BA7" w:rsidR="0067731F" w:rsidP="002F5334" w:rsidRDefault="0067731F" w14:paraId="6C53A880" w14:textId="77777777">
            <w:pPr>
              <w:rPr>
                <w:sz w:val="26"/>
                <w:szCs w:val="26"/>
              </w:rPr>
            </w:pPr>
            <w:r w:rsidRPr="00B84BA7">
              <w:rPr>
                <w:sz w:val="26"/>
                <w:szCs w:val="26"/>
              </w:rPr>
              <w:t>Підготовчого періоду</w:t>
            </w:r>
          </w:p>
          <w:p w:rsidRPr="00B84BA7" w:rsidR="0067731F" w:rsidP="002F5334" w:rsidRDefault="0067731F" w14:paraId="607437C0" w14:textId="77777777">
            <w:pPr>
              <w:rPr>
                <w:sz w:val="26"/>
                <w:szCs w:val="26"/>
              </w:rPr>
            </w:pPr>
            <w:r w:rsidRPr="00B84BA7">
              <w:rPr>
                <w:sz w:val="26"/>
                <w:szCs w:val="26"/>
              </w:rPr>
              <w:t>Фактичного етапу перевірки</w:t>
            </w:r>
          </w:p>
          <w:p w:rsidRPr="00B84BA7" w:rsidR="0067731F" w:rsidP="002F5334" w:rsidRDefault="0067731F" w14:paraId="658BA753" w14:textId="77777777">
            <w:pPr>
              <w:rPr>
                <w:sz w:val="26"/>
                <w:szCs w:val="26"/>
              </w:rPr>
            </w:pPr>
            <w:r w:rsidRPr="00B84BA7">
              <w:rPr>
                <w:sz w:val="26"/>
                <w:szCs w:val="26"/>
              </w:rPr>
              <w:t>Завершального етапу аудиту</w:t>
            </w:r>
          </w:p>
        </w:tc>
      </w:tr>
    </w:tbl>
    <w:p w:rsidR="0067731F" w:rsidP="002F5334" w:rsidRDefault="0067731F" w14:paraId="25FDB9D9" w14:textId="77777777">
      <w:pPr>
        <w:ind w:firstLine="720"/>
        <w:rPr>
          <w:sz w:val="28"/>
          <w:szCs w:val="28"/>
        </w:rPr>
      </w:pPr>
    </w:p>
    <w:p w:rsidR="0067731F" w:rsidP="002F5334" w:rsidRDefault="0067731F" w14:paraId="11CF7B06" w14:textId="77777777">
      <w:pPr>
        <w:ind w:firstLine="720"/>
        <w:rPr>
          <w:sz w:val="28"/>
          <w:szCs w:val="28"/>
        </w:rPr>
      </w:pPr>
    </w:p>
    <w:p w:rsidR="0067731F" w:rsidP="002F5334" w:rsidRDefault="0067731F" w14:paraId="5FAF49B4" w14:textId="77777777">
      <w:pPr>
        <w:tabs>
          <w:tab w:val="center" w:pos="5024"/>
          <w:tab w:val="left" w:pos="8040"/>
        </w:tabs>
        <w:ind w:firstLine="720"/>
        <w:rPr>
          <w:b/>
          <w:sz w:val="28"/>
          <w:szCs w:val="28"/>
        </w:rPr>
      </w:pPr>
      <w:r w:rsidRPr="000D3846">
        <w:rPr>
          <w:b/>
          <w:sz w:val="28"/>
          <w:szCs w:val="28"/>
        </w:rPr>
        <w:t>6.6</w:t>
      </w:r>
      <w:r>
        <w:rPr>
          <w:b/>
          <w:sz w:val="28"/>
          <w:szCs w:val="28"/>
        </w:rPr>
        <w:t xml:space="preserve"> </w:t>
      </w:r>
      <w:r w:rsidRPr="000D3846">
        <w:rPr>
          <w:b/>
          <w:sz w:val="28"/>
          <w:szCs w:val="28"/>
        </w:rPr>
        <w:t>Контрольні питання</w:t>
      </w:r>
      <w:r w:rsidR="002F5334">
        <w:rPr>
          <w:b/>
          <w:sz w:val="28"/>
          <w:szCs w:val="28"/>
        </w:rPr>
        <w:t>.</w:t>
      </w:r>
    </w:p>
    <w:p w:rsidRPr="000D3846" w:rsidR="0067731F" w:rsidP="0067731F" w:rsidRDefault="0067731F" w14:paraId="62AB64E4" w14:textId="77777777">
      <w:pPr>
        <w:tabs>
          <w:tab w:val="center" w:pos="5024"/>
          <w:tab w:val="left" w:pos="8040"/>
        </w:tabs>
        <w:ind w:firstLine="720"/>
        <w:jc w:val="center"/>
        <w:rPr>
          <w:b/>
          <w:sz w:val="28"/>
          <w:szCs w:val="28"/>
        </w:rPr>
      </w:pPr>
    </w:p>
    <w:p w:rsidR="0067731F" w:rsidP="0067731F" w:rsidRDefault="0067731F" w14:paraId="644A6B3F" w14:textId="77777777">
      <w:pPr>
        <w:tabs>
          <w:tab w:val="center" w:pos="5024"/>
          <w:tab w:val="left" w:pos="8040"/>
        </w:tabs>
        <w:ind w:firstLine="720"/>
        <w:jc w:val="both"/>
        <w:rPr>
          <w:sz w:val="28"/>
          <w:szCs w:val="28"/>
        </w:rPr>
      </w:pPr>
      <w:r>
        <w:rPr>
          <w:sz w:val="28"/>
          <w:szCs w:val="28"/>
        </w:rPr>
        <w:t xml:space="preserve">1. Поясніть, що означають аудиторські докази? </w:t>
      </w:r>
    </w:p>
    <w:p w:rsidR="0067731F" w:rsidP="0067731F" w:rsidRDefault="0067731F" w14:paraId="160149B9" w14:textId="77777777">
      <w:pPr>
        <w:tabs>
          <w:tab w:val="center" w:pos="5024"/>
          <w:tab w:val="left" w:pos="8040"/>
        </w:tabs>
        <w:ind w:firstLine="720"/>
        <w:jc w:val="both"/>
        <w:rPr>
          <w:sz w:val="28"/>
          <w:szCs w:val="28"/>
        </w:rPr>
      </w:pPr>
      <w:r>
        <w:rPr>
          <w:sz w:val="28"/>
          <w:szCs w:val="28"/>
        </w:rPr>
        <w:t>2. Які вимоги до аудиторських доказів?</w:t>
      </w:r>
    </w:p>
    <w:p w:rsidR="0067731F" w:rsidP="0067731F" w:rsidRDefault="0067731F" w14:paraId="4A75FF05" w14:textId="77777777">
      <w:pPr>
        <w:tabs>
          <w:tab w:val="left" w:pos="1395"/>
        </w:tabs>
        <w:ind w:firstLine="720"/>
        <w:jc w:val="both"/>
        <w:rPr>
          <w:sz w:val="28"/>
          <w:szCs w:val="28"/>
        </w:rPr>
      </w:pPr>
      <w:r>
        <w:rPr>
          <w:sz w:val="28"/>
          <w:szCs w:val="28"/>
        </w:rPr>
        <w:t>3. Назвіть фактори, які формують вимоги до аудиторських доказів.</w:t>
      </w:r>
    </w:p>
    <w:p w:rsidR="0067731F" w:rsidP="0067731F" w:rsidRDefault="0067731F" w14:paraId="2BC5413A" w14:textId="77777777">
      <w:pPr>
        <w:tabs>
          <w:tab w:val="left" w:pos="1395"/>
        </w:tabs>
        <w:ind w:firstLine="720"/>
        <w:jc w:val="both"/>
        <w:rPr>
          <w:sz w:val="28"/>
          <w:szCs w:val="28"/>
        </w:rPr>
      </w:pPr>
      <w:r>
        <w:rPr>
          <w:sz w:val="28"/>
          <w:szCs w:val="28"/>
        </w:rPr>
        <w:t>4.</w:t>
      </w:r>
      <w:r w:rsidRPr="00B35093">
        <w:rPr>
          <w:sz w:val="28"/>
          <w:szCs w:val="28"/>
        </w:rPr>
        <w:t xml:space="preserve"> </w:t>
      </w:r>
      <w:r>
        <w:rPr>
          <w:sz w:val="28"/>
          <w:szCs w:val="28"/>
        </w:rPr>
        <w:t>Назвіть фактори, які впливають на достатність аудиторських доказів.</w:t>
      </w:r>
    </w:p>
    <w:p w:rsidR="0067731F" w:rsidP="0067731F" w:rsidRDefault="0067731F" w14:paraId="496422D0" w14:textId="77777777">
      <w:pPr>
        <w:tabs>
          <w:tab w:val="left" w:pos="1395"/>
        </w:tabs>
        <w:ind w:firstLine="720"/>
        <w:jc w:val="both"/>
        <w:rPr>
          <w:sz w:val="28"/>
          <w:szCs w:val="28"/>
        </w:rPr>
      </w:pPr>
      <w:r>
        <w:rPr>
          <w:sz w:val="28"/>
          <w:szCs w:val="28"/>
        </w:rPr>
        <w:t>5. Назвіть з</w:t>
      </w:r>
      <w:r w:rsidRPr="00B35093">
        <w:rPr>
          <w:sz w:val="28"/>
          <w:szCs w:val="28"/>
        </w:rPr>
        <w:t>агальні правила щодо достовірності аудиторських доказів</w:t>
      </w:r>
      <w:r>
        <w:rPr>
          <w:sz w:val="28"/>
          <w:szCs w:val="28"/>
        </w:rPr>
        <w:t>.</w:t>
      </w:r>
    </w:p>
    <w:p w:rsidR="0067731F" w:rsidP="0067731F" w:rsidRDefault="0067731F" w14:paraId="2198701D" w14:textId="77777777">
      <w:pPr>
        <w:tabs>
          <w:tab w:val="left" w:pos="1395"/>
        </w:tabs>
        <w:ind w:firstLine="720"/>
        <w:jc w:val="both"/>
        <w:rPr>
          <w:sz w:val="28"/>
          <w:szCs w:val="28"/>
        </w:rPr>
      </w:pPr>
      <w:r>
        <w:rPr>
          <w:sz w:val="28"/>
          <w:szCs w:val="28"/>
        </w:rPr>
        <w:t>6. Назвіть джерела аудиторських доказів.</w:t>
      </w:r>
    </w:p>
    <w:p w:rsidR="0067731F" w:rsidP="0067731F" w:rsidRDefault="0067731F" w14:paraId="7011C73F" w14:textId="77777777">
      <w:pPr>
        <w:tabs>
          <w:tab w:val="left" w:pos="1395"/>
        </w:tabs>
        <w:ind w:firstLine="720"/>
        <w:jc w:val="both"/>
        <w:rPr>
          <w:sz w:val="28"/>
          <w:szCs w:val="28"/>
        </w:rPr>
      </w:pPr>
      <w:r>
        <w:rPr>
          <w:sz w:val="28"/>
          <w:szCs w:val="28"/>
        </w:rPr>
        <w:t>7. Назвіть процедури отримання аудиторських доказів.</w:t>
      </w:r>
    </w:p>
    <w:p w:rsidR="0067731F" w:rsidP="0067731F" w:rsidRDefault="0067731F" w14:paraId="7515BD5C" w14:textId="77777777">
      <w:pPr>
        <w:tabs>
          <w:tab w:val="left" w:pos="1395"/>
        </w:tabs>
        <w:ind w:firstLine="720"/>
        <w:jc w:val="both"/>
        <w:rPr>
          <w:sz w:val="28"/>
          <w:szCs w:val="28"/>
        </w:rPr>
      </w:pPr>
      <w:r>
        <w:rPr>
          <w:sz w:val="28"/>
          <w:szCs w:val="28"/>
        </w:rPr>
        <w:t>8. Поясніть суть і призначення робочих документів аудитора.</w:t>
      </w:r>
    </w:p>
    <w:p w:rsidRPr="00C6572B" w:rsidR="0067731F" w:rsidP="0067731F" w:rsidRDefault="0067731F" w14:paraId="5E0E6DD4" w14:textId="77777777">
      <w:pPr>
        <w:tabs>
          <w:tab w:val="left" w:pos="1395"/>
        </w:tabs>
        <w:ind w:firstLine="720"/>
        <w:jc w:val="both"/>
        <w:rPr>
          <w:b/>
          <w:sz w:val="28"/>
          <w:szCs w:val="28"/>
        </w:rPr>
      </w:pPr>
      <w:r>
        <w:rPr>
          <w:sz w:val="28"/>
          <w:szCs w:val="28"/>
        </w:rPr>
        <w:t>9. Які чинники впливають на робочі документи аудитора.</w:t>
      </w:r>
    </w:p>
    <w:p w:rsidR="0067731F" w:rsidP="0067731F" w:rsidRDefault="0067731F" w14:paraId="6A983E25" w14:textId="77777777">
      <w:pPr>
        <w:tabs>
          <w:tab w:val="center" w:pos="5024"/>
          <w:tab w:val="left" w:pos="8040"/>
        </w:tabs>
        <w:ind w:firstLine="720"/>
        <w:jc w:val="both"/>
        <w:rPr>
          <w:sz w:val="28"/>
          <w:szCs w:val="28"/>
        </w:rPr>
      </w:pPr>
    </w:p>
    <w:p w:rsidR="0067731F" w:rsidP="002F5334" w:rsidRDefault="0067731F" w14:paraId="6D95135D" w14:textId="77777777">
      <w:pPr>
        <w:tabs>
          <w:tab w:val="center" w:pos="5024"/>
          <w:tab w:val="left" w:pos="8040"/>
        </w:tabs>
        <w:ind w:firstLine="720"/>
        <w:rPr>
          <w:b/>
          <w:sz w:val="28"/>
          <w:szCs w:val="28"/>
        </w:rPr>
      </w:pPr>
      <w:r w:rsidRPr="000D3846">
        <w:rPr>
          <w:b/>
          <w:sz w:val="28"/>
          <w:szCs w:val="28"/>
        </w:rPr>
        <w:t>6.7</w:t>
      </w:r>
      <w:r>
        <w:rPr>
          <w:b/>
          <w:sz w:val="28"/>
          <w:szCs w:val="28"/>
        </w:rPr>
        <w:t xml:space="preserve"> </w:t>
      </w:r>
      <w:r w:rsidRPr="000D3846">
        <w:rPr>
          <w:b/>
          <w:sz w:val="28"/>
          <w:szCs w:val="28"/>
        </w:rPr>
        <w:t>Тести для самоконтролю</w:t>
      </w:r>
      <w:r w:rsidR="002F5334">
        <w:rPr>
          <w:b/>
          <w:sz w:val="28"/>
          <w:szCs w:val="28"/>
        </w:rPr>
        <w:t>.</w:t>
      </w:r>
    </w:p>
    <w:p w:rsidRPr="000D3846" w:rsidR="0067731F" w:rsidP="0067731F" w:rsidRDefault="0067731F" w14:paraId="0B14D5A4" w14:textId="77777777">
      <w:pPr>
        <w:tabs>
          <w:tab w:val="center" w:pos="5024"/>
          <w:tab w:val="left" w:pos="8040"/>
        </w:tabs>
        <w:ind w:firstLine="720"/>
        <w:jc w:val="center"/>
        <w:rPr>
          <w:b/>
          <w:sz w:val="28"/>
          <w:szCs w:val="28"/>
        </w:rPr>
      </w:pPr>
    </w:p>
    <w:p w:rsidRPr="00B84BA7" w:rsidR="0067731F" w:rsidP="0067731F" w:rsidRDefault="0067731F" w14:paraId="3954BBFC" w14:textId="77777777">
      <w:pPr>
        <w:ind w:firstLine="709"/>
        <w:jc w:val="both"/>
        <w:rPr>
          <w:b/>
          <w:color w:val="000000"/>
          <w:sz w:val="28"/>
          <w:szCs w:val="28"/>
        </w:rPr>
      </w:pPr>
      <w:r w:rsidRPr="00B84BA7">
        <w:rPr>
          <w:b/>
          <w:color w:val="000000"/>
          <w:sz w:val="28"/>
          <w:szCs w:val="28"/>
        </w:rPr>
        <w:t>1. Яким документам Ви повинні надати перевагу під час аудиторського підтвердження залишків на поточному рахунку в банку?</w:t>
      </w:r>
    </w:p>
    <w:p w:rsidRPr="00581D3A" w:rsidR="0067731F" w:rsidP="0067731F" w:rsidRDefault="0067731F" w14:paraId="02BC905C" w14:textId="77777777">
      <w:pPr>
        <w:ind w:left="1418" w:hanging="425"/>
        <w:jc w:val="both"/>
        <w:rPr>
          <w:rStyle w:val="s4"/>
          <w:sz w:val="28"/>
        </w:rPr>
      </w:pPr>
      <w:r w:rsidRPr="00581D3A">
        <w:rPr>
          <w:rStyle w:val="s4"/>
          <w:sz w:val="28"/>
        </w:rPr>
        <w:t>а) звіту касира;</w:t>
      </w:r>
    </w:p>
    <w:p w:rsidRPr="00581D3A" w:rsidR="0067731F" w:rsidP="0067731F" w:rsidRDefault="0067731F" w14:paraId="16FADCC9" w14:textId="77777777">
      <w:pPr>
        <w:ind w:left="1418" w:hanging="425"/>
        <w:jc w:val="both"/>
        <w:rPr>
          <w:rStyle w:val="s4"/>
          <w:sz w:val="28"/>
        </w:rPr>
      </w:pPr>
      <w:r w:rsidRPr="00581D3A">
        <w:rPr>
          <w:rStyle w:val="s4"/>
          <w:sz w:val="28"/>
        </w:rPr>
        <w:t>б) обліковим регістрам підприємства;</w:t>
      </w:r>
    </w:p>
    <w:p w:rsidRPr="00581D3A" w:rsidR="0067731F" w:rsidP="0067731F" w:rsidRDefault="0067731F" w14:paraId="30F4C9D0" w14:textId="77777777">
      <w:pPr>
        <w:ind w:left="1418" w:hanging="425"/>
        <w:jc w:val="both"/>
        <w:rPr>
          <w:rStyle w:val="s4"/>
          <w:sz w:val="28"/>
        </w:rPr>
      </w:pPr>
      <w:r w:rsidRPr="00581D3A">
        <w:rPr>
          <w:rStyle w:val="s4"/>
          <w:sz w:val="28"/>
        </w:rPr>
        <w:t>в) випискам банку;</w:t>
      </w:r>
    </w:p>
    <w:p w:rsidRPr="00581D3A" w:rsidR="0067731F" w:rsidP="0067731F" w:rsidRDefault="0067731F" w14:paraId="39EF0349" w14:textId="77777777">
      <w:pPr>
        <w:ind w:left="1418" w:hanging="425"/>
        <w:jc w:val="both"/>
        <w:rPr>
          <w:rStyle w:val="s4"/>
          <w:sz w:val="28"/>
        </w:rPr>
      </w:pPr>
      <w:r w:rsidRPr="00581D3A">
        <w:rPr>
          <w:rStyle w:val="s4"/>
          <w:sz w:val="28"/>
        </w:rPr>
        <w:t>г) платіжним дорученням.</w:t>
      </w:r>
    </w:p>
    <w:p w:rsidRPr="00B84BA7" w:rsidR="0067731F" w:rsidP="0067731F" w:rsidRDefault="0067731F" w14:paraId="215DCF61" w14:textId="77777777">
      <w:pPr>
        <w:ind w:firstLine="709"/>
        <w:jc w:val="both"/>
        <w:rPr>
          <w:b/>
          <w:color w:val="000000"/>
          <w:sz w:val="28"/>
          <w:szCs w:val="28"/>
        </w:rPr>
      </w:pPr>
      <w:r w:rsidRPr="00B84BA7">
        <w:rPr>
          <w:b/>
          <w:color w:val="000000"/>
          <w:sz w:val="28"/>
          <w:szCs w:val="28"/>
        </w:rPr>
        <w:t>2. Документ, в якому фіксуються прийоми аудиту, отриману інформацію, відповідні висновки при проведенні аудиту, мають назву:</w:t>
      </w:r>
    </w:p>
    <w:p w:rsidRPr="00581D3A" w:rsidR="0067731F" w:rsidP="0067731F" w:rsidRDefault="0067731F" w14:paraId="26E97722" w14:textId="77777777">
      <w:pPr>
        <w:ind w:left="1418" w:hanging="425"/>
        <w:jc w:val="both"/>
        <w:rPr>
          <w:rStyle w:val="s4"/>
          <w:sz w:val="28"/>
        </w:rPr>
      </w:pPr>
      <w:r w:rsidRPr="00581D3A">
        <w:rPr>
          <w:rStyle w:val="s4"/>
          <w:sz w:val="28"/>
        </w:rPr>
        <w:t>а) робочими документами;</w:t>
      </w:r>
    </w:p>
    <w:p w:rsidRPr="00581D3A" w:rsidR="0067731F" w:rsidP="0067731F" w:rsidRDefault="0067731F" w14:paraId="658C2459" w14:textId="77777777">
      <w:pPr>
        <w:ind w:left="1418" w:hanging="425"/>
        <w:jc w:val="both"/>
        <w:rPr>
          <w:rStyle w:val="s4"/>
          <w:sz w:val="28"/>
        </w:rPr>
      </w:pPr>
      <w:r w:rsidRPr="00581D3A">
        <w:rPr>
          <w:rStyle w:val="s4"/>
          <w:sz w:val="28"/>
        </w:rPr>
        <w:t>б) підсумковою документацією;</w:t>
      </w:r>
    </w:p>
    <w:p w:rsidRPr="00581D3A" w:rsidR="0067731F" w:rsidP="0067731F" w:rsidRDefault="0067731F" w14:paraId="4C5B51BC" w14:textId="77777777">
      <w:pPr>
        <w:ind w:left="1418" w:hanging="425"/>
        <w:jc w:val="both"/>
        <w:rPr>
          <w:rStyle w:val="s4"/>
          <w:sz w:val="28"/>
        </w:rPr>
      </w:pPr>
      <w:r w:rsidRPr="00581D3A">
        <w:rPr>
          <w:rStyle w:val="s4"/>
          <w:sz w:val="28"/>
        </w:rPr>
        <w:t>в) програмою аудиту;</w:t>
      </w:r>
    </w:p>
    <w:p w:rsidRPr="00581D3A" w:rsidR="0067731F" w:rsidP="0067731F" w:rsidRDefault="0067731F" w14:paraId="665B663F" w14:textId="77777777">
      <w:pPr>
        <w:ind w:left="1418" w:hanging="425"/>
        <w:jc w:val="both"/>
        <w:rPr>
          <w:rStyle w:val="s4"/>
          <w:sz w:val="28"/>
        </w:rPr>
      </w:pPr>
      <w:r w:rsidRPr="00581D3A">
        <w:rPr>
          <w:rStyle w:val="s4"/>
          <w:sz w:val="28"/>
        </w:rPr>
        <w:t>г) планом аудиту.</w:t>
      </w:r>
    </w:p>
    <w:p w:rsidRPr="00581D3A" w:rsidR="0067731F" w:rsidP="0067731F" w:rsidRDefault="0067731F" w14:paraId="5B6E6DA1" w14:textId="77777777">
      <w:pPr>
        <w:ind w:firstLine="709"/>
        <w:jc w:val="both"/>
        <w:rPr>
          <w:b/>
          <w:color w:val="000000"/>
          <w:sz w:val="20"/>
          <w:szCs w:val="28"/>
        </w:rPr>
      </w:pPr>
    </w:p>
    <w:p w:rsidRPr="00B84BA7" w:rsidR="0067731F" w:rsidP="0067731F" w:rsidRDefault="0067731F" w14:paraId="3670A529" w14:textId="77777777">
      <w:pPr>
        <w:ind w:firstLine="709"/>
        <w:jc w:val="both"/>
        <w:rPr>
          <w:b/>
          <w:color w:val="000000"/>
          <w:sz w:val="28"/>
          <w:szCs w:val="28"/>
        </w:rPr>
      </w:pPr>
      <w:r w:rsidRPr="00B84BA7">
        <w:rPr>
          <w:b/>
          <w:color w:val="000000"/>
          <w:sz w:val="28"/>
          <w:szCs w:val="28"/>
        </w:rPr>
        <w:t>3. Форма і зміст робочих документів аудитора визначаються:</w:t>
      </w:r>
    </w:p>
    <w:p w:rsidRPr="00581D3A" w:rsidR="0067731F" w:rsidP="0067731F" w:rsidRDefault="0067731F" w14:paraId="1A7CF069" w14:textId="77777777">
      <w:pPr>
        <w:ind w:left="1418" w:hanging="425"/>
        <w:jc w:val="both"/>
        <w:rPr>
          <w:rStyle w:val="s4"/>
          <w:sz w:val="28"/>
        </w:rPr>
      </w:pPr>
      <w:r w:rsidRPr="00581D3A">
        <w:rPr>
          <w:rStyle w:val="s4"/>
          <w:sz w:val="28"/>
        </w:rPr>
        <w:t>а) нормативними актами;</w:t>
      </w:r>
    </w:p>
    <w:p w:rsidRPr="00581D3A" w:rsidR="0067731F" w:rsidP="0067731F" w:rsidRDefault="0067731F" w14:paraId="461FAFCE" w14:textId="77777777">
      <w:pPr>
        <w:ind w:left="1418" w:hanging="425"/>
        <w:jc w:val="both"/>
        <w:rPr>
          <w:rStyle w:val="s4"/>
          <w:sz w:val="28"/>
        </w:rPr>
      </w:pPr>
      <w:r w:rsidRPr="00581D3A">
        <w:rPr>
          <w:rStyle w:val="s4"/>
          <w:sz w:val="28"/>
        </w:rPr>
        <w:t>б) стандартами аудиту;</w:t>
      </w:r>
    </w:p>
    <w:p w:rsidRPr="00581D3A" w:rsidR="0067731F" w:rsidP="0067731F" w:rsidRDefault="0067731F" w14:paraId="48A84C80" w14:textId="77777777">
      <w:pPr>
        <w:ind w:left="1418" w:hanging="425"/>
        <w:jc w:val="both"/>
        <w:rPr>
          <w:rStyle w:val="s4"/>
          <w:sz w:val="28"/>
        </w:rPr>
      </w:pPr>
      <w:r w:rsidRPr="00581D3A">
        <w:rPr>
          <w:rStyle w:val="s4"/>
          <w:sz w:val="28"/>
        </w:rPr>
        <w:t>в) розробляються аудиторами;</w:t>
      </w:r>
    </w:p>
    <w:p w:rsidRPr="00581D3A" w:rsidR="0067731F" w:rsidP="0067731F" w:rsidRDefault="0067731F" w14:paraId="7B8B9C18" w14:textId="77777777">
      <w:pPr>
        <w:ind w:left="1418" w:hanging="425"/>
        <w:jc w:val="both"/>
        <w:rPr>
          <w:rStyle w:val="s4"/>
          <w:sz w:val="28"/>
        </w:rPr>
      </w:pPr>
      <w:r w:rsidRPr="00581D3A">
        <w:rPr>
          <w:rStyle w:val="s4"/>
          <w:sz w:val="28"/>
        </w:rPr>
        <w:t>г) стандартами бухгалтерського обліку.</w:t>
      </w:r>
    </w:p>
    <w:p w:rsidRPr="00581D3A" w:rsidR="0067731F" w:rsidP="0067731F" w:rsidRDefault="0067731F" w14:paraId="35F03D81" w14:textId="77777777">
      <w:pPr>
        <w:ind w:firstLine="709"/>
        <w:jc w:val="both"/>
        <w:rPr>
          <w:b/>
          <w:color w:val="000000"/>
          <w:sz w:val="20"/>
          <w:szCs w:val="28"/>
        </w:rPr>
      </w:pPr>
    </w:p>
    <w:p w:rsidRPr="00B84BA7" w:rsidR="0067731F" w:rsidP="0067731F" w:rsidRDefault="0067731F" w14:paraId="5C745035" w14:textId="77777777">
      <w:pPr>
        <w:ind w:firstLine="709"/>
        <w:jc w:val="both"/>
        <w:rPr>
          <w:b/>
          <w:color w:val="000000"/>
          <w:sz w:val="28"/>
          <w:szCs w:val="28"/>
        </w:rPr>
      </w:pPr>
      <w:r w:rsidRPr="00B84BA7">
        <w:rPr>
          <w:b/>
          <w:color w:val="000000"/>
          <w:sz w:val="28"/>
          <w:szCs w:val="28"/>
        </w:rPr>
        <w:t>4. Аудиторським доказом аналітичного і синтетичного обліку нематеріальних активі є:</w:t>
      </w:r>
    </w:p>
    <w:p w:rsidRPr="00581D3A" w:rsidR="0067731F" w:rsidP="0067731F" w:rsidRDefault="0067731F" w14:paraId="7535F2FE" w14:textId="77777777">
      <w:pPr>
        <w:ind w:left="1418" w:hanging="425"/>
        <w:jc w:val="both"/>
        <w:rPr>
          <w:rStyle w:val="s4"/>
          <w:sz w:val="28"/>
        </w:rPr>
      </w:pPr>
      <w:r w:rsidRPr="00581D3A">
        <w:rPr>
          <w:rStyle w:val="s4"/>
          <w:sz w:val="28"/>
        </w:rPr>
        <w:t>а) відомість 4, журнал 4;</w:t>
      </w:r>
    </w:p>
    <w:p w:rsidRPr="00581D3A" w:rsidR="0067731F" w:rsidP="0067731F" w:rsidRDefault="0067731F" w14:paraId="31B7F023" w14:textId="77777777">
      <w:pPr>
        <w:ind w:left="1418" w:hanging="425"/>
        <w:jc w:val="both"/>
        <w:rPr>
          <w:rStyle w:val="s4"/>
          <w:sz w:val="28"/>
        </w:rPr>
      </w:pPr>
      <w:r w:rsidRPr="00581D3A">
        <w:rPr>
          <w:rStyle w:val="s4"/>
          <w:sz w:val="28"/>
        </w:rPr>
        <w:t>б) відомість 5, журнал 5;</w:t>
      </w:r>
    </w:p>
    <w:p w:rsidRPr="00581D3A" w:rsidR="0067731F" w:rsidP="0067731F" w:rsidRDefault="0067731F" w14:paraId="78843DE9" w14:textId="77777777">
      <w:pPr>
        <w:ind w:left="1418" w:hanging="425"/>
        <w:jc w:val="both"/>
        <w:rPr>
          <w:rStyle w:val="s4"/>
          <w:sz w:val="28"/>
        </w:rPr>
      </w:pPr>
      <w:r w:rsidRPr="00581D3A">
        <w:rPr>
          <w:rStyle w:val="s4"/>
          <w:sz w:val="28"/>
        </w:rPr>
        <w:t>в) відомість 6, журнал 6;</w:t>
      </w:r>
    </w:p>
    <w:p w:rsidRPr="00581D3A" w:rsidR="0067731F" w:rsidP="0067731F" w:rsidRDefault="0067731F" w14:paraId="044813A0" w14:textId="77777777">
      <w:pPr>
        <w:ind w:left="1418" w:hanging="425"/>
        <w:jc w:val="both"/>
        <w:rPr>
          <w:rStyle w:val="s4"/>
          <w:sz w:val="28"/>
        </w:rPr>
      </w:pPr>
      <w:r w:rsidRPr="00581D3A">
        <w:rPr>
          <w:rStyle w:val="s4"/>
          <w:sz w:val="28"/>
        </w:rPr>
        <w:t>г) відомість 1, журнал 1.</w:t>
      </w:r>
    </w:p>
    <w:p w:rsidRPr="00581D3A" w:rsidR="0067731F" w:rsidP="0067731F" w:rsidRDefault="0067731F" w14:paraId="5C259DE4" w14:textId="77777777">
      <w:pPr>
        <w:ind w:firstLine="709"/>
        <w:jc w:val="both"/>
        <w:rPr>
          <w:b/>
          <w:color w:val="000000"/>
          <w:sz w:val="20"/>
          <w:szCs w:val="28"/>
        </w:rPr>
      </w:pPr>
    </w:p>
    <w:p w:rsidRPr="00B84BA7" w:rsidR="0067731F" w:rsidP="0067731F" w:rsidRDefault="0067731F" w14:paraId="2A271995" w14:textId="77777777">
      <w:pPr>
        <w:ind w:firstLine="709"/>
        <w:jc w:val="both"/>
        <w:rPr>
          <w:b/>
          <w:color w:val="000000"/>
          <w:sz w:val="28"/>
          <w:szCs w:val="28"/>
        </w:rPr>
      </w:pPr>
      <w:r w:rsidRPr="00B84BA7">
        <w:rPr>
          <w:b/>
          <w:color w:val="000000"/>
          <w:sz w:val="28"/>
          <w:szCs w:val="28"/>
        </w:rPr>
        <w:t>5. Аудиторськими доказами проведення аудиту реальності розрахунків готівкою є:</w:t>
      </w:r>
    </w:p>
    <w:p w:rsidRPr="00581D3A" w:rsidR="0067731F" w:rsidP="0067731F" w:rsidRDefault="0067731F" w14:paraId="390D363B" w14:textId="77777777">
      <w:pPr>
        <w:ind w:left="1418" w:hanging="425"/>
        <w:jc w:val="both"/>
        <w:rPr>
          <w:rStyle w:val="s4"/>
          <w:sz w:val="28"/>
        </w:rPr>
      </w:pPr>
      <w:r w:rsidRPr="00581D3A">
        <w:rPr>
          <w:rStyle w:val="s4"/>
          <w:sz w:val="28"/>
        </w:rPr>
        <w:t>а) записи в касовій книзі, які підтверджені первинними документами;</w:t>
      </w:r>
    </w:p>
    <w:p w:rsidRPr="00581D3A" w:rsidR="0067731F" w:rsidP="0067731F" w:rsidRDefault="0067731F" w14:paraId="4AE64BC0" w14:textId="77777777">
      <w:pPr>
        <w:ind w:left="1418" w:hanging="425"/>
        <w:jc w:val="both"/>
        <w:rPr>
          <w:rStyle w:val="s4"/>
          <w:sz w:val="28"/>
        </w:rPr>
      </w:pPr>
      <w:r w:rsidRPr="00581D3A">
        <w:rPr>
          <w:rStyle w:val="s4"/>
          <w:sz w:val="28"/>
        </w:rPr>
        <w:t>б) звіт касира;</w:t>
      </w:r>
    </w:p>
    <w:p w:rsidRPr="00581D3A" w:rsidR="0067731F" w:rsidP="0067731F" w:rsidRDefault="0067731F" w14:paraId="7FF4E82D" w14:textId="77777777">
      <w:pPr>
        <w:ind w:left="1418" w:hanging="425"/>
        <w:jc w:val="both"/>
        <w:rPr>
          <w:rStyle w:val="s4"/>
          <w:sz w:val="28"/>
        </w:rPr>
      </w:pPr>
      <w:r w:rsidRPr="00581D3A">
        <w:rPr>
          <w:rStyle w:val="s4"/>
          <w:sz w:val="28"/>
        </w:rPr>
        <w:t>в) книга реєстрації видаткових та прибуткових касових ордерів;</w:t>
      </w:r>
    </w:p>
    <w:p w:rsidRPr="00581D3A" w:rsidR="0067731F" w:rsidP="0067731F" w:rsidRDefault="0067731F" w14:paraId="717C07F9" w14:textId="77777777">
      <w:pPr>
        <w:ind w:left="1418" w:hanging="425"/>
        <w:jc w:val="both"/>
        <w:rPr>
          <w:rStyle w:val="s4"/>
          <w:sz w:val="28"/>
        </w:rPr>
      </w:pPr>
      <w:r w:rsidRPr="00581D3A">
        <w:rPr>
          <w:rStyle w:val="s4"/>
          <w:sz w:val="28"/>
        </w:rPr>
        <w:t>г) відомість 5, журнал 5.</w:t>
      </w:r>
    </w:p>
    <w:p w:rsidR="0067731F" w:rsidP="0067731F" w:rsidRDefault="0067731F" w14:paraId="3E4ABE96" w14:textId="77777777">
      <w:pPr>
        <w:tabs>
          <w:tab w:val="center" w:pos="5024"/>
          <w:tab w:val="left" w:pos="8040"/>
        </w:tabs>
        <w:jc w:val="both"/>
        <w:rPr>
          <w:sz w:val="28"/>
          <w:szCs w:val="28"/>
        </w:rPr>
      </w:pPr>
    </w:p>
    <w:p w:rsidR="0067731F" w:rsidP="0067731F" w:rsidRDefault="0067731F" w14:paraId="547E6652" w14:textId="77777777">
      <w:pPr>
        <w:tabs>
          <w:tab w:val="center" w:pos="5024"/>
          <w:tab w:val="left" w:pos="8040"/>
        </w:tabs>
        <w:jc w:val="both"/>
        <w:rPr>
          <w:sz w:val="28"/>
          <w:szCs w:val="28"/>
        </w:rPr>
      </w:pPr>
    </w:p>
    <w:p w:rsidR="0067731F" w:rsidP="0067731F" w:rsidRDefault="0067731F" w14:paraId="10282BDD" w14:textId="77777777">
      <w:pPr>
        <w:tabs>
          <w:tab w:val="center" w:pos="5024"/>
          <w:tab w:val="left" w:pos="8040"/>
        </w:tabs>
        <w:jc w:val="both"/>
        <w:rPr>
          <w:sz w:val="28"/>
          <w:szCs w:val="28"/>
        </w:rPr>
      </w:pPr>
    </w:p>
    <w:p w:rsidR="0067731F" w:rsidP="00194315" w:rsidRDefault="0067731F" w14:paraId="7027691E" w14:textId="77777777">
      <w:pPr>
        <w:tabs>
          <w:tab w:val="center" w:pos="5024"/>
          <w:tab w:val="left" w:pos="8040"/>
        </w:tabs>
        <w:ind w:firstLine="720"/>
        <w:rPr>
          <w:b/>
          <w:sz w:val="28"/>
          <w:szCs w:val="28"/>
        </w:rPr>
      </w:pPr>
      <w:r w:rsidRPr="00017847">
        <w:rPr>
          <w:b/>
          <w:sz w:val="28"/>
          <w:szCs w:val="28"/>
        </w:rPr>
        <w:t>6.8</w:t>
      </w:r>
      <w:r>
        <w:rPr>
          <w:b/>
          <w:sz w:val="28"/>
          <w:szCs w:val="28"/>
        </w:rPr>
        <w:t xml:space="preserve"> </w:t>
      </w:r>
      <w:r w:rsidRPr="00017847">
        <w:rPr>
          <w:b/>
          <w:sz w:val="28"/>
          <w:szCs w:val="28"/>
        </w:rPr>
        <w:t>Вправи для самостійної роботи</w:t>
      </w:r>
      <w:r w:rsidR="00194315">
        <w:rPr>
          <w:b/>
          <w:sz w:val="28"/>
          <w:szCs w:val="28"/>
        </w:rPr>
        <w:t>.</w:t>
      </w:r>
    </w:p>
    <w:p w:rsidR="0067731F" w:rsidP="0067731F" w:rsidRDefault="0067731F" w14:paraId="32F887B4" w14:textId="77777777">
      <w:pPr>
        <w:tabs>
          <w:tab w:val="center" w:pos="5024"/>
          <w:tab w:val="left" w:pos="8040"/>
        </w:tabs>
        <w:ind w:firstLine="720"/>
        <w:jc w:val="center"/>
        <w:rPr>
          <w:b/>
          <w:sz w:val="28"/>
          <w:szCs w:val="28"/>
        </w:rPr>
      </w:pPr>
    </w:p>
    <w:p w:rsidRPr="00017847" w:rsidR="00194315" w:rsidP="0067731F" w:rsidRDefault="00194315" w14:paraId="037ADC23" w14:textId="77777777">
      <w:pPr>
        <w:tabs>
          <w:tab w:val="center" w:pos="5024"/>
          <w:tab w:val="left" w:pos="8040"/>
        </w:tabs>
        <w:ind w:firstLine="720"/>
        <w:jc w:val="center"/>
        <w:rPr>
          <w:b/>
          <w:sz w:val="28"/>
          <w:szCs w:val="28"/>
        </w:rPr>
      </w:pPr>
    </w:p>
    <w:p w:rsidR="0067731F" w:rsidP="0067731F" w:rsidRDefault="0067731F" w14:paraId="1B5BD2BB" w14:textId="77777777">
      <w:pPr>
        <w:tabs>
          <w:tab w:val="center" w:pos="5024"/>
          <w:tab w:val="left" w:pos="8040"/>
        </w:tabs>
        <w:ind w:firstLine="720"/>
        <w:jc w:val="both"/>
        <w:rPr>
          <w:sz w:val="28"/>
          <w:szCs w:val="28"/>
        </w:rPr>
      </w:pPr>
      <w:r w:rsidRPr="00017847">
        <w:rPr>
          <w:b/>
          <w:sz w:val="28"/>
          <w:szCs w:val="28"/>
        </w:rPr>
        <w:t>Вправа 1.</w:t>
      </w:r>
      <w:r>
        <w:rPr>
          <w:sz w:val="28"/>
          <w:szCs w:val="28"/>
        </w:rPr>
        <w:t xml:space="preserve"> </w:t>
      </w:r>
    </w:p>
    <w:p w:rsidR="0067731F" w:rsidP="0067731F" w:rsidRDefault="0067731F" w14:paraId="2CB00343" w14:textId="77777777">
      <w:pPr>
        <w:tabs>
          <w:tab w:val="center" w:pos="5024"/>
          <w:tab w:val="left" w:pos="8040"/>
        </w:tabs>
        <w:ind w:firstLine="720"/>
        <w:jc w:val="both"/>
        <w:rPr>
          <w:sz w:val="28"/>
          <w:szCs w:val="28"/>
        </w:rPr>
      </w:pPr>
      <w:r>
        <w:rPr>
          <w:sz w:val="28"/>
          <w:szCs w:val="28"/>
        </w:rPr>
        <w:t>Розробити робочий документ аудиту в якому проводиться перевірка аналітичного та синтетичного обліку основних засобів.</w:t>
      </w:r>
    </w:p>
    <w:p w:rsidR="0067731F" w:rsidP="0067731F" w:rsidRDefault="0067731F" w14:paraId="7779E512" w14:textId="77777777">
      <w:pPr>
        <w:tabs>
          <w:tab w:val="center" w:pos="5024"/>
          <w:tab w:val="left" w:pos="8040"/>
        </w:tabs>
        <w:ind w:firstLine="720"/>
        <w:jc w:val="both"/>
        <w:rPr>
          <w:b/>
          <w:sz w:val="28"/>
          <w:szCs w:val="28"/>
        </w:rPr>
      </w:pPr>
    </w:p>
    <w:p w:rsidR="0067731F" w:rsidP="0067731F" w:rsidRDefault="0067731F" w14:paraId="1A55EB89" w14:textId="77777777">
      <w:pPr>
        <w:tabs>
          <w:tab w:val="center" w:pos="5024"/>
          <w:tab w:val="left" w:pos="8040"/>
        </w:tabs>
        <w:ind w:firstLine="720"/>
        <w:jc w:val="both"/>
        <w:rPr>
          <w:sz w:val="28"/>
          <w:szCs w:val="28"/>
        </w:rPr>
      </w:pPr>
      <w:r w:rsidRPr="00017847">
        <w:rPr>
          <w:b/>
          <w:sz w:val="28"/>
          <w:szCs w:val="28"/>
        </w:rPr>
        <w:t>Вправа 2.</w:t>
      </w:r>
      <w:r>
        <w:rPr>
          <w:sz w:val="28"/>
          <w:szCs w:val="28"/>
        </w:rPr>
        <w:t xml:space="preserve"> </w:t>
      </w:r>
    </w:p>
    <w:p w:rsidR="0067731F" w:rsidP="0067731F" w:rsidRDefault="0067731F" w14:paraId="6D39B451" w14:textId="77777777">
      <w:pPr>
        <w:tabs>
          <w:tab w:val="center" w:pos="5024"/>
          <w:tab w:val="left" w:pos="8040"/>
        </w:tabs>
        <w:ind w:firstLine="720"/>
        <w:jc w:val="both"/>
        <w:rPr>
          <w:sz w:val="28"/>
          <w:szCs w:val="28"/>
        </w:rPr>
      </w:pPr>
      <w:r>
        <w:rPr>
          <w:sz w:val="28"/>
          <w:szCs w:val="28"/>
        </w:rPr>
        <w:t>Розробити робочий документ перевірки проведення інвентаризації каси.</w:t>
      </w:r>
    </w:p>
    <w:p w:rsidR="0067731F" w:rsidP="0067731F" w:rsidRDefault="0067731F" w14:paraId="59C7878D" w14:textId="77777777">
      <w:pPr>
        <w:tabs>
          <w:tab w:val="center" w:pos="5024"/>
          <w:tab w:val="left" w:pos="8040"/>
        </w:tabs>
        <w:ind w:firstLine="720"/>
        <w:jc w:val="both"/>
        <w:rPr>
          <w:b/>
          <w:sz w:val="28"/>
          <w:szCs w:val="28"/>
        </w:rPr>
      </w:pPr>
    </w:p>
    <w:p w:rsidR="0067731F" w:rsidP="0067731F" w:rsidRDefault="0067731F" w14:paraId="56A81D70" w14:textId="77777777">
      <w:pPr>
        <w:tabs>
          <w:tab w:val="center" w:pos="5024"/>
          <w:tab w:val="left" w:pos="8040"/>
        </w:tabs>
        <w:ind w:firstLine="720"/>
        <w:jc w:val="both"/>
        <w:rPr>
          <w:sz w:val="28"/>
          <w:szCs w:val="28"/>
        </w:rPr>
      </w:pPr>
      <w:r w:rsidRPr="009A0106">
        <w:rPr>
          <w:b/>
          <w:sz w:val="28"/>
          <w:szCs w:val="28"/>
        </w:rPr>
        <w:t>Вправа 3.</w:t>
      </w:r>
      <w:r>
        <w:rPr>
          <w:sz w:val="28"/>
          <w:szCs w:val="28"/>
        </w:rPr>
        <w:t xml:space="preserve"> </w:t>
      </w:r>
    </w:p>
    <w:p w:rsidRPr="005E3068" w:rsidR="0067731F" w:rsidP="0067731F" w:rsidRDefault="0067731F" w14:paraId="0A7E3D23" w14:textId="77777777">
      <w:pPr>
        <w:tabs>
          <w:tab w:val="center" w:pos="5024"/>
          <w:tab w:val="left" w:pos="8040"/>
        </w:tabs>
        <w:ind w:firstLine="720"/>
        <w:jc w:val="both"/>
        <w:rPr>
          <w:sz w:val="28"/>
          <w:szCs w:val="28"/>
        </w:rPr>
      </w:pPr>
      <w:r>
        <w:rPr>
          <w:sz w:val="28"/>
          <w:szCs w:val="28"/>
        </w:rPr>
        <w:t xml:space="preserve">Визначити процедури отримання аудиторських доказів при перевірці правильності нарахування амортизації нематеріальних активів. </w:t>
      </w:r>
    </w:p>
    <w:p w:rsidR="0067731F" w:rsidP="0067731F" w:rsidRDefault="0067731F" w14:paraId="27FC2D53" w14:textId="77777777">
      <w:pPr>
        <w:ind w:firstLine="720"/>
        <w:rPr>
          <w:sz w:val="28"/>
          <w:szCs w:val="28"/>
        </w:rPr>
      </w:pPr>
    </w:p>
    <w:p w:rsidR="0067731F" w:rsidP="0067731F" w:rsidRDefault="0067731F" w14:paraId="1063992E" w14:textId="77777777">
      <w:pPr>
        <w:spacing w:line="360" w:lineRule="auto"/>
        <w:ind w:firstLine="720"/>
        <w:jc w:val="center"/>
        <w:rPr>
          <w:b/>
          <w:sz w:val="28"/>
          <w:szCs w:val="28"/>
        </w:rPr>
      </w:pPr>
    </w:p>
    <w:p w:rsidRPr="000748C5" w:rsidR="0067731F" w:rsidP="0067731F" w:rsidRDefault="0067731F" w14:paraId="57F82CE3" w14:textId="77777777">
      <w:pPr>
        <w:ind w:firstLine="720"/>
        <w:jc w:val="both"/>
        <w:rPr>
          <w:b/>
          <w:sz w:val="28"/>
          <w:szCs w:val="28"/>
        </w:rPr>
      </w:pPr>
      <w:r w:rsidRPr="008247E3">
        <w:rPr>
          <w:b/>
          <w:sz w:val="28"/>
          <w:szCs w:val="28"/>
        </w:rPr>
        <w:t xml:space="preserve">Тема 7 Аудит </w:t>
      </w:r>
      <w:r w:rsidRPr="000748C5">
        <w:rPr>
          <w:b/>
          <w:sz w:val="28"/>
          <w:szCs w:val="28"/>
        </w:rPr>
        <w:t>фінансової звітності</w:t>
      </w:r>
    </w:p>
    <w:p w:rsidRPr="000748C5" w:rsidR="0067731F" w:rsidP="0067731F" w:rsidRDefault="0067731F" w14:paraId="66DEDCA0" w14:textId="77777777">
      <w:pPr>
        <w:ind w:firstLine="720"/>
        <w:jc w:val="center"/>
        <w:rPr>
          <w:b/>
          <w:sz w:val="28"/>
          <w:szCs w:val="28"/>
        </w:rPr>
      </w:pPr>
    </w:p>
    <w:p w:rsidRPr="000748C5" w:rsidR="0067731F" w:rsidP="0067731F" w:rsidRDefault="0067731F" w14:paraId="0EC2D001" w14:textId="77777777">
      <w:pPr>
        <w:ind w:firstLine="720"/>
        <w:jc w:val="both"/>
        <w:rPr>
          <w:sz w:val="28"/>
          <w:szCs w:val="28"/>
        </w:rPr>
      </w:pPr>
      <w:r w:rsidRPr="000748C5">
        <w:rPr>
          <w:sz w:val="28"/>
          <w:szCs w:val="28"/>
        </w:rPr>
        <w:t>7.1  Мета, завдання та об’єкти аудиту фінансової звітності.</w:t>
      </w:r>
    </w:p>
    <w:p w:rsidRPr="000748C5" w:rsidR="0067731F" w:rsidP="0067731F" w:rsidRDefault="0067731F" w14:paraId="62B25CBA" w14:textId="77777777">
      <w:pPr>
        <w:ind w:firstLine="720"/>
        <w:jc w:val="both"/>
        <w:rPr>
          <w:sz w:val="28"/>
          <w:szCs w:val="28"/>
        </w:rPr>
      </w:pPr>
      <w:r w:rsidRPr="000748C5">
        <w:rPr>
          <w:sz w:val="28"/>
          <w:szCs w:val="28"/>
        </w:rPr>
        <w:t>7.2  Етапи аудиту фінансової звітності.</w:t>
      </w:r>
    </w:p>
    <w:p w:rsidRPr="000748C5" w:rsidR="0067731F" w:rsidP="0067731F" w:rsidRDefault="0067731F" w14:paraId="6F9C2568" w14:textId="77777777">
      <w:pPr>
        <w:ind w:firstLine="720"/>
        <w:jc w:val="both"/>
        <w:rPr>
          <w:sz w:val="28"/>
          <w:szCs w:val="28"/>
        </w:rPr>
      </w:pPr>
      <w:r w:rsidRPr="000748C5">
        <w:rPr>
          <w:sz w:val="28"/>
          <w:szCs w:val="28"/>
        </w:rPr>
        <w:t>7.3  Методика перевірки Балансу.</w:t>
      </w:r>
    </w:p>
    <w:p w:rsidRPr="000748C5" w:rsidR="0067731F" w:rsidP="0067731F" w:rsidRDefault="0067731F" w14:paraId="5453FED1" w14:textId="77777777">
      <w:pPr>
        <w:tabs>
          <w:tab w:val="center" w:pos="5024"/>
          <w:tab w:val="left" w:pos="8040"/>
        </w:tabs>
        <w:ind w:firstLine="720"/>
        <w:jc w:val="both"/>
        <w:rPr>
          <w:sz w:val="28"/>
          <w:szCs w:val="28"/>
        </w:rPr>
      </w:pPr>
      <w:r w:rsidRPr="000748C5">
        <w:rPr>
          <w:sz w:val="28"/>
          <w:szCs w:val="28"/>
        </w:rPr>
        <w:t>7.4  Контрольні питання.</w:t>
      </w:r>
    </w:p>
    <w:p w:rsidRPr="000748C5" w:rsidR="0067731F" w:rsidP="0067731F" w:rsidRDefault="0067731F" w14:paraId="35637177" w14:textId="77777777">
      <w:pPr>
        <w:tabs>
          <w:tab w:val="center" w:pos="5024"/>
          <w:tab w:val="left" w:pos="8040"/>
        </w:tabs>
        <w:ind w:firstLine="720"/>
        <w:jc w:val="both"/>
        <w:rPr>
          <w:sz w:val="28"/>
          <w:szCs w:val="28"/>
        </w:rPr>
      </w:pPr>
      <w:r w:rsidRPr="000748C5">
        <w:rPr>
          <w:sz w:val="28"/>
          <w:szCs w:val="28"/>
        </w:rPr>
        <w:t>7.5  Тести для самоконтролю.</w:t>
      </w:r>
    </w:p>
    <w:p w:rsidRPr="000748C5" w:rsidR="0067731F" w:rsidP="0067731F" w:rsidRDefault="0067731F" w14:paraId="4304BE64" w14:textId="77777777">
      <w:pPr>
        <w:tabs>
          <w:tab w:val="center" w:pos="5024"/>
          <w:tab w:val="left" w:pos="8040"/>
        </w:tabs>
        <w:ind w:firstLine="720"/>
        <w:jc w:val="both"/>
        <w:rPr>
          <w:sz w:val="28"/>
          <w:szCs w:val="28"/>
        </w:rPr>
      </w:pPr>
      <w:r w:rsidRPr="000748C5">
        <w:rPr>
          <w:sz w:val="28"/>
          <w:szCs w:val="28"/>
        </w:rPr>
        <w:t>7.6  Вправи для самостійної роботи.</w:t>
      </w:r>
    </w:p>
    <w:p w:rsidRPr="00194315" w:rsidR="0067731F" w:rsidP="0067731F" w:rsidRDefault="0067731F" w14:paraId="2808EC34" w14:textId="77777777">
      <w:pPr>
        <w:ind w:firstLine="720"/>
        <w:jc w:val="both"/>
        <w:rPr>
          <w:szCs w:val="28"/>
        </w:rPr>
      </w:pPr>
    </w:p>
    <w:p w:rsidRPr="000748C5" w:rsidR="0067731F" w:rsidP="0067731F" w:rsidRDefault="0067731F" w14:paraId="795A539D" w14:textId="77777777">
      <w:pPr>
        <w:ind w:firstLine="720"/>
        <w:jc w:val="both"/>
        <w:rPr>
          <w:b/>
          <w:sz w:val="28"/>
          <w:szCs w:val="28"/>
        </w:rPr>
      </w:pPr>
      <w:r w:rsidRPr="000748C5">
        <w:rPr>
          <w:b/>
          <w:sz w:val="28"/>
          <w:szCs w:val="28"/>
        </w:rPr>
        <w:t>7.1 Мета, завдання та об’єкти аудиту фінансової звітності.</w:t>
      </w:r>
    </w:p>
    <w:p w:rsidRPr="00194315" w:rsidR="0067731F" w:rsidP="0067731F" w:rsidRDefault="0067731F" w14:paraId="1946AE3D" w14:textId="77777777">
      <w:pPr>
        <w:ind w:firstLine="720"/>
        <w:jc w:val="center"/>
        <w:rPr>
          <w:b/>
          <w:szCs w:val="28"/>
        </w:rPr>
      </w:pPr>
    </w:p>
    <w:p w:rsidR="0067731F" w:rsidP="00194315" w:rsidRDefault="0067731F" w14:paraId="47972BE8" w14:textId="77777777">
      <w:pPr>
        <w:spacing w:line="233" w:lineRule="auto"/>
        <w:ind w:firstLine="720"/>
        <w:jc w:val="both"/>
        <w:rPr>
          <w:sz w:val="28"/>
          <w:szCs w:val="28"/>
        </w:rPr>
      </w:pPr>
      <w:r w:rsidRPr="000748C5">
        <w:rPr>
          <w:sz w:val="28"/>
          <w:szCs w:val="28"/>
        </w:rPr>
        <w:t>Згідно з МСА, мета аудиторської</w:t>
      </w:r>
      <w:r>
        <w:rPr>
          <w:sz w:val="28"/>
          <w:szCs w:val="28"/>
        </w:rPr>
        <w:t xml:space="preserve"> перевірки фінансових звітів полягає в наданні аудитору можливості висловити думку стосовно того, чи відповідають підготовлені фінансові звіти в усіх суттєвих аспектах концептуальній основі фінансової звітності.</w:t>
      </w:r>
    </w:p>
    <w:p w:rsidR="0067731F" w:rsidP="00194315" w:rsidRDefault="0067731F" w14:paraId="0D7C43A4" w14:textId="77777777">
      <w:pPr>
        <w:spacing w:line="233" w:lineRule="auto"/>
        <w:ind w:firstLine="720"/>
        <w:jc w:val="both"/>
        <w:rPr>
          <w:sz w:val="28"/>
          <w:szCs w:val="28"/>
        </w:rPr>
      </w:pPr>
      <w:r>
        <w:rPr>
          <w:sz w:val="28"/>
          <w:szCs w:val="28"/>
        </w:rPr>
        <w:t>Предметом аудиту фінансової звітності є встановлення відображення в усіх суттєвих аспектах реального фінансового стану суб’єкта господарювання, взаємозв’язку та порівнянності показників форм фінансової звітності, відповідності концептуальній основі фінансової звітності, розкриття облікової політики у фінансовій звітності відповідно чинного законодавства.</w:t>
      </w:r>
    </w:p>
    <w:p w:rsidR="0067731F" w:rsidP="00194315" w:rsidRDefault="0067731F" w14:paraId="733BB4AE" w14:textId="77777777">
      <w:pPr>
        <w:spacing w:line="233" w:lineRule="auto"/>
        <w:ind w:firstLine="720"/>
        <w:jc w:val="both"/>
        <w:rPr>
          <w:sz w:val="28"/>
          <w:szCs w:val="28"/>
        </w:rPr>
      </w:pPr>
      <w:r w:rsidRPr="000748C5">
        <w:rPr>
          <w:sz w:val="28"/>
          <w:szCs w:val="28"/>
        </w:rPr>
        <w:t xml:space="preserve">Основними завданнями </w:t>
      </w:r>
      <w:r>
        <w:rPr>
          <w:sz w:val="28"/>
          <w:szCs w:val="28"/>
        </w:rPr>
        <w:t xml:space="preserve">аудиту фінансової звітності </w:t>
      </w:r>
      <w:r w:rsidRPr="00677312">
        <w:rPr>
          <w:color w:val="FF0000"/>
          <w:sz w:val="28"/>
          <w:szCs w:val="28"/>
        </w:rPr>
        <w:t>є</w:t>
      </w:r>
      <w:r>
        <w:rPr>
          <w:sz w:val="28"/>
          <w:szCs w:val="28"/>
        </w:rPr>
        <w:t>:</w:t>
      </w:r>
    </w:p>
    <w:p w:rsidR="0067731F" w:rsidP="00194315" w:rsidRDefault="0067731F" w14:paraId="548F69B3" w14:textId="77777777">
      <w:pPr>
        <w:spacing w:line="233" w:lineRule="auto"/>
        <w:ind w:firstLine="720"/>
        <w:jc w:val="both"/>
        <w:rPr>
          <w:sz w:val="28"/>
          <w:szCs w:val="28"/>
        </w:rPr>
      </w:pPr>
      <w:r>
        <w:rPr>
          <w:sz w:val="28"/>
          <w:szCs w:val="28"/>
        </w:rPr>
        <w:t>- в</w:t>
      </w:r>
      <w:r w:rsidRPr="000748C5">
        <w:rPr>
          <w:sz w:val="28"/>
          <w:szCs w:val="28"/>
        </w:rPr>
        <w:t>изначення достовірності та відповідності</w:t>
      </w:r>
      <w:r>
        <w:rPr>
          <w:sz w:val="28"/>
          <w:szCs w:val="28"/>
        </w:rPr>
        <w:t xml:space="preserve"> даних фінансової звітності даним Головної книги, регістрів аналітичного обліку;</w:t>
      </w:r>
    </w:p>
    <w:p w:rsidR="0067731F" w:rsidP="00194315" w:rsidRDefault="0067731F" w14:paraId="1CD6E6D9" w14:textId="77777777">
      <w:pPr>
        <w:spacing w:line="233" w:lineRule="auto"/>
        <w:ind w:firstLine="720"/>
        <w:jc w:val="both"/>
        <w:rPr>
          <w:sz w:val="28"/>
          <w:szCs w:val="28"/>
        </w:rPr>
      </w:pPr>
      <w:r>
        <w:rPr>
          <w:sz w:val="28"/>
          <w:szCs w:val="28"/>
        </w:rPr>
        <w:t>- п</w:t>
      </w:r>
      <w:r w:rsidRPr="000748C5">
        <w:rPr>
          <w:sz w:val="28"/>
          <w:szCs w:val="28"/>
        </w:rPr>
        <w:t xml:space="preserve">еревірка узгодженості </w:t>
      </w:r>
      <w:r>
        <w:rPr>
          <w:sz w:val="28"/>
          <w:szCs w:val="28"/>
        </w:rPr>
        <w:t>показників форм фінансової звітності;</w:t>
      </w:r>
    </w:p>
    <w:p w:rsidR="0067731F" w:rsidP="00194315" w:rsidRDefault="0067731F" w14:paraId="7B62DF1B" w14:textId="77777777">
      <w:pPr>
        <w:spacing w:line="233" w:lineRule="auto"/>
        <w:ind w:firstLine="720"/>
        <w:jc w:val="both"/>
        <w:rPr>
          <w:sz w:val="28"/>
          <w:szCs w:val="28"/>
        </w:rPr>
      </w:pPr>
      <w:r>
        <w:rPr>
          <w:sz w:val="28"/>
          <w:szCs w:val="28"/>
        </w:rPr>
        <w:t xml:space="preserve">- </w:t>
      </w:r>
      <w:r w:rsidRPr="000748C5">
        <w:rPr>
          <w:sz w:val="28"/>
          <w:szCs w:val="28"/>
        </w:rPr>
        <w:t>проведення аналізу фінансового</w:t>
      </w:r>
      <w:r>
        <w:rPr>
          <w:sz w:val="28"/>
          <w:szCs w:val="28"/>
        </w:rPr>
        <w:t xml:space="preserve"> стану суб’єкта господарювання;</w:t>
      </w:r>
    </w:p>
    <w:p w:rsidR="0067731F" w:rsidP="00194315" w:rsidRDefault="0067731F" w14:paraId="1B160B91" w14:textId="77777777">
      <w:pPr>
        <w:spacing w:line="233" w:lineRule="auto"/>
        <w:ind w:firstLine="720"/>
        <w:rPr>
          <w:sz w:val="28"/>
          <w:szCs w:val="28"/>
        </w:rPr>
      </w:pPr>
      <w:r>
        <w:rPr>
          <w:sz w:val="28"/>
          <w:szCs w:val="28"/>
        </w:rPr>
        <w:t xml:space="preserve">- </w:t>
      </w:r>
      <w:r w:rsidRPr="000748C5">
        <w:rPr>
          <w:sz w:val="28"/>
          <w:szCs w:val="28"/>
        </w:rPr>
        <w:t xml:space="preserve">перевірка </w:t>
      </w:r>
      <w:r>
        <w:rPr>
          <w:sz w:val="28"/>
          <w:szCs w:val="28"/>
        </w:rPr>
        <w:t>розкриття облікової політики у фінансовій звітності.</w:t>
      </w:r>
    </w:p>
    <w:p w:rsidR="0067731F" w:rsidP="00194315" w:rsidRDefault="0067731F" w14:paraId="37C67DC9" w14:textId="77777777">
      <w:pPr>
        <w:spacing w:line="233" w:lineRule="auto"/>
        <w:ind w:firstLine="720"/>
        <w:jc w:val="both"/>
        <w:rPr>
          <w:sz w:val="28"/>
          <w:szCs w:val="28"/>
        </w:rPr>
      </w:pPr>
      <w:r>
        <w:rPr>
          <w:sz w:val="28"/>
          <w:szCs w:val="28"/>
        </w:rPr>
        <w:t>Завдання аудиту фінансової звітності визначаються аудиторами, виходячи з умов договору на проведення аудиту, а також залежать від професійних знань аудитора.</w:t>
      </w:r>
    </w:p>
    <w:p w:rsidR="0067731F" w:rsidP="00194315" w:rsidRDefault="0067731F" w14:paraId="54D46621" w14:textId="77777777">
      <w:pPr>
        <w:spacing w:line="233" w:lineRule="auto"/>
        <w:ind w:firstLine="720"/>
        <w:jc w:val="both"/>
        <w:rPr>
          <w:sz w:val="28"/>
          <w:szCs w:val="28"/>
        </w:rPr>
      </w:pPr>
      <w:r>
        <w:rPr>
          <w:sz w:val="28"/>
          <w:szCs w:val="28"/>
        </w:rPr>
        <w:t>При проведенні аудиту фінансової звітності особливу увагу аудитор повинен приділити дотриманню суб’єктом господарювання вимог НП(С)БО 1 «Загальні вимоги до фінансової звітності», яке визначає мету, склад, принципи підготовки фінансової звітності, призначення і розкриття елементів фінансової звітності.</w:t>
      </w:r>
    </w:p>
    <w:p w:rsidRPr="000748C5" w:rsidR="0067731F" w:rsidP="00194315" w:rsidRDefault="0067731F" w14:paraId="735EDF38" w14:textId="77777777">
      <w:pPr>
        <w:spacing w:line="233" w:lineRule="auto"/>
        <w:ind w:firstLine="720"/>
        <w:jc w:val="both"/>
        <w:rPr>
          <w:sz w:val="28"/>
          <w:szCs w:val="28"/>
        </w:rPr>
      </w:pPr>
      <w:r>
        <w:rPr>
          <w:sz w:val="28"/>
          <w:szCs w:val="28"/>
        </w:rPr>
        <w:t xml:space="preserve">При складанні фінансової звітності необхідно враховувати якісні характеристики фінансової звітності, дотримання яких аудитор повинен підтвердити при проведенні аудиту </w:t>
      </w:r>
      <w:r w:rsidRPr="000748C5">
        <w:rPr>
          <w:sz w:val="28"/>
          <w:szCs w:val="28"/>
        </w:rPr>
        <w:t>фінансової звітності.</w:t>
      </w:r>
    </w:p>
    <w:p w:rsidRPr="000748C5" w:rsidR="0067731F" w:rsidP="00194315" w:rsidRDefault="0067731F" w14:paraId="19A66261" w14:textId="77777777">
      <w:pPr>
        <w:spacing w:line="233" w:lineRule="auto"/>
        <w:ind w:firstLine="720"/>
        <w:jc w:val="both"/>
        <w:rPr>
          <w:sz w:val="28"/>
          <w:szCs w:val="28"/>
        </w:rPr>
      </w:pPr>
      <w:r w:rsidRPr="000748C5">
        <w:rPr>
          <w:sz w:val="28"/>
          <w:szCs w:val="28"/>
        </w:rPr>
        <w:t>Об’єктами обліку фінансової звітності є:</w:t>
      </w:r>
    </w:p>
    <w:p w:rsidR="0067731F" w:rsidP="00194315" w:rsidRDefault="0067731F" w14:paraId="1F18E09B" w14:textId="77777777">
      <w:pPr>
        <w:spacing w:line="233" w:lineRule="auto"/>
        <w:ind w:firstLine="720"/>
        <w:jc w:val="both"/>
        <w:rPr>
          <w:sz w:val="28"/>
          <w:szCs w:val="28"/>
        </w:rPr>
      </w:pPr>
      <w:r>
        <w:rPr>
          <w:sz w:val="28"/>
          <w:szCs w:val="28"/>
        </w:rPr>
        <w:t>- склад фінансової звітності (Баланс, Звіт про фінансові результати, Звіт про власний капітал, Звіт про рух грошових коштів, Примітки до фінансової звітності);</w:t>
      </w:r>
    </w:p>
    <w:p w:rsidR="0067731F" w:rsidP="00194315" w:rsidRDefault="0067731F" w14:paraId="186D6B16" w14:textId="77777777">
      <w:pPr>
        <w:spacing w:line="233" w:lineRule="auto"/>
        <w:ind w:firstLine="720"/>
        <w:jc w:val="both"/>
        <w:rPr>
          <w:sz w:val="28"/>
          <w:szCs w:val="28"/>
        </w:rPr>
      </w:pPr>
      <w:r>
        <w:rPr>
          <w:sz w:val="28"/>
          <w:szCs w:val="28"/>
        </w:rPr>
        <w:t>- елементи фінансової звітності (активи, зобов’язання, власний капітал, доходи, витрати, грошові кошти, еквіваленти грошових коштів, власний капітал);</w:t>
      </w:r>
    </w:p>
    <w:p w:rsidR="0067731F" w:rsidP="00194315" w:rsidRDefault="0067731F" w14:paraId="38B1D720" w14:textId="77777777">
      <w:pPr>
        <w:spacing w:line="233" w:lineRule="auto"/>
        <w:ind w:firstLine="720"/>
        <w:jc w:val="both"/>
        <w:rPr>
          <w:sz w:val="28"/>
          <w:szCs w:val="28"/>
        </w:rPr>
      </w:pPr>
      <w:r>
        <w:rPr>
          <w:sz w:val="28"/>
          <w:szCs w:val="28"/>
        </w:rPr>
        <w:t>- наказ про облікову політику;</w:t>
      </w:r>
    </w:p>
    <w:p w:rsidR="0067731F" w:rsidP="00194315" w:rsidRDefault="0067731F" w14:paraId="1996BFF1" w14:textId="77777777">
      <w:pPr>
        <w:spacing w:line="233" w:lineRule="auto"/>
        <w:ind w:firstLine="720"/>
        <w:jc w:val="both"/>
        <w:rPr>
          <w:sz w:val="28"/>
          <w:szCs w:val="28"/>
        </w:rPr>
      </w:pPr>
      <w:r>
        <w:rPr>
          <w:sz w:val="28"/>
          <w:szCs w:val="28"/>
        </w:rPr>
        <w:t xml:space="preserve">- Головна книга та облікові регістри. </w:t>
      </w:r>
    </w:p>
    <w:p w:rsidR="0067731F" w:rsidP="0067731F" w:rsidRDefault="0067731F" w14:paraId="474E47CF" w14:textId="77777777">
      <w:pPr>
        <w:ind w:firstLine="720"/>
        <w:jc w:val="both"/>
        <w:rPr>
          <w:sz w:val="28"/>
          <w:szCs w:val="28"/>
        </w:rPr>
      </w:pPr>
    </w:p>
    <w:p w:rsidR="0067731F" w:rsidP="0067731F" w:rsidRDefault="0067731F" w14:paraId="2125A013" w14:textId="77777777">
      <w:pPr>
        <w:ind w:firstLine="720"/>
        <w:jc w:val="both"/>
        <w:rPr>
          <w:b/>
          <w:sz w:val="28"/>
          <w:szCs w:val="28"/>
        </w:rPr>
      </w:pPr>
      <w:r w:rsidRPr="000C1174">
        <w:rPr>
          <w:b/>
          <w:sz w:val="28"/>
          <w:szCs w:val="28"/>
        </w:rPr>
        <w:t>7.2 Етапи аудиту фінансової звітності</w:t>
      </w:r>
      <w:r>
        <w:rPr>
          <w:b/>
          <w:sz w:val="28"/>
          <w:szCs w:val="28"/>
        </w:rPr>
        <w:t>.</w:t>
      </w:r>
    </w:p>
    <w:p w:rsidRPr="00194315" w:rsidR="0067731F" w:rsidP="0067731F" w:rsidRDefault="0067731F" w14:paraId="3B7AC481" w14:textId="77777777">
      <w:pPr>
        <w:ind w:firstLine="720"/>
        <w:jc w:val="both"/>
        <w:rPr>
          <w:b/>
          <w:szCs w:val="28"/>
        </w:rPr>
      </w:pPr>
    </w:p>
    <w:p w:rsidR="0067731F" w:rsidP="0067731F" w:rsidRDefault="0067731F" w14:paraId="6FD16D44" w14:textId="77777777">
      <w:pPr>
        <w:ind w:firstLine="720"/>
        <w:jc w:val="both"/>
        <w:rPr>
          <w:sz w:val="28"/>
          <w:szCs w:val="28"/>
        </w:rPr>
      </w:pPr>
      <w:r>
        <w:rPr>
          <w:sz w:val="28"/>
          <w:szCs w:val="28"/>
        </w:rPr>
        <w:t xml:space="preserve">Аудит фінансової звітності необхідно проводити у відповідній послідовності, яка забезпечить досягнення мети аудиту та виконання завдань аудиту фінансової звітності. </w:t>
      </w:r>
    </w:p>
    <w:p w:rsidR="0067731F" w:rsidP="0067731F" w:rsidRDefault="0067731F" w14:paraId="5059B2D4" w14:textId="77777777">
      <w:pPr>
        <w:ind w:firstLine="720"/>
        <w:jc w:val="both"/>
        <w:rPr>
          <w:sz w:val="28"/>
          <w:szCs w:val="28"/>
        </w:rPr>
      </w:pPr>
      <w:r>
        <w:rPr>
          <w:sz w:val="28"/>
          <w:szCs w:val="28"/>
        </w:rPr>
        <w:t xml:space="preserve">Послідовність аудиту визначають окремі етапи проведення аудиту. Визначення етапів аудиту залежить від умов договору на проведення аудиту, стану внутрішнього контролю суб’єкта господарювання, знання бізнесу клієнта, а також від кваліфікації аудиторів. Аудиторські фірми, як правило, виходячи з практичної діяльності вже мають свої методики проведення аудиту фінансової звітності, що значно </w:t>
      </w:r>
      <w:r w:rsidRPr="000748C5">
        <w:rPr>
          <w:sz w:val="28"/>
          <w:szCs w:val="28"/>
        </w:rPr>
        <w:t xml:space="preserve">спрощує </w:t>
      </w:r>
      <w:r>
        <w:rPr>
          <w:sz w:val="28"/>
          <w:szCs w:val="28"/>
        </w:rPr>
        <w:t>проведення аудиту як в часі, так і в обсязі перевірки.</w:t>
      </w:r>
    </w:p>
    <w:p w:rsidR="0067731F" w:rsidP="0067731F" w:rsidRDefault="0067731F" w14:paraId="1C2E42DD" w14:textId="77777777">
      <w:pPr>
        <w:ind w:firstLine="720"/>
        <w:jc w:val="both"/>
        <w:rPr>
          <w:sz w:val="28"/>
          <w:szCs w:val="28"/>
        </w:rPr>
      </w:pPr>
      <w:r>
        <w:rPr>
          <w:sz w:val="28"/>
          <w:szCs w:val="28"/>
        </w:rPr>
        <w:t xml:space="preserve">Практика аудиту фінансової звітності виділяє </w:t>
      </w:r>
      <w:r w:rsidRPr="000748C5">
        <w:rPr>
          <w:sz w:val="28"/>
          <w:szCs w:val="28"/>
        </w:rPr>
        <w:t xml:space="preserve">наступні </w:t>
      </w:r>
      <w:r>
        <w:rPr>
          <w:sz w:val="28"/>
          <w:szCs w:val="28"/>
        </w:rPr>
        <w:t>етапи аудиту фінансової звітності:</w:t>
      </w:r>
    </w:p>
    <w:p w:rsidR="0067731F" w:rsidP="0067731F" w:rsidRDefault="0067731F" w14:paraId="35C7D594" w14:textId="77777777">
      <w:pPr>
        <w:ind w:firstLine="720"/>
        <w:jc w:val="both"/>
        <w:rPr>
          <w:sz w:val="28"/>
          <w:szCs w:val="28"/>
        </w:rPr>
      </w:pPr>
      <w:r>
        <w:rPr>
          <w:sz w:val="28"/>
          <w:szCs w:val="28"/>
        </w:rPr>
        <w:t>- підготовчий етап;</w:t>
      </w:r>
    </w:p>
    <w:p w:rsidR="0067731F" w:rsidP="0067731F" w:rsidRDefault="0067731F" w14:paraId="4E595892" w14:textId="77777777">
      <w:pPr>
        <w:ind w:firstLine="720"/>
        <w:jc w:val="both"/>
        <w:rPr>
          <w:sz w:val="28"/>
          <w:szCs w:val="28"/>
        </w:rPr>
      </w:pPr>
      <w:r>
        <w:rPr>
          <w:sz w:val="28"/>
          <w:szCs w:val="28"/>
        </w:rPr>
        <w:t>- перевірка фінансової звітності за формою;</w:t>
      </w:r>
    </w:p>
    <w:p w:rsidR="0067731F" w:rsidP="0067731F" w:rsidRDefault="0067731F" w14:paraId="54A7AFA8" w14:textId="77777777">
      <w:pPr>
        <w:ind w:firstLine="720"/>
        <w:jc w:val="both"/>
        <w:rPr>
          <w:sz w:val="28"/>
          <w:szCs w:val="28"/>
        </w:rPr>
      </w:pPr>
      <w:r>
        <w:rPr>
          <w:sz w:val="28"/>
          <w:szCs w:val="28"/>
        </w:rPr>
        <w:t>- перевірка правильності складання форм фінансової звітності;</w:t>
      </w:r>
    </w:p>
    <w:p w:rsidR="0067731F" w:rsidP="0067731F" w:rsidRDefault="0067731F" w14:paraId="400A98F9" w14:textId="77777777">
      <w:pPr>
        <w:ind w:firstLine="720"/>
        <w:jc w:val="both"/>
        <w:rPr>
          <w:sz w:val="28"/>
          <w:szCs w:val="28"/>
        </w:rPr>
      </w:pPr>
      <w:r>
        <w:rPr>
          <w:sz w:val="28"/>
          <w:szCs w:val="28"/>
        </w:rPr>
        <w:t>- перевірка узгодженості показників форм фінансової звітності.</w:t>
      </w:r>
    </w:p>
    <w:p w:rsidR="0067731F" w:rsidP="0067731F" w:rsidRDefault="0067731F" w14:paraId="719B533C" w14:textId="77777777">
      <w:pPr>
        <w:ind w:firstLine="720"/>
        <w:jc w:val="center"/>
        <w:rPr>
          <w:b/>
          <w:i/>
          <w:sz w:val="28"/>
          <w:szCs w:val="28"/>
        </w:rPr>
      </w:pPr>
    </w:p>
    <w:p w:rsidRPr="007352A6" w:rsidR="0067731F" w:rsidP="002E29C5" w:rsidRDefault="0067731F" w14:paraId="6ED50946" w14:textId="77777777">
      <w:pPr>
        <w:jc w:val="center"/>
        <w:rPr>
          <w:b/>
          <w:i/>
          <w:sz w:val="28"/>
          <w:szCs w:val="28"/>
        </w:rPr>
      </w:pPr>
      <w:r w:rsidRPr="007352A6">
        <w:rPr>
          <w:b/>
          <w:i/>
          <w:sz w:val="28"/>
          <w:szCs w:val="28"/>
        </w:rPr>
        <w:t>Підготовчий етап</w:t>
      </w:r>
      <w:r>
        <w:rPr>
          <w:b/>
          <w:i/>
          <w:sz w:val="28"/>
          <w:szCs w:val="28"/>
        </w:rPr>
        <w:t>.</w:t>
      </w:r>
    </w:p>
    <w:p w:rsidR="0067731F" w:rsidP="0067731F" w:rsidRDefault="0067731F" w14:paraId="7DD1B298" w14:textId="77777777">
      <w:pPr>
        <w:ind w:firstLine="720"/>
        <w:jc w:val="both"/>
        <w:rPr>
          <w:sz w:val="28"/>
          <w:szCs w:val="28"/>
        </w:rPr>
      </w:pPr>
      <w:r>
        <w:rPr>
          <w:sz w:val="28"/>
          <w:szCs w:val="28"/>
        </w:rPr>
        <w:t>Перед початком аудиторської перевірки фінансової звітності аудитору необхідно визначити нормативну базу, відповідно якої складається фінансова звітність і відповідно якої проводиться перевірка.</w:t>
      </w:r>
    </w:p>
    <w:p w:rsidR="0067731F" w:rsidP="0067731F" w:rsidRDefault="0067731F" w14:paraId="70BD6E45" w14:textId="77777777">
      <w:pPr>
        <w:ind w:firstLine="720"/>
        <w:jc w:val="both"/>
        <w:rPr>
          <w:sz w:val="28"/>
          <w:szCs w:val="28"/>
        </w:rPr>
      </w:pPr>
      <w:r>
        <w:rPr>
          <w:sz w:val="28"/>
          <w:szCs w:val="28"/>
        </w:rPr>
        <w:t>Нормативна база аудиту фінансової звітності складається із зовнішньої та внутрішньої нормативної бази.</w:t>
      </w:r>
    </w:p>
    <w:p w:rsidR="0067731F" w:rsidP="0067731F" w:rsidRDefault="0067731F" w14:paraId="2E3C536A" w14:textId="77777777">
      <w:pPr>
        <w:ind w:firstLine="720"/>
        <w:jc w:val="both"/>
        <w:rPr>
          <w:sz w:val="28"/>
          <w:szCs w:val="28"/>
        </w:rPr>
      </w:pPr>
      <w:r>
        <w:rPr>
          <w:sz w:val="28"/>
          <w:szCs w:val="28"/>
        </w:rPr>
        <w:t>Зовнішня нормативна база - закони, постанови, накази, положення (стандарти) з обліку і аудиту, методичні рекомендації з обліку і аудиту тощо.</w:t>
      </w:r>
    </w:p>
    <w:p w:rsidR="0067731F" w:rsidP="0067731F" w:rsidRDefault="0067731F" w14:paraId="5B58D735" w14:textId="77777777">
      <w:pPr>
        <w:ind w:firstLine="720"/>
        <w:jc w:val="both"/>
        <w:rPr>
          <w:sz w:val="28"/>
          <w:szCs w:val="28"/>
        </w:rPr>
      </w:pPr>
      <w:r>
        <w:rPr>
          <w:sz w:val="28"/>
          <w:szCs w:val="28"/>
        </w:rPr>
        <w:t>Зовнішня нормативна база необхідна аудитору для перевірки законності та достовірності показників фінансової звітності, відображення фінансово – господарських операцій та фактів фінансово - господарської діяльності в обліку та звітності, складання аудиторського висновку.</w:t>
      </w:r>
    </w:p>
    <w:p w:rsidR="0067731F" w:rsidP="0067731F" w:rsidRDefault="0067731F" w14:paraId="7A44F3F4" w14:textId="77777777">
      <w:pPr>
        <w:ind w:firstLine="720"/>
        <w:jc w:val="both"/>
        <w:rPr>
          <w:sz w:val="28"/>
          <w:szCs w:val="28"/>
        </w:rPr>
      </w:pPr>
      <w:r>
        <w:rPr>
          <w:sz w:val="28"/>
          <w:szCs w:val="28"/>
        </w:rPr>
        <w:t>Внутрішня нормативна база – установчі документи, колективний договір, наказ про облікову політику, ліцензії, патенти, накази, розпорядження, посадові інструкції тощо. При проведенні аудиторської перевірки аудитору необхідно проаналізувати внутрішню нормативну базу на її відповідність зовнішній нормативній базі.</w:t>
      </w:r>
    </w:p>
    <w:p w:rsidR="0067731F" w:rsidP="0067731F" w:rsidRDefault="0067731F" w14:paraId="424FC077" w14:textId="77777777">
      <w:pPr>
        <w:ind w:firstLine="720"/>
        <w:jc w:val="both"/>
        <w:rPr>
          <w:sz w:val="28"/>
          <w:szCs w:val="28"/>
        </w:rPr>
      </w:pPr>
      <w:r>
        <w:rPr>
          <w:sz w:val="28"/>
          <w:szCs w:val="28"/>
        </w:rPr>
        <w:t>Також на підготовчому етапі аудитору необхідно дослідити організаційно – правову форму суб’єкта господарювання, організаційну структуру управління, розподіл прав і обов’язків на різних рівнях управління, види діяльності, матеріали попередніх аудиторських перевірок та документів перевірок іншими контролюючими органами.</w:t>
      </w:r>
    </w:p>
    <w:p w:rsidRPr="006A38C5" w:rsidR="0067731F" w:rsidP="002E29C5" w:rsidRDefault="0067731F" w14:paraId="08977392" w14:textId="77777777">
      <w:pPr>
        <w:spacing w:line="226" w:lineRule="auto"/>
        <w:jc w:val="center"/>
        <w:rPr>
          <w:b/>
          <w:i/>
          <w:sz w:val="28"/>
          <w:szCs w:val="28"/>
        </w:rPr>
      </w:pPr>
      <w:r w:rsidRPr="006A38C5">
        <w:rPr>
          <w:b/>
          <w:i/>
          <w:sz w:val="28"/>
          <w:szCs w:val="28"/>
        </w:rPr>
        <w:t>Етап 1 - перевірк</w:t>
      </w:r>
      <w:r w:rsidRPr="000748C5">
        <w:rPr>
          <w:b/>
          <w:i/>
          <w:sz w:val="28"/>
          <w:szCs w:val="28"/>
        </w:rPr>
        <w:t>а</w:t>
      </w:r>
      <w:r w:rsidRPr="006A38C5">
        <w:rPr>
          <w:b/>
          <w:i/>
          <w:sz w:val="28"/>
          <w:szCs w:val="28"/>
        </w:rPr>
        <w:t xml:space="preserve"> фінансової звітності за формою</w:t>
      </w:r>
      <w:r>
        <w:rPr>
          <w:b/>
          <w:i/>
          <w:sz w:val="28"/>
          <w:szCs w:val="28"/>
        </w:rPr>
        <w:t>.</w:t>
      </w:r>
    </w:p>
    <w:p w:rsidR="0067731F" w:rsidP="003E4A8D" w:rsidRDefault="0067731F" w14:paraId="35394F74" w14:textId="77777777">
      <w:pPr>
        <w:tabs>
          <w:tab w:val="center" w:pos="5024"/>
          <w:tab w:val="left" w:pos="8040"/>
        </w:tabs>
        <w:spacing w:line="226" w:lineRule="auto"/>
        <w:ind w:firstLine="720"/>
        <w:jc w:val="both"/>
        <w:rPr>
          <w:sz w:val="28"/>
          <w:szCs w:val="28"/>
        </w:rPr>
      </w:pPr>
      <w:r>
        <w:rPr>
          <w:sz w:val="28"/>
          <w:szCs w:val="28"/>
        </w:rPr>
        <w:t>Етап перевірки фінансової звітності за формою розпочинається з дослідження встановлення відповідності форм фінансової звітності затвердженим нормативним документам, які регламентують порядок їх заповнення.</w:t>
      </w:r>
    </w:p>
    <w:p w:rsidRPr="000748C5" w:rsidR="0067731F" w:rsidP="003E4A8D" w:rsidRDefault="0067731F" w14:paraId="72A9DD72" w14:textId="77777777">
      <w:pPr>
        <w:tabs>
          <w:tab w:val="center" w:pos="5024"/>
          <w:tab w:val="left" w:pos="8040"/>
        </w:tabs>
        <w:spacing w:line="226" w:lineRule="auto"/>
        <w:ind w:firstLine="720"/>
        <w:jc w:val="both"/>
        <w:rPr>
          <w:sz w:val="28"/>
          <w:szCs w:val="28"/>
        </w:rPr>
      </w:pPr>
      <w:r>
        <w:rPr>
          <w:sz w:val="28"/>
          <w:szCs w:val="28"/>
        </w:rPr>
        <w:t>Мета етапу – візуальна перевірка правильності записів всіх реквізитів звітності та виявлення самостійних змін у встановлених формах фінансової звітності</w:t>
      </w:r>
      <w:r w:rsidRPr="000748C5">
        <w:rPr>
          <w:sz w:val="28"/>
          <w:szCs w:val="28"/>
        </w:rPr>
        <w:t>, наявність виправлень та підписів.</w:t>
      </w:r>
    </w:p>
    <w:p w:rsidR="0067731F" w:rsidP="003E4A8D" w:rsidRDefault="0067731F" w14:paraId="79A1431D" w14:textId="77777777">
      <w:pPr>
        <w:tabs>
          <w:tab w:val="center" w:pos="5024"/>
          <w:tab w:val="left" w:pos="8040"/>
        </w:tabs>
        <w:spacing w:line="226" w:lineRule="auto"/>
        <w:ind w:firstLine="720"/>
        <w:jc w:val="both"/>
        <w:rPr>
          <w:sz w:val="28"/>
          <w:szCs w:val="28"/>
        </w:rPr>
      </w:pPr>
      <w:r w:rsidRPr="000748C5">
        <w:rPr>
          <w:sz w:val="28"/>
          <w:szCs w:val="28"/>
        </w:rPr>
        <w:t>Основним завданням цього етапу є встановлення</w:t>
      </w:r>
      <w:r>
        <w:rPr>
          <w:sz w:val="28"/>
          <w:szCs w:val="28"/>
        </w:rPr>
        <w:t xml:space="preserve"> дотримання всіх передбачених нормативними документами вимог щодо оформлення форм звітності, обов’язкових реквізитів, правильність заповнення відповідних рядків і граф звітності. </w:t>
      </w:r>
    </w:p>
    <w:p w:rsidR="0067731F" w:rsidP="003E4A8D" w:rsidRDefault="0067731F" w14:paraId="3A98B489" w14:textId="77777777">
      <w:pPr>
        <w:tabs>
          <w:tab w:val="center" w:pos="5024"/>
          <w:tab w:val="left" w:pos="8040"/>
        </w:tabs>
        <w:spacing w:line="226" w:lineRule="auto"/>
        <w:ind w:firstLine="720"/>
        <w:jc w:val="both"/>
        <w:rPr>
          <w:sz w:val="28"/>
          <w:szCs w:val="28"/>
        </w:rPr>
      </w:pPr>
      <w:r>
        <w:rPr>
          <w:sz w:val="28"/>
          <w:szCs w:val="28"/>
        </w:rPr>
        <w:t>Аудитору необхідно перевірити правильність заповнення їх адресної частини: найменування звіту, звітний період, назва, організаційно – правова форма та місце знаходження підприємства, одиниця виміру, формат подання числових показників, форма власності, згідно до Класифікатора форм власності.</w:t>
      </w:r>
    </w:p>
    <w:p w:rsidR="0067731F" w:rsidP="003E4A8D" w:rsidRDefault="0067731F" w14:paraId="0F52AF22" w14:textId="77777777">
      <w:pPr>
        <w:tabs>
          <w:tab w:val="center" w:pos="5024"/>
          <w:tab w:val="left" w:pos="8040"/>
        </w:tabs>
        <w:spacing w:line="226" w:lineRule="auto"/>
        <w:ind w:firstLine="720"/>
        <w:jc w:val="both"/>
        <w:rPr>
          <w:sz w:val="28"/>
          <w:szCs w:val="28"/>
        </w:rPr>
      </w:pPr>
      <w:r>
        <w:rPr>
          <w:sz w:val="28"/>
          <w:szCs w:val="28"/>
        </w:rPr>
        <w:t>На якість аудиторської перевірки фінансових звітів впливає правильність заповнення граф фінансової звітності на початок звітного періоду. Аудитору необхідно порівняти показники зазначених граф з їх даними фінансової звітності за відповідні попередні періоди.</w:t>
      </w:r>
    </w:p>
    <w:p w:rsidR="0067731F" w:rsidP="003E4A8D" w:rsidRDefault="0067731F" w14:paraId="72156A24" w14:textId="77777777">
      <w:pPr>
        <w:tabs>
          <w:tab w:val="center" w:pos="5024"/>
          <w:tab w:val="left" w:pos="8040"/>
        </w:tabs>
        <w:spacing w:line="226" w:lineRule="auto"/>
        <w:ind w:firstLine="720"/>
        <w:jc w:val="both"/>
        <w:rPr>
          <w:sz w:val="28"/>
          <w:szCs w:val="28"/>
        </w:rPr>
      </w:pPr>
      <w:r>
        <w:rPr>
          <w:sz w:val="28"/>
          <w:szCs w:val="28"/>
        </w:rPr>
        <w:t>Для підтвердження достовірності фінансової звітності аудитору необхідно ознайомитися з аудиторським висновком за попередній звітний період, який підтверджує достовірність фінансової звітності та показники звітності на початок звітного періоду.</w:t>
      </w:r>
    </w:p>
    <w:p w:rsidR="0067731F" w:rsidP="003E4A8D" w:rsidRDefault="0067731F" w14:paraId="3A95C929" w14:textId="77777777">
      <w:pPr>
        <w:tabs>
          <w:tab w:val="center" w:pos="5024"/>
          <w:tab w:val="left" w:pos="8040"/>
        </w:tabs>
        <w:spacing w:line="226" w:lineRule="auto"/>
        <w:ind w:firstLine="720"/>
        <w:jc w:val="both"/>
        <w:rPr>
          <w:sz w:val="28"/>
          <w:szCs w:val="28"/>
        </w:rPr>
      </w:pPr>
      <w:r>
        <w:rPr>
          <w:sz w:val="28"/>
          <w:szCs w:val="28"/>
        </w:rPr>
        <w:t xml:space="preserve">На цьому етапі перевіряється дотримання встановлених законодавством строків і термінів подання фінансової звітності, що свідчить про своєчасність звітування суб’єктом господарювання органам, уповноваженим приймати фінансову звітність. </w:t>
      </w:r>
    </w:p>
    <w:p w:rsidRPr="003E4A8D" w:rsidR="0067731F" w:rsidP="003E4A8D" w:rsidRDefault="0067731F" w14:paraId="1F52FAE5" w14:textId="77777777">
      <w:pPr>
        <w:tabs>
          <w:tab w:val="center" w:pos="5024"/>
          <w:tab w:val="left" w:pos="8040"/>
        </w:tabs>
        <w:spacing w:line="226" w:lineRule="auto"/>
        <w:ind w:firstLine="720"/>
        <w:jc w:val="both"/>
        <w:rPr>
          <w:szCs w:val="28"/>
        </w:rPr>
      </w:pPr>
    </w:p>
    <w:p w:rsidRPr="00620AE0" w:rsidR="0067731F" w:rsidP="002E29C5" w:rsidRDefault="0067731F" w14:paraId="4D6FE43B" w14:textId="77777777">
      <w:pPr>
        <w:tabs>
          <w:tab w:val="center" w:pos="5024"/>
          <w:tab w:val="left" w:pos="8040"/>
        </w:tabs>
        <w:spacing w:line="226" w:lineRule="auto"/>
        <w:ind w:firstLine="426"/>
        <w:jc w:val="center"/>
        <w:rPr>
          <w:b/>
          <w:i/>
          <w:sz w:val="28"/>
          <w:szCs w:val="28"/>
        </w:rPr>
      </w:pPr>
      <w:r w:rsidRPr="00620AE0">
        <w:rPr>
          <w:b/>
          <w:i/>
          <w:sz w:val="28"/>
          <w:szCs w:val="28"/>
        </w:rPr>
        <w:t>Етап 2 – Перевірка правильності складання форм фінансової звітності.</w:t>
      </w:r>
    </w:p>
    <w:p w:rsidR="0067731F" w:rsidP="003E4A8D" w:rsidRDefault="0067731F" w14:paraId="58937862" w14:textId="77777777">
      <w:pPr>
        <w:tabs>
          <w:tab w:val="center" w:pos="5024"/>
          <w:tab w:val="left" w:pos="8040"/>
        </w:tabs>
        <w:spacing w:line="226" w:lineRule="auto"/>
        <w:ind w:firstLine="720"/>
        <w:jc w:val="both"/>
        <w:rPr>
          <w:sz w:val="28"/>
          <w:szCs w:val="28"/>
        </w:rPr>
      </w:pPr>
      <w:r>
        <w:rPr>
          <w:sz w:val="28"/>
          <w:szCs w:val="28"/>
        </w:rPr>
        <w:t>Метою етапу перевірки правильності складання форм фінансової звітності є перевірка дотримання суб’єктом господарювання принципів бухгалтерського обліку та фінансової звітності та якісних характеристик фінансової звітності.</w:t>
      </w:r>
    </w:p>
    <w:p w:rsidR="0067731F" w:rsidP="003E4A8D" w:rsidRDefault="0067731F" w14:paraId="2C7E3659" w14:textId="77777777">
      <w:pPr>
        <w:tabs>
          <w:tab w:val="center" w:pos="5024"/>
          <w:tab w:val="left" w:pos="8040"/>
        </w:tabs>
        <w:spacing w:line="226" w:lineRule="auto"/>
        <w:ind w:firstLine="720"/>
        <w:jc w:val="both"/>
        <w:rPr>
          <w:sz w:val="28"/>
          <w:szCs w:val="28"/>
        </w:rPr>
      </w:pPr>
      <w:r>
        <w:rPr>
          <w:sz w:val="28"/>
          <w:szCs w:val="28"/>
        </w:rPr>
        <w:t xml:space="preserve">Визначення відповідності фінансової звітності принципам та якісним їх характеристикам проводиться </w:t>
      </w:r>
      <w:r w:rsidRPr="000748C5">
        <w:rPr>
          <w:sz w:val="28"/>
          <w:szCs w:val="28"/>
        </w:rPr>
        <w:t xml:space="preserve">шляхом </w:t>
      </w:r>
      <w:r>
        <w:rPr>
          <w:sz w:val="28"/>
          <w:szCs w:val="28"/>
        </w:rPr>
        <w:t xml:space="preserve">порівнянням показників фінансової звітності з даними установчих документів, </w:t>
      </w:r>
      <w:r w:rsidRPr="000748C5">
        <w:rPr>
          <w:sz w:val="28"/>
          <w:szCs w:val="28"/>
        </w:rPr>
        <w:t>даними синтетичного та аналітичного обліку, при необхідності з даними первин</w:t>
      </w:r>
      <w:r>
        <w:rPr>
          <w:sz w:val="28"/>
          <w:szCs w:val="28"/>
        </w:rPr>
        <w:t>них документів. Особлива увага приділяється аудиту дотримання облікової політики нормативній базі, встановленню правильності відображення об’єктів обліку відповідно П(С)БО.</w:t>
      </w:r>
    </w:p>
    <w:p w:rsidR="0067731F" w:rsidP="003E4A8D" w:rsidRDefault="0067731F" w14:paraId="00F7B9A5" w14:textId="77777777">
      <w:pPr>
        <w:tabs>
          <w:tab w:val="center" w:pos="5024"/>
          <w:tab w:val="left" w:pos="8040"/>
        </w:tabs>
        <w:spacing w:line="226" w:lineRule="auto"/>
        <w:ind w:firstLine="720"/>
        <w:jc w:val="both"/>
        <w:rPr>
          <w:sz w:val="28"/>
          <w:szCs w:val="28"/>
        </w:rPr>
      </w:pPr>
      <w:r>
        <w:rPr>
          <w:sz w:val="28"/>
          <w:szCs w:val="28"/>
        </w:rPr>
        <w:t>На етапі перевірки правильності складання фінансової звітності аудитору необхідно перевірити:</w:t>
      </w:r>
    </w:p>
    <w:p w:rsidR="0067731F" w:rsidP="003E4A8D" w:rsidRDefault="0067731F" w14:paraId="3A99A318" w14:textId="77777777">
      <w:pPr>
        <w:tabs>
          <w:tab w:val="center" w:pos="5024"/>
          <w:tab w:val="left" w:pos="8040"/>
        </w:tabs>
        <w:spacing w:line="226" w:lineRule="auto"/>
        <w:ind w:firstLine="720"/>
        <w:jc w:val="both"/>
        <w:rPr>
          <w:sz w:val="28"/>
          <w:szCs w:val="28"/>
        </w:rPr>
      </w:pPr>
      <w:r>
        <w:rPr>
          <w:sz w:val="28"/>
          <w:szCs w:val="28"/>
        </w:rPr>
        <w:t>- дотримання умов визнання активів, зобов’язань, доходів, витрат для їх відображення в фінансовій звітності;</w:t>
      </w:r>
    </w:p>
    <w:p w:rsidR="0067731F" w:rsidP="003E4A8D" w:rsidRDefault="0067731F" w14:paraId="33129362" w14:textId="77777777">
      <w:pPr>
        <w:tabs>
          <w:tab w:val="center" w:pos="5024"/>
          <w:tab w:val="left" w:pos="8040"/>
        </w:tabs>
        <w:spacing w:line="226" w:lineRule="auto"/>
        <w:ind w:firstLine="720"/>
        <w:jc w:val="both"/>
        <w:rPr>
          <w:sz w:val="28"/>
          <w:szCs w:val="28"/>
        </w:rPr>
      </w:pPr>
      <w:r>
        <w:rPr>
          <w:sz w:val="28"/>
          <w:szCs w:val="28"/>
        </w:rPr>
        <w:t>- методи та правильність визначення первісної оцінки, оцінки на дату Балансу;</w:t>
      </w:r>
    </w:p>
    <w:p w:rsidR="0067731F" w:rsidP="003E4A8D" w:rsidRDefault="0067731F" w14:paraId="6AACD65D" w14:textId="77777777">
      <w:pPr>
        <w:tabs>
          <w:tab w:val="center" w:pos="5024"/>
          <w:tab w:val="left" w:pos="8040"/>
        </w:tabs>
        <w:spacing w:line="226" w:lineRule="auto"/>
        <w:ind w:firstLine="720"/>
        <w:jc w:val="both"/>
        <w:rPr>
          <w:sz w:val="28"/>
          <w:szCs w:val="28"/>
        </w:rPr>
      </w:pPr>
      <w:r>
        <w:rPr>
          <w:sz w:val="28"/>
          <w:szCs w:val="28"/>
        </w:rPr>
        <w:t>- відповідність даних первинних документів регістрам обліку;</w:t>
      </w:r>
    </w:p>
    <w:p w:rsidR="0067731F" w:rsidP="003E4A8D" w:rsidRDefault="0067731F" w14:paraId="03A89DBB" w14:textId="77777777">
      <w:pPr>
        <w:tabs>
          <w:tab w:val="center" w:pos="5024"/>
          <w:tab w:val="left" w:pos="8040"/>
        </w:tabs>
        <w:spacing w:line="226" w:lineRule="auto"/>
        <w:ind w:firstLine="720"/>
        <w:jc w:val="both"/>
        <w:rPr>
          <w:sz w:val="28"/>
          <w:szCs w:val="28"/>
        </w:rPr>
      </w:pPr>
      <w:r>
        <w:rPr>
          <w:sz w:val="28"/>
          <w:szCs w:val="28"/>
        </w:rPr>
        <w:t>- відповідність даних синтетичного та аналітичного обліку даним Головної книги;</w:t>
      </w:r>
    </w:p>
    <w:p w:rsidR="0067731F" w:rsidP="003E4A8D" w:rsidRDefault="0067731F" w14:paraId="76B7D0A5" w14:textId="77777777">
      <w:pPr>
        <w:tabs>
          <w:tab w:val="center" w:pos="5024"/>
          <w:tab w:val="left" w:pos="8040"/>
        </w:tabs>
        <w:spacing w:line="226" w:lineRule="auto"/>
        <w:ind w:firstLine="720"/>
        <w:jc w:val="both"/>
        <w:rPr>
          <w:sz w:val="28"/>
          <w:szCs w:val="28"/>
        </w:rPr>
      </w:pPr>
      <w:r>
        <w:rPr>
          <w:sz w:val="28"/>
          <w:szCs w:val="28"/>
        </w:rPr>
        <w:t>- відповідність даних Головної книги даним фінансової звітності.</w:t>
      </w:r>
    </w:p>
    <w:p w:rsidR="0067731F" w:rsidP="003E4A8D" w:rsidRDefault="0067731F" w14:paraId="04CC2F40" w14:textId="77777777">
      <w:pPr>
        <w:tabs>
          <w:tab w:val="center" w:pos="5024"/>
          <w:tab w:val="left" w:pos="8040"/>
        </w:tabs>
        <w:spacing w:line="226" w:lineRule="auto"/>
        <w:ind w:firstLine="720"/>
        <w:jc w:val="both"/>
        <w:rPr>
          <w:sz w:val="28"/>
          <w:szCs w:val="28"/>
        </w:rPr>
      </w:pPr>
      <w:r>
        <w:rPr>
          <w:sz w:val="28"/>
          <w:szCs w:val="28"/>
        </w:rPr>
        <w:t>На цьому етапі аудиторської перевірки якість аудиторських процедур залежить від професійності аудитора, який визначає методи та прийо</w:t>
      </w:r>
      <w:r w:rsidRPr="000748C5">
        <w:rPr>
          <w:sz w:val="28"/>
          <w:szCs w:val="28"/>
        </w:rPr>
        <w:t xml:space="preserve">ми </w:t>
      </w:r>
      <w:r>
        <w:rPr>
          <w:sz w:val="28"/>
          <w:szCs w:val="28"/>
        </w:rPr>
        <w:t xml:space="preserve">аудиту, необхідні об’єкти аудиту, що </w:t>
      </w:r>
      <w:r w:rsidRPr="009E4AB2">
        <w:rPr>
          <w:sz w:val="28"/>
          <w:szCs w:val="28"/>
        </w:rPr>
        <w:t>на</w:t>
      </w:r>
      <w:r>
        <w:rPr>
          <w:sz w:val="28"/>
          <w:szCs w:val="28"/>
        </w:rPr>
        <w:t xml:space="preserve">дають йому підстави висловити думку стосовно достовірності фінансової звітності. </w:t>
      </w:r>
    </w:p>
    <w:p w:rsidRPr="003E4A8D" w:rsidR="0067731F" w:rsidP="003E4A8D" w:rsidRDefault="0067731F" w14:paraId="283D4D8B" w14:textId="77777777">
      <w:pPr>
        <w:spacing w:line="226" w:lineRule="auto"/>
        <w:ind w:firstLine="720"/>
        <w:jc w:val="center"/>
        <w:rPr>
          <w:b/>
          <w:szCs w:val="28"/>
        </w:rPr>
      </w:pPr>
    </w:p>
    <w:p w:rsidRPr="009E4AB2" w:rsidR="0067731F" w:rsidP="003E4A8D" w:rsidRDefault="0067731F" w14:paraId="52D4962D" w14:textId="77777777">
      <w:pPr>
        <w:spacing w:line="226" w:lineRule="auto"/>
        <w:ind w:firstLine="720"/>
        <w:jc w:val="center"/>
        <w:rPr>
          <w:b/>
          <w:i/>
          <w:sz w:val="28"/>
          <w:szCs w:val="28"/>
        </w:rPr>
      </w:pPr>
      <w:r w:rsidRPr="009E4AB2">
        <w:rPr>
          <w:b/>
          <w:i/>
          <w:sz w:val="28"/>
          <w:szCs w:val="28"/>
        </w:rPr>
        <w:t>Етап 3 - Перевірка узгодженості показників форм фінансової звітності.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1"/>
        <w:gridCol w:w="2792"/>
        <w:gridCol w:w="6021"/>
      </w:tblGrid>
      <w:tr w:rsidRPr="0042576A" w:rsidR="0067731F" w14:paraId="0723DE6A" w14:textId="77777777">
        <w:tc>
          <w:tcPr>
            <w:tcW w:w="534" w:type="dxa"/>
            <w:vAlign w:val="center"/>
          </w:tcPr>
          <w:p w:rsidRPr="009E4AB2" w:rsidR="0067731F" w:rsidP="0067731F" w:rsidRDefault="0067731F" w14:paraId="40921D88" w14:textId="77777777">
            <w:pPr>
              <w:tabs>
                <w:tab w:val="center" w:pos="5024"/>
                <w:tab w:val="left" w:pos="8040"/>
              </w:tabs>
              <w:spacing w:line="228" w:lineRule="auto"/>
              <w:jc w:val="center"/>
              <w:rPr>
                <w:sz w:val="26"/>
                <w:szCs w:val="26"/>
              </w:rPr>
            </w:pPr>
            <w:r w:rsidRPr="009E4AB2">
              <w:rPr>
                <w:sz w:val="26"/>
                <w:szCs w:val="26"/>
              </w:rPr>
              <w:t>№</w:t>
            </w:r>
          </w:p>
        </w:tc>
        <w:tc>
          <w:tcPr>
            <w:tcW w:w="2835" w:type="dxa"/>
            <w:vAlign w:val="center"/>
          </w:tcPr>
          <w:p w:rsidRPr="009E4AB2" w:rsidR="0067731F" w:rsidP="0067731F" w:rsidRDefault="0067731F" w14:paraId="4083B470" w14:textId="77777777">
            <w:pPr>
              <w:tabs>
                <w:tab w:val="center" w:pos="5024"/>
                <w:tab w:val="left" w:pos="8040"/>
              </w:tabs>
              <w:spacing w:line="228" w:lineRule="auto"/>
              <w:jc w:val="center"/>
              <w:rPr>
                <w:sz w:val="26"/>
                <w:szCs w:val="26"/>
              </w:rPr>
            </w:pPr>
            <w:r w:rsidRPr="009E4AB2">
              <w:rPr>
                <w:sz w:val="26"/>
                <w:szCs w:val="26"/>
              </w:rPr>
              <w:t>Показники, що порівнюються</w:t>
            </w:r>
          </w:p>
        </w:tc>
        <w:tc>
          <w:tcPr>
            <w:tcW w:w="6202" w:type="dxa"/>
            <w:vAlign w:val="center"/>
          </w:tcPr>
          <w:p w:rsidRPr="009E4AB2" w:rsidR="0067731F" w:rsidP="0067731F" w:rsidRDefault="0067731F" w14:paraId="17ADF1D9" w14:textId="77777777">
            <w:pPr>
              <w:tabs>
                <w:tab w:val="center" w:pos="5024"/>
                <w:tab w:val="left" w:pos="8040"/>
              </w:tabs>
              <w:spacing w:line="228" w:lineRule="auto"/>
              <w:jc w:val="center"/>
              <w:rPr>
                <w:sz w:val="26"/>
                <w:szCs w:val="26"/>
              </w:rPr>
            </w:pPr>
            <w:r w:rsidRPr="009E4AB2">
              <w:rPr>
                <w:sz w:val="26"/>
                <w:szCs w:val="26"/>
              </w:rPr>
              <w:t>Порівнювальні показники</w:t>
            </w:r>
          </w:p>
        </w:tc>
      </w:tr>
      <w:tr w:rsidRPr="0042576A" w:rsidR="0067731F" w14:paraId="68AB5C45" w14:textId="77777777">
        <w:tc>
          <w:tcPr>
            <w:tcW w:w="9571" w:type="dxa"/>
            <w:gridSpan w:val="3"/>
          </w:tcPr>
          <w:p w:rsidRPr="009E4AB2" w:rsidR="0067731F" w:rsidP="0067731F" w:rsidRDefault="0067731F" w14:paraId="06182E0D" w14:textId="77777777">
            <w:pPr>
              <w:tabs>
                <w:tab w:val="center" w:pos="5024"/>
                <w:tab w:val="left" w:pos="8040"/>
              </w:tabs>
              <w:spacing w:line="228" w:lineRule="auto"/>
              <w:jc w:val="center"/>
              <w:rPr>
                <w:b/>
                <w:i/>
                <w:sz w:val="26"/>
                <w:szCs w:val="26"/>
              </w:rPr>
            </w:pPr>
            <w:r w:rsidRPr="009E4AB2">
              <w:rPr>
                <w:b/>
                <w:i/>
                <w:sz w:val="26"/>
                <w:szCs w:val="26"/>
              </w:rPr>
              <w:t>Форма № 1 «Баланс»</w:t>
            </w:r>
          </w:p>
        </w:tc>
      </w:tr>
      <w:tr w:rsidRPr="0042576A" w:rsidR="0067731F" w14:paraId="74D3F0B3" w14:textId="77777777">
        <w:tc>
          <w:tcPr>
            <w:tcW w:w="534" w:type="dxa"/>
          </w:tcPr>
          <w:p w:rsidRPr="009E4AB2" w:rsidR="0067731F" w:rsidP="0067731F" w:rsidRDefault="0067731F" w14:paraId="10FFC213" w14:textId="77777777">
            <w:pPr>
              <w:tabs>
                <w:tab w:val="center" w:pos="5024"/>
                <w:tab w:val="left" w:pos="8040"/>
              </w:tabs>
              <w:spacing w:line="228" w:lineRule="auto"/>
              <w:rPr>
                <w:sz w:val="26"/>
                <w:szCs w:val="26"/>
              </w:rPr>
            </w:pPr>
            <w:r w:rsidRPr="009E4AB2">
              <w:rPr>
                <w:sz w:val="26"/>
                <w:szCs w:val="26"/>
              </w:rPr>
              <w:t>1</w:t>
            </w:r>
          </w:p>
        </w:tc>
        <w:tc>
          <w:tcPr>
            <w:tcW w:w="2835" w:type="dxa"/>
            <w:vAlign w:val="center"/>
          </w:tcPr>
          <w:p w:rsidRPr="009E4AB2" w:rsidR="0067731F" w:rsidP="0067731F" w:rsidRDefault="0067731F" w14:paraId="3EC501CF" w14:textId="77777777">
            <w:pPr>
              <w:tabs>
                <w:tab w:val="center" w:pos="5024"/>
                <w:tab w:val="left" w:pos="8040"/>
              </w:tabs>
              <w:spacing w:line="228" w:lineRule="auto"/>
              <w:rPr>
                <w:sz w:val="26"/>
                <w:szCs w:val="26"/>
              </w:rPr>
            </w:pPr>
            <w:r w:rsidRPr="009E4AB2">
              <w:rPr>
                <w:sz w:val="26"/>
                <w:szCs w:val="26"/>
              </w:rPr>
              <w:t>Рядок 1000 графи 3 і 4</w:t>
            </w:r>
          </w:p>
        </w:tc>
        <w:tc>
          <w:tcPr>
            <w:tcW w:w="6202" w:type="dxa"/>
          </w:tcPr>
          <w:p w:rsidRPr="009E4AB2" w:rsidR="0067731F" w:rsidP="0067731F" w:rsidRDefault="0067731F" w14:paraId="26E330CD" w14:textId="77777777">
            <w:pPr>
              <w:tabs>
                <w:tab w:val="center" w:pos="5024"/>
                <w:tab w:val="left" w:pos="8040"/>
              </w:tabs>
              <w:spacing w:line="228" w:lineRule="auto"/>
              <w:rPr>
                <w:sz w:val="26"/>
                <w:szCs w:val="26"/>
              </w:rPr>
            </w:pPr>
            <w:r w:rsidRPr="009E4AB2">
              <w:rPr>
                <w:sz w:val="26"/>
                <w:szCs w:val="26"/>
              </w:rPr>
              <w:t>Форма № 1, рядок 1001 мінус рядок 1002, графи 3 і 4</w:t>
            </w:r>
          </w:p>
        </w:tc>
      </w:tr>
      <w:tr w:rsidRPr="0042576A" w:rsidR="0067731F" w14:paraId="18F92F31" w14:textId="77777777">
        <w:tc>
          <w:tcPr>
            <w:tcW w:w="534" w:type="dxa"/>
          </w:tcPr>
          <w:p w:rsidRPr="009E4AB2" w:rsidR="0067731F" w:rsidP="0067731F" w:rsidRDefault="0067731F" w14:paraId="01C60721" w14:textId="77777777">
            <w:pPr>
              <w:tabs>
                <w:tab w:val="center" w:pos="5024"/>
                <w:tab w:val="left" w:pos="8040"/>
              </w:tabs>
              <w:spacing w:line="228" w:lineRule="auto"/>
              <w:rPr>
                <w:sz w:val="26"/>
                <w:szCs w:val="26"/>
              </w:rPr>
            </w:pPr>
            <w:r w:rsidRPr="009E4AB2">
              <w:rPr>
                <w:sz w:val="26"/>
                <w:szCs w:val="26"/>
              </w:rPr>
              <w:t>2</w:t>
            </w:r>
          </w:p>
        </w:tc>
        <w:tc>
          <w:tcPr>
            <w:tcW w:w="2835" w:type="dxa"/>
            <w:vAlign w:val="center"/>
          </w:tcPr>
          <w:p w:rsidRPr="009E4AB2" w:rsidR="0067731F" w:rsidP="0067731F" w:rsidRDefault="0067731F" w14:paraId="250C3975" w14:textId="77777777">
            <w:pPr>
              <w:tabs>
                <w:tab w:val="center" w:pos="5024"/>
                <w:tab w:val="left" w:pos="8040"/>
              </w:tabs>
              <w:spacing w:line="228" w:lineRule="auto"/>
              <w:rPr>
                <w:sz w:val="26"/>
                <w:szCs w:val="26"/>
              </w:rPr>
            </w:pPr>
            <w:r w:rsidRPr="009E4AB2">
              <w:rPr>
                <w:sz w:val="26"/>
                <w:szCs w:val="26"/>
              </w:rPr>
              <w:t>Рядок 1010 графи 3 і 4</w:t>
            </w:r>
          </w:p>
        </w:tc>
        <w:tc>
          <w:tcPr>
            <w:tcW w:w="6202" w:type="dxa"/>
          </w:tcPr>
          <w:p w:rsidRPr="009E4AB2" w:rsidR="0067731F" w:rsidP="0067731F" w:rsidRDefault="0067731F" w14:paraId="61050762" w14:textId="77777777">
            <w:pPr>
              <w:tabs>
                <w:tab w:val="center" w:pos="5024"/>
                <w:tab w:val="left" w:pos="8040"/>
              </w:tabs>
              <w:spacing w:line="228" w:lineRule="auto"/>
              <w:rPr>
                <w:sz w:val="26"/>
                <w:szCs w:val="26"/>
              </w:rPr>
            </w:pPr>
            <w:r w:rsidRPr="009E4AB2">
              <w:rPr>
                <w:sz w:val="26"/>
                <w:szCs w:val="26"/>
              </w:rPr>
              <w:t>Форма № 1, рядок 1011 мінус рядок 1012, графи 3 і 4</w:t>
            </w:r>
          </w:p>
        </w:tc>
      </w:tr>
      <w:tr w:rsidRPr="0042576A" w:rsidR="0067731F" w14:paraId="57D3CCAF" w14:textId="77777777">
        <w:tc>
          <w:tcPr>
            <w:tcW w:w="534" w:type="dxa"/>
          </w:tcPr>
          <w:p w:rsidRPr="009E4AB2" w:rsidR="0067731F" w:rsidP="0067731F" w:rsidRDefault="0067731F" w14:paraId="2A94368E" w14:textId="77777777">
            <w:pPr>
              <w:tabs>
                <w:tab w:val="center" w:pos="5024"/>
                <w:tab w:val="left" w:pos="8040"/>
              </w:tabs>
              <w:spacing w:line="228" w:lineRule="auto"/>
              <w:rPr>
                <w:sz w:val="26"/>
                <w:szCs w:val="26"/>
              </w:rPr>
            </w:pPr>
            <w:r w:rsidRPr="009E4AB2">
              <w:rPr>
                <w:sz w:val="26"/>
                <w:szCs w:val="26"/>
              </w:rPr>
              <w:t>3</w:t>
            </w:r>
          </w:p>
        </w:tc>
        <w:tc>
          <w:tcPr>
            <w:tcW w:w="2835" w:type="dxa"/>
            <w:vAlign w:val="center"/>
          </w:tcPr>
          <w:p w:rsidRPr="009E4AB2" w:rsidR="0067731F" w:rsidP="0067731F" w:rsidRDefault="0067731F" w14:paraId="12FDB191" w14:textId="77777777">
            <w:pPr>
              <w:tabs>
                <w:tab w:val="center" w:pos="5024"/>
                <w:tab w:val="left" w:pos="8040"/>
              </w:tabs>
              <w:spacing w:line="228" w:lineRule="auto"/>
              <w:rPr>
                <w:sz w:val="26"/>
                <w:szCs w:val="26"/>
              </w:rPr>
            </w:pPr>
            <w:r w:rsidRPr="009E4AB2">
              <w:rPr>
                <w:sz w:val="26"/>
                <w:szCs w:val="26"/>
              </w:rPr>
              <w:t>Рядок 1095 графи 3 і 4</w:t>
            </w:r>
          </w:p>
        </w:tc>
        <w:tc>
          <w:tcPr>
            <w:tcW w:w="6202" w:type="dxa"/>
          </w:tcPr>
          <w:p w:rsidRPr="009E4AB2" w:rsidR="0067731F" w:rsidP="0067731F" w:rsidRDefault="0067731F" w14:paraId="2991C232" w14:textId="77777777">
            <w:pPr>
              <w:tabs>
                <w:tab w:val="center" w:pos="5024"/>
                <w:tab w:val="left" w:pos="8040"/>
              </w:tabs>
              <w:spacing w:line="228" w:lineRule="auto"/>
              <w:rPr>
                <w:sz w:val="26"/>
                <w:szCs w:val="26"/>
              </w:rPr>
            </w:pPr>
            <w:r w:rsidRPr="009E4AB2">
              <w:rPr>
                <w:sz w:val="26"/>
                <w:szCs w:val="26"/>
              </w:rPr>
              <w:t>Форма № 1, сума рядків: 1000, 1005, 1010, 1015, 1020, 1030, 1035, 1040, 1045, 1090, графи 3 і 4</w:t>
            </w:r>
          </w:p>
        </w:tc>
      </w:tr>
      <w:tr w:rsidRPr="0042576A" w:rsidR="0067731F" w14:paraId="0FCB2D0F" w14:textId="77777777">
        <w:tc>
          <w:tcPr>
            <w:tcW w:w="534" w:type="dxa"/>
          </w:tcPr>
          <w:p w:rsidRPr="009E4AB2" w:rsidR="0067731F" w:rsidP="0067731F" w:rsidRDefault="0067731F" w14:paraId="73602B37" w14:textId="77777777">
            <w:pPr>
              <w:tabs>
                <w:tab w:val="center" w:pos="5024"/>
                <w:tab w:val="left" w:pos="8040"/>
              </w:tabs>
              <w:spacing w:line="228" w:lineRule="auto"/>
              <w:rPr>
                <w:sz w:val="26"/>
                <w:szCs w:val="26"/>
              </w:rPr>
            </w:pPr>
            <w:r w:rsidRPr="009E4AB2">
              <w:rPr>
                <w:sz w:val="26"/>
                <w:szCs w:val="26"/>
              </w:rPr>
              <w:t>4</w:t>
            </w:r>
          </w:p>
        </w:tc>
        <w:tc>
          <w:tcPr>
            <w:tcW w:w="2835" w:type="dxa"/>
            <w:vAlign w:val="center"/>
          </w:tcPr>
          <w:p w:rsidRPr="009E4AB2" w:rsidR="0067731F" w:rsidP="0067731F" w:rsidRDefault="0067731F" w14:paraId="4B66CE6C" w14:textId="77777777">
            <w:pPr>
              <w:tabs>
                <w:tab w:val="center" w:pos="5024"/>
                <w:tab w:val="left" w:pos="8040"/>
              </w:tabs>
              <w:spacing w:line="228" w:lineRule="auto"/>
              <w:rPr>
                <w:sz w:val="26"/>
                <w:szCs w:val="26"/>
              </w:rPr>
            </w:pPr>
            <w:r w:rsidRPr="009E4AB2">
              <w:rPr>
                <w:sz w:val="26"/>
                <w:szCs w:val="26"/>
              </w:rPr>
              <w:t>Рядок 1195 графи 3 і 4</w:t>
            </w:r>
          </w:p>
        </w:tc>
        <w:tc>
          <w:tcPr>
            <w:tcW w:w="6202" w:type="dxa"/>
          </w:tcPr>
          <w:p w:rsidRPr="009E4AB2" w:rsidR="0067731F" w:rsidP="0067731F" w:rsidRDefault="0067731F" w14:paraId="4209DF60" w14:textId="77777777">
            <w:pPr>
              <w:tabs>
                <w:tab w:val="center" w:pos="5024"/>
                <w:tab w:val="left" w:pos="8040"/>
              </w:tabs>
              <w:spacing w:line="228" w:lineRule="auto"/>
              <w:rPr>
                <w:sz w:val="26"/>
                <w:szCs w:val="26"/>
              </w:rPr>
            </w:pPr>
            <w:r w:rsidRPr="009E4AB2">
              <w:rPr>
                <w:sz w:val="26"/>
                <w:szCs w:val="26"/>
              </w:rPr>
              <w:t>Форма № 1, сума рядків: 1100, 1110, 1125, 1130, 1135, 1155, 1160, 1165, 1170, 1190, графи 3 і 4</w:t>
            </w:r>
          </w:p>
        </w:tc>
      </w:tr>
      <w:tr w:rsidRPr="0042576A" w:rsidR="0067731F" w14:paraId="53D484B9" w14:textId="77777777">
        <w:tc>
          <w:tcPr>
            <w:tcW w:w="534" w:type="dxa"/>
          </w:tcPr>
          <w:p w:rsidRPr="009E4AB2" w:rsidR="0067731F" w:rsidP="0067731F" w:rsidRDefault="0067731F" w14:paraId="008C615C" w14:textId="77777777">
            <w:pPr>
              <w:tabs>
                <w:tab w:val="center" w:pos="5024"/>
                <w:tab w:val="left" w:pos="8040"/>
              </w:tabs>
              <w:spacing w:line="228" w:lineRule="auto"/>
              <w:rPr>
                <w:sz w:val="26"/>
                <w:szCs w:val="26"/>
              </w:rPr>
            </w:pPr>
            <w:r w:rsidRPr="009E4AB2">
              <w:rPr>
                <w:sz w:val="26"/>
                <w:szCs w:val="26"/>
              </w:rPr>
              <w:t>5</w:t>
            </w:r>
          </w:p>
        </w:tc>
        <w:tc>
          <w:tcPr>
            <w:tcW w:w="2835" w:type="dxa"/>
            <w:vAlign w:val="center"/>
          </w:tcPr>
          <w:p w:rsidRPr="009E4AB2" w:rsidR="0067731F" w:rsidP="0067731F" w:rsidRDefault="0067731F" w14:paraId="247FAFC9" w14:textId="77777777">
            <w:pPr>
              <w:tabs>
                <w:tab w:val="center" w:pos="5024"/>
                <w:tab w:val="left" w:pos="8040"/>
              </w:tabs>
              <w:spacing w:line="228" w:lineRule="auto"/>
              <w:rPr>
                <w:sz w:val="26"/>
                <w:szCs w:val="26"/>
              </w:rPr>
            </w:pPr>
            <w:r w:rsidRPr="009E4AB2">
              <w:rPr>
                <w:sz w:val="26"/>
                <w:szCs w:val="26"/>
              </w:rPr>
              <w:t>Рядок 1300 графи 3 і 4</w:t>
            </w:r>
          </w:p>
        </w:tc>
        <w:tc>
          <w:tcPr>
            <w:tcW w:w="6202" w:type="dxa"/>
          </w:tcPr>
          <w:p w:rsidRPr="009E4AB2" w:rsidR="0067731F" w:rsidP="0067731F" w:rsidRDefault="0067731F" w14:paraId="51876FB0" w14:textId="77777777">
            <w:pPr>
              <w:tabs>
                <w:tab w:val="center" w:pos="5024"/>
                <w:tab w:val="left" w:pos="8040"/>
              </w:tabs>
              <w:spacing w:line="228" w:lineRule="auto"/>
              <w:rPr>
                <w:sz w:val="26"/>
                <w:szCs w:val="26"/>
              </w:rPr>
            </w:pPr>
            <w:r w:rsidRPr="009E4AB2">
              <w:rPr>
                <w:sz w:val="26"/>
                <w:szCs w:val="26"/>
              </w:rPr>
              <w:t>Форма № 1, сума рядків: 1095, 1195, 1200, графи 3 і 4</w:t>
            </w:r>
          </w:p>
        </w:tc>
      </w:tr>
      <w:tr w:rsidRPr="0042576A" w:rsidR="0067731F" w14:paraId="2FAEB5E5" w14:textId="77777777">
        <w:tc>
          <w:tcPr>
            <w:tcW w:w="534" w:type="dxa"/>
          </w:tcPr>
          <w:p w:rsidRPr="009E4AB2" w:rsidR="0067731F" w:rsidP="0067731F" w:rsidRDefault="0067731F" w14:paraId="1AF47DD5" w14:textId="77777777">
            <w:pPr>
              <w:tabs>
                <w:tab w:val="center" w:pos="5024"/>
                <w:tab w:val="left" w:pos="8040"/>
              </w:tabs>
              <w:spacing w:line="228" w:lineRule="auto"/>
              <w:rPr>
                <w:sz w:val="26"/>
                <w:szCs w:val="26"/>
              </w:rPr>
            </w:pPr>
            <w:r w:rsidRPr="009E4AB2">
              <w:rPr>
                <w:sz w:val="26"/>
                <w:szCs w:val="26"/>
              </w:rPr>
              <w:t>6</w:t>
            </w:r>
          </w:p>
        </w:tc>
        <w:tc>
          <w:tcPr>
            <w:tcW w:w="2835" w:type="dxa"/>
            <w:vAlign w:val="center"/>
          </w:tcPr>
          <w:p w:rsidRPr="009E4AB2" w:rsidR="0067731F" w:rsidP="0067731F" w:rsidRDefault="0067731F" w14:paraId="308C18F1" w14:textId="77777777">
            <w:pPr>
              <w:tabs>
                <w:tab w:val="center" w:pos="5024"/>
                <w:tab w:val="left" w:pos="8040"/>
              </w:tabs>
              <w:spacing w:line="228" w:lineRule="auto"/>
              <w:rPr>
                <w:sz w:val="26"/>
                <w:szCs w:val="26"/>
              </w:rPr>
            </w:pPr>
            <w:r w:rsidRPr="009E4AB2">
              <w:rPr>
                <w:sz w:val="26"/>
                <w:szCs w:val="26"/>
              </w:rPr>
              <w:t>Рядок 1495 графи 3 і 4</w:t>
            </w:r>
          </w:p>
        </w:tc>
        <w:tc>
          <w:tcPr>
            <w:tcW w:w="6202" w:type="dxa"/>
          </w:tcPr>
          <w:p w:rsidRPr="009E4AB2" w:rsidR="0067731F" w:rsidP="0067731F" w:rsidRDefault="0067731F" w14:paraId="09A590BF" w14:textId="77777777">
            <w:pPr>
              <w:tabs>
                <w:tab w:val="center" w:pos="5024"/>
                <w:tab w:val="left" w:pos="8040"/>
              </w:tabs>
              <w:spacing w:line="228" w:lineRule="auto"/>
              <w:rPr>
                <w:sz w:val="26"/>
                <w:szCs w:val="26"/>
              </w:rPr>
            </w:pPr>
            <w:r w:rsidRPr="009E4AB2">
              <w:rPr>
                <w:sz w:val="26"/>
                <w:szCs w:val="26"/>
              </w:rPr>
              <w:t>Форма № 1, сума рядків: 1400, 1405, 1410, 1415, 1420,1425, 1430, графи 3 і 4</w:t>
            </w:r>
          </w:p>
        </w:tc>
      </w:tr>
      <w:tr w:rsidRPr="0042576A" w:rsidR="0067731F" w14:paraId="6723DFFF" w14:textId="77777777">
        <w:tc>
          <w:tcPr>
            <w:tcW w:w="534" w:type="dxa"/>
          </w:tcPr>
          <w:p w:rsidRPr="009E4AB2" w:rsidR="0067731F" w:rsidP="0067731F" w:rsidRDefault="0067731F" w14:paraId="5C84E91B" w14:textId="77777777">
            <w:pPr>
              <w:tabs>
                <w:tab w:val="center" w:pos="5024"/>
                <w:tab w:val="left" w:pos="8040"/>
              </w:tabs>
              <w:spacing w:line="228" w:lineRule="auto"/>
              <w:rPr>
                <w:sz w:val="26"/>
                <w:szCs w:val="26"/>
              </w:rPr>
            </w:pPr>
            <w:r w:rsidRPr="009E4AB2">
              <w:rPr>
                <w:sz w:val="26"/>
                <w:szCs w:val="26"/>
              </w:rPr>
              <w:t>7</w:t>
            </w:r>
          </w:p>
        </w:tc>
        <w:tc>
          <w:tcPr>
            <w:tcW w:w="2835" w:type="dxa"/>
            <w:vAlign w:val="center"/>
          </w:tcPr>
          <w:p w:rsidRPr="009E4AB2" w:rsidR="0067731F" w:rsidP="0067731F" w:rsidRDefault="0067731F" w14:paraId="71EFA59E" w14:textId="77777777">
            <w:pPr>
              <w:tabs>
                <w:tab w:val="center" w:pos="5024"/>
                <w:tab w:val="left" w:pos="8040"/>
              </w:tabs>
              <w:spacing w:line="228" w:lineRule="auto"/>
              <w:rPr>
                <w:sz w:val="26"/>
                <w:szCs w:val="26"/>
              </w:rPr>
            </w:pPr>
            <w:r w:rsidRPr="009E4AB2">
              <w:rPr>
                <w:sz w:val="26"/>
                <w:szCs w:val="26"/>
              </w:rPr>
              <w:t>Рядок 1595 графи 3 і 4</w:t>
            </w:r>
          </w:p>
        </w:tc>
        <w:tc>
          <w:tcPr>
            <w:tcW w:w="6202" w:type="dxa"/>
          </w:tcPr>
          <w:p w:rsidRPr="009E4AB2" w:rsidR="0067731F" w:rsidP="0067731F" w:rsidRDefault="0067731F" w14:paraId="11B1A56C" w14:textId="77777777">
            <w:pPr>
              <w:tabs>
                <w:tab w:val="center" w:pos="5024"/>
                <w:tab w:val="left" w:pos="8040"/>
              </w:tabs>
              <w:spacing w:line="228" w:lineRule="auto"/>
              <w:rPr>
                <w:sz w:val="26"/>
                <w:szCs w:val="26"/>
              </w:rPr>
            </w:pPr>
            <w:r w:rsidRPr="009E4AB2">
              <w:rPr>
                <w:sz w:val="26"/>
                <w:szCs w:val="26"/>
              </w:rPr>
              <w:t>Форма № 1, сума рядків: 1500, 1510, 1515, 1520, 1525, графи 3 і 4</w:t>
            </w:r>
          </w:p>
        </w:tc>
      </w:tr>
      <w:tr w:rsidRPr="0042576A" w:rsidR="0067731F" w14:paraId="5F8C58CC" w14:textId="77777777">
        <w:tc>
          <w:tcPr>
            <w:tcW w:w="534" w:type="dxa"/>
          </w:tcPr>
          <w:p w:rsidRPr="009E4AB2" w:rsidR="0067731F" w:rsidP="0067731F" w:rsidRDefault="0067731F" w14:paraId="66552994" w14:textId="77777777">
            <w:pPr>
              <w:tabs>
                <w:tab w:val="center" w:pos="5024"/>
                <w:tab w:val="left" w:pos="8040"/>
              </w:tabs>
              <w:spacing w:line="228" w:lineRule="auto"/>
              <w:rPr>
                <w:sz w:val="26"/>
                <w:szCs w:val="26"/>
              </w:rPr>
            </w:pPr>
            <w:r w:rsidRPr="009E4AB2">
              <w:rPr>
                <w:sz w:val="26"/>
                <w:szCs w:val="26"/>
              </w:rPr>
              <w:t>8</w:t>
            </w:r>
          </w:p>
        </w:tc>
        <w:tc>
          <w:tcPr>
            <w:tcW w:w="2835" w:type="dxa"/>
            <w:vAlign w:val="center"/>
          </w:tcPr>
          <w:p w:rsidRPr="009E4AB2" w:rsidR="0067731F" w:rsidP="0067731F" w:rsidRDefault="0067731F" w14:paraId="6C28FAD7" w14:textId="77777777">
            <w:pPr>
              <w:tabs>
                <w:tab w:val="center" w:pos="5024"/>
                <w:tab w:val="left" w:pos="8040"/>
              </w:tabs>
              <w:spacing w:line="228" w:lineRule="auto"/>
              <w:rPr>
                <w:sz w:val="26"/>
                <w:szCs w:val="26"/>
              </w:rPr>
            </w:pPr>
            <w:r w:rsidRPr="009E4AB2">
              <w:rPr>
                <w:sz w:val="26"/>
                <w:szCs w:val="26"/>
              </w:rPr>
              <w:t>Рядок 1695 графи 3 і 4</w:t>
            </w:r>
          </w:p>
        </w:tc>
        <w:tc>
          <w:tcPr>
            <w:tcW w:w="6202" w:type="dxa"/>
          </w:tcPr>
          <w:p w:rsidRPr="009E4AB2" w:rsidR="0067731F" w:rsidP="0067731F" w:rsidRDefault="0067731F" w14:paraId="7B2BEF68" w14:textId="77777777">
            <w:pPr>
              <w:tabs>
                <w:tab w:val="center" w:pos="5024"/>
                <w:tab w:val="left" w:pos="8040"/>
              </w:tabs>
              <w:spacing w:line="228" w:lineRule="auto"/>
              <w:rPr>
                <w:sz w:val="26"/>
                <w:szCs w:val="26"/>
              </w:rPr>
            </w:pPr>
            <w:r w:rsidRPr="009E4AB2">
              <w:rPr>
                <w:sz w:val="26"/>
                <w:szCs w:val="26"/>
              </w:rPr>
              <w:t>Форма № 1, сума рядків: 1600, 1610, 1615, 1620, 1625, 1630, 1660, 1665, 1690, графи 3 і 4</w:t>
            </w:r>
          </w:p>
        </w:tc>
      </w:tr>
      <w:tr w:rsidRPr="0042576A" w:rsidR="0067731F" w14:paraId="494A00EF" w14:textId="77777777">
        <w:tc>
          <w:tcPr>
            <w:tcW w:w="534" w:type="dxa"/>
          </w:tcPr>
          <w:p w:rsidRPr="009E4AB2" w:rsidR="0067731F" w:rsidP="0067731F" w:rsidRDefault="0067731F" w14:paraId="2637793B" w14:textId="77777777">
            <w:pPr>
              <w:tabs>
                <w:tab w:val="center" w:pos="5024"/>
                <w:tab w:val="left" w:pos="8040"/>
              </w:tabs>
              <w:spacing w:line="228" w:lineRule="auto"/>
              <w:rPr>
                <w:sz w:val="26"/>
                <w:szCs w:val="26"/>
              </w:rPr>
            </w:pPr>
            <w:r w:rsidRPr="009E4AB2">
              <w:rPr>
                <w:sz w:val="26"/>
                <w:szCs w:val="26"/>
              </w:rPr>
              <w:t>9</w:t>
            </w:r>
          </w:p>
        </w:tc>
        <w:tc>
          <w:tcPr>
            <w:tcW w:w="2835" w:type="dxa"/>
            <w:vAlign w:val="center"/>
          </w:tcPr>
          <w:p w:rsidRPr="009E4AB2" w:rsidR="0067731F" w:rsidP="0067731F" w:rsidRDefault="0067731F" w14:paraId="39328E39" w14:textId="77777777">
            <w:pPr>
              <w:tabs>
                <w:tab w:val="center" w:pos="5024"/>
                <w:tab w:val="left" w:pos="8040"/>
              </w:tabs>
              <w:spacing w:line="228" w:lineRule="auto"/>
              <w:rPr>
                <w:sz w:val="26"/>
                <w:szCs w:val="26"/>
              </w:rPr>
            </w:pPr>
            <w:r w:rsidRPr="009E4AB2">
              <w:rPr>
                <w:sz w:val="26"/>
                <w:szCs w:val="26"/>
              </w:rPr>
              <w:t>Рядок 1900 графи 3 і 4</w:t>
            </w:r>
          </w:p>
        </w:tc>
        <w:tc>
          <w:tcPr>
            <w:tcW w:w="6202" w:type="dxa"/>
          </w:tcPr>
          <w:p w:rsidRPr="009E4AB2" w:rsidR="0067731F" w:rsidP="0067731F" w:rsidRDefault="0067731F" w14:paraId="6386E69D" w14:textId="77777777">
            <w:pPr>
              <w:tabs>
                <w:tab w:val="center" w:pos="5024"/>
                <w:tab w:val="left" w:pos="8040"/>
              </w:tabs>
              <w:spacing w:line="228" w:lineRule="auto"/>
              <w:rPr>
                <w:sz w:val="26"/>
                <w:szCs w:val="26"/>
              </w:rPr>
            </w:pPr>
            <w:r w:rsidRPr="009E4AB2">
              <w:rPr>
                <w:sz w:val="26"/>
                <w:szCs w:val="26"/>
              </w:rPr>
              <w:t>Форма № 1, сума рядків: 1495, 1595, 1695, 1700, графи 3 і 4</w:t>
            </w:r>
          </w:p>
        </w:tc>
      </w:tr>
      <w:tr w:rsidRPr="0042576A" w:rsidR="0067731F" w14:paraId="5FA62A66" w14:textId="77777777">
        <w:tc>
          <w:tcPr>
            <w:tcW w:w="9571" w:type="dxa"/>
            <w:gridSpan w:val="3"/>
          </w:tcPr>
          <w:p w:rsidRPr="009E4AB2" w:rsidR="0067731F" w:rsidP="0067731F" w:rsidRDefault="0067731F" w14:paraId="371299E1" w14:textId="77777777">
            <w:pPr>
              <w:tabs>
                <w:tab w:val="center" w:pos="5024"/>
                <w:tab w:val="left" w:pos="8040"/>
              </w:tabs>
              <w:spacing w:line="228" w:lineRule="auto"/>
              <w:jc w:val="center"/>
              <w:rPr>
                <w:b/>
                <w:i/>
                <w:sz w:val="26"/>
                <w:szCs w:val="26"/>
              </w:rPr>
            </w:pPr>
            <w:r w:rsidRPr="009E4AB2">
              <w:rPr>
                <w:b/>
                <w:i/>
                <w:sz w:val="26"/>
                <w:szCs w:val="26"/>
              </w:rPr>
              <w:t>Форма № 2 «Звіт про фінансові результати»</w:t>
            </w:r>
          </w:p>
        </w:tc>
      </w:tr>
      <w:tr w:rsidRPr="0042576A" w:rsidR="0067731F" w14:paraId="5F0A4158" w14:textId="77777777">
        <w:tc>
          <w:tcPr>
            <w:tcW w:w="534" w:type="dxa"/>
          </w:tcPr>
          <w:p w:rsidRPr="009E4AB2" w:rsidR="0067731F" w:rsidP="0067731F" w:rsidRDefault="0067731F" w14:paraId="04B566D9" w14:textId="77777777">
            <w:pPr>
              <w:tabs>
                <w:tab w:val="center" w:pos="5024"/>
                <w:tab w:val="left" w:pos="8040"/>
              </w:tabs>
              <w:spacing w:line="228" w:lineRule="auto"/>
              <w:rPr>
                <w:sz w:val="26"/>
                <w:szCs w:val="26"/>
              </w:rPr>
            </w:pPr>
            <w:r w:rsidRPr="009E4AB2">
              <w:rPr>
                <w:sz w:val="26"/>
                <w:szCs w:val="26"/>
              </w:rPr>
              <w:t>10</w:t>
            </w:r>
          </w:p>
        </w:tc>
        <w:tc>
          <w:tcPr>
            <w:tcW w:w="2835" w:type="dxa"/>
            <w:vAlign w:val="center"/>
          </w:tcPr>
          <w:p w:rsidRPr="009E4AB2" w:rsidR="0067731F" w:rsidP="0067731F" w:rsidRDefault="0067731F" w14:paraId="3E373380" w14:textId="77777777">
            <w:pPr>
              <w:tabs>
                <w:tab w:val="center" w:pos="5024"/>
                <w:tab w:val="left" w:pos="8040"/>
              </w:tabs>
              <w:spacing w:line="228" w:lineRule="auto"/>
              <w:rPr>
                <w:sz w:val="26"/>
                <w:szCs w:val="26"/>
              </w:rPr>
            </w:pPr>
            <w:r w:rsidRPr="009E4AB2">
              <w:rPr>
                <w:sz w:val="26"/>
                <w:szCs w:val="26"/>
              </w:rPr>
              <w:t>Рядок 2090 графа 3</w:t>
            </w:r>
          </w:p>
        </w:tc>
        <w:tc>
          <w:tcPr>
            <w:tcW w:w="6202" w:type="dxa"/>
          </w:tcPr>
          <w:p w:rsidRPr="009E4AB2" w:rsidR="0067731F" w:rsidP="0067731F" w:rsidRDefault="0067731F" w14:paraId="66BF96D4" w14:textId="77777777">
            <w:pPr>
              <w:tabs>
                <w:tab w:val="center" w:pos="5024"/>
                <w:tab w:val="left" w:pos="8040"/>
              </w:tabs>
              <w:spacing w:line="228" w:lineRule="auto"/>
              <w:rPr>
                <w:sz w:val="26"/>
                <w:szCs w:val="26"/>
              </w:rPr>
            </w:pPr>
            <w:r w:rsidRPr="009E4AB2">
              <w:rPr>
                <w:sz w:val="26"/>
                <w:szCs w:val="26"/>
              </w:rPr>
              <w:t xml:space="preserve">Форма № 2, різниця </w:t>
            </w:r>
            <w:r w:rsidRPr="009E4AB2">
              <w:rPr>
                <w:color w:val="000000"/>
                <w:sz w:val="26"/>
                <w:szCs w:val="26"/>
              </w:rPr>
              <w:t xml:space="preserve">рядків: </w:t>
            </w:r>
            <w:r w:rsidRPr="009E4AB2">
              <w:rPr>
                <w:sz w:val="26"/>
                <w:szCs w:val="26"/>
              </w:rPr>
              <w:t>рядок 2000 – рядок 2050</w:t>
            </w:r>
          </w:p>
        </w:tc>
      </w:tr>
      <w:tr w:rsidRPr="0042576A" w:rsidR="0067731F" w14:paraId="760BAF31" w14:textId="77777777">
        <w:tc>
          <w:tcPr>
            <w:tcW w:w="534" w:type="dxa"/>
          </w:tcPr>
          <w:p w:rsidRPr="009E4AB2" w:rsidR="0067731F" w:rsidP="0067731F" w:rsidRDefault="0067731F" w14:paraId="2779B040" w14:textId="77777777">
            <w:pPr>
              <w:tabs>
                <w:tab w:val="center" w:pos="5024"/>
                <w:tab w:val="left" w:pos="8040"/>
              </w:tabs>
              <w:spacing w:line="228" w:lineRule="auto"/>
              <w:rPr>
                <w:sz w:val="26"/>
                <w:szCs w:val="26"/>
              </w:rPr>
            </w:pPr>
            <w:r w:rsidRPr="009E4AB2">
              <w:rPr>
                <w:sz w:val="26"/>
                <w:szCs w:val="26"/>
              </w:rPr>
              <w:t>11</w:t>
            </w:r>
          </w:p>
        </w:tc>
        <w:tc>
          <w:tcPr>
            <w:tcW w:w="2835" w:type="dxa"/>
            <w:vAlign w:val="center"/>
          </w:tcPr>
          <w:p w:rsidRPr="009E4AB2" w:rsidR="0067731F" w:rsidP="0067731F" w:rsidRDefault="0067731F" w14:paraId="026B5495" w14:textId="77777777">
            <w:pPr>
              <w:tabs>
                <w:tab w:val="center" w:pos="5024"/>
                <w:tab w:val="left" w:pos="8040"/>
              </w:tabs>
              <w:spacing w:line="228" w:lineRule="auto"/>
              <w:rPr>
                <w:sz w:val="26"/>
                <w:szCs w:val="26"/>
              </w:rPr>
            </w:pPr>
            <w:r w:rsidRPr="009E4AB2">
              <w:rPr>
                <w:sz w:val="26"/>
                <w:szCs w:val="26"/>
              </w:rPr>
              <w:t>Рядок 2095 графа 3</w:t>
            </w:r>
          </w:p>
        </w:tc>
        <w:tc>
          <w:tcPr>
            <w:tcW w:w="6202" w:type="dxa"/>
          </w:tcPr>
          <w:p w:rsidRPr="009E4AB2" w:rsidR="0067731F" w:rsidP="0067731F" w:rsidRDefault="0067731F" w14:paraId="6A98769F" w14:textId="77777777">
            <w:pPr>
              <w:tabs>
                <w:tab w:val="center" w:pos="5024"/>
                <w:tab w:val="left" w:pos="8040"/>
              </w:tabs>
              <w:spacing w:line="228" w:lineRule="auto"/>
              <w:rPr>
                <w:sz w:val="26"/>
                <w:szCs w:val="26"/>
              </w:rPr>
            </w:pPr>
            <w:r w:rsidRPr="009E4AB2">
              <w:rPr>
                <w:sz w:val="26"/>
                <w:szCs w:val="26"/>
              </w:rPr>
              <w:t>Форма № 2, різниця</w:t>
            </w:r>
            <w:r w:rsidRPr="009E4AB2">
              <w:rPr>
                <w:color w:val="000000"/>
                <w:sz w:val="26"/>
                <w:szCs w:val="26"/>
              </w:rPr>
              <w:t xml:space="preserve"> рядків: </w:t>
            </w:r>
            <w:r w:rsidRPr="009E4AB2">
              <w:rPr>
                <w:sz w:val="26"/>
                <w:szCs w:val="26"/>
              </w:rPr>
              <w:t>рядок 2050 – рядок 2000</w:t>
            </w:r>
          </w:p>
        </w:tc>
      </w:tr>
      <w:tr w:rsidRPr="0042576A" w:rsidR="0067731F" w14:paraId="162007F3" w14:textId="77777777">
        <w:tc>
          <w:tcPr>
            <w:tcW w:w="534" w:type="dxa"/>
          </w:tcPr>
          <w:p w:rsidRPr="009E4AB2" w:rsidR="0067731F" w:rsidP="0067731F" w:rsidRDefault="0067731F" w14:paraId="394CDE31" w14:textId="77777777">
            <w:pPr>
              <w:tabs>
                <w:tab w:val="center" w:pos="5024"/>
                <w:tab w:val="left" w:pos="8040"/>
              </w:tabs>
              <w:spacing w:line="228" w:lineRule="auto"/>
              <w:rPr>
                <w:sz w:val="26"/>
                <w:szCs w:val="26"/>
              </w:rPr>
            </w:pPr>
            <w:r w:rsidRPr="009E4AB2">
              <w:rPr>
                <w:sz w:val="26"/>
                <w:szCs w:val="26"/>
              </w:rPr>
              <w:t>12</w:t>
            </w:r>
          </w:p>
        </w:tc>
        <w:tc>
          <w:tcPr>
            <w:tcW w:w="2835" w:type="dxa"/>
            <w:vAlign w:val="center"/>
          </w:tcPr>
          <w:p w:rsidRPr="009E4AB2" w:rsidR="0067731F" w:rsidP="0067731F" w:rsidRDefault="0067731F" w14:paraId="54F4CD26" w14:textId="77777777">
            <w:pPr>
              <w:tabs>
                <w:tab w:val="center" w:pos="5024"/>
                <w:tab w:val="left" w:pos="8040"/>
              </w:tabs>
              <w:spacing w:line="228" w:lineRule="auto"/>
              <w:rPr>
                <w:sz w:val="26"/>
                <w:szCs w:val="26"/>
              </w:rPr>
            </w:pPr>
            <w:r w:rsidRPr="009E4AB2">
              <w:rPr>
                <w:sz w:val="26"/>
                <w:szCs w:val="26"/>
              </w:rPr>
              <w:t>Рядок 2190 графа 3</w:t>
            </w:r>
          </w:p>
        </w:tc>
        <w:tc>
          <w:tcPr>
            <w:tcW w:w="6202" w:type="dxa"/>
          </w:tcPr>
          <w:p w:rsidRPr="009E4AB2" w:rsidR="0067731F" w:rsidP="0067731F" w:rsidRDefault="0067731F" w14:paraId="4E6F125B" w14:textId="77777777">
            <w:pPr>
              <w:tabs>
                <w:tab w:val="center" w:pos="5024"/>
                <w:tab w:val="left" w:pos="8040"/>
              </w:tabs>
              <w:spacing w:line="228" w:lineRule="auto"/>
              <w:rPr>
                <w:sz w:val="26"/>
                <w:szCs w:val="26"/>
              </w:rPr>
            </w:pPr>
            <w:r w:rsidRPr="009E4AB2">
              <w:rPr>
                <w:sz w:val="26"/>
                <w:szCs w:val="26"/>
              </w:rPr>
              <w:t>Форма № 2, с</w:t>
            </w:r>
            <w:r w:rsidRPr="009E4AB2">
              <w:rPr>
                <w:color w:val="000000"/>
                <w:sz w:val="26"/>
                <w:szCs w:val="26"/>
              </w:rPr>
              <w:t xml:space="preserve">ума рядків: </w:t>
            </w:r>
            <w:r w:rsidRPr="009E4AB2">
              <w:rPr>
                <w:sz w:val="26"/>
                <w:szCs w:val="26"/>
              </w:rPr>
              <w:t>рядок 2090 + рядок 2120 – рядок 2130 – рядок 2150 – рядок 2180</w:t>
            </w:r>
          </w:p>
        </w:tc>
      </w:tr>
      <w:tr w:rsidRPr="0042576A" w:rsidR="0067731F" w14:paraId="4FCC41A3" w14:textId="77777777">
        <w:tc>
          <w:tcPr>
            <w:tcW w:w="534" w:type="dxa"/>
          </w:tcPr>
          <w:p w:rsidRPr="009E4AB2" w:rsidR="0067731F" w:rsidP="0067731F" w:rsidRDefault="0067731F" w14:paraId="65DDB56A" w14:textId="77777777">
            <w:pPr>
              <w:tabs>
                <w:tab w:val="center" w:pos="5024"/>
                <w:tab w:val="left" w:pos="8040"/>
              </w:tabs>
              <w:spacing w:line="228" w:lineRule="auto"/>
              <w:rPr>
                <w:sz w:val="26"/>
                <w:szCs w:val="26"/>
              </w:rPr>
            </w:pPr>
            <w:r w:rsidRPr="009E4AB2">
              <w:rPr>
                <w:sz w:val="26"/>
                <w:szCs w:val="26"/>
              </w:rPr>
              <w:t>13</w:t>
            </w:r>
          </w:p>
        </w:tc>
        <w:tc>
          <w:tcPr>
            <w:tcW w:w="2835" w:type="dxa"/>
            <w:vAlign w:val="center"/>
          </w:tcPr>
          <w:p w:rsidRPr="009E4AB2" w:rsidR="0067731F" w:rsidP="0067731F" w:rsidRDefault="0067731F" w14:paraId="05858FEF" w14:textId="77777777">
            <w:pPr>
              <w:tabs>
                <w:tab w:val="center" w:pos="5024"/>
                <w:tab w:val="left" w:pos="8040"/>
              </w:tabs>
              <w:spacing w:line="228" w:lineRule="auto"/>
              <w:rPr>
                <w:sz w:val="26"/>
                <w:szCs w:val="26"/>
              </w:rPr>
            </w:pPr>
            <w:r w:rsidRPr="009E4AB2">
              <w:rPr>
                <w:sz w:val="26"/>
                <w:szCs w:val="26"/>
              </w:rPr>
              <w:t>Рядок 2195 графа 3</w:t>
            </w:r>
          </w:p>
        </w:tc>
        <w:tc>
          <w:tcPr>
            <w:tcW w:w="6202" w:type="dxa"/>
          </w:tcPr>
          <w:p w:rsidRPr="009E4AB2" w:rsidR="0067731F" w:rsidP="0067731F" w:rsidRDefault="0067731F" w14:paraId="6FEF70EE" w14:textId="77777777">
            <w:pPr>
              <w:tabs>
                <w:tab w:val="center" w:pos="5024"/>
                <w:tab w:val="left" w:pos="8040"/>
              </w:tabs>
              <w:spacing w:line="228" w:lineRule="auto"/>
              <w:rPr>
                <w:sz w:val="26"/>
                <w:szCs w:val="26"/>
              </w:rPr>
            </w:pPr>
            <w:r w:rsidRPr="009E4AB2">
              <w:rPr>
                <w:sz w:val="26"/>
                <w:szCs w:val="26"/>
              </w:rPr>
              <w:t>Форма № 2, с</w:t>
            </w:r>
            <w:r w:rsidRPr="009E4AB2">
              <w:rPr>
                <w:color w:val="000000"/>
                <w:sz w:val="26"/>
                <w:szCs w:val="26"/>
              </w:rPr>
              <w:t xml:space="preserve">ума рядків: </w:t>
            </w:r>
            <w:r w:rsidRPr="009E4AB2">
              <w:rPr>
                <w:sz w:val="26"/>
                <w:szCs w:val="26"/>
              </w:rPr>
              <w:t>рядок 2095 – рядок 2120 + рядок 2130 + рядок 2150 + рядок2180</w:t>
            </w:r>
          </w:p>
        </w:tc>
      </w:tr>
      <w:tr w:rsidRPr="0042576A" w:rsidR="0067731F" w14:paraId="76580C84" w14:textId="77777777">
        <w:tc>
          <w:tcPr>
            <w:tcW w:w="534" w:type="dxa"/>
          </w:tcPr>
          <w:p w:rsidRPr="009E4AB2" w:rsidR="0067731F" w:rsidP="0067731F" w:rsidRDefault="0067731F" w14:paraId="69FEE8B2" w14:textId="77777777">
            <w:pPr>
              <w:tabs>
                <w:tab w:val="center" w:pos="5024"/>
                <w:tab w:val="left" w:pos="8040"/>
              </w:tabs>
              <w:spacing w:line="228" w:lineRule="auto"/>
              <w:rPr>
                <w:sz w:val="26"/>
                <w:szCs w:val="26"/>
              </w:rPr>
            </w:pPr>
            <w:r w:rsidRPr="009E4AB2">
              <w:rPr>
                <w:sz w:val="26"/>
                <w:szCs w:val="26"/>
              </w:rPr>
              <w:t>14</w:t>
            </w:r>
          </w:p>
        </w:tc>
        <w:tc>
          <w:tcPr>
            <w:tcW w:w="2835" w:type="dxa"/>
            <w:vAlign w:val="center"/>
          </w:tcPr>
          <w:p w:rsidRPr="009E4AB2" w:rsidR="0067731F" w:rsidP="0067731F" w:rsidRDefault="0067731F" w14:paraId="7331F6BD" w14:textId="77777777">
            <w:pPr>
              <w:tabs>
                <w:tab w:val="center" w:pos="5024"/>
                <w:tab w:val="left" w:pos="8040"/>
              </w:tabs>
              <w:spacing w:line="228" w:lineRule="auto"/>
              <w:rPr>
                <w:sz w:val="26"/>
                <w:szCs w:val="26"/>
              </w:rPr>
            </w:pPr>
            <w:r w:rsidRPr="009E4AB2">
              <w:rPr>
                <w:sz w:val="26"/>
                <w:szCs w:val="26"/>
              </w:rPr>
              <w:t>Рядок 2290 графа 3</w:t>
            </w:r>
          </w:p>
        </w:tc>
        <w:tc>
          <w:tcPr>
            <w:tcW w:w="6202" w:type="dxa"/>
          </w:tcPr>
          <w:p w:rsidRPr="009E4AB2" w:rsidR="0067731F" w:rsidP="0067731F" w:rsidRDefault="0067731F" w14:paraId="5ED39716" w14:textId="77777777">
            <w:pPr>
              <w:tabs>
                <w:tab w:val="center" w:pos="5024"/>
                <w:tab w:val="left" w:pos="8040"/>
              </w:tabs>
              <w:spacing w:line="228" w:lineRule="auto"/>
              <w:rPr>
                <w:sz w:val="26"/>
                <w:szCs w:val="26"/>
              </w:rPr>
            </w:pPr>
            <w:r w:rsidRPr="009E4AB2">
              <w:rPr>
                <w:sz w:val="26"/>
                <w:szCs w:val="26"/>
              </w:rPr>
              <w:t>Форма № 2, с</w:t>
            </w:r>
            <w:r w:rsidRPr="009E4AB2">
              <w:rPr>
                <w:color w:val="000000"/>
                <w:sz w:val="26"/>
                <w:szCs w:val="26"/>
              </w:rPr>
              <w:t>ума рядків: рядок 2195 + рядок 2200 + рядок 2220 + рядок 2240 – рядок 2250 – рядок 2255 – рядок 2270</w:t>
            </w:r>
          </w:p>
        </w:tc>
      </w:tr>
      <w:tr w:rsidRPr="0042576A" w:rsidR="0067731F" w14:paraId="0A32C0F1" w14:textId="77777777">
        <w:tc>
          <w:tcPr>
            <w:tcW w:w="534" w:type="dxa"/>
          </w:tcPr>
          <w:p w:rsidRPr="009E4AB2" w:rsidR="0067731F" w:rsidP="0067731F" w:rsidRDefault="0067731F" w14:paraId="2AE528E1" w14:textId="77777777">
            <w:pPr>
              <w:tabs>
                <w:tab w:val="center" w:pos="5024"/>
                <w:tab w:val="left" w:pos="8040"/>
              </w:tabs>
              <w:spacing w:line="228" w:lineRule="auto"/>
              <w:rPr>
                <w:sz w:val="26"/>
                <w:szCs w:val="26"/>
              </w:rPr>
            </w:pPr>
            <w:r w:rsidRPr="009E4AB2">
              <w:rPr>
                <w:sz w:val="26"/>
                <w:szCs w:val="26"/>
              </w:rPr>
              <w:t>15</w:t>
            </w:r>
          </w:p>
        </w:tc>
        <w:tc>
          <w:tcPr>
            <w:tcW w:w="2835" w:type="dxa"/>
            <w:vAlign w:val="center"/>
          </w:tcPr>
          <w:p w:rsidRPr="009E4AB2" w:rsidR="0067731F" w:rsidP="0067731F" w:rsidRDefault="0067731F" w14:paraId="345DFC35" w14:textId="77777777">
            <w:pPr>
              <w:tabs>
                <w:tab w:val="center" w:pos="5024"/>
                <w:tab w:val="left" w:pos="8040"/>
              </w:tabs>
              <w:spacing w:line="228" w:lineRule="auto"/>
              <w:rPr>
                <w:sz w:val="26"/>
                <w:szCs w:val="26"/>
              </w:rPr>
            </w:pPr>
            <w:r w:rsidRPr="009E4AB2">
              <w:rPr>
                <w:sz w:val="26"/>
                <w:szCs w:val="26"/>
              </w:rPr>
              <w:t>Рядок 2295 графа 3</w:t>
            </w:r>
          </w:p>
        </w:tc>
        <w:tc>
          <w:tcPr>
            <w:tcW w:w="6202" w:type="dxa"/>
          </w:tcPr>
          <w:p w:rsidRPr="009E4AB2" w:rsidR="0067731F" w:rsidP="0067731F" w:rsidRDefault="0067731F" w14:paraId="14A14723" w14:textId="77777777">
            <w:pPr>
              <w:tabs>
                <w:tab w:val="center" w:pos="5024"/>
                <w:tab w:val="left" w:pos="8040"/>
              </w:tabs>
              <w:spacing w:line="228" w:lineRule="auto"/>
              <w:rPr>
                <w:sz w:val="26"/>
                <w:szCs w:val="26"/>
              </w:rPr>
            </w:pPr>
            <w:r w:rsidRPr="009E4AB2">
              <w:rPr>
                <w:sz w:val="26"/>
                <w:szCs w:val="26"/>
              </w:rPr>
              <w:t>Форма № 2,</w:t>
            </w:r>
            <w:r w:rsidRPr="009E4AB2">
              <w:rPr>
                <w:color w:val="000000"/>
                <w:sz w:val="26"/>
                <w:szCs w:val="26"/>
              </w:rPr>
              <w:t xml:space="preserve"> </w:t>
            </w:r>
            <w:r w:rsidRPr="009E4AB2">
              <w:rPr>
                <w:sz w:val="26"/>
                <w:szCs w:val="26"/>
              </w:rPr>
              <w:t>с</w:t>
            </w:r>
            <w:r w:rsidRPr="009E4AB2">
              <w:rPr>
                <w:color w:val="000000"/>
                <w:sz w:val="26"/>
                <w:szCs w:val="26"/>
              </w:rPr>
              <w:t>ума рядків: рядок 2195 – рядок 2200 – рядок 2220 – рядок 2240 + рядок 2250 + рядок 2255 + рядок 2270</w:t>
            </w:r>
          </w:p>
        </w:tc>
      </w:tr>
      <w:tr w:rsidRPr="0042576A" w:rsidR="0067731F" w14:paraId="7FE98B4C" w14:textId="77777777">
        <w:tc>
          <w:tcPr>
            <w:tcW w:w="534" w:type="dxa"/>
          </w:tcPr>
          <w:p w:rsidRPr="009E4AB2" w:rsidR="0067731F" w:rsidP="0067731F" w:rsidRDefault="0067731F" w14:paraId="58208C01" w14:textId="77777777">
            <w:pPr>
              <w:tabs>
                <w:tab w:val="center" w:pos="5024"/>
                <w:tab w:val="left" w:pos="8040"/>
              </w:tabs>
              <w:spacing w:line="228" w:lineRule="auto"/>
              <w:rPr>
                <w:sz w:val="26"/>
                <w:szCs w:val="26"/>
              </w:rPr>
            </w:pPr>
            <w:r w:rsidRPr="009E4AB2">
              <w:rPr>
                <w:sz w:val="26"/>
                <w:szCs w:val="26"/>
              </w:rPr>
              <w:t>16</w:t>
            </w:r>
          </w:p>
        </w:tc>
        <w:tc>
          <w:tcPr>
            <w:tcW w:w="2835" w:type="dxa"/>
            <w:vAlign w:val="center"/>
          </w:tcPr>
          <w:p w:rsidRPr="009E4AB2" w:rsidR="0067731F" w:rsidP="0067731F" w:rsidRDefault="0067731F" w14:paraId="73A7F3E0" w14:textId="77777777">
            <w:pPr>
              <w:tabs>
                <w:tab w:val="center" w:pos="5024"/>
                <w:tab w:val="left" w:pos="8040"/>
              </w:tabs>
              <w:spacing w:line="228" w:lineRule="auto"/>
              <w:rPr>
                <w:sz w:val="26"/>
                <w:szCs w:val="26"/>
              </w:rPr>
            </w:pPr>
            <w:r w:rsidRPr="009E4AB2">
              <w:rPr>
                <w:sz w:val="26"/>
                <w:szCs w:val="26"/>
              </w:rPr>
              <w:t>Рядок 2350 графа 3</w:t>
            </w:r>
          </w:p>
        </w:tc>
        <w:tc>
          <w:tcPr>
            <w:tcW w:w="6202" w:type="dxa"/>
          </w:tcPr>
          <w:p w:rsidRPr="009E4AB2" w:rsidR="0067731F" w:rsidP="0067731F" w:rsidRDefault="0067731F" w14:paraId="0D43DFB3" w14:textId="77777777">
            <w:pPr>
              <w:tabs>
                <w:tab w:val="center" w:pos="5024"/>
                <w:tab w:val="left" w:pos="8040"/>
              </w:tabs>
              <w:spacing w:line="228" w:lineRule="auto"/>
              <w:rPr>
                <w:sz w:val="26"/>
                <w:szCs w:val="26"/>
              </w:rPr>
            </w:pPr>
            <w:r w:rsidRPr="009E4AB2">
              <w:rPr>
                <w:sz w:val="26"/>
                <w:szCs w:val="26"/>
              </w:rPr>
              <w:t>Форма № 2,</w:t>
            </w:r>
            <w:r w:rsidRPr="009E4AB2">
              <w:rPr>
                <w:color w:val="000000"/>
                <w:sz w:val="26"/>
                <w:szCs w:val="26"/>
              </w:rPr>
              <w:t xml:space="preserve"> </w:t>
            </w:r>
            <w:r w:rsidRPr="009E4AB2">
              <w:rPr>
                <w:sz w:val="26"/>
                <w:szCs w:val="26"/>
              </w:rPr>
              <w:t>с</w:t>
            </w:r>
            <w:r w:rsidRPr="009E4AB2">
              <w:rPr>
                <w:color w:val="000000"/>
                <w:sz w:val="26"/>
                <w:szCs w:val="26"/>
              </w:rPr>
              <w:t xml:space="preserve">ума рядків: </w:t>
            </w:r>
            <w:r w:rsidRPr="009E4AB2">
              <w:rPr>
                <w:sz w:val="26"/>
                <w:szCs w:val="26"/>
              </w:rPr>
              <w:t>рядок 2190 + рядок 2290</w:t>
            </w:r>
          </w:p>
        </w:tc>
      </w:tr>
      <w:tr w:rsidRPr="0042576A" w:rsidR="0067731F" w14:paraId="08917CA8" w14:textId="77777777">
        <w:tc>
          <w:tcPr>
            <w:tcW w:w="534" w:type="dxa"/>
          </w:tcPr>
          <w:p w:rsidRPr="009E4AB2" w:rsidR="0067731F" w:rsidP="0067731F" w:rsidRDefault="0067731F" w14:paraId="3D91E86F" w14:textId="77777777">
            <w:pPr>
              <w:tabs>
                <w:tab w:val="center" w:pos="5024"/>
                <w:tab w:val="left" w:pos="8040"/>
              </w:tabs>
              <w:spacing w:line="228" w:lineRule="auto"/>
              <w:rPr>
                <w:sz w:val="26"/>
                <w:szCs w:val="26"/>
              </w:rPr>
            </w:pPr>
            <w:r w:rsidRPr="009E4AB2">
              <w:rPr>
                <w:sz w:val="26"/>
                <w:szCs w:val="26"/>
              </w:rPr>
              <w:t>17</w:t>
            </w:r>
          </w:p>
        </w:tc>
        <w:tc>
          <w:tcPr>
            <w:tcW w:w="2835" w:type="dxa"/>
            <w:vAlign w:val="center"/>
          </w:tcPr>
          <w:p w:rsidRPr="009E4AB2" w:rsidR="0067731F" w:rsidP="0067731F" w:rsidRDefault="0067731F" w14:paraId="218EADB0" w14:textId="77777777">
            <w:pPr>
              <w:tabs>
                <w:tab w:val="center" w:pos="5024"/>
                <w:tab w:val="left" w:pos="8040"/>
              </w:tabs>
              <w:spacing w:line="228" w:lineRule="auto"/>
              <w:rPr>
                <w:sz w:val="26"/>
                <w:szCs w:val="26"/>
              </w:rPr>
            </w:pPr>
            <w:r w:rsidRPr="009E4AB2">
              <w:rPr>
                <w:sz w:val="26"/>
                <w:szCs w:val="26"/>
              </w:rPr>
              <w:t>Рядок 2355 графа 3</w:t>
            </w:r>
          </w:p>
        </w:tc>
        <w:tc>
          <w:tcPr>
            <w:tcW w:w="6202" w:type="dxa"/>
          </w:tcPr>
          <w:p w:rsidRPr="009E4AB2" w:rsidR="0067731F" w:rsidP="0067731F" w:rsidRDefault="0067731F" w14:paraId="79A9F7B9" w14:textId="77777777">
            <w:pPr>
              <w:tabs>
                <w:tab w:val="center" w:pos="5024"/>
                <w:tab w:val="left" w:pos="8040"/>
              </w:tabs>
              <w:spacing w:line="228" w:lineRule="auto"/>
              <w:rPr>
                <w:sz w:val="26"/>
                <w:szCs w:val="26"/>
              </w:rPr>
            </w:pPr>
            <w:r w:rsidRPr="009E4AB2">
              <w:rPr>
                <w:sz w:val="26"/>
                <w:szCs w:val="26"/>
              </w:rPr>
              <w:t>Форма № 2,</w:t>
            </w:r>
            <w:r w:rsidRPr="009E4AB2">
              <w:rPr>
                <w:color w:val="000000"/>
                <w:sz w:val="26"/>
                <w:szCs w:val="26"/>
              </w:rPr>
              <w:t xml:space="preserve"> </w:t>
            </w:r>
            <w:r w:rsidRPr="009E4AB2">
              <w:rPr>
                <w:sz w:val="26"/>
                <w:szCs w:val="26"/>
              </w:rPr>
              <w:t>с</w:t>
            </w:r>
            <w:r w:rsidRPr="009E4AB2">
              <w:rPr>
                <w:color w:val="000000"/>
                <w:sz w:val="26"/>
                <w:szCs w:val="26"/>
              </w:rPr>
              <w:t xml:space="preserve">ума рядків: </w:t>
            </w:r>
            <w:r w:rsidRPr="009E4AB2">
              <w:rPr>
                <w:sz w:val="26"/>
                <w:szCs w:val="26"/>
              </w:rPr>
              <w:t>рядок 2295 + рядок 2195</w:t>
            </w:r>
          </w:p>
        </w:tc>
      </w:tr>
      <w:tr w:rsidRPr="0042576A" w:rsidR="0067731F" w14:paraId="1AF37237" w14:textId="77777777">
        <w:tc>
          <w:tcPr>
            <w:tcW w:w="534" w:type="dxa"/>
          </w:tcPr>
          <w:p w:rsidRPr="009E4AB2" w:rsidR="0067731F" w:rsidP="0067731F" w:rsidRDefault="0067731F" w14:paraId="5067E3AA" w14:textId="77777777">
            <w:pPr>
              <w:tabs>
                <w:tab w:val="center" w:pos="5024"/>
                <w:tab w:val="left" w:pos="8040"/>
              </w:tabs>
              <w:spacing w:line="228" w:lineRule="auto"/>
              <w:rPr>
                <w:sz w:val="26"/>
                <w:szCs w:val="26"/>
              </w:rPr>
            </w:pPr>
            <w:r w:rsidRPr="009E4AB2">
              <w:rPr>
                <w:sz w:val="26"/>
                <w:szCs w:val="26"/>
              </w:rPr>
              <w:t>18</w:t>
            </w:r>
          </w:p>
        </w:tc>
        <w:tc>
          <w:tcPr>
            <w:tcW w:w="2835" w:type="dxa"/>
            <w:vAlign w:val="center"/>
          </w:tcPr>
          <w:p w:rsidRPr="009E4AB2" w:rsidR="0067731F" w:rsidP="0067731F" w:rsidRDefault="0067731F" w14:paraId="3C95D829" w14:textId="77777777">
            <w:pPr>
              <w:tabs>
                <w:tab w:val="center" w:pos="5024"/>
                <w:tab w:val="left" w:pos="8040"/>
              </w:tabs>
              <w:spacing w:line="228" w:lineRule="auto"/>
              <w:rPr>
                <w:sz w:val="26"/>
                <w:szCs w:val="26"/>
              </w:rPr>
            </w:pPr>
            <w:r w:rsidRPr="009E4AB2">
              <w:rPr>
                <w:sz w:val="26"/>
                <w:szCs w:val="26"/>
              </w:rPr>
              <w:t>Рядок 2550 графа 3</w:t>
            </w:r>
          </w:p>
        </w:tc>
        <w:tc>
          <w:tcPr>
            <w:tcW w:w="6202" w:type="dxa"/>
          </w:tcPr>
          <w:p w:rsidRPr="009E4AB2" w:rsidR="0067731F" w:rsidP="0067731F" w:rsidRDefault="0067731F" w14:paraId="5B9269D8" w14:textId="77777777">
            <w:pPr>
              <w:tabs>
                <w:tab w:val="center" w:pos="5024"/>
                <w:tab w:val="left" w:pos="8040"/>
              </w:tabs>
              <w:spacing w:line="228" w:lineRule="auto"/>
              <w:rPr>
                <w:sz w:val="26"/>
                <w:szCs w:val="26"/>
              </w:rPr>
            </w:pPr>
            <w:r w:rsidRPr="009E4AB2">
              <w:rPr>
                <w:sz w:val="26"/>
                <w:szCs w:val="26"/>
              </w:rPr>
              <w:t>Форма № 2, с</w:t>
            </w:r>
            <w:r w:rsidRPr="009E4AB2">
              <w:rPr>
                <w:color w:val="000000"/>
                <w:sz w:val="26"/>
                <w:szCs w:val="26"/>
              </w:rPr>
              <w:t>ума рядків: 2500, 2505, 2510, 2515, 2520</w:t>
            </w:r>
          </w:p>
        </w:tc>
      </w:tr>
    </w:tbl>
    <w:p w:rsidRPr="001D191C" w:rsidR="0067731F" w:rsidP="003E4A8D" w:rsidRDefault="0067731F" w14:paraId="08716D4B" w14:textId="77777777">
      <w:pPr>
        <w:tabs>
          <w:tab w:val="center" w:pos="5024"/>
          <w:tab w:val="left" w:pos="8040"/>
        </w:tabs>
        <w:ind w:firstLine="720"/>
        <w:rPr>
          <w:sz w:val="28"/>
          <w:szCs w:val="28"/>
          <w:lang w:val="ru-RU"/>
        </w:rPr>
      </w:pPr>
    </w:p>
    <w:p w:rsidR="0067731F" w:rsidP="003E4A8D" w:rsidRDefault="0067731F" w14:paraId="027A8A66" w14:textId="77777777">
      <w:pPr>
        <w:ind w:firstLine="720"/>
        <w:jc w:val="both"/>
        <w:rPr>
          <w:b/>
          <w:sz w:val="28"/>
          <w:szCs w:val="28"/>
        </w:rPr>
      </w:pPr>
      <w:r w:rsidRPr="00DB04FC">
        <w:rPr>
          <w:b/>
          <w:sz w:val="28"/>
          <w:szCs w:val="28"/>
        </w:rPr>
        <w:t>7.3 Методика перевірки Балансу</w:t>
      </w:r>
      <w:r>
        <w:rPr>
          <w:b/>
          <w:sz w:val="28"/>
          <w:szCs w:val="28"/>
        </w:rPr>
        <w:t>.</w:t>
      </w:r>
    </w:p>
    <w:p w:rsidRPr="00880650" w:rsidR="0067731F" w:rsidP="003E4A8D" w:rsidRDefault="0067731F" w14:paraId="321C2EB7" w14:textId="77777777">
      <w:pPr>
        <w:ind w:firstLine="720"/>
        <w:jc w:val="both"/>
        <w:rPr>
          <w:b/>
          <w:szCs w:val="28"/>
        </w:rPr>
      </w:pPr>
    </w:p>
    <w:p w:rsidR="0067731F" w:rsidP="00880650" w:rsidRDefault="0067731F" w14:paraId="7E38FD24" w14:textId="77777777">
      <w:pPr>
        <w:tabs>
          <w:tab w:val="center" w:pos="5024"/>
          <w:tab w:val="left" w:pos="8040"/>
        </w:tabs>
        <w:spacing w:line="233" w:lineRule="auto"/>
        <w:ind w:firstLine="720"/>
        <w:jc w:val="both"/>
        <w:rPr>
          <w:sz w:val="28"/>
          <w:szCs w:val="28"/>
        </w:rPr>
      </w:pPr>
      <w:r>
        <w:rPr>
          <w:sz w:val="28"/>
          <w:szCs w:val="28"/>
        </w:rPr>
        <w:t>Мета аудиту Балансу – висловлення думки відносно відповідності статей Балансу концептуальним основам фінансової звітності та критеріям відповідно Концептуальній основі задач по наданню впевненості.</w:t>
      </w:r>
    </w:p>
    <w:p w:rsidR="0067731F" w:rsidP="00880650" w:rsidRDefault="0067731F" w14:paraId="6B545D0A" w14:textId="77777777">
      <w:pPr>
        <w:tabs>
          <w:tab w:val="center" w:pos="5024"/>
          <w:tab w:val="left" w:pos="8040"/>
        </w:tabs>
        <w:spacing w:line="233" w:lineRule="auto"/>
        <w:ind w:firstLine="720"/>
        <w:jc w:val="both"/>
        <w:rPr>
          <w:sz w:val="28"/>
          <w:szCs w:val="28"/>
        </w:rPr>
      </w:pPr>
      <w:r>
        <w:rPr>
          <w:sz w:val="28"/>
          <w:szCs w:val="28"/>
        </w:rPr>
        <w:t>Основними завданнями аудиту Балансу є:</w:t>
      </w:r>
    </w:p>
    <w:p w:rsidR="0067731F" w:rsidP="00880650" w:rsidRDefault="0067731F" w14:paraId="1E82385A" w14:textId="77777777">
      <w:pPr>
        <w:tabs>
          <w:tab w:val="center" w:pos="5024"/>
          <w:tab w:val="left" w:pos="8040"/>
        </w:tabs>
        <w:spacing w:line="233" w:lineRule="auto"/>
        <w:ind w:firstLine="720"/>
        <w:jc w:val="both"/>
        <w:rPr>
          <w:sz w:val="28"/>
          <w:szCs w:val="28"/>
        </w:rPr>
      </w:pPr>
      <w:r>
        <w:rPr>
          <w:sz w:val="28"/>
          <w:szCs w:val="28"/>
        </w:rPr>
        <w:t>- перевірка відповідності залишків на початок звітного періоду залишкам на кінець минулого року;</w:t>
      </w:r>
    </w:p>
    <w:p w:rsidR="0067731F" w:rsidP="00880650" w:rsidRDefault="0067731F" w14:paraId="04B8A7F2" w14:textId="77777777">
      <w:pPr>
        <w:tabs>
          <w:tab w:val="center" w:pos="5024"/>
          <w:tab w:val="left" w:pos="8040"/>
        </w:tabs>
        <w:spacing w:line="233" w:lineRule="auto"/>
        <w:ind w:firstLine="720"/>
        <w:jc w:val="both"/>
        <w:rPr>
          <w:sz w:val="28"/>
          <w:szCs w:val="28"/>
        </w:rPr>
      </w:pPr>
      <w:r>
        <w:rPr>
          <w:sz w:val="28"/>
          <w:szCs w:val="28"/>
        </w:rPr>
        <w:t>- перевірка даних статей Балансу на кінець звітного періоду відповідно результатам інвентаризації;</w:t>
      </w:r>
    </w:p>
    <w:p w:rsidRPr="000748C5" w:rsidR="0067731F" w:rsidP="00880650" w:rsidRDefault="0067731F" w14:paraId="3B0F9AD3" w14:textId="77777777">
      <w:pPr>
        <w:tabs>
          <w:tab w:val="center" w:pos="5024"/>
          <w:tab w:val="left" w:pos="8040"/>
        </w:tabs>
        <w:spacing w:line="233" w:lineRule="auto"/>
        <w:ind w:firstLine="720"/>
        <w:jc w:val="both"/>
        <w:rPr>
          <w:sz w:val="28"/>
          <w:szCs w:val="28"/>
        </w:rPr>
      </w:pPr>
      <w:r>
        <w:rPr>
          <w:sz w:val="28"/>
          <w:szCs w:val="28"/>
        </w:rPr>
        <w:t xml:space="preserve">- перевірка </w:t>
      </w:r>
      <w:r w:rsidRPr="000748C5">
        <w:rPr>
          <w:sz w:val="28"/>
          <w:szCs w:val="28"/>
        </w:rPr>
        <w:t>відповідності залишків на рахунках Головної книги із показниками Балансу;</w:t>
      </w:r>
    </w:p>
    <w:p w:rsidR="0067731F" w:rsidP="00880650" w:rsidRDefault="0067731F" w14:paraId="60B3550F" w14:textId="77777777">
      <w:pPr>
        <w:tabs>
          <w:tab w:val="center" w:pos="5024"/>
          <w:tab w:val="left" w:pos="8040"/>
        </w:tabs>
        <w:spacing w:line="233" w:lineRule="auto"/>
        <w:ind w:firstLine="720"/>
        <w:jc w:val="both"/>
        <w:rPr>
          <w:sz w:val="28"/>
          <w:szCs w:val="28"/>
        </w:rPr>
      </w:pPr>
      <w:r w:rsidRPr="000748C5">
        <w:rPr>
          <w:sz w:val="28"/>
          <w:szCs w:val="28"/>
        </w:rPr>
        <w:t>- перевірка Балансу на арифметичну</w:t>
      </w:r>
      <w:r>
        <w:rPr>
          <w:sz w:val="28"/>
          <w:szCs w:val="28"/>
        </w:rPr>
        <w:t xml:space="preserve"> точність;</w:t>
      </w:r>
    </w:p>
    <w:p w:rsidR="0067731F" w:rsidP="00880650" w:rsidRDefault="0067731F" w14:paraId="5AD31A6E" w14:textId="77777777">
      <w:pPr>
        <w:tabs>
          <w:tab w:val="center" w:pos="5024"/>
          <w:tab w:val="left" w:pos="8040"/>
        </w:tabs>
        <w:spacing w:line="233" w:lineRule="auto"/>
        <w:ind w:firstLine="720"/>
        <w:jc w:val="both"/>
        <w:rPr>
          <w:sz w:val="28"/>
          <w:szCs w:val="28"/>
        </w:rPr>
      </w:pPr>
      <w:r>
        <w:rPr>
          <w:sz w:val="28"/>
          <w:szCs w:val="28"/>
        </w:rPr>
        <w:t xml:space="preserve">- у разі </w:t>
      </w:r>
      <w:r w:rsidRPr="000748C5">
        <w:rPr>
          <w:sz w:val="28"/>
          <w:szCs w:val="28"/>
        </w:rPr>
        <w:t>змін залишків внаслідок виправлення помилок минулих періодів – перевірка характеру помилок</w:t>
      </w:r>
      <w:r>
        <w:rPr>
          <w:sz w:val="28"/>
          <w:szCs w:val="28"/>
        </w:rPr>
        <w:t>, їх вплив на фінансову звітність. Адекватність внесених змін;</w:t>
      </w:r>
    </w:p>
    <w:p w:rsidR="0067731F" w:rsidP="00880650" w:rsidRDefault="0067731F" w14:paraId="6FA9E312" w14:textId="77777777">
      <w:pPr>
        <w:tabs>
          <w:tab w:val="center" w:pos="5024"/>
          <w:tab w:val="left" w:pos="8040"/>
        </w:tabs>
        <w:spacing w:line="233" w:lineRule="auto"/>
        <w:ind w:firstLine="720"/>
        <w:jc w:val="both"/>
        <w:rPr>
          <w:sz w:val="28"/>
          <w:szCs w:val="28"/>
        </w:rPr>
      </w:pPr>
      <w:r>
        <w:rPr>
          <w:sz w:val="28"/>
          <w:szCs w:val="28"/>
        </w:rPr>
        <w:t>- с</w:t>
      </w:r>
      <w:r w:rsidRPr="000748C5">
        <w:rPr>
          <w:sz w:val="28"/>
          <w:szCs w:val="28"/>
        </w:rPr>
        <w:t xml:space="preserve">кладення пробного Балансу </w:t>
      </w:r>
      <w:r>
        <w:rPr>
          <w:sz w:val="28"/>
          <w:szCs w:val="28"/>
        </w:rPr>
        <w:t xml:space="preserve">на кінець звітного періоду та </w:t>
      </w:r>
      <w:r w:rsidRPr="000748C5">
        <w:rPr>
          <w:sz w:val="28"/>
          <w:szCs w:val="28"/>
        </w:rPr>
        <w:t>порівняння його</w:t>
      </w:r>
      <w:r>
        <w:rPr>
          <w:sz w:val="28"/>
          <w:szCs w:val="28"/>
        </w:rPr>
        <w:t xml:space="preserve"> з </w:t>
      </w:r>
      <w:r w:rsidRPr="000748C5">
        <w:rPr>
          <w:sz w:val="28"/>
          <w:szCs w:val="28"/>
        </w:rPr>
        <w:t>даними для</w:t>
      </w:r>
      <w:r>
        <w:rPr>
          <w:sz w:val="28"/>
          <w:szCs w:val="28"/>
        </w:rPr>
        <w:t xml:space="preserve"> перевірки (за необхідністю).</w:t>
      </w:r>
    </w:p>
    <w:p w:rsidR="0067731F" w:rsidP="00880650" w:rsidRDefault="0067731F" w14:paraId="63792611" w14:textId="77777777">
      <w:pPr>
        <w:tabs>
          <w:tab w:val="center" w:pos="5024"/>
          <w:tab w:val="left" w:pos="8040"/>
        </w:tabs>
        <w:spacing w:line="233" w:lineRule="auto"/>
        <w:ind w:firstLine="720"/>
        <w:jc w:val="both"/>
        <w:rPr>
          <w:sz w:val="28"/>
          <w:szCs w:val="28"/>
        </w:rPr>
      </w:pPr>
      <w:r>
        <w:rPr>
          <w:sz w:val="28"/>
          <w:szCs w:val="28"/>
        </w:rPr>
        <w:t>Основними джерелами інформації для аудиту Балансу мають бути:</w:t>
      </w:r>
    </w:p>
    <w:p w:rsidR="0067731F" w:rsidP="00880650" w:rsidRDefault="0067731F" w14:paraId="39B6562F" w14:textId="77777777">
      <w:pPr>
        <w:tabs>
          <w:tab w:val="center" w:pos="5024"/>
          <w:tab w:val="left" w:pos="8040"/>
        </w:tabs>
        <w:spacing w:line="233" w:lineRule="auto"/>
        <w:ind w:firstLine="720"/>
        <w:jc w:val="both"/>
        <w:rPr>
          <w:sz w:val="28"/>
          <w:szCs w:val="28"/>
        </w:rPr>
      </w:pPr>
      <w:r>
        <w:rPr>
          <w:sz w:val="28"/>
          <w:szCs w:val="28"/>
        </w:rPr>
        <w:t>- наказ про облікову політику;</w:t>
      </w:r>
    </w:p>
    <w:p w:rsidR="0067731F" w:rsidP="00880650" w:rsidRDefault="0067731F" w14:paraId="23151428" w14:textId="77777777">
      <w:pPr>
        <w:tabs>
          <w:tab w:val="center" w:pos="5024"/>
          <w:tab w:val="left" w:pos="8040"/>
        </w:tabs>
        <w:spacing w:line="233" w:lineRule="auto"/>
        <w:ind w:firstLine="720"/>
        <w:jc w:val="both"/>
        <w:rPr>
          <w:sz w:val="28"/>
          <w:szCs w:val="28"/>
        </w:rPr>
      </w:pPr>
      <w:r>
        <w:rPr>
          <w:sz w:val="28"/>
          <w:szCs w:val="28"/>
        </w:rPr>
        <w:t>- Баланс;</w:t>
      </w:r>
    </w:p>
    <w:p w:rsidR="0067731F" w:rsidP="00880650" w:rsidRDefault="0067731F" w14:paraId="7AB2F627" w14:textId="77777777">
      <w:pPr>
        <w:tabs>
          <w:tab w:val="center" w:pos="5024"/>
          <w:tab w:val="left" w:pos="8040"/>
        </w:tabs>
        <w:spacing w:line="233" w:lineRule="auto"/>
        <w:ind w:firstLine="720"/>
        <w:jc w:val="both"/>
        <w:rPr>
          <w:sz w:val="28"/>
          <w:szCs w:val="28"/>
        </w:rPr>
      </w:pPr>
      <w:r>
        <w:rPr>
          <w:sz w:val="28"/>
          <w:szCs w:val="28"/>
        </w:rPr>
        <w:t>- Головна книга,</w:t>
      </w:r>
    </w:p>
    <w:p w:rsidR="0067731F" w:rsidP="00880650" w:rsidRDefault="0067731F" w14:paraId="3E9A3C24" w14:textId="77777777">
      <w:pPr>
        <w:tabs>
          <w:tab w:val="center" w:pos="5024"/>
          <w:tab w:val="left" w:pos="8040"/>
        </w:tabs>
        <w:spacing w:line="233" w:lineRule="auto"/>
        <w:ind w:firstLine="720"/>
        <w:jc w:val="both"/>
        <w:rPr>
          <w:sz w:val="28"/>
          <w:szCs w:val="28"/>
        </w:rPr>
      </w:pPr>
      <w:r>
        <w:rPr>
          <w:sz w:val="28"/>
          <w:szCs w:val="28"/>
        </w:rPr>
        <w:t>- Регістри синтетичного та аналітичного обліку;</w:t>
      </w:r>
    </w:p>
    <w:p w:rsidR="0067731F" w:rsidP="00880650" w:rsidRDefault="0067731F" w14:paraId="3E02023A" w14:textId="77777777">
      <w:pPr>
        <w:tabs>
          <w:tab w:val="center" w:pos="5024"/>
          <w:tab w:val="left" w:pos="8040"/>
        </w:tabs>
        <w:spacing w:line="233" w:lineRule="auto"/>
        <w:ind w:firstLine="720"/>
        <w:jc w:val="both"/>
        <w:rPr>
          <w:sz w:val="28"/>
          <w:szCs w:val="28"/>
        </w:rPr>
      </w:pPr>
      <w:r>
        <w:rPr>
          <w:sz w:val="28"/>
          <w:szCs w:val="28"/>
        </w:rPr>
        <w:t>- Первинні документи;</w:t>
      </w:r>
    </w:p>
    <w:p w:rsidR="0067731F" w:rsidP="00880650" w:rsidRDefault="0067731F" w14:paraId="6E1C3A0B" w14:textId="77777777">
      <w:pPr>
        <w:tabs>
          <w:tab w:val="center" w:pos="5024"/>
          <w:tab w:val="left" w:pos="8040"/>
        </w:tabs>
        <w:spacing w:line="233" w:lineRule="auto"/>
        <w:ind w:firstLine="720"/>
        <w:jc w:val="both"/>
        <w:rPr>
          <w:sz w:val="28"/>
          <w:szCs w:val="28"/>
        </w:rPr>
      </w:pPr>
      <w:r>
        <w:rPr>
          <w:sz w:val="28"/>
          <w:szCs w:val="28"/>
        </w:rPr>
        <w:t>- Довідки бухгалтерії з необхідними розрахунками.</w:t>
      </w:r>
    </w:p>
    <w:p w:rsidR="0067731F" w:rsidP="00880650" w:rsidRDefault="0067731F" w14:paraId="4BEBA311" w14:textId="77777777">
      <w:pPr>
        <w:tabs>
          <w:tab w:val="center" w:pos="5024"/>
          <w:tab w:val="left" w:pos="8040"/>
        </w:tabs>
        <w:spacing w:line="233" w:lineRule="auto"/>
        <w:ind w:firstLine="720"/>
        <w:jc w:val="both"/>
        <w:rPr>
          <w:sz w:val="28"/>
          <w:szCs w:val="28"/>
        </w:rPr>
      </w:pPr>
      <w:r>
        <w:rPr>
          <w:sz w:val="28"/>
          <w:szCs w:val="28"/>
        </w:rPr>
        <w:t>- Звіт про фінансові результати;</w:t>
      </w:r>
    </w:p>
    <w:p w:rsidR="0067731F" w:rsidP="00880650" w:rsidRDefault="0067731F" w14:paraId="29DBB2BF" w14:textId="77777777">
      <w:pPr>
        <w:tabs>
          <w:tab w:val="center" w:pos="5024"/>
          <w:tab w:val="left" w:pos="8040"/>
        </w:tabs>
        <w:spacing w:line="233" w:lineRule="auto"/>
        <w:ind w:firstLine="720"/>
        <w:jc w:val="both"/>
        <w:rPr>
          <w:sz w:val="28"/>
          <w:szCs w:val="28"/>
        </w:rPr>
      </w:pPr>
      <w:r>
        <w:rPr>
          <w:sz w:val="28"/>
          <w:szCs w:val="28"/>
        </w:rPr>
        <w:t>- Звіт про власний капітал;</w:t>
      </w:r>
    </w:p>
    <w:p w:rsidR="0067731F" w:rsidP="00880650" w:rsidRDefault="0067731F" w14:paraId="6C650E9E" w14:textId="77777777">
      <w:pPr>
        <w:tabs>
          <w:tab w:val="center" w:pos="5024"/>
          <w:tab w:val="left" w:pos="8040"/>
        </w:tabs>
        <w:spacing w:line="233" w:lineRule="auto"/>
        <w:ind w:firstLine="720"/>
        <w:jc w:val="both"/>
        <w:rPr>
          <w:sz w:val="28"/>
          <w:szCs w:val="28"/>
        </w:rPr>
      </w:pPr>
      <w:r>
        <w:rPr>
          <w:sz w:val="28"/>
          <w:szCs w:val="28"/>
        </w:rPr>
        <w:t>- Звіт про рух грошових коштів;</w:t>
      </w:r>
    </w:p>
    <w:p w:rsidR="0067731F" w:rsidP="00880650" w:rsidRDefault="0067731F" w14:paraId="7BEEBD4E" w14:textId="77777777">
      <w:pPr>
        <w:tabs>
          <w:tab w:val="center" w:pos="5024"/>
          <w:tab w:val="left" w:pos="8040"/>
        </w:tabs>
        <w:spacing w:line="233" w:lineRule="auto"/>
        <w:ind w:firstLine="720"/>
        <w:jc w:val="both"/>
        <w:rPr>
          <w:sz w:val="28"/>
          <w:szCs w:val="28"/>
        </w:rPr>
      </w:pPr>
      <w:r>
        <w:rPr>
          <w:sz w:val="28"/>
          <w:szCs w:val="28"/>
        </w:rPr>
        <w:t>- Примітки до фінансової звітності.</w:t>
      </w:r>
    </w:p>
    <w:p w:rsidR="0067731F" w:rsidP="00880650" w:rsidRDefault="0067731F" w14:paraId="10E1478F" w14:textId="77777777">
      <w:pPr>
        <w:tabs>
          <w:tab w:val="center" w:pos="5024"/>
          <w:tab w:val="left" w:pos="8040"/>
        </w:tabs>
        <w:spacing w:line="233" w:lineRule="auto"/>
        <w:ind w:firstLine="720"/>
        <w:jc w:val="both"/>
        <w:rPr>
          <w:sz w:val="28"/>
          <w:szCs w:val="28"/>
        </w:rPr>
      </w:pPr>
      <w:r>
        <w:rPr>
          <w:sz w:val="28"/>
          <w:szCs w:val="28"/>
        </w:rPr>
        <w:t>- Перелік типових порушень при складанні Балансу.</w:t>
      </w:r>
    </w:p>
    <w:p w:rsidRPr="000748C5" w:rsidR="0067731F" w:rsidP="00880650" w:rsidRDefault="0067731F" w14:paraId="2D82F3EB" w14:textId="77777777">
      <w:pPr>
        <w:tabs>
          <w:tab w:val="center" w:pos="5024"/>
          <w:tab w:val="left" w:pos="8040"/>
        </w:tabs>
        <w:spacing w:line="233" w:lineRule="auto"/>
        <w:ind w:firstLine="720"/>
        <w:jc w:val="both"/>
        <w:rPr>
          <w:sz w:val="28"/>
          <w:szCs w:val="28"/>
        </w:rPr>
      </w:pPr>
      <w:r>
        <w:rPr>
          <w:sz w:val="28"/>
          <w:szCs w:val="28"/>
        </w:rPr>
        <w:t xml:space="preserve">Аудит Балансу розпочинається з оцінки </w:t>
      </w:r>
      <w:r w:rsidRPr="000748C5">
        <w:rPr>
          <w:sz w:val="28"/>
          <w:szCs w:val="28"/>
        </w:rPr>
        <w:t>системи внутрішнього контролю для визначення аудиторських процедур, методичних прийомів проведення аудиту. На підставі результатів оцінки складається програма аудиту Балансу.</w:t>
      </w:r>
    </w:p>
    <w:p w:rsidRPr="000748C5" w:rsidR="0067731F" w:rsidP="00880650" w:rsidRDefault="0067731F" w14:paraId="13D45657" w14:textId="77777777">
      <w:pPr>
        <w:tabs>
          <w:tab w:val="center" w:pos="5024"/>
          <w:tab w:val="left" w:pos="8040"/>
        </w:tabs>
        <w:spacing w:line="233" w:lineRule="auto"/>
        <w:ind w:firstLine="720"/>
        <w:jc w:val="both"/>
        <w:rPr>
          <w:sz w:val="28"/>
          <w:szCs w:val="28"/>
        </w:rPr>
      </w:pPr>
      <w:r w:rsidRPr="000748C5">
        <w:rPr>
          <w:sz w:val="28"/>
          <w:szCs w:val="28"/>
        </w:rPr>
        <w:t xml:space="preserve">При складанні програми аудиту Балансу необхідно враховувати методологічні принципи формування інформації про активи, зобов’язання, власний капітал відповідно НП(С)БО і П(С)БО, а саме умови визнання та первісна оцінка, оцінка на дату балансу, визначення необхідних резервів та забезпечень та їх оцінка на дату Балансу. </w:t>
      </w:r>
    </w:p>
    <w:p w:rsidRPr="000748C5" w:rsidR="0067731F" w:rsidP="00880650" w:rsidRDefault="0067731F" w14:paraId="54010485" w14:textId="77777777">
      <w:pPr>
        <w:tabs>
          <w:tab w:val="center" w:pos="5024"/>
          <w:tab w:val="left" w:pos="8040"/>
        </w:tabs>
        <w:spacing w:line="233" w:lineRule="auto"/>
        <w:ind w:firstLine="720"/>
        <w:jc w:val="both"/>
        <w:rPr>
          <w:sz w:val="28"/>
          <w:szCs w:val="28"/>
        </w:rPr>
      </w:pPr>
      <w:r w:rsidRPr="000748C5">
        <w:rPr>
          <w:sz w:val="28"/>
          <w:szCs w:val="28"/>
        </w:rPr>
        <w:t>Програма аудиту Балансу складається аудитором, враховуючи особливості суб’єкта господарювання та особистих професійних знань, а саме тому програма складається окремо для кожної перевірки.</w:t>
      </w:r>
    </w:p>
    <w:p w:rsidR="0067731F" w:rsidP="00880650" w:rsidRDefault="0067731F" w14:paraId="46175601" w14:textId="77777777">
      <w:pPr>
        <w:tabs>
          <w:tab w:val="center" w:pos="5024"/>
          <w:tab w:val="left" w:pos="8040"/>
        </w:tabs>
        <w:spacing w:line="233" w:lineRule="auto"/>
        <w:ind w:firstLine="720"/>
        <w:jc w:val="both"/>
        <w:rPr>
          <w:sz w:val="28"/>
          <w:szCs w:val="28"/>
        </w:rPr>
      </w:pPr>
      <w:r w:rsidRPr="000748C5">
        <w:rPr>
          <w:sz w:val="28"/>
          <w:szCs w:val="28"/>
        </w:rPr>
        <w:t>Аудит Балансу починають з аналізу критерію достовірності оцінки активів та зобов’язань. Аудитор має підтвердити правильність</w:t>
      </w:r>
      <w:r>
        <w:rPr>
          <w:sz w:val="28"/>
          <w:szCs w:val="28"/>
        </w:rPr>
        <w:t xml:space="preserve"> відображення в Балансі кожної статті. </w:t>
      </w:r>
    </w:p>
    <w:p w:rsidR="0067731F" w:rsidP="00880650" w:rsidRDefault="0067731F" w14:paraId="084B4F97" w14:textId="77777777">
      <w:pPr>
        <w:tabs>
          <w:tab w:val="center" w:pos="5024"/>
          <w:tab w:val="left" w:pos="8040"/>
        </w:tabs>
        <w:spacing w:line="233" w:lineRule="auto"/>
        <w:ind w:firstLine="720"/>
        <w:jc w:val="both"/>
        <w:rPr>
          <w:sz w:val="28"/>
          <w:szCs w:val="28"/>
        </w:rPr>
      </w:pPr>
      <w:r>
        <w:rPr>
          <w:sz w:val="28"/>
          <w:szCs w:val="28"/>
        </w:rPr>
        <w:t>Перевірка показників Балансу на відповідність критеріям оцінки включає такі аудиторські процедури:</w:t>
      </w:r>
    </w:p>
    <w:p w:rsidR="0067731F" w:rsidP="00880650" w:rsidRDefault="0067731F" w14:paraId="4C39048F" w14:textId="77777777">
      <w:pPr>
        <w:tabs>
          <w:tab w:val="center" w:pos="5024"/>
          <w:tab w:val="left" w:pos="8040"/>
        </w:tabs>
        <w:spacing w:line="233" w:lineRule="auto"/>
        <w:ind w:firstLine="720"/>
        <w:jc w:val="both"/>
        <w:rPr>
          <w:sz w:val="28"/>
          <w:szCs w:val="28"/>
        </w:rPr>
      </w:pPr>
      <w:r>
        <w:rPr>
          <w:sz w:val="28"/>
          <w:szCs w:val="28"/>
        </w:rPr>
        <w:t>1. Перевірка реального існування активів, капіталу, зобов’язань, відображених в Балансі.</w:t>
      </w:r>
    </w:p>
    <w:p w:rsidR="0067731F" w:rsidP="00880650" w:rsidRDefault="0067731F" w14:paraId="4270BE56" w14:textId="77777777">
      <w:pPr>
        <w:tabs>
          <w:tab w:val="center" w:pos="5024"/>
          <w:tab w:val="left" w:pos="8040"/>
        </w:tabs>
        <w:spacing w:line="233" w:lineRule="auto"/>
        <w:ind w:firstLine="720"/>
        <w:jc w:val="both"/>
        <w:rPr>
          <w:sz w:val="28"/>
          <w:szCs w:val="28"/>
        </w:rPr>
      </w:pPr>
      <w:r>
        <w:rPr>
          <w:sz w:val="28"/>
          <w:szCs w:val="28"/>
        </w:rPr>
        <w:t>Перевірка проводиться методичними прийомами: фактичного контролю (результати інвентаризації), документальною перевіркою, підтвердження тощо. Методичний прийом перевірки аудитор вибирає відповідно до об’єкта перевірки. Відображення в Балансі активів, капіталу, зобов’язань, які не повинні відображатися у зв’язку з не виконанням умов визнання, порушення принципів фінансової звітності, призводить до викривлення показників Балансу, а також впливають на показники фінансового стану суб’єкта господарювання.</w:t>
      </w:r>
    </w:p>
    <w:p w:rsidR="0067731F" w:rsidP="00880650" w:rsidRDefault="0067731F" w14:paraId="7A42C1A8" w14:textId="77777777">
      <w:pPr>
        <w:tabs>
          <w:tab w:val="center" w:pos="5024"/>
          <w:tab w:val="left" w:pos="8040"/>
        </w:tabs>
        <w:spacing w:line="233" w:lineRule="auto"/>
        <w:ind w:firstLine="720"/>
        <w:jc w:val="both"/>
        <w:rPr>
          <w:sz w:val="28"/>
          <w:szCs w:val="28"/>
        </w:rPr>
      </w:pPr>
      <w:r>
        <w:rPr>
          <w:sz w:val="28"/>
          <w:szCs w:val="28"/>
        </w:rPr>
        <w:t>2. Оцінка тотожності показників Балансу та регістрів обліку.</w:t>
      </w:r>
    </w:p>
    <w:p w:rsidR="0067731F" w:rsidP="00880650" w:rsidRDefault="0067731F" w14:paraId="6E0C30C1" w14:textId="77777777">
      <w:pPr>
        <w:tabs>
          <w:tab w:val="center" w:pos="5024"/>
          <w:tab w:val="left" w:pos="8040"/>
        </w:tabs>
        <w:spacing w:line="233" w:lineRule="auto"/>
        <w:ind w:firstLine="720"/>
        <w:jc w:val="both"/>
        <w:rPr>
          <w:sz w:val="28"/>
          <w:szCs w:val="28"/>
        </w:rPr>
      </w:pPr>
      <w:r>
        <w:rPr>
          <w:sz w:val="28"/>
          <w:szCs w:val="28"/>
        </w:rPr>
        <w:t xml:space="preserve">Перевірка проводиться шляхом порівняння показників, що містяться у відповідній формі, із залишками та оборотами за рахунками Головної книги і регістрів синтетичного та аналітичного обліку. Якщо показник статті Балансу визначається за декількома синтетичними рахунками (наприклад, «Основні засоби», «Запаси») аудитору необхідно підтвердити такі показники додатковими розрахунками, які відображаються в робочих документах аудитора. </w:t>
      </w:r>
    </w:p>
    <w:p w:rsidR="0067731F" w:rsidP="00880650" w:rsidRDefault="0067731F" w14:paraId="64B75D83" w14:textId="77777777">
      <w:pPr>
        <w:tabs>
          <w:tab w:val="center" w:pos="5024"/>
          <w:tab w:val="left" w:pos="8040"/>
        </w:tabs>
        <w:spacing w:line="233" w:lineRule="auto"/>
        <w:ind w:firstLine="720"/>
        <w:jc w:val="both"/>
        <w:rPr>
          <w:sz w:val="28"/>
          <w:szCs w:val="28"/>
        </w:rPr>
      </w:pPr>
      <w:r>
        <w:rPr>
          <w:sz w:val="28"/>
          <w:szCs w:val="28"/>
        </w:rPr>
        <w:t>Аудитор особливу увагу приділяє об’єктам обліку з високим рівнем ймовірності помилки в підтвердженні – це дебіторська заборгованість, кредиторська заборгованість, грошові кошти, статутний капітал. Програмою аудиту необхідно передбачити аудиторські процедури перевірки достовірності таких показників, використовуючи прийми аудиту: підтвердження, зустрічна перевірка, арифметична перевірка.</w:t>
      </w:r>
    </w:p>
    <w:p w:rsidR="0067731F" w:rsidP="00880650" w:rsidRDefault="0067731F" w14:paraId="698B5F1A" w14:textId="77777777">
      <w:pPr>
        <w:tabs>
          <w:tab w:val="center" w:pos="5024"/>
          <w:tab w:val="left" w:pos="8040"/>
        </w:tabs>
        <w:spacing w:line="233" w:lineRule="auto"/>
        <w:ind w:firstLine="720"/>
        <w:jc w:val="both"/>
        <w:rPr>
          <w:sz w:val="28"/>
          <w:szCs w:val="28"/>
        </w:rPr>
      </w:pPr>
      <w:r>
        <w:rPr>
          <w:sz w:val="28"/>
          <w:szCs w:val="28"/>
        </w:rPr>
        <w:t>3. Оцінка відповідності бухгалтерського обліку нормам чинного законодавства і нормативним документам.</w:t>
      </w:r>
    </w:p>
    <w:p w:rsidR="0067731F" w:rsidP="00880650" w:rsidRDefault="0067731F" w14:paraId="22CC5398" w14:textId="77777777">
      <w:pPr>
        <w:tabs>
          <w:tab w:val="center" w:pos="5024"/>
          <w:tab w:val="left" w:pos="8040"/>
        </w:tabs>
        <w:spacing w:line="233" w:lineRule="auto"/>
        <w:ind w:firstLine="720"/>
        <w:jc w:val="both"/>
        <w:rPr>
          <w:sz w:val="28"/>
          <w:szCs w:val="28"/>
        </w:rPr>
      </w:pPr>
      <w:r>
        <w:rPr>
          <w:sz w:val="28"/>
          <w:szCs w:val="28"/>
        </w:rPr>
        <w:t>На цьому етапі аудиту проводиться оцінка: законності здійснених операцій з придбання, зберігання, контролю наявності, використання, реалізації відповідно до вимог чинного законодавства; правильності їх документального оформлення; методів розрахунку; арифметичної точності розрахунків.</w:t>
      </w:r>
    </w:p>
    <w:p w:rsidR="0067731F" w:rsidP="00880650" w:rsidRDefault="0067731F" w14:paraId="13AFBE52" w14:textId="77777777">
      <w:pPr>
        <w:tabs>
          <w:tab w:val="center" w:pos="5024"/>
          <w:tab w:val="left" w:pos="8040"/>
        </w:tabs>
        <w:spacing w:line="233" w:lineRule="auto"/>
        <w:ind w:firstLine="720"/>
        <w:jc w:val="both"/>
        <w:rPr>
          <w:sz w:val="28"/>
          <w:szCs w:val="28"/>
        </w:rPr>
      </w:pPr>
      <w:r>
        <w:rPr>
          <w:sz w:val="28"/>
          <w:szCs w:val="28"/>
        </w:rPr>
        <w:t xml:space="preserve">4. Перевірка приналежності активів, відображених у Балансі суб’єкта господарювання. </w:t>
      </w:r>
    </w:p>
    <w:p w:rsidR="0067731F" w:rsidP="00880650" w:rsidRDefault="0067731F" w14:paraId="582509EF" w14:textId="77777777">
      <w:pPr>
        <w:tabs>
          <w:tab w:val="center" w:pos="5024"/>
          <w:tab w:val="left" w:pos="8040"/>
        </w:tabs>
        <w:spacing w:line="233" w:lineRule="auto"/>
        <w:ind w:firstLine="720"/>
        <w:jc w:val="both"/>
        <w:rPr>
          <w:sz w:val="28"/>
          <w:szCs w:val="28"/>
        </w:rPr>
      </w:pPr>
      <w:r>
        <w:rPr>
          <w:sz w:val="28"/>
          <w:szCs w:val="28"/>
        </w:rPr>
        <w:t>Перевіряються майнові права на майно суб’єкта господарювання, законність придбання відповідно чинного законодавства та правильність документального оформлення, достовірність оцінки.</w:t>
      </w:r>
    </w:p>
    <w:p w:rsidR="0067731F" w:rsidP="00880650" w:rsidRDefault="0067731F" w14:paraId="1FFAEDDE" w14:textId="77777777">
      <w:pPr>
        <w:tabs>
          <w:tab w:val="center" w:pos="5024"/>
          <w:tab w:val="left" w:pos="8040"/>
        </w:tabs>
        <w:spacing w:line="233" w:lineRule="auto"/>
        <w:ind w:firstLine="720"/>
        <w:jc w:val="both"/>
        <w:rPr>
          <w:sz w:val="28"/>
          <w:szCs w:val="28"/>
        </w:rPr>
      </w:pPr>
      <w:r>
        <w:rPr>
          <w:sz w:val="28"/>
          <w:szCs w:val="28"/>
        </w:rPr>
        <w:t>5. Перевірка достовірності, повноти, адекватності відображення активів і пасивів.</w:t>
      </w:r>
    </w:p>
    <w:p w:rsidR="0067731F" w:rsidP="00880650" w:rsidRDefault="0067731F" w14:paraId="78842188" w14:textId="77777777">
      <w:pPr>
        <w:tabs>
          <w:tab w:val="center" w:pos="5024"/>
          <w:tab w:val="left" w:pos="8040"/>
        </w:tabs>
        <w:spacing w:line="233" w:lineRule="auto"/>
        <w:ind w:firstLine="720"/>
        <w:jc w:val="both"/>
        <w:rPr>
          <w:sz w:val="28"/>
          <w:szCs w:val="28"/>
        </w:rPr>
      </w:pPr>
      <w:r>
        <w:rPr>
          <w:sz w:val="28"/>
          <w:szCs w:val="28"/>
        </w:rPr>
        <w:t>Аудитор встановлює правильність розрахунку та відображення в обліку результатів переоцінки активів, правильності проведеної класифікації активів і пасивів відповідно П(С)БО.</w:t>
      </w:r>
    </w:p>
    <w:p w:rsidR="0067731F" w:rsidP="00880650" w:rsidRDefault="0067731F" w14:paraId="00074DFB" w14:textId="77777777">
      <w:pPr>
        <w:tabs>
          <w:tab w:val="center" w:pos="5024"/>
          <w:tab w:val="left" w:pos="8040"/>
        </w:tabs>
        <w:spacing w:line="233" w:lineRule="auto"/>
        <w:ind w:firstLine="720"/>
        <w:jc w:val="both"/>
        <w:rPr>
          <w:sz w:val="28"/>
          <w:szCs w:val="28"/>
        </w:rPr>
      </w:pPr>
      <w:r>
        <w:rPr>
          <w:sz w:val="28"/>
          <w:szCs w:val="28"/>
        </w:rPr>
        <w:t>6. Перевірка оцінки активів і пасивів протягом року відповідно до прийнятої облікової політики.</w:t>
      </w:r>
    </w:p>
    <w:p w:rsidR="0067731F" w:rsidP="00880650" w:rsidRDefault="0067731F" w14:paraId="33473521" w14:textId="77777777">
      <w:pPr>
        <w:tabs>
          <w:tab w:val="center" w:pos="5024"/>
          <w:tab w:val="left" w:pos="8040"/>
        </w:tabs>
        <w:spacing w:line="233" w:lineRule="auto"/>
        <w:ind w:firstLine="720"/>
        <w:jc w:val="both"/>
        <w:rPr>
          <w:sz w:val="28"/>
          <w:szCs w:val="28"/>
        </w:rPr>
      </w:pPr>
      <w:r>
        <w:rPr>
          <w:sz w:val="28"/>
          <w:szCs w:val="28"/>
        </w:rPr>
        <w:t>Перевірка передбачає встановлення дотримання підприємством протягом звітного року методів оцінки, обраних на початок звітного періоду та їх відповідність П(С)БО.</w:t>
      </w:r>
    </w:p>
    <w:p w:rsidR="0067731F" w:rsidP="00880650" w:rsidRDefault="0067731F" w14:paraId="4DCE0D81" w14:textId="77777777">
      <w:pPr>
        <w:tabs>
          <w:tab w:val="center" w:pos="5024"/>
          <w:tab w:val="left" w:pos="8040"/>
        </w:tabs>
        <w:spacing w:line="233" w:lineRule="auto"/>
        <w:ind w:firstLine="720"/>
        <w:jc w:val="both"/>
        <w:rPr>
          <w:sz w:val="28"/>
          <w:szCs w:val="28"/>
        </w:rPr>
      </w:pPr>
      <w:r>
        <w:rPr>
          <w:sz w:val="28"/>
          <w:szCs w:val="28"/>
        </w:rPr>
        <w:t>7. Перевірка облікових записів і даних Балансу з точки зору їх належності до звітного періоду.</w:t>
      </w:r>
    </w:p>
    <w:p w:rsidR="0067731F" w:rsidP="00880650" w:rsidRDefault="0067731F" w14:paraId="74E8DF28" w14:textId="77777777">
      <w:pPr>
        <w:tabs>
          <w:tab w:val="center" w:pos="5024"/>
          <w:tab w:val="left" w:pos="8040"/>
        </w:tabs>
        <w:spacing w:line="233" w:lineRule="auto"/>
        <w:ind w:firstLine="720"/>
        <w:jc w:val="both"/>
        <w:rPr>
          <w:sz w:val="28"/>
          <w:szCs w:val="28"/>
        </w:rPr>
      </w:pPr>
      <w:r>
        <w:rPr>
          <w:sz w:val="28"/>
          <w:szCs w:val="28"/>
        </w:rPr>
        <w:t>Звертається увага на операції, які відбулися з активами, відображені в обліку в тому періоді, в якому вони відбулися.</w:t>
      </w:r>
    </w:p>
    <w:p w:rsidR="0067731F" w:rsidP="00880650" w:rsidRDefault="0067731F" w14:paraId="24C604CF" w14:textId="77777777">
      <w:pPr>
        <w:tabs>
          <w:tab w:val="center" w:pos="5024"/>
          <w:tab w:val="left" w:pos="8040"/>
        </w:tabs>
        <w:spacing w:line="233" w:lineRule="auto"/>
        <w:ind w:firstLine="720"/>
        <w:jc w:val="both"/>
        <w:rPr>
          <w:sz w:val="28"/>
          <w:szCs w:val="28"/>
        </w:rPr>
      </w:pPr>
      <w:r>
        <w:rPr>
          <w:sz w:val="28"/>
          <w:szCs w:val="28"/>
        </w:rPr>
        <w:t>8. Оцінка принципу безперервності функціонування суб’єкта господарювання.</w:t>
      </w:r>
    </w:p>
    <w:p w:rsidR="0067731F" w:rsidP="00880650" w:rsidRDefault="0067731F" w14:paraId="5BB335AA" w14:textId="77777777">
      <w:pPr>
        <w:tabs>
          <w:tab w:val="center" w:pos="5024"/>
          <w:tab w:val="left" w:pos="8040"/>
        </w:tabs>
        <w:spacing w:line="233" w:lineRule="auto"/>
        <w:ind w:firstLine="720"/>
        <w:jc w:val="both"/>
        <w:rPr>
          <w:sz w:val="28"/>
          <w:szCs w:val="28"/>
        </w:rPr>
      </w:pPr>
      <w:r>
        <w:rPr>
          <w:sz w:val="28"/>
          <w:szCs w:val="28"/>
        </w:rPr>
        <w:t xml:space="preserve">Кількість аудиторських процедур повинна бути економічно доцільна, мати певну мету, завдання, відповідати якості проведення аудиту. Аудиторські докази за результатами проведених аудиторських процедур аудитор відображає в робочих документах. Форма робочих документів обирається аудитором, але кожен робочий документ повинен відображати джерела інформації, виявлені порушення. </w:t>
      </w:r>
    </w:p>
    <w:p w:rsidR="0067731F" w:rsidP="00880650" w:rsidRDefault="0067731F" w14:paraId="051EAB01" w14:textId="77777777">
      <w:pPr>
        <w:tabs>
          <w:tab w:val="center" w:pos="5024"/>
          <w:tab w:val="left" w:pos="8040"/>
        </w:tabs>
        <w:spacing w:line="233" w:lineRule="auto"/>
        <w:ind w:firstLine="720"/>
        <w:jc w:val="both"/>
        <w:rPr>
          <w:sz w:val="28"/>
          <w:szCs w:val="28"/>
        </w:rPr>
      </w:pPr>
      <w:r>
        <w:rPr>
          <w:sz w:val="28"/>
          <w:szCs w:val="28"/>
        </w:rPr>
        <w:t xml:space="preserve">На заключному етапі проведення аудиту Балансу аудитор проводить аналіз виявлених порушень, помилок. Обговорює з управлінським персоналом результати аудиту, визначає шляхи усунення виявлених порушень. Оформлює підсумкові документи та готує аудиторський висновок. </w:t>
      </w:r>
    </w:p>
    <w:p w:rsidR="0067731F" w:rsidP="00880650" w:rsidRDefault="0067731F" w14:paraId="0492FC97" w14:textId="77777777">
      <w:pPr>
        <w:tabs>
          <w:tab w:val="center" w:pos="5024"/>
          <w:tab w:val="left" w:pos="8040"/>
        </w:tabs>
        <w:spacing w:line="233" w:lineRule="auto"/>
        <w:ind w:firstLine="720"/>
        <w:jc w:val="both"/>
        <w:rPr>
          <w:sz w:val="28"/>
          <w:szCs w:val="28"/>
        </w:rPr>
      </w:pPr>
      <w:r>
        <w:rPr>
          <w:sz w:val="28"/>
          <w:szCs w:val="28"/>
        </w:rPr>
        <w:t xml:space="preserve">Аналіз фінансового стану </w:t>
      </w:r>
      <w:r w:rsidRPr="00EE4C7B">
        <w:rPr>
          <w:sz w:val="26"/>
          <w:szCs w:val="26"/>
        </w:rPr>
        <w:t xml:space="preserve">ВАТ «Мотор» </w:t>
      </w:r>
      <w:r>
        <w:rPr>
          <w:sz w:val="28"/>
          <w:szCs w:val="28"/>
        </w:rPr>
        <w:t>наведено у таблицях 7.1-7.6.</w:t>
      </w:r>
    </w:p>
    <w:p w:rsidRPr="002E29C5" w:rsidR="002E29C5" w:rsidP="00880650" w:rsidRDefault="002E29C5" w14:paraId="15F0DB50" w14:textId="77777777">
      <w:pPr>
        <w:spacing w:line="233" w:lineRule="auto"/>
        <w:ind w:firstLine="708"/>
        <w:rPr>
          <w:sz w:val="20"/>
          <w:szCs w:val="28"/>
        </w:rPr>
      </w:pPr>
    </w:p>
    <w:p w:rsidRPr="0078035F" w:rsidR="0067731F" w:rsidP="00880650" w:rsidRDefault="0067731F" w14:paraId="541A5737" w14:textId="77777777">
      <w:pPr>
        <w:spacing w:line="233" w:lineRule="auto"/>
        <w:ind w:firstLine="708"/>
        <w:rPr>
          <w:sz w:val="28"/>
          <w:szCs w:val="28"/>
          <w:lang w:val="ru-RU"/>
        </w:rPr>
      </w:pPr>
      <w:r>
        <w:rPr>
          <w:sz w:val="28"/>
          <w:szCs w:val="28"/>
        </w:rPr>
        <w:t xml:space="preserve">Таблиця </w:t>
      </w:r>
      <w:r w:rsidRPr="0019527A">
        <w:rPr>
          <w:sz w:val="28"/>
          <w:szCs w:val="28"/>
          <w:lang w:val="ru-RU"/>
        </w:rPr>
        <w:t>7</w:t>
      </w:r>
      <w:r>
        <w:rPr>
          <w:sz w:val="28"/>
          <w:szCs w:val="28"/>
        </w:rPr>
        <w:t>.</w:t>
      </w:r>
      <w:r w:rsidRPr="0028140A">
        <w:rPr>
          <w:sz w:val="28"/>
          <w:szCs w:val="28"/>
          <w:lang w:val="ru-RU"/>
        </w:rPr>
        <w:t>1</w:t>
      </w:r>
      <w:r>
        <w:rPr>
          <w:sz w:val="28"/>
          <w:szCs w:val="28"/>
        </w:rPr>
        <w:t xml:space="preserve"> - Аналіз майнового стану підприємства </w:t>
      </w:r>
      <w:r w:rsidRPr="00EE4C7B">
        <w:rPr>
          <w:sz w:val="26"/>
          <w:szCs w:val="26"/>
        </w:rPr>
        <w:t xml:space="preserve">ВАТ «Мотор» </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9"/>
        <w:gridCol w:w="1544"/>
        <w:gridCol w:w="2852"/>
        <w:gridCol w:w="1560"/>
        <w:gridCol w:w="993"/>
        <w:gridCol w:w="992"/>
        <w:gridCol w:w="1276"/>
      </w:tblGrid>
      <w:tr w:rsidR="0067731F" w14:paraId="1E528D88" w14:textId="77777777">
        <w:trPr>
          <w:trHeight w:val="360"/>
        </w:trPr>
        <w:tc>
          <w:tcPr>
            <w:tcW w:w="389"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190B9F1" w14:textId="77777777">
            <w:pPr>
              <w:spacing w:line="228" w:lineRule="auto"/>
              <w:jc w:val="center"/>
              <w:rPr>
                <w:sz w:val="26"/>
                <w:szCs w:val="26"/>
              </w:rPr>
            </w:pPr>
            <w:r w:rsidRPr="00EE4C7B">
              <w:rPr>
                <w:sz w:val="26"/>
                <w:szCs w:val="26"/>
              </w:rPr>
              <w:t>№</w:t>
            </w:r>
          </w:p>
        </w:tc>
        <w:tc>
          <w:tcPr>
            <w:tcW w:w="1544"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83A07AC" w14:textId="77777777">
            <w:pPr>
              <w:spacing w:line="228" w:lineRule="auto"/>
              <w:ind w:left="-58"/>
              <w:jc w:val="center"/>
              <w:rPr>
                <w:sz w:val="26"/>
                <w:szCs w:val="26"/>
              </w:rPr>
            </w:pPr>
            <w:r w:rsidRPr="00EE4C7B">
              <w:rPr>
                <w:sz w:val="26"/>
                <w:szCs w:val="26"/>
              </w:rPr>
              <w:t>Показник</w:t>
            </w:r>
          </w:p>
        </w:tc>
        <w:tc>
          <w:tcPr>
            <w:tcW w:w="2852"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545495E" w14:textId="77777777">
            <w:pPr>
              <w:spacing w:line="228" w:lineRule="auto"/>
              <w:ind w:left="-58"/>
              <w:jc w:val="center"/>
              <w:rPr>
                <w:sz w:val="26"/>
                <w:szCs w:val="26"/>
              </w:rPr>
            </w:pPr>
            <w:r w:rsidRPr="00EE4C7B">
              <w:rPr>
                <w:sz w:val="26"/>
                <w:szCs w:val="26"/>
              </w:rPr>
              <w:t>Назва документу</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E1C8CF7" w14:textId="77777777">
            <w:pPr>
              <w:spacing w:line="228" w:lineRule="auto"/>
              <w:ind w:left="-58"/>
              <w:jc w:val="center"/>
              <w:rPr>
                <w:sz w:val="26"/>
                <w:szCs w:val="26"/>
              </w:rPr>
            </w:pPr>
            <w:r w:rsidRPr="00EE4C7B">
              <w:rPr>
                <w:sz w:val="26"/>
                <w:szCs w:val="26"/>
              </w:rPr>
              <w:t>Нормативне значення</w:t>
            </w:r>
          </w:p>
        </w:tc>
        <w:tc>
          <w:tcPr>
            <w:tcW w:w="3261" w:type="dxa"/>
            <w:gridSpan w:val="3"/>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858B633" w14:textId="77777777">
            <w:pPr>
              <w:spacing w:line="228" w:lineRule="auto"/>
              <w:jc w:val="center"/>
              <w:rPr>
                <w:sz w:val="26"/>
                <w:szCs w:val="26"/>
              </w:rPr>
            </w:pPr>
            <w:r w:rsidRPr="00EE4C7B">
              <w:rPr>
                <w:sz w:val="26"/>
                <w:szCs w:val="26"/>
              </w:rPr>
              <w:t>Фактичне значення показника</w:t>
            </w:r>
          </w:p>
        </w:tc>
      </w:tr>
      <w:tr w:rsidR="0067731F" w14:paraId="1AC2AF93" w14:textId="77777777">
        <w:trPr>
          <w:trHeight w:val="195"/>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00C6D6D" w14:textId="77777777">
            <w:pPr>
              <w:spacing w:line="228" w:lineRule="auto"/>
              <w:jc w:val="center"/>
              <w:rPr>
                <w:sz w:val="26"/>
                <w:szCs w:val="26"/>
              </w:rPr>
            </w:pPr>
          </w:p>
        </w:tc>
        <w:tc>
          <w:tcPr>
            <w:tcW w:w="1544"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7CED253" w14:textId="77777777">
            <w:pPr>
              <w:spacing w:line="228" w:lineRule="auto"/>
              <w:jc w:val="center"/>
              <w:rPr>
                <w:sz w:val="26"/>
                <w:szCs w:val="26"/>
              </w:rPr>
            </w:pPr>
          </w:p>
        </w:tc>
        <w:tc>
          <w:tcPr>
            <w:tcW w:w="2852"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467B14A" w14:textId="77777777">
            <w:pPr>
              <w:spacing w:line="228" w:lineRule="auto"/>
              <w:jc w:val="center"/>
              <w:rPr>
                <w:sz w:val="26"/>
                <w:szCs w:val="26"/>
              </w:rPr>
            </w:pPr>
          </w:p>
        </w:tc>
        <w:tc>
          <w:tcPr>
            <w:tcW w:w="1560"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9093662" w14:textId="77777777">
            <w:pPr>
              <w:spacing w:line="228" w:lineRule="auto"/>
              <w:jc w:val="center"/>
              <w:rPr>
                <w:sz w:val="26"/>
                <w:szCs w:val="26"/>
              </w:rPr>
            </w:pP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178008E" w14:textId="77777777">
            <w:pPr>
              <w:spacing w:line="228" w:lineRule="auto"/>
              <w:ind w:right="-108"/>
              <w:jc w:val="center"/>
              <w:rPr>
                <w:sz w:val="26"/>
                <w:szCs w:val="26"/>
              </w:rPr>
            </w:pPr>
            <w:r w:rsidRPr="00EE4C7B">
              <w:rPr>
                <w:sz w:val="26"/>
                <w:szCs w:val="26"/>
              </w:rPr>
              <w:t>за 2013 рік</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3BA0ED8" w14:textId="77777777">
            <w:pPr>
              <w:spacing w:line="228" w:lineRule="auto"/>
              <w:ind w:right="-108"/>
              <w:jc w:val="center"/>
              <w:rPr>
                <w:sz w:val="26"/>
                <w:szCs w:val="26"/>
              </w:rPr>
            </w:pPr>
            <w:r w:rsidRPr="00EE4C7B">
              <w:rPr>
                <w:sz w:val="26"/>
                <w:szCs w:val="26"/>
              </w:rPr>
              <w:t>за 2014 рік</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3D84459" w14:textId="77777777">
            <w:pPr>
              <w:spacing w:line="228" w:lineRule="auto"/>
              <w:ind w:right="-108"/>
              <w:jc w:val="center"/>
              <w:rPr>
                <w:sz w:val="26"/>
                <w:szCs w:val="26"/>
              </w:rPr>
            </w:pPr>
            <w:r w:rsidRPr="00EE4C7B">
              <w:rPr>
                <w:sz w:val="26"/>
                <w:szCs w:val="26"/>
              </w:rPr>
              <w:t>відхилен-ня</w:t>
            </w:r>
          </w:p>
        </w:tc>
      </w:tr>
      <w:tr w:rsidR="0067731F" w14:paraId="7580A068" w14:textId="77777777">
        <w:trPr>
          <w:trHeight w:val="182"/>
        </w:trPr>
        <w:tc>
          <w:tcPr>
            <w:tcW w:w="389"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39D65872" w14:textId="77777777">
            <w:pPr>
              <w:spacing w:line="228" w:lineRule="auto"/>
              <w:jc w:val="center"/>
              <w:rPr>
                <w:sz w:val="26"/>
                <w:szCs w:val="26"/>
              </w:rPr>
            </w:pPr>
            <w:r w:rsidRPr="00EE4C7B">
              <w:rPr>
                <w:sz w:val="26"/>
                <w:szCs w:val="26"/>
              </w:rPr>
              <w:t>1</w:t>
            </w:r>
          </w:p>
        </w:tc>
        <w:tc>
          <w:tcPr>
            <w:tcW w:w="1544"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6F0BD02C" w14:textId="77777777">
            <w:pPr>
              <w:spacing w:line="228" w:lineRule="auto"/>
              <w:jc w:val="center"/>
              <w:rPr>
                <w:sz w:val="26"/>
                <w:szCs w:val="26"/>
              </w:rPr>
            </w:pPr>
            <w:r w:rsidRPr="00EE4C7B">
              <w:rPr>
                <w:sz w:val="26"/>
                <w:szCs w:val="26"/>
              </w:rPr>
              <w:t>2</w:t>
            </w: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333E221E" w14:textId="77777777">
            <w:pPr>
              <w:spacing w:line="228" w:lineRule="auto"/>
              <w:jc w:val="center"/>
              <w:rPr>
                <w:sz w:val="26"/>
                <w:szCs w:val="26"/>
              </w:rPr>
            </w:pPr>
            <w:r w:rsidRPr="00EE4C7B">
              <w:rPr>
                <w:sz w:val="26"/>
                <w:szCs w:val="26"/>
              </w:rPr>
              <w:t>3</w:t>
            </w:r>
          </w:p>
        </w:tc>
        <w:tc>
          <w:tcPr>
            <w:tcW w:w="1560"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71AFB5BB" w14:textId="77777777">
            <w:pPr>
              <w:spacing w:line="228" w:lineRule="auto"/>
              <w:jc w:val="center"/>
              <w:rPr>
                <w:sz w:val="26"/>
                <w:szCs w:val="26"/>
              </w:rPr>
            </w:pPr>
            <w:r w:rsidRPr="00EE4C7B">
              <w:rPr>
                <w:sz w:val="26"/>
                <w:szCs w:val="26"/>
              </w:rPr>
              <w:t>4</w:t>
            </w:r>
          </w:p>
        </w:tc>
        <w:tc>
          <w:tcPr>
            <w:tcW w:w="99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7CDBC928" w14:textId="77777777">
            <w:pPr>
              <w:spacing w:line="228" w:lineRule="auto"/>
              <w:jc w:val="center"/>
              <w:rPr>
                <w:sz w:val="26"/>
                <w:szCs w:val="26"/>
              </w:rPr>
            </w:pPr>
            <w:r w:rsidRPr="00EE4C7B">
              <w:rPr>
                <w:sz w:val="26"/>
                <w:szCs w:val="26"/>
              </w:rPr>
              <w:t>5</w:t>
            </w:r>
          </w:p>
        </w:tc>
        <w:tc>
          <w:tcPr>
            <w:tcW w:w="99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16C0F80C" w14:textId="77777777">
            <w:pPr>
              <w:spacing w:line="228" w:lineRule="auto"/>
              <w:jc w:val="center"/>
              <w:rPr>
                <w:sz w:val="26"/>
                <w:szCs w:val="26"/>
              </w:rPr>
            </w:pPr>
            <w:r w:rsidRPr="00EE4C7B">
              <w:rPr>
                <w:sz w:val="26"/>
                <w:szCs w:val="26"/>
              </w:rPr>
              <w:t>6</w:t>
            </w:r>
          </w:p>
        </w:tc>
        <w:tc>
          <w:tcPr>
            <w:tcW w:w="1276"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03F8A939" w14:textId="77777777">
            <w:pPr>
              <w:spacing w:line="228" w:lineRule="auto"/>
              <w:jc w:val="center"/>
              <w:rPr>
                <w:sz w:val="26"/>
                <w:szCs w:val="26"/>
              </w:rPr>
            </w:pPr>
            <w:r w:rsidRPr="00EE4C7B">
              <w:rPr>
                <w:sz w:val="26"/>
                <w:szCs w:val="26"/>
              </w:rPr>
              <w:t>7</w:t>
            </w:r>
          </w:p>
        </w:tc>
      </w:tr>
      <w:tr w:rsidR="0067731F" w14:paraId="642000D8" w14:textId="77777777">
        <w:trPr>
          <w:trHeight w:val="781"/>
        </w:trPr>
        <w:tc>
          <w:tcPr>
            <w:tcW w:w="389" w:type="dxa"/>
            <w:vMerge w:val="restart"/>
            <w:tcBorders>
              <w:top w:val="single" w:color="auto" w:sz="4" w:space="0"/>
              <w:left w:val="single" w:color="auto" w:sz="4" w:space="0"/>
              <w:bottom w:val="single" w:color="auto" w:sz="4" w:space="0"/>
              <w:right w:val="single" w:color="auto" w:sz="4" w:space="0"/>
            </w:tcBorders>
            <w:vAlign w:val="center"/>
          </w:tcPr>
          <w:p w:rsidR="0067731F" w:rsidP="0067731F" w:rsidRDefault="0067731F" w14:paraId="6296B888" w14:textId="77777777">
            <w:pPr>
              <w:spacing w:line="228" w:lineRule="auto"/>
              <w:rPr>
                <w:sz w:val="26"/>
                <w:szCs w:val="26"/>
              </w:rPr>
            </w:pPr>
            <w:r w:rsidRPr="00EE4C7B">
              <w:rPr>
                <w:sz w:val="26"/>
                <w:szCs w:val="26"/>
              </w:rPr>
              <w:t>1</w:t>
            </w:r>
          </w:p>
          <w:p w:rsidR="0067731F" w:rsidP="0067731F" w:rsidRDefault="0067731F" w14:paraId="4B3211E5" w14:textId="77777777">
            <w:pPr>
              <w:spacing w:line="228" w:lineRule="auto"/>
              <w:rPr>
                <w:sz w:val="26"/>
                <w:szCs w:val="26"/>
              </w:rPr>
            </w:pPr>
          </w:p>
          <w:p w:rsidR="0067731F" w:rsidP="0067731F" w:rsidRDefault="0067731F" w14:paraId="5AE56BE3" w14:textId="77777777">
            <w:pPr>
              <w:spacing w:line="228" w:lineRule="auto"/>
              <w:rPr>
                <w:sz w:val="26"/>
                <w:szCs w:val="26"/>
              </w:rPr>
            </w:pPr>
          </w:p>
          <w:p w:rsidR="0067731F" w:rsidP="0067731F" w:rsidRDefault="0067731F" w14:paraId="2E68BA4F" w14:textId="77777777">
            <w:pPr>
              <w:spacing w:line="228" w:lineRule="auto"/>
              <w:rPr>
                <w:sz w:val="26"/>
                <w:szCs w:val="26"/>
              </w:rPr>
            </w:pPr>
          </w:p>
          <w:p w:rsidRPr="00EE4C7B" w:rsidR="0067731F" w:rsidP="0067731F" w:rsidRDefault="0067731F" w14:paraId="02C0302F" w14:textId="77777777">
            <w:pPr>
              <w:spacing w:line="228" w:lineRule="auto"/>
              <w:rPr>
                <w:sz w:val="26"/>
                <w:szCs w:val="26"/>
              </w:rPr>
            </w:pPr>
          </w:p>
        </w:tc>
        <w:tc>
          <w:tcPr>
            <w:tcW w:w="1544"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205397E" w14:textId="77777777">
            <w:pPr>
              <w:spacing w:line="228" w:lineRule="auto"/>
              <w:jc w:val="center"/>
              <w:rPr>
                <w:sz w:val="26"/>
                <w:szCs w:val="26"/>
              </w:rPr>
            </w:pPr>
            <w:r w:rsidRPr="00EE4C7B">
              <w:rPr>
                <w:sz w:val="26"/>
                <w:szCs w:val="26"/>
              </w:rPr>
              <w:t>Коефіцієнт зносу основних засобів</w:t>
            </w: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3D7B5604" w14:textId="77777777">
            <w:pPr>
              <w:spacing w:line="228" w:lineRule="auto"/>
              <w:ind w:right="-109"/>
              <w:rPr>
                <w:sz w:val="26"/>
                <w:szCs w:val="26"/>
              </w:rPr>
            </w:pPr>
            <w:r w:rsidRPr="00EE4C7B">
              <w:rPr>
                <w:sz w:val="26"/>
                <w:szCs w:val="26"/>
              </w:rPr>
              <w:t>Положення про порядок здійснення аналізу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F9FAD9F" w14:textId="77777777">
            <w:pPr>
              <w:spacing w:line="228" w:lineRule="auto"/>
              <w:jc w:val="center"/>
              <w:rPr>
                <w:sz w:val="26"/>
                <w:szCs w:val="26"/>
              </w:rPr>
            </w:pPr>
            <w:r w:rsidRPr="00EE4C7B">
              <w:rPr>
                <w:sz w:val="26"/>
                <w:szCs w:val="26"/>
              </w:rPr>
              <w:t>зменшення</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BD48241" w14:textId="77777777">
            <w:pPr>
              <w:spacing w:line="228" w:lineRule="auto"/>
              <w:jc w:val="center"/>
              <w:rPr>
                <w:sz w:val="26"/>
                <w:szCs w:val="26"/>
              </w:rPr>
            </w:pPr>
            <w:r w:rsidRPr="00EE4C7B">
              <w:rPr>
                <w:sz w:val="26"/>
                <w:szCs w:val="26"/>
              </w:rPr>
              <w:t>0,576</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295DB1E" w14:textId="77777777">
            <w:pPr>
              <w:spacing w:line="228" w:lineRule="auto"/>
              <w:jc w:val="center"/>
              <w:rPr>
                <w:sz w:val="26"/>
                <w:szCs w:val="26"/>
              </w:rPr>
            </w:pPr>
            <w:r w:rsidRPr="00EE4C7B">
              <w:rPr>
                <w:sz w:val="26"/>
                <w:szCs w:val="26"/>
              </w:rPr>
              <w:t>0,569</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A03F021" w14:textId="77777777">
            <w:pPr>
              <w:spacing w:line="228" w:lineRule="auto"/>
              <w:jc w:val="center"/>
              <w:rPr>
                <w:sz w:val="26"/>
                <w:szCs w:val="26"/>
              </w:rPr>
            </w:pPr>
            <w:r w:rsidRPr="00EE4C7B">
              <w:rPr>
                <w:sz w:val="26"/>
                <w:szCs w:val="26"/>
              </w:rPr>
              <w:t>- 0,007</w:t>
            </w:r>
          </w:p>
        </w:tc>
      </w:tr>
      <w:tr w:rsidR="0067731F" w14:paraId="024AE073" w14:textId="77777777">
        <w:trPr>
          <w:trHeight w:val="537"/>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ACD5D06" w14:textId="77777777">
            <w:pPr>
              <w:spacing w:line="228" w:lineRule="auto"/>
              <w:rPr>
                <w:sz w:val="26"/>
                <w:szCs w:val="26"/>
              </w:rPr>
            </w:pPr>
          </w:p>
        </w:tc>
        <w:tc>
          <w:tcPr>
            <w:tcW w:w="1544"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3768100" w14:textId="77777777">
            <w:pPr>
              <w:spacing w:line="228" w:lineRule="auto"/>
              <w:rPr>
                <w:sz w:val="26"/>
                <w:szCs w:val="26"/>
              </w:rPr>
            </w:pP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243FC454" w14:textId="77777777">
            <w:pPr>
              <w:spacing w:line="228" w:lineRule="auto"/>
              <w:ind w:right="-109"/>
              <w:rPr>
                <w:sz w:val="26"/>
                <w:szCs w:val="26"/>
              </w:rPr>
            </w:pPr>
            <w:r w:rsidRPr="00EE4C7B">
              <w:rPr>
                <w:sz w:val="26"/>
                <w:szCs w:val="26"/>
              </w:rPr>
              <w:t>Метод</w:t>
            </w:r>
            <w:r>
              <w:rPr>
                <w:sz w:val="26"/>
                <w:szCs w:val="26"/>
              </w:rPr>
              <w:t>ичні</w:t>
            </w:r>
            <w:r w:rsidRPr="00EE4C7B">
              <w:rPr>
                <w:sz w:val="26"/>
                <w:szCs w:val="26"/>
              </w:rPr>
              <w:t xml:space="preserve"> рекомендації з підготовки аудиторсь</w:t>
            </w:r>
            <w:r>
              <w:rPr>
                <w:sz w:val="26"/>
                <w:szCs w:val="26"/>
              </w:rPr>
              <w:t>-</w:t>
            </w:r>
            <w:r w:rsidRPr="00EE4C7B">
              <w:rPr>
                <w:sz w:val="26"/>
                <w:szCs w:val="26"/>
              </w:rPr>
              <w:t>кого висновку</w:t>
            </w:r>
          </w:p>
        </w:tc>
        <w:tc>
          <w:tcPr>
            <w:tcW w:w="156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D5B9093" w14:textId="77777777">
            <w:pPr>
              <w:spacing w:line="228" w:lineRule="auto"/>
              <w:jc w:val="center"/>
              <w:rPr>
                <w:sz w:val="26"/>
                <w:szCs w:val="26"/>
              </w:rPr>
            </w:pPr>
            <w:r w:rsidRPr="00EE4C7B">
              <w:rPr>
                <w:sz w:val="26"/>
                <w:szCs w:val="26"/>
              </w:rPr>
              <w:t>зменшення</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CC62ADE" w14:textId="77777777">
            <w:pPr>
              <w:spacing w:line="228" w:lineRule="auto"/>
              <w:jc w:val="center"/>
              <w:rPr>
                <w:sz w:val="26"/>
                <w:szCs w:val="26"/>
              </w:rPr>
            </w:pPr>
            <w:r w:rsidRPr="00EE4C7B">
              <w:rPr>
                <w:sz w:val="26"/>
                <w:szCs w:val="26"/>
              </w:rPr>
              <w:t>0,576</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9679430" w14:textId="77777777">
            <w:pPr>
              <w:spacing w:line="228" w:lineRule="auto"/>
              <w:jc w:val="center"/>
              <w:rPr>
                <w:sz w:val="26"/>
                <w:szCs w:val="26"/>
              </w:rPr>
            </w:pPr>
            <w:r w:rsidRPr="00EE4C7B">
              <w:rPr>
                <w:sz w:val="26"/>
                <w:szCs w:val="26"/>
              </w:rPr>
              <w:t>0,569</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5ACD3EB" w14:textId="77777777">
            <w:pPr>
              <w:spacing w:line="228" w:lineRule="auto"/>
              <w:jc w:val="center"/>
              <w:rPr>
                <w:sz w:val="26"/>
                <w:szCs w:val="26"/>
              </w:rPr>
            </w:pPr>
            <w:r w:rsidRPr="00EE4C7B">
              <w:rPr>
                <w:sz w:val="26"/>
                <w:szCs w:val="26"/>
              </w:rPr>
              <w:t>- 0,007</w:t>
            </w:r>
          </w:p>
        </w:tc>
      </w:tr>
      <w:tr w:rsidR="0067731F" w14:paraId="6CBC7418" w14:textId="77777777">
        <w:trPr>
          <w:trHeight w:val="531"/>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D915BD8" w14:textId="77777777">
            <w:pPr>
              <w:spacing w:line="228" w:lineRule="auto"/>
              <w:rPr>
                <w:sz w:val="26"/>
                <w:szCs w:val="26"/>
              </w:rPr>
            </w:pPr>
          </w:p>
        </w:tc>
        <w:tc>
          <w:tcPr>
            <w:tcW w:w="1544"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C7D2C90" w14:textId="77777777">
            <w:pPr>
              <w:spacing w:line="228" w:lineRule="auto"/>
              <w:rPr>
                <w:sz w:val="26"/>
                <w:szCs w:val="26"/>
              </w:rPr>
            </w:pP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0923588C" w14:textId="77777777">
            <w:pPr>
              <w:spacing w:line="228" w:lineRule="auto"/>
              <w:ind w:right="-109"/>
              <w:rPr>
                <w:sz w:val="26"/>
                <w:szCs w:val="26"/>
              </w:rPr>
            </w:pPr>
            <w:r w:rsidRPr="00EE4C7B">
              <w:rPr>
                <w:sz w:val="26"/>
                <w:szCs w:val="26"/>
              </w:rPr>
              <w:t>Метод</w:t>
            </w:r>
            <w:r>
              <w:rPr>
                <w:sz w:val="26"/>
                <w:szCs w:val="26"/>
              </w:rPr>
              <w:t>ичні</w:t>
            </w:r>
            <w:r w:rsidRPr="00EE4C7B">
              <w:rPr>
                <w:sz w:val="26"/>
                <w:szCs w:val="26"/>
              </w:rPr>
              <w:t xml:space="preserve"> рекомендації з аналізу й оцінки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C08AA3C" w14:textId="77777777">
            <w:pPr>
              <w:spacing w:line="228" w:lineRule="auto"/>
              <w:jc w:val="center"/>
              <w:rPr>
                <w:sz w:val="26"/>
                <w:szCs w:val="26"/>
              </w:rPr>
            </w:pP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3777C30" w14:textId="77777777">
            <w:pPr>
              <w:spacing w:line="228" w:lineRule="auto"/>
              <w:jc w:val="center"/>
              <w:rPr>
                <w:sz w:val="26"/>
                <w:szCs w:val="26"/>
              </w:rPr>
            </w:pPr>
            <w:r w:rsidRPr="00EE4C7B">
              <w:rPr>
                <w:sz w:val="26"/>
                <w:szCs w:val="26"/>
              </w:rPr>
              <w:t>0,576</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9E426B5" w14:textId="77777777">
            <w:pPr>
              <w:spacing w:line="228" w:lineRule="auto"/>
              <w:jc w:val="center"/>
              <w:rPr>
                <w:sz w:val="26"/>
                <w:szCs w:val="26"/>
              </w:rPr>
            </w:pPr>
            <w:r w:rsidRPr="00EE4C7B">
              <w:rPr>
                <w:sz w:val="26"/>
                <w:szCs w:val="26"/>
              </w:rPr>
              <w:t>0,569</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0ADF5D3" w14:textId="77777777">
            <w:pPr>
              <w:spacing w:line="228" w:lineRule="auto"/>
              <w:jc w:val="center"/>
              <w:rPr>
                <w:sz w:val="26"/>
                <w:szCs w:val="26"/>
              </w:rPr>
            </w:pPr>
            <w:r w:rsidRPr="00EE4C7B">
              <w:rPr>
                <w:sz w:val="26"/>
                <w:szCs w:val="26"/>
              </w:rPr>
              <w:t>- 0,007</w:t>
            </w:r>
          </w:p>
        </w:tc>
      </w:tr>
      <w:tr w:rsidR="0067731F" w14:paraId="5BBADE0D" w14:textId="77777777">
        <w:trPr>
          <w:trHeight w:val="555"/>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4BEB1C2" w14:textId="77777777">
            <w:pPr>
              <w:spacing w:line="228" w:lineRule="auto"/>
              <w:rPr>
                <w:sz w:val="26"/>
                <w:szCs w:val="26"/>
              </w:rPr>
            </w:pPr>
          </w:p>
        </w:tc>
        <w:tc>
          <w:tcPr>
            <w:tcW w:w="1544"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2B62ED3" w14:textId="77777777">
            <w:pPr>
              <w:spacing w:line="228" w:lineRule="auto"/>
              <w:rPr>
                <w:sz w:val="26"/>
                <w:szCs w:val="26"/>
              </w:rPr>
            </w:pP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522F3C34" w14:textId="77777777">
            <w:pPr>
              <w:spacing w:line="228" w:lineRule="auto"/>
              <w:ind w:right="-109"/>
              <w:rPr>
                <w:sz w:val="26"/>
                <w:szCs w:val="26"/>
              </w:rPr>
            </w:pPr>
            <w:r w:rsidRPr="00EE4C7B">
              <w:rPr>
                <w:sz w:val="26"/>
                <w:szCs w:val="26"/>
              </w:rPr>
              <w:t>Методика аналізу фінансово-господарсь</w:t>
            </w:r>
            <w:r>
              <w:rPr>
                <w:sz w:val="26"/>
                <w:szCs w:val="26"/>
              </w:rPr>
              <w:t>-</w:t>
            </w:r>
            <w:r w:rsidRPr="00EE4C7B">
              <w:rPr>
                <w:sz w:val="26"/>
                <w:szCs w:val="26"/>
              </w:rPr>
              <w:t>кої діяльності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92571ED" w14:textId="77777777">
            <w:pPr>
              <w:spacing w:line="228" w:lineRule="auto"/>
              <w:jc w:val="center"/>
              <w:rPr>
                <w:sz w:val="26"/>
                <w:szCs w:val="26"/>
              </w:rPr>
            </w:pPr>
            <w:r w:rsidRPr="00EE4C7B">
              <w:rPr>
                <w:sz w:val="26"/>
                <w:szCs w:val="26"/>
              </w:rPr>
              <w:t>зменшення</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C90858A" w14:textId="77777777">
            <w:pPr>
              <w:spacing w:line="228" w:lineRule="auto"/>
              <w:jc w:val="center"/>
              <w:rPr>
                <w:sz w:val="26"/>
                <w:szCs w:val="26"/>
              </w:rPr>
            </w:pPr>
            <w:r w:rsidRPr="00EE4C7B">
              <w:rPr>
                <w:sz w:val="26"/>
                <w:szCs w:val="26"/>
              </w:rPr>
              <w:t>0,576</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F5FBD19" w14:textId="77777777">
            <w:pPr>
              <w:spacing w:line="228" w:lineRule="auto"/>
              <w:jc w:val="center"/>
              <w:rPr>
                <w:sz w:val="26"/>
                <w:szCs w:val="26"/>
              </w:rPr>
            </w:pPr>
            <w:r w:rsidRPr="00EE4C7B">
              <w:rPr>
                <w:sz w:val="26"/>
                <w:szCs w:val="26"/>
              </w:rPr>
              <w:t>0,569</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6E64A3D" w14:textId="77777777">
            <w:pPr>
              <w:spacing w:line="228" w:lineRule="auto"/>
              <w:jc w:val="center"/>
              <w:rPr>
                <w:sz w:val="26"/>
                <w:szCs w:val="26"/>
              </w:rPr>
            </w:pPr>
            <w:r w:rsidRPr="00EE4C7B">
              <w:rPr>
                <w:sz w:val="26"/>
                <w:szCs w:val="26"/>
              </w:rPr>
              <w:t>- 0,007</w:t>
            </w:r>
          </w:p>
        </w:tc>
      </w:tr>
      <w:tr w:rsidR="0067731F" w14:paraId="32252D8D" w14:textId="77777777">
        <w:trPr>
          <w:trHeight w:val="1035"/>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AE57509" w14:textId="77777777">
            <w:pPr>
              <w:spacing w:line="228" w:lineRule="auto"/>
              <w:rPr>
                <w:sz w:val="26"/>
                <w:szCs w:val="26"/>
              </w:rPr>
            </w:pPr>
          </w:p>
        </w:tc>
        <w:tc>
          <w:tcPr>
            <w:tcW w:w="1544"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FC7ABB8" w14:textId="77777777">
            <w:pPr>
              <w:spacing w:line="228" w:lineRule="auto"/>
              <w:rPr>
                <w:sz w:val="26"/>
                <w:szCs w:val="26"/>
              </w:rPr>
            </w:pPr>
          </w:p>
        </w:tc>
        <w:tc>
          <w:tcPr>
            <w:tcW w:w="2852"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6A137653" w14:textId="77777777">
            <w:pPr>
              <w:spacing w:line="228" w:lineRule="auto"/>
              <w:ind w:right="-109"/>
              <w:rPr>
                <w:sz w:val="26"/>
                <w:szCs w:val="26"/>
              </w:rPr>
            </w:pPr>
            <w:r w:rsidRPr="00EE4C7B">
              <w:rPr>
                <w:sz w:val="26"/>
                <w:szCs w:val="26"/>
              </w:rPr>
              <w:t>Методичні рекомендації щодо виявлення ознак неплатоспроможності підприємства</w:t>
            </w:r>
          </w:p>
        </w:tc>
        <w:tc>
          <w:tcPr>
            <w:tcW w:w="156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7AF4F1C" w14:textId="77777777">
            <w:pPr>
              <w:spacing w:line="228" w:lineRule="auto"/>
              <w:jc w:val="center"/>
              <w:rPr>
                <w:sz w:val="26"/>
                <w:szCs w:val="26"/>
              </w:rPr>
            </w:pP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B7A896F" w14:textId="77777777">
            <w:pPr>
              <w:spacing w:line="228" w:lineRule="auto"/>
              <w:jc w:val="center"/>
              <w:rPr>
                <w:sz w:val="26"/>
                <w:szCs w:val="26"/>
              </w:rPr>
            </w:pPr>
            <w:r w:rsidRPr="00EE4C7B">
              <w:rPr>
                <w:sz w:val="26"/>
                <w:szCs w:val="26"/>
              </w:rPr>
              <w:t>0,576</w:t>
            </w:r>
          </w:p>
        </w:tc>
        <w:tc>
          <w:tcPr>
            <w:tcW w:w="992"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6F7643B" w14:textId="77777777">
            <w:pPr>
              <w:spacing w:line="228" w:lineRule="auto"/>
              <w:jc w:val="center"/>
              <w:rPr>
                <w:sz w:val="26"/>
                <w:szCs w:val="26"/>
              </w:rPr>
            </w:pPr>
            <w:r w:rsidRPr="00EE4C7B">
              <w:rPr>
                <w:sz w:val="26"/>
                <w:szCs w:val="26"/>
              </w:rPr>
              <w:t>0,569</w:t>
            </w:r>
          </w:p>
        </w:tc>
        <w:tc>
          <w:tcPr>
            <w:tcW w:w="1276"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BCCFD7A" w14:textId="77777777">
            <w:pPr>
              <w:spacing w:line="228" w:lineRule="auto"/>
              <w:jc w:val="center"/>
              <w:rPr>
                <w:sz w:val="26"/>
                <w:szCs w:val="26"/>
              </w:rPr>
            </w:pPr>
            <w:r w:rsidRPr="00EE4C7B">
              <w:rPr>
                <w:sz w:val="26"/>
                <w:szCs w:val="26"/>
              </w:rPr>
              <w:t>- 0,007</w:t>
            </w:r>
          </w:p>
        </w:tc>
      </w:tr>
      <w:tr w:rsidRPr="0019527A" w:rsidR="0067731F" w14:paraId="26CA1C41" w14:textId="77777777">
        <w:trPr>
          <w:trHeight w:val="225"/>
        </w:trPr>
        <w:tc>
          <w:tcPr>
            <w:tcW w:w="38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7515A5B" w14:textId="77777777">
            <w:pPr>
              <w:spacing w:line="228" w:lineRule="auto"/>
              <w:rPr>
                <w:sz w:val="26"/>
                <w:szCs w:val="26"/>
              </w:rPr>
            </w:pPr>
          </w:p>
        </w:tc>
        <w:tc>
          <w:tcPr>
            <w:tcW w:w="9217" w:type="dxa"/>
            <w:gridSpan w:val="6"/>
            <w:tcBorders>
              <w:top w:val="single" w:color="auto" w:sz="4" w:space="0"/>
              <w:left w:val="single" w:color="auto" w:sz="4" w:space="0"/>
              <w:bottom w:val="single" w:color="auto" w:sz="4" w:space="0"/>
              <w:right w:val="single" w:color="auto" w:sz="4" w:space="0"/>
            </w:tcBorders>
          </w:tcPr>
          <w:p w:rsidRPr="00EE4C7B" w:rsidR="0067731F" w:rsidP="0067731F" w:rsidRDefault="0067731F" w14:paraId="6704309E" w14:textId="77777777">
            <w:pPr>
              <w:spacing w:line="228" w:lineRule="auto"/>
              <w:jc w:val="center"/>
              <w:rPr>
                <w:sz w:val="26"/>
                <w:szCs w:val="26"/>
              </w:rPr>
            </w:pPr>
            <w:r w:rsidRPr="00EE4C7B">
              <w:rPr>
                <w:sz w:val="26"/>
                <w:szCs w:val="26"/>
              </w:rPr>
              <w:t>Висновок: коефіцієнт зносу основних засобів ВАТ «Мотор» в 2014 році зменшився, це свідчить про зменшення ступеню зносу основних засобів, що є позитивною тенденцією для майнового стану.</w:t>
            </w:r>
          </w:p>
        </w:tc>
      </w:tr>
    </w:tbl>
    <w:p w:rsidRPr="000748C5" w:rsidR="0067731F" w:rsidP="0067731F" w:rsidRDefault="0067731F" w14:paraId="32AAB0F2" w14:textId="77777777">
      <w:pPr>
        <w:jc w:val="right"/>
        <w:rPr>
          <w:sz w:val="28"/>
        </w:rPr>
      </w:pPr>
      <w:r w:rsidRPr="000748C5">
        <w:rPr>
          <w:sz w:val="28"/>
        </w:rPr>
        <w:t>Продовження таблиці 7.1</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
        <w:gridCol w:w="6"/>
        <w:gridCol w:w="1559"/>
        <w:gridCol w:w="2833"/>
        <w:gridCol w:w="1700"/>
        <w:gridCol w:w="995"/>
        <w:gridCol w:w="993"/>
        <w:gridCol w:w="1134"/>
      </w:tblGrid>
      <w:tr w:rsidRPr="000748C5" w:rsidR="0067731F" w14:paraId="5E0BD850" w14:textId="77777777">
        <w:trPr>
          <w:trHeight w:val="225"/>
        </w:trPr>
        <w:tc>
          <w:tcPr>
            <w:tcW w:w="386"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59530AC1" w14:textId="77777777">
            <w:pPr>
              <w:jc w:val="center"/>
              <w:rPr>
                <w:sz w:val="26"/>
                <w:szCs w:val="26"/>
              </w:rPr>
            </w:pPr>
            <w:r w:rsidRPr="000748C5">
              <w:rPr>
                <w:sz w:val="26"/>
                <w:szCs w:val="26"/>
              </w:rPr>
              <w:t>1</w:t>
            </w:r>
          </w:p>
        </w:tc>
        <w:tc>
          <w:tcPr>
            <w:tcW w:w="1565" w:type="dxa"/>
            <w:gridSpan w:val="2"/>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61D07BF5" w14:textId="77777777">
            <w:pPr>
              <w:jc w:val="center"/>
              <w:rPr>
                <w:sz w:val="26"/>
                <w:szCs w:val="26"/>
              </w:rPr>
            </w:pPr>
            <w:r w:rsidRPr="000748C5">
              <w:rPr>
                <w:sz w:val="26"/>
                <w:szCs w:val="26"/>
              </w:rPr>
              <w:t>2</w:t>
            </w:r>
          </w:p>
        </w:tc>
        <w:tc>
          <w:tcPr>
            <w:tcW w:w="2833"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16304AC9" w14:textId="77777777">
            <w:pPr>
              <w:jc w:val="center"/>
              <w:rPr>
                <w:sz w:val="26"/>
                <w:szCs w:val="26"/>
              </w:rPr>
            </w:pPr>
            <w:r w:rsidRPr="000748C5">
              <w:rPr>
                <w:sz w:val="26"/>
                <w:szCs w:val="26"/>
              </w:rPr>
              <w:t>3</w:t>
            </w:r>
          </w:p>
        </w:tc>
        <w:tc>
          <w:tcPr>
            <w:tcW w:w="1700"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55B1C042" w14:textId="77777777">
            <w:pPr>
              <w:jc w:val="center"/>
              <w:rPr>
                <w:sz w:val="26"/>
                <w:szCs w:val="26"/>
              </w:rPr>
            </w:pPr>
            <w:r w:rsidRPr="000748C5">
              <w:rPr>
                <w:sz w:val="26"/>
                <w:szCs w:val="26"/>
              </w:rPr>
              <w:t>4</w:t>
            </w:r>
          </w:p>
        </w:tc>
        <w:tc>
          <w:tcPr>
            <w:tcW w:w="995"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1F298982" w14:textId="77777777">
            <w:pPr>
              <w:jc w:val="center"/>
              <w:rPr>
                <w:sz w:val="26"/>
                <w:szCs w:val="26"/>
              </w:rPr>
            </w:pPr>
            <w:r w:rsidRPr="000748C5">
              <w:rPr>
                <w:sz w:val="26"/>
                <w:szCs w:val="26"/>
              </w:rPr>
              <w:t>5</w:t>
            </w:r>
          </w:p>
        </w:tc>
        <w:tc>
          <w:tcPr>
            <w:tcW w:w="993"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178CF86D" w14:textId="77777777">
            <w:pPr>
              <w:jc w:val="center"/>
              <w:rPr>
                <w:sz w:val="26"/>
                <w:szCs w:val="26"/>
              </w:rPr>
            </w:pPr>
            <w:r w:rsidRPr="000748C5">
              <w:rPr>
                <w:sz w:val="26"/>
                <w:szCs w:val="26"/>
              </w:rPr>
              <w:t>6</w:t>
            </w:r>
          </w:p>
        </w:tc>
        <w:tc>
          <w:tcPr>
            <w:tcW w:w="1134" w:type="dxa"/>
            <w:tcBorders>
              <w:top w:val="single" w:color="auto" w:sz="4" w:space="0"/>
              <w:left w:val="single" w:color="auto" w:sz="4" w:space="0"/>
              <w:bottom w:val="single" w:color="auto" w:sz="4" w:space="0"/>
              <w:right w:val="single" w:color="auto" w:sz="4" w:space="0"/>
            </w:tcBorders>
            <w:vAlign w:val="center"/>
          </w:tcPr>
          <w:p w:rsidRPr="000748C5" w:rsidR="0067731F" w:rsidP="0067731F" w:rsidRDefault="0067731F" w14:paraId="162329EB" w14:textId="77777777">
            <w:pPr>
              <w:jc w:val="center"/>
              <w:rPr>
                <w:sz w:val="26"/>
                <w:szCs w:val="26"/>
              </w:rPr>
            </w:pPr>
            <w:r w:rsidRPr="000748C5">
              <w:rPr>
                <w:sz w:val="26"/>
                <w:szCs w:val="26"/>
              </w:rPr>
              <w:t>7</w:t>
            </w:r>
          </w:p>
        </w:tc>
      </w:tr>
      <w:tr w:rsidR="0067731F" w14:paraId="01E16FF2" w14:textId="77777777">
        <w:trPr>
          <w:trHeight w:val="701"/>
        </w:trPr>
        <w:tc>
          <w:tcPr>
            <w:tcW w:w="392" w:type="dxa"/>
            <w:gridSpan w:val="2"/>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7765AE5" w14:textId="77777777">
            <w:pPr>
              <w:rPr>
                <w:sz w:val="26"/>
                <w:szCs w:val="26"/>
              </w:rPr>
            </w:pPr>
            <w:r w:rsidRPr="00EE4C7B">
              <w:rPr>
                <w:sz w:val="26"/>
                <w:szCs w:val="26"/>
              </w:rPr>
              <w:t>2</w:t>
            </w:r>
          </w:p>
          <w:p w:rsidRPr="00EE4C7B" w:rsidR="0067731F" w:rsidP="0067731F" w:rsidRDefault="0067731F" w14:paraId="6289B0E5" w14:textId="77777777">
            <w:pPr>
              <w:rPr>
                <w:sz w:val="26"/>
                <w:szCs w:val="26"/>
              </w:rPr>
            </w:pPr>
          </w:p>
          <w:p w:rsidRPr="00EE4C7B" w:rsidR="0067731F" w:rsidP="0067731F" w:rsidRDefault="0067731F" w14:paraId="575439C0" w14:textId="77777777">
            <w:pPr>
              <w:rPr>
                <w:sz w:val="26"/>
                <w:szCs w:val="26"/>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5385E8E" w14:textId="77777777">
            <w:pPr>
              <w:jc w:val="center"/>
              <w:rPr>
                <w:sz w:val="26"/>
                <w:szCs w:val="26"/>
              </w:rPr>
            </w:pPr>
            <w:r w:rsidRPr="00EE4C7B">
              <w:rPr>
                <w:sz w:val="26"/>
                <w:szCs w:val="26"/>
              </w:rPr>
              <w:t>Коефіцієнт оновлення основних засобів</w:t>
            </w:r>
          </w:p>
        </w:tc>
        <w:tc>
          <w:tcPr>
            <w:tcW w:w="283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6E904553" w14:textId="77777777">
            <w:pPr>
              <w:rPr>
                <w:sz w:val="26"/>
                <w:szCs w:val="26"/>
              </w:rPr>
            </w:pPr>
            <w:r w:rsidRPr="00EE4C7B">
              <w:rPr>
                <w:sz w:val="26"/>
                <w:szCs w:val="26"/>
              </w:rPr>
              <w:t>Положення про порядок здійснення аналізу фін. стану підприємств</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FC075E4" w14:textId="77777777">
            <w:pPr>
              <w:jc w:val="center"/>
              <w:rPr>
                <w:sz w:val="26"/>
                <w:szCs w:val="26"/>
              </w:rPr>
            </w:pPr>
            <w:r w:rsidRPr="00EE4C7B">
              <w:rPr>
                <w:sz w:val="26"/>
                <w:szCs w:val="26"/>
              </w:rPr>
              <w:t>збільшення</w:t>
            </w: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57785AC" w14:textId="77777777">
            <w:pPr>
              <w:jc w:val="center"/>
              <w:rPr>
                <w:sz w:val="26"/>
                <w:szCs w:val="26"/>
              </w:rPr>
            </w:pPr>
            <w:r w:rsidRPr="00EE4C7B">
              <w:rPr>
                <w:sz w:val="26"/>
                <w:szCs w:val="26"/>
              </w:rPr>
              <w:t>0,092</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54FC2CB" w14:textId="77777777">
            <w:pPr>
              <w:jc w:val="center"/>
              <w:rPr>
                <w:sz w:val="26"/>
                <w:szCs w:val="26"/>
              </w:rPr>
            </w:pPr>
            <w:r w:rsidRPr="00EE4C7B">
              <w:rPr>
                <w:sz w:val="26"/>
                <w:szCs w:val="26"/>
              </w:rPr>
              <w:t>0,1</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FF0BF22" w14:textId="77777777">
            <w:pPr>
              <w:jc w:val="center"/>
              <w:rPr>
                <w:sz w:val="26"/>
                <w:szCs w:val="26"/>
              </w:rPr>
            </w:pPr>
            <w:r w:rsidRPr="00EE4C7B">
              <w:rPr>
                <w:sz w:val="26"/>
                <w:szCs w:val="26"/>
              </w:rPr>
              <w:t>0,008</w:t>
            </w:r>
          </w:p>
        </w:tc>
      </w:tr>
      <w:tr w:rsidR="0067731F" w14:paraId="7267361F" w14:textId="77777777">
        <w:trPr>
          <w:trHeight w:val="485"/>
        </w:trPr>
        <w:tc>
          <w:tcPr>
            <w:tcW w:w="392" w:type="dxa"/>
            <w:gridSpan w:val="2"/>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0903C4E" w14:textId="77777777">
            <w:pPr>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8664850"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06F11CF4" w14:textId="77777777">
            <w:pPr>
              <w:rPr>
                <w:sz w:val="26"/>
                <w:szCs w:val="26"/>
              </w:rPr>
            </w:pPr>
            <w:r w:rsidRPr="00EE4C7B">
              <w:rPr>
                <w:sz w:val="26"/>
                <w:szCs w:val="26"/>
              </w:rPr>
              <w:t>Метод</w:t>
            </w:r>
            <w:r>
              <w:rPr>
                <w:sz w:val="26"/>
                <w:szCs w:val="26"/>
              </w:rPr>
              <w:t>ичні</w:t>
            </w:r>
            <w:r w:rsidRPr="00EE4C7B">
              <w:rPr>
                <w:sz w:val="26"/>
                <w:szCs w:val="26"/>
              </w:rPr>
              <w:t xml:space="preserve"> рекомендації з підготовки аудиторсь</w:t>
            </w:r>
            <w:r>
              <w:rPr>
                <w:sz w:val="26"/>
                <w:szCs w:val="26"/>
              </w:rPr>
              <w:t>-</w:t>
            </w:r>
            <w:r w:rsidRPr="00EE4C7B">
              <w:rPr>
                <w:sz w:val="26"/>
                <w:szCs w:val="26"/>
              </w:rPr>
              <w:t>кого висновку</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AF061BA" w14:textId="77777777">
            <w:pPr>
              <w:jc w:val="center"/>
              <w:rPr>
                <w:sz w:val="26"/>
                <w:szCs w:val="26"/>
              </w:rPr>
            </w:pPr>
            <w:r w:rsidRPr="00EE4C7B">
              <w:rPr>
                <w:sz w:val="26"/>
                <w:szCs w:val="26"/>
              </w:rPr>
              <w:t>збільшення</w:t>
            </w: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2E21967" w14:textId="77777777">
            <w:pPr>
              <w:jc w:val="center"/>
              <w:rPr>
                <w:sz w:val="26"/>
                <w:szCs w:val="26"/>
              </w:rPr>
            </w:pPr>
            <w:r w:rsidRPr="00EE4C7B">
              <w:rPr>
                <w:sz w:val="26"/>
                <w:szCs w:val="26"/>
              </w:rPr>
              <w:t>0,092</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6F54F92" w14:textId="77777777">
            <w:pPr>
              <w:jc w:val="center"/>
              <w:rPr>
                <w:sz w:val="26"/>
                <w:szCs w:val="26"/>
              </w:rPr>
            </w:pPr>
            <w:r w:rsidRPr="00EE4C7B">
              <w:rPr>
                <w:sz w:val="26"/>
                <w:szCs w:val="26"/>
              </w:rPr>
              <w:t>0,1</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BFA7500" w14:textId="77777777">
            <w:pPr>
              <w:jc w:val="center"/>
              <w:rPr>
                <w:sz w:val="26"/>
                <w:szCs w:val="26"/>
              </w:rPr>
            </w:pPr>
            <w:r w:rsidRPr="00EE4C7B">
              <w:rPr>
                <w:sz w:val="26"/>
                <w:szCs w:val="26"/>
              </w:rPr>
              <w:t>0,008</w:t>
            </w:r>
          </w:p>
        </w:tc>
      </w:tr>
      <w:tr w:rsidR="0067731F" w14:paraId="609E5803" w14:textId="77777777">
        <w:trPr>
          <w:trHeight w:val="493"/>
        </w:trPr>
        <w:tc>
          <w:tcPr>
            <w:tcW w:w="392" w:type="dxa"/>
            <w:gridSpan w:val="2"/>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C943B25" w14:textId="77777777">
            <w:pPr>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DADEC42"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744D7684" w14:textId="77777777">
            <w:pPr>
              <w:rPr>
                <w:sz w:val="26"/>
                <w:szCs w:val="26"/>
              </w:rPr>
            </w:pPr>
            <w:r w:rsidRPr="00EE4C7B">
              <w:rPr>
                <w:sz w:val="26"/>
                <w:szCs w:val="26"/>
              </w:rPr>
              <w:t>Метод</w:t>
            </w:r>
            <w:r>
              <w:rPr>
                <w:sz w:val="26"/>
                <w:szCs w:val="26"/>
              </w:rPr>
              <w:t>ичні</w:t>
            </w:r>
            <w:r w:rsidRPr="00EE4C7B">
              <w:rPr>
                <w:sz w:val="26"/>
                <w:szCs w:val="26"/>
              </w:rPr>
              <w:t xml:space="preserve"> рекомендації з аналізу й оцінки фін. стану підприємств</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AC89E49" w14:textId="77777777">
            <w:pPr>
              <w:jc w:val="center"/>
              <w:rPr>
                <w:sz w:val="26"/>
                <w:szCs w:val="26"/>
              </w:rPr>
            </w:pP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D6D4BEE" w14:textId="77777777">
            <w:pPr>
              <w:jc w:val="center"/>
              <w:rPr>
                <w:sz w:val="26"/>
                <w:szCs w:val="26"/>
              </w:rPr>
            </w:pPr>
            <w:r w:rsidRPr="00EE4C7B">
              <w:rPr>
                <w:sz w:val="26"/>
                <w:szCs w:val="26"/>
              </w:rPr>
              <w:t>0,092</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506DB80" w14:textId="77777777">
            <w:pPr>
              <w:jc w:val="center"/>
              <w:rPr>
                <w:sz w:val="26"/>
                <w:szCs w:val="26"/>
              </w:rPr>
            </w:pPr>
            <w:r w:rsidRPr="00EE4C7B">
              <w:rPr>
                <w:sz w:val="26"/>
                <w:szCs w:val="26"/>
              </w:rPr>
              <w:t>0,1</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31FA8E0" w14:textId="77777777">
            <w:pPr>
              <w:jc w:val="center"/>
              <w:rPr>
                <w:sz w:val="26"/>
                <w:szCs w:val="26"/>
              </w:rPr>
            </w:pPr>
            <w:r w:rsidRPr="00EE4C7B">
              <w:rPr>
                <w:sz w:val="26"/>
                <w:szCs w:val="26"/>
              </w:rPr>
              <w:t>0,008</w:t>
            </w:r>
          </w:p>
        </w:tc>
      </w:tr>
      <w:tr w:rsidR="0067731F" w14:paraId="0E4CC968" w14:textId="77777777">
        <w:trPr>
          <w:trHeight w:val="555"/>
        </w:trPr>
        <w:tc>
          <w:tcPr>
            <w:tcW w:w="392" w:type="dxa"/>
            <w:gridSpan w:val="2"/>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5A36599" w14:textId="77777777">
            <w:pPr>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87D77BF"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6067BA12" w14:textId="77777777">
            <w:pPr>
              <w:rPr>
                <w:sz w:val="26"/>
                <w:szCs w:val="26"/>
              </w:rPr>
            </w:pPr>
            <w:r w:rsidRPr="00EE4C7B">
              <w:rPr>
                <w:sz w:val="26"/>
                <w:szCs w:val="26"/>
              </w:rPr>
              <w:t>Методика аналізу фінансово-господарсь</w:t>
            </w:r>
            <w:r>
              <w:rPr>
                <w:sz w:val="26"/>
                <w:szCs w:val="26"/>
              </w:rPr>
              <w:t>-</w:t>
            </w:r>
            <w:r w:rsidRPr="00EE4C7B">
              <w:rPr>
                <w:sz w:val="26"/>
                <w:szCs w:val="26"/>
              </w:rPr>
              <w:t xml:space="preserve">кої </w:t>
            </w:r>
            <w:r>
              <w:rPr>
                <w:sz w:val="26"/>
                <w:szCs w:val="26"/>
              </w:rPr>
              <w:t xml:space="preserve">діяльності </w:t>
            </w:r>
            <w:r w:rsidRPr="00EE4C7B">
              <w:rPr>
                <w:sz w:val="26"/>
                <w:szCs w:val="26"/>
              </w:rPr>
              <w:t>підприємств</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65A1CA9" w14:textId="77777777">
            <w:pPr>
              <w:jc w:val="center"/>
              <w:rPr>
                <w:sz w:val="26"/>
                <w:szCs w:val="26"/>
              </w:rPr>
            </w:pPr>
            <w:r w:rsidRPr="00EE4C7B">
              <w:rPr>
                <w:sz w:val="26"/>
                <w:szCs w:val="26"/>
              </w:rPr>
              <w:t>збільшення</w:t>
            </w: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A0A23E2" w14:textId="77777777">
            <w:pPr>
              <w:jc w:val="center"/>
              <w:rPr>
                <w:sz w:val="26"/>
                <w:szCs w:val="26"/>
              </w:rPr>
            </w:pPr>
            <w:r w:rsidRPr="00EE4C7B">
              <w:rPr>
                <w:sz w:val="26"/>
                <w:szCs w:val="26"/>
              </w:rPr>
              <w:t>0,101</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20F808E" w14:textId="77777777">
            <w:pPr>
              <w:jc w:val="center"/>
              <w:rPr>
                <w:sz w:val="26"/>
                <w:szCs w:val="26"/>
              </w:rPr>
            </w:pPr>
            <w:r w:rsidRPr="00EE4C7B">
              <w:rPr>
                <w:sz w:val="26"/>
                <w:szCs w:val="26"/>
              </w:rPr>
              <w:t>0,108</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7C366D5" w14:textId="77777777">
            <w:pPr>
              <w:jc w:val="center"/>
              <w:rPr>
                <w:sz w:val="26"/>
                <w:szCs w:val="26"/>
              </w:rPr>
            </w:pPr>
            <w:r w:rsidRPr="00EE4C7B">
              <w:rPr>
                <w:sz w:val="26"/>
                <w:szCs w:val="26"/>
              </w:rPr>
              <w:t>0,007</w:t>
            </w:r>
          </w:p>
        </w:tc>
      </w:tr>
      <w:tr w:rsidR="0067731F" w14:paraId="014DA286" w14:textId="77777777">
        <w:trPr>
          <w:trHeight w:val="960"/>
        </w:trPr>
        <w:tc>
          <w:tcPr>
            <w:tcW w:w="392" w:type="dxa"/>
            <w:gridSpan w:val="2"/>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2D764F6" w14:textId="77777777">
            <w:pPr>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C490477"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tcPr>
          <w:p w:rsidRPr="00EE4C7B" w:rsidR="0067731F" w:rsidP="0067731F" w:rsidRDefault="0067731F" w14:paraId="683D0D90" w14:textId="77777777">
            <w:pPr>
              <w:rPr>
                <w:sz w:val="26"/>
                <w:szCs w:val="26"/>
              </w:rPr>
            </w:pPr>
            <w:r w:rsidRPr="00EE4C7B">
              <w:rPr>
                <w:sz w:val="26"/>
                <w:szCs w:val="26"/>
              </w:rPr>
              <w:t>Методичні рекомендації щодо виявлення ознак неплатоспроможності підприємства</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93E4055" w14:textId="77777777">
            <w:pPr>
              <w:jc w:val="center"/>
              <w:rPr>
                <w:sz w:val="26"/>
                <w:szCs w:val="26"/>
              </w:rPr>
            </w:pP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436A963" w14:textId="77777777">
            <w:pPr>
              <w:jc w:val="center"/>
              <w:rPr>
                <w:sz w:val="26"/>
                <w:szCs w:val="26"/>
              </w:rPr>
            </w:pPr>
            <w:r w:rsidRPr="00EE4C7B">
              <w:rPr>
                <w:sz w:val="26"/>
                <w:szCs w:val="26"/>
              </w:rPr>
              <w:t>0,092</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00D10C2" w14:textId="77777777">
            <w:pPr>
              <w:jc w:val="center"/>
              <w:rPr>
                <w:sz w:val="26"/>
                <w:szCs w:val="26"/>
              </w:rPr>
            </w:pPr>
            <w:r w:rsidRPr="00EE4C7B">
              <w:rPr>
                <w:sz w:val="26"/>
                <w:szCs w:val="26"/>
              </w:rPr>
              <w:t>0,1</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0048BB7F" w14:textId="77777777">
            <w:pPr>
              <w:jc w:val="center"/>
              <w:rPr>
                <w:sz w:val="26"/>
                <w:szCs w:val="26"/>
              </w:rPr>
            </w:pPr>
            <w:r w:rsidRPr="00EE4C7B">
              <w:rPr>
                <w:sz w:val="26"/>
                <w:szCs w:val="26"/>
              </w:rPr>
              <w:t>0,008</w:t>
            </w:r>
          </w:p>
        </w:tc>
      </w:tr>
      <w:tr w:rsidRPr="0019527A" w:rsidR="0067731F" w14:paraId="2358CB76" w14:textId="77777777">
        <w:trPr>
          <w:trHeight w:val="300"/>
        </w:trPr>
        <w:tc>
          <w:tcPr>
            <w:tcW w:w="392" w:type="dxa"/>
            <w:gridSpan w:val="2"/>
            <w:vMerge/>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A60A8AE" w14:textId="77777777">
            <w:pPr>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tcPr>
          <w:p w:rsidRPr="00EE4C7B" w:rsidR="0067731F" w:rsidP="0067731F" w:rsidRDefault="0067731F" w14:paraId="0933CD54" w14:textId="77777777">
            <w:pPr>
              <w:jc w:val="center"/>
              <w:rPr>
                <w:sz w:val="26"/>
                <w:szCs w:val="26"/>
              </w:rPr>
            </w:pPr>
            <w:r w:rsidRPr="00EE4C7B">
              <w:rPr>
                <w:sz w:val="26"/>
                <w:szCs w:val="26"/>
              </w:rPr>
              <w:t>Висновок: коефіцієнт оновлення в 2014 році в порівнянні з 2013 роком збільшився, отже, інтенсивність оновлення основних засобів збільшилась.</w:t>
            </w:r>
          </w:p>
        </w:tc>
      </w:tr>
      <w:tr w:rsidR="0067731F" w14:paraId="02587FD6" w14:textId="77777777">
        <w:trPr>
          <w:trHeight w:val="1545"/>
        </w:trPr>
        <w:tc>
          <w:tcPr>
            <w:tcW w:w="392" w:type="dxa"/>
            <w:gridSpan w:val="2"/>
            <w:vMerge w:val="restart"/>
            <w:tcBorders>
              <w:top w:val="single" w:color="auto" w:sz="4" w:space="0"/>
              <w:left w:val="single" w:color="auto" w:sz="4" w:space="0"/>
              <w:right w:val="single" w:color="auto" w:sz="4" w:space="0"/>
            </w:tcBorders>
            <w:vAlign w:val="center"/>
          </w:tcPr>
          <w:p w:rsidR="0067731F" w:rsidP="0067731F" w:rsidRDefault="0067731F" w14:paraId="20822D55" w14:textId="77777777">
            <w:pPr>
              <w:jc w:val="center"/>
              <w:rPr>
                <w:sz w:val="26"/>
                <w:szCs w:val="26"/>
              </w:rPr>
            </w:pPr>
            <w:r w:rsidRPr="00EE4C7B">
              <w:rPr>
                <w:sz w:val="26"/>
                <w:szCs w:val="26"/>
              </w:rPr>
              <w:t>3</w:t>
            </w:r>
          </w:p>
          <w:p w:rsidR="0067731F" w:rsidP="0067731F" w:rsidRDefault="0067731F" w14:paraId="3D11E9F3" w14:textId="77777777">
            <w:pPr>
              <w:jc w:val="center"/>
              <w:rPr>
                <w:sz w:val="26"/>
                <w:szCs w:val="26"/>
              </w:rPr>
            </w:pPr>
          </w:p>
          <w:p w:rsidR="0067731F" w:rsidP="0067731F" w:rsidRDefault="0067731F" w14:paraId="7348E179" w14:textId="77777777">
            <w:pPr>
              <w:jc w:val="center"/>
              <w:rPr>
                <w:sz w:val="26"/>
                <w:szCs w:val="26"/>
              </w:rPr>
            </w:pPr>
          </w:p>
          <w:p w:rsidRPr="00EE4C7B" w:rsidR="0067731F" w:rsidP="0067731F" w:rsidRDefault="0067731F" w14:paraId="4DFEC2C3" w14:textId="77777777">
            <w:pPr>
              <w:jc w:val="center"/>
              <w:rPr>
                <w:sz w:val="26"/>
                <w:szCs w:val="26"/>
              </w:rPr>
            </w:pPr>
          </w:p>
        </w:tc>
        <w:tc>
          <w:tcPr>
            <w:tcW w:w="1559" w:type="dxa"/>
            <w:vMerge w:val="restart"/>
            <w:tcBorders>
              <w:top w:val="single" w:color="auto" w:sz="4" w:space="0"/>
              <w:left w:val="single" w:color="auto" w:sz="4" w:space="0"/>
              <w:right w:val="single" w:color="auto" w:sz="4" w:space="0"/>
            </w:tcBorders>
            <w:vAlign w:val="center"/>
          </w:tcPr>
          <w:p w:rsidRPr="00EE4C7B" w:rsidR="0067731F" w:rsidP="0067731F" w:rsidRDefault="0067731F" w14:paraId="41828A95" w14:textId="77777777">
            <w:pPr>
              <w:jc w:val="center"/>
              <w:rPr>
                <w:sz w:val="26"/>
                <w:szCs w:val="26"/>
              </w:rPr>
            </w:pPr>
            <w:r w:rsidRPr="00EE4C7B">
              <w:rPr>
                <w:sz w:val="26"/>
                <w:szCs w:val="26"/>
              </w:rPr>
              <w:t>Коефіцієнт вибуття основних засобів</w:t>
            </w:r>
          </w:p>
          <w:p w:rsidRPr="00EE4C7B" w:rsidR="0067731F" w:rsidP="0067731F" w:rsidRDefault="0067731F" w14:paraId="480B4481" w14:textId="77777777">
            <w:pPr>
              <w:jc w:val="center"/>
              <w:rPr>
                <w:sz w:val="26"/>
                <w:szCs w:val="26"/>
              </w:rPr>
            </w:pPr>
          </w:p>
        </w:tc>
        <w:tc>
          <w:tcPr>
            <w:tcW w:w="283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34FE28D" w14:textId="77777777">
            <w:pPr>
              <w:rPr>
                <w:sz w:val="26"/>
                <w:szCs w:val="26"/>
              </w:rPr>
            </w:pPr>
            <w:r w:rsidRPr="00EE4C7B">
              <w:rPr>
                <w:sz w:val="26"/>
                <w:szCs w:val="26"/>
              </w:rPr>
              <w:t>Положення про порядок здійснення аналізу фін. стану підприємств</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AB32552" w14:textId="77777777">
            <w:pPr>
              <w:jc w:val="center"/>
              <w:rPr>
                <w:sz w:val="26"/>
                <w:szCs w:val="26"/>
              </w:rPr>
            </w:pPr>
            <w:r w:rsidRPr="00EE4C7B">
              <w:rPr>
                <w:sz w:val="26"/>
                <w:szCs w:val="26"/>
              </w:rPr>
              <w:t>менше, ніж коефіцієнт оновлення основних засобів</w:t>
            </w: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5AB9C6C" w14:textId="77777777">
            <w:pPr>
              <w:jc w:val="center"/>
              <w:rPr>
                <w:sz w:val="26"/>
                <w:szCs w:val="26"/>
              </w:rPr>
            </w:pPr>
            <w:r w:rsidRPr="00EE4C7B">
              <w:rPr>
                <w:sz w:val="26"/>
                <w:szCs w:val="26"/>
              </w:rPr>
              <w:t>0,027</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39CA8B6" w14:textId="77777777">
            <w:pPr>
              <w:jc w:val="center"/>
              <w:rPr>
                <w:sz w:val="26"/>
                <w:szCs w:val="26"/>
              </w:rPr>
            </w:pPr>
            <w:r w:rsidRPr="00EE4C7B">
              <w:rPr>
                <w:sz w:val="26"/>
                <w:szCs w:val="26"/>
              </w:rPr>
              <w:t>0,03</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C0120E9" w14:textId="77777777">
            <w:pPr>
              <w:jc w:val="center"/>
              <w:rPr>
                <w:sz w:val="26"/>
                <w:szCs w:val="26"/>
              </w:rPr>
            </w:pPr>
            <w:r w:rsidRPr="00EE4C7B">
              <w:rPr>
                <w:sz w:val="26"/>
                <w:szCs w:val="26"/>
              </w:rPr>
              <w:t>0,003</w:t>
            </w:r>
          </w:p>
        </w:tc>
      </w:tr>
      <w:tr w:rsidR="0067731F" w14:paraId="5B294AAC" w14:textId="77777777">
        <w:trPr>
          <w:trHeight w:val="677"/>
        </w:trPr>
        <w:tc>
          <w:tcPr>
            <w:tcW w:w="392" w:type="dxa"/>
            <w:gridSpan w:val="2"/>
            <w:vMerge/>
            <w:tcBorders>
              <w:left w:val="single" w:color="auto" w:sz="4" w:space="0"/>
              <w:right w:val="single" w:color="auto" w:sz="4" w:space="0"/>
            </w:tcBorders>
            <w:vAlign w:val="center"/>
          </w:tcPr>
          <w:p w:rsidRPr="00EE4C7B" w:rsidR="0067731F" w:rsidP="0067731F" w:rsidRDefault="0067731F" w14:paraId="182CEB84" w14:textId="77777777">
            <w:pPr>
              <w:rPr>
                <w:sz w:val="26"/>
                <w:szCs w:val="26"/>
              </w:rPr>
            </w:pPr>
          </w:p>
        </w:tc>
        <w:tc>
          <w:tcPr>
            <w:tcW w:w="1559" w:type="dxa"/>
            <w:vMerge/>
            <w:tcBorders>
              <w:left w:val="single" w:color="auto" w:sz="4" w:space="0"/>
              <w:right w:val="single" w:color="auto" w:sz="4" w:space="0"/>
            </w:tcBorders>
            <w:vAlign w:val="center"/>
          </w:tcPr>
          <w:p w:rsidRPr="00EE4C7B" w:rsidR="0067731F" w:rsidP="0067731F" w:rsidRDefault="0067731F" w14:paraId="0E53F855"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66A8309" w14:textId="77777777">
            <w:pPr>
              <w:rPr>
                <w:sz w:val="26"/>
                <w:szCs w:val="26"/>
              </w:rPr>
            </w:pPr>
            <w:r w:rsidRPr="00EE4C7B">
              <w:rPr>
                <w:sz w:val="26"/>
                <w:szCs w:val="26"/>
              </w:rPr>
              <w:t>Метод</w:t>
            </w:r>
            <w:r>
              <w:rPr>
                <w:sz w:val="26"/>
                <w:szCs w:val="26"/>
              </w:rPr>
              <w:t>ичні</w:t>
            </w:r>
            <w:r w:rsidRPr="00EE4C7B">
              <w:rPr>
                <w:sz w:val="26"/>
                <w:szCs w:val="26"/>
              </w:rPr>
              <w:t xml:space="preserve"> рекомендації з підготовки аудиторсь</w:t>
            </w:r>
            <w:r>
              <w:rPr>
                <w:sz w:val="26"/>
                <w:szCs w:val="26"/>
              </w:rPr>
              <w:t>-</w:t>
            </w:r>
            <w:r w:rsidRPr="00EE4C7B">
              <w:rPr>
                <w:sz w:val="26"/>
                <w:szCs w:val="26"/>
              </w:rPr>
              <w:t>кого висновку</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7F31C5E9" w14:textId="77777777">
            <w:pPr>
              <w:jc w:val="center"/>
              <w:rPr>
                <w:sz w:val="26"/>
                <w:szCs w:val="26"/>
              </w:rPr>
            </w:pPr>
            <w:r w:rsidRPr="00EE4C7B">
              <w:rPr>
                <w:sz w:val="26"/>
                <w:szCs w:val="26"/>
              </w:rPr>
              <w:t>менше, ніж коефіцієнт оновлення ОЗ</w:t>
            </w: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3826D16" w14:textId="77777777">
            <w:pPr>
              <w:jc w:val="center"/>
              <w:rPr>
                <w:sz w:val="26"/>
                <w:szCs w:val="26"/>
              </w:rPr>
            </w:pPr>
            <w:r w:rsidRPr="00EE4C7B">
              <w:rPr>
                <w:sz w:val="26"/>
                <w:szCs w:val="26"/>
              </w:rPr>
              <w:t>0,027</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D9FBF22" w14:textId="77777777">
            <w:pPr>
              <w:jc w:val="center"/>
              <w:rPr>
                <w:sz w:val="26"/>
                <w:szCs w:val="26"/>
              </w:rPr>
            </w:pPr>
            <w:r w:rsidRPr="00EE4C7B">
              <w:rPr>
                <w:sz w:val="26"/>
                <w:szCs w:val="26"/>
              </w:rPr>
              <w:t>0,03</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64744288" w14:textId="77777777">
            <w:pPr>
              <w:jc w:val="center"/>
              <w:rPr>
                <w:sz w:val="26"/>
                <w:szCs w:val="26"/>
              </w:rPr>
            </w:pPr>
            <w:r w:rsidRPr="00EE4C7B">
              <w:rPr>
                <w:sz w:val="26"/>
                <w:szCs w:val="26"/>
              </w:rPr>
              <w:t>0,003</w:t>
            </w:r>
          </w:p>
        </w:tc>
      </w:tr>
      <w:tr w:rsidR="0067731F" w14:paraId="70D3D1F6" w14:textId="77777777">
        <w:trPr>
          <w:trHeight w:val="462"/>
        </w:trPr>
        <w:tc>
          <w:tcPr>
            <w:tcW w:w="392" w:type="dxa"/>
            <w:gridSpan w:val="2"/>
            <w:vMerge/>
            <w:tcBorders>
              <w:left w:val="single" w:color="auto" w:sz="4" w:space="0"/>
              <w:right w:val="single" w:color="auto" w:sz="4" w:space="0"/>
            </w:tcBorders>
            <w:vAlign w:val="center"/>
          </w:tcPr>
          <w:p w:rsidRPr="00EE4C7B" w:rsidR="0067731F" w:rsidP="0067731F" w:rsidRDefault="0067731F" w14:paraId="5A229E92" w14:textId="77777777">
            <w:pPr>
              <w:rPr>
                <w:sz w:val="26"/>
                <w:szCs w:val="26"/>
              </w:rPr>
            </w:pPr>
          </w:p>
        </w:tc>
        <w:tc>
          <w:tcPr>
            <w:tcW w:w="1559" w:type="dxa"/>
            <w:vMerge/>
            <w:tcBorders>
              <w:left w:val="single" w:color="auto" w:sz="4" w:space="0"/>
              <w:right w:val="single" w:color="auto" w:sz="4" w:space="0"/>
            </w:tcBorders>
            <w:vAlign w:val="center"/>
          </w:tcPr>
          <w:p w:rsidRPr="00EE4C7B" w:rsidR="0067731F" w:rsidP="0067731F" w:rsidRDefault="0067731F" w14:paraId="7D2A2B11"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55C317D2" w14:textId="77777777">
            <w:pPr>
              <w:rPr>
                <w:sz w:val="26"/>
                <w:szCs w:val="26"/>
              </w:rPr>
            </w:pPr>
            <w:r w:rsidRPr="00EE4C7B">
              <w:rPr>
                <w:sz w:val="26"/>
                <w:szCs w:val="26"/>
              </w:rPr>
              <w:t>Метод</w:t>
            </w:r>
            <w:r>
              <w:rPr>
                <w:sz w:val="26"/>
                <w:szCs w:val="26"/>
              </w:rPr>
              <w:t>ичні</w:t>
            </w:r>
            <w:r w:rsidRPr="00EE4C7B">
              <w:rPr>
                <w:sz w:val="26"/>
                <w:szCs w:val="26"/>
              </w:rPr>
              <w:t xml:space="preserve"> рекомендації з аналізу й оцінки фін. стану підприємств</w:t>
            </w:r>
          </w:p>
        </w:tc>
        <w:tc>
          <w:tcPr>
            <w:tcW w:w="1700"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3875BBD1" w14:textId="77777777">
            <w:pPr>
              <w:jc w:val="center"/>
              <w:rPr>
                <w:sz w:val="26"/>
                <w:szCs w:val="26"/>
              </w:rPr>
            </w:pPr>
          </w:p>
        </w:tc>
        <w:tc>
          <w:tcPr>
            <w:tcW w:w="995"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17B30351" w14:textId="77777777">
            <w:pPr>
              <w:jc w:val="center"/>
              <w:rPr>
                <w:sz w:val="26"/>
                <w:szCs w:val="26"/>
              </w:rPr>
            </w:pPr>
            <w:r w:rsidRPr="00EE4C7B">
              <w:rPr>
                <w:sz w:val="26"/>
                <w:szCs w:val="26"/>
              </w:rPr>
              <w:t>0,027</w:t>
            </w:r>
          </w:p>
        </w:tc>
        <w:tc>
          <w:tcPr>
            <w:tcW w:w="993"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4992EB5B" w14:textId="77777777">
            <w:pPr>
              <w:jc w:val="center"/>
              <w:rPr>
                <w:sz w:val="26"/>
                <w:szCs w:val="26"/>
              </w:rPr>
            </w:pPr>
            <w:r w:rsidRPr="00EE4C7B">
              <w:rPr>
                <w:sz w:val="26"/>
                <w:szCs w:val="26"/>
              </w:rPr>
              <w:t>0,03</w:t>
            </w:r>
          </w:p>
        </w:tc>
        <w:tc>
          <w:tcPr>
            <w:tcW w:w="1134" w:type="dxa"/>
            <w:tcBorders>
              <w:top w:val="single" w:color="auto" w:sz="4" w:space="0"/>
              <w:left w:val="single" w:color="auto" w:sz="4" w:space="0"/>
              <w:bottom w:val="single" w:color="auto" w:sz="4" w:space="0"/>
              <w:right w:val="single" w:color="auto" w:sz="4" w:space="0"/>
            </w:tcBorders>
            <w:vAlign w:val="center"/>
          </w:tcPr>
          <w:p w:rsidRPr="00EE4C7B" w:rsidR="0067731F" w:rsidP="0067731F" w:rsidRDefault="0067731F" w14:paraId="245BCCFD" w14:textId="77777777">
            <w:pPr>
              <w:jc w:val="center"/>
              <w:rPr>
                <w:sz w:val="26"/>
                <w:szCs w:val="26"/>
              </w:rPr>
            </w:pPr>
            <w:r w:rsidRPr="00EE4C7B">
              <w:rPr>
                <w:sz w:val="26"/>
                <w:szCs w:val="26"/>
              </w:rPr>
              <w:t>0,003</w:t>
            </w:r>
          </w:p>
        </w:tc>
      </w:tr>
      <w:tr w:rsidRPr="00006B2E" w:rsidR="0067731F" w14:paraId="2538D1AF" w14:textId="77777777">
        <w:trPr>
          <w:trHeight w:val="462"/>
        </w:trPr>
        <w:tc>
          <w:tcPr>
            <w:tcW w:w="392" w:type="dxa"/>
            <w:gridSpan w:val="2"/>
            <w:vMerge/>
            <w:tcBorders>
              <w:left w:val="single" w:color="auto" w:sz="4" w:space="0"/>
              <w:right w:val="single" w:color="auto" w:sz="4" w:space="0"/>
            </w:tcBorders>
            <w:vAlign w:val="center"/>
          </w:tcPr>
          <w:p w:rsidRPr="00EE4C7B" w:rsidR="0067731F" w:rsidP="0067731F" w:rsidRDefault="0067731F" w14:paraId="092AB239" w14:textId="77777777">
            <w:pPr>
              <w:rPr>
                <w:sz w:val="26"/>
                <w:szCs w:val="26"/>
              </w:rPr>
            </w:pPr>
          </w:p>
        </w:tc>
        <w:tc>
          <w:tcPr>
            <w:tcW w:w="1559" w:type="dxa"/>
            <w:vMerge/>
            <w:tcBorders>
              <w:left w:val="single" w:color="auto" w:sz="4" w:space="0"/>
              <w:bottom w:val="single" w:color="auto" w:sz="4" w:space="0"/>
              <w:right w:val="single" w:color="auto" w:sz="4" w:space="0"/>
            </w:tcBorders>
            <w:vAlign w:val="center"/>
          </w:tcPr>
          <w:p w:rsidRPr="00EE4C7B" w:rsidR="0067731F" w:rsidP="0067731F" w:rsidRDefault="0067731F" w14:paraId="4603DEE4" w14:textId="77777777">
            <w:pPr>
              <w:rPr>
                <w:sz w:val="26"/>
                <w:szCs w:val="26"/>
              </w:rPr>
            </w:pPr>
          </w:p>
        </w:tc>
        <w:tc>
          <w:tcPr>
            <w:tcW w:w="2833" w:type="dxa"/>
            <w:tcBorders>
              <w:top w:val="single" w:color="auto" w:sz="4" w:space="0"/>
              <w:left w:val="single" w:color="auto" w:sz="4" w:space="0"/>
              <w:bottom w:val="single" w:color="auto" w:sz="4" w:space="0"/>
              <w:right w:val="single" w:color="auto" w:sz="4" w:space="0"/>
            </w:tcBorders>
            <w:vAlign w:val="center"/>
          </w:tcPr>
          <w:p w:rsidRPr="00745841" w:rsidR="0067731F" w:rsidP="0067731F" w:rsidRDefault="0067731F" w14:paraId="1D8AB4C9" w14:textId="77777777">
            <w:pPr>
              <w:rPr>
                <w:sz w:val="26"/>
                <w:szCs w:val="26"/>
              </w:rPr>
            </w:pPr>
            <w:r w:rsidRPr="00745841">
              <w:rPr>
                <w:sz w:val="26"/>
                <w:szCs w:val="26"/>
              </w:rPr>
              <w:t>Методичні рекомендації щодо виявлення ознак неплатоспроможності підприємства</w:t>
            </w:r>
          </w:p>
        </w:tc>
        <w:tc>
          <w:tcPr>
            <w:tcW w:w="1700" w:type="dxa"/>
            <w:tcBorders>
              <w:top w:val="single" w:color="auto" w:sz="4" w:space="0"/>
              <w:left w:val="single" w:color="auto" w:sz="4" w:space="0"/>
              <w:bottom w:val="single" w:color="auto" w:sz="4" w:space="0"/>
              <w:right w:val="single" w:color="auto" w:sz="4" w:space="0"/>
            </w:tcBorders>
            <w:vAlign w:val="center"/>
          </w:tcPr>
          <w:p w:rsidRPr="00430523" w:rsidR="0067731F" w:rsidP="0067731F" w:rsidRDefault="0067731F" w14:paraId="6D464255" w14:textId="77777777">
            <w:pPr>
              <w:jc w:val="center"/>
              <w:rPr>
                <w:sz w:val="26"/>
                <w:szCs w:val="26"/>
              </w:rPr>
            </w:pPr>
          </w:p>
        </w:tc>
        <w:tc>
          <w:tcPr>
            <w:tcW w:w="995" w:type="dxa"/>
            <w:tcBorders>
              <w:top w:val="single" w:color="auto" w:sz="4" w:space="0"/>
              <w:left w:val="single" w:color="auto" w:sz="4" w:space="0"/>
              <w:bottom w:val="single" w:color="auto" w:sz="4" w:space="0"/>
              <w:right w:val="single" w:color="auto" w:sz="4" w:space="0"/>
            </w:tcBorders>
            <w:vAlign w:val="center"/>
          </w:tcPr>
          <w:p w:rsidRPr="00430523" w:rsidR="0067731F" w:rsidP="0067731F" w:rsidRDefault="0067731F" w14:paraId="3B6BA360" w14:textId="77777777">
            <w:pPr>
              <w:jc w:val="center"/>
              <w:rPr>
                <w:sz w:val="26"/>
                <w:szCs w:val="26"/>
              </w:rPr>
            </w:pPr>
            <w:r w:rsidRPr="00430523">
              <w:rPr>
                <w:sz w:val="26"/>
                <w:szCs w:val="26"/>
              </w:rPr>
              <w:t>0,027</w:t>
            </w:r>
          </w:p>
        </w:tc>
        <w:tc>
          <w:tcPr>
            <w:tcW w:w="993" w:type="dxa"/>
            <w:tcBorders>
              <w:top w:val="single" w:color="auto" w:sz="4" w:space="0"/>
              <w:left w:val="single" w:color="auto" w:sz="4" w:space="0"/>
              <w:bottom w:val="single" w:color="auto" w:sz="4" w:space="0"/>
              <w:right w:val="single" w:color="auto" w:sz="4" w:space="0"/>
            </w:tcBorders>
            <w:vAlign w:val="center"/>
          </w:tcPr>
          <w:p w:rsidRPr="00430523" w:rsidR="0067731F" w:rsidP="0067731F" w:rsidRDefault="0067731F" w14:paraId="2B677451" w14:textId="77777777">
            <w:pPr>
              <w:jc w:val="center"/>
              <w:rPr>
                <w:sz w:val="26"/>
                <w:szCs w:val="26"/>
              </w:rPr>
            </w:pPr>
            <w:r w:rsidRPr="00430523">
              <w:rPr>
                <w:sz w:val="26"/>
                <w:szCs w:val="26"/>
              </w:rPr>
              <w:t>0,03</w:t>
            </w:r>
          </w:p>
        </w:tc>
        <w:tc>
          <w:tcPr>
            <w:tcW w:w="1134" w:type="dxa"/>
            <w:tcBorders>
              <w:top w:val="single" w:color="auto" w:sz="4" w:space="0"/>
              <w:left w:val="single" w:color="auto" w:sz="4" w:space="0"/>
              <w:bottom w:val="single" w:color="auto" w:sz="4" w:space="0"/>
              <w:right w:val="single" w:color="auto" w:sz="4" w:space="0"/>
            </w:tcBorders>
            <w:vAlign w:val="center"/>
          </w:tcPr>
          <w:p w:rsidRPr="00430523" w:rsidR="0067731F" w:rsidP="0067731F" w:rsidRDefault="0067731F" w14:paraId="3AE6041E" w14:textId="77777777">
            <w:pPr>
              <w:jc w:val="center"/>
              <w:rPr>
                <w:sz w:val="26"/>
                <w:szCs w:val="26"/>
              </w:rPr>
            </w:pPr>
            <w:r w:rsidRPr="00430523">
              <w:rPr>
                <w:sz w:val="26"/>
                <w:szCs w:val="26"/>
              </w:rPr>
              <w:t>0,003</w:t>
            </w:r>
          </w:p>
        </w:tc>
      </w:tr>
      <w:tr w:rsidRPr="00430523" w:rsidR="0067731F" w14:paraId="65B090AC" w14:textId="77777777">
        <w:trPr>
          <w:trHeight w:val="462"/>
        </w:trPr>
        <w:tc>
          <w:tcPr>
            <w:tcW w:w="392" w:type="dxa"/>
            <w:gridSpan w:val="2"/>
            <w:vMerge/>
            <w:tcBorders>
              <w:left w:val="single" w:color="auto" w:sz="4" w:space="0"/>
              <w:bottom w:val="single" w:color="auto" w:sz="4" w:space="0"/>
              <w:right w:val="single" w:color="auto" w:sz="4" w:space="0"/>
            </w:tcBorders>
            <w:vAlign w:val="center"/>
          </w:tcPr>
          <w:p w:rsidRPr="00430523" w:rsidR="0067731F" w:rsidP="0067731F" w:rsidRDefault="0067731F" w14:paraId="0FD0F7CD" w14:textId="77777777">
            <w:pPr>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vAlign w:val="center"/>
          </w:tcPr>
          <w:p w:rsidRPr="00430523" w:rsidR="0067731F" w:rsidP="0067731F" w:rsidRDefault="0067731F" w14:paraId="5EBF230D" w14:textId="77777777">
            <w:pPr>
              <w:jc w:val="center"/>
              <w:rPr>
                <w:sz w:val="26"/>
                <w:szCs w:val="26"/>
              </w:rPr>
            </w:pPr>
            <w:r w:rsidRPr="00430523">
              <w:rPr>
                <w:sz w:val="26"/>
                <w:szCs w:val="26"/>
              </w:rPr>
              <w:t>Висновок: інтенсивність вибуття основних засобів збільшилась, але в 2013 та 2014 році коефіцієнт вибуття менший за коефіцієнт оновлення, отже, значення коефіцієнту вибуття відповідає нормативному значенню.</w:t>
            </w:r>
          </w:p>
        </w:tc>
      </w:tr>
    </w:tbl>
    <w:p w:rsidRPr="00430523" w:rsidR="0067731F" w:rsidP="0067731F" w:rsidRDefault="0067731F" w14:paraId="41AB065A" w14:textId="77777777">
      <w:pPr>
        <w:rPr>
          <w:sz w:val="26"/>
          <w:szCs w:val="26"/>
        </w:rPr>
      </w:pPr>
    </w:p>
    <w:p w:rsidR="0067731F" w:rsidP="0067731F" w:rsidRDefault="0067731F" w14:paraId="591F8BCD" w14:textId="77777777">
      <w:pPr>
        <w:ind w:firstLine="708"/>
        <w:rPr>
          <w:sz w:val="28"/>
          <w:szCs w:val="28"/>
        </w:rPr>
      </w:pPr>
      <w:r>
        <w:rPr>
          <w:sz w:val="28"/>
          <w:szCs w:val="28"/>
        </w:rPr>
        <w:t>Таблиця 7.2 - Аналіз ліквідності підприємства</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9"/>
        <w:gridCol w:w="1534"/>
        <w:gridCol w:w="23"/>
        <w:gridCol w:w="2973"/>
        <w:gridCol w:w="1557"/>
        <w:gridCol w:w="992"/>
        <w:gridCol w:w="993"/>
        <w:gridCol w:w="1145"/>
      </w:tblGrid>
      <w:tr w:rsidR="0067731F" w14:paraId="13E68280" w14:textId="77777777">
        <w:trPr>
          <w:trHeight w:val="476"/>
        </w:trPr>
        <w:tc>
          <w:tcPr>
            <w:tcW w:w="389" w:type="dxa"/>
            <w:vMerge w:val="restart"/>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2A4320E6" w14:textId="77777777">
            <w:pPr>
              <w:spacing w:line="252" w:lineRule="auto"/>
              <w:jc w:val="center"/>
              <w:rPr>
                <w:sz w:val="26"/>
                <w:szCs w:val="26"/>
              </w:rPr>
            </w:pPr>
            <w:r w:rsidRPr="00E63C23">
              <w:rPr>
                <w:sz w:val="26"/>
                <w:szCs w:val="26"/>
              </w:rPr>
              <w:t>№</w:t>
            </w:r>
          </w:p>
        </w:tc>
        <w:tc>
          <w:tcPr>
            <w:tcW w:w="1557" w:type="dxa"/>
            <w:gridSpan w:val="2"/>
            <w:vMerge w:val="restart"/>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6C51E0D5" w14:textId="77777777">
            <w:pPr>
              <w:spacing w:line="252" w:lineRule="auto"/>
              <w:ind w:left="-32" w:right="-131"/>
              <w:jc w:val="center"/>
              <w:rPr>
                <w:sz w:val="26"/>
                <w:szCs w:val="26"/>
              </w:rPr>
            </w:pPr>
            <w:r w:rsidRPr="00E63C23">
              <w:rPr>
                <w:sz w:val="26"/>
                <w:szCs w:val="26"/>
              </w:rPr>
              <w:t>Показник</w:t>
            </w:r>
          </w:p>
        </w:tc>
        <w:tc>
          <w:tcPr>
            <w:tcW w:w="2973" w:type="dxa"/>
            <w:vMerge w:val="restart"/>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C2B3DF2" w14:textId="77777777">
            <w:pPr>
              <w:spacing w:line="264" w:lineRule="auto"/>
              <w:ind w:left="-32" w:right="-131"/>
              <w:jc w:val="center"/>
              <w:rPr>
                <w:sz w:val="26"/>
                <w:szCs w:val="26"/>
              </w:rPr>
            </w:pPr>
            <w:r w:rsidRPr="00E63C23">
              <w:rPr>
                <w:sz w:val="26"/>
                <w:szCs w:val="26"/>
              </w:rPr>
              <w:t>Назва документу</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1F43C6A" w14:textId="77777777">
            <w:pPr>
              <w:spacing w:line="264" w:lineRule="auto"/>
              <w:ind w:left="-32" w:right="-131"/>
              <w:jc w:val="center"/>
              <w:rPr>
                <w:sz w:val="26"/>
                <w:szCs w:val="26"/>
              </w:rPr>
            </w:pPr>
            <w:r w:rsidRPr="00E63C23">
              <w:rPr>
                <w:sz w:val="26"/>
                <w:szCs w:val="26"/>
              </w:rPr>
              <w:t>Нормативне значення</w:t>
            </w:r>
          </w:p>
        </w:tc>
        <w:tc>
          <w:tcPr>
            <w:tcW w:w="3130" w:type="dxa"/>
            <w:gridSpan w:val="3"/>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1BE7DA2" w14:textId="77777777">
            <w:pPr>
              <w:spacing w:line="264" w:lineRule="auto"/>
              <w:ind w:left="-32" w:right="-131"/>
              <w:jc w:val="center"/>
              <w:rPr>
                <w:sz w:val="26"/>
                <w:szCs w:val="26"/>
              </w:rPr>
            </w:pPr>
            <w:r w:rsidRPr="00E63C23">
              <w:rPr>
                <w:sz w:val="26"/>
                <w:szCs w:val="26"/>
              </w:rPr>
              <w:t>Фактичне значення показника</w:t>
            </w:r>
          </w:p>
        </w:tc>
      </w:tr>
      <w:tr w:rsidR="0067731F" w14:paraId="20EA6806" w14:textId="77777777">
        <w:trPr>
          <w:trHeight w:val="559"/>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0D292964" w14:textId="77777777">
            <w:pPr>
              <w:spacing w:line="252" w:lineRule="auto"/>
              <w:jc w:val="center"/>
              <w:rPr>
                <w:sz w:val="26"/>
                <w:szCs w:val="26"/>
              </w:rPr>
            </w:pPr>
          </w:p>
        </w:tc>
        <w:tc>
          <w:tcPr>
            <w:tcW w:w="1557" w:type="dxa"/>
            <w:gridSpan w:val="2"/>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7F25A057" w14:textId="77777777">
            <w:pPr>
              <w:spacing w:line="252" w:lineRule="auto"/>
              <w:ind w:left="-32" w:right="-131"/>
              <w:jc w:val="center"/>
              <w:rPr>
                <w:sz w:val="26"/>
                <w:szCs w:val="26"/>
              </w:rPr>
            </w:pPr>
          </w:p>
        </w:tc>
        <w:tc>
          <w:tcPr>
            <w:tcW w:w="2973"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1852097" w14:textId="77777777">
            <w:pPr>
              <w:spacing w:line="264" w:lineRule="auto"/>
              <w:ind w:left="-32" w:right="-131"/>
              <w:jc w:val="center"/>
              <w:rPr>
                <w:sz w:val="26"/>
                <w:szCs w:val="26"/>
              </w:rPr>
            </w:pPr>
          </w:p>
        </w:tc>
        <w:tc>
          <w:tcPr>
            <w:tcW w:w="1557"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B402BC7" w14:textId="77777777">
            <w:pPr>
              <w:spacing w:line="264" w:lineRule="auto"/>
              <w:ind w:left="-32" w:right="-131"/>
              <w:jc w:val="center"/>
              <w:rPr>
                <w:sz w:val="26"/>
                <w:szCs w:val="26"/>
              </w:rPr>
            </w:pP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7DC52D9" w14:textId="77777777">
            <w:pPr>
              <w:spacing w:line="264" w:lineRule="auto"/>
              <w:ind w:left="-32" w:right="-131"/>
              <w:jc w:val="center"/>
              <w:rPr>
                <w:sz w:val="26"/>
                <w:szCs w:val="26"/>
              </w:rPr>
            </w:pPr>
            <w:r w:rsidRPr="00E63C23">
              <w:rPr>
                <w:sz w:val="26"/>
                <w:szCs w:val="26"/>
              </w:rPr>
              <w:t>за 2013 рік</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A633BB4" w14:textId="77777777">
            <w:pPr>
              <w:spacing w:line="264" w:lineRule="auto"/>
              <w:ind w:left="-32" w:right="-131"/>
              <w:jc w:val="center"/>
              <w:rPr>
                <w:sz w:val="26"/>
                <w:szCs w:val="26"/>
              </w:rPr>
            </w:pPr>
            <w:r w:rsidRPr="00E63C23">
              <w:rPr>
                <w:sz w:val="26"/>
                <w:szCs w:val="26"/>
              </w:rPr>
              <w:t>за 2014 рік</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BF63F62" w14:textId="77777777">
            <w:pPr>
              <w:spacing w:line="264" w:lineRule="auto"/>
              <w:ind w:left="-32" w:right="-131"/>
              <w:jc w:val="center"/>
              <w:rPr>
                <w:sz w:val="26"/>
                <w:szCs w:val="26"/>
              </w:rPr>
            </w:pPr>
            <w:r w:rsidRPr="00E63C23">
              <w:rPr>
                <w:sz w:val="26"/>
                <w:szCs w:val="26"/>
              </w:rPr>
              <w:t>відхилен-ня</w:t>
            </w:r>
          </w:p>
        </w:tc>
      </w:tr>
      <w:tr w:rsidR="0067731F" w14:paraId="387930CA" w14:textId="77777777">
        <w:trPr>
          <w:trHeight w:val="269"/>
        </w:trPr>
        <w:tc>
          <w:tcPr>
            <w:tcW w:w="389" w:type="dxa"/>
            <w:tcBorders>
              <w:top w:val="single" w:color="auto" w:sz="4" w:space="0"/>
              <w:left w:val="single" w:color="auto" w:sz="4" w:space="0"/>
              <w:bottom w:val="single" w:color="auto" w:sz="4" w:space="0"/>
              <w:right w:val="single" w:color="auto" w:sz="4" w:space="0"/>
            </w:tcBorders>
          </w:tcPr>
          <w:p w:rsidRPr="00E63C23" w:rsidR="0067731F" w:rsidP="00880650" w:rsidRDefault="0067731F" w14:paraId="5BA5645A" w14:textId="77777777">
            <w:pPr>
              <w:spacing w:line="252" w:lineRule="auto"/>
              <w:jc w:val="center"/>
              <w:rPr>
                <w:sz w:val="26"/>
                <w:szCs w:val="26"/>
              </w:rPr>
            </w:pPr>
            <w:r w:rsidRPr="00E63C23">
              <w:rPr>
                <w:sz w:val="26"/>
                <w:szCs w:val="26"/>
              </w:rPr>
              <w:t>1</w:t>
            </w:r>
          </w:p>
        </w:tc>
        <w:tc>
          <w:tcPr>
            <w:tcW w:w="1557" w:type="dxa"/>
            <w:gridSpan w:val="2"/>
            <w:tcBorders>
              <w:top w:val="single" w:color="auto" w:sz="4" w:space="0"/>
              <w:left w:val="single" w:color="auto" w:sz="4" w:space="0"/>
              <w:bottom w:val="single" w:color="auto" w:sz="4" w:space="0"/>
              <w:right w:val="single" w:color="auto" w:sz="4" w:space="0"/>
            </w:tcBorders>
          </w:tcPr>
          <w:p w:rsidRPr="00E63C23" w:rsidR="0067731F" w:rsidP="00880650" w:rsidRDefault="0067731F" w14:paraId="7307B70B" w14:textId="77777777">
            <w:pPr>
              <w:spacing w:line="252" w:lineRule="auto"/>
              <w:jc w:val="center"/>
              <w:rPr>
                <w:sz w:val="26"/>
                <w:szCs w:val="26"/>
              </w:rPr>
            </w:pPr>
            <w:r w:rsidRPr="00E63C23">
              <w:rPr>
                <w:sz w:val="26"/>
                <w:szCs w:val="26"/>
              </w:rPr>
              <w:t>2</w:t>
            </w: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0A0625D9" w14:textId="77777777">
            <w:pPr>
              <w:spacing w:line="264" w:lineRule="auto"/>
              <w:jc w:val="center"/>
              <w:rPr>
                <w:sz w:val="26"/>
                <w:szCs w:val="26"/>
              </w:rPr>
            </w:pPr>
            <w:r w:rsidRPr="00E63C23">
              <w:rPr>
                <w:sz w:val="26"/>
                <w:szCs w:val="26"/>
              </w:rPr>
              <w:t>3</w:t>
            </w:r>
          </w:p>
        </w:tc>
        <w:tc>
          <w:tcPr>
            <w:tcW w:w="1557"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28E6AB42" w14:textId="77777777">
            <w:pPr>
              <w:spacing w:line="264" w:lineRule="auto"/>
              <w:jc w:val="center"/>
              <w:rPr>
                <w:sz w:val="26"/>
                <w:szCs w:val="26"/>
              </w:rPr>
            </w:pPr>
            <w:r w:rsidRPr="00E63C23">
              <w:rPr>
                <w:sz w:val="26"/>
                <w:szCs w:val="26"/>
              </w:rPr>
              <w:t>4</w:t>
            </w:r>
          </w:p>
        </w:tc>
        <w:tc>
          <w:tcPr>
            <w:tcW w:w="992"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3444CA02" w14:textId="77777777">
            <w:pPr>
              <w:spacing w:line="264" w:lineRule="auto"/>
              <w:jc w:val="center"/>
              <w:rPr>
                <w:sz w:val="26"/>
                <w:szCs w:val="26"/>
              </w:rPr>
            </w:pPr>
            <w:r w:rsidRPr="00E63C23">
              <w:rPr>
                <w:sz w:val="26"/>
                <w:szCs w:val="26"/>
              </w:rPr>
              <w:t>5</w:t>
            </w:r>
          </w:p>
        </w:tc>
        <w:tc>
          <w:tcPr>
            <w:tcW w:w="99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4E06900F" w14:textId="77777777">
            <w:pPr>
              <w:spacing w:line="264" w:lineRule="auto"/>
              <w:jc w:val="center"/>
              <w:rPr>
                <w:sz w:val="26"/>
                <w:szCs w:val="26"/>
              </w:rPr>
            </w:pPr>
            <w:r w:rsidRPr="00E63C23">
              <w:rPr>
                <w:sz w:val="26"/>
                <w:szCs w:val="26"/>
              </w:rPr>
              <w:t>6</w:t>
            </w:r>
          </w:p>
        </w:tc>
        <w:tc>
          <w:tcPr>
            <w:tcW w:w="1145"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6CD1676A" w14:textId="77777777">
            <w:pPr>
              <w:spacing w:line="264" w:lineRule="auto"/>
              <w:jc w:val="center"/>
              <w:rPr>
                <w:sz w:val="26"/>
                <w:szCs w:val="26"/>
              </w:rPr>
            </w:pPr>
            <w:r w:rsidRPr="00E63C23">
              <w:rPr>
                <w:sz w:val="26"/>
                <w:szCs w:val="26"/>
              </w:rPr>
              <w:t>7</w:t>
            </w:r>
          </w:p>
        </w:tc>
      </w:tr>
      <w:tr w:rsidR="0067731F" w14:paraId="114AAA61" w14:textId="77777777">
        <w:trPr>
          <w:trHeight w:val="269"/>
        </w:trPr>
        <w:tc>
          <w:tcPr>
            <w:tcW w:w="389" w:type="dxa"/>
            <w:vMerge w:val="restart"/>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1C5182C9" w14:textId="77777777">
            <w:pPr>
              <w:spacing w:line="252" w:lineRule="auto"/>
              <w:jc w:val="center"/>
              <w:rPr>
                <w:sz w:val="26"/>
                <w:szCs w:val="26"/>
              </w:rPr>
            </w:pPr>
            <w:r w:rsidRPr="00E63C23">
              <w:rPr>
                <w:sz w:val="26"/>
                <w:szCs w:val="26"/>
              </w:rPr>
              <w:t>1</w:t>
            </w:r>
          </w:p>
          <w:p w:rsidRPr="00E63C23" w:rsidR="0067731F" w:rsidP="00880650" w:rsidRDefault="0067731F" w14:paraId="7E1324D8" w14:textId="77777777">
            <w:pPr>
              <w:spacing w:line="252" w:lineRule="auto"/>
              <w:jc w:val="center"/>
              <w:rPr>
                <w:sz w:val="26"/>
                <w:szCs w:val="26"/>
              </w:rPr>
            </w:pPr>
          </w:p>
          <w:p w:rsidRPr="00E63C23" w:rsidR="0067731F" w:rsidP="00880650" w:rsidRDefault="0067731F" w14:paraId="3F796BC7" w14:textId="77777777">
            <w:pPr>
              <w:spacing w:line="252" w:lineRule="auto"/>
              <w:jc w:val="center"/>
              <w:rPr>
                <w:sz w:val="26"/>
                <w:szCs w:val="26"/>
              </w:rPr>
            </w:pPr>
          </w:p>
          <w:p w:rsidR="0067731F" w:rsidP="00880650" w:rsidRDefault="0067731F" w14:paraId="30288E21" w14:textId="77777777">
            <w:pPr>
              <w:spacing w:line="252" w:lineRule="auto"/>
              <w:jc w:val="center"/>
              <w:rPr>
                <w:sz w:val="26"/>
                <w:szCs w:val="26"/>
              </w:rPr>
            </w:pPr>
          </w:p>
          <w:p w:rsidR="0067731F" w:rsidP="00880650" w:rsidRDefault="0067731F" w14:paraId="1EE163DA" w14:textId="77777777">
            <w:pPr>
              <w:spacing w:line="252" w:lineRule="auto"/>
              <w:jc w:val="center"/>
              <w:rPr>
                <w:sz w:val="26"/>
                <w:szCs w:val="26"/>
              </w:rPr>
            </w:pPr>
          </w:p>
          <w:p w:rsidR="0067731F" w:rsidP="00880650" w:rsidRDefault="0067731F" w14:paraId="47C07032" w14:textId="77777777">
            <w:pPr>
              <w:spacing w:line="252" w:lineRule="auto"/>
              <w:jc w:val="center"/>
              <w:rPr>
                <w:sz w:val="26"/>
                <w:szCs w:val="26"/>
              </w:rPr>
            </w:pPr>
          </w:p>
          <w:p w:rsidR="0067731F" w:rsidP="00880650" w:rsidRDefault="0067731F" w14:paraId="3C9D0B60" w14:textId="77777777">
            <w:pPr>
              <w:spacing w:line="252" w:lineRule="auto"/>
              <w:jc w:val="center"/>
              <w:rPr>
                <w:sz w:val="26"/>
                <w:szCs w:val="26"/>
              </w:rPr>
            </w:pPr>
          </w:p>
          <w:p w:rsidR="0067731F" w:rsidP="00880650" w:rsidRDefault="0067731F" w14:paraId="6FCA3A36" w14:textId="77777777">
            <w:pPr>
              <w:spacing w:line="252" w:lineRule="auto"/>
              <w:jc w:val="center"/>
              <w:rPr>
                <w:sz w:val="26"/>
                <w:szCs w:val="26"/>
              </w:rPr>
            </w:pPr>
          </w:p>
          <w:p w:rsidRPr="00E63C23" w:rsidR="0067731F" w:rsidP="00880650" w:rsidRDefault="0067731F" w14:paraId="3C282FBD" w14:textId="77777777">
            <w:pPr>
              <w:spacing w:line="252" w:lineRule="auto"/>
              <w:jc w:val="center"/>
              <w:rPr>
                <w:sz w:val="26"/>
                <w:szCs w:val="26"/>
              </w:rPr>
            </w:pPr>
          </w:p>
        </w:tc>
        <w:tc>
          <w:tcPr>
            <w:tcW w:w="1557" w:type="dxa"/>
            <w:gridSpan w:val="2"/>
            <w:vMerge w:val="restart"/>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6CBC44E4" w14:textId="77777777">
            <w:pPr>
              <w:spacing w:line="252" w:lineRule="auto"/>
              <w:jc w:val="center"/>
              <w:rPr>
                <w:sz w:val="26"/>
                <w:szCs w:val="26"/>
              </w:rPr>
            </w:pPr>
            <w:r w:rsidRPr="00E63C23">
              <w:rPr>
                <w:sz w:val="26"/>
                <w:szCs w:val="26"/>
              </w:rPr>
              <w:t>Коефіцієнт покриття (коефіцієнт поточної ліквідності)</w:t>
            </w:r>
          </w:p>
          <w:p w:rsidRPr="00E63C23" w:rsidR="0067731F" w:rsidP="00880650" w:rsidRDefault="0067731F" w14:paraId="0DABD9DD" w14:textId="77777777">
            <w:pPr>
              <w:spacing w:line="252" w:lineRule="auto"/>
              <w:jc w:val="center"/>
              <w:rPr>
                <w:sz w:val="26"/>
                <w:szCs w:val="26"/>
              </w:rPr>
            </w:pPr>
          </w:p>
          <w:p w:rsidRPr="00E63C23" w:rsidR="0067731F" w:rsidP="00880650" w:rsidRDefault="0067731F" w14:paraId="14D1B0A8" w14:textId="77777777">
            <w:pPr>
              <w:spacing w:line="252" w:lineRule="auto"/>
              <w:jc w:val="center"/>
              <w:rPr>
                <w:sz w:val="26"/>
                <w:szCs w:val="26"/>
              </w:rPr>
            </w:pPr>
          </w:p>
          <w:p w:rsidRPr="00E63C23" w:rsidR="0067731F" w:rsidP="00880650" w:rsidRDefault="0067731F" w14:paraId="4B72C771" w14:textId="77777777">
            <w:pPr>
              <w:spacing w:line="252" w:lineRule="auto"/>
              <w:jc w:val="center"/>
              <w:rPr>
                <w:sz w:val="26"/>
                <w:szCs w:val="26"/>
              </w:rPr>
            </w:pPr>
          </w:p>
          <w:p w:rsidRPr="00E63C23" w:rsidR="0067731F" w:rsidP="00880650" w:rsidRDefault="0067731F" w14:paraId="0D5A0C8D" w14:textId="77777777">
            <w:pPr>
              <w:spacing w:line="252" w:lineRule="auto"/>
              <w:jc w:val="center"/>
              <w:rPr>
                <w:sz w:val="26"/>
                <w:szCs w:val="26"/>
              </w:rPr>
            </w:pP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52A0302C" w14:textId="77777777">
            <w:pPr>
              <w:spacing w:line="264" w:lineRule="auto"/>
              <w:rPr>
                <w:sz w:val="26"/>
                <w:szCs w:val="26"/>
              </w:rPr>
            </w:pPr>
            <w:r w:rsidRPr="00E63C23">
              <w:rPr>
                <w:sz w:val="26"/>
                <w:szCs w:val="26"/>
              </w:rPr>
              <w:t>Положення про порядок здійснення аналізу фін. стану підприємств</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664F59A" w14:textId="77777777">
            <w:pPr>
              <w:spacing w:line="264" w:lineRule="auto"/>
              <w:jc w:val="center"/>
              <w:rPr>
                <w:sz w:val="26"/>
                <w:szCs w:val="26"/>
              </w:rPr>
            </w:pPr>
            <w:r w:rsidRPr="00E63C23">
              <w:rPr>
                <w:sz w:val="26"/>
                <w:szCs w:val="26"/>
              </w:rPr>
              <w:t>&gt; 1</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A2F0B2F" w14:textId="77777777">
            <w:pPr>
              <w:spacing w:line="264" w:lineRule="auto"/>
              <w:jc w:val="center"/>
              <w:rPr>
                <w:sz w:val="26"/>
                <w:szCs w:val="26"/>
              </w:rPr>
            </w:pPr>
            <w:r w:rsidRPr="00E63C23">
              <w:rPr>
                <w:sz w:val="26"/>
                <w:szCs w:val="26"/>
              </w:rPr>
              <w:t>1,5</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9CCD5AE" w14:textId="77777777">
            <w:pPr>
              <w:spacing w:line="264" w:lineRule="auto"/>
              <w:jc w:val="center"/>
              <w:rPr>
                <w:sz w:val="26"/>
                <w:szCs w:val="26"/>
              </w:rPr>
            </w:pPr>
            <w:r w:rsidRPr="00E63C23">
              <w:rPr>
                <w:sz w:val="26"/>
                <w:szCs w:val="26"/>
              </w:rPr>
              <w:t>1,725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22E3241" w14:textId="77777777">
            <w:pPr>
              <w:spacing w:line="264" w:lineRule="auto"/>
              <w:jc w:val="center"/>
              <w:rPr>
                <w:sz w:val="26"/>
                <w:szCs w:val="26"/>
              </w:rPr>
            </w:pPr>
            <w:r w:rsidRPr="00E63C23">
              <w:rPr>
                <w:sz w:val="26"/>
                <w:szCs w:val="26"/>
              </w:rPr>
              <w:t>0,225</w:t>
            </w:r>
          </w:p>
        </w:tc>
      </w:tr>
      <w:tr w:rsidR="0067731F" w14:paraId="273E17A1" w14:textId="77777777">
        <w:trPr>
          <w:trHeight w:val="269"/>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7876F8A4" w14:textId="77777777">
            <w:pPr>
              <w:spacing w:line="252" w:lineRule="auto"/>
              <w:rPr>
                <w:sz w:val="26"/>
                <w:szCs w:val="26"/>
              </w:rPr>
            </w:pPr>
          </w:p>
        </w:tc>
        <w:tc>
          <w:tcPr>
            <w:tcW w:w="1557" w:type="dxa"/>
            <w:gridSpan w:val="2"/>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072DAEA2" w14:textId="77777777">
            <w:pPr>
              <w:spacing w:line="252" w:lineRule="auto"/>
              <w:rPr>
                <w:sz w:val="26"/>
                <w:szCs w:val="26"/>
              </w:rPr>
            </w:pP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7E91247C" w14:textId="77777777">
            <w:pPr>
              <w:spacing w:line="264" w:lineRule="auto"/>
              <w:rPr>
                <w:sz w:val="26"/>
                <w:szCs w:val="26"/>
              </w:rPr>
            </w:pPr>
            <w:r w:rsidRPr="00E63C23">
              <w:rPr>
                <w:sz w:val="26"/>
                <w:szCs w:val="26"/>
              </w:rPr>
              <w:t>Методичні рекомендації з підготовки аудиторсь</w:t>
            </w:r>
            <w:r>
              <w:rPr>
                <w:sz w:val="26"/>
                <w:szCs w:val="26"/>
              </w:rPr>
              <w:t>-</w:t>
            </w:r>
            <w:r w:rsidRPr="00E63C23">
              <w:rPr>
                <w:sz w:val="26"/>
                <w:szCs w:val="26"/>
              </w:rPr>
              <w:t>кого висновку</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131ACA0" w14:textId="77777777">
            <w:pPr>
              <w:spacing w:line="264" w:lineRule="auto"/>
              <w:jc w:val="center"/>
              <w:rPr>
                <w:sz w:val="26"/>
                <w:szCs w:val="26"/>
              </w:rPr>
            </w:pPr>
            <w:r w:rsidRPr="00E63C23">
              <w:rPr>
                <w:sz w:val="26"/>
                <w:szCs w:val="26"/>
              </w:rPr>
              <w:t>&gt;1</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9B8281B" w14:textId="77777777">
            <w:pPr>
              <w:spacing w:line="264" w:lineRule="auto"/>
              <w:jc w:val="center"/>
              <w:rPr>
                <w:sz w:val="26"/>
                <w:szCs w:val="26"/>
              </w:rPr>
            </w:pPr>
            <w:r w:rsidRPr="00E63C23">
              <w:rPr>
                <w:sz w:val="26"/>
                <w:szCs w:val="26"/>
              </w:rPr>
              <w:t>1,5</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8E74D33" w14:textId="77777777">
            <w:pPr>
              <w:spacing w:line="264" w:lineRule="auto"/>
              <w:jc w:val="center"/>
              <w:rPr>
                <w:sz w:val="26"/>
                <w:szCs w:val="26"/>
              </w:rPr>
            </w:pPr>
            <w:r w:rsidRPr="00E63C23">
              <w:rPr>
                <w:sz w:val="26"/>
                <w:szCs w:val="26"/>
              </w:rPr>
              <w:t>1,725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C89A2F9" w14:textId="77777777">
            <w:pPr>
              <w:spacing w:line="264" w:lineRule="auto"/>
              <w:jc w:val="center"/>
              <w:rPr>
                <w:sz w:val="26"/>
                <w:szCs w:val="26"/>
              </w:rPr>
            </w:pPr>
            <w:r w:rsidRPr="00E63C23">
              <w:rPr>
                <w:sz w:val="26"/>
                <w:szCs w:val="26"/>
              </w:rPr>
              <w:t>0,225</w:t>
            </w:r>
          </w:p>
        </w:tc>
      </w:tr>
      <w:tr w:rsidR="0067731F" w14:paraId="33038044" w14:textId="77777777">
        <w:trPr>
          <w:trHeight w:val="269"/>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141D47EB" w14:textId="77777777">
            <w:pPr>
              <w:spacing w:line="252" w:lineRule="auto"/>
              <w:rPr>
                <w:sz w:val="26"/>
                <w:szCs w:val="26"/>
              </w:rPr>
            </w:pPr>
          </w:p>
        </w:tc>
        <w:tc>
          <w:tcPr>
            <w:tcW w:w="1557" w:type="dxa"/>
            <w:gridSpan w:val="2"/>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425CC056" w14:textId="77777777">
            <w:pPr>
              <w:spacing w:line="252" w:lineRule="auto"/>
              <w:rPr>
                <w:sz w:val="26"/>
                <w:szCs w:val="26"/>
              </w:rPr>
            </w:pP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7B4B8565" w14:textId="77777777">
            <w:pPr>
              <w:spacing w:line="264" w:lineRule="auto"/>
              <w:rPr>
                <w:sz w:val="26"/>
                <w:szCs w:val="26"/>
              </w:rPr>
            </w:pPr>
            <w:r w:rsidRPr="00E63C23">
              <w:rPr>
                <w:sz w:val="26"/>
                <w:szCs w:val="26"/>
              </w:rPr>
              <w:t>Методичні рекомендації з аналізу й оцінки фін. стану підприємств</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B4971F3" w14:textId="77777777">
            <w:pPr>
              <w:spacing w:line="264" w:lineRule="auto"/>
              <w:jc w:val="center"/>
              <w:rPr>
                <w:sz w:val="26"/>
                <w:szCs w:val="26"/>
              </w:rPr>
            </w:pPr>
            <w:r w:rsidRPr="00E63C23">
              <w:rPr>
                <w:sz w:val="26"/>
                <w:szCs w:val="26"/>
              </w:rPr>
              <w:t>1,5 – 2,5</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BA52D4C" w14:textId="77777777">
            <w:pPr>
              <w:spacing w:line="264" w:lineRule="auto"/>
              <w:jc w:val="center"/>
              <w:rPr>
                <w:sz w:val="26"/>
                <w:szCs w:val="26"/>
              </w:rPr>
            </w:pPr>
            <w:r w:rsidRPr="00E63C23">
              <w:rPr>
                <w:sz w:val="26"/>
                <w:szCs w:val="26"/>
              </w:rPr>
              <w:t>1,5</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AC7BB64" w14:textId="77777777">
            <w:pPr>
              <w:spacing w:line="264" w:lineRule="auto"/>
              <w:jc w:val="center"/>
              <w:rPr>
                <w:sz w:val="26"/>
                <w:szCs w:val="26"/>
              </w:rPr>
            </w:pPr>
            <w:r w:rsidRPr="00E63C23">
              <w:rPr>
                <w:sz w:val="26"/>
                <w:szCs w:val="26"/>
              </w:rPr>
              <w:t>1,725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B6CABB2" w14:textId="77777777">
            <w:pPr>
              <w:spacing w:line="264" w:lineRule="auto"/>
              <w:jc w:val="center"/>
              <w:rPr>
                <w:sz w:val="26"/>
                <w:szCs w:val="26"/>
              </w:rPr>
            </w:pPr>
            <w:r w:rsidRPr="00E63C23">
              <w:rPr>
                <w:sz w:val="26"/>
                <w:szCs w:val="26"/>
              </w:rPr>
              <w:t>0,225</w:t>
            </w:r>
          </w:p>
        </w:tc>
      </w:tr>
      <w:tr w:rsidR="0067731F" w14:paraId="506A712E" w14:textId="77777777">
        <w:trPr>
          <w:trHeight w:val="269"/>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285C77D0" w14:textId="77777777">
            <w:pPr>
              <w:spacing w:line="252" w:lineRule="auto"/>
              <w:rPr>
                <w:sz w:val="26"/>
                <w:szCs w:val="26"/>
              </w:rPr>
            </w:pPr>
          </w:p>
        </w:tc>
        <w:tc>
          <w:tcPr>
            <w:tcW w:w="1557" w:type="dxa"/>
            <w:gridSpan w:val="2"/>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7E6D287F" w14:textId="77777777">
            <w:pPr>
              <w:spacing w:line="252" w:lineRule="auto"/>
              <w:rPr>
                <w:sz w:val="26"/>
                <w:szCs w:val="26"/>
              </w:rPr>
            </w:pP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3CB78A58" w14:textId="77777777">
            <w:pPr>
              <w:spacing w:line="264" w:lineRule="auto"/>
              <w:rPr>
                <w:sz w:val="26"/>
                <w:szCs w:val="26"/>
              </w:rPr>
            </w:pPr>
            <w:r w:rsidRPr="00E63C23">
              <w:rPr>
                <w:sz w:val="26"/>
                <w:szCs w:val="26"/>
              </w:rPr>
              <w:t>Методика аналізу фінансово-господарсь</w:t>
            </w:r>
            <w:r>
              <w:rPr>
                <w:sz w:val="26"/>
                <w:szCs w:val="26"/>
              </w:rPr>
              <w:t>-</w:t>
            </w:r>
            <w:r w:rsidRPr="00E63C23">
              <w:rPr>
                <w:sz w:val="26"/>
                <w:szCs w:val="26"/>
              </w:rPr>
              <w:t>кої діяльності підприємств</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84335B2" w14:textId="77777777">
            <w:pPr>
              <w:spacing w:line="264" w:lineRule="auto"/>
              <w:jc w:val="center"/>
              <w:rPr>
                <w:sz w:val="26"/>
                <w:szCs w:val="26"/>
              </w:rPr>
            </w:pPr>
            <w:r w:rsidRPr="00E63C23">
              <w:rPr>
                <w:sz w:val="26"/>
                <w:szCs w:val="26"/>
              </w:rPr>
              <w:t>&gt;1</w:t>
            </w:r>
          </w:p>
          <w:p w:rsidRPr="00E63C23" w:rsidR="0067731F" w:rsidP="0067731F" w:rsidRDefault="0067731F" w14:paraId="756FE4CC" w14:textId="77777777">
            <w:pPr>
              <w:spacing w:line="264" w:lineRule="auto"/>
              <w:jc w:val="center"/>
              <w:rPr>
                <w:sz w:val="26"/>
                <w:szCs w:val="26"/>
              </w:rPr>
            </w:pPr>
            <w:r w:rsidRPr="00E63C23">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0A95EF8" w14:textId="77777777">
            <w:pPr>
              <w:spacing w:line="264" w:lineRule="auto"/>
              <w:jc w:val="center"/>
              <w:rPr>
                <w:sz w:val="26"/>
                <w:szCs w:val="26"/>
              </w:rPr>
            </w:pPr>
            <w:r w:rsidRPr="00E63C23">
              <w:rPr>
                <w:sz w:val="26"/>
                <w:szCs w:val="26"/>
              </w:rPr>
              <w:t>1,5</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CAD297B" w14:textId="77777777">
            <w:pPr>
              <w:spacing w:line="264" w:lineRule="auto"/>
              <w:jc w:val="center"/>
              <w:rPr>
                <w:sz w:val="26"/>
                <w:szCs w:val="26"/>
              </w:rPr>
            </w:pPr>
            <w:r w:rsidRPr="00E63C23">
              <w:rPr>
                <w:sz w:val="26"/>
                <w:szCs w:val="26"/>
              </w:rPr>
              <w:t>1,725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A1D4845" w14:textId="77777777">
            <w:pPr>
              <w:spacing w:line="264" w:lineRule="auto"/>
              <w:jc w:val="center"/>
              <w:rPr>
                <w:sz w:val="26"/>
                <w:szCs w:val="26"/>
              </w:rPr>
            </w:pPr>
            <w:r w:rsidRPr="00E63C23">
              <w:rPr>
                <w:sz w:val="26"/>
                <w:szCs w:val="26"/>
              </w:rPr>
              <w:t>0,225</w:t>
            </w:r>
          </w:p>
        </w:tc>
      </w:tr>
      <w:tr w:rsidR="0067731F" w14:paraId="63DBC944" w14:textId="77777777">
        <w:trPr>
          <w:trHeight w:val="970"/>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1E84E421" w14:textId="77777777">
            <w:pPr>
              <w:spacing w:line="252" w:lineRule="auto"/>
              <w:rPr>
                <w:sz w:val="26"/>
                <w:szCs w:val="26"/>
              </w:rPr>
            </w:pPr>
          </w:p>
        </w:tc>
        <w:tc>
          <w:tcPr>
            <w:tcW w:w="1557" w:type="dxa"/>
            <w:gridSpan w:val="2"/>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6B308779" w14:textId="77777777">
            <w:pPr>
              <w:spacing w:line="252" w:lineRule="auto"/>
              <w:rPr>
                <w:sz w:val="26"/>
                <w:szCs w:val="26"/>
              </w:rPr>
            </w:pPr>
          </w:p>
        </w:tc>
        <w:tc>
          <w:tcPr>
            <w:tcW w:w="2973"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3FCA23B8" w14:textId="77777777">
            <w:pPr>
              <w:spacing w:line="264" w:lineRule="auto"/>
              <w:rPr>
                <w:sz w:val="26"/>
                <w:szCs w:val="26"/>
              </w:rPr>
            </w:pPr>
            <w:r w:rsidRPr="00E63C23">
              <w:rPr>
                <w:sz w:val="26"/>
                <w:szCs w:val="26"/>
              </w:rPr>
              <w:t>Методичні рекомендації щодо виявлення ознак неплатоспроможності підприємства</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8C91FF0" w14:textId="77777777">
            <w:pPr>
              <w:spacing w:line="264" w:lineRule="auto"/>
              <w:jc w:val="center"/>
              <w:rPr>
                <w:sz w:val="26"/>
                <w:szCs w:val="26"/>
              </w:rPr>
            </w:pP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6DB08B6" w14:textId="77777777">
            <w:pPr>
              <w:spacing w:line="264" w:lineRule="auto"/>
              <w:jc w:val="center"/>
              <w:rPr>
                <w:sz w:val="26"/>
                <w:szCs w:val="26"/>
              </w:rPr>
            </w:pPr>
            <w:r w:rsidRPr="00E63C23">
              <w:rPr>
                <w:sz w:val="26"/>
                <w:szCs w:val="26"/>
              </w:rPr>
              <w:t>1,5</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BEA15BD" w14:textId="77777777">
            <w:pPr>
              <w:spacing w:line="264" w:lineRule="auto"/>
              <w:jc w:val="center"/>
              <w:rPr>
                <w:sz w:val="26"/>
                <w:szCs w:val="26"/>
              </w:rPr>
            </w:pPr>
            <w:r w:rsidRPr="00E63C23">
              <w:rPr>
                <w:sz w:val="26"/>
                <w:szCs w:val="26"/>
              </w:rPr>
              <w:t>1,725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E50FBE1" w14:textId="77777777">
            <w:pPr>
              <w:spacing w:line="264" w:lineRule="auto"/>
              <w:jc w:val="center"/>
              <w:rPr>
                <w:sz w:val="26"/>
                <w:szCs w:val="26"/>
              </w:rPr>
            </w:pPr>
            <w:r w:rsidRPr="00E63C23">
              <w:rPr>
                <w:sz w:val="26"/>
                <w:szCs w:val="26"/>
              </w:rPr>
              <w:t>0,225</w:t>
            </w:r>
          </w:p>
        </w:tc>
      </w:tr>
      <w:tr w:rsidRPr="0019527A" w:rsidR="0067731F" w14:paraId="207BF604" w14:textId="77777777">
        <w:trPr>
          <w:trHeight w:val="1557"/>
        </w:trPr>
        <w:tc>
          <w:tcPr>
            <w:tcW w:w="389" w:type="dxa"/>
            <w:vMerge/>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01C53071" w14:textId="77777777">
            <w:pPr>
              <w:spacing w:line="252" w:lineRule="auto"/>
              <w:rPr>
                <w:sz w:val="26"/>
                <w:szCs w:val="26"/>
              </w:rPr>
            </w:pPr>
          </w:p>
        </w:tc>
        <w:tc>
          <w:tcPr>
            <w:tcW w:w="9217" w:type="dxa"/>
            <w:gridSpan w:val="7"/>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04E00066" w14:textId="77777777">
            <w:pPr>
              <w:spacing w:line="252" w:lineRule="auto"/>
              <w:jc w:val="center"/>
              <w:rPr>
                <w:sz w:val="26"/>
                <w:szCs w:val="26"/>
              </w:rPr>
            </w:pPr>
            <w:r w:rsidRPr="00E63C23">
              <w:rPr>
                <w:sz w:val="26"/>
                <w:szCs w:val="26"/>
              </w:rPr>
              <w:t>Висновок: коефіцієнт покриття ВАТ «Мотор» більше 1, це свідчить про спроможність підприємства погасити свої поточні зобов’язання, тобто своєчасно повернути борги; в 2014 році показник збільшився, це свідчить про збільшення платоспроможності підприємства.</w:t>
            </w:r>
          </w:p>
        </w:tc>
      </w:tr>
      <w:tr w:rsidR="0067731F" w14:paraId="67830FEA" w14:textId="77777777">
        <w:trPr>
          <w:trHeight w:val="269"/>
        </w:trPr>
        <w:tc>
          <w:tcPr>
            <w:tcW w:w="389" w:type="dxa"/>
            <w:vMerge w:val="restart"/>
            <w:tcBorders>
              <w:top w:val="single" w:color="auto" w:sz="4" w:space="0"/>
              <w:left w:val="single" w:color="auto" w:sz="4" w:space="0"/>
              <w:right w:val="single" w:color="auto" w:sz="4" w:space="0"/>
            </w:tcBorders>
            <w:vAlign w:val="center"/>
          </w:tcPr>
          <w:p w:rsidRPr="00E63C23" w:rsidR="0067731F" w:rsidP="00880650" w:rsidRDefault="0067731F" w14:paraId="4E99C153" w14:textId="77777777">
            <w:pPr>
              <w:spacing w:line="252" w:lineRule="auto"/>
              <w:jc w:val="center"/>
              <w:rPr>
                <w:sz w:val="26"/>
                <w:szCs w:val="26"/>
              </w:rPr>
            </w:pPr>
            <w:r w:rsidRPr="00E63C23">
              <w:rPr>
                <w:sz w:val="26"/>
                <w:szCs w:val="26"/>
              </w:rPr>
              <w:t>2</w:t>
            </w:r>
          </w:p>
          <w:p w:rsidRPr="00E63C23" w:rsidR="0067731F" w:rsidP="00880650" w:rsidRDefault="0067731F" w14:paraId="7B9A5B7D" w14:textId="77777777">
            <w:pPr>
              <w:spacing w:line="252" w:lineRule="auto"/>
              <w:jc w:val="center"/>
              <w:rPr>
                <w:sz w:val="26"/>
                <w:szCs w:val="26"/>
              </w:rPr>
            </w:pPr>
          </w:p>
          <w:p w:rsidRPr="00E63C23" w:rsidR="0067731F" w:rsidP="00880650" w:rsidRDefault="0067731F" w14:paraId="6BB4B3C2" w14:textId="77777777">
            <w:pPr>
              <w:spacing w:line="252" w:lineRule="auto"/>
              <w:jc w:val="center"/>
              <w:rPr>
                <w:sz w:val="26"/>
                <w:szCs w:val="26"/>
              </w:rPr>
            </w:pPr>
          </w:p>
          <w:p w:rsidRPr="00E63C23" w:rsidR="0067731F" w:rsidP="00880650" w:rsidRDefault="0067731F" w14:paraId="0E61024E" w14:textId="77777777">
            <w:pPr>
              <w:spacing w:line="252" w:lineRule="auto"/>
              <w:jc w:val="center"/>
              <w:rPr>
                <w:sz w:val="26"/>
                <w:szCs w:val="26"/>
              </w:rPr>
            </w:pPr>
          </w:p>
          <w:p w:rsidRPr="00E63C23" w:rsidR="0067731F" w:rsidP="00880650" w:rsidRDefault="0067731F" w14:paraId="3AA2224F" w14:textId="77777777">
            <w:pPr>
              <w:spacing w:line="252" w:lineRule="auto"/>
              <w:jc w:val="center"/>
              <w:rPr>
                <w:sz w:val="26"/>
                <w:szCs w:val="26"/>
              </w:rPr>
            </w:pPr>
          </w:p>
          <w:p w:rsidRPr="00E63C23" w:rsidR="0067731F" w:rsidP="00880650" w:rsidRDefault="0067731F" w14:paraId="790AFE79" w14:textId="77777777">
            <w:pPr>
              <w:spacing w:line="252" w:lineRule="auto"/>
              <w:jc w:val="center"/>
              <w:rPr>
                <w:sz w:val="26"/>
                <w:szCs w:val="26"/>
              </w:rPr>
            </w:pPr>
          </w:p>
        </w:tc>
        <w:tc>
          <w:tcPr>
            <w:tcW w:w="1534" w:type="dxa"/>
            <w:vMerge w:val="restart"/>
            <w:tcBorders>
              <w:top w:val="single" w:color="auto" w:sz="4" w:space="0"/>
              <w:left w:val="single" w:color="auto" w:sz="4" w:space="0"/>
              <w:right w:val="single" w:color="auto" w:sz="4" w:space="0"/>
            </w:tcBorders>
            <w:vAlign w:val="center"/>
          </w:tcPr>
          <w:p w:rsidRPr="00E63C23" w:rsidR="0067731F" w:rsidP="00880650" w:rsidRDefault="0067731F" w14:paraId="35D156A1" w14:textId="77777777">
            <w:pPr>
              <w:spacing w:line="252" w:lineRule="auto"/>
              <w:jc w:val="center"/>
              <w:rPr>
                <w:sz w:val="26"/>
                <w:szCs w:val="26"/>
              </w:rPr>
            </w:pPr>
            <w:r w:rsidRPr="00E63C23">
              <w:rPr>
                <w:sz w:val="26"/>
                <w:szCs w:val="26"/>
              </w:rPr>
              <w:t>Коефіцієнт швидкої ліквідності</w:t>
            </w:r>
          </w:p>
          <w:p w:rsidRPr="00E63C23" w:rsidR="0067731F" w:rsidP="00880650" w:rsidRDefault="0067731F" w14:paraId="3AF51CE7" w14:textId="77777777">
            <w:pPr>
              <w:spacing w:line="252" w:lineRule="auto"/>
              <w:jc w:val="center"/>
              <w:rPr>
                <w:sz w:val="26"/>
                <w:szCs w:val="26"/>
              </w:rPr>
            </w:pPr>
          </w:p>
        </w:tc>
        <w:tc>
          <w:tcPr>
            <w:tcW w:w="2996" w:type="dxa"/>
            <w:gridSpan w:val="2"/>
            <w:tcBorders>
              <w:top w:val="single" w:color="auto" w:sz="4" w:space="0"/>
              <w:left w:val="single" w:color="auto" w:sz="4" w:space="0"/>
              <w:bottom w:val="single" w:color="auto" w:sz="4" w:space="0"/>
              <w:right w:val="single" w:color="auto" w:sz="4" w:space="0"/>
            </w:tcBorders>
          </w:tcPr>
          <w:p w:rsidRPr="00E63C23" w:rsidR="0067731F" w:rsidP="00880650" w:rsidRDefault="0067731F" w14:paraId="6862AF85" w14:textId="77777777">
            <w:pPr>
              <w:spacing w:line="252" w:lineRule="auto"/>
              <w:rPr>
                <w:sz w:val="26"/>
                <w:szCs w:val="26"/>
              </w:rPr>
            </w:pPr>
            <w:r w:rsidRPr="00E63C23">
              <w:rPr>
                <w:sz w:val="26"/>
                <w:szCs w:val="26"/>
              </w:rPr>
              <w:t xml:space="preserve">Положення про порядок здійснення аналізу фін. стану підприємств </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CF466D9" w14:textId="77777777">
            <w:pPr>
              <w:spacing w:line="264" w:lineRule="auto"/>
              <w:jc w:val="center"/>
              <w:rPr>
                <w:sz w:val="26"/>
                <w:szCs w:val="26"/>
              </w:rPr>
            </w:pPr>
            <w:r w:rsidRPr="00E63C23">
              <w:rPr>
                <w:sz w:val="26"/>
                <w:szCs w:val="26"/>
              </w:rPr>
              <w:t>0,6 - 0,8</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71A4B07" w14:textId="77777777">
            <w:pPr>
              <w:spacing w:line="264" w:lineRule="auto"/>
              <w:jc w:val="center"/>
              <w:rPr>
                <w:sz w:val="26"/>
                <w:szCs w:val="26"/>
              </w:rPr>
            </w:pPr>
            <w:r w:rsidRPr="00E63C23">
              <w:rPr>
                <w:sz w:val="26"/>
                <w:szCs w:val="26"/>
              </w:rPr>
              <w:t>0,48</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6BD2E3A" w14:textId="77777777">
            <w:pPr>
              <w:spacing w:line="264" w:lineRule="auto"/>
              <w:jc w:val="center"/>
              <w:rPr>
                <w:sz w:val="26"/>
                <w:szCs w:val="26"/>
              </w:rPr>
            </w:pPr>
            <w:r w:rsidRPr="00E63C23">
              <w:rPr>
                <w:sz w:val="26"/>
                <w:szCs w:val="26"/>
              </w:rPr>
              <w:t>0,595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2A32304" w14:textId="77777777">
            <w:pPr>
              <w:spacing w:line="264" w:lineRule="auto"/>
              <w:jc w:val="center"/>
              <w:rPr>
                <w:sz w:val="26"/>
                <w:szCs w:val="26"/>
              </w:rPr>
            </w:pPr>
            <w:r w:rsidRPr="00E63C23">
              <w:rPr>
                <w:sz w:val="26"/>
                <w:szCs w:val="26"/>
              </w:rPr>
              <w:t>0,115</w:t>
            </w:r>
          </w:p>
        </w:tc>
      </w:tr>
      <w:tr w:rsidR="0067731F" w14:paraId="7C8EACC1" w14:textId="77777777">
        <w:trPr>
          <w:trHeight w:val="495"/>
        </w:trPr>
        <w:tc>
          <w:tcPr>
            <w:tcW w:w="389" w:type="dxa"/>
            <w:vMerge/>
            <w:tcBorders>
              <w:left w:val="single" w:color="auto" w:sz="4" w:space="0"/>
              <w:right w:val="single" w:color="auto" w:sz="4" w:space="0"/>
            </w:tcBorders>
          </w:tcPr>
          <w:p w:rsidRPr="00E63C23" w:rsidR="0067731F" w:rsidP="00880650" w:rsidRDefault="0067731F" w14:paraId="2A067E71" w14:textId="77777777">
            <w:pPr>
              <w:spacing w:line="252" w:lineRule="auto"/>
              <w:rPr>
                <w:sz w:val="26"/>
                <w:szCs w:val="26"/>
              </w:rPr>
            </w:pPr>
          </w:p>
        </w:tc>
        <w:tc>
          <w:tcPr>
            <w:tcW w:w="1534" w:type="dxa"/>
            <w:vMerge/>
            <w:tcBorders>
              <w:left w:val="single" w:color="auto" w:sz="4" w:space="0"/>
              <w:right w:val="single" w:color="auto" w:sz="4" w:space="0"/>
            </w:tcBorders>
          </w:tcPr>
          <w:p w:rsidRPr="00E63C23" w:rsidR="0067731F" w:rsidP="00880650" w:rsidRDefault="0067731F" w14:paraId="562D873F" w14:textId="77777777">
            <w:pPr>
              <w:spacing w:line="252" w:lineRule="auto"/>
              <w:rPr>
                <w:sz w:val="26"/>
                <w:szCs w:val="26"/>
              </w:rPr>
            </w:pPr>
          </w:p>
        </w:tc>
        <w:tc>
          <w:tcPr>
            <w:tcW w:w="2996" w:type="dxa"/>
            <w:gridSpan w:val="2"/>
            <w:tcBorders>
              <w:top w:val="single" w:color="auto" w:sz="4" w:space="0"/>
              <w:left w:val="single" w:color="auto" w:sz="4" w:space="0"/>
              <w:bottom w:val="single" w:color="auto" w:sz="4" w:space="0"/>
              <w:right w:val="single" w:color="auto" w:sz="4" w:space="0"/>
            </w:tcBorders>
          </w:tcPr>
          <w:p w:rsidRPr="00E63C23" w:rsidR="0067731F" w:rsidP="00880650" w:rsidRDefault="0067731F" w14:paraId="2BAA5FB1" w14:textId="77777777">
            <w:pPr>
              <w:spacing w:line="252" w:lineRule="auto"/>
              <w:rPr>
                <w:sz w:val="26"/>
                <w:szCs w:val="26"/>
              </w:rPr>
            </w:pPr>
            <w:r w:rsidRPr="00E63C23">
              <w:rPr>
                <w:sz w:val="26"/>
                <w:szCs w:val="26"/>
              </w:rPr>
              <w:t>Методичні рекомендації з підготовки аудиторсь-кого висновку</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225E10B" w14:textId="77777777">
            <w:pPr>
              <w:spacing w:line="264" w:lineRule="auto"/>
              <w:jc w:val="center"/>
              <w:rPr>
                <w:sz w:val="26"/>
                <w:szCs w:val="26"/>
              </w:rPr>
            </w:pPr>
            <w:r w:rsidRPr="00E63C23">
              <w:rPr>
                <w:sz w:val="26"/>
                <w:szCs w:val="26"/>
              </w:rPr>
              <w:t>0,6 – 0,8</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237315F" w14:textId="77777777">
            <w:pPr>
              <w:spacing w:line="264" w:lineRule="auto"/>
              <w:jc w:val="center"/>
              <w:rPr>
                <w:sz w:val="26"/>
                <w:szCs w:val="26"/>
              </w:rPr>
            </w:pPr>
            <w:r w:rsidRPr="00E63C23">
              <w:rPr>
                <w:sz w:val="26"/>
                <w:szCs w:val="26"/>
              </w:rPr>
              <w:t>0,48</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A6DE333" w14:textId="77777777">
            <w:pPr>
              <w:spacing w:line="264" w:lineRule="auto"/>
              <w:jc w:val="center"/>
              <w:rPr>
                <w:sz w:val="26"/>
                <w:szCs w:val="26"/>
              </w:rPr>
            </w:pPr>
            <w:r w:rsidRPr="00E63C23">
              <w:rPr>
                <w:sz w:val="26"/>
                <w:szCs w:val="26"/>
              </w:rPr>
              <w:t>0,595</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4B205A0" w14:textId="77777777">
            <w:pPr>
              <w:spacing w:line="264" w:lineRule="auto"/>
              <w:jc w:val="center"/>
              <w:rPr>
                <w:sz w:val="26"/>
                <w:szCs w:val="26"/>
              </w:rPr>
            </w:pPr>
            <w:r w:rsidRPr="00E63C23">
              <w:rPr>
                <w:sz w:val="26"/>
                <w:szCs w:val="26"/>
              </w:rPr>
              <w:t>0,115</w:t>
            </w:r>
          </w:p>
        </w:tc>
      </w:tr>
      <w:tr w:rsidR="0067731F" w14:paraId="3DB6C70C" w14:textId="77777777">
        <w:trPr>
          <w:trHeight w:val="1058"/>
        </w:trPr>
        <w:tc>
          <w:tcPr>
            <w:tcW w:w="389" w:type="dxa"/>
            <w:vMerge/>
            <w:tcBorders>
              <w:left w:val="single" w:color="auto" w:sz="4" w:space="0"/>
              <w:right w:val="single" w:color="auto" w:sz="4" w:space="0"/>
            </w:tcBorders>
            <w:vAlign w:val="center"/>
          </w:tcPr>
          <w:p w:rsidRPr="00E63C23" w:rsidR="0067731F" w:rsidP="00880650" w:rsidRDefault="0067731F" w14:paraId="08865BF5" w14:textId="77777777">
            <w:pPr>
              <w:spacing w:line="252" w:lineRule="auto"/>
              <w:rPr>
                <w:sz w:val="26"/>
                <w:szCs w:val="26"/>
              </w:rPr>
            </w:pPr>
          </w:p>
        </w:tc>
        <w:tc>
          <w:tcPr>
            <w:tcW w:w="1534" w:type="dxa"/>
            <w:vMerge/>
            <w:tcBorders>
              <w:left w:val="single" w:color="auto" w:sz="4" w:space="0"/>
              <w:bottom w:val="single" w:color="auto" w:sz="4" w:space="0"/>
              <w:right w:val="single" w:color="auto" w:sz="4" w:space="0"/>
            </w:tcBorders>
            <w:vAlign w:val="center"/>
          </w:tcPr>
          <w:p w:rsidRPr="00E63C23" w:rsidR="0067731F" w:rsidP="00880650" w:rsidRDefault="0067731F" w14:paraId="25827297" w14:textId="77777777">
            <w:pPr>
              <w:spacing w:line="252" w:lineRule="auto"/>
              <w:rPr>
                <w:sz w:val="26"/>
                <w:szCs w:val="26"/>
              </w:rPr>
            </w:pPr>
          </w:p>
        </w:tc>
        <w:tc>
          <w:tcPr>
            <w:tcW w:w="2996" w:type="dxa"/>
            <w:gridSpan w:val="2"/>
            <w:tcBorders>
              <w:top w:val="single" w:color="auto" w:sz="4" w:space="0"/>
              <w:left w:val="single" w:color="auto" w:sz="4" w:space="0"/>
              <w:bottom w:val="single" w:color="auto" w:sz="4" w:space="0"/>
              <w:right w:val="single" w:color="auto" w:sz="4" w:space="0"/>
            </w:tcBorders>
          </w:tcPr>
          <w:p w:rsidRPr="00E63C23" w:rsidR="0067731F" w:rsidP="00880650" w:rsidRDefault="0067731F" w14:paraId="1872C142" w14:textId="77777777">
            <w:pPr>
              <w:spacing w:line="252" w:lineRule="auto"/>
              <w:rPr>
                <w:sz w:val="26"/>
                <w:szCs w:val="26"/>
              </w:rPr>
            </w:pPr>
            <w:r w:rsidRPr="00E63C23">
              <w:rPr>
                <w:sz w:val="26"/>
                <w:szCs w:val="26"/>
              </w:rPr>
              <w:t>Методичні рекомендації щодо виявлення ознак неплатоспроможності підприємства</w:t>
            </w:r>
          </w:p>
        </w:tc>
        <w:tc>
          <w:tcPr>
            <w:tcW w:w="1557"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56CAF83" w14:textId="77777777">
            <w:pPr>
              <w:spacing w:line="264" w:lineRule="auto"/>
              <w:jc w:val="center"/>
              <w:rPr>
                <w:sz w:val="26"/>
                <w:szCs w:val="26"/>
              </w:rPr>
            </w:pPr>
            <w:r w:rsidRPr="00E63C23">
              <w:rPr>
                <w:sz w:val="26"/>
                <w:szCs w:val="26"/>
              </w:rPr>
              <w:t>0,6 – 0,8</w:t>
            </w:r>
          </w:p>
        </w:tc>
        <w:tc>
          <w:tcPr>
            <w:tcW w:w="992"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595E059" w14:textId="77777777">
            <w:pPr>
              <w:spacing w:line="264" w:lineRule="auto"/>
              <w:jc w:val="center"/>
              <w:rPr>
                <w:sz w:val="26"/>
                <w:szCs w:val="26"/>
              </w:rPr>
            </w:pPr>
            <w:r w:rsidRPr="00E63C23">
              <w:rPr>
                <w:sz w:val="26"/>
                <w:szCs w:val="26"/>
              </w:rPr>
              <w:t>0,478</w:t>
            </w:r>
          </w:p>
        </w:tc>
        <w:tc>
          <w:tcPr>
            <w:tcW w:w="993"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1CC932B" w14:textId="77777777">
            <w:pPr>
              <w:spacing w:line="264" w:lineRule="auto"/>
              <w:jc w:val="center"/>
              <w:rPr>
                <w:sz w:val="26"/>
                <w:szCs w:val="26"/>
              </w:rPr>
            </w:pPr>
            <w:r w:rsidRPr="00E63C23">
              <w:rPr>
                <w:sz w:val="26"/>
                <w:szCs w:val="26"/>
              </w:rPr>
              <w:t>0,594</w:t>
            </w:r>
          </w:p>
        </w:tc>
        <w:tc>
          <w:tcPr>
            <w:tcW w:w="1145"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036B47C" w14:textId="77777777">
            <w:pPr>
              <w:spacing w:line="264" w:lineRule="auto"/>
              <w:jc w:val="center"/>
              <w:rPr>
                <w:sz w:val="26"/>
                <w:szCs w:val="26"/>
              </w:rPr>
            </w:pPr>
            <w:r w:rsidRPr="00E63C23">
              <w:rPr>
                <w:sz w:val="26"/>
                <w:szCs w:val="26"/>
              </w:rPr>
              <w:t>0,116</w:t>
            </w:r>
          </w:p>
        </w:tc>
      </w:tr>
      <w:tr w:rsidRPr="0019527A" w:rsidR="0067731F" w14:paraId="4B8031FF" w14:textId="77777777">
        <w:trPr>
          <w:trHeight w:val="1797"/>
        </w:trPr>
        <w:tc>
          <w:tcPr>
            <w:tcW w:w="389" w:type="dxa"/>
            <w:vMerge/>
            <w:tcBorders>
              <w:left w:val="single" w:color="auto" w:sz="4" w:space="0"/>
              <w:bottom w:val="single" w:color="auto" w:sz="4" w:space="0"/>
              <w:right w:val="single" w:color="auto" w:sz="4" w:space="0"/>
            </w:tcBorders>
            <w:vAlign w:val="center"/>
          </w:tcPr>
          <w:p w:rsidRPr="00E63C23" w:rsidR="0067731F" w:rsidP="00880650" w:rsidRDefault="0067731F" w14:paraId="27FEF492" w14:textId="77777777">
            <w:pPr>
              <w:spacing w:line="252" w:lineRule="auto"/>
              <w:rPr>
                <w:sz w:val="26"/>
                <w:szCs w:val="26"/>
              </w:rPr>
            </w:pPr>
          </w:p>
        </w:tc>
        <w:tc>
          <w:tcPr>
            <w:tcW w:w="9217" w:type="dxa"/>
            <w:gridSpan w:val="7"/>
            <w:tcBorders>
              <w:top w:val="single" w:color="auto" w:sz="4" w:space="0"/>
              <w:left w:val="single" w:color="auto" w:sz="4" w:space="0"/>
              <w:bottom w:val="single" w:color="auto" w:sz="4" w:space="0"/>
              <w:right w:val="single" w:color="auto" w:sz="4" w:space="0"/>
            </w:tcBorders>
            <w:vAlign w:val="center"/>
          </w:tcPr>
          <w:p w:rsidRPr="00E63C23" w:rsidR="0067731F" w:rsidP="00880650" w:rsidRDefault="0067731F" w14:paraId="7AF95D60" w14:textId="77777777">
            <w:pPr>
              <w:spacing w:line="252" w:lineRule="auto"/>
              <w:jc w:val="center"/>
              <w:rPr>
                <w:sz w:val="26"/>
                <w:szCs w:val="26"/>
              </w:rPr>
            </w:pPr>
            <w:r w:rsidRPr="00E63C23">
              <w:rPr>
                <w:sz w:val="26"/>
                <w:szCs w:val="26"/>
              </w:rPr>
              <w:t>Висновок: коефіцієнт швидкої ліквідності не досягає нормативного значення, це свідчить про недостатність платіжних можливостей підприємства для покриття поточних зобов’язань за умови вчасного проведення розрахунків з дебіторами; але в 2014 році в порівнянні з попереднім періодом показник збільшився, що свідчить про підвищення рівня платоспроможності підприємства.</w:t>
            </w:r>
          </w:p>
        </w:tc>
      </w:tr>
    </w:tbl>
    <w:p w:rsidRPr="000748C5" w:rsidR="0067731F" w:rsidP="0067731F" w:rsidRDefault="0067731F" w14:paraId="100AE2E0" w14:textId="77777777">
      <w:pPr>
        <w:jc w:val="right"/>
        <w:rPr>
          <w:sz w:val="28"/>
        </w:rPr>
      </w:pPr>
      <w:r w:rsidRPr="000748C5">
        <w:rPr>
          <w:sz w:val="28"/>
          <w:szCs w:val="26"/>
        </w:rPr>
        <w:t>Продовження таблиці 7.2</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1"/>
        <w:gridCol w:w="1533"/>
        <w:gridCol w:w="2720"/>
        <w:gridCol w:w="1560"/>
        <w:gridCol w:w="1134"/>
        <w:gridCol w:w="1134"/>
        <w:gridCol w:w="1134"/>
      </w:tblGrid>
      <w:tr w:rsidRPr="000748C5" w:rsidR="0067731F" w14:paraId="4F499F98" w14:textId="77777777">
        <w:trPr>
          <w:trHeight w:val="234"/>
        </w:trPr>
        <w:tc>
          <w:tcPr>
            <w:tcW w:w="391" w:type="dxa"/>
            <w:tcBorders>
              <w:left w:val="single" w:color="auto" w:sz="4" w:space="0"/>
              <w:bottom w:val="single" w:color="auto" w:sz="4" w:space="0"/>
              <w:right w:val="single" w:color="auto" w:sz="4" w:space="0"/>
            </w:tcBorders>
          </w:tcPr>
          <w:p w:rsidRPr="000748C5" w:rsidR="0067731F" w:rsidP="0067731F" w:rsidRDefault="0067731F" w14:paraId="0CAE59AF" w14:textId="77777777">
            <w:pPr>
              <w:jc w:val="center"/>
              <w:rPr>
                <w:sz w:val="26"/>
                <w:szCs w:val="26"/>
              </w:rPr>
            </w:pPr>
            <w:r w:rsidRPr="000748C5">
              <w:rPr>
                <w:sz w:val="26"/>
                <w:szCs w:val="26"/>
              </w:rPr>
              <w:t>1</w:t>
            </w:r>
          </w:p>
        </w:tc>
        <w:tc>
          <w:tcPr>
            <w:tcW w:w="1533"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17B34BCB" w14:textId="77777777">
            <w:pPr>
              <w:jc w:val="center"/>
              <w:rPr>
                <w:sz w:val="26"/>
                <w:szCs w:val="26"/>
              </w:rPr>
            </w:pPr>
            <w:r w:rsidRPr="000748C5">
              <w:rPr>
                <w:sz w:val="26"/>
                <w:szCs w:val="26"/>
              </w:rPr>
              <w:t>2</w:t>
            </w:r>
          </w:p>
        </w:tc>
        <w:tc>
          <w:tcPr>
            <w:tcW w:w="2720"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546F6D95" w14:textId="77777777">
            <w:pPr>
              <w:jc w:val="center"/>
              <w:rPr>
                <w:sz w:val="26"/>
                <w:szCs w:val="26"/>
              </w:rPr>
            </w:pPr>
            <w:r w:rsidRPr="000748C5">
              <w:rPr>
                <w:sz w:val="26"/>
                <w:szCs w:val="26"/>
              </w:rPr>
              <w:t>3</w:t>
            </w:r>
          </w:p>
        </w:tc>
        <w:tc>
          <w:tcPr>
            <w:tcW w:w="1560"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51CBC7DE" w14:textId="77777777">
            <w:pPr>
              <w:jc w:val="center"/>
              <w:rPr>
                <w:sz w:val="26"/>
                <w:szCs w:val="26"/>
              </w:rPr>
            </w:pPr>
            <w:r w:rsidRPr="000748C5">
              <w:rPr>
                <w:sz w:val="26"/>
                <w:szCs w:val="26"/>
              </w:rPr>
              <w:t>4</w:t>
            </w:r>
          </w:p>
        </w:tc>
        <w:tc>
          <w:tcPr>
            <w:tcW w:w="1134"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11BF6838" w14:textId="77777777">
            <w:pPr>
              <w:jc w:val="center"/>
              <w:rPr>
                <w:sz w:val="26"/>
                <w:szCs w:val="26"/>
              </w:rPr>
            </w:pPr>
            <w:r w:rsidRPr="000748C5">
              <w:rPr>
                <w:sz w:val="26"/>
                <w:szCs w:val="26"/>
              </w:rPr>
              <w:t>5</w:t>
            </w:r>
          </w:p>
        </w:tc>
        <w:tc>
          <w:tcPr>
            <w:tcW w:w="1134"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770DD447" w14:textId="77777777">
            <w:pPr>
              <w:jc w:val="center"/>
              <w:rPr>
                <w:sz w:val="26"/>
                <w:szCs w:val="26"/>
              </w:rPr>
            </w:pPr>
            <w:r w:rsidRPr="000748C5">
              <w:rPr>
                <w:sz w:val="26"/>
                <w:szCs w:val="26"/>
              </w:rPr>
              <w:t>6</w:t>
            </w:r>
          </w:p>
        </w:tc>
        <w:tc>
          <w:tcPr>
            <w:tcW w:w="1134"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6895A0E0" w14:textId="77777777">
            <w:pPr>
              <w:jc w:val="center"/>
              <w:rPr>
                <w:sz w:val="26"/>
                <w:szCs w:val="26"/>
              </w:rPr>
            </w:pPr>
            <w:r w:rsidRPr="000748C5">
              <w:rPr>
                <w:sz w:val="26"/>
                <w:szCs w:val="26"/>
              </w:rPr>
              <w:t>7</w:t>
            </w:r>
          </w:p>
        </w:tc>
      </w:tr>
      <w:tr w:rsidR="0067731F" w14:paraId="14EFB970" w14:textId="77777777">
        <w:trPr>
          <w:trHeight w:val="269"/>
        </w:trPr>
        <w:tc>
          <w:tcPr>
            <w:tcW w:w="391" w:type="dxa"/>
            <w:vMerge w:val="restart"/>
            <w:tcBorders>
              <w:top w:val="single" w:color="auto" w:sz="4" w:space="0"/>
              <w:left w:val="single" w:color="auto" w:sz="4" w:space="0"/>
              <w:right w:val="single" w:color="auto" w:sz="4" w:space="0"/>
            </w:tcBorders>
            <w:vAlign w:val="center"/>
          </w:tcPr>
          <w:p w:rsidR="0067731F" w:rsidP="0067731F" w:rsidRDefault="0067731F" w14:paraId="567C6B7A" w14:textId="77777777">
            <w:pPr>
              <w:jc w:val="center"/>
              <w:rPr>
                <w:sz w:val="26"/>
                <w:szCs w:val="26"/>
              </w:rPr>
            </w:pPr>
            <w:r w:rsidRPr="00E63C23">
              <w:rPr>
                <w:sz w:val="26"/>
                <w:szCs w:val="26"/>
              </w:rPr>
              <w:t>3</w:t>
            </w:r>
          </w:p>
          <w:p w:rsidR="0067731F" w:rsidP="0067731F" w:rsidRDefault="0067731F" w14:paraId="7E33F850" w14:textId="77777777">
            <w:pPr>
              <w:jc w:val="center"/>
              <w:rPr>
                <w:sz w:val="26"/>
                <w:szCs w:val="26"/>
              </w:rPr>
            </w:pPr>
          </w:p>
          <w:p w:rsidR="0067731F" w:rsidP="0067731F" w:rsidRDefault="0067731F" w14:paraId="2ACA22D4" w14:textId="77777777">
            <w:pPr>
              <w:jc w:val="center"/>
              <w:rPr>
                <w:sz w:val="26"/>
                <w:szCs w:val="26"/>
              </w:rPr>
            </w:pPr>
          </w:p>
          <w:p w:rsidR="0067731F" w:rsidP="0067731F" w:rsidRDefault="0067731F" w14:paraId="27A6EBF8" w14:textId="77777777">
            <w:pPr>
              <w:jc w:val="center"/>
              <w:rPr>
                <w:sz w:val="26"/>
                <w:szCs w:val="26"/>
              </w:rPr>
            </w:pPr>
          </w:p>
          <w:p w:rsidR="0067731F" w:rsidP="0067731F" w:rsidRDefault="0067731F" w14:paraId="49B75179" w14:textId="77777777">
            <w:pPr>
              <w:jc w:val="center"/>
              <w:rPr>
                <w:sz w:val="26"/>
                <w:szCs w:val="26"/>
              </w:rPr>
            </w:pPr>
          </w:p>
          <w:p w:rsidR="0067731F" w:rsidP="0067731F" w:rsidRDefault="0067731F" w14:paraId="18BD7AA2" w14:textId="77777777">
            <w:pPr>
              <w:jc w:val="center"/>
              <w:rPr>
                <w:sz w:val="26"/>
                <w:szCs w:val="26"/>
              </w:rPr>
            </w:pPr>
          </w:p>
          <w:p w:rsidR="0067731F" w:rsidP="0067731F" w:rsidRDefault="0067731F" w14:paraId="38164D01" w14:textId="77777777">
            <w:pPr>
              <w:jc w:val="center"/>
              <w:rPr>
                <w:sz w:val="26"/>
                <w:szCs w:val="26"/>
              </w:rPr>
            </w:pPr>
          </w:p>
          <w:p w:rsidRPr="00E63C23" w:rsidR="0067731F" w:rsidP="0067731F" w:rsidRDefault="0067731F" w14:paraId="4A94E306" w14:textId="77777777">
            <w:pPr>
              <w:jc w:val="center"/>
              <w:rPr>
                <w:sz w:val="26"/>
                <w:szCs w:val="26"/>
              </w:rPr>
            </w:pPr>
          </w:p>
        </w:tc>
        <w:tc>
          <w:tcPr>
            <w:tcW w:w="1533" w:type="dxa"/>
            <w:vMerge w:val="restart"/>
            <w:tcBorders>
              <w:top w:val="single" w:color="auto" w:sz="4" w:space="0"/>
              <w:left w:val="single" w:color="auto" w:sz="4" w:space="0"/>
              <w:right w:val="single" w:color="auto" w:sz="4" w:space="0"/>
            </w:tcBorders>
            <w:vAlign w:val="center"/>
          </w:tcPr>
          <w:p w:rsidRPr="00E63C23" w:rsidR="0067731F" w:rsidP="0067731F" w:rsidRDefault="0067731F" w14:paraId="4CD637D8" w14:textId="77777777">
            <w:pPr>
              <w:jc w:val="center"/>
              <w:rPr>
                <w:sz w:val="26"/>
                <w:szCs w:val="26"/>
              </w:rPr>
            </w:pPr>
            <w:r w:rsidRPr="00E63C23">
              <w:rPr>
                <w:sz w:val="26"/>
                <w:szCs w:val="26"/>
              </w:rPr>
              <w:t>Коефіцієнт абсолютної ліквідності</w:t>
            </w: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51292B11" w14:textId="77777777">
            <w:pPr>
              <w:rPr>
                <w:sz w:val="26"/>
                <w:szCs w:val="26"/>
              </w:rPr>
            </w:pPr>
            <w:r w:rsidRPr="00E63C23">
              <w:rPr>
                <w:sz w:val="26"/>
                <w:szCs w:val="26"/>
              </w:rPr>
              <w:t>Положення про порядок здійснення аналізу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365FD99" w14:textId="77777777">
            <w:pPr>
              <w:jc w:val="center"/>
              <w:rPr>
                <w:sz w:val="26"/>
                <w:szCs w:val="26"/>
              </w:rPr>
            </w:pPr>
            <w:r w:rsidRPr="00E63C23">
              <w:rPr>
                <w:sz w:val="26"/>
                <w:szCs w:val="26"/>
              </w:rPr>
              <w:t>&gt; 0</w:t>
            </w:r>
            <w:r w:rsidRPr="00E63C23">
              <w:rPr>
                <w:sz w:val="26"/>
                <w:szCs w:val="26"/>
              </w:rPr>
              <w:br/>
            </w:r>
            <w:r w:rsidRPr="00E63C23">
              <w:rPr>
                <w:sz w:val="26"/>
                <w:szCs w:val="26"/>
              </w:rPr>
              <w:t>збільшення</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ABEA8ED" w14:textId="77777777">
            <w:pPr>
              <w:jc w:val="center"/>
              <w:rPr>
                <w:sz w:val="26"/>
                <w:szCs w:val="26"/>
              </w:rPr>
            </w:pPr>
            <w:r w:rsidRPr="00E63C23">
              <w:rPr>
                <w:sz w:val="26"/>
                <w:szCs w:val="26"/>
              </w:rPr>
              <w:t>0,12</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F637DD7" w14:textId="77777777">
            <w:pPr>
              <w:jc w:val="center"/>
              <w:rPr>
                <w:sz w:val="26"/>
                <w:szCs w:val="26"/>
              </w:rPr>
            </w:pPr>
            <w:r w:rsidRPr="00E63C23">
              <w:rPr>
                <w:sz w:val="26"/>
                <w:szCs w:val="26"/>
              </w:rPr>
              <w:t>0,184</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6DF709B" w14:textId="77777777">
            <w:pPr>
              <w:jc w:val="center"/>
              <w:rPr>
                <w:sz w:val="26"/>
                <w:szCs w:val="26"/>
              </w:rPr>
            </w:pPr>
            <w:r w:rsidRPr="00E63C23">
              <w:rPr>
                <w:sz w:val="26"/>
                <w:szCs w:val="26"/>
              </w:rPr>
              <w:t>0,064</w:t>
            </w:r>
          </w:p>
        </w:tc>
      </w:tr>
      <w:tr w:rsidR="0067731F" w14:paraId="3C05531E" w14:textId="77777777">
        <w:trPr>
          <w:trHeight w:val="269"/>
        </w:trPr>
        <w:tc>
          <w:tcPr>
            <w:tcW w:w="391" w:type="dxa"/>
            <w:vMerge/>
            <w:tcBorders>
              <w:left w:val="single" w:color="auto" w:sz="4" w:space="0"/>
              <w:right w:val="single" w:color="auto" w:sz="4" w:space="0"/>
            </w:tcBorders>
            <w:vAlign w:val="center"/>
          </w:tcPr>
          <w:p w:rsidRPr="00E63C23" w:rsidR="0067731F" w:rsidP="0067731F" w:rsidRDefault="0067731F" w14:paraId="4BA9A9F8" w14:textId="77777777">
            <w:pPr>
              <w:rPr>
                <w:sz w:val="26"/>
                <w:szCs w:val="26"/>
              </w:rPr>
            </w:pPr>
          </w:p>
        </w:tc>
        <w:tc>
          <w:tcPr>
            <w:tcW w:w="1533" w:type="dxa"/>
            <w:vMerge/>
            <w:tcBorders>
              <w:left w:val="single" w:color="auto" w:sz="4" w:space="0"/>
              <w:right w:val="single" w:color="auto" w:sz="4" w:space="0"/>
            </w:tcBorders>
            <w:vAlign w:val="center"/>
          </w:tcPr>
          <w:p w:rsidRPr="00E63C23" w:rsidR="0067731F" w:rsidP="0067731F" w:rsidRDefault="0067731F" w14:paraId="46EA7658" w14:textId="77777777">
            <w:pPr>
              <w:rPr>
                <w:sz w:val="26"/>
                <w:szCs w:val="26"/>
              </w:rPr>
            </w:pP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2BCAF359" w14:textId="77777777">
            <w:pPr>
              <w:rPr>
                <w:sz w:val="26"/>
                <w:szCs w:val="26"/>
              </w:rPr>
            </w:pPr>
            <w:r w:rsidRPr="00E63C23">
              <w:rPr>
                <w:sz w:val="26"/>
                <w:szCs w:val="26"/>
              </w:rPr>
              <w:t>Методичні рекомендації з підготовки аудиторсь-кого висновку</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3E66DF5" w14:textId="77777777">
            <w:pPr>
              <w:jc w:val="center"/>
              <w:rPr>
                <w:sz w:val="26"/>
                <w:szCs w:val="26"/>
              </w:rPr>
            </w:pPr>
            <w:r w:rsidRPr="00E63C23">
              <w:rPr>
                <w:sz w:val="26"/>
                <w:szCs w:val="26"/>
              </w:rPr>
              <w:t>&gt;0</w:t>
            </w:r>
          </w:p>
          <w:p w:rsidRPr="00E63C23" w:rsidR="0067731F" w:rsidP="0067731F" w:rsidRDefault="0067731F" w14:paraId="5A151490" w14:textId="77777777">
            <w:pPr>
              <w:jc w:val="center"/>
              <w:rPr>
                <w:sz w:val="26"/>
                <w:szCs w:val="26"/>
              </w:rPr>
            </w:pPr>
            <w:r w:rsidRPr="00E63C23">
              <w:rPr>
                <w:sz w:val="26"/>
                <w:szCs w:val="26"/>
              </w:rPr>
              <w:t>збільшення</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5C2B9DE" w14:textId="77777777">
            <w:pPr>
              <w:jc w:val="center"/>
              <w:rPr>
                <w:sz w:val="26"/>
                <w:szCs w:val="26"/>
              </w:rPr>
            </w:pPr>
            <w:r w:rsidRPr="00E63C23">
              <w:rPr>
                <w:sz w:val="26"/>
                <w:szCs w:val="26"/>
              </w:rPr>
              <w:t>0,12</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A616685" w14:textId="77777777">
            <w:pPr>
              <w:jc w:val="center"/>
              <w:rPr>
                <w:sz w:val="26"/>
                <w:szCs w:val="26"/>
              </w:rPr>
            </w:pPr>
            <w:r w:rsidRPr="00E63C23">
              <w:rPr>
                <w:sz w:val="26"/>
                <w:szCs w:val="26"/>
              </w:rPr>
              <w:t>0,184</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5A6D350" w14:textId="77777777">
            <w:pPr>
              <w:jc w:val="center"/>
              <w:rPr>
                <w:sz w:val="26"/>
                <w:szCs w:val="26"/>
              </w:rPr>
            </w:pPr>
            <w:r w:rsidRPr="00E63C23">
              <w:rPr>
                <w:sz w:val="26"/>
                <w:szCs w:val="26"/>
              </w:rPr>
              <w:t>0,064</w:t>
            </w:r>
          </w:p>
        </w:tc>
      </w:tr>
      <w:tr w:rsidR="0067731F" w14:paraId="3D752383" w14:textId="77777777">
        <w:trPr>
          <w:trHeight w:val="269"/>
        </w:trPr>
        <w:tc>
          <w:tcPr>
            <w:tcW w:w="391" w:type="dxa"/>
            <w:vMerge/>
            <w:tcBorders>
              <w:left w:val="single" w:color="auto" w:sz="4" w:space="0"/>
              <w:right w:val="single" w:color="auto" w:sz="4" w:space="0"/>
            </w:tcBorders>
            <w:vAlign w:val="center"/>
          </w:tcPr>
          <w:p w:rsidRPr="00E63C23" w:rsidR="0067731F" w:rsidP="0067731F" w:rsidRDefault="0067731F" w14:paraId="33528270" w14:textId="77777777">
            <w:pPr>
              <w:rPr>
                <w:sz w:val="26"/>
                <w:szCs w:val="26"/>
              </w:rPr>
            </w:pPr>
          </w:p>
        </w:tc>
        <w:tc>
          <w:tcPr>
            <w:tcW w:w="1533" w:type="dxa"/>
            <w:vMerge/>
            <w:tcBorders>
              <w:left w:val="single" w:color="auto" w:sz="4" w:space="0"/>
              <w:right w:val="single" w:color="auto" w:sz="4" w:space="0"/>
            </w:tcBorders>
            <w:vAlign w:val="center"/>
          </w:tcPr>
          <w:p w:rsidRPr="00E63C23" w:rsidR="0067731F" w:rsidP="0067731F" w:rsidRDefault="0067731F" w14:paraId="7F62C2AC" w14:textId="77777777">
            <w:pPr>
              <w:rPr>
                <w:sz w:val="26"/>
                <w:szCs w:val="26"/>
              </w:rPr>
            </w:pP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0AD34556" w14:textId="77777777">
            <w:pPr>
              <w:rPr>
                <w:sz w:val="26"/>
                <w:szCs w:val="26"/>
              </w:rPr>
            </w:pPr>
            <w:r w:rsidRPr="00E63C23">
              <w:rPr>
                <w:sz w:val="26"/>
                <w:szCs w:val="26"/>
              </w:rPr>
              <w:t>Методика аналізу фінансово-господарської діяльності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617A9AA" w14:textId="77777777">
            <w:pPr>
              <w:jc w:val="center"/>
              <w:rPr>
                <w:sz w:val="26"/>
                <w:szCs w:val="26"/>
              </w:rPr>
            </w:pPr>
            <w:r w:rsidRPr="00E63C23">
              <w:rPr>
                <w:sz w:val="26"/>
                <w:szCs w:val="26"/>
              </w:rPr>
              <w:t>0,2 - 0,35</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4D4CC27" w14:textId="77777777">
            <w:pPr>
              <w:jc w:val="center"/>
              <w:rPr>
                <w:sz w:val="26"/>
                <w:szCs w:val="26"/>
              </w:rPr>
            </w:pPr>
            <w:r w:rsidRPr="00E63C23">
              <w:rPr>
                <w:sz w:val="26"/>
                <w:szCs w:val="26"/>
              </w:rPr>
              <w:t>0,069</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2A8D57F" w14:textId="77777777">
            <w:pPr>
              <w:jc w:val="center"/>
              <w:rPr>
                <w:sz w:val="26"/>
                <w:szCs w:val="26"/>
              </w:rPr>
            </w:pPr>
            <w:r w:rsidRPr="00E63C23">
              <w:rPr>
                <w:sz w:val="26"/>
                <w:szCs w:val="26"/>
              </w:rPr>
              <w:t>0,082</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2136778" w14:textId="77777777">
            <w:pPr>
              <w:jc w:val="center"/>
              <w:rPr>
                <w:sz w:val="26"/>
                <w:szCs w:val="26"/>
              </w:rPr>
            </w:pPr>
            <w:r w:rsidRPr="00E63C23">
              <w:rPr>
                <w:sz w:val="26"/>
                <w:szCs w:val="26"/>
              </w:rPr>
              <w:t>0,013</w:t>
            </w:r>
          </w:p>
        </w:tc>
      </w:tr>
      <w:tr w:rsidR="0067731F" w14:paraId="388CE3B1" w14:textId="77777777">
        <w:trPr>
          <w:trHeight w:val="985"/>
        </w:trPr>
        <w:tc>
          <w:tcPr>
            <w:tcW w:w="391" w:type="dxa"/>
            <w:vMerge/>
            <w:tcBorders>
              <w:left w:val="single" w:color="auto" w:sz="4" w:space="0"/>
              <w:right w:val="single" w:color="auto" w:sz="4" w:space="0"/>
            </w:tcBorders>
            <w:vAlign w:val="center"/>
          </w:tcPr>
          <w:p w:rsidRPr="00E63C23" w:rsidR="0067731F" w:rsidP="0067731F" w:rsidRDefault="0067731F" w14:paraId="51E025EB" w14:textId="77777777">
            <w:pPr>
              <w:rPr>
                <w:sz w:val="26"/>
                <w:szCs w:val="26"/>
              </w:rPr>
            </w:pPr>
          </w:p>
        </w:tc>
        <w:tc>
          <w:tcPr>
            <w:tcW w:w="1533" w:type="dxa"/>
            <w:vMerge/>
            <w:tcBorders>
              <w:left w:val="single" w:color="auto" w:sz="4" w:space="0"/>
              <w:bottom w:val="single" w:color="auto" w:sz="4" w:space="0"/>
              <w:right w:val="single" w:color="auto" w:sz="4" w:space="0"/>
            </w:tcBorders>
            <w:vAlign w:val="center"/>
          </w:tcPr>
          <w:p w:rsidRPr="00E63C23" w:rsidR="0067731F" w:rsidP="0067731F" w:rsidRDefault="0067731F" w14:paraId="1F1B843C" w14:textId="77777777">
            <w:pPr>
              <w:rPr>
                <w:sz w:val="26"/>
                <w:szCs w:val="26"/>
              </w:rPr>
            </w:pP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7DACBFCB" w14:textId="77777777">
            <w:pPr>
              <w:rPr>
                <w:sz w:val="26"/>
                <w:szCs w:val="26"/>
              </w:rPr>
            </w:pPr>
            <w:r w:rsidRPr="00E63C23">
              <w:rPr>
                <w:sz w:val="26"/>
                <w:szCs w:val="26"/>
              </w:rPr>
              <w:t>Методичні рекомендації щодо виявлення ознак неплатоспроможності підприємства</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746D251" w14:textId="77777777">
            <w:pPr>
              <w:jc w:val="center"/>
              <w:rPr>
                <w:sz w:val="26"/>
                <w:szCs w:val="26"/>
              </w:rPr>
            </w:pPr>
            <w:r w:rsidRPr="00E63C23">
              <w:rPr>
                <w:sz w:val="26"/>
                <w:szCs w:val="26"/>
              </w:rPr>
              <w:t>0,2 – 0,35</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2FF6C22" w14:textId="77777777">
            <w:pPr>
              <w:jc w:val="center"/>
              <w:rPr>
                <w:sz w:val="26"/>
                <w:szCs w:val="26"/>
              </w:rPr>
            </w:pPr>
            <w:r w:rsidRPr="00E63C23">
              <w:rPr>
                <w:sz w:val="26"/>
                <w:szCs w:val="26"/>
              </w:rPr>
              <w:t>0,12</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BE40DBF" w14:textId="77777777">
            <w:pPr>
              <w:jc w:val="center"/>
              <w:rPr>
                <w:sz w:val="26"/>
                <w:szCs w:val="26"/>
              </w:rPr>
            </w:pPr>
            <w:r w:rsidRPr="00E63C23">
              <w:rPr>
                <w:sz w:val="26"/>
                <w:szCs w:val="26"/>
              </w:rPr>
              <w:t>0,184</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6F03779" w14:textId="77777777">
            <w:pPr>
              <w:jc w:val="center"/>
              <w:rPr>
                <w:sz w:val="26"/>
                <w:szCs w:val="26"/>
              </w:rPr>
            </w:pPr>
            <w:r w:rsidRPr="00E63C23">
              <w:rPr>
                <w:sz w:val="26"/>
                <w:szCs w:val="26"/>
              </w:rPr>
              <w:t>0,064</w:t>
            </w:r>
          </w:p>
        </w:tc>
      </w:tr>
      <w:tr w:rsidRPr="0019527A" w:rsidR="0067731F" w14:paraId="42DD89E1" w14:textId="77777777">
        <w:trPr>
          <w:trHeight w:val="2158"/>
        </w:trPr>
        <w:tc>
          <w:tcPr>
            <w:tcW w:w="391" w:type="dxa"/>
            <w:vMerge/>
            <w:tcBorders>
              <w:left w:val="single" w:color="auto" w:sz="4" w:space="0"/>
              <w:bottom w:val="single" w:color="auto" w:sz="4" w:space="0"/>
              <w:right w:val="single" w:color="auto" w:sz="4" w:space="0"/>
            </w:tcBorders>
            <w:vAlign w:val="center"/>
          </w:tcPr>
          <w:p w:rsidRPr="00E63C23" w:rsidR="0067731F" w:rsidP="0067731F" w:rsidRDefault="0067731F" w14:paraId="1007C2C3" w14:textId="77777777">
            <w:pPr>
              <w:rPr>
                <w:sz w:val="26"/>
                <w:szCs w:val="26"/>
              </w:rPr>
            </w:pPr>
          </w:p>
        </w:tc>
        <w:tc>
          <w:tcPr>
            <w:tcW w:w="9215" w:type="dxa"/>
            <w:gridSpan w:val="6"/>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14C774EE" w14:textId="77777777">
            <w:pPr>
              <w:jc w:val="center"/>
              <w:rPr>
                <w:sz w:val="26"/>
                <w:szCs w:val="26"/>
              </w:rPr>
            </w:pPr>
            <w:r w:rsidRPr="00E63C23">
              <w:rPr>
                <w:sz w:val="26"/>
                <w:szCs w:val="26"/>
              </w:rPr>
              <w:t>Висновок: коефіцієнт абсолютної ліквідності в 2014 р збільшився в порівнянні з 2013 роком, це свідчить про збільшення спроможності підприємства в найкоротший термін погасити свої поточні зобов’язання. В 2013 році ВАТ «Мотор» в короткий термін могло погасити 12% своїх поточних зобов’язань (за Методикою аналізу – 7%), в 2014 році – 18,4% своїх поточних зобов’язань (8,2% за Методикою аналізу)</w:t>
            </w:r>
          </w:p>
        </w:tc>
      </w:tr>
      <w:tr w:rsidR="0067731F" w14:paraId="2E7AFE8E" w14:textId="77777777">
        <w:trPr>
          <w:trHeight w:val="269"/>
        </w:trPr>
        <w:tc>
          <w:tcPr>
            <w:tcW w:w="391" w:type="dxa"/>
            <w:vMerge w:val="restart"/>
            <w:tcBorders>
              <w:top w:val="single" w:color="auto" w:sz="4" w:space="0"/>
              <w:left w:val="single" w:color="auto" w:sz="4" w:space="0"/>
              <w:bottom w:val="single" w:color="auto" w:sz="4" w:space="0"/>
              <w:right w:val="single" w:color="auto" w:sz="4" w:space="0"/>
            </w:tcBorders>
            <w:vAlign w:val="center"/>
          </w:tcPr>
          <w:p w:rsidR="0067731F" w:rsidP="0067731F" w:rsidRDefault="0067731F" w14:paraId="47FF5827" w14:textId="77777777">
            <w:pPr>
              <w:jc w:val="center"/>
              <w:rPr>
                <w:sz w:val="26"/>
                <w:szCs w:val="26"/>
              </w:rPr>
            </w:pPr>
            <w:r w:rsidRPr="00E63C23">
              <w:rPr>
                <w:sz w:val="26"/>
                <w:szCs w:val="26"/>
              </w:rPr>
              <w:t>4</w:t>
            </w:r>
          </w:p>
          <w:p w:rsidR="0067731F" w:rsidP="0067731F" w:rsidRDefault="0067731F" w14:paraId="29E59AB9" w14:textId="77777777">
            <w:pPr>
              <w:jc w:val="center"/>
              <w:rPr>
                <w:sz w:val="26"/>
                <w:szCs w:val="26"/>
              </w:rPr>
            </w:pPr>
          </w:p>
          <w:p w:rsidR="0067731F" w:rsidP="0067731F" w:rsidRDefault="0067731F" w14:paraId="686D7AC7" w14:textId="77777777">
            <w:pPr>
              <w:jc w:val="center"/>
              <w:rPr>
                <w:sz w:val="26"/>
                <w:szCs w:val="26"/>
              </w:rPr>
            </w:pPr>
          </w:p>
          <w:p w:rsidR="0067731F" w:rsidP="0067731F" w:rsidRDefault="0067731F" w14:paraId="4B0C20C0" w14:textId="77777777">
            <w:pPr>
              <w:jc w:val="center"/>
              <w:rPr>
                <w:sz w:val="26"/>
                <w:szCs w:val="26"/>
              </w:rPr>
            </w:pPr>
          </w:p>
          <w:p w:rsidRPr="00E63C23" w:rsidR="0067731F" w:rsidP="0067731F" w:rsidRDefault="0067731F" w14:paraId="2B513447" w14:textId="77777777">
            <w:pPr>
              <w:jc w:val="center"/>
              <w:rPr>
                <w:sz w:val="26"/>
                <w:szCs w:val="26"/>
              </w:rPr>
            </w:pPr>
          </w:p>
        </w:tc>
        <w:tc>
          <w:tcPr>
            <w:tcW w:w="1533" w:type="dxa"/>
            <w:vMerge w:val="restart"/>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654F490E" w14:textId="77777777">
            <w:pPr>
              <w:jc w:val="center"/>
              <w:rPr>
                <w:sz w:val="26"/>
                <w:szCs w:val="26"/>
              </w:rPr>
            </w:pPr>
            <w:r w:rsidRPr="00E63C23">
              <w:rPr>
                <w:sz w:val="26"/>
                <w:szCs w:val="26"/>
              </w:rPr>
              <w:t>Чистий оборотний капітал (тис.грн.)</w:t>
            </w: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2DB27FF2" w14:textId="77777777">
            <w:pPr>
              <w:rPr>
                <w:sz w:val="26"/>
                <w:szCs w:val="26"/>
              </w:rPr>
            </w:pPr>
            <w:r w:rsidRPr="00E63C23">
              <w:rPr>
                <w:sz w:val="26"/>
                <w:szCs w:val="26"/>
              </w:rPr>
              <w:t>Положення про порядок здійснення аналізу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3E322EF" w14:textId="77777777">
            <w:pPr>
              <w:jc w:val="center"/>
              <w:rPr>
                <w:sz w:val="26"/>
                <w:szCs w:val="26"/>
              </w:rPr>
            </w:pPr>
            <w:r w:rsidRPr="00E63C23">
              <w:rPr>
                <w:sz w:val="26"/>
                <w:szCs w:val="26"/>
              </w:rPr>
              <w:t>&gt; 0</w:t>
            </w:r>
            <w:r w:rsidRPr="00E63C23">
              <w:rPr>
                <w:sz w:val="26"/>
                <w:szCs w:val="26"/>
              </w:rPr>
              <w:br/>
            </w:r>
            <w:r w:rsidRPr="00E63C23">
              <w:rPr>
                <w:sz w:val="26"/>
                <w:szCs w:val="26"/>
              </w:rPr>
              <w:t>збільшення</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BBFF142" w14:textId="77777777">
            <w:pPr>
              <w:jc w:val="center"/>
              <w:rPr>
                <w:sz w:val="26"/>
                <w:szCs w:val="26"/>
              </w:rPr>
            </w:pPr>
            <w:r w:rsidRPr="00E63C23">
              <w:rPr>
                <w:sz w:val="26"/>
                <w:szCs w:val="26"/>
              </w:rPr>
              <w:t>406 860</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D9740EC" w14:textId="77777777">
            <w:pPr>
              <w:jc w:val="center"/>
              <w:rPr>
                <w:sz w:val="26"/>
                <w:szCs w:val="26"/>
              </w:rPr>
            </w:pPr>
            <w:r w:rsidRPr="00E63C23">
              <w:rPr>
                <w:sz w:val="26"/>
                <w:szCs w:val="26"/>
              </w:rPr>
              <w:t>737 675</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EA296AC" w14:textId="77777777">
            <w:pPr>
              <w:jc w:val="center"/>
              <w:rPr>
                <w:sz w:val="26"/>
                <w:szCs w:val="26"/>
              </w:rPr>
            </w:pPr>
            <w:r w:rsidRPr="00E63C23">
              <w:rPr>
                <w:sz w:val="26"/>
                <w:szCs w:val="26"/>
              </w:rPr>
              <w:t>330 815</w:t>
            </w:r>
          </w:p>
        </w:tc>
      </w:tr>
      <w:tr w:rsidR="0067731F" w14:paraId="1D03C1A2" w14:textId="77777777">
        <w:trPr>
          <w:trHeight w:val="476"/>
        </w:trPr>
        <w:tc>
          <w:tcPr>
            <w:tcW w:w="391"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F845EA9" w14:textId="77777777">
            <w:pPr>
              <w:rPr>
                <w:sz w:val="26"/>
                <w:szCs w:val="26"/>
              </w:rPr>
            </w:pPr>
          </w:p>
        </w:tc>
        <w:tc>
          <w:tcPr>
            <w:tcW w:w="1533"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4304166" w14:textId="77777777">
            <w:pPr>
              <w:rPr>
                <w:sz w:val="26"/>
                <w:szCs w:val="26"/>
              </w:rPr>
            </w:pP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5A49D53F" w14:textId="77777777">
            <w:pPr>
              <w:rPr>
                <w:sz w:val="26"/>
                <w:szCs w:val="26"/>
              </w:rPr>
            </w:pPr>
            <w:r w:rsidRPr="00E63C23">
              <w:rPr>
                <w:sz w:val="26"/>
                <w:szCs w:val="26"/>
              </w:rPr>
              <w:t>Методичні рекомендації з підготовки аудиторсь-кого висновку</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5D86C101" w14:textId="77777777">
            <w:pPr>
              <w:jc w:val="center"/>
              <w:rPr>
                <w:sz w:val="26"/>
                <w:szCs w:val="26"/>
              </w:rPr>
            </w:pPr>
            <w:r w:rsidRPr="00E63C23">
              <w:rPr>
                <w:sz w:val="26"/>
                <w:szCs w:val="26"/>
              </w:rPr>
              <w:t>&gt;0</w:t>
            </w:r>
          </w:p>
          <w:p w:rsidRPr="00E63C23" w:rsidR="0067731F" w:rsidP="0067731F" w:rsidRDefault="0067731F" w14:paraId="15A72B84" w14:textId="77777777">
            <w:pPr>
              <w:jc w:val="center"/>
              <w:rPr>
                <w:sz w:val="26"/>
                <w:szCs w:val="26"/>
              </w:rPr>
            </w:pPr>
            <w:r w:rsidRPr="00E63C23">
              <w:rPr>
                <w:sz w:val="26"/>
                <w:szCs w:val="26"/>
              </w:rPr>
              <w:t>збільшення</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93D2CDC" w14:textId="77777777">
            <w:pPr>
              <w:jc w:val="center"/>
              <w:rPr>
                <w:sz w:val="26"/>
                <w:szCs w:val="26"/>
              </w:rPr>
            </w:pPr>
            <w:r w:rsidRPr="00E63C23">
              <w:rPr>
                <w:sz w:val="26"/>
                <w:szCs w:val="26"/>
              </w:rPr>
              <w:t>406 860</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AEEDFD1" w14:textId="77777777">
            <w:pPr>
              <w:jc w:val="center"/>
              <w:rPr>
                <w:sz w:val="26"/>
                <w:szCs w:val="26"/>
              </w:rPr>
            </w:pPr>
            <w:r w:rsidRPr="00E63C23">
              <w:rPr>
                <w:sz w:val="26"/>
                <w:szCs w:val="26"/>
              </w:rPr>
              <w:t>737 675</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490D4458" w14:textId="77777777">
            <w:pPr>
              <w:jc w:val="center"/>
              <w:rPr>
                <w:sz w:val="26"/>
                <w:szCs w:val="26"/>
              </w:rPr>
            </w:pPr>
            <w:r w:rsidRPr="00E63C23">
              <w:rPr>
                <w:sz w:val="26"/>
                <w:szCs w:val="26"/>
              </w:rPr>
              <w:t>330 815</w:t>
            </w:r>
          </w:p>
        </w:tc>
      </w:tr>
      <w:tr w:rsidR="0067731F" w14:paraId="78481A5B" w14:textId="77777777">
        <w:trPr>
          <w:trHeight w:val="566"/>
        </w:trPr>
        <w:tc>
          <w:tcPr>
            <w:tcW w:w="391"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34281947" w14:textId="77777777">
            <w:pPr>
              <w:rPr>
                <w:sz w:val="26"/>
                <w:szCs w:val="26"/>
              </w:rPr>
            </w:pPr>
          </w:p>
        </w:tc>
        <w:tc>
          <w:tcPr>
            <w:tcW w:w="1533"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15E7FD4" w14:textId="77777777">
            <w:pPr>
              <w:rPr>
                <w:sz w:val="26"/>
                <w:szCs w:val="26"/>
              </w:rPr>
            </w:pPr>
          </w:p>
        </w:tc>
        <w:tc>
          <w:tcPr>
            <w:tcW w:w="2720" w:type="dxa"/>
            <w:tcBorders>
              <w:top w:val="single" w:color="auto" w:sz="4" w:space="0"/>
              <w:left w:val="single" w:color="auto" w:sz="4" w:space="0"/>
              <w:bottom w:val="single" w:color="auto" w:sz="4" w:space="0"/>
              <w:right w:val="single" w:color="auto" w:sz="4" w:space="0"/>
            </w:tcBorders>
          </w:tcPr>
          <w:p w:rsidRPr="00E63C23" w:rsidR="0067731F" w:rsidP="0067731F" w:rsidRDefault="0067731F" w14:paraId="215AA2FD" w14:textId="77777777">
            <w:pPr>
              <w:rPr>
                <w:sz w:val="26"/>
                <w:szCs w:val="26"/>
              </w:rPr>
            </w:pPr>
            <w:r w:rsidRPr="00E63C23">
              <w:rPr>
                <w:sz w:val="26"/>
                <w:szCs w:val="26"/>
              </w:rPr>
              <w:t xml:space="preserve">Методичні рекомендації з аналізу й оцінки фін. стану підприємств </w:t>
            </w:r>
          </w:p>
        </w:tc>
        <w:tc>
          <w:tcPr>
            <w:tcW w:w="1560"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D2B7584" w14:textId="77777777">
            <w:pPr>
              <w:jc w:val="center"/>
              <w:rPr>
                <w:sz w:val="26"/>
                <w:szCs w:val="26"/>
              </w:rPr>
            </w:pP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748115E" w14:textId="77777777">
            <w:pPr>
              <w:jc w:val="center"/>
              <w:rPr>
                <w:sz w:val="26"/>
                <w:szCs w:val="26"/>
              </w:rPr>
            </w:pPr>
            <w:r w:rsidRPr="00E63C23">
              <w:rPr>
                <w:sz w:val="26"/>
                <w:szCs w:val="26"/>
              </w:rPr>
              <w:t>406 860</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22CF457D" w14:textId="77777777">
            <w:pPr>
              <w:jc w:val="center"/>
              <w:rPr>
                <w:sz w:val="26"/>
                <w:szCs w:val="26"/>
              </w:rPr>
            </w:pPr>
            <w:r w:rsidRPr="00E63C23">
              <w:rPr>
                <w:sz w:val="26"/>
                <w:szCs w:val="26"/>
              </w:rPr>
              <w:t>737 675</w:t>
            </w:r>
          </w:p>
        </w:tc>
        <w:tc>
          <w:tcPr>
            <w:tcW w:w="1134" w:type="dxa"/>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4A991B9" w14:textId="77777777">
            <w:pPr>
              <w:jc w:val="center"/>
              <w:rPr>
                <w:sz w:val="26"/>
                <w:szCs w:val="26"/>
              </w:rPr>
            </w:pPr>
            <w:r w:rsidRPr="00E63C23">
              <w:rPr>
                <w:sz w:val="26"/>
                <w:szCs w:val="26"/>
              </w:rPr>
              <w:t>330 815</w:t>
            </w:r>
          </w:p>
        </w:tc>
      </w:tr>
      <w:tr w:rsidRPr="0019527A" w:rsidR="0067731F" w14:paraId="009525B8" w14:textId="77777777">
        <w:trPr>
          <w:trHeight w:val="1617"/>
        </w:trPr>
        <w:tc>
          <w:tcPr>
            <w:tcW w:w="391" w:type="dxa"/>
            <w:vMerge/>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0127FF16" w14:textId="77777777">
            <w:pPr>
              <w:rPr>
                <w:sz w:val="26"/>
                <w:szCs w:val="26"/>
              </w:rPr>
            </w:pPr>
          </w:p>
        </w:tc>
        <w:tc>
          <w:tcPr>
            <w:tcW w:w="9215" w:type="dxa"/>
            <w:gridSpan w:val="6"/>
            <w:tcBorders>
              <w:top w:val="single" w:color="auto" w:sz="4" w:space="0"/>
              <w:left w:val="single" w:color="auto" w:sz="4" w:space="0"/>
              <w:bottom w:val="single" w:color="auto" w:sz="4" w:space="0"/>
              <w:right w:val="single" w:color="auto" w:sz="4" w:space="0"/>
            </w:tcBorders>
            <w:vAlign w:val="center"/>
          </w:tcPr>
          <w:p w:rsidRPr="00E63C23" w:rsidR="0067731F" w:rsidP="0067731F" w:rsidRDefault="0067731F" w14:paraId="7671A35D" w14:textId="77777777">
            <w:pPr>
              <w:jc w:val="center"/>
              <w:rPr>
                <w:sz w:val="26"/>
                <w:szCs w:val="26"/>
              </w:rPr>
            </w:pPr>
            <w:r w:rsidRPr="00E63C23">
              <w:rPr>
                <w:sz w:val="26"/>
                <w:szCs w:val="26"/>
              </w:rPr>
              <w:t>Висновок: наявність чистого оборотного капіталу ВАТ «Мотор» свідчить про спроможність підприємства сплачувати свої поточні зобов’язання та розширювати подальшу діяльність; збільшення чистого оборотного капіталу є позитивною тенденцією та показує збільшення можливостей підприємства.</w:t>
            </w:r>
          </w:p>
        </w:tc>
      </w:tr>
    </w:tbl>
    <w:p w:rsidR="0067731F" w:rsidP="0067731F" w:rsidRDefault="0067731F" w14:paraId="74D4B751" w14:textId="77777777"/>
    <w:p w:rsidR="0067731F" w:rsidP="0067731F" w:rsidRDefault="0067731F" w14:paraId="1F899677" w14:textId="77777777"/>
    <w:p w:rsidR="0067731F" w:rsidP="0067731F" w:rsidRDefault="0067731F" w14:paraId="7C5E11CB" w14:textId="77777777">
      <w:pPr>
        <w:ind w:firstLine="708"/>
        <w:rPr>
          <w:sz w:val="28"/>
          <w:szCs w:val="28"/>
        </w:rPr>
      </w:pPr>
      <w:r>
        <w:rPr>
          <w:sz w:val="28"/>
          <w:szCs w:val="28"/>
        </w:rPr>
        <w:t xml:space="preserve">Таблиця </w:t>
      </w:r>
      <w:r w:rsidRPr="0019527A">
        <w:rPr>
          <w:sz w:val="28"/>
          <w:szCs w:val="28"/>
        </w:rPr>
        <w:t>7</w:t>
      </w:r>
      <w:r>
        <w:rPr>
          <w:sz w:val="28"/>
          <w:szCs w:val="28"/>
        </w:rPr>
        <w:t>.</w:t>
      </w:r>
      <w:r w:rsidRPr="002905AA">
        <w:rPr>
          <w:sz w:val="28"/>
          <w:szCs w:val="28"/>
        </w:rPr>
        <w:t>3</w:t>
      </w:r>
      <w:r>
        <w:rPr>
          <w:sz w:val="28"/>
          <w:szCs w:val="28"/>
        </w:rPr>
        <w:t xml:space="preserve"> - Аналіз фінансової стійкості підприємства</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2"/>
        <w:gridCol w:w="1417"/>
        <w:gridCol w:w="2977"/>
        <w:gridCol w:w="1519"/>
        <w:gridCol w:w="1033"/>
        <w:gridCol w:w="1134"/>
        <w:gridCol w:w="1134"/>
      </w:tblGrid>
      <w:tr w:rsidRPr="001C7FD7" w:rsidR="0067731F" w14:paraId="23BE8585" w14:textId="77777777">
        <w:trPr>
          <w:trHeight w:val="218"/>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FDD8C49" w14:textId="77777777">
            <w:pPr>
              <w:spacing w:line="226" w:lineRule="auto"/>
              <w:jc w:val="center"/>
              <w:rPr>
                <w:sz w:val="26"/>
                <w:szCs w:val="26"/>
              </w:rPr>
            </w:pPr>
            <w:r w:rsidRPr="00DE55FA">
              <w:rPr>
                <w:sz w:val="26"/>
                <w:szCs w:val="26"/>
              </w:rPr>
              <w:t>№</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15BA9F5" w14:textId="77777777">
            <w:pPr>
              <w:spacing w:line="226" w:lineRule="auto"/>
              <w:ind w:left="-11" w:right="-108"/>
              <w:jc w:val="center"/>
              <w:rPr>
                <w:sz w:val="26"/>
                <w:szCs w:val="26"/>
              </w:rPr>
            </w:pPr>
            <w:r w:rsidRPr="00DE55FA">
              <w:rPr>
                <w:sz w:val="26"/>
                <w:szCs w:val="26"/>
              </w:rPr>
              <w:t>Показник</w:t>
            </w:r>
          </w:p>
        </w:tc>
        <w:tc>
          <w:tcPr>
            <w:tcW w:w="2977"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2493E2E3" w14:textId="77777777">
            <w:pPr>
              <w:spacing w:line="226" w:lineRule="auto"/>
              <w:ind w:left="-11" w:right="-108"/>
              <w:jc w:val="center"/>
              <w:rPr>
                <w:sz w:val="26"/>
                <w:szCs w:val="26"/>
              </w:rPr>
            </w:pPr>
            <w:r w:rsidRPr="00DE55FA">
              <w:rPr>
                <w:sz w:val="26"/>
                <w:szCs w:val="26"/>
              </w:rPr>
              <w:t>Назва документу</w:t>
            </w:r>
          </w:p>
        </w:tc>
        <w:tc>
          <w:tcPr>
            <w:tcW w:w="1519"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873F1DC" w14:textId="77777777">
            <w:pPr>
              <w:spacing w:line="226" w:lineRule="auto"/>
              <w:ind w:left="-11" w:right="-108"/>
              <w:jc w:val="center"/>
              <w:rPr>
                <w:sz w:val="26"/>
                <w:szCs w:val="26"/>
              </w:rPr>
            </w:pPr>
            <w:r w:rsidRPr="00DE55FA">
              <w:rPr>
                <w:sz w:val="26"/>
                <w:szCs w:val="26"/>
              </w:rPr>
              <w:t>Нормативне значення</w:t>
            </w:r>
          </w:p>
        </w:tc>
        <w:tc>
          <w:tcPr>
            <w:tcW w:w="3301" w:type="dxa"/>
            <w:gridSpan w:val="3"/>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3126521" w14:textId="77777777">
            <w:pPr>
              <w:spacing w:line="226" w:lineRule="auto"/>
              <w:ind w:left="-11" w:right="-108"/>
              <w:jc w:val="center"/>
              <w:rPr>
                <w:sz w:val="26"/>
                <w:szCs w:val="26"/>
              </w:rPr>
            </w:pPr>
            <w:r w:rsidRPr="00DE55FA">
              <w:rPr>
                <w:sz w:val="26"/>
                <w:szCs w:val="26"/>
              </w:rPr>
              <w:t>Фактичне значення показника</w:t>
            </w:r>
          </w:p>
        </w:tc>
      </w:tr>
      <w:tr w:rsidRPr="001C7FD7" w:rsidR="0067731F" w14:paraId="4450B523" w14:textId="77777777">
        <w:trPr>
          <w:trHeight w:val="320"/>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F1513C2" w14:textId="77777777">
            <w:pPr>
              <w:spacing w:line="226" w:lineRule="auto"/>
              <w:jc w:val="center"/>
              <w:rPr>
                <w:sz w:val="26"/>
                <w:szCs w:val="26"/>
              </w:rPr>
            </w:pPr>
          </w:p>
        </w:tc>
        <w:tc>
          <w:tcPr>
            <w:tcW w:w="141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6A3EE84" w14:textId="77777777">
            <w:pPr>
              <w:spacing w:line="226" w:lineRule="auto"/>
              <w:ind w:left="-11" w:right="-108"/>
              <w:jc w:val="center"/>
              <w:rPr>
                <w:sz w:val="26"/>
                <w:szCs w:val="26"/>
              </w:rPr>
            </w:pPr>
          </w:p>
        </w:tc>
        <w:tc>
          <w:tcPr>
            <w:tcW w:w="297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A020D28" w14:textId="77777777">
            <w:pPr>
              <w:spacing w:line="226" w:lineRule="auto"/>
              <w:ind w:left="-11" w:right="-108"/>
              <w:jc w:val="center"/>
              <w:rPr>
                <w:sz w:val="26"/>
                <w:szCs w:val="26"/>
              </w:rPr>
            </w:pPr>
          </w:p>
        </w:tc>
        <w:tc>
          <w:tcPr>
            <w:tcW w:w="1519"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BBF6AC8" w14:textId="77777777">
            <w:pPr>
              <w:spacing w:line="226" w:lineRule="auto"/>
              <w:ind w:left="-11" w:right="-108"/>
              <w:jc w:val="center"/>
              <w:rPr>
                <w:sz w:val="26"/>
                <w:szCs w:val="26"/>
              </w:rPr>
            </w:pP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9705DC9" w14:textId="77777777">
            <w:pPr>
              <w:spacing w:line="226" w:lineRule="auto"/>
              <w:ind w:left="-11" w:right="-108"/>
              <w:jc w:val="center"/>
              <w:rPr>
                <w:sz w:val="26"/>
                <w:szCs w:val="26"/>
              </w:rPr>
            </w:pPr>
            <w:r w:rsidRPr="00DE55FA">
              <w:rPr>
                <w:sz w:val="26"/>
                <w:szCs w:val="26"/>
              </w:rPr>
              <w:t>за 2013 рік</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6CACDC6" w14:textId="77777777">
            <w:pPr>
              <w:spacing w:line="226" w:lineRule="auto"/>
              <w:ind w:left="-11" w:right="-108"/>
              <w:jc w:val="center"/>
              <w:rPr>
                <w:sz w:val="26"/>
                <w:szCs w:val="26"/>
              </w:rPr>
            </w:pPr>
            <w:r w:rsidRPr="00DE55FA">
              <w:rPr>
                <w:sz w:val="26"/>
                <w:szCs w:val="26"/>
              </w:rPr>
              <w:t>за 2014 рік</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D44F207" w14:textId="77777777">
            <w:pPr>
              <w:spacing w:line="226" w:lineRule="auto"/>
              <w:ind w:left="-11" w:right="-108"/>
              <w:jc w:val="center"/>
              <w:rPr>
                <w:sz w:val="26"/>
                <w:szCs w:val="26"/>
              </w:rPr>
            </w:pPr>
            <w:r w:rsidRPr="00DE55FA">
              <w:rPr>
                <w:sz w:val="26"/>
                <w:szCs w:val="26"/>
              </w:rPr>
              <w:t>відхи-</w:t>
            </w:r>
          </w:p>
          <w:p w:rsidRPr="00DE55FA" w:rsidR="0067731F" w:rsidP="00880650" w:rsidRDefault="0067731F" w14:paraId="0905F33A" w14:textId="77777777">
            <w:pPr>
              <w:spacing w:line="226" w:lineRule="auto"/>
              <w:ind w:left="-11" w:right="-108"/>
              <w:jc w:val="center"/>
              <w:rPr>
                <w:sz w:val="26"/>
                <w:szCs w:val="26"/>
              </w:rPr>
            </w:pPr>
            <w:r w:rsidRPr="00DE55FA">
              <w:rPr>
                <w:sz w:val="26"/>
                <w:szCs w:val="26"/>
              </w:rPr>
              <w:t>лення</w:t>
            </w:r>
          </w:p>
        </w:tc>
      </w:tr>
      <w:tr w:rsidRPr="001C7FD7" w:rsidR="0067731F" w14:paraId="3F1625E4" w14:textId="77777777">
        <w:trPr>
          <w:trHeight w:val="140"/>
        </w:trPr>
        <w:tc>
          <w:tcPr>
            <w:tcW w:w="392"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6741DAFA" w14:textId="77777777">
            <w:pPr>
              <w:spacing w:line="226" w:lineRule="auto"/>
              <w:jc w:val="center"/>
              <w:rPr>
                <w:sz w:val="26"/>
                <w:szCs w:val="26"/>
              </w:rPr>
            </w:pPr>
            <w:r w:rsidRPr="00DE55FA">
              <w:rPr>
                <w:sz w:val="26"/>
                <w:szCs w:val="26"/>
              </w:rPr>
              <w:t>1</w:t>
            </w:r>
          </w:p>
        </w:tc>
        <w:tc>
          <w:tcPr>
            <w:tcW w:w="141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647A8BCC" w14:textId="77777777">
            <w:pPr>
              <w:spacing w:line="226" w:lineRule="auto"/>
              <w:jc w:val="center"/>
              <w:rPr>
                <w:sz w:val="26"/>
                <w:szCs w:val="26"/>
              </w:rPr>
            </w:pPr>
            <w:r w:rsidRPr="00DE55FA">
              <w:rPr>
                <w:sz w:val="26"/>
                <w:szCs w:val="26"/>
              </w:rPr>
              <w:t>2</w:t>
            </w: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4C520F4A" w14:textId="77777777">
            <w:pPr>
              <w:spacing w:line="226" w:lineRule="auto"/>
              <w:jc w:val="center"/>
              <w:rPr>
                <w:sz w:val="26"/>
                <w:szCs w:val="26"/>
              </w:rPr>
            </w:pPr>
            <w:r w:rsidRPr="00DE55FA">
              <w:rPr>
                <w:sz w:val="26"/>
                <w:szCs w:val="26"/>
              </w:rPr>
              <w:t>3</w:t>
            </w:r>
          </w:p>
        </w:tc>
        <w:tc>
          <w:tcPr>
            <w:tcW w:w="1519"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03215F3B" w14:textId="77777777">
            <w:pPr>
              <w:spacing w:line="226" w:lineRule="auto"/>
              <w:jc w:val="center"/>
              <w:rPr>
                <w:sz w:val="26"/>
                <w:szCs w:val="26"/>
              </w:rPr>
            </w:pPr>
            <w:r w:rsidRPr="00DE55FA">
              <w:rPr>
                <w:sz w:val="26"/>
                <w:szCs w:val="26"/>
              </w:rPr>
              <w:t>4</w:t>
            </w:r>
          </w:p>
        </w:tc>
        <w:tc>
          <w:tcPr>
            <w:tcW w:w="1033"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324F09A4" w14:textId="77777777">
            <w:pPr>
              <w:spacing w:line="226" w:lineRule="auto"/>
              <w:jc w:val="center"/>
              <w:rPr>
                <w:sz w:val="26"/>
                <w:szCs w:val="26"/>
              </w:rPr>
            </w:pPr>
            <w:r w:rsidRPr="00DE55FA">
              <w:rPr>
                <w:sz w:val="26"/>
                <w:szCs w:val="26"/>
              </w:rPr>
              <w:t>5</w:t>
            </w:r>
          </w:p>
        </w:tc>
        <w:tc>
          <w:tcPr>
            <w:tcW w:w="1134"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1D319CB1" w14:textId="77777777">
            <w:pPr>
              <w:spacing w:line="226" w:lineRule="auto"/>
              <w:jc w:val="center"/>
              <w:rPr>
                <w:sz w:val="26"/>
                <w:szCs w:val="26"/>
              </w:rPr>
            </w:pPr>
            <w:r w:rsidRPr="00DE55FA">
              <w:rPr>
                <w:sz w:val="26"/>
                <w:szCs w:val="26"/>
              </w:rPr>
              <w:t>6</w:t>
            </w:r>
          </w:p>
        </w:tc>
        <w:tc>
          <w:tcPr>
            <w:tcW w:w="1134"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1355010E" w14:textId="77777777">
            <w:pPr>
              <w:spacing w:line="226" w:lineRule="auto"/>
              <w:jc w:val="center"/>
              <w:rPr>
                <w:sz w:val="26"/>
                <w:szCs w:val="26"/>
              </w:rPr>
            </w:pPr>
            <w:r w:rsidRPr="00DE55FA">
              <w:rPr>
                <w:sz w:val="26"/>
                <w:szCs w:val="26"/>
              </w:rPr>
              <w:t>7</w:t>
            </w:r>
          </w:p>
        </w:tc>
      </w:tr>
      <w:tr w:rsidRPr="001C7FD7" w:rsidR="0067731F" w14:paraId="73679F11" w14:textId="77777777">
        <w:trPr>
          <w:trHeight w:val="345"/>
        </w:trPr>
        <w:tc>
          <w:tcPr>
            <w:tcW w:w="392" w:type="dxa"/>
            <w:vMerge w:val="restart"/>
            <w:tcBorders>
              <w:top w:val="single" w:color="auto" w:sz="4" w:space="0"/>
              <w:left w:val="single" w:color="auto" w:sz="4" w:space="0"/>
              <w:right w:val="single" w:color="auto" w:sz="4" w:space="0"/>
            </w:tcBorders>
            <w:vAlign w:val="center"/>
          </w:tcPr>
          <w:p w:rsidRPr="00DE55FA" w:rsidR="0067731F" w:rsidP="00880650" w:rsidRDefault="0067731F" w14:paraId="4FB87152" w14:textId="77777777">
            <w:pPr>
              <w:spacing w:line="226" w:lineRule="auto"/>
              <w:jc w:val="center"/>
              <w:rPr>
                <w:sz w:val="26"/>
                <w:szCs w:val="26"/>
              </w:rPr>
            </w:pPr>
            <w:r w:rsidRPr="00DE55FA">
              <w:rPr>
                <w:sz w:val="26"/>
                <w:szCs w:val="26"/>
              </w:rPr>
              <w:t>1</w:t>
            </w:r>
          </w:p>
          <w:p w:rsidRPr="00DE55FA" w:rsidR="0067731F" w:rsidP="00880650" w:rsidRDefault="0067731F" w14:paraId="71E03A4B" w14:textId="77777777">
            <w:pPr>
              <w:spacing w:line="226" w:lineRule="auto"/>
              <w:jc w:val="center"/>
              <w:rPr>
                <w:sz w:val="26"/>
                <w:szCs w:val="26"/>
              </w:rPr>
            </w:pPr>
          </w:p>
          <w:p w:rsidRPr="00DE55FA" w:rsidR="0067731F" w:rsidP="00880650" w:rsidRDefault="0067731F" w14:paraId="4229317A" w14:textId="77777777">
            <w:pPr>
              <w:spacing w:line="226" w:lineRule="auto"/>
              <w:jc w:val="center"/>
              <w:rPr>
                <w:sz w:val="26"/>
                <w:szCs w:val="26"/>
              </w:rPr>
            </w:pPr>
          </w:p>
          <w:p w:rsidRPr="00DE55FA" w:rsidR="0067731F" w:rsidP="00880650" w:rsidRDefault="0067731F" w14:paraId="415BF441" w14:textId="77777777">
            <w:pPr>
              <w:spacing w:line="226" w:lineRule="auto"/>
              <w:jc w:val="center"/>
              <w:rPr>
                <w:sz w:val="26"/>
                <w:szCs w:val="26"/>
              </w:rPr>
            </w:pPr>
          </w:p>
          <w:p w:rsidRPr="00DE55FA" w:rsidR="0067731F" w:rsidP="00880650" w:rsidRDefault="0067731F" w14:paraId="7FB640C5" w14:textId="77777777">
            <w:pPr>
              <w:spacing w:line="226" w:lineRule="auto"/>
              <w:jc w:val="center"/>
              <w:rPr>
                <w:sz w:val="26"/>
                <w:szCs w:val="26"/>
              </w:rPr>
            </w:pPr>
          </w:p>
          <w:p w:rsidRPr="00DE55FA" w:rsidR="0067731F" w:rsidP="00880650" w:rsidRDefault="0067731F" w14:paraId="0DDFB9A2" w14:textId="77777777">
            <w:pPr>
              <w:spacing w:line="226" w:lineRule="auto"/>
              <w:jc w:val="center"/>
              <w:rPr>
                <w:sz w:val="26"/>
                <w:szCs w:val="26"/>
              </w:rPr>
            </w:pPr>
          </w:p>
        </w:tc>
        <w:tc>
          <w:tcPr>
            <w:tcW w:w="1417" w:type="dxa"/>
            <w:vMerge w:val="restart"/>
            <w:tcBorders>
              <w:top w:val="single" w:color="auto" w:sz="4" w:space="0"/>
              <w:left w:val="single" w:color="auto" w:sz="4" w:space="0"/>
              <w:right w:val="single" w:color="auto" w:sz="4" w:space="0"/>
            </w:tcBorders>
            <w:vAlign w:val="center"/>
          </w:tcPr>
          <w:p w:rsidRPr="00DE55FA" w:rsidR="0067731F" w:rsidP="00880650" w:rsidRDefault="0067731F" w14:paraId="5AE13D43" w14:textId="77777777">
            <w:pPr>
              <w:spacing w:line="226" w:lineRule="auto"/>
              <w:ind w:right="-108"/>
              <w:jc w:val="center"/>
              <w:rPr>
                <w:sz w:val="26"/>
                <w:szCs w:val="26"/>
              </w:rPr>
            </w:pPr>
            <w:r w:rsidRPr="00DE55FA">
              <w:rPr>
                <w:sz w:val="26"/>
                <w:szCs w:val="26"/>
              </w:rPr>
              <w:t>Коефіцієнт платоспро-можності (автономії)</w:t>
            </w: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0DF82323" w14:textId="77777777">
            <w:pPr>
              <w:spacing w:line="226" w:lineRule="auto"/>
              <w:rPr>
                <w:sz w:val="26"/>
                <w:szCs w:val="26"/>
              </w:rPr>
            </w:pPr>
            <w:r w:rsidRPr="00DE55FA">
              <w:rPr>
                <w:sz w:val="26"/>
                <w:szCs w:val="26"/>
              </w:rPr>
              <w:t>Положення про порядок здійснення аналізу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368A97F" w14:textId="77777777">
            <w:pPr>
              <w:spacing w:line="226" w:lineRule="auto"/>
              <w:jc w:val="center"/>
              <w:rPr>
                <w:sz w:val="26"/>
                <w:szCs w:val="26"/>
              </w:rPr>
            </w:pPr>
            <w:r w:rsidRPr="00DE55FA">
              <w:rPr>
                <w:sz w:val="26"/>
                <w:szCs w:val="26"/>
              </w:rPr>
              <w:t>&gt; 0,5</w:t>
            </w:r>
          </w:p>
          <w:p w:rsidRPr="00DE55FA" w:rsidR="0067731F" w:rsidP="00880650" w:rsidRDefault="0067731F" w14:paraId="613B0DF4" w14:textId="77777777">
            <w:pPr>
              <w:spacing w:line="226" w:lineRule="auto"/>
              <w:jc w:val="center"/>
              <w:rPr>
                <w:sz w:val="26"/>
                <w:szCs w:val="26"/>
              </w:rPr>
            </w:pP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19338E9" w14:textId="77777777">
            <w:pPr>
              <w:spacing w:line="226" w:lineRule="auto"/>
              <w:jc w:val="center"/>
              <w:rPr>
                <w:sz w:val="26"/>
                <w:szCs w:val="26"/>
              </w:rPr>
            </w:pPr>
            <w:r w:rsidRPr="00DE55FA">
              <w:rPr>
                <w:sz w:val="26"/>
                <w:szCs w:val="26"/>
              </w:rPr>
              <w:t>0,615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7FB125D" w14:textId="77777777">
            <w:pPr>
              <w:spacing w:line="226" w:lineRule="auto"/>
              <w:jc w:val="center"/>
              <w:rPr>
                <w:sz w:val="26"/>
                <w:szCs w:val="26"/>
              </w:rPr>
            </w:pPr>
            <w:r w:rsidRPr="00DE55FA">
              <w:rPr>
                <w:sz w:val="26"/>
                <w:szCs w:val="26"/>
              </w:rPr>
              <w:t>0,614</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5FC842D" w14:textId="77777777">
            <w:pPr>
              <w:spacing w:line="226" w:lineRule="auto"/>
              <w:jc w:val="center"/>
              <w:rPr>
                <w:sz w:val="26"/>
                <w:szCs w:val="26"/>
              </w:rPr>
            </w:pPr>
            <w:r w:rsidRPr="00DE55FA">
              <w:rPr>
                <w:sz w:val="26"/>
                <w:szCs w:val="26"/>
              </w:rPr>
              <w:t>- 0,001</w:t>
            </w:r>
          </w:p>
        </w:tc>
      </w:tr>
      <w:tr w:rsidRPr="001C7FD7" w:rsidR="0067731F" w14:paraId="3F470FC2" w14:textId="77777777">
        <w:trPr>
          <w:trHeight w:val="140"/>
        </w:trPr>
        <w:tc>
          <w:tcPr>
            <w:tcW w:w="392" w:type="dxa"/>
            <w:vMerge/>
            <w:tcBorders>
              <w:left w:val="single" w:color="auto" w:sz="4" w:space="0"/>
              <w:right w:val="single" w:color="auto" w:sz="4" w:space="0"/>
            </w:tcBorders>
            <w:vAlign w:val="center"/>
          </w:tcPr>
          <w:p w:rsidRPr="00DE55FA" w:rsidR="0067731F" w:rsidP="00880650" w:rsidRDefault="0067731F" w14:paraId="694E3E98" w14:textId="77777777">
            <w:pPr>
              <w:spacing w:line="226" w:lineRule="auto"/>
              <w:rPr>
                <w:sz w:val="26"/>
                <w:szCs w:val="26"/>
              </w:rPr>
            </w:pPr>
          </w:p>
        </w:tc>
        <w:tc>
          <w:tcPr>
            <w:tcW w:w="1417" w:type="dxa"/>
            <w:vMerge/>
            <w:tcBorders>
              <w:left w:val="single" w:color="auto" w:sz="4" w:space="0"/>
              <w:right w:val="single" w:color="auto" w:sz="4" w:space="0"/>
            </w:tcBorders>
            <w:vAlign w:val="center"/>
          </w:tcPr>
          <w:p w:rsidRPr="00DE55FA" w:rsidR="0067731F" w:rsidP="00880650" w:rsidRDefault="0067731F" w14:paraId="79C42AF3"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75B0B565" w14:textId="77777777">
            <w:pPr>
              <w:spacing w:line="226" w:lineRule="auto"/>
              <w:rPr>
                <w:sz w:val="26"/>
                <w:szCs w:val="26"/>
              </w:rPr>
            </w:pPr>
            <w:r w:rsidRPr="00DE55FA">
              <w:rPr>
                <w:sz w:val="26"/>
                <w:szCs w:val="26"/>
              </w:rPr>
              <w:t>Методичні рекомендації з підготовки аудиторського висновку</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72BCD1E" w14:textId="77777777">
            <w:pPr>
              <w:spacing w:line="226" w:lineRule="auto"/>
              <w:jc w:val="center"/>
              <w:rPr>
                <w:sz w:val="26"/>
                <w:szCs w:val="26"/>
              </w:rPr>
            </w:pPr>
            <w:r w:rsidRPr="00DE55FA">
              <w:rPr>
                <w:sz w:val="26"/>
                <w:szCs w:val="26"/>
              </w:rPr>
              <w:t>&gt;0,5</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668C142" w14:textId="77777777">
            <w:pPr>
              <w:spacing w:line="226" w:lineRule="auto"/>
              <w:jc w:val="center"/>
              <w:rPr>
                <w:sz w:val="26"/>
                <w:szCs w:val="26"/>
              </w:rPr>
            </w:pPr>
            <w:r w:rsidRPr="00DE55FA">
              <w:rPr>
                <w:sz w:val="26"/>
                <w:szCs w:val="26"/>
              </w:rPr>
              <w:t>0,615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BCAADC8" w14:textId="77777777">
            <w:pPr>
              <w:spacing w:line="226" w:lineRule="auto"/>
              <w:jc w:val="center"/>
              <w:rPr>
                <w:sz w:val="26"/>
                <w:szCs w:val="26"/>
              </w:rPr>
            </w:pPr>
            <w:r w:rsidRPr="00DE55FA">
              <w:rPr>
                <w:sz w:val="26"/>
                <w:szCs w:val="26"/>
              </w:rPr>
              <w:t>0,614</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2979C353" w14:textId="77777777">
            <w:pPr>
              <w:spacing w:line="226" w:lineRule="auto"/>
              <w:jc w:val="center"/>
              <w:rPr>
                <w:sz w:val="26"/>
                <w:szCs w:val="26"/>
              </w:rPr>
            </w:pPr>
            <w:r w:rsidRPr="00DE55FA">
              <w:rPr>
                <w:sz w:val="26"/>
                <w:szCs w:val="26"/>
              </w:rPr>
              <w:t>- 0,001</w:t>
            </w:r>
          </w:p>
        </w:tc>
      </w:tr>
      <w:tr w:rsidRPr="001C7FD7" w:rsidR="0067731F" w14:paraId="14745EAB" w14:textId="77777777">
        <w:trPr>
          <w:trHeight w:val="140"/>
        </w:trPr>
        <w:tc>
          <w:tcPr>
            <w:tcW w:w="392" w:type="dxa"/>
            <w:vMerge/>
            <w:tcBorders>
              <w:left w:val="single" w:color="auto" w:sz="4" w:space="0"/>
              <w:right w:val="single" w:color="auto" w:sz="4" w:space="0"/>
            </w:tcBorders>
            <w:vAlign w:val="center"/>
          </w:tcPr>
          <w:p w:rsidRPr="00DE55FA" w:rsidR="0067731F" w:rsidP="00880650" w:rsidRDefault="0067731F" w14:paraId="24345FB1" w14:textId="77777777">
            <w:pPr>
              <w:spacing w:line="226" w:lineRule="auto"/>
              <w:rPr>
                <w:sz w:val="26"/>
                <w:szCs w:val="26"/>
              </w:rPr>
            </w:pPr>
          </w:p>
        </w:tc>
        <w:tc>
          <w:tcPr>
            <w:tcW w:w="1417" w:type="dxa"/>
            <w:vMerge/>
            <w:tcBorders>
              <w:left w:val="single" w:color="auto" w:sz="4" w:space="0"/>
              <w:right w:val="single" w:color="auto" w:sz="4" w:space="0"/>
            </w:tcBorders>
            <w:vAlign w:val="center"/>
          </w:tcPr>
          <w:p w:rsidRPr="00DE55FA" w:rsidR="0067731F" w:rsidP="00880650" w:rsidRDefault="0067731F" w14:paraId="0847D774"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472141ED" w14:textId="77777777">
            <w:pPr>
              <w:spacing w:line="226" w:lineRule="auto"/>
              <w:rPr>
                <w:sz w:val="26"/>
                <w:szCs w:val="26"/>
              </w:rPr>
            </w:pPr>
            <w:r w:rsidRPr="00DE55FA">
              <w:rPr>
                <w:sz w:val="26"/>
                <w:szCs w:val="26"/>
              </w:rPr>
              <w:t>Методичні рекомендації з аналізу й оцінки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1EAF132" w14:textId="77777777">
            <w:pPr>
              <w:spacing w:line="226" w:lineRule="auto"/>
              <w:jc w:val="center"/>
              <w:rPr>
                <w:sz w:val="26"/>
                <w:szCs w:val="26"/>
              </w:rPr>
            </w:pPr>
            <w:r w:rsidRPr="00DE55FA">
              <w:rPr>
                <w:sz w:val="26"/>
                <w:szCs w:val="26"/>
              </w:rPr>
              <w:t>&gt;= 0,5</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D33EBAD" w14:textId="77777777">
            <w:pPr>
              <w:spacing w:line="226" w:lineRule="auto"/>
              <w:jc w:val="center"/>
              <w:rPr>
                <w:sz w:val="26"/>
                <w:szCs w:val="26"/>
              </w:rPr>
            </w:pPr>
            <w:r w:rsidRPr="00DE55FA">
              <w:rPr>
                <w:sz w:val="26"/>
                <w:szCs w:val="26"/>
              </w:rPr>
              <w:t>0,615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BE4FD87" w14:textId="77777777">
            <w:pPr>
              <w:spacing w:line="226" w:lineRule="auto"/>
              <w:jc w:val="center"/>
              <w:rPr>
                <w:sz w:val="26"/>
                <w:szCs w:val="26"/>
              </w:rPr>
            </w:pPr>
            <w:r w:rsidRPr="00DE55FA">
              <w:rPr>
                <w:sz w:val="26"/>
                <w:szCs w:val="26"/>
              </w:rPr>
              <w:t>0,614</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ADEE7EE" w14:textId="77777777">
            <w:pPr>
              <w:spacing w:line="226" w:lineRule="auto"/>
              <w:jc w:val="center"/>
              <w:rPr>
                <w:sz w:val="26"/>
                <w:szCs w:val="26"/>
              </w:rPr>
            </w:pPr>
            <w:r w:rsidRPr="00DE55FA">
              <w:rPr>
                <w:sz w:val="26"/>
                <w:szCs w:val="26"/>
              </w:rPr>
              <w:t>- 0,001</w:t>
            </w:r>
          </w:p>
        </w:tc>
      </w:tr>
      <w:tr w:rsidRPr="001C7FD7" w:rsidR="0067731F" w14:paraId="1B8213BC" w14:textId="77777777">
        <w:trPr>
          <w:trHeight w:val="1022"/>
        </w:trPr>
        <w:tc>
          <w:tcPr>
            <w:tcW w:w="392" w:type="dxa"/>
            <w:vMerge/>
            <w:tcBorders>
              <w:left w:val="single" w:color="auto" w:sz="4" w:space="0"/>
              <w:right w:val="single" w:color="auto" w:sz="4" w:space="0"/>
            </w:tcBorders>
            <w:vAlign w:val="center"/>
          </w:tcPr>
          <w:p w:rsidRPr="00DE55FA" w:rsidR="0067731F" w:rsidP="00880650" w:rsidRDefault="0067731F" w14:paraId="4F608B5B" w14:textId="77777777">
            <w:pPr>
              <w:spacing w:line="226" w:lineRule="auto"/>
              <w:rPr>
                <w:sz w:val="26"/>
                <w:szCs w:val="26"/>
              </w:rPr>
            </w:pPr>
          </w:p>
        </w:tc>
        <w:tc>
          <w:tcPr>
            <w:tcW w:w="1417" w:type="dxa"/>
            <w:vMerge/>
            <w:tcBorders>
              <w:left w:val="single" w:color="auto" w:sz="4" w:space="0"/>
              <w:bottom w:val="single" w:color="auto" w:sz="4" w:space="0"/>
              <w:right w:val="single" w:color="auto" w:sz="4" w:space="0"/>
            </w:tcBorders>
            <w:vAlign w:val="center"/>
          </w:tcPr>
          <w:p w:rsidRPr="00DE55FA" w:rsidR="0067731F" w:rsidP="00880650" w:rsidRDefault="0067731F" w14:paraId="45CEF59B"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2FB10317" w14:textId="77777777">
            <w:pPr>
              <w:spacing w:line="226" w:lineRule="auto"/>
              <w:rPr>
                <w:sz w:val="26"/>
                <w:szCs w:val="26"/>
              </w:rPr>
            </w:pPr>
            <w:r w:rsidRPr="00DE55FA">
              <w:rPr>
                <w:sz w:val="26"/>
                <w:szCs w:val="26"/>
              </w:rPr>
              <w:t>Методичні рекомендації щодо виявлення ознак неплатоспроможності підприємства</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4D063A5" w14:textId="77777777">
            <w:pPr>
              <w:spacing w:line="226" w:lineRule="auto"/>
              <w:jc w:val="center"/>
              <w:rPr>
                <w:sz w:val="26"/>
                <w:szCs w:val="26"/>
              </w:rPr>
            </w:pPr>
            <w:r w:rsidRPr="00DE55FA">
              <w:rPr>
                <w:sz w:val="26"/>
                <w:szCs w:val="26"/>
              </w:rPr>
              <w:t>&gt; 0,5</w:t>
            </w:r>
          </w:p>
          <w:p w:rsidRPr="00DE55FA" w:rsidR="0067731F" w:rsidP="00880650" w:rsidRDefault="0067731F" w14:paraId="398B8610" w14:textId="77777777">
            <w:pPr>
              <w:spacing w:line="226" w:lineRule="auto"/>
              <w:jc w:val="center"/>
              <w:rPr>
                <w:sz w:val="26"/>
                <w:szCs w:val="26"/>
              </w:rPr>
            </w:pPr>
            <w:r w:rsidRPr="00DE55FA">
              <w:rPr>
                <w:sz w:val="26"/>
                <w:szCs w:val="26"/>
              </w:rPr>
              <w:t>збільшення</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8A2D47A" w14:textId="77777777">
            <w:pPr>
              <w:spacing w:line="226" w:lineRule="auto"/>
              <w:jc w:val="center"/>
              <w:rPr>
                <w:sz w:val="26"/>
                <w:szCs w:val="26"/>
              </w:rPr>
            </w:pPr>
            <w:r w:rsidRPr="00DE55FA">
              <w:rPr>
                <w:sz w:val="26"/>
                <w:szCs w:val="26"/>
              </w:rPr>
              <w:t>0,615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9BE1CCB" w14:textId="77777777">
            <w:pPr>
              <w:spacing w:line="226" w:lineRule="auto"/>
              <w:jc w:val="center"/>
              <w:rPr>
                <w:sz w:val="26"/>
                <w:szCs w:val="26"/>
              </w:rPr>
            </w:pPr>
            <w:r w:rsidRPr="00DE55FA">
              <w:rPr>
                <w:sz w:val="26"/>
                <w:szCs w:val="26"/>
              </w:rPr>
              <w:t>0,614</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D6374BB" w14:textId="77777777">
            <w:pPr>
              <w:spacing w:line="226" w:lineRule="auto"/>
              <w:jc w:val="center"/>
              <w:rPr>
                <w:sz w:val="26"/>
                <w:szCs w:val="26"/>
              </w:rPr>
            </w:pPr>
            <w:r w:rsidRPr="00DE55FA">
              <w:rPr>
                <w:sz w:val="26"/>
                <w:szCs w:val="26"/>
              </w:rPr>
              <w:t>- 0,001</w:t>
            </w:r>
          </w:p>
        </w:tc>
      </w:tr>
      <w:tr w:rsidRPr="001C7FD7" w:rsidR="0067731F" w14:paraId="155AB9A9" w14:textId="77777777">
        <w:trPr>
          <w:trHeight w:val="250"/>
        </w:trPr>
        <w:tc>
          <w:tcPr>
            <w:tcW w:w="392" w:type="dxa"/>
            <w:vMerge/>
            <w:tcBorders>
              <w:left w:val="single" w:color="auto" w:sz="4" w:space="0"/>
              <w:bottom w:val="single" w:color="auto" w:sz="4" w:space="0"/>
              <w:right w:val="single" w:color="auto" w:sz="4" w:space="0"/>
            </w:tcBorders>
            <w:vAlign w:val="center"/>
          </w:tcPr>
          <w:p w:rsidRPr="00DE55FA" w:rsidR="0067731F" w:rsidP="00880650" w:rsidRDefault="0067731F" w14:paraId="683BD90E" w14:textId="77777777">
            <w:pPr>
              <w:spacing w:line="226" w:lineRule="auto"/>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tcPr>
          <w:p w:rsidRPr="00DE55FA" w:rsidR="0067731F" w:rsidP="00880650" w:rsidRDefault="0067731F" w14:paraId="5B02CC0B" w14:textId="77777777">
            <w:pPr>
              <w:spacing w:line="226" w:lineRule="auto"/>
              <w:jc w:val="center"/>
              <w:rPr>
                <w:sz w:val="26"/>
                <w:szCs w:val="26"/>
              </w:rPr>
            </w:pPr>
            <w:r w:rsidRPr="00DE55FA">
              <w:rPr>
                <w:sz w:val="26"/>
                <w:szCs w:val="26"/>
              </w:rPr>
              <w:t>Висновок: частка власного капіталу в загальній сумі засобів підприємства склала в 2013 році – 61,5%, в 2014 році – 61,4%. В динаміці відбулось незначне зменшення показника, але з огляду на нормативне значення можна сказати, що фінансовий стан ВАТ «Мотор» має достатній рівень незалежності від зовнішніх джерел фінансування.</w:t>
            </w:r>
          </w:p>
        </w:tc>
      </w:tr>
      <w:tr w:rsidRPr="001C7FD7" w:rsidR="0067731F" w14:paraId="16EFC800" w14:textId="77777777">
        <w:trPr>
          <w:trHeight w:val="351"/>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4913EF1" w14:textId="77777777">
            <w:pPr>
              <w:spacing w:line="226" w:lineRule="auto"/>
              <w:jc w:val="center"/>
              <w:rPr>
                <w:sz w:val="26"/>
                <w:szCs w:val="26"/>
              </w:rPr>
            </w:pPr>
            <w:r w:rsidRPr="00DE55FA">
              <w:rPr>
                <w:sz w:val="26"/>
                <w:szCs w:val="26"/>
              </w:rPr>
              <w:t>2</w:t>
            </w:r>
          </w:p>
          <w:p w:rsidRPr="00DE55FA" w:rsidR="0067731F" w:rsidP="00880650" w:rsidRDefault="0067731F" w14:paraId="63288661" w14:textId="77777777">
            <w:pPr>
              <w:spacing w:line="226" w:lineRule="auto"/>
              <w:jc w:val="center"/>
              <w:rPr>
                <w:sz w:val="26"/>
                <w:szCs w:val="26"/>
              </w:rPr>
            </w:pPr>
          </w:p>
          <w:p w:rsidRPr="00DE55FA" w:rsidR="0067731F" w:rsidP="00880650" w:rsidRDefault="0067731F" w14:paraId="24B8277C" w14:textId="77777777">
            <w:pPr>
              <w:spacing w:line="226" w:lineRule="auto"/>
              <w:jc w:val="center"/>
              <w:rPr>
                <w:sz w:val="26"/>
                <w:szCs w:val="26"/>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7CF7745" w14:textId="77777777">
            <w:pPr>
              <w:spacing w:line="226" w:lineRule="auto"/>
              <w:ind w:right="-108"/>
              <w:jc w:val="center"/>
              <w:rPr>
                <w:sz w:val="26"/>
                <w:szCs w:val="26"/>
              </w:rPr>
            </w:pPr>
            <w:r w:rsidRPr="00DE55FA">
              <w:rPr>
                <w:sz w:val="26"/>
                <w:szCs w:val="26"/>
              </w:rPr>
              <w:t>Коефіцієнт фінансу-вання</w:t>
            </w: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7D1F66E2" w14:textId="77777777">
            <w:pPr>
              <w:spacing w:line="226" w:lineRule="auto"/>
              <w:rPr>
                <w:sz w:val="26"/>
                <w:szCs w:val="26"/>
              </w:rPr>
            </w:pPr>
            <w:r w:rsidRPr="00DE55FA">
              <w:rPr>
                <w:sz w:val="26"/>
                <w:szCs w:val="26"/>
              </w:rPr>
              <w:t>Положення про порядок здійснення аналізу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8BADD9E" w14:textId="77777777">
            <w:pPr>
              <w:spacing w:line="226" w:lineRule="auto"/>
              <w:jc w:val="center"/>
              <w:rPr>
                <w:sz w:val="26"/>
                <w:szCs w:val="26"/>
              </w:rPr>
            </w:pPr>
            <w:r w:rsidRPr="00DE55FA">
              <w:rPr>
                <w:sz w:val="26"/>
                <w:szCs w:val="26"/>
              </w:rPr>
              <w:t xml:space="preserve">&lt; 1 </w:t>
            </w:r>
            <w:r w:rsidRPr="00DE55FA">
              <w:rPr>
                <w:sz w:val="26"/>
                <w:szCs w:val="26"/>
              </w:rPr>
              <w:br/>
            </w:r>
            <w:r w:rsidRPr="00DE55FA">
              <w:rPr>
                <w:sz w:val="26"/>
                <w:szCs w:val="26"/>
              </w:rPr>
              <w:t>зменшення</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3D4D76E" w14:textId="77777777">
            <w:pPr>
              <w:spacing w:line="226" w:lineRule="auto"/>
              <w:jc w:val="center"/>
              <w:rPr>
                <w:sz w:val="26"/>
                <w:szCs w:val="26"/>
              </w:rPr>
            </w:pPr>
            <w:r w:rsidRPr="00DE55FA">
              <w:rPr>
                <w:sz w:val="26"/>
                <w:szCs w:val="26"/>
              </w:rPr>
              <w:t>0,626</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759796B" w14:textId="77777777">
            <w:pPr>
              <w:spacing w:line="226" w:lineRule="auto"/>
              <w:jc w:val="center"/>
              <w:rPr>
                <w:sz w:val="26"/>
                <w:szCs w:val="26"/>
              </w:rPr>
            </w:pPr>
            <w:r w:rsidRPr="00DE55FA">
              <w:rPr>
                <w:sz w:val="26"/>
                <w:szCs w:val="26"/>
              </w:rPr>
              <w:t>0,629</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E93CB6C" w14:textId="77777777">
            <w:pPr>
              <w:spacing w:line="226" w:lineRule="auto"/>
              <w:jc w:val="center"/>
              <w:rPr>
                <w:sz w:val="26"/>
                <w:szCs w:val="26"/>
              </w:rPr>
            </w:pPr>
            <w:r w:rsidRPr="00DE55FA">
              <w:rPr>
                <w:sz w:val="26"/>
                <w:szCs w:val="26"/>
              </w:rPr>
              <w:t>0,003</w:t>
            </w:r>
          </w:p>
        </w:tc>
      </w:tr>
      <w:tr w:rsidRPr="001C7FD7" w:rsidR="0067731F" w14:paraId="7E338179" w14:textId="77777777">
        <w:trPr>
          <w:trHeight w:val="629"/>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7D872B5" w14:textId="77777777">
            <w:pPr>
              <w:spacing w:line="226" w:lineRule="auto"/>
              <w:rPr>
                <w:sz w:val="26"/>
                <w:szCs w:val="26"/>
              </w:rPr>
            </w:pPr>
          </w:p>
        </w:tc>
        <w:tc>
          <w:tcPr>
            <w:tcW w:w="141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5B540E7"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6587ABC4" w14:textId="77777777">
            <w:pPr>
              <w:spacing w:line="226" w:lineRule="auto"/>
              <w:rPr>
                <w:sz w:val="26"/>
                <w:szCs w:val="26"/>
              </w:rPr>
            </w:pPr>
            <w:r w:rsidRPr="00DE55FA">
              <w:rPr>
                <w:sz w:val="26"/>
                <w:szCs w:val="26"/>
              </w:rPr>
              <w:t>Методичні рекомендації з підготовки аудиторського висновку</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20D573D8" w14:textId="77777777">
            <w:pPr>
              <w:spacing w:line="226" w:lineRule="auto"/>
              <w:jc w:val="center"/>
              <w:rPr>
                <w:sz w:val="26"/>
                <w:szCs w:val="26"/>
              </w:rPr>
            </w:pPr>
            <w:r w:rsidRPr="00DE55FA">
              <w:rPr>
                <w:sz w:val="26"/>
                <w:szCs w:val="26"/>
              </w:rPr>
              <w:t>&lt;1</w:t>
            </w:r>
          </w:p>
          <w:p w:rsidRPr="00DE55FA" w:rsidR="0067731F" w:rsidP="00880650" w:rsidRDefault="0067731F" w14:paraId="37C9DFB0" w14:textId="77777777">
            <w:pPr>
              <w:spacing w:line="226" w:lineRule="auto"/>
              <w:jc w:val="center"/>
              <w:rPr>
                <w:sz w:val="26"/>
                <w:szCs w:val="26"/>
              </w:rPr>
            </w:pPr>
            <w:r w:rsidRPr="00DE55FA">
              <w:rPr>
                <w:sz w:val="26"/>
                <w:szCs w:val="26"/>
              </w:rPr>
              <w:t>зменшення</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69741F2" w14:textId="77777777">
            <w:pPr>
              <w:spacing w:line="226" w:lineRule="auto"/>
              <w:jc w:val="center"/>
              <w:rPr>
                <w:sz w:val="26"/>
                <w:szCs w:val="26"/>
              </w:rPr>
            </w:pPr>
            <w:r w:rsidRPr="00DE55FA">
              <w:rPr>
                <w:sz w:val="26"/>
                <w:szCs w:val="26"/>
              </w:rPr>
              <w:t>0,626</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3C9C70C" w14:textId="77777777">
            <w:pPr>
              <w:spacing w:line="226" w:lineRule="auto"/>
              <w:jc w:val="center"/>
              <w:rPr>
                <w:sz w:val="26"/>
                <w:szCs w:val="26"/>
              </w:rPr>
            </w:pPr>
            <w:r w:rsidRPr="00DE55FA">
              <w:rPr>
                <w:sz w:val="26"/>
                <w:szCs w:val="26"/>
              </w:rPr>
              <w:t>0,629</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EE5BA93" w14:textId="77777777">
            <w:pPr>
              <w:spacing w:line="226" w:lineRule="auto"/>
              <w:jc w:val="center"/>
              <w:rPr>
                <w:sz w:val="26"/>
                <w:szCs w:val="26"/>
              </w:rPr>
            </w:pPr>
            <w:r w:rsidRPr="00DE55FA">
              <w:rPr>
                <w:sz w:val="26"/>
                <w:szCs w:val="26"/>
              </w:rPr>
              <w:t>0,003</w:t>
            </w:r>
          </w:p>
        </w:tc>
      </w:tr>
      <w:tr w:rsidRPr="001C7FD7" w:rsidR="0067731F" w14:paraId="443DBC19" w14:textId="77777777">
        <w:trPr>
          <w:trHeight w:val="205"/>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8FB0AB3" w14:textId="77777777">
            <w:pPr>
              <w:spacing w:line="226" w:lineRule="auto"/>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tcPr>
          <w:p w:rsidRPr="00DE55FA" w:rsidR="0067731F" w:rsidP="00880650" w:rsidRDefault="0067731F" w14:paraId="71D645B9" w14:textId="77777777">
            <w:pPr>
              <w:spacing w:line="226" w:lineRule="auto"/>
              <w:jc w:val="center"/>
              <w:rPr>
                <w:sz w:val="26"/>
                <w:szCs w:val="26"/>
              </w:rPr>
            </w:pPr>
            <w:r w:rsidRPr="00DE55FA">
              <w:rPr>
                <w:sz w:val="26"/>
                <w:szCs w:val="26"/>
              </w:rPr>
              <w:t>Висновок: збільшення коефіцієнта фінансування в 2014 році на 0,003 свідчить про незначне посилення залежності підприємства від позикового капіталу та зниження його фінансової стійкості.</w:t>
            </w:r>
          </w:p>
        </w:tc>
      </w:tr>
      <w:tr w:rsidRPr="001C7FD7" w:rsidR="0067731F" w14:paraId="1D6E768B" w14:textId="77777777">
        <w:trPr>
          <w:trHeight w:val="140"/>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F65E885" w14:textId="77777777">
            <w:pPr>
              <w:spacing w:line="226" w:lineRule="auto"/>
              <w:jc w:val="center"/>
              <w:rPr>
                <w:sz w:val="26"/>
                <w:szCs w:val="26"/>
              </w:rPr>
            </w:pPr>
            <w:r w:rsidRPr="00DE55FA">
              <w:rPr>
                <w:sz w:val="26"/>
                <w:szCs w:val="26"/>
              </w:rPr>
              <w:t>3</w:t>
            </w:r>
          </w:p>
          <w:p w:rsidRPr="00DE55FA" w:rsidR="0067731F" w:rsidP="00880650" w:rsidRDefault="0067731F" w14:paraId="5395FD33" w14:textId="77777777">
            <w:pPr>
              <w:spacing w:line="226" w:lineRule="auto"/>
              <w:jc w:val="center"/>
              <w:rPr>
                <w:sz w:val="26"/>
                <w:szCs w:val="26"/>
              </w:rPr>
            </w:pPr>
          </w:p>
          <w:p w:rsidRPr="00DE55FA" w:rsidR="0067731F" w:rsidP="00880650" w:rsidRDefault="0067731F" w14:paraId="3C1F60EC" w14:textId="77777777">
            <w:pPr>
              <w:spacing w:line="226" w:lineRule="auto"/>
              <w:jc w:val="center"/>
              <w:rPr>
                <w:sz w:val="26"/>
                <w:szCs w:val="26"/>
              </w:rPr>
            </w:pPr>
          </w:p>
          <w:p w:rsidRPr="00DE55FA" w:rsidR="0067731F" w:rsidP="00880650" w:rsidRDefault="0067731F" w14:paraId="1AD61DF2" w14:textId="77777777">
            <w:pPr>
              <w:spacing w:line="226" w:lineRule="auto"/>
              <w:jc w:val="center"/>
              <w:rPr>
                <w:sz w:val="26"/>
                <w:szCs w:val="26"/>
              </w:rPr>
            </w:pPr>
          </w:p>
          <w:p w:rsidRPr="00DE55FA" w:rsidR="0067731F" w:rsidP="00880650" w:rsidRDefault="0067731F" w14:paraId="23478915" w14:textId="77777777">
            <w:pPr>
              <w:spacing w:line="226" w:lineRule="auto"/>
              <w:jc w:val="center"/>
              <w:rPr>
                <w:sz w:val="26"/>
                <w:szCs w:val="26"/>
              </w:rPr>
            </w:pPr>
          </w:p>
          <w:p w:rsidRPr="00DE55FA" w:rsidR="0067731F" w:rsidP="00880650" w:rsidRDefault="0067731F" w14:paraId="0A62BF00" w14:textId="77777777">
            <w:pPr>
              <w:spacing w:line="226" w:lineRule="auto"/>
              <w:jc w:val="center"/>
              <w:rPr>
                <w:sz w:val="26"/>
                <w:szCs w:val="26"/>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9462AB6" w14:textId="77777777">
            <w:pPr>
              <w:spacing w:line="226" w:lineRule="auto"/>
              <w:ind w:right="-108"/>
              <w:jc w:val="center"/>
              <w:rPr>
                <w:sz w:val="26"/>
                <w:szCs w:val="26"/>
              </w:rPr>
            </w:pPr>
            <w:r w:rsidRPr="00DE55FA">
              <w:rPr>
                <w:sz w:val="26"/>
                <w:szCs w:val="26"/>
              </w:rPr>
              <w:t>Коефіцієнт забезпе-ченості власними оборот-ними засобами</w:t>
            </w:r>
          </w:p>
          <w:p w:rsidRPr="00DE55FA" w:rsidR="0067731F" w:rsidP="00880650" w:rsidRDefault="0067731F" w14:paraId="63E13513" w14:textId="77777777">
            <w:pPr>
              <w:spacing w:line="226" w:lineRule="auto"/>
              <w:jc w:val="center"/>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51BDF324" w14:textId="77777777">
            <w:pPr>
              <w:spacing w:line="226" w:lineRule="auto"/>
              <w:rPr>
                <w:sz w:val="26"/>
                <w:szCs w:val="26"/>
              </w:rPr>
            </w:pPr>
            <w:r w:rsidRPr="00DE55FA">
              <w:rPr>
                <w:sz w:val="26"/>
                <w:szCs w:val="26"/>
              </w:rPr>
              <w:t>Положення про порядок здійснення аналізу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7F2592BA" w14:textId="77777777">
            <w:pPr>
              <w:spacing w:line="226" w:lineRule="auto"/>
              <w:jc w:val="center"/>
              <w:rPr>
                <w:sz w:val="26"/>
                <w:szCs w:val="26"/>
              </w:rPr>
            </w:pPr>
            <w:r w:rsidRPr="00DE55FA">
              <w:rPr>
                <w:sz w:val="26"/>
                <w:szCs w:val="26"/>
              </w:rPr>
              <w:t>&gt; 0,1</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F7AE3ED" w14:textId="77777777">
            <w:pPr>
              <w:spacing w:line="226" w:lineRule="auto"/>
              <w:jc w:val="center"/>
              <w:rPr>
                <w:sz w:val="26"/>
                <w:szCs w:val="26"/>
              </w:rPr>
            </w:pPr>
            <w:r w:rsidRPr="00DE55FA">
              <w:rPr>
                <w:sz w:val="26"/>
                <w:szCs w:val="26"/>
              </w:rPr>
              <w:t>0,333</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886ECC5" w14:textId="77777777">
            <w:pPr>
              <w:spacing w:line="226" w:lineRule="auto"/>
              <w:jc w:val="center"/>
              <w:rPr>
                <w:sz w:val="26"/>
                <w:szCs w:val="26"/>
              </w:rPr>
            </w:pPr>
            <w:r w:rsidRPr="00DE55FA">
              <w:rPr>
                <w:sz w:val="26"/>
                <w:szCs w:val="26"/>
              </w:rPr>
              <w:t>0,42</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B35E3BC" w14:textId="77777777">
            <w:pPr>
              <w:spacing w:line="226" w:lineRule="auto"/>
              <w:jc w:val="center"/>
              <w:rPr>
                <w:sz w:val="26"/>
                <w:szCs w:val="26"/>
              </w:rPr>
            </w:pPr>
            <w:r w:rsidRPr="00DE55FA">
              <w:rPr>
                <w:sz w:val="26"/>
                <w:szCs w:val="26"/>
              </w:rPr>
              <w:t>0,087</w:t>
            </w:r>
          </w:p>
        </w:tc>
      </w:tr>
      <w:tr w:rsidRPr="001C7FD7" w:rsidR="0067731F" w14:paraId="0859013B" w14:textId="77777777">
        <w:trPr>
          <w:trHeight w:val="727"/>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1C684C5" w14:textId="77777777">
            <w:pPr>
              <w:spacing w:line="226" w:lineRule="auto"/>
              <w:rPr>
                <w:sz w:val="26"/>
                <w:szCs w:val="26"/>
              </w:rPr>
            </w:pPr>
          </w:p>
        </w:tc>
        <w:tc>
          <w:tcPr>
            <w:tcW w:w="141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27E03DFA"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60B67370" w14:textId="77777777">
            <w:pPr>
              <w:spacing w:line="226" w:lineRule="auto"/>
              <w:rPr>
                <w:sz w:val="26"/>
                <w:szCs w:val="26"/>
              </w:rPr>
            </w:pPr>
            <w:r w:rsidRPr="00DE55FA">
              <w:rPr>
                <w:sz w:val="26"/>
                <w:szCs w:val="26"/>
              </w:rPr>
              <w:t>Методичні рекомендації з підготовки аудиторського висновку</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27784CD" w14:textId="77777777">
            <w:pPr>
              <w:spacing w:line="226" w:lineRule="auto"/>
              <w:jc w:val="center"/>
              <w:rPr>
                <w:sz w:val="26"/>
                <w:szCs w:val="26"/>
              </w:rPr>
            </w:pPr>
            <w:r w:rsidRPr="00DE55FA">
              <w:rPr>
                <w:sz w:val="26"/>
                <w:szCs w:val="26"/>
              </w:rPr>
              <w:t>&gt; 0,1</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E2E82A4" w14:textId="77777777">
            <w:pPr>
              <w:spacing w:line="226" w:lineRule="auto"/>
              <w:jc w:val="center"/>
              <w:rPr>
                <w:sz w:val="26"/>
                <w:szCs w:val="26"/>
              </w:rPr>
            </w:pPr>
            <w:r w:rsidRPr="00DE55FA">
              <w:rPr>
                <w:sz w:val="26"/>
                <w:szCs w:val="26"/>
              </w:rPr>
              <w:t>0,5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956A312" w14:textId="77777777">
            <w:pPr>
              <w:spacing w:line="226" w:lineRule="auto"/>
              <w:jc w:val="center"/>
              <w:rPr>
                <w:sz w:val="26"/>
                <w:szCs w:val="26"/>
              </w:rPr>
            </w:pPr>
            <w:r w:rsidRPr="00DE55FA">
              <w:rPr>
                <w:sz w:val="26"/>
                <w:szCs w:val="26"/>
              </w:rPr>
              <w:t>0,725</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BBACD0B" w14:textId="77777777">
            <w:pPr>
              <w:spacing w:line="226" w:lineRule="auto"/>
              <w:jc w:val="center"/>
              <w:rPr>
                <w:sz w:val="26"/>
                <w:szCs w:val="26"/>
              </w:rPr>
            </w:pPr>
            <w:r w:rsidRPr="00DE55FA">
              <w:rPr>
                <w:sz w:val="26"/>
                <w:szCs w:val="26"/>
              </w:rPr>
              <w:t>0,225</w:t>
            </w:r>
          </w:p>
        </w:tc>
      </w:tr>
      <w:tr w:rsidRPr="001C7FD7" w:rsidR="0067731F" w14:paraId="54FE5C5E" w14:textId="77777777">
        <w:trPr>
          <w:trHeight w:val="727"/>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990ECEE" w14:textId="77777777">
            <w:pPr>
              <w:spacing w:line="226" w:lineRule="auto"/>
              <w:rPr>
                <w:sz w:val="26"/>
                <w:szCs w:val="26"/>
              </w:rPr>
            </w:pPr>
          </w:p>
        </w:tc>
        <w:tc>
          <w:tcPr>
            <w:tcW w:w="141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27DE3EA7"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14165E7E" w14:textId="77777777">
            <w:pPr>
              <w:spacing w:line="226" w:lineRule="auto"/>
              <w:rPr>
                <w:sz w:val="26"/>
                <w:szCs w:val="26"/>
              </w:rPr>
            </w:pPr>
            <w:r w:rsidRPr="00DE55FA">
              <w:rPr>
                <w:sz w:val="26"/>
                <w:szCs w:val="26"/>
              </w:rPr>
              <w:t>Методичні рекомендації з аналізу й оцінки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933C8BD" w14:textId="77777777">
            <w:pPr>
              <w:spacing w:line="226" w:lineRule="auto"/>
              <w:jc w:val="center"/>
              <w:rPr>
                <w:sz w:val="26"/>
                <w:szCs w:val="26"/>
              </w:rPr>
            </w:pPr>
            <w:r w:rsidRPr="00DE55FA">
              <w:rPr>
                <w:sz w:val="26"/>
                <w:szCs w:val="26"/>
              </w:rPr>
              <w:t>&gt;= 0,5</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2A8C0A5" w14:textId="77777777">
            <w:pPr>
              <w:spacing w:line="226" w:lineRule="auto"/>
              <w:jc w:val="center"/>
              <w:rPr>
                <w:sz w:val="26"/>
                <w:szCs w:val="26"/>
              </w:rPr>
            </w:pPr>
            <w:r w:rsidRPr="00DE55FA">
              <w:rPr>
                <w:sz w:val="26"/>
                <w:szCs w:val="26"/>
              </w:rPr>
              <w:t>0,333</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EF34671" w14:textId="77777777">
            <w:pPr>
              <w:spacing w:line="226" w:lineRule="auto"/>
              <w:jc w:val="center"/>
              <w:rPr>
                <w:sz w:val="26"/>
                <w:szCs w:val="26"/>
              </w:rPr>
            </w:pPr>
            <w:r w:rsidRPr="00DE55FA">
              <w:rPr>
                <w:sz w:val="26"/>
                <w:szCs w:val="26"/>
              </w:rPr>
              <w:t>0,42</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5E2485A" w14:textId="77777777">
            <w:pPr>
              <w:spacing w:line="226" w:lineRule="auto"/>
              <w:jc w:val="center"/>
              <w:rPr>
                <w:sz w:val="26"/>
                <w:szCs w:val="26"/>
              </w:rPr>
            </w:pPr>
            <w:r w:rsidRPr="00DE55FA">
              <w:rPr>
                <w:sz w:val="26"/>
                <w:szCs w:val="26"/>
              </w:rPr>
              <w:t>0,087</w:t>
            </w:r>
          </w:p>
        </w:tc>
      </w:tr>
      <w:tr w:rsidRPr="001C7FD7" w:rsidR="0067731F" w14:paraId="4C039CC6" w14:textId="77777777">
        <w:trPr>
          <w:trHeight w:val="1068"/>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3D2A5A6A" w14:textId="77777777">
            <w:pPr>
              <w:spacing w:line="226" w:lineRule="auto"/>
              <w:rPr>
                <w:sz w:val="26"/>
                <w:szCs w:val="26"/>
              </w:rPr>
            </w:pPr>
          </w:p>
        </w:tc>
        <w:tc>
          <w:tcPr>
            <w:tcW w:w="1417"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1CDB6D4D" w14:textId="77777777">
            <w:pPr>
              <w:spacing w:line="226"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880650" w:rsidRDefault="0067731F" w14:paraId="28FCDFD1" w14:textId="77777777">
            <w:pPr>
              <w:spacing w:line="226" w:lineRule="auto"/>
              <w:rPr>
                <w:sz w:val="26"/>
                <w:szCs w:val="26"/>
              </w:rPr>
            </w:pPr>
            <w:r w:rsidRPr="00DE55FA">
              <w:rPr>
                <w:sz w:val="26"/>
                <w:szCs w:val="26"/>
              </w:rPr>
              <w:t>Методичні рекомендації щодо виявлення ознак неплатоспроможності підприємства</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08231B4A" w14:textId="77777777">
            <w:pPr>
              <w:spacing w:line="226" w:lineRule="auto"/>
              <w:jc w:val="center"/>
              <w:rPr>
                <w:sz w:val="26"/>
                <w:szCs w:val="26"/>
              </w:rPr>
            </w:pPr>
            <w:r w:rsidRPr="00DE55FA">
              <w:rPr>
                <w:sz w:val="26"/>
                <w:szCs w:val="26"/>
              </w:rPr>
              <w:t>&gt; 0,1</w:t>
            </w:r>
          </w:p>
        </w:tc>
        <w:tc>
          <w:tcPr>
            <w:tcW w:w="1033"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5DA8880" w14:textId="77777777">
            <w:pPr>
              <w:spacing w:line="226" w:lineRule="auto"/>
              <w:jc w:val="center"/>
              <w:rPr>
                <w:sz w:val="26"/>
                <w:szCs w:val="26"/>
              </w:rPr>
            </w:pPr>
            <w:r w:rsidRPr="00DE55FA">
              <w:rPr>
                <w:sz w:val="26"/>
                <w:szCs w:val="26"/>
              </w:rPr>
              <w:t>0,288</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6BB36D31" w14:textId="77777777">
            <w:pPr>
              <w:spacing w:line="226" w:lineRule="auto"/>
              <w:jc w:val="center"/>
              <w:rPr>
                <w:sz w:val="26"/>
                <w:szCs w:val="26"/>
              </w:rPr>
            </w:pPr>
            <w:r w:rsidRPr="00DE55FA">
              <w:rPr>
                <w:sz w:val="26"/>
                <w:szCs w:val="26"/>
              </w:rPr>
              <w:t>0,362</w:t>
            </w:r>
          </w:p>
        </w:tc>
        <w:tc>
          <w:tcPr>
            <w:tcW w:w="1134" w:type="dxa"/>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5D70D0B5" w14:textId="77777777">
            <w:pPr>
              <w:spacing w:line="226" w:lineRule="auto"/>
              <w:jc w:val="center"/>
              <w:rPr>
                <w:sz w:val="26"/>
                <w:szCs w:val="26"/>
              </w:rPr>
            </w:pPr>
            <w:r w:rsidRPr="00DE55FA">
              <w:rPr>
                <w:sz w:val="26"/>
                <w:szCs w:val="26"/>
              </w:rPr>
              <w:t>0,074</w:t>
            </w:r>
          </w:p>
        </w:tc>
      </w:tr>
      <w:tr w:rsidRPr="001C7FD7" w:rsidR="0067731F" w14:paraId="6A55DF7A" w14:textId="77777777">
        <w:trPr>
          <w:trHeight w:val="205"/>
        </w:trPr>
        <w:tc>
          <w:tcPr>
            <w:tcW w:w="392" w:type="dxa"/>
            <w:vMerge/>
            <w:tcBorders>
              <w:top w:val="single" w:color="auto" w:sz="4" w:space="0"/>
              <w:left w:val="single" w:color="auto" w:sz="4" w:space="0"/>
              <w:bottom w:val="single" w:color="auto" w:sz="4" w:space="0"/>
              <w:right w:val="single" w:color="auto" w:sz="4" w:space="0"/>
            </w:tcBorders>
            <w:vAlign w:val="center"/>
          </w:tcPr>
          <w:p w:rsidRPr="00DE55FA" w:rsidR="0067731F" w:rsidP="00880650" w:rsidRDefault="0067731F" w14:paraId="41A23CC9" w14:textId="77777777">
            <w:pPr>
              <w:spacing w:line="226" w:lineRule="auto"/>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tcPr>
          <w:p w:rsidRPr="00DE55FA" w:rsidR="0067731F" w:rsidP="00880650" w:rsidRDefault="0067731F" w14:paraId="0802B13B" w14:textId="77777777">
            <w:pPr>
              <w:spacing w:line="226" w:lineRule="auto"/>
              <w:jc w:val="center"/>
              <w:rPr>
                <w:sz w:val="26"/>
                <w:szCs w:val="26"/>
              </w:rPr>
            </w:pPr>
            <w:r w:rsidRPr="00DE55FA">
              <w:rPr>
                <w:sz w:val="26"/>
                <w:szCs w:val="26"/>
              </w:rPr>
              <w:t>Висновок: збільшення коефіцієнта забезпеченості власними оборотними засобами в 2014 році свідчить про збільшення частки оборотних активів, які фінансуються за рахунок власних коштів підприємства, а, отже, і про покращення фінансового стану.</w:t>
            </w:r>
          </w:p>
        </w:tc>
      </w:tr>
    </w:tbl>
    <w:p w:rsidRPr="000748C5" w:rsidR="0067731F" w:rsidP="00C93454" w:rsidRDefault="0067731F" w14:paraId="7B6B2A40" w14:textId="77777777">
      <w:pPr>
        <w:spacing w:line="223" w:lineRule="auto"/>
        <w:jc w:val="right"/>
        <w:rPr>
          <w:sz w:val="28"/>
        </w:rPr>
      </w:pPr>
      <w:r w:rsidRPr="000748C5">
        <w:rPr>
          <w:sz w:val="28"/>
          <w:szCs w:val="26"/>
        </w:rPr>
        <w:t>Продовження таблиці 7.3</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2"/>
        <w:gridCol w:w="1417"/>
        <w:gridCol w:w="2977"/>
        <w:gridCol w:w="1519"/>
        <w:gridCol w:w="1311"/>
        <w:gridCol w:w="943"/>
        <w:gridCol w:w="1047"/>
      </w:tblGrid>
      <w:tr w:rsidRPr="000748C5" w:rsidR="0067731F" w14:paraId="44DF45C6" w14:textId="77777777">
        <w:trPr>
          <w:trHeight w:val="277"/>
        </w:trPr>
        <w:tc>
          <w:tcPr>
            <w:tcW w:w="392"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5940DEC5" w14:textId="77777777">
            <w:pPr>
              <w:spacing w:line="223" w:lineRule="auto"/>
              <w:jc w:val="center"/>
              <w:rPr>
                <w:sz w:val="26"/>
                <w:szCs w:val="26"/>
              </w:rPr>
            </w:pPr>
            <w:r w:rsidRPr="000748C5">
              <w:rPr>
                <w:sz w:val="26"/>
                <w:szCs w:val="26"/>
              </w:rPr>
              <w:t>1</w:t>
            </w:r>
          </w:p>
        </w:tc>
        <w:tc>
          <w:tcPr>
            <w:tcW w:w="1417"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28AF1FC8" w14:textId="77777777">
            <w:pPr>
              <w:spacing w:line="223" w:lineRule="auto"/>
              <w:jc w:val="center"/>
              <w:rPr>
                <w:sz w:val="26"/>
                <w:szCs w:val="26"/>
              </w:rPr>
            </w:pPr>
            <w:r w:rsidRPr="000748C5">
              <w:rPr>
                <w:sz w:val="26"/>
                <w:szCs w:val="26"/>
              </w:rPr>
              <w:t>2</w:t>
            </w:r>
          </w:p>
        </w:tc>
        <w:tc>
          <w:tcPr>
            <w:tcW w:w="2977"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61630AEE" w14:textId="77777777">
            <w:pPr>
              <w:spacing w:line="223" w:lineRule="auto"/>
              <w:jc w:val="center"/>
              <w:rPr>
                <w:sz w:val="26"/>
                <w:szCs w:val="26"/>
              </w:rPr>
            </w:pPr>
            <w:r w:rsidRPr="000748C5">
              <w:rPr>
                <w:sz w:val="26"/>
                <w:szCs w:val="26"/>
              </w:rPr>
              <w:t>3</w:t>
            </w:r>
          </w:p>
        </w:tc>
        <w:tc>
          <w:tcPr>
            <w:tcW w:w="1519"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2FA72D0B" w14:textId="77777777">
            <w:pPr>
              <w:spacing w:line="223" w:lineRule="auto"/>
              <w:jc w:val="center"/>
              <w:rPr>
                <w:sz w:val="26"/>
                <w:szCs w:val="26"/>
              </w:rPr>
            </w:pPr>
            <w:r w:rsidRPr="000748C5">
              <w:rPr>
                <w:sz w:val="26"/>
                <w:szCs w:val="26"/>
              </w:rPr>
              <w:t>4</w:t>
            </w:r>
          </w:p>
        </w:tc>
        <w:tc>
          <w:tcPr>
            <w:tcW w:w="1311"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3B77DE01" w14:textId="77777777">
            <w:pPr>
              <w:spacing w:line="223" w:lineRule="auto"/>
              <w:jc w:val="center"/>
              <w:rPr>
                <w:sz w:val="26"/>
                <w:szCs w:val="26"/>
              </w:rPr>
            </w:pPr>
            <w:r w:rsidRPr="000748C5">
              <w:rPr>
                <w:sz w:val="26"/>
                <w:szCs w:val="26"/>
              </w:rPr>
              <w:t>5</w:t>
            </w:r>
          </w:p>
        </w:tc>
        <w:tc>
          <w:tcPr>
            <w:tcW w:w="943"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008CB27F" w14:textId="77777777">
            <w:pPr>
              <w:spacing w:line="223" w:lineRule="auto"/>
              <w:jc w:val="center"/>
              <w:rPr>
                <w:sz w:val="26"/>
                <w:szCs w:val="26"/>
              </w:rPr>
            </w:pPr>
            <w:r w:rsidRPr="000748C5">
              <w:rPr>
                <w:sz w:val="26"/>
                <w:szCs w:val="26"/>
              </w:rPr>
              <w:t>6</w:t>
            </w:r>
          </w:p>
        </w:tc>
        <w:tc>
          <w:tcPr>
            <w:tcW w:w="1047"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30A8555B" w14:textId="77777777">
            <w:pPr>
              <w:spacing w:line="223" w:lineRule="auto"/>
              <w:jc w:val="center"/>
              <w:rPr>
                <w:sz w:val="26"/>
                <w:szCs w:val="26"/>
              </w:rPr>
            </w:pPr>
            <w:r w:rsidRPr="000748C5">
              <w:rPr>
                <w:sz w:val="26"/>
                <w:szCs w:val="26"/>
              </w:rPr>
              <w:t>7</w:t>
            </w:r>
          </w:p>
        </w:tc>
      </w:tr>
      <w:tr w:rsidRPr="000748C5" w:rsidR="0067731F" w14:paraId="1158A666" w14:textId="77777777">
        <w:trPr>
          <w:trHeight w:val="792"/>
        </w:trPr>
        <w:tc>
          <w:tcPr>
            <w:tcW w:w="392" w:type="dxa"/>
            <w:vMerge w:val="restart"/>
            <w:tcBorders>
              <w:top w:val="single" w:color="auto" w:sz="4" w:space="0"/>
              <w:left w:val="single" w:color="auto" w:sz="4" w:space="0"/>
              <w:right w:val="single" w:color="auto" w:sz="4" w:space="0"/>
            </w:tcBorders>
            <w:vAlign w:val="center"/>
          </w:tcPr>
          <w:p w:rsidRPr="000748C5" w:rsidR="0067731F" w:rsidP="00C93454" w:rsidRDefault="0067731F" w14:paraId="4484875F" w14:textId="77777777">
            <w:pPr>
              <w:spacing w:line="223" w:lineRule="auto"/>
              <w:jc w:val="center"/>
              <w:rPr>
                <w:sz w:val="26"/>
                <w:szCs w:val="26"/>
              </w:rPr>
            </w:pPr>
            <w:r w:rsidRPr="000748C5">
              <w:rPr>
                <w:sz w:val="26"/>
                <w:szCs w:val="26"/>
              </w:rPr>
              <w:t>4</w:t>
            </w:r>
          </w:p>
          <w:p w:rsidRPr="000748C5" w:rsidR="0067731F" w:rsidP="00C93454" w:rsidRDefault="0067731F" w14:paraId="2B4A1FC7" w14:textId="77777777">
            <w:pPr>
              <w:spacing w:line="223" w:lineRule="auto"/>
              <w:jc w:val="center"/>
              <w:rPr>
                <w:sz w:val="26"/>
                <w:szCs w:val="26"/>
              </w:rPr>
            </w:pPr>
          </w:p>
          <w:p w:rsidRPr="000748C5" w:rsidR="0067731F" w:rsidP="00C93454" w:rsidRDefault="0067731F" w14:paraId="55B1EE15" w14:textId="77777777">
            <w:pPr>
              <w:spacing w:line="223" w:lineRule="auto"/>
              <w:jc w:val="center"/>
              <w:rPr>
                <w:sz w:val="26"/>
                <w:szCs w:val="26"/>
              </w:rPr>
            </w:pPr>
          </w:p>
          <w:p w:rsidRPr="000748C5" w:rsidR="0067731F" w:rsidP="00C93454" w:rsidRDefault="0067731F" w14:paraId="26077ED6" w14:textId="77777777">
            <w:pPr>
              <w:spacing w:line="223" w:lineRule="auto"/>
              <w:jc w:val="center"/>
              <w:rPr>
                <w:sz w:val="26"/>
                <w:szCs w:val="26"/>
              </w:rPr>
            </w:pPr>
          </w:p>
          <w:p w:rsidRPr="000748C5" w:rsidR="0067731F" w:rsidP="00C93454" w:rsidRDefault="0067731F" w14:paraId="08999E1B" w14:textId="77777777">
            <w:pPr>
              <w:spacing w:line="223" w:lineRule="auto"/>
              <w:jc w:val="center"/>
              <w:rPr>
                <w:sz w:val="26"/>
                <w:szCs w:val="26"/>
              </w:rPr>
            </w:pPr>
          </w:p>
          <w:p w:rsidRPr="000748C5" w:rsidR="0067731F" w:rsidP="00C93454" w:rsidRDefault="0067731F" w14:paraId="0853146E" w14:textId="77777777">
            <w:pPr>
              <w:spacing w:line="223" w:lineRule="auto"/>
              <w:jc w:val="center"/>
              <w:rPr>
                <w:sz w:val="26"/>
                <w:szCs w:val="26"/>
              </w:rPr>
            </w:pPr>
          </w:p>
          <w:p w:rsidRPr="000748C5" w:rsidR="0067731F" w:rsidP="00C93454" w:rsidRDefault="0067731F" w14:paraId="76437049" w14:textId="77777777">
            <w:pPr>
              <w:spacing w:line="223" w:lineRule="auto"/>
              <w:jc w:val="center"/>
              <w:rPr>
                <w:sz w:val="26"/>
                <w:szCs w:val="26"/>
              </w:rPr>
            </w:pPr>
          </w:p>
          <w:p w:rsidRPr="000748C5" w:rsidR="0067731F" w:rsidP="00C93454" w:rsidRDefault="0067731F" w14:paraId="1437A6CB" w14:textId="77777777">
            <w:pPr>
              <w:spacing w:line="223" w:lineRule="auto"/>
              <w:jc w:val="center"/>
              <w:rPr>
                <w:sz w:val="26"/>
                <w:szCs w:val="26"/>
              </w:rPr>
            </w:pPr>
          </w:p>
        </w:tc>
        <w:tc>
          <w:tcPr>
            <w:tcW w:w="1417" w:type="dxa"/>
            <w:vMerge w:val="restart"/>
            <w:tcBorders>
              <w:top w:val="single" w:color="auto" w:sz="4" w:space="0"/>
              <w:left w:val="single" w:color="auto" w:sz="4" w:space="0"/>
              <w:right w:val="single" w:color="auto" w:sz="4" w:space="0"/>
            </w:tcBorders>
            <w:vAlign w:val="center"/>
          </w:tcPr>
          <w:p w:rsidRPr="000748C5" w:rsidR="0067731F" w:rsidP="00C93454" w:rsidRDefault="0067731F" w14:paraId="36068068" w14:textId="77777777">
            <w:pPr>
              <w:spacing w:line="223" w:lineRule="auto"/>
              <w:ind w:right="-108"/>
              <w:jc w:val="center"/>
              <w:rPr>
                <w:sz w:val="26"/>
                <w:szCs w:val="26"/>
              </w:rPr>
            </w:pPr>
            <w:r w:rsidRPr="000748C5">
              <w:rPr>
                <w:sz w:val="26"/>
                <w:szCs w:val="26"/>
              </w:rPr>
              <w:t>Коефіцієнт маневре-ності власного капіталу</w:t>
            </w:r>
          </w:p>
          <w:p w:rsidRPr="000748C5" w:rsidR="0067731F" w:rsidP="00C93454" w:rsidRDefault="0067731F" w14:paraId="3278D446" w14:textId="77777777">
            <w:pPr>
              <w:spacing w:line="223" w:lineRule="auto"/>
              <w:ind w:right="-108"/>
              <w:jc w:val="center"/>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607447A3" w14:textId="77777777">
            <w:pPr>
              <w:spacing w:line="223" w:lineRule="auto"/>
              <w:rPr>
                <w:sz w:val="26"/>
                <w:szCs w:val="26"/>
              </w:rPr>
            </w:pPr>
            <w:r w:rsidRPr="000748C5">
              <w:rPr>
                <w:sz w:val="26"/>
                <w:szCs w:val="26"/>
              </w:rPr>
              <w:t>Положення про порядок здійснення аналізу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0748C5" w:rsidR="0067731F" w:rsidP="00C93454" w:rsidRDefault="0067731F" w14:paraId="67ED199F" w14:textId="77777777">
            <w:pPr>
              <w:spacing w:line="223" w:lineRule="auto"/>
              <w:jc w:val="center"/>
              <w:rPr>
                <w:sz w:val="26"/>
                <w:szCs w:val="26"/>
              </w:rPr>
            </w:pPr>
            <w:r w:rsidRPr="000748C5">
              <w:rPr>
                <w:sz w:val="26"/>
                <w:szCs w:val="26"/>
              </w:rPr>
              <w:t>&gt; 0</w:t>
            </w:r>
            <w:r w:rsidRPr="000748C5">
              <w:rPr>
                <w:sz w:val="26"/>
                <w:szCs w:val="26"/>
              </w:rPr>
              <w:br/>
            </w:r>
            <w:r w:rsidRPr="000748C5">
              <w:rPr>
                <w:sz w:val="26"/>
                <w:szCs w:val="26"/>
              </w:rPr>
              <w:t>збільшення</w:t>
            </w:r>
          </w:p>
        </w:tc>
        <w:tc>
          <w:tcPr>
            <w:tcW w:w="1311" w:type="dxa"/>
            <w:tcBorders>
              <w:top w:val="single" w:color="auto" w:sz="4" w:space="0"/>
              <w:left w:val="single" w:color="auto" w:sz="4" w:space="0"/>
              <w:bottom w:val="single" w:color="auto" w:sz="4" w:space="0"/>
              <w:right w:val="single" w:color="auto" w:sz="4" w:space="0"/>
            </w:tcBorders>
            <w:vAlign w:val="center"/>
          </w:tcPr>
          <w:p w:rsidRPr="000748C5" w:rsidR="0067731F" w:rsidP="00C93454" w:rsidRDefault="0067731F" w14:paraId="0DFCC7B3" w14:textId="77777777">
            <w:pPr>
              <w:spacing w:line="223" w:lineRule="auto"/>
              <w:jc w:val="center"/>
              <w:rPr>
                <w:sz w:val="26"/>
                <w:szCs w:val="26"/>
              </w:rPr>
            </w:pPr>
            <w:r w:rsidRPr="000748C5">
              <w:rPr>
                <w:sz w:val="26"/>
                <w:szCs w:val="26"/>
              </w:rPr>
              <w:t>0,292</w:t>
            </w:r>
          </w:p>
        </w:tc>
        <w:tc>
          <w:tcPr>
            <w:tcW w:w="943" w:type="dxa"/>
            <w:tcBorders>
              <w:top w:val="single" w:color="auto" w:sz="4" w:space="0"/>
              <w:left w:val="single" w:color="auto" w:sz="4" w:space="0"/>
              <w:bottom w:val="single" w:color="auto" w:sz="4" w:space="0"/>
              <w:right w:val="single" w:color="auto" w:sz="4" w:space="0"/>
            </w:tcBorders>
            <w:vAlign w:val="center"/>
          </w:tcPr>
          <w:p w:rsidRPr="000748C5" w:rsidR="0067731F" w:rsidP="00C93454" w:rsidRDefault="0067731F" w14:paraId="3585D6D3" w14:textId="77777777">
            <w:pPr>
              <w:spacing w:line="223" w:lineRule="auto"/>
              <w:jc w:val="center"/>
              <w:rPr>
                <w:sz w:val="26"/>
                <w:szCs w:val="26"/>
              </w:rPr>
            </w:pPr>
            <w:r w:rsidRPr="000748C5">
              <w:rPr>
                <w:sz w:val="26"/>
                <w:szCs w:val="26"/>
              </w:rPr>
              <w:t>0,412</w:t>
            </w:r>
          </w:p>
        </w:tc>
        <w:tc>
          <w:tcPr>
            <w:tcW w:w="1047" w:type="dxa"/>
            <w:tcBorders>
              <w:top w:val="single" w:color="auto" w:sz="4" w:space="0"/>
              <w:left w:val="single" w:color="auto" w:sz="4" w:space="0"/>
              <w:bottom w:val="single" w:color="auto" w:sz="4" w:space="0"/>
              <w:right w:val="single" w:color="auto" w:sz="4" w:space="0"/>
            </w:tcBorders>
            <w:vAlign w:val="center"/>
          </w:tcPr>
          <w:p w:rsidRPr="000748C5" w:rsidR="0067731F" w:rsidP="00C93454" w:rsidRDefault="0067731F" w14:paraId="6A8F2A5A" w14:textId="77777777">
            <w:pPr>
              <w:spacing w:line="223" w:lineRule="auto"/>
              <w:jc w:val="center"/>
              <w:rPr>
                <w:sz w:val="26"/>
                <w:szCs w:val="26"/>
              </w:rPr>
            </w:pPr>
            <w:r w:rsidRPr="000748C5">
              <w:rPr>
                <w:sz w:val="26"/>
                <w:szCs w:val="26"/>
              </w:rPr>
              <w:t>0,12</w:t>
            </w:r>
          </w:p>
        </w:tc>
      </w:tr>
      <w:tr w:rsidRPr="001C7FD7" w:rsidR="0067731F" w14:paraId="206BEB86" w14:textId="77777777">
        <w:trPr>
          <w:trHeight w:val="647"/>
        </w:trPr>
        <w:tc>
          <w:tcPr>
            <w:tcW w:w="392" w:type="dxa"/>
            <w:vMerge/>
            <w:tcBorders>
              <w:left w:val="single" w:color="auto" w:sz="4" w:space="0"/>
              <w:right w:val="single" w:color="auto" w:sz="4" w:space="0"/>
            </w:tcBorders>
            <w:vAlign w:val="center"/>
          </w:tcPr>
          <w:p w:rsidRPr="00DE55FA" w:rsidR="0067731F" w:rsidP="00C93454" w:rsidRDefault="0067731F" w14:paraId="10F45985" w14:textId="77777777">
            <w:pPr>
              <w:spacing w:line="223" w:lineRule="auto"/>
              <w:rPr>
                <w:sz w:val="26"/>
                <w:szCs w:val="26"/>
              </w:rPr>
            </w:pPr>
          </w:p>
        </w:tc>
        <w:tc>
          <w:tcPr>
            <w:tcW w:w="1417" w:type="dxa"/>
            <w:vMerge/>
            <w:tcBorders>
              <w:left w:val="single" w:color="auto" w:sz="4" w:space="0"/>
              <w:right w:val="single" w:color="auto" w:sz="4" w:space="0"/>
            </w:tcBorders>
            <w:vAlign w:val="center"/>
          </w:tcPr>
          <w:p w:rsidRPr="00DE55FA" w:rsidR="0067731F" w:rsidP="00C93454" w:rsidRDefault="0067731F" w14:paraId="091AFB37" w14:textId="77777777">
            <w:pPr>
              <w:spacing w:line="223"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C93454" w:rsidRDefault="0067731F" w14:paraId="6B2433C9" w14:textId="77777777">
            <w:pPr>
              <w:spacing w:line="223" w:lineRule="auto"/>
              <w:rPr>
                <w:sz w:val="26"/>
                <w:szCs w:val="26"/>
              </w:rPr>
            </w:pPr>
            <w:r w:rsidRPr="00DE55FA">
              <w:rPr>
                <w:sz w:val="26"/>
                <w:szCs w:val="26"/>
              </w:rPr>
              <w:t>Методичні рекомендації з підготовки аудиторсь-кого висновку</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66E398CF" w14:textId="77777777">
            <w:pPr>
              <w:spacing w:line="223" w:lineRule="auto"/>
              <w:jc w:val="center"/>
              <w:rPr>
                <w:sz w:val="26"/>
                <w:szCs w:val="26"/>
              </w:rPr>
            </w:pPr>
            <w:r w:rsidRPr="00DE55FA">
              <w:rPr>
                <w:sz w:val="26"/>
                <w:szCs w:val="26"/>
              </w:rPr>
              <w:t>&gt; 0</w:t>
            </w:r>
          </w:p>
          <w:p w:rsidRPr="00DE55FA" w:rsidR="0067731F" w:rsidP="00C93454" w:rsidRDefault="0067731F" w14:paraId="446A2187" w14:textId="77777777">
            <w:pPr>
              <w:spacing w:line="223" w:lineRule="auto"/>
              <w:jc w:val="center"/>
              <w:rPr>
                <w:sz w:val="26"/>
                <w:szCs w:val="26"/>
              </w:rPr>
            </w:pPr>
            <w:r w:rsidRPr="00DE55FA">
              <w:rPr>
                <w:sz w:val="26"/>
                <w:szCs w:val="26"/>
              </w:rPr>
              <w:t>збільшення</w:t>
            </w:r>
          </w:p>
        </w:tc>
        <w:tc>
          <w:tcPr>
            <w:tcW w:w="1311"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36951A33" w14:textId="77777777">
            <w:pPr>
              <w:spacing w:line="223" w:lineRule="auto"/>
              <w:jc w:val="center"/>
              <w:rPr>
                <w:sz w:val="26"/>
                <w:szCs w:val="26"/>
              </w:rPr>
            </w:pPr>
            <w:r w:rsidRPr="00DE55FA">
              <w:rPr>
                <w:sz w:val="26"/>
                <w:szCs w:val="26"/>
              </w:rPr>
              <w:t>0,292</w:t>
            </w:r>
          </w:p>
        </w:tc>
        <w:tc>
          <w:tcPr>
            <w:tcW w:w="943"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111AEE6C" w14:textId="77777777">
            <w:pPr>
              <w:spacing w:line="223" w:lineRule="auto"/>
              <w:jc w:val="center"/>
              <w:rPr>
                <w:sz w:val="26"/>
                <w:szCs w:val="26"/>
              </w:rPr>
            </w:pPr>
            <w:r w:rsidRPr="00DE55FA">
              <w:rPr>
                <w:sz w:val="26"/>
                <w:szCs w:val="26"/>
              </w:rPr>
              <w:t>0,412</w:t>
            </w:r>
          </w:p>
        </w:tc>
        <w:tc>
          <w:tcPr>
            <w:tcW w:w="1047"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51395B2F" w14:textId="77777777">
            <w:pPr>
              <w:spacing w:line="223" w:lineRule="auto"/>
              <w:jc w:val="center"/>
              <w:rPr>
                <w:sz w:val="26"/>
                <w:szCs w:val="26"/>
              </w:rPr>
            </w:pPr>
            <w:r w:rsidRPr="00DE55FA">
              <w:rPr>
                <w:sz w:val="26"/>
                <w:szCs w:val="26"/>
              </w:rPr>
              <w:t>0,12</w:t>
            </w:r>
          </w:p>
        </w:tc>
      </w:tr>
      <w:tr w:rsidRPr="001C7FD7" w:rsidR="0067731F" w14:paraId="6172113B" w14:textId="77777777">
        <w:trPr>
          <w:trHeight w:val="617"/>
        </w:trPr>
        <w:tc>
          <w:tcPr>
            <w:tcW w:w="392" w:type="dxa"/>
            <w:vMerge/>
            <w:tcBorders>
              <w:left w:val="single" w:color="auto" w:sz="4" w:space="0"/>
              <w:right w:val="single" w:color="auto" w:sz="4" w:space="0"/>
            </w:tcBorders>
            <w:vAlign w:val="center"/>
          </w:tcPr>
          <w:p w:rsidRPr="00DE55FA" w:rsidR="0067731F" w:rsidP="00C93454" w:rsidRDefault="0067731F" w14:paraId="67373829" w14:textId="77777777">
            <w:pPr>
              <w:spacing w:line="223" w:lineRule="auto"/>
              <w:rPr>
                <w:sz w:val="26"/>
                <w:szCs w:val="26"/>
              </w:rPr>
            </w:pPr>
          </w:p>
        </w:tc>
        <w:tc>
          <w:tcPr>
            <w:tcW w:w="1417" w:type="dxa"/>
            <w:vMerge/>
            <w:tcBorders>
              <w:left w:val="single" w:color="auto" w:sz="4" w:space="0"/>
              <w:right w:val="single" w:color="auto" w:sz="4" w:space="0"/>
            </w:tcBorders>
            <w:vAlign w:val="center"/>
          </w:tcPr>
          <w:p w:rsidRPr="00DE55FA" w:rsidR="0067731F" w:rsidP="00C93454" w:rsidRDefault="0067731F" w14:paraId="4C727DD8" w14:textId="77777777">
            <w:pPr>
              <w:spacing w:line="223"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C93454" w:rsidRDefault="0067731F" w14:paraId="5F52B876" w14:textId="77777777">
            <w:pPr>
              <w:spacing w:line="223" w:lineRule="auto"/>
              <w:rPr>
                <w:sz w:val="26"/>
                <w:szCs w:val="26"/>
              </w:rPr>
            </w:pPr>
            <w:r w:rsidRPr="00DE55FA">
              <w:rPr>
                <w:sz w:val="26"/>
                <w:szCs w:val="26"/>
              </w:rPr>
              <w:t>Методичні рекомендації з аналізу й оцінки фін. стану підприємств</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037B5D6A" w14:textId="77777777">
            <w:pPr>
              <w:spacing w:line="223" w:lineRule="auto"/>
              <w:jc w:val="center"/>
              <w:rPr>
                <w:sz w:val="26"/>
                <w:szCs w:val="26"/>
              </w:rPr>
            </w:pPr>
            <w:r w:rsidRPr="00DE55FA">
              <w:rPr>
                <w:sz w:val="26"/>
                <w:szCs w:val="26"/>
              </w:rPr>
              <w:t>0,4 - 0,6</w:t>
            </w:r>
          </w:p>
        </w:tc>
        <w:tc>
          <w:tcPr>
            <w:tcW w:w="1311"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2EBB571E" w14:textId="77777777">
            <w:pPr>
              <w:spacing w:line="223" w:lineRule="auto"/>
              <w:jc w:val="center"/>
              <w:rPr>
                <w:sz w:val="26"/>
                <w:szCs w:val="26"/>
              </w:rPr>
            </w:pPr>
            <w:r w:rsidRPr="00DE55FA">
              <w:rPr>
                <w:sz w:val="26"/>
                <w:szCs w:val="26"/>
              </w:rPr>
              <w:t>0,292</w:t>
            </w:r>
          </w:p>
        </w:tc>
        <w:tc>
          <w:tcPr>
            <w:tcW w:w="943"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6409E8CC" w14:textId="77777777">
            <w:pPr>
              <w:spacing w:line="223" w:lineRule="auto"/>
              <w:jc w:val="center"/>
              <w:rPr>
                <w:sz w:val="26"/>
                <w:szCs w:val="26"/>
              </w:rPr>
            </w:pPr>
            <w:r w:rsidRPr="00DE55FA">
              <w:rPr>
                <w:sz w:val="26"/>
                <w:szCs w:val="26"/>
              </w:rPr>
              <w:t>0,412</w:t>
            </w:r>
          </w:p>
        </w:tc>
        <w:tc>
          <w:tcPr>
            <w:tcW w:w="1047"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6B34BE36" w14:textId="77777777">
            <w:pPr>
              <w:spacing w:line="223" w:lineRule="auto"/>
              <w:jc w:val="center"/>
              <w:rPr>
                <w:sz w:val="26"/>
                <w:szCs w:val="26"/>
              </w:rPr>
            </w:pPr>
            <w:r w:rsidRPr="00DE55FA">
              <w:rPr>
                <w:sz w:val="26"/>
                <w:szCs w:val="26"/>
              </w:rPr>
              <w:t>0,12</w:t>
            </w:r>
          </w:p>
        </w:tc>
      </w:tr>
      <w:tr w:rsidRPr="001C7FD7" w:rsidR="0067731F" w14:paraId="2AE01A32" w14:textId="77777777">
        <w:trPr>
          <w:trHeight w:val="1040"/>
        </w:trPr>
        <w:tc>
          <w:tcPr>
            <w:tcW w:w="392" w:type="dxa"/>
            <w:vMerge/>
            <w:tcBorders>
              <w:left w:val="single" w:color="auto" w:sz="4" w:space="0"/>
              <w:right w:val="single" w:color="auto" w:sz="4" w:space="0"/>
            </w:tcBorders>
            <w:vAlign w:val="center"/>
          </w:tcPr>
          <w:p w:rsidRPr="00DE55FA" w:rsidR="0067731F" w:rsidP="00C93454" w:rsidRDefault="0067731F" w14:paraId="700BE8C3" w14:textId="77777777">
            <w:pPr>
              <w:spacing w:line="223" w:lineRule="auto"/>
              <w:rPr>
                <w:sz w:val="26"/>
                <w:szCs w:val="26"/>
              </w:rPr>
            </w:pPr>
          </w:p>
        </w:tc>
        <w:tc>
          <w:tcPr>
            <w:tcW w:w="1417" w:type="dxa"/>
            <w:vMerge/>
            <w:tcBorders>
              <w:left w:val="single" w:color="auto" w:sz="4" w:space="0"/>
              <w:bottom w:val="single" w:color="auto" w:sz="4" w:space="0"/>
              <w:right w:val="single" w:color="auto" w:sz="4" w:space="0"/>
            </w:tcBorders>
            <w:vAlign w:val="center"/>
          </w:tcPr>
          <w:p w:rsidRPr="00DE55FA" w:rsidR="0067731F" w:rsidP="00C93454" w:rsidRDefault="0067731F" w14:paraId="13ED6300" w14:textId="77777777">
            <w:pPr>
              <w:spacing w:line="223" w:lineRule="auto"/>
              <w:rPr>
                <w:sz w:val="26"/>
                <w:szCs w:val="26"/>
              </w:rPr>
            </w:pPr>
          </w:p>
        </w:tc>
        <w:tc>
          <w:tcPr>
            <w:tcW w:w="2977" w:type="dxa"/>
            <w:tcBorders>
              <w:top w:val="single" w:color="auto" w:sz="4" w:space="0"/>
              <w:left w:val="single" w:color="auto" w:sz="4" w:space="0"/>
              <w:bottom w:val="single" w:color="auto" w:sz="4" w:space="0"/>
              <w:right w:val="single" w:color="auto" w:sz="4" w:space="0"/>
            </w:tcBorders>
          </w:tcPr>
          <w:p w:rsidRPr="00DE55FA" w:rsidR="0067731F" w:rsidP="00C93454" w:rsidRDefault="0067731F" w14:paraId="14FBA8AE" w14:textId="77777777">
            <w:pPr>
              <w:spacing w:line="223" w:lineRule="auto"/>
              <w:rPr>
                <w:sz w:val="26"/>
                <w:szCs w:val="26"/>
              </w:rPr>
            </w:pPr>
            <w:r w:rsidRPr="00DE55FA">
              <w:rPr>
                <w:sz w:val="26"/>
                <w:szCs w:val="26"/>
              </w:rPr>
              <w:t>Методичні рекомендації щодо виявлення ознак неплатоспроможності підприємства</w:t>
            </w:r>
          </w:p>
        </w:tc>
        <w:tc>
          <w:tcPr>
            <w:tcW w:w="1519"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1582DF19" w14:textId="77777777">
            <w:pPr>
              <w:spacing w:line="223" w:lineRule="auto"/>
              <w:jc w:val="center"/>
              <w:rPr>
                <w:sz w:val="26"/>
                <w:szCs w:val="26"/>
              </w:rPr>
            </w:pPr>
            <w:r w:rsidRPr="00DE55FA">
              <w:rPr>
                <w:sz w:val="26"/>
                <w:szCs w:val="26"/>
              </w:rPr>
              <w:t>&gt; 0,1</w:t>
            </w:r>
          </w:p>
        </w:tc>
        <w:tc>
          <w:tcPr>
            <w:tcW w:w="1311"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58B58B49" w14:textId="77777777">
            <w:pPr>
              <w:spacing w:line="223" w:lineRule="auto"/>
              <w:jc w:val="center"/>
              <w:rPr>
                <w:sz w:val="26"/>
                <w:szCs w:val="26"/>
              </w:rPr>
            </w:pPr>
            <w:r w:rsidRPr="00DE55FA">
              <w:rPr>
                <w:sz w:val="26"/>
                <w:szCs w:val="26"/>
              </w:rPr>
              <w:t>0,249</w:t>
            </w:r>
          </w:p>
        </w:tc>
        <w:tc>
          <w:tcPr>
            <w:tcW w:w="943"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47AD5B1E" w14:textId="77777777">
            <w:pPr>
              <w:spacing w:line="223" w:lineRule="auto"/>
              <w:jc w:val="center"/>
              <w:rPr>
                <w:sz w:val="26"/>
                <w:szCs w:val="26"/>
              </w:rPr>
            </w:pPr>
            <w:r w:rsidRPr="00DE55FA">
              <w:rPr>
                <w:sz w:val="26"/>
                <w:szCs w:val="26"/>
              </w:rPr>
              <w:t>0,353</w:t>
            </w:r>
          </w:p>
        </w:tc>
        <w:tc>
          <w:tcPr>
            <w:tcW w:w="1047" w:type="dxa"/>
            <w:tcBorders>
              <w:top w:val="single" w:color="auto" w:sz="4" w:space="0"/>
              <w:left w:val="single" w:color="auto" w:sz="4" w:space="0"/>
              <w:bottom w:val="single" w:color="auto" w:sz="4" w:space="0"/>
              <w:right w:val="single" w:color="auto" w:sz="4" w:space="0"/>
            </w:tcBorders>
            <w:vAlign w:val="center"/>
          </w:tcPr>
          <w:p w:rsidRPr="00DE55FA" w:rsidR="0067731F" w:rsidP="00C93454" w:rsidRDefault="0067731F" w14:paraId="608D6171" w14:textId="77777777">
            <w:pPr>
              <w:spacing w:line="223" w:lineRule="auto"/>
              <w:jc w:val="center"/>
              <w:rPr>
                <w:sz w:val="26"/>
                <w:szCs w:val="26"/>
              </w:rPr>
            </w:pPr>
            <w:r w:rsidRPr="00DE55FA">
              <w:rPr>
                <w:sz w:val="26"/>
                <w:szCs w:val="26"/>
              </w:rPr>
              <w:t>0,104</w:t>
            </w:r>
          </w:p>
        </w:tc>
      </w:tr>
      <w:tr w:rsidRPr="001C7FD7" w:rsidR="0067731F" w14:paraId="39DC6001" w14:textId="77777777">
        <w:trPr>
          <w:trHeight w:val="205"/>
        </w:trPr>
        <w:tc>
          <w:tcPr>
            <w:tcW w:w="392" w:type="dxa"/>
            <w:vMerge/>
            <w:tcBorders>
              <w:left w:val="single" w:color="auto" w:sz="4" w:space="0"/>
              <w:bottom w:val="single" w:color="auto" w:sz="4" w:space="0"/>
              <w:right w:val="single" w:color="auto" w:sz="4" w:space="0"/>
            </w:tcBorders>
            <w:vAlign w:val="center"/>
          </w:tcPr>
          <w:p w:rsidRPr="00DE55FA" w:rsidR="0067731F" w:rsidP="00C93454" w:rsidRDefault="0067731F" w14:paraId="7259CA73" w14:textId="77777777">
            <w:pPr>
              <w:spacing w:line="223" w:lineRule="auto"/>
              <w:rPr>
                <w:sz w:val="26"/>
                <w:szCs w:val="26"/>
              </w:rPr>
            </w:pPr>
          </w:p>
        </w:tc>
        <w:tc>
          <w:tcPr>
            <w:tcW w:w="9214" w:type="dxa"/>
            <w:gridSpan w:val="6"/>
            <w:tcBorders>
              <w:top w:val="single" w:color="auto" w:sz="4" w:space="0"/>
              <w:left w:val="single" w:color="auto" w:sz="4" w:space="0"/>
              <w:bottom w:val="single" w:color="auto" w:sz="4" w:space="0"/>
              <w:right w:val="single" w:color="auto" w:sz="4" w:space="0"/>
            </w:tcBorders>
          </w:tcPr>
          <w:p w:rsidRPr="00DE55FA" w:rsidR="0067731F" w:rsidP="00C93454" w:rsidRDefault="0067731F" w14:paraId="79B89942" w14:textId="77777777">
            <w:pPr>
              <w:spacing w:line="223" w:lineRule="auto"/>
              <w:jc w:val="center"/>
              <w:rPr>
                <w:sz w:val="26"/>
                <w:szCs w:val="26"/>
              </w:rPr>
            </w:pPr>
            <w:r w:rsidRPr="00DE55FA">
              <w:rPr>
                <w:sz w:val="26"/>
                <w:szCs w:val="26"/>
              </w:rPr>
              <w:t>Висновок: коефіцієнт маневреності власного капіталу ВАТ «Мотор» в 2014 році збільшився в порівнянні з показником 2013 року, це свідчить про збільшення частки капіталу, який перебуває в обороті та збільшення можливостей маневрувати власними коштами.</w:t>
            </w:r>
          </w:p>
        </w:tc>
      </w:tr>
    </w:tbl>
    <w:p w:rsidR="0067731F" w:rsidP="00C93454" w:rsidRDefault="0067731F" w14:paraId="565BD6E9" w14:textId="77777777">
      <w:pPr>
        <w:spacing w:line="223" w:lineRule="auto"/>
      </w:pPr>
    </w:p>
    <w:p w:rsidR="0067731F" w:rsidP="00C93454" w:rsidRDefault="0067731F" w14:paraId="1C508C9A" w14:textId="77777777">
      <w:pPr>
        <w:spacing w:line="223" w:lineRule="auto"/>
        <w:ind w:firstLine="708"/>
        <w:rPr>
          <w:sz w:val="28"/>
          <w:szCs w:val="28"/>
        </w:rPr>
      </w:pPr>
      <w:r>
        <w:rPr>
          <w:sz w:val="28"/>
          <w:szCs w:val="28"/>
        </w:rPr>
        <w:t>Таблиця 7.4 - Аналіз ділової активності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2"/>
        <w:gridCol w:w="1559"/>
        <w:gridCol w:w="2969"/>
        <w:gridCol w:w="8"/>
        <w:gridCol w:w="1542"/>
        <w:gridCol w:w="17"/>
        <w:gridCol w:w="992"/>
        <w:gridCol w:w="993"/>
        <w:gridCol w:w="1099"/>
      </w:tblGrid>
      <w:tr w:rsidRPr="00052814" w:rsidR="0067731F" w14:paraId="4A584519" w14:textId="77777777">
        <w:trPr>
          <w:trHeight w:val="286"/>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592EAF42" w14:textId="77777777">
            <w:pPr>
              <w:spacing w:line="223" w:lineRule="auto"/>
              <w:jc w:val="center"/>
              <w:rPr>
                <w:sz w:val="26"/>
                <w:szCs w:val="26"/>
              </w:rPr>
            </w:pPr>
            <w:r w:rsidRPr="00092151">
              <w:rPr>
                <w:sz w:val="26"/>
                <w:szCs w:val="26"/>
              </w:rPr>
              <w:t>№</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6F066378" w14:textId="77777777">
            <w:pPr>
              <w:spacing w:line="223" w:lineRule="auto"/>
              <w:ind w:right="-108"/>
              <w:jc w:val="center"/>
              <w:rPr>
                <w:sz w:val="26"/>
                <w:szCs w:val="26"/>
              </w:rPr>
            </w:pPr>
            <w:r w:rsidRPr="00092151">
              <w:rPr>
                <w:sz w:val="26"/>
                <w:szCs w:val="26"/>
              </w:rPr>
              <w:t>Показник</w:t>
            </w:r>
          </w:p>
        </w:tc>
        <w:tc>
          <w:tcPr>
            <w:tcW w:w="2977" w:type="dxa"/>
            <w:gridSpan w:val="2"/>
            <w:vMerge w:val="restart"/>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6322F365" w14:textId="77777777">
            <w:pPr>
              <w:spacing w:line="223" w:lineRule="auto"/>
              <w:ind w:right="-108"/>
              <w:jc w:val="center"/>
              <w:rPr>
                <w:sz w:val="26"/>
                <w:szCs w:val="26"/>
              </w:rPr>
            </w:pPr>
            <w:r w:rsidRPr="00092151">
              <w:rPr>
                <w:sz w:val="26"/>
                <w:szCs w:val="26"/>
              </w:rPr>
              <w:t>Назва документу</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4EE04CD2" w14:textId="77777777">
            <w:pPr>
              <w:spacing w:line="223" w:lineRule="auto"/>
              <w:ind w:left="-108" w:right="-108"/>
              <w:jc w:val="center"/>
              <w:rPr>
                <w:sz w:val="26"/>
                <w:szCs w:val="26"/>
              </w:rPr>
            </w:pPr>
            <w:r w:rsidRPr="00092151">
              <w:rPr>
                <w:sz w:val="26"/>
                <w:szCs w:val="26"/>
              </w:rPr>
              <w:t>Нормативне значення</w:t>
            </w:r>
          </w:p>
        </w:tc>
        <w:tc>
          <w:tcPr>
            <w:tcW w:w="3084" w:type="dxa"/>
            <w:gridSpan w:val="3"/>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0DEFFA0C" w14:textId="77777777">
            <w:pPr>
              <w:spacing w:line="223" w:lineRule="auto"/>
              <w:ind w:right="-108"/>
              <w:jc w:val="center"/>
              <w:rPr>
                <w:sz w:val="26"/>
                <w:szCs w:val="26"/>
              </w:rPr>
            </w:pPr>
            <w:r w:rsidRPr="00092151">
              <w:rPr>
                <w:sz w:val="26"/>
                <w:szCs w:val="26"/>
              </w:rPr>
              <w:t>Фактичне значення показника</w:t>
            </w:r>
          </w:p>
        </w:tc>
      </w:tr>
      <w:tr w:rsidRPr="00052814" w:rsidR="0067731F" w14:paraId="719CC0FC" w14:textId="77777777">
        <w:trPr>
          <w:trHeight w:val="256"/>
        </w:trPr>
        <w:tc>
          <w:tcPr>
            <w:tcW w:w="392"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375FA666" w14:textId="77777777">
            <w:pPr>
              <w:spacing w:line="223" w:lineRule="auto"/>
              <w:jc w:val="center"/>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6B7F7A7B" w14:textId="77777777">
            <w:pPr>
              <w:spacing w:line="223" w:lineRule="auto"/>
              <w:ind w:right="-108"/>
              <w:jc w:val="center"/>
              <w:rPr>
                <w:sz w:val="26"/>
                <w:szCs w:val="26"/>
              </w:rPr>
            </w:pPr>
          </w:p>
        </w:tc>
        <w:tc>
          <w:tcPr>
            <w:tcW w:w="2977" w:type="dxa"/>
            <w:gridSpan w:val="2"/>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148AC250" w14:textId="77777777">
            <w:pPr>
              <w:spacing w:line="223" w:lineRule="auto"/>
              <w:ind w:right="-108"/>
              <w:jc w:val="center"/>
              <w:rPr>
                <w:sz w:val="26"/>
                <w:szCs w:val="26"/>
              </w:rPr>
            </w:pPr>
          </w:p>
        </w:tc>
        <w:tc>
          <w:tcPr>
            <w:tcW w:w="1559" w:type="dxa"/>
            <w:gridSpan w:val="2"/>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2A4D33D5" w14:textId="77777777">
            <w:pPr>
              <w:spacing w:line="223" w:lineRule="auto"/>
              <w:ind w:left="-108" w:right="-108"/>
              <w:jc w:val="center"/>
              <w:rPr>
                <w:sz w:val="26"/>
                <w:szCs w:val="26"/>
              </w:rPr>
            </w:pPr>
          </w:p>
        </w:tc>
        <w:tc>
          <w:tcPr>
            <w:tcW w:w="992" w:type="dxa"/>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6ECA31C4" w14:textId="77777777">
            <w:pPr>
              <w:spacing w:line="223" w:lineRule="auto"/>
              <w:ind w:left="-108" w:right="-108"/>
              <w:jc w:val="center"/>
              <w:rPr>
                <w:sz w:val="26"/>
                <w:szCs w:val="26"/>
              </w:rPr>
            </w:pPr>
            <w:r w:rsidRPr="00092151">
              <w:rPr>
                <w:sz w:val="26"/>
                <w:szCs w:val="26"/>
              </w:rPr>
              <w:t>за 2013 рік</w:t>
            </w:r>
          </w:p>
        </w:tc>
        <w:tc>
          <w:tcPr>
            <w:tcW w:w="993" w:type="dxa"/>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5DE41FAB" w14:textId="77777777">
            <w:pPr>
              <w:spacing w:line="223" w:lineRule="auto"/>
              <w:ind w:left="-108" w:right="-108"/>
              <w:jc w:val="center"/>
              <w:rPr>
                <w:sz w:val="26"/>
                <w:szCs w:val="26"/>
              </w:rPr>
            </w:pPr>
            <w:r w:rsidRPr="00092151">
              <w:rPr>
                <w:sz w:val="26"/>
                <w:szCs w:val="26"/>
              </w:rPr>
              <w:t>за 2014 рік</w:t>
            </w:r>
          </w:p>
        </w:tc>
        <w:tc>
          <w:tcPr>
            <w:tcW w:w="1099" w:type="dxa"/>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139FB984" w14:textId="77777777">
            <w:pPr>
              <w:spacing w:line="223" w:lineRule="auto"/>
              <w:ind w:left="-108" w:right="-108"/>
              <w:jc w:val="center"/>
              <w:rPr>
                <w:sz w:val="26"/>
                <w:szCs w:val="26"/>
              </w:rPr>
            </w:pPr>
            <w:r>
              <w:rPr>
                <w:sz w:val="26"/>
                <w:szCs w:val="26"/>
              </w:rPr>
              <w:t>в</w:t>
            </w:r>
            <w:r w:rsidRPr="00092151">
              <w:rPr>
                <w:sz w:val="26"/>
                <w:szCs w:val="26"/>
              </w:rPr>
              <w:t>ідхи</w:t>
            </w:r>
            <w:r>
              <w:rPr>
                <w:sz w:val="26"/>
                <w:szCs w:val="26"/>
              </w:rPr>
              <w:t>-лен</w:t>
            </w:r>
            <w:r w:rsidRPr="00092151">
              <w:rPr>
                <w:sz w:val="26"/>
                <w:szCs w:val="26"/>
              </w:rPr>
              <w:t>ня</w:t>
            </w:r>
          </w:p>
        </w:tc>
      </w:tr>
      <w:tr w:rsidRPr="00052814" w:rsidR="0067731F" w14:paraId="41FA8AF3" w14:textId="77777777">
        <w:trPr>
          <w:trHeight w:val="145"/>
        </w:trPr>
        <w:tc>
          <w:tcPr>
            <w:tcW w:w="392"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25A4810E" w14:textId="77777777">
            <w:pPr>
              <w:spacing w:line="223" w:lineRule="auto"/>
              <w:jc w:val="center"/>
              <w:rPr>
                <w:sz w:val="26"/>
                <w:szCs w:val="26"/>
              </w:rPr>
            </w:pPr>
            <w:r w:rsidRPr="00092151">
              <w:rPr>
                <w:sz w:val="26"/>
                <w:szCs w:val="26"/>
              </w:rPr>
              <w:t>1</w:t>
            </w:r>
          </w:p>
        </w:tc>
        <w:tc>
          <w:tcPr>
            <w:tcW w:w="155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32F7B327" w14:textId="77777777">
            <w:pPr>
              <w:spacing w:line="223" w:lineRule="auto"/>
              <w:jc w:val="center"/>
              <w:rPr>
                <w:sz w:val="26"/>
                <w:szCs w:val="26"/>
              </w:rPr>
            </w:pPr>
            <w:r w:rsidRPr="00092151">
              <w:rPr>
                <w:sz w:val="26"/>
                <w:szCs w:val="26"/>
              </w:rPr>
              <w:t>2</w:t>
            </w:r>
          </w:p>
        </w:tc>
        <w:tc>
          <w:tcPr>
            <w:tcW w:w="2977"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63A0BA6E" w14:textId="77777777">
            <w:pPr>
              <w:spacing w:line="223" w:lineRule="auto"/>
              <w:jc w:val="center"/>
              <w:rPr>
                <w:sz w:val="26"/>
                <w:szCs w:val="26"/>
              </w:rPr>
            </w:pPr>
            <w:r w:rsidRPr="00092151">
              <w:rPr>
                <w:sz w:val="26"/>
                <w:szCs w:val="26"/>
              </w:rPr>
              <w:t>3</w:t>
            </w:r>
          </w:p>
        </w:tc>
        <w:tc>
          <w:tcPr>
            <w:tcW w:w="155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281CF0F1" w14:textId="77777777">
            <w:pPr>
              <w:spacing w:line="223" w:lineRule="auto"/>
              <w:ind w:left="-108" w:right="-108"/>
              <w:jc w:val="center"/>
              <w:rPr>
                <w:sz w:val="26"/>
                <w:szCs w:val="26"/>
              </w:rPr>
            </w:pPr>
            <w:r w:rsidRPr="00092151">
              <w:rPr>
                <w:sz w:val="26"/>
                <w:szCs w:val="26"/>
              </w:rPr>
              <w:t>4</w:t>
            </w:r>
          </w:p>
        </w:tc>
        <w:tc>
          <w:tcPr>
            <w:tcW w:w="992"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7954255D" w14:textId="77777777">
            <w:pPr>
              <w:spacing w:line="223" w:lineRule="auto"/>
              <w:jc w:val="center"/>
              <w:rPr>
                <w:sz w:val="26"/>
                <w:szCs w:val="26"/>
              </w:rPr>
            </w:pPr>
            <w:r w:rsidRPr="00092151">
              <w:rPr>
                <w:sz w:val="26"/>
                <w:szCs w:val="26"/>
              </w:rPr>
              <w:t>5</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2C2A5C7E" w14:textId="77777777">
            <w:pPr>
              <w:spacing w:line="223" w:lineRule="auto"/>
              <w:jc w:val="center"/>
              <w:rPr>
                <w:sz w:val="26"/>
                <w:szCs w:val="26"/>
              </w:rPr>
            </w:pPr>
            <w:r w:rsidRPr="00092151">
              <w:rPr>
                <w:sz w:val="26"/>
                <w:szCs w:val="26"/>
              </w:rPr>
              <w:t>6</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702B236A" w14:textId="77777777">
            <w:pPr>
              <w:spacing w:line="223" w:lineRule="auto"/>
              <w:jc w:val="center"/>
              <w:rPr>
                <w:sz w:val="26"/>
                <w:szCs w:val="26"/>
              </w:rPr>
            </w:pPr>
            <w:r w:rsidRPr="00092151">
              <w:rPr>
                <w:sz w:val="26"/>
                <w:szCs w:val="26"/>
              </w:rPr>
              <w:t>7</w:t>
            </w:r>
          </w:p>
        </w:tc>
      </w:tr>
      <w:tr w:rsidRPr="00052814" w:rsidR="0067731F" w14:paraId="34269A98" w14:textId="77777777">
        <w:trPr>
          <w:trHeight w:val="145"/>
        </w:trPr>
        <w:tc>
          <w:tcPr>
            <w:tcW w:w="39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43B1666B" w14:textId="77777777">
            <w:pPr>
              <w:spacing w:line="223" w:lineRule="auto"/>
              <w:jc w:val="center"/>
              <w:rPr>
                <w:sz w:val="26"/>
                <w:szCs w:val="26"/>
              </w:rPr>
            </w:pPr>
            <w:r w:rsidRPr="00092151">
              <w:rPr>
                <w:sz w:val="26"/>
                <w:szCs w:val="26"/>
              </w:rPr>
              <w:t>1</w:t>
            </w:r>
          </w:p>
          <w:p w:rsidR="0067731F" w:rsidP="00C93454" w:rsidRDefault="0067731F" w14:paraId="07B2DE0F" w14:textId="77777777">
            <w:pPr>
              <w:spacing w:line="223" w:lineRule="auto"/>
              <w:jc w:val="center"/>
              <w:rPr>
                <w:sz w:val="26"/>
                <w:szCs w:val="26"/>
              </w:rPr>
            </w:pPr>
          </w:p>
          <w:p w:rsidR="0067731F" w:rsidP="00C93454" w:rsidRDefault="0067731F" w14:paraId="73FD87FD" w14:textId="77777777">
            <w:pPr>
              <w:spacing w:line="223" w:lineRule="auto"/>
              <w:jc w:val="center"/>
              <w:rPr>
                <w:sz w:val="26"/>
                <w:szCs w:val="26"/>
              </w:rPr>
            </w:pPr>
          </w:p>
          <w:p w:rsidRPr="00092151" w:rsidR="0067731F" w:rsidP="00C93454" w:rsidRDefault="0067731F" w14:paraId="6056EAFF" w14:textId="77777777">
            <w:pPr>
              <w:spacing w:line="223" w:lineRule="auto"/>
              <w:jc w:val="center"/>
              <w:rPr>
                <w:sz w:val="26"/>
                <w:szCs w:val="26"/>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01821CAC" w14:textId="77777777">
            <w:pPr>
              <w:spacing w:line="223" w:lineRule="auto"/>
              <w:ind w:right="-108"/>
              <w:jc w:val="center"/>
              <w:rPr>
                <w:sz w:val="26"/>
                <w:szCs w:val="26"/>
              </w:rPr>
            </w:pPr>
            <w:r w:rsidRPr="00092151">
              <w:rPr>
                <w:sz w:val="26"/>
                <w:szCs w:val="26"/>
              </w:rPr>
              <w:t>Коефіцієнт оборотності активів</w:t>
            </w:r>
          </w:p>
        </w:tc>
        <w:tc>
          <w:tcPr>
            <w:tcW w:w="2977"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77929267" w14:textId="77777777">
            <w:pPr>
              <w:spacing w:line="223" w:lineRule="auto"/>
              <w:rPr>
                <w:sz w:val="26"/>
                <w:szCs w:val="26"/>
              </w:rPr>
            </w:pPr>
            <w:r w:rsidRPr="00092151">
              <w:rPr>
                <w:sz w:val="26"/>
                <w:szCs w:val="26"/>
              </w:rPr>
              <w:t>Положення про порядок здійснення аналізу фін. стану підприємств</w:t>
            </w:r>
          </w:p>
        </w:tc>
        <w:tc>
          <w:tcPr>
            <w:tcW w:w="155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4D0761CB" w14:textId="77777777">
            <w:pPr>
              <w:spacing w:line="223" w:lineRule="auto"/>
              <w:ind w:left="-108" w:right="-108"/>
              <w:jc w:val="center"/>
              <w:rPr>
                <w:sz w:val="26"/>
                <w:szCs w:val="26"/>
              </w:rPr>
            </w:pPr>
            <w:r w:rsidRPr="0009215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2F3F8F2D" w14:textId="77777777">
            <w:pPr>
              <w:spacing w:line="223" w:lineRule="auto"/>
              <w:jc w:val="center"/>
              <w:rPr>
                <w:sz w:val="26"/>
                <w:szCs w:val="26"/>
              </w:rPr>
            </w:pPr>
            <w:r w:rsidRPr="00092151">
              <w:rPr>
                <w:sz w:val="26"/>
                <w:szCs w:val="26"/>
              </w:rPr>
              <w:t>0,478</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34647070" w14:textId="77777777">
            <w:pPr>
              <w:spacing w:line="223" w:lineRule="auto"/>
              <w:jc w:val="center"/>
              <w:rPr>
                <w:sz w:val="26"/>
                <w:szCs w:val="26"/>
              </w:rPr>
            </w:pPr>
            <w:r w:rsidRPr="00092151">
              <w:rPr>
                <w:sz w:val="26"/>
                <w:szCs w:val="26"/>
              </w:rPr>
              <w:t>0,675</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0C3A5048" w14:textId="77777777">
            <w:pPr>
              <w:spacing w:line="223" w:lineRule="auto"/>
              <w:jc w:val="center"/>
              <w:rPr>
                <w:sz w:val="26"/>
                <w:szCs w:val="26"/>
              </w:rPr>
            </w:pPr>
            <w:r w:rsidRPr="00092151">
              <w:rPr>
                <w:sz w:val="26"/>
                <w:szCs w:val="26"/>
              </w:rPr>
              <w:t>0,197</w:t>
            </w:r>
          </w:p>
        </w:tc>
      </w:tr>
      <w:tr w:rsidRPr="00052814" w:rsidR="0067731F" w14:paraId="13E3D269" w14:textId="77777777">
        <w:trPr>
          <w:trHeight w:val="145"/>
        </w:trPr>
        <w:tc>
          <w:tcPr>
            <w:tcW w:w="392"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48059B26" w14:textId="77777777">
            <w:pPr>
              <w:spacing w:line="223"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1A1DEA28" w14:textId="77777777">
            <w:pPr>
              <w:spacing w:line="223" w:lineRule="auto"/>
              <w:rPr>
                <w:sz w:val="26"/>
                <w:szCs w:val="26"/>
              </w:rPr>
            </w:pPr>
          </w:p>
        </w:tc>
        <w:tc>
          <w:tcPr>
            <w:tcW w:w="2977"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08ACC2D9" w14:textId="77777777">
            <w:pPr>
              <w:spacing w:line="223" w:lineRule="auto"/>
              <w:rPr>
                <w:sz w:val="26"/>
                <w:szCs w:val="26"/>
              </w:rPr>
            </w:pPr>
            <w:r w:rsidRPr="00092151">
              <w:rPr>
                <w:sz w:val="26"/>
                <w:szCs w:val="26"/>
              </w:rPr>
              <w:t>Методичні рекомендації з підготовки аудиторського висновку</w:t>
            </w:r>
          </w:p>
        </w:tc>
        <w:tc>
          <w:tcPr>
            <w:tcW w:w="155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66BBA8CA" w14:textId="77777777">
            <w:pPr>
              <w:spacing w:line="223" w:lineRule="auto"/>
              <w:ind w:left="-108" w:right="-108"/>
              <w:jc w:val="center"/>
              <w:rPr>
                <w:sz w:val="26"/>
                <w:szCs w:val="26"/>
              </w:rPr>
            </w:pPr>
            <w:r w:rsidRPr="0009215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484742CC" w14:textId="77777777">
            <w:pPr>
              <w:spacing w:line="223" w:lineRule="auto"/>
              <w:jc w:val="center"/>
              <w:rPr>
                <w:sz w:val="26"/>
                <w:szCs w:val="26"/>
              </w:rPr>
            </w:pPr>
            <w:r w:rsidRPr="00092151">
              <w:rPr>
                <w:sz w:val="26"/>
                <w:szCs w:val="26"/>
              </w:rPr>
              <w:t>0,478</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70DA57C9" w14:textId="77777777">
            <w:pPr>
              <w:spacing w:line="223" w:lineRule="auto"/>
              <w:jc w:val="center"/>
              <w:rPr>
                <w:sz w:val="26"/>
                <w:szCs w:val="26"/>
              </w:rPr>
            </w:pPr>
            <w:r w:rsidRPr="00092151">
              <w:rPr>
                <w:sz w:val="26"/>
                <w:szCs w:val="26"/>
              </w:rPr>
              <w:t>0,675</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0366A565" w14:textId="77777777">
            <w:pPr>
              <w:spacing w:line="223" w:lineRule="auto"/>
              <w:jc w:val="center"/>
              <w:rPr>
                <w:sz w:val="26"/>
                <w:szCs w:val="26"/>
              </w:rPr>
            </w:pPr>
            <w:r w:rsidRPr="00092151">
              <w:rPr>
                <w:sz w:val="26"/>
                <w:szCs w:val="26"/>
              </w:rPr>
              <w:t>0,197</w:t>
            </w:r>
          </w:p>
        </w:tc>
      </w:tr>
      <w:tr w:rsidRPr="00052814" w:rsidR="0067731F" w14:paraId="59B8F424" w14:textId="77777777">
        <w:trPr>
          <w:trHeight w:val="540"/>
        </w:trPr>
        <w:tc>
          <w:tcPr>
            <w:tcW w:w="392"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260BBAE5" w14:textId="77777777">
            <w:pPr>
              <w:spacing w:line="223"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2B0DB83D" w14:textId="77777777">
            <w:pPr>
              <w:spacing w:line="223" w:lineRule="auto"/>
              <w:rPr>
                <w:sz w:val="26"/>
                <w:szCs w:val="26"/>
              </w:rPr>
            </w:pPr>
          </w:p>
        </w:tc>
        <w:tc>
          <w:tcPr>
            <w:tcW w:w="2977"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4861B5DB" w14:textId="77777777">
            <w:pPr>
              <w:spacing w:line="223" w:lineRule="auto"/>
              <w:rPr>
                <w:sz w:val="26"/>
                <w:szCs w:val="26"/>
              </w:rPr>
            </w:pPr>
            <w:r w:rsidRPr="00092151">
              <w:rPr>
                <w:sz w:val="26"/>
                <w:szCs w:val="26"/>
              </w:rPr>
              <w:t>Методика аналізу фінансово-господарської діяльності підприємств</w:t>
            </w:r>
          </w:p>
        </w:tc>
        <w:tc>
          <w:tcPr>
            <w:tcW w:w="155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678A6727" w14:textId="77777777">
            <w:pPr>
              <w:spacing w:line="223" w:lineRule="auto"/>
              <w:ind w:left="-108" w:right="-108"/>
              <w:jc w:val="center"/>
              <w:rPr>
                <w:sz w:val="26"/>
                <w:szCs w:val="26"/>
              </w:rPr>
            </w:pPr>
            <w:r w:rsidRPr="0009215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43A41FC8" w14:textId="77777777">
            <w:pPr>
              <w:spacing w:line="223" w:lineRule="auto"/>
              <w:jc w:val="center"/>
              <w:rPr>
                <w:sz w:val="26"/>
                <w:szCs w:val="26"/>
              </w:rPr>
            </w:pPr>
            <w:r w:rsidRPr="00092151">
              <w:rPr>
                <w:sz w:val="26"/>
                <w:szCs w:val="26"/>
              </w:rPr>
              <w:t>0,478</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0A64029E" w14:textId="77777777">
            <w:pPr>
              <w:spacing w:line="223" w:lineRule="auto"/>
              <w:jc w:val="center"/>
              <w:rPr>
                <w:sz w:val="26"/>
                <w:szCs w:val="26"/>
              </w:rPr>
            </w:pPr>
            <w:r w:rsidRPr="00092151">
              <w:rPr>
                <w:sz w:val="26"/>
                <w:szCs w:val="26"/>
              </w:rPr>
              <w:t>0,675</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39C51B66" w14:textId="77777777">
            <w:pPr>
              <w:spacing w:line="223" w:lineRule="auto"/>
              <w:jc w:val="center"/>
              <w:rPr>
                <w:sz w:val="26"/>
                <w:szCs w:val="26"/>
              </w:rPr>
            </w:pPr>
            <w:r w:rsidRPr="00092151">
              <w:rPr>
                <w:sz w:val="26"/>
                <w:szCs w:val="26"/>
              </w:rPr>
              <w:t>0,197</w:t>
            </w:r>
          </w:p>
        </w:tc>
      </w:tr>
      <w:tr w:rsidRPr="00052814" w:rsidR="0067731F" w14:paraId="12754329" w14:textId="77777777">
        <w:trPr>
          <w:trHeight w:val="210"/>
        </w:trPr>
        <w:tc>
          <w:tcPr>
            <w:tcW w:w="392" w:type="dxa"/>
            <w:vMerge/>
            <w:tcBorders>
              <w:top w:val="single" w:color="auto" w:sz="4" w:space="0"/>
              <w:left w:val="single" w:color="auto" w:sz="4" w:space="0"/>
              <w:bottom w:val="single" w:color="auto" w:sz="4" w:space="0"/>
              <w:right w:val="single" w:color="auto" w:sz="4" w:space="0"/>
            </w:tcBorders>
            <w:vAlign w:val="center"/>
          </w:tcPr>
          <w:p w:rsidRPr="00092151" w:rsidR="0067731F" w:rsidP="00C93454" w:rsidRDefault="0067731F" w14:paraId="277AEBFC" w14:textId="77777777">
            <w:pPr>
              <w:spacing w:line="223" w:lineRule="auto"/>
              <w:rPr>
                <w:sz w:val="26"/>
                <w:szCs w:val="26"/>
              </w:rPr>
            </w:pPr>
          </w:p>
        </w:tc>
        <w:tc>
          <w:tcPr>
            <w:tcW w:w="9179" w:type="dxa"/>
            <w:gridSpan w:val="8"/>
            <w:tcBorders>
              <w:top w:val="single" w:color="auto" w:sz="4" w:space="0"/>
              <w:left w:val="single" w:color="auto" w:sz="4" w:space="0"/>
              <w:bottom w:val="single" w:color="auto" w:sz="4" w:space="0"/>
              <w:right w:val="single" w:color="auto" w:sz="4" w:space="0"/>
            </w:tcBorders>
          </w:tcPr>
          <w:p w:rsidRPr="00092151" w:rsidR="0067731F" w:rsidP="00C93454" w:rsidRDefault="0067731F" w14:paraId="31BBF365" w14:textId="77777777">
            <w:pPr>
              <w:spacing w:line="223" w:lineRule="auto"/>
              <w:jc w:val="center"/>
              <w:rPr>
                <w:sz w:val="26"/>
                <w:szCs w:val="26"/>
              </w:rPr>
            </w:pPr>
            <w:r w:rsidRPr="00092151">
              <w:rPr>
                <w:sz w:val="26"/>
                <w:szCs w:val="26"/>
              </w:rPr>
              <w:t>Висновок: збільшення коефіцієнту оборотності активів ВАТ «Мотор» в 2014 році свідчить про прискорення обороту активів підприємства та збільшення ефективності використання підприємством всіх наявних ресурсів.</w:t>
            </w:r>
          </w:p>
        </w:tc>
      </w:tr>
      <w:tr w:rsidRPr="00052814" w:rsidR="0067731F" w14:paraId="622FA6D7" w14:textId="77777777">
        <w:trPr>
          <w:trHeight w:val="900"/>
        </w:trPr>
        <w:tc>
          <w:tcPr>
            <w:tcW w:w="392" w:type="dxa"/>
            <w:vMerge w:val="restart"/>
            <w:tcBorders>
              <w:top w:val="single" w:color="auto" w:sz="4" w:space="0"/>
              <w:left w:val="single" w:color="auto" w:sz="4" w:space="0"/>
              <w:right w:val="single" w:color="auto" w:sz="4" w:space="0"/>
            </w:tcBorders>
            <w:vAlign w:val="center"/>
          </w:tcPr>
          <w:p w:rsidR="0067731F" w:rsidP="00C93454" w:rsidRDefault="0067731F" w14:paraId="379E2ABA" w14:textId="77777777">
            <w:pPr>
              <w:spacing w:line="223" w:lineRule="auto"/>
              <w:jc w:val="center"/>
              <w:rPr>
                <w:sz w:val="26"/>
                <w:szCs w:val="26"/>
              </w:rPr>
            </w:pPr>
            <w:r w:rsidRPr="00092151">
              <w:rPr>
                <w:sz w:val="26"/>
                <w:szCs w:val="26"/>
              </w:rPr>
              <w:t>2</w:t>
            </w:r>
          </w:p>
          <w:p w:rsidR="0067731F" w:rsidP="00C93454" w:rsidRDefault="0067731F" w14:paraId="49D9E934" w14:textId="77777777">
            <w:pPr>
              <w:spacing w:line="223" w:lineRule="auto"/>
              <w:jc w:val="center"/>
              <w:rPr>
                <w:sz w:val="26"/>
                <w:szCs w:val="26"/>
              </w:rPr>
            </w:pPr>
          </w:p>
          <w:p w:rsidRPr="00092151" w:rsidR="0067731F" w:rsidP="00C93454" w:rsidRDefault="0067731F" w14:paraId="47D43C3E" w14:textId="77777777">
            <w:pPr>
              <w:spacing w:line="223" w:lineRule="auto"/>
              <w:jc w:val="center"/>
              <w:rPr>
                <w:sz w:val="26"/>
                <w:szCs w:val="26"/>
              </w:rPr>
            </w:pPr>
          </w:p>
          <w:p w:rsidRPr="00092151" w:rsidR="0067731F" w:rsidP="00C93454" w:rsidRDefault="0067731F" w14:paraId="3417F3E3" w14:textId="77777777">
            <w:pPr>
              <w:spacing w:line="223" w:lineRule="auto"/>
              <w:jc w:val="center"/>
              <w:rPr>
                <w:sz w:val="26"/>
                <w:szCs w:val="26"/>
              </w:rPr>
            </w:pPr>
          </w:p>
          <w:p w:rsidRPr="00092151" w:rsidR="0067731F" w:rsidP="00C93454" w:rsidRDefault="0067731F" w14:paraId="15F40B62" w14:textId="77777777">
            <w:pPr>
              <w:spacing w:line="223" w:lineRule="auto"/>
              <w:jc w:val="center"/>
              <w:rPr>
                <w:sz w:val="26"/>
                <w:szCs w:val="26"/>
              </w:rPr>
            </w:pPr>
          </w:p>
          <w:p w:rsidRPr="00092151" w:rsidR="0067731F" w:rsidP="00C93454" w:rsidRDefault="0067731F" w14:paraId="4E655FC1" w14:textId="77777777">
            <w:pPr>
              <w:spacing w:line="223" w:lineRule="auto"/>
              <w:jc w:val="center"/>
              <w:rPr>
                <w:sz w:val="26"/>
                <w:szCs w:val="26"/>
              </w:rPr>
            </w:pPr>
          </w:p>
          <w:p w:rsidRPr="00092151" w:rsidR="0067731F" w:rsidP="00C93454" w:rsidRDefault="0067731F" w14:paraId="22174EF3" w14:textId="77777777">
            <w:pPr>
              <w:spacing w:line="223" w:lineRule="auto"/>
              <w:jc w:val="center"/>
              <w:rPr>
                <w:sz w:val="26"/>
                <w:szCs w:val="26"/>
              </w:rPr>
            </w:pPr>
          </w:p>
        </w:tc>
        <w:tc>
          <w:tcPr>
            <w:tcW w:w="1559" w:type="dxa"/>
            <w:vMerge w:val="restart"/>
            <w:tcBorders>
              <w:top w:val="single" w:color="auto" w:sz="4" w:space="0"/>
              <w:left w:val="single" w:color="auto" w:sz="4" w:space="0"/>
              <w:right w:val="single" w:color="auto" w:sz="4" w:space="0"/>
            </w:tcBorders>
            <w:vAlign w:val="center"/>
          </w:tcPr>
          <w:p w:rsidRPr="00092151" w:rsidR="0067731F" w:rsidP="00C93454" w:rsidRDefault="0067731F" w14:paraId="733C7FF7" w14:textId="77777777">
            <w:pPr>
              <w:spacing w:line="223" w:lineRule="auto"/>
              <w:ind w:right="-38"/>
              <w:jc w:val="center"/>
              <w:rPr>
                <w:sz w:val="26"/>
                <w:szCs w:val="26"/>
              </w:rPr>
            </w:pPr>
            <w:r w:rsidRPr="00092151">
              <w:rPr>
                <w:sz w:val="26"/>
                <w:szCs w:val="26"/>
              </w:rPr>
              <w:t>Коефіцієнт оборотності кредитор-ської забор-гованості</w:t>
            </w:r>
          </w:p>
        </w:tc>
        <w:tc>
          <w:tcPr>
            <w:tcW w:w="296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73060FB4" w14:textId="77777777">
            <w:pPr>
              <w:spacing w:line="223" w:lineRule="auto"/>
              <w:rPr>
                <w:sz w:val="26"/>
                <w:szCs w:val="26"/>
              </w:rPr>
            </w:pPr>
            <w:r w:rsidRPr="00092151">
              <w:rPr>
                <w:sz w:val="26"/>
                <w:szCs w:val="26"/>
              </w:rPr>
              <w:t>Положення про порядок здійснення аналізу фін. стану підприємств</w:t>
            </w:r>
          </w:p>
        </w:tc>
        <w:tc>
          <w:tcPr>
            <w:tcW w:w="1550"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4A9558A9" w14:textId="77777777">
            <w:pPr>
              <w:spacing w:line="223" w:lineRule="auto"/>
              <w:jc w:val="center"/>
              <w:rPr>
                <w:sz w:val="26"/>
                <w:szCs w:val="26"/>
              </w:rPr>
            </w:pPr>
            <w:r w:rsidRPr="00092151">
              <w:rPr>
                <w:sz w:val="26"/>
                <w:szCs w:val="26"/>
              </w:rPr>
              <w:t>збільшення</w:t>
            </w:r>
          </w:p>
        </w:tc>
        <w:tc>
          <w:tcPr>
            <w:tcW w:w="100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5E77375D" w14:textId="77777777">
            <w:pPr>
              <w:spacing w:line="223" w:lineRule="auto"/>
              <w:jc w:val="center"/>
              <w:rPr>
                <w:sz w:val="26"/>
                <w:szCs w:val="26"/>
              </w:rPr>
            </w:pPr>
            <w:r w:rsidRPr="00092151">
              <w:rPr>
                <w:sz w:val="26"/>
                <w:szCs w:val="26"/>
              </w:rPr>
              <w:t>2,18</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1E93E12D" w14:textId="77777777">
            <w:pPr>
              <w:spacing w:line="223" w:lineRule="auto"/>
              <w:jc w:val="center"/>
              <w:rPr>
                <w:sz w:val="26"/>
                <w:szCs w:val="26"/>
              </w:rPr>
            </w:pPr>
            <w:r w:rsidRPr="00092151">
              <w:rPr>
                <w:sz w:val="26"/>
                <w:szCs w:val="26"/>
              </w:rPr>
              <w:t>3,08</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2A322E86" w14:textId="77777777">
            <w:pPr>
              <w:spacing w:line="223" w:lineRule="auto"/>
              <w:jc w:val="center"/>
              <w:rPr>
                <w:sz w:val="26"/>
                <w:szCs w:val="26"/>
              </w:rPr>
            </w:pPr>
            <w:r w:rsidRPr="00092151">
              <w:rPr>
                <w:sz w:val="26"/>
                <w:szCs w:val="26"/>
              </w:rPr>
              <w:t>0,9</w:t>
            </w:r>
          </w:p>
        </w:tc>
      </w:tr>
      <w:tr w:rsidRPr="00052814" w:rsidR="0067731F" w14:paraId="214E47CE" w14:textId="77777777">
        <w:trPr>
          <w:trHeight w:val="273"/>
        </w:trPr>
        <w:tc>
          <w:tcPr>
            <w:tcW w:w="392" w:type="dxa"/>
            <w:vMerge/>
            <w:tcBorders>
              <w:left w:val="single" w:color="auto" w:sz="4" w:space="0"/>
              <w:right w:val="single" w:color="auto" w:sz="4" w:space="0"/>
            </w:tcBorders>
          </w:tcPr>
          <w:p w:rsidRPr="00092151" w:rsidR="0067731F" w:rsidP="00C93454" w:rsidRDefault="0067731F" w14:paraId="59206FFA" w14:textId="77777777">
            <w:pPr>
              <w:spacing w:line="223" w:lineRule="auto"/>
              <w:rPr>
                <w:sz w:val="26"/>
                <w:szCs w:val="26"/>
              </w:rPr>
            </w:pPr>
          </w:p>
        </w:tc>
        <w:tc>
          <w:tcPr>
            <w:tcW w:w="1559" w:type="dxa"/>
            <w:vMerge/>
            <w:tcBorders>
              <w:left w:val="single" w:color="auto" w:sz="4" w:space="0"/>
              <w:bottom w:val="single" w:color="auto" w:sz="4" w:space="0"/>
              <w:right w:val="single" w:color="auto" w:sz="4" w:space="0"/>
            </w:tcBorders>
          </w:tcPr>
          <w:p w:rsidRPr="00092151" w:rsidR="0067731F" w:rsidP="00C93454" w:rsidRDefault="0067731F" w14:paraId="4C74BCE9" w14:textId="77777777">
            <w:pPr>
              <w:spacing w:line="223"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3580107C" w14:textId="77777777">
            <w:pPr>
              <w:spacing w:line="223" w:lineRule="auto"/>
              <w:rPr>
                <w:sz w:val="26"/>
                <w:szCs w:val="26"/>
              </w:rPr>
            </w:pPr>
            <w:r w:rsidRPr="00092151">
              <w:rPr>
                <w:sz w:val="26"/>
                <w:szCs w:val="26"/>
              </w:rPr>
              <w:t>Методичні рекомендації з підготовки аудиторського висновку</w:t>
            </w:r>
          </w:p>
        </w:tc>
        <w:tc>
          <w:tcPr>
            <w:tcW w:w="1550"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0D0536B9" w14:textId="77777777">
            <w:pPr>
              <w:spacing w:line="223" w:lineRule="auto"/>
              <w:jc w:val="center"/>
              <w:rPr>
                <w:sz w:val="26"/>
                <w:szCs w:val="26"/>
              </w:rPr>
            </w:pPr>
            <w:r w:rsidRPr="00092151">
              <w:rPr>
                <w:sz w:val="26"/>
                <w:szCs w:val="26"/>
              </w:rPr>
              <w:t>збільшення</w:t>
            </w:r>
          </w:p>
        </w:tc>
        <w:tc>
          <w:tcPr>
            <w:tcW w:w="1009" w:type="dxa"/>
            <w:gridSpan w:val="2"/>
            <w:tcBorders>
              <w:top w:val="single" w:color="auto" w:sz="4" w:space="0"/>
              <w:left w:val="single" w:color="auto" w:sz="4" w:space="0"/>
              <w:bottom w:val="single" w:color="auto" w:sz="4" w:space="0"/>
              <w:right w:val="single" w:color="auto" w:sz="4" w:space="0"/>
            </w:tcBorders>
          </w:tcPr>
          <w:p w:rsidRPr="00092151" w:rsidR="0067731F" w:rsidP="00C93454" w:rsidRDefault="0067731F" w14:paraId="1C110A3C" w14:textId="77777777">
            <w:pPr>
              <w:spacing w:line="223" w:lineRule="auto"/>
              <w:jc w:val="center"/>
              <w:rPr>
                <w:sz w:val="26"/>
                <w:szCs w:val="26"/>
              </w:rPr>
            </w:pPr>
            <w:r w:rsidRPr="00092151">
              <w:rPr>
                <w:sz w:val="26"/>
                <w:szCs w:val="26"/>
              </w:rPr>
              <w:t>2,18</w:t>
            </w:r>
          </w:p>
        </w:tc>
        <w:tc>
          <w:tcPr>
            <w:tcW w:w="993"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54C26E05" w14:textId="77777777">
            <w:pPr>
              <w:spacing w:line="223" w:lineRule="auto"/>
              <w:jc w:val="center"/>
              <w:rPr>
                <w:sz w:val="26"/>
                <w:szCs w:val="26"/>
              </w:rPr>
            </w:pPr>
            <w:r w:rsidRPr="00092151">
              <w:rPr>
                <w:sz w:val="26"/>
                <w:szCs w:val="26"/>
              </w:rPr>
              <w:t>3,08</w:t>
            </w:r>
          </w:p>
        </w:tc>
        <w:tc>
          <w:tcPr>
            <w:tcW w:w="1099" w:type="dxa"/>
            <w:tcBorders>
              <w:top w:val="single" w:color="auto" w:sz="4" w:space="0"/>
              <w:left w:val="single" w:color="auto" w:sz="4" w:space="0"/>
              <w:bottom w:val="single" w:color="auto" w:sz="4" w:space="0"/>
              <w:right w:val="single" w:color="auto" w:sz="4" w:space="0"/>
            </w:tcBorders>
          </w:tcPr>
          <w:p w:rsidRPr="00092151" w:rsidR="0067731F" w:rsidP="00C93454" w:rsidRDefault="0067731F" w14:paraId="4203A7EF" w14:textId="77777777">
            <w:pPr>
              <w:spacing w:line="223" w:lineRule="auto"/>
              <w:jc w:val="center"/>
              <w:rPr>
                <w:sz w:val="26"/>
                <w:szCs w:val="26"/>
              </w:rPr>
            </w:pPr>
            <w:r w:rsidRPr="00092151">
              <w:rPr>
                <w:sz w:val="26"/>
                <w:szCs w:val="26"/>
              </w:rPr>
              <w:t>0,9</w:t>
            </w:r>
          </w:p>
        </w:tc>
      </w:tr>
      <w:tr w:rsidRPr="00052814" w:rsidR="0067731F" w14:paraId="6099C268" w14:textId="77777777">
        <w:trPr>
          <w:trHeight w:val="300"/>
        </w:trPr>
        <w:tc>
          <w:tcPr>
            <w:tcW w:w="392" w:type="dxa"/>
            <w:vMerge/>
            <w:tcBorders>
              <w:left w:val="single" w:color="auto" w:sz="4" w:space="0"/>
              <w:bottom w:val="single" w:color="auto" w:sz="4" w:space="0"/>
              <w:right w:val="single" w:color="auto" w:sz="4" w:space="0"/>
            </w:tcBorders>
            <w:vAlign w:val="center"/>
          </w:tcPr>
          <w:p w:rsidRPr="00092151" w:rsidR="0067731F" w:rsidP="00C93454" w:rsidRDefault="0067731F" w14:paraId="5325645B" w14:textId="77777777">
            <w:pPr>
              <w:spacing w:line="223" w:lineRule="auto"/>
              <w:rPr>
                <w:sz w:val="26"/>
                <w:szCs w:val="26"/>
              </w:rPr>
            </w:pPr>
          </w:p>
        </w:tc>
        <w:tc>
          <w:tcPr>
            <w:tcW w:w="9179" w:type="dxa"/>
            <w:gridSpan w:val="8"/>
            <w:tcBorders>
              <w:top w:val="single" w:color="auto" w:sz="4" w:space="0"/>
              <w:left w:val="single" w:color="auto" w:sz="4" w:space="0"/>
              <w:bottom w:val="single" w:color="auto" w:sz="4" w:space="0"/>
              <w:right w:val="single" w:color="auto" w:sz="4" w:space="0"/>
            </w:tcBorders>
          </w:tcPr>
          <w:p w:rsidRPr="00092151" w:rsidR="0067731F" w:rsidP="00C93454" w:rsidRDefault="0067731F" w14:paraId="5C87CB94" w14:textId="77777777">
            <w:pPr>
              <w:spacing w:line="223" w:lineRule="auto"/>
              <w:jc w:val="center"/>
              <w:rPr>
                <w:sz w:val="26"/>
                <w:szCs w:val="26"/>
              </w:rPr>
            </w:pPr>
            <w:r w:rsidRPr="00092151">
              <w:rPr>
                <w:sz w:val="26"/>
                <w:szCs w:val="26"/>
              </w:rPr>
              <w:t xml:space="preserve">Висновок: коефіцієнт оборотності кредиторської заборгованості збільшився на 0,9 в 2014 році, це свідчить про прискорення швидкості обороту кредиторської заборгованості підприємства, тобто поліпшення платіжної дисципліни підприємства у відношеннях з постачальниками, бюджетом та іншими кредиторами або скорочення закупівель з відстроченням платежу. </w:t>
            </w:r>
          </w:p>
        </w:tc>
      </w:tr>
    </w:tbl>
    <w:p w:rsidRPr="000748C5" w:rsidR="0067731F" w:rsidP="00C93454" w:rsidRDefault="0067731F" w14:paraId="05C4013A" w14:textId="77777777">
      <w:pPr>
        <w:spacing w:line="228" w:lineRule="auto"/>
        <w:jc w:val="right"/>
        <w:rPr>
          <w:sz w:val="28"/>
        </w:rPr>
      </w:pPr>
      <w:r w:rsidRPr="000748C5">
        <w:rPr>
          <w:sz w:val="28"/>
          <w:szCs w:val="26"/>
        </w:rPr>
        <w:t>Продовження таблиці 7.4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2"/>
        <w:gridCol w:w="1559"/>
        <w:gridCol w:w="2969"/>
        <w:gridCol w:w="1550"/>
        <w:gridCol w:w="1009"/>
        <w:gridCol w:w="993"/>
        <w:gridCol w:w="1099"/>
      </w:tblGrid>
      <w:tr w:rsidRPr="000748C5" w:rsidR="0067731F" w14:paraId="4EF49BD0" w14:textId="77777777">
        <w:trPr>
          <w:trHeight w:val="207"/>
        </w:trPr>
        <w:tc>
          <w:tcPr>
            <w:tcW w:w="392"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4B6FC1B2" w14:textId="77777777">
            <w:pPr>
              <w:spacing w:line="228" w:lineRule="auto"/>
              <w:jc w:val="center"/>
              <w:rPr>
                <w:sz w:val="26"/>
                <w:szCs w:val="26"/>
              </w:rPr>
            </w:pPr>
            <w:r w:rsidRPr="000748C5">
              <w:rPr>
                <w:sz w:val="26"/>
                <w:szCs w:val="26"/>
              </w:rPr>
              <w:t>1</w:t>
            </w:r>
          </w:p>
        </w:tc>
        <w:tc>
          <w:tcPr>
            <w:tcW w:w="1559"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1966A946" w14:textId="77777777">
            <w:pPr>
              <w:spacing w:line="228" w:lineRule="auto"/>
              <w:jc w:val="center"/>
              <w:rPr>
                <w:sz w:val="26"/>
                <w:szCs w:val="26"/>
              </w:rPr>
            </w:pPr>
            <w:r w:rsidRPr="000748C5">
              <w:rPr>
                <w:sz w:val="26"/>
                <w:szCs w:val="26"/>
              </w:rPr>
              <w:t>2</w:t>
            </w:r>
          </w:p>
        </w:tc>
        <w:tc>
          <w:tcPr>
            <w:tcW w:w="2969"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1278B395" w14:textId="77777777">
            <w:pPr>
              <w:spacing w:line="228" w:lineRule="auto"/>
              <w:jc w:val="center"/>
              <w:rPr>
                <w:sz w:val="26"/>
                <w:szCs w:val="26"/>
              </w:rPr>
            </w:pPr>
            <w:r w:rsidRPr="000748C5">
              <w:rPr>
                <w:sz w:val="26"/>
                <w:szCs w:val="26"/>
              </w:rPr>
              <w:t>3</w:t>
            </w:r>
          </w:p>
        </w:tc>
        <w:tc>
          <w:tcPr>
            <w:tcW w:w="1550"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3B8E03BE" w14:textId="77777777">
            <w:pPr>
              <w:spacing w:line="228" w:lineRule="auto"/>
              <w:jc w:val="center"/>
              <w:rPr>
                <w:sz w:val="26"/>
                <w:szCs w:val="26"/>
              </w:rPr>
            </w:pPr>
            <w:r w:rsidRPr="000748C5">
              <w:rPr>
                <w:sz w:val="26"/>
                <w:szCs w:val="26"/>
              </w:rPr>
              <w:t>4</w:t>
            </w:r>
          </w:p>
        </w:tc>
        <w:tc>
          <w:tcPr>
            <w:tcW w:w="1009"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523254BB" w14:textId="77777777">
            <w:pPr>
              <w:spacing w:line="228" w:lineRule="auto"/>
              <w:jc w:val="center"/>
              <w:rPr>
                <w:sz w:val="26"/>
                <w:szCs w:val="26"/>
              </w:rPr>
            </w:pPr>
            <w:r w:rsidRPr="000748C5">
              <w:rPr>
                <w:sz w:val="26"/>
                <w:szCs w:val="26"/>
              </w:rPr>
              <w:t>5</w:t>
            </w:r>
          </w:p>
        </w:tc>
        <w:tc>
          <w:tcPr>
            <w:tcW w:w="993"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6FE9796D" w14:textId="77777777">
            <w:pPr>
              <w:spacing w:line="228" w:lineRule="auto"/>
              <w:jc w:val="center"/>
              <w:rPr>
                <w:sz w:val="26"/>
                <w:szCs w:val="26"/>
              </w:rPr>
            </w:pPr>
            <w:r w:rsidRPr="000748C5">
              <w:rPr>
                <w:sz w:val="26"/>
                <w:szCs w:val="26"/>
              </w:rPr>
              <w:t>6</w:t>
            </w:r>
          </w:p>
        </w:tc>
        <w:tc>
          <w:tcPr>
            <w:tcW w:w="1099" w:type="dxa"/>
            <w:tcBorders>
              <w:top w:val="single" w:color="auto" w:sz="4" w:space="0"/>
              <w:left w:val="single" w:color="auto" w:sz="4" w:space="0"/>
              <w:bottom w:val="single" w:color="auto" w:sz="4" w:space="0"/>
              <w:right w:val="single" w:color="auto" w:sz="4" w:space="0"/>
            </w:tcBorders>
          </w:tcPr>
          <w:p w:rsidRPr="000748C5" w:rsidR="0067731F" w:rsidP="00C93454" w:rsidRDefault="0067731F" w14:paraId="6AE42F39" w14:textId="77777777">
            <w:pPr>
              <w:spacing w:line="228" w:lineRule="auto"/>
              <w:jc w:val="center"/>
              <w:rPr>
                <w:sz w:val="26"/>
                <w:szCs w:val="26"/>
              </w:rPr>
            </w:pPr>
            <w:r w:rsidRPr="000748C5">
              <w:rPr>
                <w:sz w:val="26"/>
                <w:szCs w:val="26"/>
              </w:rPr>
              <w:t>7</w:t>
            </w:r>
          </w:p>
        </w:tc>
      </w:tr>
      <w:tr w:rsidRPr="00052814" w:rsidR="0067731F" w14:paraId="7681640E" w14:textId="77777777">
        <w:trPr>
          <w:trHeight w:val="145"/>
        </w:trPr>
        <w:tc>
          <w:tcPr>
            <w:tcW w:w="39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190A4904" w14:textId="77777777">
            <w:pPr>
              <w:spacing w:line="228" w:lineRule="auto"/>
              <w:jc w:val="center"/>
              <w:rPr>
                <w:sz w:val="26"/>
                <w:szCs w:val="26"/>
              </w:rPr>
            </w:pPr>
            <w:r w:rsidRPr="00597C49">
              <w:rPr>
                <w:sz w:val="26"/>
                <w:szCs w:val="26"/>
              </w:rPr>
              <w:t>3</w:t>
            </w:r>
          </w:p>
          <w:p w:rsidR="0067731F" w:rsidP="00C93454" w:rsidRDefault="0067731F" w14:paraId="3A9FD8BF" w14:textId="77777777">
            <w:pPr>
              <w:spacing w:line="228" w:lineRule="auto"/>
              <w:jc w:val="center"/>
              <w:rPr>
                <w:sz w:val="26"/>
                <w:szCs w:val="26"/>
              </w:rPr>
            </w:pPr>
          </w:p>
          <w:p w:rsidR="0067731F" w:rsidP="00C93454" w:rsidRDefault="0067731F" w14:paraId="214AFD5E" w14:textId="77777777">
            <w:pPr>
              <w:spacing w:line="228" w:lineRule="auto"/>
              <w:jc w:val="center"/>
              <w:rPr>
                <w:sz w:val="26"/>
                <w:szCs w:val="26"/>
              </w:rPr>
            </w:pPr>
          </w:p>
          <w:p w:rsidR="0067731F" w:rsidP="00C93454" w:rsidRDefault="0067731F" w14:paraId="54E6BACA" w14:textId="77777777">
            <w:pPr>
              <w:spacing w:line="228" w:lineRule="auto"/>
              <w:jc w:val="center"/>
              <w:rPr>
                <w:sz w:val="26"/>
                <w:szCs w:val="26"/>
              </w:rPr>
            </w:pPr>
          </w:p>
          <w:p w:rsidR="0067731F" w:rsidP="00C93454" w:rsidRDefault="0067731F" w14:paraId="3298C7B4" w14:textId="77777777">
            <w:pPr>
              <w:spacing w:line="228" w:lineRule="auto"/>
              <w:jc w:val="center"/>
              <w:rPr>
                <w:sz w:val="26"/>
                <w:szCs w:val="26"/>
              </w:rPr>
            </w:pPr>
          </w:p>
          <w:p w:rsidR="0067731F" w:rsidP="00C93454" w:rsidRDefault="0067731F" w14:paraId="2A320295" w14:textId="77777777">
            <w:pPr>
              <w:spacing w:line="228" w:lineRule="auto"/>
              <w:jc w:val="center"/>
              <w:rPr>
                <w:sz w:val="26"/>
                <w:szCs w:val="26"/>
              </w:rPr>
            </w:pPr>
          </w:p>
          <w:p w:rsidR="0067731F" w:rsidP="00C93454" w:rsidRDefault="0067731F" w14:paraId="5B99DED3" w14:textId="77777777">
            <w:pPr>
              <w:spacing w:line="228" w:lineRule="auto"/>
              <w:jc w:val="center"/>
              <w:rPr>
                <w:sz w:val="26"/>
                <w:szCs w:val="26"/>
              </w:rPr>
            </w:pPr>
          </w:p>
          <w:p w:rsidRPr="00597C49" w:rsidR="0067731F" w:rsidP="00C93454" w:rsidRDefault="0067731F" w14:paraId="3906368B" w14:textId="77777777">
            <w:pPr>
              <w:spacing w:line="228" w:lineRule="auto"/>
              <w:jc w:val="center"/>
              <w:rPr>
                <w:sz w:val="26"/>
                <w:szCs w:val="26"/>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3E674FEF" w14:textId="77777777">
            <w:pPr>
              <w:spacing w:line="228" w:lineRule="auto"/>
              <w:ind w:right="-108"/>
              <w:jc w:val="center"/>
              <w:rPr>
                <w:sz w:val="26"/>
                <w:szCs w:val="26"/>
              </w:rPr>
            </w:pPr>
            <w:r w:rsidRPr="00597C49">
              <w:rPr>
                <w:sz w:val="26"/>
                <w:szCs w:val="26"/>
              </w:rPr>
              <w:t>Коефіцієнт оборотності дебіторської заборгованості</w:t>
            </w: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1C724AB5" w14:textId="77777777">
            <w:pPr>
              <w:spacing w:line="228" w:lineRule="auto"/>
              <w:rPr>
                <w:sz w:val="26"/>
                <w:szCs w:val="26"/>
              </w:rPr>
            </w:pPr>
            <w:r w:rsidRPr="00597C49">
              <w:rPr>
                <w:sz w:val="26"/>
                <w:szCs w:val="26"/>
              </w:rPr>
              <w:t>Положення про порядок здійснення аналізу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7A8D526" w14:textId="77777777">
            <w:pPr>
              <w:spacing w:line="228" w:lineRule="auto"/>
              <w:jc w:val="center"/>
              <w:rPr>
                <w:sz w:val="26"/>
                <w:szCs w:val="26"/>
              </w:rPr>
            </w:pPr>
            <w:r w:rsidRPr="00597C49">
              <w:rPr>
                <w:sz w:val="26"/>
                <w:szCs w:val="26"/>
              </w:rPr>
              <w:t>збільшення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305F303" w14:textId="77777777">
            <w:pPr>
              <w:spacing w:line="228" w:lineRule="auto"/>
              <w:jc w:val="center"/>
              <w:rPr>
                <w:sz w:val="26"/>
                <w:szCs w:val="26"/>
              </w:rPr>
            </w:pPr>
            <w:r w:rsidRPr="00597C49">
              <w:rPr>
                <w:sz w:val="26"/>
                <w:szCs w:val="26"/>
              </w:rPr>
              <w:t>2,337</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6489C9F" w14:textId="77777777">
            <w:pPr>
              <w:spacing w:line="228" w:lineRule="auto"/>
              <w:jc w:val="center"/>
              <w:rPr>
                <w:sz w:val="26"/>
                <w:szCs w:val="26"/>
              </w:rPr>
            </w:pPr>
            <w:r w:rsidRPr="00597C49">
              <w:rPr>
                <w:sz w:val="26"/>
                <w:szCs w:val="26"/>
              </w:rPr>
              <w:t>3,303</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AAD5421" w14:textId="77777777">
            <w:pPr>
              <w:spacing w:line="228" w:lineRule="auto"/>
              <w:jc w:val="center"/>
              <w:rPr>
                <w:sz w:val="26"/>
                <w:szCs w:val="26"/>
              </w:rPr>
            </w:pPr>
            <w:r w:rsidRPr="00597C49">
              <w:rPr>
                <w:sz w:val="26"/>
                <w:szCs w:val="26"/>
              </w:rPr>
              <w:t>0,966</w:t>
            </w:r>
          </w:p>
        </w:tc>
      </w:tr>
      <w:tr w:rsidRPr="00052814" w:rsidR="0067731F" w14:paraId="2F6A160A" w14:textId="77777777">
        <w:trPr>
          <w:trHeight w:val="45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CE866C5"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ABB6CCE"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634A017C" w14:textId="77777777">
            <w:pPr>
              <w:spacing w:line="228" w:lineRule="auto"/>
              <w:rPr>
                <w:sz w:val="26"/>
                <w:szCs w:val="26"/>
              </w:rPr>
            </w:pPr>
            <w:r w:rsidRPr="00597C49">
              <w:rPr>
                <w:sz w:val="26"/>
                <w:szCs w:val="26"/>
              </w:rPr>
              <w:t>Методичні рекомендації з підготовки аудиторсь-кого висновку</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927EC68" w14:textId="77777777">
            <w:pPr>
              <w:spacing w:line="228" w:lineRule="auto"/>
              <w:jc w:val="center"/>
              <w:rPr>
                <w:sz w:val="26"/>
                <w:szCs w:val="26"/>
              </w:rPr>
            </w:pPr>
            <w:r w:rsidRPr="00597C49">
              <w:rPr>
                <w:sz w:val="26"/>
                <w:szCs w:val="26"/>
              </w:rPr>
              <w:t>збільшення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BA51D02" w14:textId="77777777">
            <w:pPr>
              <w:spacing w:line="228" w:lineRule="auto"/>
              <w:jc w:val="center"/>
              <w:rPr>
                <w:sz w:val="26"/>
                <w:szCs w:val="26"/>
              </w:rPr>
            </w:pPr>
            <w:r w:rsidRPr="00597C49">
              <w:rPr>
                <w:sz w:val="26"/>
                <w:szCs w:val="26"/>
              </w:rPr>
              <w:t>2,337</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856BDA8" w14:textId="77777777">
            <w:pPr>
              <w:spacing w:line="228" w:lineRule="auto"/>
              <w:jc w:val="center"/>
              <w:rPr>
                <w:sz w:val="26"/>
                <w:szCs w:val="26"/>
              </w:rPr>
            </w:pPr>
            <w:r w:rsidRPr="00597C49">
              <w:rPr>
                <w:sz w:val="26"/>
                <w:szCs w:val="26"/>
              </w:rPr>
              <w:t>3,303</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2B6871D" w14:textId="77777777">
            <w:pPr>
              <w:spacing w:line="228" w:lineRule="auto"/>
              <w:jc w:val="center"/>
              <w:rPr>
                <w:sz w:val="26"/>
                <w:szCs w:val="26"/>
              </w:rPr>
            </w:pPr>
            <w:r w:rsidRPr="00597C49">
              <w:rPr>
                <w:sz w:val="26"/>
                <w:szCs w:val="26"/>
              </w:rPr>
              <w:t>0,966</w:t>
            </w:r>
          </w:p>
        </w:tc>
      </w:tr>
      <w:tr w:rsidRPr="00052814" w:rsidR="0067731F" w14:paraId="7D63895B" w14:textId="77777777">
        <w:trPr>
          <w:trHeight w:val="30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3DC4173"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3C78BA8"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19456C53" w14:textId="77777777">
            <w:pPr>
              <w:spacing w:line="228" w:lineRule="auto"/>
              <w:rPr>
                <w:sz w:val="26"/>
                <w:szCs w:val="26"/>
              </w:rPr>
            </w:pPr>
            <w:r w:rsidRPr="00597C49">
              <w:rPr>
                <w:sz w:val="26"/>
                <w:szCs w:val="26"/>
              </w:rPr>
              <w:t>Методичні рекомендації з аналізу й оцінки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75959C9" w14:textId="77777777">
            <w:pPr>
              <w:spacing w:line="228" w:lineRule="auto"/>
              <w:jc w:val="center"/>
              <w:rPr>
                <w:sz w:val="26"/>
                <w:szCs w:val="26"/>
              </w:rPr>
            </w:pP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9D63F3F" w14:textId="77777777">
            <w:pPr>
              <w:spacing w:line="228" w:lineRule="auto"/>
              <w:jc w:val="center"/>
              <w:rPr>
                <w:sz w:val="26"/>
                <w:szCs w:val="26"/>
              </w:rPr>
            </w:pPr>
            <w:r w:rsidRPr="00597C49">
              <w:rPr>
                <w:sz w:val="26"/>
                <w:szCs w:val="26"/>
              </w:rPr>
              <w:t>3,793</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B453BD1" w14:textId="77777777">
            <w:pPr>
              <w:spacing w:line="228" w:lineRule="auto"/>
              <w:jc w:val="center"/>
              <w:rPr>
                <w:sz w:val="26"/>
                <w:szCs w:val="26"/>
              </w:rPr>
            </w:pPr>
            <w:r w:rsidRPr="00597C49">
              <w:rPr>
                <w:sz w:val="26"/>
                <w:szCs w:val="26"/>
              </w:rPr>
              <w:t>5,338</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A1471ED" w14:textId="77777777">
            <w:pPr>
              <w:spacing w:line="228" w:lineRule="auto"/>
              <w:jc w:val="center"/>
              <w:rPr>
                <w:sz w:val="26"/>
                <w:szCs w:val="26"/>
              </w:rPr>
            </w:pPr>
            <w:r w:rsidRPr="00597C49">
              <w:rPr>
                <w:sz w:val="26"/>
                <w:szCs w:val="26"/>
              </w:rPr>
              <w:t>1,545</w:t>
            </w:r>
          </w:p>
        </w:tc>
      </w:tr>
      <w:tr w:rsidRPr="00052814" w:rsidR="0067731F" w14:paraId="598BA3B2" w14:textId="77777777">
        <w:trPr>
          <w:trHeight w:val="48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E99566D"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B9582DF"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01CA4E74" w14:textId="77777777">
            <w:pPr>
              <w:spacing w:line="228" w:lineRule="auto"/>
              <w:rPr>
                <w:sz w:val="26"/>
                <w:szCs w:val="26"/>
              </w:rPr>
            </w:pPr>
            <w:r w:rsidRPr="00597C49">
              <w:rPr>
                <w:sz w:val="26"/>
                <w:szCs w:val="26"/>
              </w:rPr>
              <w:t>Методичні рекомендації щодо виявлення ознак неплатоспроможності підприємства</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9305669" w14:textId="77777777">
            <w:pPr>
              <w:spacing w:line="228" w:lineRule="auto"/>
              <w:jc w:val="center"/>
              <w:rPr>
                <w:sz w:val="26"/>
                <w:szCs w:val="26"/>
              </w:rPr>
            </w:pPr>
            <w:r w:rsidRPr="00597C49">
              <w:rPr>
                <w:sz w:val="26"/>
                <w:szCs w:val="26"/>
              </w:rPr>
              <w:t>збільшення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E6FE2AC" w14:textId="77777777">
            <w:pPr>
              <w:spacing w:line="228" w:lineRule="auto"/>
              <w:jc w:val="center"/>
              <w:rPr>
                <w:sz w:val="26"/>
                <w:szCs w:val="26"/>
              </w:rPr>
            </w:pPr>
            <w:r w:rsidRPr="00597C49">
              <w:rPr>
                <w:sz w:val="26"/>
                <w:szCs w:val="26"/>
              </w:rPr>
              <w:t>3,719</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557B9E1" w14:textId="77777777">
            <w:pPr>
              <w:spacing w:line="228" w:lineRule="auto"/>
              <w:jc w:val="center"/>
              <w:rPr>
                <w:sz w:val="26"/>
                <w:szCs w:val="26"/>
              </w:rPr>
            </w:pPr>
            <w:r w:rsidRPr="00597C49">
              <w:rPr>
                <w:sz w:val="26"/>
                <w:szCs w:val="26"/>
              </w:rPr>
              <w:t>5,236</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182949A" w14:textId="77777777">
            <w:pPr>
              <w:spacing w:line="228" w:lineRule="auto"/>
              <w:jc w:val="center"/>
              <w:rPr>
                <w:sz w:val="26"/>
                <w:szCs w:val="26"/>
              </w:rPr>
            </w:pPr>
            <w:r w:rsidRPr="00597C49">
              <w:rPr>
                <w:sz w:val="26"/>
                <w:szCs w:val="26"/>
              </w:rPr>
              <w:t>1,517</w:t>
            </w:r>
          </w:p>
        </w:tc>
      </w:tr>
      <w:tr w:rsidRPr="00052814" w:rsidR="0067731F" w14:paraId="416CD668" w14:textId="77777777">
        <w:trPr>
          <w:trHeight w:val="18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D13D601"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tcPr>
          <w:p w:rsidRPr="00597C49" w:rsidR="0067731F" w:rsidP="00C93454" w:rsidRDefault="0067731F" w14:paraId="5D05C53E" w14:textId="77777777">
            <w:pPr>
              <w:spacing w:line="228" w:lineRule="auto"/>
              <w:jc w:val="center"/>
              <w:rPr>
                <w:sz w:val="26"/>
                <w:szCs w:val="26"/>
              </w:rPr>
            </w:pPr>
            <w:r w:rsidRPr="00597C49">
              <w:rPr>
                <w:sz w:val="26"/>
                <w:szCs w:val="26"/>
              </w:rPr>
              <w:t xml:space="preserve">Висновок: збільшення коефіцієнту оборотності дебіторської заборгованості в 2014 році в порівнянні з 2013 роком свідчить про збільшення швидкості обороту дебіторської заборгованості, тобто поліпшення платіжної дисципліни покупців (своєчасне погашення покупцями заборгованості перед підприємством) або скорочення обсягів продажу продукції з відстроченням платежу. </w:t>
            </w:r>
          </w:p>
        </w:tc>
      </w:tr>
      <w:tr w:rsidRPr="00052814" w:rsidR="0067731F" w14:paraId="29FB17D2" w14:textId="77777777">
        <w:trPr>
          <w:trHeight w:val="145"/>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76A296E" w14:textId="77777777">
            <w:pPr>
              <w:spacing w:line="228" w:lineRule="auto"/>
              <w:jc w:val="center"/>
              <w:rPr>
                <w:sz w:val="26"/>
                <w:szCs w:val="26"/>
              </w:rPr>
            </w:pPr>
            <w:r w:rsidRPr="00597C49">
              <w:rPr>
                <w:sz w:val="26"/>
                <w:szCs w:val="26"/>
              </w:rPr>
              <w:t>4</w:t>
            </w:r>
          </w:p>
          <w:p w:rsidRPr="00597C49" w:rsidR="0067731F" w:rsidP="00C93454" w:rsidRDefault="0067731F" w14:paraId="0EC405AE" w14:textId="77777777">
            <w:pPr>
              <w:spacing w:line="228" w:lineRule="auto"/>
              <w:jc w:val="center"/>
              <w:rPr>
                <w:sz w:val="26"/>
                <w:szCs w:val="26"/>
              </w:rPr>
            </w:pPr>
          </w:p>
          <w:p w:rsidRPr="00597C49" w:rsidR="0067731F" w:rsidP="00C93454" w:rsidRDefault="0067731F" w14:paraId="111A97D7" w14:textId="77777777">
            <w:pPr>
              <w:spacing w:line="228" w:lineRule="auto"/>
              <w:jc w:val="center"/>
              <w:rPr>
                <w:sz w:val="26"/>
                <w:szCs w:val="26"/>
              </w:rPr>
            </w:pPr>
          </w:p>
          <w:p w:rsidRPr="00597C49" w:rsidR="0067731F" w:rsidP="00C93454" w:rsidRDefault="0067731F" w14:paraId="443FCC5A" w14:textId="77777777">
            <w:pPr>
              <w:spacing w:line="228" w:lineRule="auto"/>
              <w:jc w:val="center"/>
              <w:rPr>
                <w:sz w:val="26"/>
                <w:szCs w:val="26"/>
              </w:rPr>
            </w:pPr>
          </w:p>
          <w:p w:rsidRPr="00597C49" w:rsidR="0067731F" w:rsidP="00C93454" w:rsidRDefault="0067731F" w14:paraId="5E8F69D7" w14:textId="77777777">
            <w:pPr>
              <w:spacing w:line="228" w:lineRule="auto"/>
              <w:jc w:val="center"/>
              <w:rPr>
                <w:sz w:val="26"/>
                <w:szCs w:val="26"/>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3EDC5272" w14:textId="77777777">
            <w:pPr>
              <w:spacing w:line="228" w:lineRule="auto"/>
              <w:ind w:right="-108"/>
              <w:jc w:val="center"/>
              <w:rPr>
                <w:sz w:val="26"/>
                <w:szCs w:val="26"/>
              </w:rPr>
            </w:pPr>
            <w:r w:rsidRPr="00597C49">
              <w:rPr>
                <w:sz w:val="26"/>
                <w:szCs w:val="26"/>
              </w:rPr>
              <w:t>Строк погашення дебіторської заборго-ваності</w:t>
            </w:r>
          </w:p>
          <w:p w:rsidRPr="00597C49" w:rsidR="0067731F" w:rsidP="00C93454" w:rsidRDefault="0067731F" w14:paraId="2553A420" w14:textId="77777777">
            <w:pPr>
              <w:spacing w:line="228" w:lineRule="auto"/>
              <w:ind w:right="-108"/>
              <w:jc w:val="center"/>
              <w:rPr>
                <w:sz w:val="26"/>
                <w:szCs w:val="26"/>
              </w:rPr>
            </w:pPr>
            <w:r w:rsidRPr="00597C49">
              <w:rPr>
                <w:sz w:val="26"/>
                <w:szCs w:val="26"/>
              </w:rPr>
              <w:t>(днів)</w:t>
            </w: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14CC28C2" w14:textId="77777777">
            <w:pPr>
              <w:spacing w:line="228" w:lineRule="auto"/>
              <w:rPr>
                <w:sz w:val="26"/>
                <w:szCs w:val="26"/>
              </w:rPr>
            </w:pPr>
            <w:r w:rsidRPr="00597C49">
              <w:rPr>
                <w:sz w:val="26"/>
                <w:szCs w:val="26"/>
              </w:rPr>
              <w:t>Положення про порядок здійснення аналізу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74458BD" w14:textId="77777777">
            <w:pPr>
              <w:spacing w:line="228" w:lineRule="auto"/>
              <w:jc w:val="center"/>
              <w:rPr>
                <w:sz w:val="26"/>
                <w:szCs w:val="26"/>
              </w:rPr>
            </w:pPr>
            <w:r w:rsidRPr="00597C49">
              <w:rPr>
                <w:sz w:val="26"/>
                <w:szCs w:val="26"/>
              </w:rPr>
              <w:t>зменшення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40D48B1" w14:textId="77777777">
            <w:pPr>
              <w:spacing w:line="228" w:lineRule="auto"/>
              <w:jc w:val="center"/>
              <w:rPr>
                <w:sz w:val="26"/>
                <w:szCs w:val="26"/>
              </w:rPr>
            </w:pPr>
            <w:r w:rsidRPr="00597C49">
              <w:rPr>
                <w:sz w:val="26"/>
                <w:szCs w:val="26"/>
              </w:rPr>
              <w:t>107,4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CAA75DB" w14:textId="77777777">
            <w:pPr>
              <w:spacing w:line="228" w:lineRule="auto"/>
              <w:jc w:val="center"/>
              <w:rPr>
                <w:sz w:val="26"/>
                <w:szCs w:val="26"/>
              </w:rPr>
            </w:pPr>
            <w:r w:rsidRPr="00597C49">
              <w:rPr>
                <w:sz w:val="26"/>
                <w:szCs w:val="26"/>
              </w:rPr>
              <w:t>76</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2783E4F" w14:textId="77777777">
            <w:pPr>
              <w:spacing w:line="228" w:lineRule="auto"/>
              <w:jc w:val="center"/>
              <w:rPr>
                <w:sz w:val="26"/>
                <w:szCs w:val="26"/>
              </w:rPr>
            </w:pPr>
            <w:r w:rsidRPr="00597C49">
              <w:rPr>
                <w:sz w:val="26"/>
                <w:szCs w:val="26"/>
              </w:rPr>
              <w:t>- 31,4</w:t>
            </w:r>
          </w:p>
        </w:tc>
      </w:tr>
      <w:tr w:rsidRPr="00052814" w:rsidR="0067731F" w14:paraId="723E781A" w14:textId="77777777">
        <w:trPr>
          <w:trHeight w:val="51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0CD92D5"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986AA0F"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0E36A92A" w14:textId="77777777">
            <w:pPr>
              <w:spacing w:line="228" w:lineRule="auto"/>
              <w:rPr>
                <w:sz w:val="26"/>
                <w:szCs w:val="26"/>
              </w:rPr>
            </w:pPr>
            <w:r w:rsidRPr="00597C49">
              <w:rPr>
                <w:sz w:val="26"/>
                <w:szCs w:val="26"/>
              </w:rPr>
              <w:t>Методичні рекомендації з підготовки аудиторсь-кого висновку</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2046E12" w14:textId="77777777">
            <w:pPr>
              <w:spacing w:line="228" w:lineRule="auto"/>
              <w:jc w:val="center"/>
              <w:rPr>
                <w:sz w:val="26"/>
                <w:szCs w:val="26"/>
              </w:rPr>
            </w:pPr>
            <w:r w:rsidRPr="00597C49">
              <w:rPr>
                <w:sz w:val="26"/>
                <w:szCs w:val="26"/>
              </w:rPr>
              <w:t>зменшення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EFFA31F" w14:textId="77777777">
            <w:pPr>
              <w:spacing w:line="228" w:lineRule="auto"/>
              <w:jc w:val="center"/>
              <w:rPr>
                <w:sz w:val="26"/>
                <w:szCs w:val="26"/>
              </w:rPr>
            </w:pPr>
            <w:r w:rsidRPr="00597C49">
              <w:rPr>
                <w:sz w:val="26"/>
                <w:szCs w:val="26"/>
              </w:rPr>
              <w:t>107,4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021BC66" w14:textId="77777777">
            <w:pPr>
              <w:spacing w:line="228" w:lineRule="auto"/>
              <w:jc w:val="center"/>
              <w:rPr>
                <w:sz w:val="26"/>
                <w:szCs w:val="26"/>
              </w:rPr>
            </w:pPr>
            <w:r w:rsidRPr="00597C49">
              <w:rPr>
                <w:sz w:val="26"/>
                <w:szCs w:val="26"/>
              </w:rPr>
              <w:t>76</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9454A40" w14:textId="77777777">
            <w:pPr>
              <w:spacing w:line="228" w:lineRule="auto"/>
              <w:jc w:val="center"/>
              <w:rPr>
                <w:sz w:val="26"/>
                <w:szCs w:val="26"/>
              </w:rPr>
            </w:pPr>
            <w:r w:rsidRPr="00597C49">
              <w:rPr>
                <w:sz w:val="26"/>
                <w:szCs w:val="26"/>
              </w:rPr>
              <w:t>- 31,4</w:t>
            </w:r>
          </w:p>
        </w:tc>
      </w:tr>
      <w:tr w:rsidRPr="00052814" w:rsidR="0067731F" w14:paraId="52C22AF7" w14:textId="77777777">
        <w:trPr>
          <w:trHeight w:val="24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1926B37"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927FADE"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1DCFE0FB" w14:textId="77777777">
            <w:pPr>
              <w:spacing w:line="228" w:lineRule="auto"/>
              <w:rPr>
                <w:sz w:val="26"/>
                <w:szCs w:val="26"/>
              </w:rPr>
            </w:pPr>
            <w:r w:rsidRPr="00597C49">
              <w:rPr>
                <w:sz w:val="26"/>
                <w:szCs w:val="26"/>
              </w:rPr>
              <w:t>Методичні рекомендації з аналізу й оцінки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AF6B7DA" w14:textId="77777777">
            <w:pPr>
              <w:spacing w:line="228" w:lineRule="auto"/>
              <w:jc w:val="center"/>
              <w:rPr>
                <w:sz w:val="26"/>
                <w:szCs w:val="26"/>
              </w:rPr>
            </w:pP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5F808A6" w14:textId="77777777">
            <w:pPr>
              <w:spacing w:line="228" w:lineRule="auto"/>
              <w:jc w:val="center"/>
              <w:rPr>
                <w:sz w:val="26"/>
                <w:szCs w:val="26"/>
              </w:rPr>
            </w:pPr>
            <w:r w:rsidRPr="00597C49">
              <w:rPr>
                <w:sz w:val="26"/>
                <w:szCs w:val="26"/>
              </w:rPr>
              <w:t>107,4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770BC12" w14:textId="77777777">
            <w:pPr>
              <w:spacing w:line="228" w:lineRule="auto"/>
              <w:jc w:val="center"/>
              <w:rPr>
                <w:sz w:val="26"/>
                <w:szCs w:val="26"/>
              </w:rPr>
            </w:pPr>
            <w:r w:rsidRPr="00597C49">
              <w:rPr>
                <w:sz w:val="26"/>
                <w:szCs w:val="26"/>
              </w:rPr>
              <w:t>76</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AEBCA71" w14:textId="77777777">
            <w:pPr>
              <w:spacing w:line="228" w:lineRule="auto"/>
              <w:jc w:val="center"/>
              <w:rPr>
                <w:sz w:val="26"/>
                <w:szCs w:val="26"/>
              </w:rPr>
            </w:pPr>
            <w:r w:rsidRPr="00597C49">
              <w:rPr>
                <w:sz w:val="26"/>
                <w:szCs w:val="26"/>
              </w:rPr>
              <w:t>- 31,4</w:t>
            </w:r>
          </w:p>
        </w:tc>
      </w:tr>
      <w:tr w:rsidRPr="00052814" w:rsidR="0067731F" w14:paraId="32B28268" w14:textId="77777777">
        <w:trPr>
          <w:trHeight w:val="30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DF71E5E"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tcPr>
          <w:p w:rsidRPr="00597C49" w:rsidR="0067731F" w:rsidP="00C93454" w:rsidRDefault="0067731F" w14:paraId="0C54F7C9" w14:textId="77777777">
            <w:pPr>
              <w:spacing w:line="228" w:lineRule="auto"/>
              <w:jc w:val="center"/>
              <w:rPr>
                <w:sz w:val="26"/>
                <w:szCs w:val="26"/>
              </w:rPr>
            </w:pPr>
            <w:r w:rsidRPr="00597C49">
              <w:rPr>
                <w:sz w:val="26"/>
                <w:szCs w:val="26"/>
              </w:rPr>
              <w:t>Висновок: строк погашення дебіторської заборгованості в 2014 році зменшився на 31 день, що є позитивною оцінкою діяльності ВАТ «Мотор».</w:t>
            </w:r>
          </w:p>
        </w:tc>
      </w:tr>
      <w:tr w:rsidRPr="00052814" w:rsidR="0067731F" w14:paraId="553D0069" w14:textId="77777777">
        <w:trPr>
          <w:trHeight w:val="145"/>
        </w:trPr>
        <w:tc>
          <w:tcPr>
            <w:tcW w:w="392" w:type="dxa"/>
            <w:vMerge w:val="restart"/>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541A5F4" w14:textId="77777777">
            <w:pPr>
              <w:spacing w:line="228" w:lineRule="auto"/>
              <w:jc w:val="center"/>
              <w:rPr>
                <w:sz w:val="26"/>
                <w:szCs w:val="26"/>
              </w:rPr>
            </w:pPr>
            <w:r w:rsidRPr="00597C49">
              <w:rPr>
                <w:sz w:val="26"/>
                <w:szCs w:val="26"/>
              </w:rPr>
              <w:t>5</w:t>
            </w:r>
          </w:p>
          <w:p w:rsidRPr="00597C49" w:rsidR="0067731F" w:rsidP="00C93454" w:rsidRDefault="0067731F" w14:paraId="428830C5" w14:textId="77777777">
            <w:pPr>
              <w:spacing w:line="228" w:lineRule="auto"/>
              <w:jc w:val="center"/>
              <w:rPr>
                <w:sz w:val="26"/>
                <w:szCs w:val="26"/>
              </w:rPr>
            </w:pPr>
          </w:p>
          <w:p w:rsidRPr="00597C49" w:rsidR="0067731F" w:rsidP="00C93454" w:rsidRDefault="0067731F" w14:paraId="7DC3D911" w14:textId="77777777">
            <w:pPr>
              <w:spacing w:line="228" w:lineRule="auto"/>
              <w:jc w:val="center"/>
              <w:rPr>
                <w:sz w:val="26"/>
                <w:szCs w:val="26"/>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D6B69C5" w14:textId="77777777">
            <w:pPr>
              <w:spacing w:line="228" w:lineRule="auto"/>
              <w:jc w:val="center"/>
              <w:rPr>
                <w:sz w:val="26"/>
                <w:szCs w:val="26"/>
              </w:rPr>
            </w:pPr>
            <w:r w:rsidRPr="00597C49">
              <w:rPr>
                <w:sz w:val="26"/>
                <w:szCs w:val="26"/>
              </w:rPr>
              <w:t>Строк погашення</w:t>
            </w:r>
          </w:p>
          <w:p w:rsidRPr="00597C49" w:rsidR="0067731F" w:rsidP="00C93454" w:rsidRDefault="0067731F" w14:paraId="7CC5897F" w14:textId="77777777">
            <w:pPr>
              <w:spacing w:line="228" w:lineRule="auto"/>
              <w:jc w:val="center"/>
              <w:rPr>
                <w:sz w:val="26"/>
                <w:szCs w:val="26"/>
              </w:rPr>
            </w:pPr>
            <w:r w:rsidRPr="00597C49">
              <w:rPr>
                <w:sz w:val="26"/>
                <w:szCs w:val="26"/>
              </w:rPr>
              <w:t>кредиторської заборгованості</w:t>
            </w:r>
          </w:p>
          <w:p w:rsidRPr="00597C49" w:rsidR="0067731F" w:rsidP="00C93454" w:rsidRDefault="0067731F" w14:paraId="4138D2A9" w14:textId="77777777">
            <w:pPr>
              <w:spacing w:line="228" w:lineRule="auto"/>
              <w:jc w:val="center"/>
              <w:rPr>
                <w:sz w:val="26"/>
                <w:szCs w:val="26"/>
              </w:rPr>
            </w:pPr>
            <w:r w:rsidRPr="00597C49">
              <w:rPr>
                <w:sz w:val="26"/>
                <w:szCs w:val="26"/>
              </w:rPr>
              <w:t>(днів)</w:t>
            </w: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3BF66B3F" w14:textId="77777777">
            <w:pPr>
              <w:spacing w:line="228" w:lineRule="auto"/>
              <w:rPr>
                <w:sz w:val="26"/>
                <w:szCs w:val="26"/>
              </w:rPr>
            </w:pPr>
            <w:r w:rsidRPr="00597C49">
              <w:rPr>
                <w:sz w:val="26"/>
                <w:szCs w:val="26"/>
              </w:rPr>
              <w:t>Положення про порядок здійснення аналізу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77D1F28" w14:textId="77777777">
            <w:pPr>
              <w:spacing w:line="228" w:lineRule="auto"/>
              <w:jc w:val="center"/>
              <w:rPr>
                <w:sz w:val="26"/>
                <w:szCs w:val="26"/>
              </w:rPr>
            </w:pPr>
            <w:r w:rsidRPr="00597C49">
              <w:rPr>
                <w:sz w:val="26"/>
                <w:szCs w:val="26"/>
              </w:rPr>
              <w:t>зменшення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621487B" w14:textId="77777777">
            <w:pPr>
              <w:spacing w:line="228" w:lineRule="auto"/>
              <w:jc w:val="center"/>
              <w:rPr>
                <w:sz w:val="26"/>
                <w:szCs w:val="26"/>
              </w:rPr>
            </w:pPr>
            <w:r w:rsidRPr="00597C49">
              <w:rPr>
                <w:sz w:val="26"/>
                <w:szCs w:val="26"/>
              </w:rPr>
              <w:t>115,14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5E64F68" w14:textId="77777777">
            <w:pPr>
              <w:spacing w:line="228" w:lineRule="auto"/>
              <w:jc w:val="center"/>
              <w:rPr>
                <w:sz w:val="26"/>
                <w:szCs w:val="26"/>
              </w:rPr>
            </w:pPr>
            <w:r w:rsidRPr="00597C49">
              <w:rPr>
                <w:sz w:val="26"/>
                <w:szCs w:val="26"/>
              </w:rPr>
              <w:t>81,5</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3F810F84" w14:textId="77777777">
            <w:pPr>
              <w:spacing w:line="228" w:lineRule="auto"/>
              <w:jc w:val="center"/>
              <w:rPr>
                <w:sz w:val="26"/>
                <w:szCs w:val="26"/>
              </w:rPr>
            </w:pPr>
            <w:r w:rsidRPr="00597C49">
              <w:rPr>
                <w:sz w:val="26"/>
                <w:szCs w:val="26"/>
              </w:rPr>
              <w:t>- 33,64</w:t>
            </w:r>
          </w:p>
        </w:tc>
      </w:tr>
      <w:tr w:rsidRPr="00052814" w:rsidR="0067731F" w14:paraId="7FDEF714" w14:textId="77777777">
        <w:trPr>
          <w:trHeight w:val="510"/>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045A499"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AC83D00"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5ED90469" w14:textId="77777777">
            <w:pPr>
              <w:spacing w:line="228" w:lineRule="auto"/>
              <w:rPr>
                <w:sz w:val="26"/>
                <w:szCs w:val="26"/>
              </w:rPr>
            </w:pPr>
            <w:r w:rsidRPr="00597C49">
              <w:rPr>
                <w:sz w:val="26"/>
                <w:szCs w:val="26"/>
              </w:rPr>
              <w:t>Методичні рекомендації з підготовки аудиторсь-кого висновку</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68B2110" w14:textId="77777777">
            <w:pPr>
              <w:spacing w:line="228" w:lineRule="auto"/>
              <w:jc w:val="center"/>
              <w:rPr>
                <w:sz w:val="26"/>
                <w:szCs w:val="26"/>
              </w:rPr>
            </w:pPr>
            <w:r w:rsidRPr="00597C49">
              <w:rPr>
                <w:sz w:val="26"/>
                <w:szCs w:val="26"/>
              </w:rPr>
              <w:t>зменшення</w:t>
            </w: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2803262" w14:textId="77777777">
            <w:pPr>
              <w:spacing w:line="228" w:lineRule="auto"/>
              <w:jc w:val="center"/>
              <w:rPr>
                <w:sz w:val="26"/>
                <w:szCs w:val="26"/>
              </w:rPr>
            </w:pPr>
            <w:r w:rsidRPr="00597C49">
              <w:rPr>
                <w:sz w:val="26"/>
                <w:szCs w:val="26"/>
              </w:rPr>
              <w:t>115,14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B19D60E" w14:textId="77777777">
            <w:pPr>
              <w:spacing w:line="228" w:lineRule="auto"/>
              <w:jc w:val="center"/>
              <w:rPr>
                <w:sz w:val="26"/>
                <w:szCs w:val="26"/>
              </w:rPr>
            </w:pPr>
            <w:r w:rsidRPr="00597C49">
              <w:rPr>
                <w:sz w:val="26"/>
                <w:szCs w:val="26"/>
              </w:rPr>
              <w:t>81,5</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935CBF9" w14:textId="77777777">
            <w:pPr>
              <w:spacing w:line="228" w:lineRule="auto"/>
              <w:jc w:val="center"/>
              <w:rPr>
                <w:sz w:val="26"/>
                <w:szCs w:val="26"/>
              </w:rPr>
            </w:pPr>
            <w:r w:rsidRPr="00597C49">
              <w:rPr>
                <w:sz w:val="26"/>
                <w:szCs w:val="26"/>
              </w:rPr>
              <w:t>- 33,64</w:t>
            </w:r>
          </w:p>
        </w:tc>
      </w:tr>
      <w:tr w:rsidRPr="00052814" w:rsidR="0067731F" w14:paraId="366E4855" w14:textId="77777777">
        <w:trPr>
          <w:trHeight w:val="345"/>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7B9C27D"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C66F194"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344E8F23" w14:textId="77777777">
            <w:pPr>
              <w:spacing w:line="228" w:lineRule="auto"/>
              <w:rPr>
                <w:sz w:val="26"/>
                <w:szCs w:val="26"/>
              </w:rPr>
            </w:pPr>
            <w:r w:rsidRPr="00597C49">
              <w:rPr>
                <w:sz w:val="26"/>
                <w:szCs w:val="26"/>
              </w:rPr>
              <w:t>Методичні рекомендації з аналізу й оцінки фін. стану підприємств</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4D5F96C" w14:textId="77777777">
            <w:pPr>
              <w:spacing w:line="228" w:lineRule="auto"/>
              <w:jc w:val="center"/>
              <w:rPr>
                <w:sz w:val="26"/>
                <w:szCs w:val="26"/>
              </w:rPr>
            </w:pP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FCE778E" w14:textId="77777777">
            <w:pPr>
              <w:spacing w:line="228" w:lineRule="auto"/>
              <w:jc w:val="center"/>
              <w:rPr>
                <w:sz w:val="26"/>
                <w:szCs w:val="26"/>
              </w:rPr>
            </w:pPr>
            <w:r w:rsidRPr="00597C49">
              <w:rPr>
                <w:sz w:val="26"/>
                <w:szCs w:val="26"/>
              </w:rPr>
              <w:t>151,49</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ECD5BD4" w14:textId="77777777">
            <w:pPr>
              <w:spacing w:line="228" w:lineRule="auto"/>
              <w:jc w:val="center"/>
              <w:rPr>
                <w:sz w:val="26"/>
                <w:szCs w:val="26"/>
              </w:rPr>
            </w:pPr>
            <w:r w:rsidRPr="00597C49">
              <w:rPr>
                <w:sz w:val="26"/>
                <w:szCs w:val="26"/>
              </w:rPr>
              <w:t>117,38</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7748944D" w14:textId="77777777">
            <w:pPr>
              <w:spacing w:line="228" w:lineRule="auto"/>
              <w:jc w:val="center"/>
              <w:rPr>
                <w:sz w:val="26"/>
                <w:szCs w:val="26"/>
              </w:rPr>
            </w:pPr>
            <w:r w:rsidRPr="00597C49">
              <w:rPr>
                <w:sz w:val="26"/>
                <w:szCs w:val="26"/>
              </w:rPr>
              <w:t>- 34,11</w:t>
            </w:r>
          </w:p>
        </w:tc>
      </w:tr>
      <w:tr w:rsidRPr="00052814" w:rsidR="0067731F" w14:paraId="3AC68F6B" w14:textId="77777777">
        <w:trPr>
          <w:trHeight w:val="315"/>
        </w:trPr>
        <w:tc>
          <w:tcPr>
            <w:tcW w:w="392"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3FD9B02F" w14:textId="77777777">
            <w:pPr>
              <w:spacing w:line="228" w:lineRule="auto"/>
              <w:rPr>
                <w:sz w:val="26"/>
                <w:szCs w:val="26"/>
              </w:rPr>
            </w:pPr>
          </w:p>
        </w:tc>
        <w:tc>
          <w:tcPr>
            <w:tcW w:w="1559" w:type="dxa"/>
            <w:vMerge/>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1D48C39B" w14:textId="77777777">
            <w:pPr>
              <w:spacing w:line="228" w:lineRule="auto"/>
              <w:rPr>
                <w:sz w:val="26"/>
                <w:szCs w:val="26"/>
              </w:rPr>
            </w:pPr>
          </w:p>
        </w:tc>
        <w:tc>
          <w:tcPr>
            <w:tcW w:w="2969" w:type="dxa"/>
            <w:tcBorders>
              <w:top w:val="single" w:color="auto" w:sz="4" w:space="0"/>
              <w:left w:val="single" w:color="auto" w:sz="4" w:space="0"/>
              <w:bottom w:val="single" w:color="auto" w:sz="4" w:space="0"/>
              <w:right w:val="single" w:color="auto" w:sz="4" w:space="0"/>
            </w:tcBorders>
          </w:tcPr>
          <w:p w:rsidRPr="00597C49" w:rsidR="0067731F" w:rsidP="00C93454" w:rsidRDefault="0067731F" w14:paraId="0B84E48F" w14:textId="77777777">
            <w:pPr>
              <w:spacing w:line="228" w:lineRule="auto"/>
              <w:rPr>
                <w:sz w:val="26"/>
                <w:szCs w:val="26"/>
              </w:rPr>
            </w:pPr>
            <w:r w:rsidRPr="00597C49">
              <w:rPr>
                <w:sz w:val="26"/>
                <w:szCs w:val="26"/>
              </w:rPr>
              <w:t>Методичні рекомендації щодо виявлення ознак неплатоспроможності підприємства</w:t>
            </w:r>
          </w:p>
        </w:tc>
        <w:tc>
          <w:tcPr>
            <w:tcW w:w="1550"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0440EDDC" w14:textId="77777777">
            <w:pPr>
              <w:spacing w:line="228" w:lineRule="auto"/>
              <w:jc w:val="center"/>
              <w:rPr>
                <w:sz w:val="26"/>
                <w:szCs w:val="26"/>
              </w:rPr>
            </w:pPr>
          </w:p>
        </w:tc>
        <w:tc>
          <w:tcPr>
            <w:tcW w:w="100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9F1D555" w14:textId="77777777">
            <w:pPr>
              <w:spacing w:line="228" w:lineRule="auto"/>
              <w:jc w:val="center"/>
              <w:rPr>
                <w:sz w:val="26"/>
                <w:szCs w:val="26"/>
              </w:rPr>
            </w:pPr>
            <w:r w:rsidRPr="00597C49">
              <w:rPr>
                <w:sz w:val="26"/>
                <w:szCs w:val="26"/>
              </w:rPr>
              <w:t>162,4</w:t>
            </w:r>
          </w:p>
        </w:tc>
        <w:tc>
          <w:tcPr>
            <w:tcW w:w="993"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5D91F17F" w14:textId="77777777">
            <w:pPr>
              <w:spacing w:line="228" w:lineRule="auto"/>
              <w:jc w:val="center"/>
              <w:rPr>
                <w:sz w:val="26"/>
                <w:szCs w:val="26"/>
              </w:rPr>
            </w:pPr>
            <w:r w:rsidRPr="00597C49">
              <w:rPr>
                <w:sz w:val="26"/>
                <w:szCs w:val="26"/>
              </w:rPr>
              <w:t>125,8</w:t>
            </w:r>
          </w:p>
        </w:tc>
        <w:tc>
          <w:tcPr>
            <w:tcW w:w="1099"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42EA8A40" w14:textId="77777777">
            <w:pPr>
              <w:spacing w:line="228" w:lineRule="auto"/>
              <w:jc w:val="center"/>
              <w:rPr>
                <w:sz w:val="26"/>
                <w:szCs w:val="26"/>
              </w:rPr>
            </w:pPr>
            <w:r w:rsidRPr="00597C49">
              <w:rPr>
                <w:sz w:val="26"/>
                <w:szCs w:val="26"/>
              </w:rPr>
              <w:t>- 36,6</w:t>
            </w:r>
          </w:p>
        </w:tc>
      </w:tr>
      <w:tr w:rsidRPr="00597C49" w:rsidR="0067731F" w14:paraId="4D51B91D" w14:textId="77777777">
        <w:trPr>
          <w:trHeight w:val="315"/>
        </w:trPr>
        <w:tc>
          <w:tcPr>
            <w:tcW w:w="392" w:type="dxa"/>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6E78D15D"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vAlign w:val="center"/>
          </w:tcPr>
          <w:p w:rsidRPr="00597C49" w:rsidR="0067731F" w:rsidP="00C93454" w:rsidRDefault="0067731F" w14:paraId="2C04C04B" w14:textId="77777777">
            <w:pPr>
              <w:spacing w:line="228" w:lineRule="auto"/>
              <w:jc w:val="center"/>
              <w:rPr>
                <w:sz w:val="26"/>
                <w:szCs w:val="26"/>
              </w:rPr>
            </w:pPr>
            <w:r w:rsidRPr="00597C49">
              <w:rPr>
                <w:sz w:val="26"/>
                <w:szCs w:val="26"/>
              </w:rPr>
              <w:t>Висновок: строк погашення кредиторської заборгованості в 2014 році зменшився, це свідчить про зменшення періоду повернення боргів підприємством.</w:t>
            </w:r>
          </w:p>
        </w:tc>
      </w:tr>
    </w:tbl>
    <w:p w:rsidR="00C93454" w:rsidP="0067731F" w:rsidRDefault="00C93454" w14:paraId="53376C65" w14:textId="77777777">
      <w:pPr>
        <w:jc w:val="right"/>
        <w:rPr>
          <w:sz w:val="28"/>
          <w:szCs w:val="26"/>
        </w:rPr>
      </w:pPr>
    </w:p>
    <w:p w:rsidRPr="00597C49" w:rsidR="0067731F" w:rsidP="00C93454" w:rsidRDefault="0067731F" w14:paraId="104636E3" w14:textId="77777777">
      <w:pPr>
        <w:spacing w:line="228" w:lineRule="auto"/>
        <w:jc w:val="right"/>
        <w:rPr>
          <w:sz w:val="28"/>
          <w:szCs w:val="26"/>
        </w:rPr>
      </w:pPr>
      <w:r w:rsidRPr="00597C49">
        <w:rPr>
          <w:sz w:val="28"/>
          <w:szCs w:val="26"/>
        </w:rPr>
        <w:t>Продовження таблиці 7.4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2"/>
        <w:gridCol w:w="1701"/>
        <w:gridCol w:w="2835"/>
        <w:gridCol w:w="1591"/>
        <w:gridCol w:w="974"/>
        <w:gridCol w:w="979"/>
        <w:gridCol w:w="1099"/>
      </w:tblGrid>
      <w:tr w:rsidRPr="00052814" w:rsidR="0067731F" w14:paraId="39999563" w14:textId="77777777">
        <w:trPr>
          <w:trHeight w:val="240"/>
        </w:trPr>
        <w:tc>
          <w:tcPr>
            <w:tcW w:w="392"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0B44DEC" w14:textId="77777777">
            <w:pPr>
              <w:spacing w:line="228" w:lineRule="auto"/>
              <w:jc w:val="center"/>
              <w:rPr>
                <w:sz w:val="26"/>
                <w:szCs w:val="26"/>
              </w:rPr>
            </w:pPr>
            <w:r w:rsidRPr="006A0131">
              <w:rPr>
                <w:sz w:val="26"/>
                <w:szCs w:val="26"/>
              </w:rPr>
              <w:t>1</w:t>
            </w:r>
          </w:p>
        </w:tc>
        <w:tc>
          <w:tcPr>
            <w:tcW w:w="1701"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501E3E0F" w14:textId="77777777">
            <w:pPr>
              <w:spacing w:line="228" w:lineRule="auto"/>
              <w:jc w:val="center"/>
              <w:rPr>
                <w:sz w:val="26"/>
                <w:szCs w:val="26"/>
              </w:rPr>
            </w:pPr>
            <w:r w:rsidRPr="006A0131">
              <w:rPr>
                <w:sz w:val="26"/>
                <w:szCs w:val="26"/>
              </w:rPr>
              <w:t>2</w:t>
            </w: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33FB1DF" w14:textId="77777777">
            <w:pPr>
              <w:spacing w:line="228" w:lineRule="auto"/>
              <w:jc w:val="center"/>
              <w:rPr>
                <w:sz w:val="26"/>
                <w:szCs w:val="26"/>
              </w:rPr>
            </w:pPr>
            <w:r w:rsidRPr="006A0131">
              <w:rPr>
                <w:sz w:val="26"/>
                <w:szCs w:val="26"/>
              </w:rPr>
              <w:t>3</w:t>
            </w:r>
          </w:p>
        </w:tc>
        <w:tc>
          <w:tcPr>
            <w:tcW w:w="1591"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D978B7C" w14:textId="77777777">
            <w:pPr>
              <w:spacing w:line="228" w:lineRule="auto"/>
              <w:jc w:val="center"/>
              <w:rPr>
                <w:sz w:val="26"/>
                <w:szCs w:val="26"/>
              </w:rPr>
            </w:pPr>
            <w:r w:rsidRPr="006A0131">
              <w:rPr>
                <w:sz w:val="26"/>
                <w:szCs w:val="26"/>
              </w:rPr>
              <w:t>4</w:t>
            </w:r>
          </w:p>
        </w:tc>
        <w:tc>
          <w:tcPr>
            <w:tcW w:w="974"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9CED4DD" w14:textId="77777777">
            <w:pPr>
              <w:spacing w:line="228" w:lineRule="auto"/>
              <w:jc w:val="center"/>
              <w:rPr>
                <w:sz w:val="26"/>
                <w:szCs w:val="26"/>
              </w:rPr>
            </w:pPr>
            <w:r w:rsidRPr="006A0131">
              <w:rPr>
                <w:sz w:val="26"/>
                <w:szCs w:val="26"/>
              </w:rPr>
              <w:t>5</w:t>
            </w:r>
          </w:p>
        </w:tc>
        <w:tc>
          <w:tcPr>
            <w:tcW w:w="979"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EC8DA54" w14:textId="77777777">
            <w:pPr>
              <w:spacing w:line="228" w:lineRule="auto"/>
              <w:jc w:val="center"/>
              <w:rPr>
                <w:sz w:val="26"/>
                <w:szCs w:val="26"/>
              </w:rPr>
            </w:pPr>
            <w:r w:rsidRPr="006A0131">
              <w:rPr>
                <w:sz w:val="26"/>
                <w:szCs w:val="26"/>
              </w:rPr>
              <w:t>6</w:t>
            </w:r>
          </w:p>
        </w:tc>
        <w:tc>
          <w:tcPr>
            <w:tcW w:w="1099"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A6CC39F" w14:textId="77777777">
            <w:pPr>
              <w:spacing w:line="228" w:lineRule="auto"/>
              <w:jc w:val="center"/>
              <w:rPr>
                <w:sz w:val="26"/>
                <w:szCs w:val="26"/>
              </w:rPr>
            </w:pPr>
            <w:r w:rsidRPr="006A0131">
              <w:rPr>
                <w:sz w:val="26"/>
                <w:szCs w:val="26"/>
              </w:rPr>
              <w:t>7</w:t>
            </w:r>
          </w:p>
        </w:tc>
      </w:tr>
      <w:tr w:rsidRPr="00052814" w:rsidR="0067731F" w14:paraId="6D154C67" w14:textId="77777777">
        <w:trPr>
          <w:trHeight w:val="145"/>
        </w:trPr>
        <w:tc>
          <w:tcPr>
            <w:tcW w:w="39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5404BCB9" w14:textId="77777777">
            <w:pPr>
              <w:spacing w:line="228" w:lineRule="auto"/>
              <w:jc w:val="center"/>
              <w:rPr>
                <w:sz w:val="26"/>
                <w:szCs w:val="26"/>
              </w:rPr>
            </w:pPr>
            <w:r w:rsidRPr="006A0131">
              <w:rPr>
                <w:sz w:val="26"/>
                <w:szCs w:val="26"/>
              </w:rPr>
              <w:t>6</w:t>
            </w:r>
          </w:p>
          <w:p w:rsidR="0067731F" w:rsidP="00C93454" w:rsidRDefault="0067731F" w14:paraId="54C8E32B" w14:textId="77777777">
            <w:pPr>
              <w:spacing w:line="228" w:lineRule="auto"/>
              <w:jc w:val="center"/>
              <w:rPr>
                <w:sz w:val="26"/>
                <w:szCs w:val="26"/>
              </w:rPr>
            </w:pPr>
          </w:p>
          <w:p w:rsidR="0067731F" w:rsidP="00C93454" w:rsidRDefault="0067731F" w14:paraId="39BFB9EB" w14:textId="77777777">
            <w:pPr>
              <w:spacing w:line="228" w:lineRule="auto"/>
              <w:jc w:val="center"/>
              <w:rPr>
                <w:sz w:val="26"/>
                <w:szCs w:val="26"/>
              </w:rPr>
            </w:pPr>
          </w:p>
          <w:p w:rsidR="0067731F" w:rsidP="00C93454" w:rsidRDefault="0067731F" w14:paraId="0B4C4949" w14:textId="77777777">
            <w:pPr>
              <w:spacing w:line="228" w:lineRule="auto"/>
              <w:jc w:val="center"/>
              <w:rPr>
                <w:sz w:val="26"/>
                <w:szCs w:val="26"/>
              </w:rPr>
            </w:pPr>
          </w:p>
          <w:p w:rsidRPr="006A0131" w:rsidR="0067731F" w:rsidP="00C93454" w:rsidRDefault="0067731F" w14:paraId="08A431FE" w14:textId="77777777">
            <w:pPr>
              <w:spacing w:line="228" w:lineRule="auto"/>
              <w:jc w:val="center"/>
              <w:rPr>
                <w:sz w:val="26"/>
                <w:szCs w:val="26"/>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E1E80CB" w14:textId="77777777">
            <w:pPr>
              <w:spacing w:line="228" w:lineRule="auto"/>
              <w:jc w:val="center"/>
              <w:rPr>
                <w:sz w:val="26"/>
                <w:szCs w:val="26"/>
              </w:rPr>
            </w:pPr>
            <w:r w:rsidRPr="006A0131">
              <w:rPr>
                <w:sz w:val="26"/>
                <w:szCs w:val="26"/>
              </w:rPr>
              <w:t>Коефіцієнт оборотності матеріальних</w:t>
            </w:r>
          </w:p>
          <w:p w:rsidRPr="006A0131" w:rsidR="0067731F" w:rsidP="00C93454" w:rsidRDefault="0067731F" w14:paraId="133FA2F9" w14:textId="77777777">
            <w:pPr>
              <w:spacing w:line="228" w:lineRule="auto"/>
              <w:jc w:val="center"/>
              <w:rPr>
                <w:sz w:val="26"/>
                <w:szCs w:val="26"/>
              </w:rPr>
            </w:pPr>
            <w:r w:rsidRPr="006A0131">
              <w:rPr>
                <w:sz w:val="26"/>
                <w:szCs w:val="26"/>
              </w:rPr>
              <w:t>запасів</w:t>
            </w: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0B5BD8EB" w14:textId="77777777">
            <w:pPr>
              <w:spacing w:line="228" w:lineRule="auto"/>
              <w:rPr>
                <w:sz w:val="26"/>
                <w:szCs w:val="26"/>
              </w:rPr>
            </w:pPr>
            <w:r w:rsidRPr="006A0131">
              <w:rPr>
                <w:sz w:val="26"/>
                <w:szCs w:val="26"/>
              </w:rPr>
              <w:t>Положення про порядок здійснення аналізу фін. стану підприємств</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D9D5429"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7B289D9" w14:textId="77777777">
            <w:pPr>
              <w:spacing w:line="228" w:lineRule="auto"/>
              <w:jc w:val="center"/>
              <w:rPr>
                <w:sz w:val="26"/>
                <w:szCs w:val="26"/>
              </w:rPr>
            </w:pPr>
            <w:r w:rsidRPr="006A0131">
              <w:rPr>
                <w:sz w:val="26"/>
                <w:szCs w:val="26"/>
              </w:rPr>
              <w:t>0,771</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75F4BB0" w14:textId="77777777">
            <w:pPr>
              <w:spacing w:line="228" w:lineRule="auto"/>
              <w:jc w:val="center"/>
              <w:rPr>
                <w:sz w:val="26"/>
                <w:szCs w:val="26"/>
              </w:rPr>
            </w:pPr>
            <w:r w:rsidRPr="006A0131">
              <w:rPr>
                <w:sz w:val="26"/>
                <w:szCs w:val="26"/>
              </w:rPr>
              <w:t>0,995</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DE74A2C" w14:textId="77777777">
            <w:pPr>
              <w:spacing w:line="228" w:lineRule="auto"/>
              <w:jc w:val="center"/>
              <w:rPr>
                <w:sz w:val="26"/>
                <w:szCs w:val="26"/>
              </w:rPr>
            </w:pPr>
            <w:r w:rsidRPr="006A0131">
              <w:rPr>
                <w:sz w:val="26"/>
                <w:szCs w:val="26"/>
              </w:rPr>
              <w:t>0,224</w:t>
            </w:r>
          </w:p>
        </w:tc>
      </w:tr>
      <w:tr w:rsidRPr="00052814" w:rsidR="0067731F" w14:paraId="47B1664B" w14:textId="77777777">
        <w:trPr>
          <w:trHeight w:val="57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5210420"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EA83171"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557D9284" w14:textId="77777777">
            <w:pPr>
              <w:spacing w:line="228" w:lineRule="auto"/>
              <w:rPr>
                <w:sz w:val="26"/>
                <w:szCs w:val="26"/>
              </w:rPr>
            </w:pPr>
            <w:r w:rsidRPr="006A0131">
              <w:rPr>
                <w:sz w:val="26"/>
                <w:szCs w:val="26"/>
              </w:rPr>
              <w:t>Методичні рекомендації з підготовки аудиторсь-кого висновку</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D6AC352"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3D3F3D0" w14:textId="77777777">
            <w:pPr>
              <w:spacing w:line="228" w:lineRule="auto"/>
              <w:jc w:val="center"/>
              <w:rPr>
                <w:sz w:val="26"/>
                <w:szCs w:val="26"/>
              </w:rPr>
            </w:pPr>
            <w:r w:rsidRPr="006A0131">
              <w:rPr>
                <w:sz w:val="26"/>
                <w:szCs w:val="26"/>
              </w:rPr>
              <w:t>0,771</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53D2FEE" w14:textId="77777777">
            <w:pPr>
              <w:spacing w:line="228" w:lineRule="auto"/>
              <w:jc w:val="center"/>
              <w:rPr>
                <w:sz w:val="26"/>
                <w:szCs w:val="26"/>
              </w:rPr>
            </w:pPr>
            <w:r w:rsidRPr="006A0131">
              <w:rPr>
                <w:sz w:val="26"/>
                <w:szCs w:val="26"/>
              </w:rPr>
              <w:t>0,995</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7648E3C" w14:textId="77777777">
            <w:pPr>
              <w:spacing w:line="228" w:lineRule="auto"/>
              <w:jc w:val="center"/>
              <w:rPr>
                <w:sz w:val="26"/>
                <w:szCs w:val="26"/>
              </w:rPr>
            </w:pPr>
            <w:r w:rsidRPr="006A0131">
              <w:rPr>
                <w:sz w:val="26"/>
                <w:szCs w:val="26"/>
              </w:rPr>
              <w:t>0,224</w:t>
            </w:r>
          </w:p>
        </w:tc>
      </w:tr>
      <w:tr w:rsidRPr="00052814" w:rsidR="0067731F" w14:paraId="08A38AA9" w14:textId="77777777">
        <w:trPr>
          <w:trHeight w:val="93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BAE248F"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2BD6F91"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186E03FE" w14:textId="77777777">
            <w:pPr>
              <w:spacing w:line="228"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F9BD37B"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80CF5F8" w14:textId="77777777">
            <w:pPr>
              <w:spacing w:line="228" w:lineRule="auto"/>
              <w:jc w:val="center"/>
              <w:rPr>
                <w:sz w:val="26"/>
                <w:szCs w:val="26"/>
              </w:rPr>
            </w:pPr>
            <w:r w:rsidRPr="006A0131">
              <w:rPr>
                <w:sz w:val="26"/>
                <w:szCs w:val="26"/>
              </w:rPr>
              <w:t>0,771</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444EE3C" w14:textId="77777777">
            <w:pPr>
              <w:spacing w:line="228" w:lineRule="auto"/>
              <w:jc w:val="center"/>
              <w:rPr>
                <w:sz w:val="26"/>
                <w:szCs w:val="26"/>
              </w:rPr>
            </w:pPr>
            <w:r w:rsidRPr="006A0131">
              <w:rPr>
                <w:sz w:val="26"/>
                <w:szCs w:val="26"/>
              </w:rPr>
              <w:t>0,995</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3741DAF" w14:textId="77777777">
            <w:pPr>
              <w:spacing w:line="228" w:lineRule="auto"/>
              <w:jc w:val="center"/>
              <w:rPr>
                <w:sz w:val="26"/>
                <w:szCs w:val="26"/>
              </w:rPr>
            </w:pPr>
            <w:r w:rsidRPr="006A0131">
              <w:rPr>
                <w:sz w:val="26"/>
                <w:szCs w:val="26"/>
              </w:rPr>
              <w:t>0,224</w:t>
            </w:r>
          </w:p>
        </w:tc>
      </w:tr>
      <w:tr w:rsidRPr="00052814" w:rsidR="0067731F" w14:paraId="2949D99E" w14:textId="77777777">
        <w:trPr>
          <w:trHeight w:val="225"/>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50B1ED5"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tcPr>
          <w:p w:rsidRPr="006A0131" w:rsidR="0067731F" w:rsidP="00C93454" w:rsidRDefault="0067731F" w14:paraId="16AA9604" w14:textId="77777777">
            <w:pPr>
              <w:spacing w:line="228" w:lineRule="auto"/>
              <w:jc w:val="center"/>
              <w:rPr>
                <w:sz w:val="26"/>
                <w:szCs w:val="26"/>
              </w:rPr>
            </w:pPr>
            <w:r w:rsidRPr="006A0131">
              <w:rPr>
                <w:sz w:val="26"/>
                <w:szCs w:val="26"/>
              </w:rPr>
              <w:t>Висновок: коефіцієнт оборотності запасів збільшився у 2014 році на 0,224 в порівнянні з 2013 роком; це свідчить про збільшення інтенсивності використання матеріальних запасів підприємства.</w:t>
            </w:r>
          </w:p>
        </w:tc>
      </w:tr>
      <w:tr w:rsidRPr="00052814" w:rsidR="0067731F" w14:paraId="6BC632DC" w14:textId="77777777">
        <w:trPr>
          <w:trHeight w:val="843"/>
        </w:trPr>
        <w:tc>
          <w:tcPr>
            <w:tcW w:w="39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112E44CA" w14:textId="77777777">
            <w:pPr>
              <w:spacing w:line="228" w:lineRule="auto"/>
              <w:jc w:val="center"/>
              <w:rPr>
                <w:sz w:val="26"/>
                <w:szCs w:val="26"/>
              </w:rPr>
            </w:pPr>
            <w:r w:rsidRPr="006A0131">
              <w:rPr>
                <w:sz w:val="26"/>
                <w:szCs w:val="26"/>
              </w:rPr>
              <w:t>7</w:t>
            </w:r>
          </w:p>
          <w:p w:rsidR="0067731F" w:rsidP="00C93454" w:rsidRDefault="0067731F" w14:paraId="3711AA50" w14:textId="77777777">
            <w:pPr>
              <w:spacing w:line="228" w:lineRule="auto"/>
              <w:jc w:val="center"/>
              <w:rPr>
                <w:sz w:val="26"/>
                <w:szCs w:val="26"/>
              </w:rPr>
            </w:pPr>
          </w:p>
          <w:p w:rsidR="0067731F" w:rsidP="00C93454" w:rsidRDefault="0067731F" w14:paraId="3BBF89FE" w14:textId="77777777">
            <w:pPr>
              <w:spacing w:line="228" w:lineRule="auto"/>
              <w:jc w:val="center"/>
              <w:rPr>
                <w:sz w:val="26"/>
                <w:szCs w:val="26"/>
              </w:rPr>
            </w:pPr>
          </w:p>
          <w:p w:rsidRPr="006A0131" w:rsidR="0067731F" w:rsidP="00C93454" w:rsidRDefault="0067731F" w14:paraId="3E1DA153" w14:textId="77777777">
            <w:pPr>
              <w:spacing w:line="228" w:lineRule="auto"/>
              <w:jc w:val="center"/>
              <w:rPr>
                <w:sz w:val="26"/>
                <w:szCs w:val="26"/>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1C2D502" w14:textId="77777777">
            <w:pPr>
              <w:spacing w:line="228" w:lineRule="auto"/>
              <w:jc w:val="center"/>
              <w:rPr>
                <w:sz w:val="26"/>
                <w:szCs w:val="26"/>
              </w:rPr>
            </w:pPr>
            <w:r w:rsidRPr="006A0131">
              <w:rPr>
                <w:sz w:val="26"/>
                <w:szCs w:val="26"/>
              </w:rPr>
              <w:t>Коефіцієнт оборотності основних засобів</w:t>
            </w:r>
          </w:p>
          <w:p w:rsidRPr="006A0131" w:rsidR="0067731F" w:rsidP="00C93454" w:rsidRDefault="0067731F" w14:paraId="7A7257C2" w14:textId="77777777">
            <w:pPr>
              <w:spacing w:line="228" w:lineRule="auto"/>
              <w:jc w:val="center"/>
              <w:rPr>
                <w:sz w:val="26"/>
                <w:szCs w:val="26"/>
              </w:rPr>
            </w:pPr>
            <w:r w:rsidRPr="006A0131">
              <w:rPr>
                <w:sz w:val="26"/>
                <w:szCs w:val="26"/>
              </w:rPr>
              <w:t>(фондовід</w:t>
            </w:r>
            <w:r>
              <w:rPr>
                <w:sz w:val="26"/>
                <w:szCs w:val="26"/>
              </w:rPr>
              <w:t>-</w:t>
            </w:r>
            <w:r w:rsidRPr="006A0131">
              <w:rPr>
                <w:sz w:val="26"/>
                <w:szCs w:val="26"/>
              </w:rPr>
              <w:t>дача)</w:t>
            </w: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0F9DA9DC" w14:textId="77777777">
            <w:pPr>
              <w:spacing w:line="228" w:lineRule="auto"/>
              <w:rPr>
                <w:sz w:val="26"/>
                <w:szCs w:val="26"/>
              </w:rPr>
            </w:pPr>
            <w:r w:rsidRPr="006A0131">
              <w:rPr>
                <w:sz w:val="26"/>
                <w:szCs w:val="26"/>
              </w:rPr>
              <w:t>Положення про порядок здійснення аналізу фін. стану підприємств</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E8A247B"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4A64812" w14:textId="77777777">
            <w:pPr>
              <w:spacing w:line="228" w:lineRule="auto"/>
              <w:jc w:val="center"/>
              <w:rPr>
                <w:sz w:val="26"/>
                <w:szCs w:val="26"/>
              </w:rPr>
            </w:pPr>
            <w:r w:rsidRPr="006A0131">
              <w:rPr>
                <w:sz w:val="26"/>
                <w:szCs w:val="26"/>
              </w:rPr>
              <w:t>0,704</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A2795A7" w14:textId="77777777">
            <w:pPr>
              <w:spacing w:line="228" w:lineRule="auto"/>
              <w:jc w:val="center"/>
              <w:rPr>
                <w:sz w:val="26"/>
                <w:szCs w:val="26"/>
              </w:rPr>
            </w:pPr>
            <w:r w:rsidRPr="006A0131">
              <w:rPr>
                <w:sz w:val="26"/>
                <w:szCs w:val="26"/>
              </w:rPr>
              <w:t>0,995</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BA533EF" w14:textId="77777777">
            <w:pPr>
              <w:spacing w:line="228" w:lineRule="auto"/>
              <w:jc w:val="center"/>
              <w:rPr>
                <w:sz w:val="26"/>
                <w:szCs w:val="26"/>
              </w:rPr>
            </w:pPr>
            <w:r w:rsidRPr="006A0131">
              <w:rPr>
                <w:sz w:val="26"/>
                <w:szCs w:val="26"/>
              </w:rPr>
              <w:t>0,291</w:t>
            </w:r>
          </w:p>
        </w:tc>
      </w:tr>
      <w:tr w:rsidRPr="00052814" w:rsidR="0067731F" w14:paraId="45A94D6A" w14:textId="77777777">
        <w:trPr>
          <w:trHeight w:val="54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D9A165D"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B58ABC1"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63C1C6E7" w14:textId="77777777">
            <w:pPr>
              <w:spacing w:line="228" w:lineRule="auto"/>
              <w:rPr>
                <w:sz w:val="26"/>
                <w:szCs w:val="26"/>
              </w:rPr>
            </w:pPr>
            <w:r w:rsidRPr="006A0131">
              <w:rPr>
                <w:sz w:val="26"/>
                <w:szCs w:val="26"/>
              </w:rPr>
              <w:t>Методичні рекомендації з підготовки аудиторсь-кого висновку</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BF88A2D"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8D9964C" w14:textId="77777777">
            <w:pPr>
              <w:spacing w:line="228" w:lineRule="auto"/>
              <w:jc w:val="center"/>
              <w:rPr>
                <w:sz w:val="26"/>
                <w:szCs w:val="26"/>
              </w:rPr>
            </w:pPr>
            <w:r w:rsidRPr="006A0131">
              <w:rPr>
                <w:sz w:val="26"/>
                <w:szCs w:val="26"/>
              </w:rPr>
              <w:t>0,704</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E67B30F" w14:textId="77777777">
            <w:pPr>
              <w:spacing w:line="228" w:lineRule="auto"/>
              <w:jc w:val="center"/>
              <w:rPr>
                <w:sz w:val="26"/>
                <w:szCs w:val="26"/>
              </w:rPr>
            </w:pPr>
            <w:r w:rsidRPr="006A0131">
              <w:rPr>
                <w:sz w:val="26"/>
                <w:szCs w:val="26"/>
              </w:rPr>
              <w:t>0,995</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B4D0AEF" w14:textId="77777777">
            <w:pPr>
              <w:spacing w:line="228" w:lineRule="auto"/>
              <w:jc w:val="center"/>
              <w:rPr>
                <w:sz w:val="26"/>
                <w:szCs w:val="26"/>
              </w:rPr>
            </w:pPr>
            <w:r w:rsidRPr="006A0131">
              <w:rPr>
                <w:sz w:val="26"/>
                <w:szCs w:val="26"/>
              </w:rPr>
              <w:t>0,291</w:t>
            </w:r>
          </w:p>
        </w:tc>
      </w:tr>
      <w:tr w:rsidRPr="00052814" w:rsidR="0067731F" w14:paraId="46EE6551" w14:textId="77777777">
        <w:trPr>
          <w:trHeight w:val="45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B0BA624"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8F16341"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F79ACF3" w14:textId="77777777">
            <w:pPr>
              <w:spacing w:line="228" w:lineRule="auto"/>
              <w:rPr>
                <w:sz w:val="26"/>
                <w:szCs w:val="26"/>
              </w:rPr>
            </w:pPr>
            <w:r w:rsidRPr="006A0131">
              <w:rPr>
                <w:sz w:val="26"/>
                <w:szCs w:val="26"/>
              </w:rPr>
              <w:t>Методичні рекомендації з аналізу й оцінки фін. стану підприємств</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9ECB52D" w14:textId="77777777">
            <w:pPr>
              <w:spacing w:line="228" w:lineRule="auto"/>
              <w:jc w:val="center"/>
              <w:rPr>
                <w:sz w:val="26"/>
                <w:szCs w:val="26"/>
              </w:rPr>
            </w:pP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8EF6374" w14:textId="77777777">
            <w:pPr>
              <w:spacing w:line="228" w:lineRule="auto"/>
              <w:jc w:val="center"/>
              <w:rPr>
                <w:sz w:val="26"/>
                <w:szCs w:val="26"/>
              </w:rPr>
            </w:pPr>
            <w:r w:rsidRPr="006A0131">
              <w:rPr>
                <w:sz w:val="26"/>
                <w:szCs w:val="26"/>
              </w:rPr>
              <w:t>0,728</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2C72665" w14:textId="77777777">
            <w:pPr>
              <w:spacing w:line="228" w:lineRule="auto"/>
              <w:jc w:val="center"/>
              <w:rPr>
                <w:sz w:val="26"/>
                <w:szCs w:val="26"/>
              </w:rPr>
            </w:pPr>
            <w:r w:rsidRPr="006A0131">
              <w:rPr>
                <w:sz w:val="26"/>
                <w:szCs w:val="26"/>
              </w:rPr>
              <w:t>1,024</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D18AE95" w14:textId="77777777">
            <w:pPr>
              <w:spacing w:line="228" w:lineRule="auto"/>
              <w:jc w:val="center"/>
              <w:rPr>
                <w:sz w:val="26"/>
                <w:szCs w:val="26"/>
              </w:rPr>
            </w:pPr>
            <w:r w:rsidRPr="006A0131">
              <w:rPr>
                <w:sz w:val="26"/>
                <w:szCs w:val="26"/>
              </w:rPr>
              <w:t>0,296</w:t>
            </w:r>
          </w:p>
        </w:tc>
      </w:tr>
      <w:tr w:rsidRPr="00052814" w:rsidR="0067731F" w14:paraId="37B49318" w14:textId="77777777">
        <w:trPr>
          <w:trHeight w:val="21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2B1B070"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tcPr>
          <w:p w:rsidRPr="006A0131" w:rsidR="0067731F" w:rsidP="00C93454" w:rsidRDefault="0067731F" w14:paraId="35CA94A0" w14:textId="77777777">
            <w:pPr>
              <w:spacing w:line="228" w:lineRule="auto"/>
              <w:jc w:val="center"/>
              <w:rPr>
                <w:sz w:val="26"/>
                <w:szCs w:val="26"/>
              </w:rPr>
            </w:pPr>
            <w:r w:rsidRPr="006A0131">
              <w:rPr>
                <w:sz w:val="26"/>
                <w:szCs w:val="26"/>
              </w:rPr>
              <w:t>Висновок: фондовіддача в 2014 році збільшилась, це свідчить про збільшення ефективності використання основних засобів ВАТ «Мотор».</w:t>
            </w:r>
          </w:p>
        </w:tc>
      </w:tr>
      <w:tr w:rsidRPr="00052814" w:rsidR="0067731F" w14:paraId="0C1DFC6D" w14:textId="77777777">
        <w:trPr>
          <w:trHeight w:val="703"/>
        </w:trPr>
        <w:tc>
          <w:tcPr>
            <w:tcW w:w="39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257BD8CF" w14:textId="77777777">
            <w:pPr>
              <w:spacing w:line="228" w:lineRule="auto"/>
              <w:jc w:val="center"/>
              <w:rPr>
                <w:sz w:val="26"/>
                <w:szCs w:val="26"/>
              </w:rPr>
            </w:pPr>
            <w:r w:rsidRPr="006A0131">
              <w:rPr>
                <w:sz w:val="26"/>
                <w:szCs w:val="26"/>
              </w:rPr>
              <w:t>8</w:t>
            </w:r>
          </w:p>
          <w:p w:rsidR="0067731F" w:rsidP="00C93454" w:rsidRDefault="0067731F" w14:paraId="1B3955EB" w14:textId="77777777">
            <w:pPr>
              <w:spacing w:line="228" w:lineRule="auto"/>
              <w:jc w:val="center"/>
              <w:rPr>
                <w:sz w:val="26"/>
                <w:szCs w:val="26"/>
              </w:rPr>
            </w:pPr>
          </w:p>
          <w:p w:rsidR="0067731F" w:rsidP="00C93454" w:rsidRDefault="0067731F" w14:paraId="01A1CE40" w14:textId="77777777">
            <w:pPr>
              <w:spacing w:line="228" w:lineRule="auto"/>
              <w:jc w:val="center"/>
              <w:rPr>
                <w:sz w:val="26"/>
                <w:szCs w:val="26"/>
              </w:rPr>
            </w:pPr>
          </w:p>
          <w:p w:rsidR="0067731F" w:rsidP="00C93454" w:rsidRDefault="0067731F" w14:paraId="3772115E" w14:textId="77777777">
            <w:pPr>
              <w:spacing w:line="228" w:lineRule="auto"/>
              <w:jc w:val="center"/>
              <w:rPr>
                <w:sz w:val="26"/>
                <w:szCs w:val="26"/>
              </w:rPr>
            </w:pPr>
          </w:p>
          <w:p w:rsidRPr="006A0131" w:rsidR="0067731F" w:rsidP="00C93454" w:rsidRDefault="0067731F" w14:paraId="2E110BC2" w14:textId="77777777">
            <w:pPr>
              <w:spacing w:line="228" w:lineRule="auto"/>
              <w:jc w:val="center"/>
              <w:rPr>
                <w:sz w:val="26"/>
                <w:szCs w:val="26"/>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EFCD0CA" w14:textId="77777777">
            <w:pPr>
              <w:spacing w:line="228" w:lineRule="auto"/>
              <w:jc w:val="center"/>
              <w:rPr>
                <w:sz w:val="26"/>
                <w:szCs w:val="26"/>
              </w:rPr>
            </w:pPr>
            <w:r w:rsidRPr="006A0131">
              <w:rPr>
                <w:sz w:val="26"/>
                <w:szCs w:val="26"/>
              </w:rPr>
              <w:t>Коефіцієнт оборотності власного капіталу</w:t>
            </w: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3E2C1E2" w14:textId="77777777">
            <w:pPr>
              <w:spacing w:line="228" w:lineRule="auto"/>
              <w:rPr>
                <w:sz w:val="26"/>
                <w:szCs w:val="26"/>
              </w:rPr>
            </w:pPr>
            <w:r w:rsidRPr="006A0131">
              <w:rPr>
                <w:sz w:val="26"/>
                <w:szCs w:val="26"/>
              </w:rPr>
              <w:t>Положення про порядок здійснення аналізу фін. стану підприємств</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D34AF2D"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9313466" w14:textId="77777777">
            <w:pPr>
              <w:spacing w:line="228" w:lineRule="auto"/>
              <w:jc w:val="center"/>
              <w:rPr>
                <w:sz w:val="26"/>
                <w:szCs w:val="26"/>
              </w:rPr>
            </w:pPr>
            <w:r w:rsidRPr="006A0131">
              <w:rPr>
                <w:sz w:val="26"/>
                <w:szCs w:val="26"/>
              </w:rPr>
              <w:t>0,777</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FB43233" w14:textId="77777777">
            <w:pPr>
              <w:spacing w:line="228" w:lineRule="auto"/>
              <w:jc w:val="center"/>
              <w:rPr>
                <w:sz w:val="26"/>
                <w:szCs w:val="26"/>
              </w:rPr>
            </w:pPr>
            <w:r w:rsidRPr="006A0131">
              <w:rPr>
                <w:sz w:val="26"/>
                <w:szCs w:val="26"/>
              </w:rPr>
              <w:t>1,099</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EF6C62F" w14:textId="77777777">
            <w:pPr>
              <w:spacing w:line="228" w:lineRule="auto"/>
              <w:jc w:val="center"/>
              <w:rPr>
                <w:sz w:val="26"/>
                <w:szCs w:val="26"/>
              </w:rPr>
            </w:pPr>
            <w:r w:rsidRPr="006A0131">
              <w:rPr>
                <w:sz w:val="26"/>
                <w:szCs w:val="26"/>
              </w:rPr>
              <w:t>0,322</w:t>
            </w:r>
          </w:p>
        </w:tc>
      </w:tr>
      <w:tr w:rsidRPr="00052814" w:rsidR="0067731F" w14:paraId="6AD889BF" w14:textId="77777777">
        <w:trPr>
          <w:trHeight w:val="435"/>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569A51B"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0EFEFE5"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FD32465" w14:textId="77777777">
            <w:pPr>
              <w:spacing w:line="228" w:lineRule="auto"/>
              <w:rPr>
                <w:sz w:val="26"/>
                <w:szCs w:val="26"/>
              </w:rPr>
            </w:pPr>
            <w:r w:rsidRPr="006A0131">
              <w:rPr>
                <w:sz w:val="26"/>
                <w:szCs w:val="26"/>
              </w:rPr>
              <w:t>Методичні рекомендації з підготовки аудиторсь</w:t>
            </w:r>
            <w:r>
              <w:rPr>
                <w:sz w:val="26"/>
                <w:szCs w:val="26"/>
              </w:rPr>
              <w:t>-</w:t>
            </w:r>
            <w:r w:rsidRPr="006A0131">
              <w:rPr>
                <w:sz w:val="26"/>
                <w:szCs w:val="26"/>
              </w:rPr>
              <w:t>кого висновку</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2280871" w14:textId="77777777">
            <w:pPr>
              <w:spacing w:line="228" w:lineRule="auto"/>
              <w:jc w:val="center"/>
              <w:rPr>
                <w:sz w:val="26"/>
                <w:szCs w:val="26"/>
              </w:rPr>
            </w:pPr>
            <w:r w:rsidRPr="006A0131">
              <w:rPr>
                <w:sz w:val="26"/>
                <w:szCs w:val="26"/>
              </w:rPr>
              <w:t>збільшення</w:t>
            </w: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4D8910B" w14:textId="77777777">
            <w:pPr>
              <w:spacing w:line="228" w:lineRule="auto"/>
              <w:jc w:val="center"/>
              <w:rPr>
                <w:sz w:val="26"/>
                <w:szCs w:val="26"/>
              </w:rPr>
            </w:pPr>
            <w:r w:rsidRPr="006A0131">
              <w:rPr>
                <w:sz w:val="26"/>
                <w:szCs w:val="26"/>
              </w:rPr>
              <w:t>0,777</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3414377" w14:textId="77777777">
            <w:pPr>
              <w:spacing w:line="228" w:lineRule="auto"/>
              <w:jc w:val="center"/>
              <w:rPr>
                <w:sz w:val="26"/>
                <w:szCs w:val="26"/>
              </w:rPr>
            </w:pPr>
            <w:r w:rsidRPr="006A0131">
              <w:rPr>
                <w:sz w:val="26"/>
                <w:szCs w:val="26"/>
              </w:rPr>
              <w:t>1,099</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9C5F86E" w14:textId="77777777">
            <w:pPr>
              <w:spacing w:line="228" w:lineRule="auto"/>
              <w:jc w:val="center"/>
              <w:rPr>
                <w:sz w:val="26"/>
                <w:szCs w:val="26"/>
              </w:rPr>
            </w:pPr>
            <w:r w:rsidRPr="006A0131">
              <w:rPr>
                <w:sz w:val="26"/>
                <w:szCs w:val="26"/>
              </w:rPr>
              <w:t>0,322</w:t>
            </w:r>
          </w:p>
        </w:tc>
      </w:tr>
      <w:tr w:rsidRPr="00052814" w:rsidR="0067731F" w14:paraId="39CDAD4C" w14:textId="77777777">
        <w:trPr>
          <w:trHeight w:val="1065"/>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02952E9" w14:textId="77777777">
            <w:pPr>
              <w:spacing w:line="228" w:lineRule="auto"/>
              <w:rPr>
                <w:sz w:val="26"/>
                <w:szCs w:val="26"/>
              </w:rPr>
            </w:pPr>
          </w:p>
        </w:tc>
        <w:tc>
          <w:tcPr>
            <w:tcW w:w="1701"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C5E6520" w14:textId="77777777">
            <w:pPr>
              <w:spacing w:line="228" w:lineRule="auto"/>
              <w:rPr>
                <w:sz w:val="26"/>
                <w:szCs w:val="26"/>
              </w:rPr>
            </w:pPr>
          </w:p>
        </w:tc>
        <w:tc>
          <w:tcPr>
            <w:tcW w:w="283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6C5A441B" w14:textId="77777777">
            <w:pPr>
              <w:spacing w:line="228"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91"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DF3A496" w14:textId="77777777">
            <w:pPr>
              <w:spacing w:line="228" w:lineRule="auto"/>
              <w:jc w:val="center"/>
              <w:rPr>
                <w:sz w:val="26"/>
                <w:szCs w:val="26"/>
              </w:rPr>
            </w:pPr>
          </w:p>
        </w:tc>
        <w:tc>
          <w:tcPr>
            <w:tcW w:w="9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6FDF42B" w14:textId="77777777">
            <w:pPr>
              <w:spacing w:line="228" w:lineRule="auto"/>
              <w:jc w:val="center"/>
              <w:rPr>
                <w:sz w:val="26"/>
                <w:szCs w:val="26"/>
              </w:rPr>
            </w:pPr>
            <w:r w:rsidRPr="006A0131">
              <w:rPr>
                <w:sz w:val="26"/>
                <w:szCs w:val="26"/>
              </w:rPr>
              <w:t>0,803</w:t>
            </w:r>
          </w:p>
        </w:tc>
        <w:tc>
          <w:tcPr>
            <w:tcW w:w="97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78D021E" w14:textId="77777777">
            <w:pPr>
              <w:spacing w:line="228" w:lineRule="auto"/>
              <w:jc w:val="center"/>
              <w:rPr>
                <w:sz w:val="26"/>
                <w:szCs w:val="26"/>
              </w:rPr>
            </w:pPr>
            <w:r w:rsidRPr="006A0131">
              <w:rPr>
                <w:sz w:val="26"/>
                <w:szCs w:val="26"/>
              </w:rPr>
              <w:t>1,131</w:t>
            </w:r>
          </w:p>
        </w:tc>
        <w:tc>
          <w:tcPr>
            <w:tcW w:w="1099"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7971356" w14:textId="77777777">
            <w:pPr>
              <w:spacing w:line="228" w:lineRule="auto"/>
              <w:jc w:val="center"/>
              <w:rPr>
                <w:sz w:val="26"/>
                <w:szCs w:val="26"/>
              </w:rPr>
            </w:pPr>
            <w:r w:rsidRPr="006A0131">
              <w:rPr>
                <w:sz w:val="26"/>
                <w:szCs w:val="26"/>
              </w:rPr>
              <w:t>0,328</w:t>
            </w:r>
          </w:p>
        </w:tc>
      </w:tr>
      <w:tr w:rsidRPr="00052814" w:rsidR="0067731F" w14:paraId="6E5B60F3" w14:textId="77777777">
        <w:trPr>
          <w:trHeight w:val="300"/>
        </w:trPr>
        <w:tc>
          <w:tcPr>
            <w:tcW w:w="392"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27E1B65" w14:textId="77777777">
            <w:pPr>
              <w:spacing w:line="228" w:lineRule="auto"/>
              <w:rPr>
                <w:sz w:val="26"/>
                <w:szCs w:val="26"/>
              </w:rPr>
            </w:pPr>
          </w:p>
        </w:tc>
        <w:tc>
          <w:tcPr>
            <w:tcW w:w="9179" w:type="dxa"/>
            <w:gridSpan w:val="6"/>
            <w:tcBorders>
              <w:top w:val="single" w:color="auto" w:sz="4" w:space="0"/>
              <w:left w:val="single" w:color="auto" w:sz="4" w:space="0"/>
              <w:bottom w:val="single" w:color="auto" w:sz="4" w:space="0"/>
              <w:right w:val="single" w:color="auto" w:sz="4" w:space="0"/>
            </w:tcBorders>
          </w:tcPr>
          <w:p w:rsidRPr="006A0131" w:rsidR="0067731F" w:rsidP="00C93454" w:rsidRDefault="0067731F" w14:paraId="5AEDC2EA" w14:textId="77777777">
            <w:pPr>
              <w:spacing w:line="228" w:lineRule="auto"/>
              <w:jc w:val="center"/>
              <w:rPr>
                <w:sz w:val="26"/>
                <w:szCs w:val="26"/>
              </w:rPr>
            </w:pPr>
            <w:r w:rsidRPr="006A0131">
              <w:rPr>
                <w:sz w:val="26"/>
                <w:szCs w:val="26"/>
              </w:rPr>
              <w:t>Висновок: збільшення коефіцієнта оборотності власного капіталу в 2014 році в порівнянні з 2013 роком свідчить про підвищення ефективності використання власного капіталу, зростання ділової активності ВАТ «Мотор».</w:t>
            </w:r>
          </w:p>
        </w:tc>
      </w:tr>
    </w:tbl>
    <w:p w:rsidR="00C93454" w:rsidP="0067731F" w:rsidRDefault="00C93454" w14:paraId="42A3313B" w14:textId="77777777">
      <w:pPr>
        <w:ind w:firstLine="708"/>
        <w:rPr>
          <w:sz w:val="28"/>
          <w:szCs w:val="28"/>
        </w:rPr>
      </w:pPr>
    </w:p>
    <w:p w:rsidR="0067731F" w:rsidP="00C93454" w:rsidRDefault="0067731F" w14:paraId="09A46E17" w14:textId="77777777">
      <w:pPr>
        <w:spacing w:line="233" w:lineRule="auto"/>
        <w:ind w:firstLine="708"/>
        <w:rPr>
          <w:sz w:val="28"/>
          <w:szCs w:val="28"/>
        </w:rPr>
      </w:pPr>
      <w:r>
        <w:rPr>
          <w:sz w:val="28"/>
          <w:szCs w:val="28"/>
        </w:rPr>
        <w:t xml:space="preserve">Таблиця </w:t>
      </w:r>
      <w:r w:rsidRPr="008C154F">
        <w:rPr>
          <w:sz w:val="28"/>
          <w:szCs w:val="28"/>
          <w:lang w:val="ru-RU"/>
        </w:rPr>
        <w:t>7</w:t>
      </w:r>
      <w:r>
        <w:rPr>
          <w:sz w:val="28"/>
          <w:szCs w:val="28"/>
        </w:rPr>
        <w:t>.</w:t>
      </w:r>
      <w:r w:rsidRPr="008C154F">
        <w:rPr>
          <w:sz w:val="28"/>
          <w:szCs w:val="28"/>
          <w:lang w:val="ru-RU"/>
        </w:rPr>
        <w:t>5</w:t>
      </w:r>
      <w:r>
        <w:rPr>
          <w:sz w:val="28"/>
          <w:szCs w:val="28"/>
        </w:rPr>
        <w:t xml:space="preserve"> - Аналіз рентабельності підприємства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5"/>
        <w:gridCol w:w="1628"/>
        <w:gridCol w:w="2926"/>
        <w:gridCol w:w="1574"/>
        <w:gridCol w:w="938"/>
        <w:gridCol w:w="90"/>
        <w:gridCol w:w="992"/>
        <w:gridCol w:w="958"/>
      </w:tblGrid>
      <w:tr w:rsidRPr="008C154F" w:rsidR="0067731F" w14:paraId="4C581BB8" w14:textId="77777777">
        <w:trPr>
          <w:trHeight w:val="287"/>
        </w:trPr>
        <w:tc>
          <w:tcPr>
            <w:tcW w:w="465"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420310A" w14:textId="77777777">
            <w:pPr>
              <w:spacing w:line="233" w:lineRule="auto"/>
              <w:jc w:val="center"/>
              <w:rPr>
                <w:sz w:val="26"/>
                <w:szCs w:val="26"/>
              </w:rPr>
            </w:pPr>
            <w:r w:rsidRPr="006A0131">
              <w:rPr>
                <w:sz w:val="26"/>
                <w:szCs w:val="26"/>
              </w:rPr>
              <w:t>№</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2060773" w14:textId="77777777">
            <w:pPr>
              <w:spacing w:line="233" w:lineRule="auto"/>
              <w:ind w:left="-39" w:right="-123"/>
              <w:jc w:val="center"/>
              <w:rPr>
                <w:sz w:val="26"/>
                <w:szCs w:val="26"/>
              </w:rPr>
            </w:pPr>
            <w:r w:rsidRPr="006A0131">
              <w:rPr>
                <w:sz w:val="26"/>
                <w:szCs w:val="26"/>
              </w:rPr>
              <w:t>Показник</w:t>
            </w:r>
          </w:p>
        </w:tc>
        <w:tc>
          <w:tcPr>
            <w:tcW w:w="2926"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C58B72C" w14:textId="77777777">
            <w:pPr>
              <w:spacing w:line="233" w:lineRule="auto"/>
              <w:ind w:left="-39" w:right="-123"/>
              <w:jc w:val="center"/>
              <w:rPr>
                <w:sz w:val="26"/>
                <w:szCs w:val="26"/>
              </w:rPr>
            </w:pPr>
            <w:r w:rsidRPr="006A0131">
              <w:rPr>
                <w:sz w:val="26"/>
                <w:szCs w:val="26"/>
              </w:rPr>
              <w:t>Назва документу</w:t>
            </w:r>
          </w:p>
        </w:tc>
        <w:tc>
          <w:tcPr>
            <w:tcW w:w="1574"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277D825" w14:textId="77777777">
            <w:pPr>
              <w:spacing w:line="233" w:lineRule="auto"/>
              <w:ind w:left="-39" w:right="-123"/>
              <w:jc w:val="center"/>
              <w:rPr>
                <w:sz w:val="26"/>
                <w:szCs w:val="26"/>
              </w:rPr>
            </w:pPr>
            <w:r w:rsidRPr="006A0131">
              <w:rPr>
                <w:sz w:val="26"/>
                <w:szCs w:val="26"/>
              </w:rPr>
              <w:t>Нормативне значення</w:t>
            </w:r>
          </w:p>
        </w:tc>
        <w:tc>
          <w:tcPr>
            <w:tcW w:w="2978" w:type="dxa"/>
            <w:gridSpan w:val="4"/>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AABD005" w14:textId="77777777">
            <w:pPr>
              <w:spacing w:line="233" w:lineRule="auto"/>
              <w:ind w:left="-39" w:right="-123"/>
              <w:jc w:val="center"/>
              <w:rPr>
                <w:sz w:val="26"/>
                <w:szCs w:val="26"/>
              </w:rPr>
            </w:pPr>
            <w:r w:rsidRPr="006A0131">
              <w:rPr>
                <w:sz w:val="26"/>
                <w:szCs w:val="26"/>
              </w:rPr>
              <w:t>Фактичне значення показника</w:t>
            </w:r>
          </w:p>
        </w:tc>
      </w:tr>
      <w:tr w:rsidRPr="008C154F" w:rsidR="0067731F" w14:paraId="3CF20397" w14:textId="77777777">
        <w:trPr>
          <w:trHeight w:val="272"/>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B2C3BC1" w14:textId="77777777">
            <w:pPr>
              <w:spacing w:line="233" w:lineRule="auto"/>
              <w:jc w:val="center"/>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AFD5A1F" w14:textId="77777777">
            <w:pPr>
              <w:spacing w:line="233" w:lineRule="auto"/>
              <w:ind w:left="-39" w:right="-123"/>
              <w:jc w:val="center"/>
              <w:rPr>
                <w:sz w:val="26"/>
                <w:szCs w:val="26"/>
              </w:rPr>
            </w:pPr>
          </w:p>
        </w:tc>
        <w:tc>
          <w:tcPr>
            <w:tcW w:w="2926"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477063F" w14:textId="77777777">
            <w:pPr>
              <w:spacing w:line="233" w:lineRule="auto"/>
              <w:ind w:left="-39" w:right="-123"/>
              <w:jc w:val="center"/>
              <w:rPr>
                <w:sz w:val="26"/>
                <w:szCs w:val="26"/>
              </w:rPr>
            </w:pPr>
          </w:p>
        </w:tc>
        <w:tc>
          <w:tcPr>
            <w:tcW w:w="1574"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5374E17" w14:textId="77777777">
            <w:pPr>
              <w:spacing w:line="233" w:lineRule="auto"/>
              <w:ind w:left="-39" w:right="-123"/>
              <w:jc w:val="center"/>
              <w:rPr>
                <w:sz w:val="26"/>
                <w:szCs w:val="26"/>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5BBB2D5" w14:textId="77777777">
            <w:pPr>
              <w:spacing w:line="233" w:lineRule="auto"/>
              <w:ind w:left="-39" w:right="-123"/>
              <w:jc w:val="center"/>
              <w:rPr>
                <w:sz w:val="26"/>
                <w:szCs w:val="26"/>
              </w:rPr>
            </w:pPr>
            <w:r w:rsidRPr="006A0131">
              <w:rPr>
                <w:sz w:val="26"/>
                <w:szCs w:val="26"/>
              </w:rPr>
              <w:t>за 2013 рік</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CC84D20" w14:textId="77777777">
            <w:pPr>
              <w:spacing w:line="233" w:lineRule="auto"/>
              <w:ind w:left="-39" w:right="-123"/>
              <w:jc w:val="center"/>
              <w:rPr>
                <w:sz w:val="26"/>
                <w:szCs w:val="26"/>
              </w:rPr>
            </w:pPr>
            <w:r w:rsidRPr="006A0131">
              <w:rPr>
                <w:sz w:val="26"/>
                <w:szCs w:val="26"/>
              </w:rPr>
              <w:t>за 2014 рік</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B43A3DD" w14:textId="77777777">
            <w:pPr>
              <w:spacing w:line="233" w:lineRule="auto"/>
              <w:ind w:left="-39" w:right="-123"/>
              <w:jc w:val="center"/>
              <w:rPr>
                <w:sz w:val="26"/>
                <w:szCs w:val="26"/>
              </w:rPr>
            </w:pPr>
            <w:r>
              <w:rPr>
                <w:sz w:val="26"/>
                <w:szCs w:val="26"/>
              </w:rPr>
              <w:t>в</w:t>
            </w:r>
            <w:r w:rsidRPr="006A0131">
              <w:rPr>
                <w:sz w:val="26"/>
                <w:szCs w:val="26"/>
              </w:rPr>
              <w:t>ідхи</w:t>
            </w:r>
            <w:r>
              <w:rPr>
                <w:sz w:val="26"/>
                <w:szCs w:val="26"/>
              </w:rPr>
              <w:t>-</w:t>
            </w:r>
            <w:r w:rsidRPr="006A0131">
              <w:rPr>
                <w:sz w:val="26"/>
                <w:szCs w:val="26"/>
              </w:rPr>
              <w:t>лення</w:t>
            </w:r>
          </w:p>
        </w:tc>
      </w:tr>
      <w:tr w:rsidR="0067731F" w14:paraId="180B9654" w14:textId="77777777">
        <w:trPr>
          <w:trHeight w:val="145"/>
        </w:trPr>
        <w:tc>
          <w:tcPr>
            <w:tcW w:w="465"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B809B70" w14:textId="77777777">
            <w:pPr>
              <w:spacing w:line="233" w:lineRule="auto"/>
              <w:jc w:val="center"/>
              <w:rPr>
                <w:sz w:val="26"/>
                <w:szCs w:val="26"/>
              </w:rPr>
            </w:pPr>
            <w:r w:rsidRPr="006A0131">
              <w:rPr>
                <w:sz w:val="26"/>
                <w:szCs w:val="26"/>
              </w:rPr>
              <w:t>1</w:t>
            </w:r>
          </w:p>
        </w:tc>
        <w:tc>
          <w:tcPr>
            <w:tcW w:w="1628"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FD7DA85" w14:textId="77777777">
            <w:pPr>
              <w:spacing w:line="233" w:lineRule="auto"/>
              <w:jc w:val="center"/>
              <w:rPr>
                <w:sz w:val="26"/>
                <w:szCs w:val="26"/>
              </w:rPr>
            </w:pPr>
            <w:r w:rsidRPr="006A0131">
              <w:rPr>
                <w:sz w:val="26"/>
                <w:szCs w:val="26"/>
              </w:rPr>
              <w:t>2</w:t>
            </w: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16E7216C" w14:textId="77777777">
            <w:pPr>
              <w:spacing w:line="233" w:lineRule="auto"/>
              <w:jc w:val="center"/>
              <w:rPr>
                <w:sz w:val="26"/>
                <w:szCs w:val="26"/>
              </w:rPr>
            </w:pPr>
            <w:r w:rsidRPr="006A0131">
              <w:rPr>
                <w:sz w:val="26"/>
                <w:szCs w:val="26"/>
              </w:rPr>
              <w:t>3</w:t>
            </w:r>
          </w:p>
        </w:tc>
        <w:tc>
          <w:tcPr>
            <w:tcW w:w="1574"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BF9DE83" w14:textId="77777777">
            <w:pPr>
              <w:spacing w:line="233" w:lineRule="auto"/>
              <w:jc w:val="center"/>
              <w:rPr>
                <w:sz w:val="26"/>
                <w:szCs w:val="26"/>
              </w:rPr>
            </w:pPr>
            <w:r w:rsidRPr="006A0131">
              <w:rPr>
                <w:sz w:val="26"/>
                <w:szCs w:val="26"/>
              </w:rPr>
              <w:t>4</w:t>
            </w:r>
          </w:p>
        </w:tc>
        <w:tc>
          <w:tcPr>
            <w:tcW w:w="1028" w:type="dxa"/>
            <w:gridSpan w:val="2"/>
            <w:tcBorders>
              <w:top w:val="single" w:color="auto" w:sz="4" w:space="0"/>
              <w:left w:val="single" w:color="auto" w:sz="4" w:space="0"/>
              <w:bottom w:val="single" w:color="auto" w:sz="4" w:space="0"/>
              <w:right w:val="single" w:color="auto" w:sz="4" w:space="0"/>
            </w:tcBorders>
          </w:tcPr>
          <w:p w:rsidRPr="006A0131" w:rsidR="0067731F" w:rsidP="00C93454" w:rsidRDefault="0067731F" w14:paraId="7BDA1CDB" w14:textId="77777777">
            <w:pPr>
              <w:spacing w:line="233" w:lineRule="auto"/>
              <w:jc w:val="center"/>
              <w:rPr>
                <w:sz w:val="26"/>
                <w:szCs w:val="26"/>
              </w:rPr>
            </w:pPr>
            <w:r w:rsidRPr="006A0131">
              <w:rPr>
                <w:sz w:val="26"/>
                <w:szCs w:val="26"/>
              </w:rPr>
              <w:t>5</w:t>
            </w:r>
          </w:p>
        </w:tc>
        <w:tc>
          <w:tcPr>
            <w:tcW w:w="992"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991F285" w14:textId="77777777">
            <w:pPr>
              <w:spacing w:line="233" w:lineRule="auto"/>
              <w:jc w:val="center"/>
              <w:rPr>
                <w:sz w:val="26"/>
                <w:szCs w:val="26"/>
              </w:rPr>
            </w:pPr>
            <w:r w:rsidRPr="006A0131">
              <w:rPr>
                <w:sz w:val="26"/>
                <w:szCs w:val="26"/>
              </w:rPr>
              <w:t>6</w:t>
            </w:r>
          </w:p>
        </w:tc>
        <w:tc>
          <w:tcPr>
            <w:tcW w:w="958"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6F11C6FC" w14:textId="77777777">
            <w:pPr>
              <w:spacing w:line="233" w:lineRule="auto"/>
              <w:jc w:val="center"/>
              <w:rPr>
                <w:sz w:val="26"/>
                <w:szCs w:val="26"/>
              </w:rPr>
            </w:pPr>
            <w:r w:rsidRPr="006A0131">
              <w:rPr>
                <w:sz w:val="26"/>
                <w:szCs w:val="26"/>
              </w:rPr>
              <w:t>7</w:t>
            </w:r>
          </w:p>
        </w:tc>
      </w:tr>
      <w:tr w:rsidR="0067731F" w14:paraId="79ABCF14" w14:textId="77777777">
        <w:trPr>
          <w:trHeight w:val="145"/>
        </w:trPr>
        <w:tc>
          <w:tcPr>
            <w:tcW w:w="465"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F92D3D5" w14:textId="77777777">
            <w:pPr>
              <w:spacing w:line="233" w:lineRule="auto"/>
              <w:jc w:val="center"/>
              <w:rPr>
                <w:sz w:val="26"/>
                <w:szCs w:val="26"/>
              </w:rPr>
            </w:pPr>
            <w:r w:rsidRPr="006A0131">
              <w:rPr>
                <w:sz w:val="26"/>
                <w:szCs w:val="26"/>
              </w:rPr>
              <w:t>1</w:t>
            </w:r>
          </w:p>
          <w:p w:rsidRPr="006A0131" w:rsidR="0067731F" w:rsidP="00C93454" w:rsidRDefault="0067731F" w14:paraId="0ED55884" w14:textId="77777777">
            <w:pPr>
              <w:spacing w:line="233" w:lineRule="auto"/>
              <w:jc w:val="center"/>
              <w:rPr>
                <w:sz w:val="26"/>
                <w:szCs w:val="26"/>
              </w:rPr>
            </w:pPr>
          </w:p>
          <w:p w:rsidRPr="006A0131" w:rsidR="0067731F" w:rsidP="00C93454" w:rsidRDefault="0067731F" w14:paraId="29B17408" w14:textId="77777777">
            <w:pPr>
              <w:spacing w:line="233" w:lineRule="auto"/>
              <w:jc w:val="center"/>
              <w:rPr>
                <w:sz w:val="26"/>
                <w:szCs w:val="26"/>
              </w:rPr>
            </w:pPr>
          </w:p>
          <w:p w:rsidRPr="006A0131" w:rsidR="0067731F" w:rsidP="00C93454" w:rsidRDefault="0067731F" w14:paraId="17BD139A" w14:textId="77777777">
            <w:pPr>
              <w:spacing w:line="233" w:lineRule="auto"/>
              <w:jc w:val="center"/>
              <w:rPr>
                <w:sz w:val="26"/>
                <w:szCs w:val="26"/>
              </w:rPr>
            </w:pPr>
          </w:p>
          <w:p w:rsidRPr="006A0131" w:rsidR="0067731F" w:rsidP="00C93454" w:rsidRDefault="0067731F" w14:paraId="4BA5B35E" w14:textId="77777777">
            <w:pPr>
              <w:spacing w:line="233" w:lineRule="auto"/>
              <w:jc w:val="center"/>
              <w:rPr>
                <w:sz w:val="26"/>
                <w:szCs w:val="26"/>
              </w:rPr>
            </w:pPr>
          </w:p>
        </w:tc>
        <w:tc>
          <w:tcPr>
            <w:tcW w:w="1628"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EDEEE5F" w14:textId="77777777">
            <w:pPr>
              <w:spacing w:line="233" w:lineRule="auto"/>
              <w:jc w:val="center"/>
              <w:rPr>
                <w:sz w:val="26"/>
                <w:szCs w:val="26"/>
              </w:rPr>
            </w:pPr>
            <w:r w:rsidRPr="006A0131">
              <w:rPr>
                <w:sz w:val="26"/>
                <w:szCs w:val="26"/>
              </w:rPr>
              <w:t>Коефіцієнт рентабель</w:t>
            </w:r>
            <w:r>
              <w:rPr>
                <w:sz w:val="26"/>
                <w:szCs w:val="26"/>
              </w:rPr>
              <w:t>-</w:t>
            </w:r>
            <w:r w:rsidRPr="006A0131">
              <w:rPr>
                <w:sz w:val="26"/>
                <w:szCs w:val="26"/>
              </w:rPr>
              <w:t>ності активів</w:t>
            </w: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96B8875" w14:textId="77777777">
            <w:pPr>
              <w:spacing w:line="233" w:lineRule="auto"/>
              <w:rPr>
                <w:sz w:val="26"/>
                <w:szCs w:val="26"/>
              </w:rPr>
            </w:pPr>
            <w:r w:rsidRPr="006A0131">
              <w:rPr>
                <w:sz w:val="26"/>
                <w:szCs w:val="26"/>
              </w:rPr>
              <w:t>Положення про порядок здійснення аналізу фін. стану підприємств</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D5EB117" w14:textId="77777777">
            <w:pPr>
              <w:spacing w:line="233" w:lineRule="auto"/>
              <w:jc w:val="center"/>
              <w:rPr>
                <w:sz w:val="26"/>
                <w:szCs w:val="26"/>
              </w:rPr>
            </w:pPr>
            <w:r w:rsidRPr="006A0131">
              <w:rPr>
                <w:sz w:val="26"/>
                <w:szCs w:val="26"/>
              </w:rPr>
              <w:t xml:space="preserve">&gt; 0 </w:t>
            </w:r>
            <w:r w:rsidRPr="006A0131">
              <w:rPr>
                <w:sz w:val="26"/>
                <w:szCs w:val="26"/>
              </w:rPr>
              <w:br/>
            </w:r>
            <w:r w:rsidRPr="006A0131">
              <w:rPr>
                <w:sz w:val="26"/>
                <w:szCs w:val="26"/>
              </w:rPr>
              <w:t>збільшення</w:t>
            </w: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4BCAF39" w14:textId="77777777">
            <w:pPr>
              <w:spacing w:line="233" w:lineRule="auto"/>
              <w:jc w:val="center"/>
              <w:rPr>
                <w:sz w:val="26"/>
                <w:szCs w:val="26"/>
              </w:rPr>
            </w:pPr>
            <w:r w:rsidRPr="006A0131">
              <w:rPr>
                <w:sz w:val="26"/>
                <w:szCs w:val="26"/>
              </w:rPr>
              <w:t>0,015</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59AFEE4" w14:textId="77777777">
            <w:pPr>
              <w:spacing w:line="233" w:lineRule="auto"/>
              <w:jc w:val="center"/>
              <w:rPr>
                <w:sz w:val="26"/>
                <w:szCs w:val="26"/>
              </w:rPr>
            </w:pPr>
            <w:r w:rsidRPr="006A0131">
              <w:rPr>
                <w:sz w:val="26"/>
                <w:szCs w:val="26"/>
              </w:rPr>
              <w:t>0,08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6313ADC" w14:textId="77777777">
            <w:pPr>
              <w:spacing w:line="233" w:lineRule="auto"/>
              <w:jc w:val="center"/>
              <w:rPr>
                <w:sz w:val="26"/>
                <w:szCs w:val="26"/>
              </w:rPr>
            </w:pPr>
            <w:r w:rsidRPr="006A0131">
              <w:rPr>
                <w:sz w:val="26"/>
                <w:szCs w:val="26"/>
              </w:rPr>
              <w:t>0,065</w:t>
            </w:r>
          </w:p>
        </w:tc>
      </w:tr>
      <w:tr w:rsidR="0067731F" w14:paraId="1A103987" w14:textId="77777777">
        <w:trPr>
          <w:trHeight w:val="14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F342534"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E842E4F"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4FF14E30" w14:textId="77777777">
            <w:pPr>
              <w:spacing w:line="233" w:lineRule="auto"/>
              <w:rPr>
                <w:sz w:val="26"/>
                <w:szCs w:val="26"/>
              </w:rPr>
            </w:pPr>
            <w:r w:rsidRPr="006A0131">
              <w:rPr>
                <w:sz w:val="26"/>
                <w:szCs w:val="26"/>
              </w:rPr>
              <w:t>Методичні рекоменда</w:t>
            </w:r>
            <w:r>
              <w:rPr>
                <w:sz w:val="26"/>
                <w:szCs w:val="26"/>
              </w:rPr>
              <w:t>-</w:t>
            </w:r>
            <w:r w:rsidRPr="006A0131">
              <w:rPr>
                <w:sz w:val="26"/>
                <w:szCs w:val="26"/>
              </w:rPr>
              <w:t>ції з підготовки аудиторського висновку</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75157D5" w14:textId="77777777">
            <w:pPr>
              <w:spacing w:line="233" w:lineRule="auto"/>
              <w:jc w:val="center"/>
              <w:rPr>
                <w:sz w:val="26"/>
                <w:szCs w:val="26"/>
              </w:rPr>
            </w:pPr>
            <w:r w:rsidRPr="006A0131">
              <w:rPr>
                <w:sz w:val="26"/>
                <w:szCs w:val="26"/>
              </w:rPr>
              <w:t>&gt;0</w:t>
            </w:r>
          </w:p>
          <w:p w:rsidRPr="006A0131" w:rsidR="0067731F" w:rsidP="00C93454" w:rsidRDefault="0067731F" w14:paraId="06A382C4" w14:textId="77777777">
            <w:pPr>
              <w:spacing w:line="233" w:lineRule="auto"/>
              <w:jc w:val="center"/>
              <w:rPr>
                <w:sz w:val="26"/>
                <w:szCs w:val="26"/>
              </w:rPr>
            </w:pPr>
            <w:r w:rsidRPr="006A0131">
              <w:rPr>
                <w:sz w:val="26"/>
                <w:szCs w:val="26"/>
              </w:rPr>
              <w:t>збільшення</w:t>
            </w: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9DC3A65" w14:textId="77777777">
            <w:pPr>
              <w:spacing w:line="233" w:lineRule="auto"/>
              <w:jc w:val="center"/>
              <w:rPr>
                <w:sz w:val="26"/>
                <w:szCs w:val="26"/>
              </w:rPr>
            </w:pPr>
            <w:r w:rsidRPr="006A0131">
              <w:rPr>
                <w:sz w:val="26"/>
                <w:szCs w:val="26"/>
              </w:rPr>
              <w:t>0,015</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0B92071" w14:textId="77777777">
            <w:pPr>
              <w:spacing w:line="233" w:lineRule="auto"/>
              <w:jc w:val="center"/>
              <w:rPr>
                <w:sz w:val="26"/>
                <w:szCs w:val="26"/>
              </w:rPr>
            </w:pPr>
            <w:r w:rsidRPr="006A0131">
              <w:rPr>
                <w:sz w:val="26"/>
                <w:szCs w:val="26"/>
              </w:rPr>
              <w:t>0,08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91E4A2B" w14:textId="77777777">
            <w:pPr>
              <w:spacing w:line="233" w:lineRule="auto"/>
              <w:jc w:val="center"/>
              <w:rPr>
                <w:sz w:val="26"/>
                <w:szCs w:val="26"/>
              </w:rPr>
            </w:pPr>
            <w:r w:rsidRPr="006A0131">
              <w:rPr>
                <w:sz w:val="26"/>
                <w:szCs w:val="26"/>
              </w:rPr>
              <w:t>0,065</w:t>
            </w:r>
          </w:p>
        </w:tc>
      </w:tr>
      <w:tr w:rsidR="0067731F" w14:paraId="73D1F6F8" w14:textId="77777777">
        <w:trPr>
          <w:trHeight w:val="14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B7BA4B7"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16AF4EB"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0F42BFB4" w14:textId="77777777">
            <w:pPr>
              <w:spacing w:line="233" w:lineRule="auto"/>
              <w:rPr>
                <w:sz w:val="26"/>
                <w:szCs w:val="26"/>
              </w:rPr>
            </w:pPr>
            <w:r w:rsidRPr="006A0131">
              <w:rPr>
                <w:sz w:val="26"/>
                <w:szCs w:val="26"/>
              </w:rPr>
              <w:t>Методичні рекомендації з аналізу й оцінки фін. стану підприємств</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EC11830" w14:textId="77777777">
            <w:pPr>
              <w:spacing w:line="233" w:lineRule="auto"/>
              <w:jc w:val="center"/>
              <w:rPr>
                <w:sz w:val="26"/>
                <w:szCs w:val="26"/>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0C99AF8" w14:textId="77777777">
            <w:pPr>
              <w:spacing w:line="233" w:lineRule="auto"/>
              <w:jc w:val="center"/>
              <w:rPr>
                <w:sz w:val="26"/>
                <w:szCs w:val="26"/>
              </w:rPr>
            </w:pPr>
            <w:r w:rsidRPr="006A0131">
              <w:rPr>
                <w:sz w:val="26"/>
                <w:szCs w:val="26"/>
              </w:rPr>
              <w:t>0,015</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14AD20A" w14:textId="77777777">
            <w:pPr>
              <w:spacing w:line="233" w:lineRule="auto"/>
              <w:jc w:val="center"/>
              <w:rPr>
                <w:sz w:val="26"/>
                <w:szCs w:val="26"/>
              </w:rPr>
            </w:pPr>
            <w:r w:rsidRPr="006A0131">
              <w:rPr>
                <w:sz w:val="26"/>
                <w:szCs w:val="26"/>
              </w:rPr>
              <w:t>0,08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E68C171" w14:textId="77777777">
            <w:pPr>
              <w:spacing w:line="233" w:lineRule="auto"/>
              <w:jc w:val="center"/>
              <w:rPr>
                <w:sz w:val="26"/>
                <w:szCs w:val="26"/>
              </w:rPr>
            </w:pPr>
            <w:r w:rsidRPr="006A0131">
              <w:rPr>
                <w:sz w:val="26"/>
                <w:szCs w:val="26"/>
              </w:rPr>
              <w:t>0,065</w:t>
            </w:r>
          </w:p>
        </w:tc>
      </w:tr>
      <w:tr w:rsidR="0067731F" w14:paraId="092D9177" w14:textId="77777777">
        <w:trPr>
          <w:trHeight w:val="510"/>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8FC9003"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C2DB01C"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FCA0707" w14:textId="77777777">
            <w:pPr>
              <w:spacing w:line="233" w:lineRule="auto"/>
              <w:rPr>
                <w:sz w:val="26"/>
                <w:szCs w:val="26"/>
              </w:rPr>
            </w:pPr>
            <w:r w:rsidRPr="00092151">
              <w:rPr>
                <w:sz w:val="26"/>
                <w:szCs w:val="26"/>
              </w:rPr>
              <w:t>Методика аналізу фінансово-господарської діяльності підприємств</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47C5DE6" w14:textId="77777777">
            <w:pPr>
              <w:spacing w:line="233" w:lineRule="auto"/>
              <w:jc w:val="center"/>
              <w:rPr>
                <w:sz w:val="26"/>
                <w:szCs w:val="26"/>
              </w:rPr>
            </w:pPr>
            <w:r w:rsidRPr="006A0131">
              <w:rPr>
                <w:sz w:val="26"/>
                <w:szCs w:val="26"/>
              </w:rPr>
              <w:t>&gt;0</w:t>
            </w:r>
          </w:p>
          <w:p w:rsidRPr="006A0131" w:rsidR="0067731F" w:rsidP="00C93454" w:rsidRDefault="0067731F" w14:paraId="622B2FE5" w14:textId="77777777">
            <w:pPr>
              <w:spacing w:line="233" w:lineRule="auto"/>
              <w:jc w:val="center"/>
              <w:rPr>
                <w:sz w:val="26"/>
                <w:szCs w:val="26"/>
              </w:rPr>
            </w:pPr>
            <w:r w:rsidRPr="006A0131">
              <w:rPr>
                <w:sz w:val="26"/>
                <w:szCs w:val="26"/>
              </w:rPr>
              <w:t>збільшення</w:t>
            </w: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DD96166" w14:textId="77777777">
            <w:pPr>
              <w:spacing w:line="233" w:lineRule="auto"/>
              <w:jc w:val="center"/>
              <w:rPr>
                <w:sz w:val="26"/>
                <w:szCs w:val="26"/>
              </w:rPr>
            </w:pPr>
            <w:r w:rsidRPr="006A0131">
              <w:rPr>
                <w:sz w:val="26"/>
                <w:szCs w:val="26"/>
              </w:rPr>
              <w:t>0,015</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77A4D8A" w14:textId="77777777">
            <w:pPr>
              <w:spacing w:line="233" w:lineRule="auto"/>
              <w:jc w:val="center"/>
              <w:rPr>
                <w:sz w:val="26"/>
                <w:szCs w:val="26"/>
              </w:rPr>
            </w:pPr>
            <w:r w:rsidRPr="006A0131">
              <w:rPr>
                <w:sz w:val="26"/>
                <w:szCs w:val="26"/>
              </w:rPr>
              <w:t>0,08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9FD658B" w14:textId="77777777">
            <w:pPr>
              <w:spacing w:line="233" w:lineRule="auto"/>
              <w:jc w:val="center"/>
              <w:rPr>
                <w:sz w:val="26"/>
                <w:szCs w:val="26"/>
              </w:rPr>
            </w:pPr>
            <w:r w:rsidRPr="006A0131">
              <w:rPr>
                <w:sz w:val="26"/>
                <w:szCs w:val="26"/>
              </w:rPr>
              <w:t>0,065</w:t>
            </w:r>
          </w:p>
        </w:tc>
      </w:tr>
      <w:tr w:rsidR="0067731F" w14:paraId="35AED042" w14:textId="77777777">
        <w:trPr>
          <w:trHeight w:val="240"/>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4324165"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7039E41"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0DADFEF" w14:textId="77777777">
            <w:pPr>
              <w:spacing w:line="233"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7CD8FC4" w14:textId="77777777">
            <w:pPr>
              <w:spacing w:line="233" w:lineRule="auto"/>
              <w:jc w:val="center"/>
              <w:rPr>
                <w:sz w:val="26"/>
                <w:szCs w:val="26"/>
              </w:rPr>
            </w:pPr>
            <w:r w:rsidRPr="006A0131">
              <w:rPr>
                <w:sz w:val="26"/>
                <w:szCs w:val="26"/>
              </w:rPr>
              <w:t>збільшення</w:t>
            </w:r>
          </w:p>
        </w:tc>
        <w:tc>
          <w:tcPr>
            <w:tcW w:w="1028"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4113809" w14:textId="77777777">
            <w:pPr>
              <w:spacing w:line="233" w:lineRule="auto"/>
              <w:jc w:val="center"/>
              <w:rPr>
                <w:sz w:val="26"/>
                <w:szCs w:val="26"/>
              </w:rPr>
            </w:pPr>
            <w:r w:rsidRPr="006A0131">
              <w:rPr>
                <w:sz w:val="26"/>
                <w:szCs w:val="26"/>
              </w:rPr>
              <w:t>0,015</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39F5EFA" w14:textId="77777777">
            <w:pPr>
              <w:spacing w:line="233" w:lineRule="auto"/>
              <w:jc w:val="center"/>
              <w:rPr>
                <w:sz w:val="26"/>
                <w:szCs w:val="26"/>
              </w:rPr>
            </w:pPr>
            <w:r w:rsidRPr="006A0131">
              <w:rPr>
                <w:sz w:val="26"/>
                <w:szCs w:val="26"/>
              </w:rPr>
              <w:t>0,08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40B6F05" w14:textId="77777777">
            <w:pPr>
              <w:spacing w:line="233" w:lineRule="auto"/>
              <w:jc w:val="center"/>
              <w:rPr>
                <w:sz w:val="26"/>
                <w:szCs w:val="26"/>
              </w:rPr>
            </w:pPr>
            <w:r w:rsidRPr="006A0131">
              <w:rPr>
                <w:sz w:val="26"/>
                <w:szCs w:val="26"/>
              </w:rPr>
              <w:t>0,065</w:t>
            </w:r>
          </w:p>
        </w:tc>
      </w:tr>
      <w:tr w:rsidRPr="0019527A" w:rsidR="0067731F" w14:paraId="17F85E09" w14:textId="77777777">
        <w:trPr>
          <w:trHeight w:val="31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E784BB9" w14:textId="77777777">
            <w:pPr>
              <w:spacing w:line="233" w:lineRule="auto"/>
              <w:rPr>
                <w:sz w:val="26"/>
                <w:szCs w:val="26"/>
              </w:rPr>
            </w:pPr>
          </w:p>
        </w:tc>
        <w:tc>
          <w:tcPr>
            <w:tcW w:w="9106" w:type="dxa"/>
            <w:gridSpan w:val="7"/>
            <w:tcBorders>
              <w:top w:val="single" w:color="auto" w:sz="4" w:space="0"/>
              <w:left w:val="single" w:color="auto" w:sz="4" w:space="0"/>
              <w:bottom w:val="single" w:color="auto" w:sz="4" w:space="0"/>
              <w:right w:val="single" w:color="auto" w:sz="4" w:space="0"/>
            </w:tcBorders>
          </w:tcPr>
          <w:p w:rsidRPr="006A0131" w:rsidR="0067731F" w:rsidP="00C93454" w:rsidRDefault="0067731F" w14:paraId="37FDA038" w14:textId="77777777">
            <w:pPr>
              <w:spacing w:line="233" w:lineRule="auto"/>
              <w:jc w:val="center"/>
              <w:rPr>
                <w:sz w:val="26"/>
                <w:szCs w:val="26"/>
              </w:rPr>
            </w:pPr>
            <w:r w:rsidRPr="006A0131">
              <w:rPr>
                <w:sz w:val="26"/>
                <w:szCs w:val="26"/>
              </w:rPr>
              <w:t>Висновок: коефіцієнт рентабельності активів у 2014 році збільшився на 0,065 в порівнянні з 2013 роком, що свідчить про збільшення ефективності використання активів ВАТ «Мотор».</w:t>
            </w:r>
          </w:p>
        </w:tc>
      </w:tr>
      <w:tr w:rsidR="0067731F" w14:paraId="4AB44466" w14:textId="77777777">
        <w:trPr>
          <w:trHeight w:val="145"/>
        </w:trPr>
        <w:tc>
          <w:tcPr>
            <w:tcW w:w="465"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2E3C4302" w14:textId="77777777">
            <w:pPr>
              <w:spacing w:line="233" w:lineRule="auto"/>
              <w:jc w:val="center"/>
              <w:rPr>
                <w:sz w:val="26"/>
                <w:szCs w:val="26"/>
              </w:rPr>
            </w:pPr>
            <w:r w:rsidRPr="006A0131">
              <w:rPr>
                <w:sz w:val="26"/>
                <w:szCs w:val="26"/>
              </w:rPr>
              <w:t>2</w:t>
            </w:r>
          </w:p>
          <w:p w:rsidR="0067731F" w:rsidP="00C93454" w:rsidRDefault="0067731F" w14:paraId="58E35EFE" w14:textId="77777777">
            <w:pPr>
              <w:spacing w:line="233" w:lineRule="auto"/>
              <w:jc w:val="center"/>
              <w:rPr>
                <w:sz w:val="26"/>
                <w:szCs w:val="26"/>
              </w:rPr>
            </w:pPr>
          </w:p>
          <w:p w:rsidR="0067731F" w:rsidP="00C93454" w:rsidRDefault="0067731F" w14:paraId="25C02A1D" w14:textId="77777777">
            <w:pPr>
              <w:spacing w:line="233" w:lineRule="auto"/>
              <w:jc w:val="center"/>
              <w:rPr>
                <w:sz w:val="26"/>
                <w:szCs w:val="26"/>
              </w:rPr>
            </w:pPr>
          </w:p>
          <w:p w:rsidRPr="006A0131" w:rsidR="0067731F" w:rsidP="00C93454" w:rsidRDefault="0067731F" w14:paraId="581C6D54" w14:textId="77777777">
            <w:pPr>
              <w:spacing w:line="233" w:lineRule="auto"/>
              <w:jc w:val="center"/>
              <w:rPr>
                <w:sz w:val="26"/>
                <w:szCs w:val="26"/>
              </w:rPr>
            </w:pPr>
          </w:p>
        </w:tc>
        <w:tc>
          <w:tcPr>
            <w:tcW w:w="1628"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59B24B4" w14:textId="77777777">
            <w:pPr>
              <w:spacing w:line="233" w:lineRule="auto"/>
              <w:jc w:val="center"/>
              <w:rPr>
                <w:sz w:val="26"/>
                <w:szCs w:val="26"/>
              </w:rPr>
            </w:pPr>
            <w:r w:rsidRPr="006A0131">
              <w:rPr>
                <w:sz w:val="26"/>
                <w:szCs w:val="26"/>
              </w:rPr>
              <w:t>Коефіцієнт рентабель</w:t>
            </w:r>
            <w:r>
              <w:rPr>
                <w:sz w:val="26"/>
                <w:szCs w:val="26"/>
              </w:rPr>
              <w:t>-</w:t>
            </w:r>
            <w:r w:rsidRPr="006A0131">
              <w:rPr>
                <w:sz w:val="26"/>
                <w:szCs w:val="26"/>
              </w:rPr>
              <w:t>ності власного капіталу</w:t>
            </w: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3BDBEA87" w14:textId="77777777">
            <w:pPr>
              <w:spacing w:line="233" w:lineRule="auto"/>
              <w:rPr>
                <w:sz w:val="26"/>
                <w:szCs w:val="26"/>
              </w:rPr>
            </w:pPr>
            <w:r w:rsidRPr="006A0131">
              <w:rPr>
                <w:sz w:val="26"/>
                <w:szCs w:val="26"/>
              </w:rPr>
              <w:t>Положення про порядок здійснення аналізу фін. стану підприємств</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EC10E69" w14:textId="77777777">
            <w:pPr>
              <w:spacing w:line="233" w:lineRule="auto"/>
              <w:jc w:val="center"/>
              <w:rPr>
                <w:sz w:val="26"/>
                <w:szCs w:val="26"/>
              </w:rPr>
            </w:pPr>
            <w:r w:rsidRPr="006A0131">
              <w:rPr>
                <w:sz w:val="26"/>
                <w:szCs w:val="26"/>
              </w:rPr>
              <w:t xml:space="preserve">&gt; 0 </w:t>
            </w:r>
            <w:r w:rsidRPr="006A0131">
              <w:rPr>
                <w:sz w:val="26"/>
                <w:szCs w:val="26"/>
              </w:rPr>
              <w:br/>
            </w:r>
            <w:r w:rsidRPr="006A0131">
              <w:rPr>
                <w:sz w:val="26"/>
                <w:szCs w:val="26"/>
              </w:rPr>
              <w:t>збільшення</w:t>
            </w:r>
          </w:p>
        </w:tc>
        <w:tc>
          <w:tcPr>
            <w:tcW w:w="93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F52DC63" w14:textId="77777777">
            <w:pPr>
              <w:spacing w:line="233" w:lineRule="auto"/>
              <w:jc w:val="center"/>
              <w:rPr>
                <w:sz w:val="26"/>
                <w:szCs w:val="26"/>
              </w:rPr>
            </w:pPr>
            <w:r w:rsidRPr="006A0131">
              <w:rPr>
                <w:sz w:val="26"/>
                <w:szCs w:val="26"/>
              </w:rPr>
              <w:t>0,025</w:t>
            </w:r>
          </w:p>
        </w:tc>
        <w:tc>
          <w:tcPr>
            <w:tcW w:w="1082"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8DDA0C0" w14:textId="77777777">
            <w:pPr>
              <w:spacing w:line="233" w:lineRule="auto"/>
              <w:jc w:val="center"/>
              <w:rPr>
                <w:sz w:val="26"/>
                <w:szCs w:val="26"/>
              </w:rPr>
            </w:pPr>
            <w:r w:rsidRPr="006A0131">
              <w:rPr>
                <w:sz w:val="26"/>
                <w:szCs w:val="26"/>
              </w:rPr>
              <w:t>0,13</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96CB6F9" w14:textId="77777777">
            <w:pPr>
              <w:spacing w:line="233" w:lineRule="auto"/>
              <w:jc w:val="center"/>
              <w:rPr>
                <w:sz w:val="26"/>
                <w:szCs w:val="26"/>
              </w:rPr>
            </w:pPr>
            <w:r w:rsidRPr="006A0131">
              <w:rPr>
                <w:sz w:val="26"/>
                <w:szCs w:val="26"/>
              </w:rPr>
              <w:t>0,105</w:t>
            </w:r>
          </w:p>
        </w:tc>
      </w:tr>
      <w:tr w:rsidR="0067731F" w14:paraId="1402573E" w14:textId="77777777">
        <w:trPr>
          <w:trHeight w:val="14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0B0E403"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D27EA3C"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1F51BA8B" w14:textId="77777777">
            <w:pPr>
              <w:spacing w:line="233" w:lineRule="auto"/>
              <w:rPr>
                <w:sz w:val="26"/>
                <w:szCs w:val="26"/>
              </w:rPr>
            </w:pPr>
            <w:r w:rsidRPr="006A0131">
              <w:rPr>
                <w:sz w:val="26"/>
                <w:szCs w:val="26"/>
              </w:rPr>
              <w:t>Методичні рекоменда</w:t>
            </w:r>
            <w:r>
              <w:rPr>
                <w:sz w:val="26"/>
                <w:szCs w:val="26"/>
              </w:rPr>
              <w:t>-</w:t>
            </w:r>
            <w:r w:rsidRPr="006A0131">
              <w:rPr>
                <w:sz w:val="26"/>
                <w:szCs w:val="26"/>
              </w:rPr>
              <w:t>ції з підготовки аудиторського висновку</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D6E3510" w14:textId="77777777">
            <w:pPr>
              <w:spacing w:line="233" w:lineRule="auto"/>
              <w:jc w:val="center"/>
              <w:rPr>
                <w:sz w:val="26"/>
                <w:szCs w:val="26"/>
              </w:rPr>
            </w:pPr>
            <w:r w:rsidRPr="006A0131">
              <w:rPr>
                <w:sz w:val="26"/>
                <w:szCs w:val="26"/>
              </w:rPr>
              <w:t>&gt;0</w:t>
            </w:r>
          </w:p>
          <w:p w:rsidRPr="006A0131" w:rsidR="0067731F" w:rsidP="00C93454" w:rsidRDefault="0067731F" w14:paraId="27F65861" w14:textId="77777777">
            <w:pPr>
              <w:spacing w:line="233" w:lineRule="auto"/>
              <w:jc w:val="center"/>
              <w:rPr>
                <w:sz w:val="26"/>
                <w:szCs w:val="26"/>
              </w:rPr>
            </w:pPr>
            <w:r w:rsidRPr="006A0131">
              <w:rPr>
                <w:sz w:val="26"/>
                <w:szCs w:val="26"/>
              </w:rPr>
              <w:t>збільшення</w:t>
            </w:r>
          </w:p>
        </w:tc>
        <w:tc>
          <w:tcPr>
            <w:tcW w:w="93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0A94DDB" w14:textId="77777777">
            <w:pPr>
              <w:spacing w:line="233" w:lineRule="auto"/>
              <w:jc w:val="center"/>
              <w:rPr>
                <w:sz w:val="26"/>
                <w:szCs w:val="26"/>
              </w:rPr>
            </w:pPr>
            <w:r w:rsidRPr="006A0131">
              <w:rPr>
                <w:sz w:val="26"/>
                <w:szCs w:val="26"/>
              </w:rPr>
              <w:t>0,025</w:t>
            </w:r>
          </w:p>
        </w:tc>
        <w:tc>
          <w:tcPr>
            <w:tcW w:w="1082"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A1C86C3" w14:textId="77777777">
            <w:pPr>
              <w:spacing w:line="233" w:lineRule="auto"/>
              <w:jc w:val="center"/>
              <w:rPr>
                <w:sz w:val="26"/>
                <w:szCs w:val="26"/>
              </w:rPr>
            </w:pPr>
            <w:r w:rsidRPr="006A0131">
              <w:rPr>
                <w:sz w:val="26"/>
                <w:szCs w:val="26"/>
              </w:rPr>
              <w:t>0,13</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36AD1E0" w14:textId="77777777">
            <w:pPr>
              <w:spacing w:line="233" w:lineRule="auto"/>
              <w:jc w:val="center"/>
              <w:rPr>
                <w:sz w:val="26"/>
                <w:szCs w:val="26"/>
              </w:rPr>
            </w:pPr>
            <w:r w:rsidRPr="006A0131">
              <w:rPr>
                <w:sz w:val="26"/>
                <w:szCs w:val="26"/>
              </w:rPr>
              <w:t>0,105</w:t>
            </w:r>
          </w:p>
        </w:tc>
      </w:tr>
      <w:tr w:rsidR="0067731F" w14:paraId="1559FBB8" w14:textId="77777777">
        <w:trPr>
          <w:trHeight w:val="14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8D9A956"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11420A7B"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2D98DA0A" w14:textId="77777777">
            <w:pPr>
              <w:spacing w:line="233" w:lineRule="auto"/>
              <w:rPr>
                <w:sz w:val="26"/>
                <w:szCs w:val="26"/>
              </w:rPr>
            </w:pPr>
            <w:r w:rsidRPr="006A0131">
              <w:rPr>
                <w:sz w:val="26"/>
                <w:szCs w:val="26"/>
              </w:rPr>
              <w:t>Методичні рекоменда</w:t>
            </w:r>
            <w:r>
              <w:rPr>
                <w:sz w:val="26"/>
                <w:szCs w:val="26"/>
              </w:rPr>
              <w:t>-</w:t>
            </w:r>
            <w:r w:rsidRPr="006A0131">
              <w:rPr>
                <w:sz w:val="26"/>
                <w:szCs w:val="26"/>
              </w:rPr>
              <w:t>ції з аналізу й оцінки фін. стану підприємств</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BF184CD" w14:textId="77777777">
            <w:pPr>
              <w:spacing w:line="233" w:lineRule="auto"/>
              <w:jc w:val="center"/>
              <w:rPr>
                <w:sz w:val="26"/>
                <w:szCs w:val="26"/>
              </w:rPr>
            </w:pPr>
          </w:p>
        </w:tc>
        <w:tc>
          <w:tcPr>
            <w:tcW w:w="93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B809E23" w14:textId="77777777">
            <w:pPr>
              <w:spacing w:line="233" w:lineRule="auto"/>
              <w:jc w:val="center"/>
              <w:rPr>
                <w:sz w:val="26"/>
                <w:szCs w:val="26"/>
              </w:rPr>
            </w:pPr>
            <w:r w:rsidRPr="006A0131">
              <w:rPr>
                <w:sz w:val="26"/>
                <w:szCs w:val="26"/>
              </w:rPr>
              <w:t>0,025</w:t>
            </w:r>
          </w:p>
        </w:tc>
        <w:tc>
          <w:tcPr>
            <w:tcW w:w="1082"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03F939B" w14:textId="77777777">
            <w:pPr>
              <w:spacing w:line="233" w:lineRule="auto"/>
              <w:jc w:val="center"/>
              <w:rPr>
                <w:sz w:val="26"/>
                <w:szCs w:val="26"/>
              </w:rPr>
            </w:pPr>
            <w:r w:rsidRPr="006A0131">
              <w:rPr>
                <w:sz w:val="26"/>
                <w:szCs w:val="26"/>
              </w:rPr>
              <w:t>0,13</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20E9AEB" w14:textId="77777777">
            <w:pPr>
              <w:spacing w:line="233" w:lineRule="auto"/>
              <w:jc w:val="center"/>
              <w:rPr>
                <w:sz w:val="26"/>
                <w:szCs w:val="26"/>
              </w:rPr>
            </w:pPr>
            <w:r w:rsidRPr="006A0131">
              <w:rPr>
                <w:sz w:val="26"/>
                <w:szCs w:val="26"/>
              </w:rPr>
              <w:t>0,105</w:t>
            </w:r>
          </w:p>
        </w:tc>
      </w:tr>
      <w:tr w:rsidR="0067731F" w14:paraId="239104E0" w14:textId="77777777">
        <w:trPr>
          <w:trHeight w:val="79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81A8D39"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DA89334"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7242760" w14:textId="77777777">
            <w:pPr>
              <w:spacing w:line="233" w:lineRule="auto"/>
              <w:rPr>
                <w:sz w:val="26"/>
                <w:szCs w:val="26"/>
              </w:rPr>
            </w:pPr>
            <w:r w:rsidRPr="00092151">
              <w:rPr>
                <w:sz w:val="26"/>
                <w:szCs w:val="26"/>
              </w:rPr>
              <w:t>Методика аналізу фінансово-господарської діяльності підприємств</w:t>
            </w:r>
            <w:r w:rsidRPr="006A0131">
              <w:rPr>
                <w:sz w:val="26"/>
                <w:szCs w:val="26"/>
              </w:rPr>
              <w:t xml:space="preserve"> </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410786E2" w14:textId="77777777">
            <w:pPr>
              <w:spacing w:line="233" w:lineRule="auto"/>
              <w:jc w:val="center"/>
              <w:rPr>
                <w:sz w:val="26"/>
                <w:szCs w:val="26"/>
              </w:rPr>
            </w:pPr>
            <w:r w:rsidRPr="006A0131">
              <w:rPr>
                <w:sz w:val="26"/>
                <w:szCs w:val="26"/>
              </w:rPr>
              <w:t>&gt;0</w:t>
            </w:r>
          </w:p>
          <w:p w:rsidRPr="006A0131" w:rsidR="0067731F" w:rsidP="00C93454" w:rsidRDefault="0067731F" w14:paraId="58CE736D" w14:textId="77777777">
            <w:pPr>
              <w:spacing w:line="233" w:lineRule="auto"/>
              <w:jc w:val="center"/>
              <w:rPr>
                <w:sz w:val="26"/>
                <w:szCs w:val="26"/>
              </w:rPr>
            </w:pPr>
            <w:r w:rsidRPr="006A0131">
              <w:rPr>
                <w:sz w:val="26"/>
                <w:szCs w:val="26"/>
              </w:rPr>
              <w:t>збільшення (0,13-0,24)</w:t>
            </w:r>
          </w:p>
        </w:tc>
        <w:tc>
          <w:tcPr>
            <w:tcW w:w="93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32F08F3" w14:textId="77777777">
            <w:pPr>
              <w:spacing w:line="233" w:lineRule="auto"/>
              <w:jc w:val="center"/>
              <w:rPr>
                <w:sz w:val="26"/>
                <w:szCs w:val="26"/>
              </w:rPr>
            </w:pPr>
            <w:r w:rsidRPr="006A0131">
              <w:rPr>
                <w:sz w:val="26"/>
                <w:szCs w:val="26"/>
              </w:rPr>
              <w:t>0,025</w:t>
            </w:r>
          </w:p>
        </w:tc>
        <w:tc>
          <w:tcPr>
            <w:tcW w:w="1082"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E76F86B" w14:textId="77777777">
            <w:pPr>
              <w:spacing w:line="233" w:lineRule="auto"/>
              <w:jc w:val="center"/>
              <w:rPr>
                <w:sz w:val="26"/>
                <w:szCs w:val="26"/>
              </w:rPr>
            </w:pPr>
            <w:r w:rsidRPr="006A0131">
              <w:rPr>
                <w:sz w:val="26"/>
                <w:szCs w:val="26"/>
              </w:rPr>
              <w:t>0,13</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524E5CE" w14:textId="77777777">
            <w:pPr>
              <w:spacing w:line="233" w:lineRule="auto"/>
              <w:jc w:val="center"/>
              <w:rPr>
                <w:sz w:val="26"/>
                <w:szCs w:val="26"/>
              </w:rPr>
            </w:pPr>
            <w:r w:rsidRPr="006A0131">
              <w:rPr>
                <w:sz w:val="26"/>
                <w:szCs w:val="26"/>
              </w:rPr>
              <w:t>0,105</w:t>
            </w:r>
          </w:p>
        </w:tc>
      </w:tr>
      <w:tr w:rsidR="0067731F" w14:paraId="6355E4AE" w14:textId="77777777">
        <w:trPr>
          <w:trHeight w:val="450"/>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0D74D4BA" w14:textId="77777777">
            <w:pPr>
              <w:spacing w:line="233" w:lineRule="auto"/>
              <w:rPr>
                <w:sz w:val="26"/>
                <w:szCs w:val="26"/>
              </w:rPr>
            </w:pPr>
          </w:p>
        </w:tc>
        <w:tc>
          <w:tcPr>
            <w:tcW w:w="1628"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5611A4C2" w14:textId="77777777">
            <w:pPr>
              <w:spacing w:line="233" w:lineRule="auto"/>
              <w:rPr>
                <w:sz w:val="26"/>
                <w:szCs w:val="26"/>
              </w:rPr>
            </w:pPr>
          </w:p>
        </w:tc>
        <w:tc>
          <w:tcPr>
            <w:tcW w:w="2926" w:type="dxa"/>
            <w:tcBorders>
              <w:top w:val="single" w:color="auto" w:sz="4" w:space="0"/>
              <w:left w:val="single" w:color="auto" w:sz="4" w:space="0"/>
              <w:bottom w:val="single" w:color="auto" w:sz="4" w:space="0"/>
              <w:right w:val="single" w:color="auto" w:sz="4" w:space="0"/>
            </w:tcBorders>
          </w:tcPr>
          <w:p w:rsidRPr="006A0131" w:rsidR="0067731F" w:rsidP="00C93454" w:rsidRDefault="0067731F" w14:paraId="7DEA815C" w14:textId="77777777">
            <w:pPr>
              <w:spacing w:line="233"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74"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871B34A" w14:textId="77777777">
            <w:pPr>
              <w:spacing w:line="233" w:lineRule="auto"/>
              <w:jc w:val="center"/>
              <w:rPr>
                <w:sz w:val="26"/>
                <w:szCs w:val="26"/>
              </w:rPr>
            </w:pPr>
            <w:r w:rsidRPr="006A0131">
              <w:rPr>
                <w:sz w:val="26"/>
                <w:szCs w:val="26"/>
              </w:rPr>
              <w:t>збільшення</w:t>
            </w:r>
          </w:p>
        </w:tc>
        <w:tc>
          <w:tcPr>
            <w:tcW w:w="93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2CF7E3F1" w14:textId="77777777">
            <w:pPr>
              <w:spacing w:line="233" w:lineRule="auto"/>
              <w:jc w:val="center"/>
              <w:rPr>
                <w:sz w:val="26"/>
                <w:szCs w:val="26"/>
              </w:rPr>
            </w:pPr>
            <w:r w:rsidRPr="006A0131">
              <w:rPr>
                <w:sz w:val="26"/>
                <w:szCs w:val="26"/>
              </w:rPr>
              <w:t>0,025</w:t>
            </w:r>
          </w:p>
        </w:tc>
        <w:tc>
          <w:tcPr>
            <w:tcW w:w="1082" w:type="dxa"/>
            <w:gridSpan w:val="2"/>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3CF06805" w14:textId="77777777">
            <w:pPr>
              <w:spacing w:line="233" w:lineRule="auto"/>
              <w:jc w:val="center"/>
              <w:rPr>
                <w:sz w:val="26"/>
                <w:szCs w:val="26"/>
              </w:rPr>
            </w:pPr>
            <w:r w:rsidRPr="006A0131">
              <w:rPr>
                <w:sz w:val="26"/>
                <w:szCs w:val="26"/>
              </w:rPr>
              <w:t>0,13</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6DD36EFD" w14:textId="77777777">
            <w:pPr>
              <w:spacing w:line="233" w:lineRule="auto"/>
              <w:jc w:val="center"/>
              <w:rPr>
                <w:sz w:val="26"/>
                <w:szCs w:val="26"/>
              </w:rPr>
            </w:pPr>
            <w:r w:rsidRPr="006A0131">
              <w:rPr>
                <w:sz w:val="26"/>
                <w:szCs w:val="26"/>
              </w:rPr>
              <w:t>0,105</w:t>
            </w:r>
          </w:p>
        </w:tc>
      </w:tr>
      <w:tr w:rsidRPr="0019527A" w:rsidR="0067731F" w14:paraId="3B0760B0" w14:textId="77777777">
        <w:trPr>
          <w:trHeight w:val="210"/>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C93454" w:rsidRDefault="0067731F" w14:paraId="7132E251" w14:textId="77777777">
            <w:pPr>
              <w:spacing w:line="233" w:lineRule="auto"/>
              <w:rPr>
                <w:sz w:val="26"/>
                <w:szCs w:val="26"/>
              </w:rPr>
            </w:pPr>
          </w:p>
        </w:tc>
        <w:tc>
          <w:tcPr>
            <w:tcW w:w="9106" w:type="dxa"/>
            <w:gridSpan w:val="7"/>
            <w:tcBorders>
              <w:top w:val="single" w:color="auto" w:sz="4" w:space="0"/>
              <w:left w:val="single" w:color="auto" w:sz="4" w:space="0"/>
              <w:bottom w:val="single" w:color="auto" w:sz="4" w:space="0"/>
              <w:right w:val="single" w:color="auto" w:sz="4" w:space="0"/>
            </w:tcBorders>
          </w:tcPr>
          <w:p w:rsidRPr="006A0131" w:rsidR="0067731F" w:rsidP="00C93454" w:rsidRDefault="0067731F" w14:paraId="482127F9" w14:textId="77777777">
            <w:pPr>
              <w:spacing w:line="233" w:lineRule="auto"/>
              <w:jc w:val="center"/>
              <w:rPr>
                <w:sz w:val="26"/>
                <w:szCs w:val="26"/>
              </w:rPr>
            </w:pPr>
            <w:r w:rsidRPr="006A0131">
              <w:rPr>
                <w:sz w:val="26"/>
                <w:szCs w:val="26"/>
              </w:rPr>
              <w:t>Висновок: збільшення коефіцієнту рентабельності власного капіталу на 0,105 свідчить про підвищення ефективності вкладення коштів у ВАТ «Мотор».</w:t>
            </w:r>
          </w:p>
        </w:tc>
      </w:tr>
    </w:tbl>
    <w:p w:rsidRPr="000748C5" w:rsidR="0067731F" w:rsidP="0067731F" w:rsidRDefault="0067731F" w14:paraId="251502A0" w14:textId="77777777">
      <w:pPr>
        <w:jc w:val="right"/>
      </w:pPr>
      <w:r w:rsidRPr="000748C5">
        <w:rPr>
          <w:sz w:val="26"/>
          <w:szCs w:val="26"/>
        </w:rPr>
        <w:t>Продовження таблиці 7.5</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5"/>
        <w:gridCol w:w="1896"/>
        <w:gridCol w:w="2850"/>
        <w:gridCol w:w="1560"/>
        <w:gridCol w:w="992"/>
        <w:gridCol w:w="850"/>
        <w:gridCol w:w="958"/>
      </w:tblGrid>
      <w:tr w:rsidRPr="000748C5" w:rsidR="0067731F" w14:paraId="351D830C" w14:textId="77777777">
        <w:trPr>
          <w:trHeight w:val="248"/>
        </w:trPr>
        <w:tc>
          <w:tcPr>
            <w:tcW w:w="465"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321280ED" w14:textId="77777777">
            <w:pPr>
              <w:spacing w:line="264" w:lineRule="auto"/>
              <w:jc w:val="center"/>
              <w:rPr>
                <w:sz w:val="26"/>
                <w:szCs w:val="26"/>
              </w:rPr>
            </w:pPr>
            <w:r w:rsidRPr="000748C5">
              <w:rPr>
                <w:sz w:val="26"/>
                <w:szCs w:val="26"/>
              </w:rPr>
              <w:t>1</w:t>
            </w:r>
          </w:p>
        </w:tc>
        <w:tc>
          <w:tcPr>
            <w:tcW w:w="1896"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0AE8E4E9" w14:textId="77777777">
            <w:pPr>
              <w:spacing w:line="264" w:lineRule="auto"/>
              <w:jc w:val="center"/>
              <w:rPr>
                <w:sz w:val="26"/>
                <w:szCs w:val="26"/>
              </w:rPr>
            </w:pPr>
            <w:r w:rsidRPr="000748C5">
              <w:rPr>
                <w:sz w:val="26"/>
                <w:szCs w:val="26"/>
              </w:rPr>
              <w:t>2</w:t>
            </w:r>
          </w:p>
        </w:tc>
        <w:tc>
          <w:tcPr>
            <w:tcW w:w="2850"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23A265D6" w14:textId="77777777">
            <w:pPr>
              <w:spacing w:line="264" w:lineRule="auto"/>
              <w:jc w:val="center"/>
              <w:rPr>
                <w:sz w:val="26"/>
                <w:szCs w:val="26"/>
              </w:rPr>
            </w:pPr>
            <w:r w:rsidRPr="000748C5">
              <w:rPr>
                <w:sz w:val="26"/>
                <w:szCs w:val="26"/>
              </w:rPr>
              <w:t>3</w:t>
            </w:r>
          </w:p>
        </w:tc>
        <w:tc>
          <w:tcPr>
            <w:tcW w:w="1560"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28297625" w14:textId="77777777">
            <w:pPr>
              <w:spacing w:line="264" w:lineRule="auto"/>
              <w:jc w:val="center"/>
              <w:rPr>
                <w:sz w:val="26"/>
                <w:szCs w:val="26"/>
              </w:rPr>
            </w:pPr>
            <w:r w:rsidRPr="000748C5">
              <w:rPr>
                <w:sz w:val="26"/>
                <w:szCs w:val="26"/>
              </w:rPr>
              <w:t>4</w:t>
            </w:r>
          </w:p>
        </w:tc>
        <w:tc>
          <w:tcPr>
            <w:tcW w:w="992"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59A63425" w14:textId="77777777">
            <w:pPr>
              <w:spacing w:line="264" w:lineRule="auto"/>
              <w:jc w:val="center"/>
              <w:rPr>
                <w:sz w:val="26"/>
                <w:szCs w:val="26"/>
              </w:rPr>
            </w:pPr>
            <w:r w:rsidRPr="000748C5">
              <w:rPr>
                <w:sz w:val="26"/>
                <w:szCs w:val="26"/>
              </w:rPr>
              <w:t>5</w:t>
            </w:r>
          </w:p>
        </w:tc>
        <w:tc>
          <w:tcPr>
            <w:tcW w:w="850"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582B4CF3" w14:textId="77777777">
            <w:pPr>
              <w:spacing w:line="264" w:lineRule="auto"/>
              <w:jc w:val="center"/>
              <w:rPr>
                <w:sz w:val="26"/>
                <w:szCs w:val="26"/>
              </w:rPr>
            </w:pPr>
            <w:r w:rsidRPr="000748C5">
              <w:rPr>
                <w:sz w:val="26"/>
                <w:szCs w:val="26"/>
              </w:rPr>
              <w:t>6</w:t>
            </w:r>
          </w:p>
        </w:tc>
        <w:tc>
          <w:tcPr>
            <w:tcW w:w="958" w:type="dxa"/>
            <w:tcBorders>
              <w:top w:val="single" w:color="auto" w:sz="4" w:space="0"/>
              <w:left w:val="single" w:color="auto" w:sz="4" w:space="0"/>
              <w:bottom w:val="single" w:color="auto" w:sz="4" w:space="0"/>
              <w:right w:val="single" w:color="auto" w:sz="4" w:space="0"/>
            </w:tcBorders>
          </w:tcPr>
          <w:p w:rsidRPr="000748C5" w:rsidR="0067731F" w:rsidP="0067731F" w:rsidRDefault="0067731F" w14:paraId="1033FA7F" w14:textId="77777777">
            <w:pPr>
              <w:spacing w:line="264" w:lineRule="auto"/>
              <w:jc w:val="center"/>
              <w:rPr>
                <w:sz w:val="26"/>
                <w:szCs w:val="26"/>
              </w:rPr>
            </w:pPr>
            <w:r w:rsidRPr="000748C5">
              <w:rPr>
                <w:sz w:val="26"/>
                <w:szCs w:val="26"/>
              </w:rPr>
              <w:t>7</w:t>
            </w:r>
          </w:p>
        </w:tc>
      </w:tr>
      <w:tr w:rsidR="0067731F" w14:paraId="33913295" w14:textId="77777777">
        <w:trPr>
          <w:trHeight w:val="735"/>
        </w:trPr>
        <w:tc>
          <w:tcPr>
            <w:tcW w:w="465" w:type="dxa"/>
            <w:vMerge w:val="restart"/>
            <w:tcBorders>
              <w:top w:val="single" w:color="auto" w:sz="4" w:space="0"/>
              <w:left w:val="single" w:color="auto" w:sz="4" w:space="0"/>
              <w:right w:val="single" w:color="auto" w:sz="4" w:space="0"/>
            </w:tcBorders>
            <w:vAlign w:val="center"/>
          </w:tcPr>
          <w:p w:rsidRPr="006A0131" w:rsidR="0067731F" w:rsidP="0067731F" w:rsidRDefault="0067731F" w14:paraId="483943F1" w14:textId="77777777">
            <w:pPr>
              <w:spacing w:line="264" w:lineRule="auto"/>
              <w:jc w:val="center"/>
              <w:rPr>
                <w:sz w:val="26"/>
                <w:szCs w:val="26"/>
              </w:rPr>
            </w:pPr>
            <w:r w:rsidRPr="006A0131">
              <w:rPr>
                <w:sz w:val="26"/>
                <w:szCs w:val="26"/>
              </w:rPr>
              <w:t>3</w:t>
            </w:r>
          </w:p>
          <w:p w:rsidRPr="006A0131" w:rsidR="0067731F" w:rsidP="0067731F" w:rsidRDefault="0067731F" w14:paraId="57F0538F" w14:textId="77777777">
            <w:pPr>
              <w:spacing w:line="264" w:lineRule="auto"/>
              <w:jc w:val="center"/>
              <w:rPr>
                <w:sz w:val="26"/>
                <w:szCs w:val="26"/>
              </w:rPr>
            </w:pPr>
          </w:p>
          <w:p w:rsidRPr="006A0131" w:rsidR="0067731F" w:rsidP="0067731F" w:rsidRDefault="0067731F" w14:paraId="39C27B14" w14:textId="77777777">
            <w:pPr>
              <w:spacing w:line="264" w:lineRule="auto"/>
              <w:jc w:val="center"/>
              <w:rPr>
                <w:sz w:val="26"/>
                <w:szCs w:val="26"/>
              </w:rPr>
            </w:pPr>
          </w:p>
          <w:p w:rsidRPr="006A0131" w:rsidR="0067731F" w:rsidP="0067731F" w:rsidRDefault="0067731F" w14:paraId="74F877D8" w14:textId="77777777">
            <w:pPr>
              <w:spacing w:line="264" w:lineRule="auto"/>
              <w:jc w:val="center"/>
              <w:rPr>
                <w:sz w:val="26"/>
                <w:szCs w:val="26"/>
              </w:rPr>
            </w:pPr>
          </w:p>
        </w:tc>
        <w:tc>
          <w:tcPr>
            <w:tcW w:w="1896" w:type="dxa"/>
            <w:vMerge w:val="restart"/>
            <w:tcBorders>
              <w:top w:val="single" w:color="auto" w:sz="4" w:space="0"/>
              <w:left w:val="single" w:color="auto" w:sz="4" w:space="0"/>
              <w:right w:val="single" w:color="auto" w:sz="4" w:space="0"/>
            </w:tcBorders>
            <w:vAlign w:val="center"/>
          </w:tcPr>
          <w:p w:rsidRPr="006A0131" w:rsidR="0067731F" w:rsidP="0067731F" w:rsidRDefault="0067731F" w14:paraId="7B1A818A" w14:textId="77777777">
            <w:pPr>
              <w:spacing w:line="264" w:lineRule="auto"/>
              <w:jc w:val="center"/>
              <w:rPr>
                <w:sz w:val="26"/>
                <w:szCs w:val="26"/>
              </w:rPr>
            </w:pPr>
            <w:r w:rsidRPr="006A0131">
              <w:rPr>
                <w:sz w:val="26"/>
                <w:szCs w:val="26"/>
              </w:rPr>
              <w:t>Коефіцієнт рентабельності діяльності</w:t>
            </w: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42E896E0" w14:textId="77777777">
            <w:pPr>
              <w:spacing w:line="264" w:lineRule="auto"/>
              <w:rPr>
                <w:sz w:val="26"/>
                <w:szCs w:val="26"/>
              </w:rPr>
            </w:pPr>
            <w:r w:rsidRPr="006A0131">
              <w:rPr>
                <w:sz w:val="26"/>
                <w:szCs w:val="26"/>
              </w:rPr>
              <w:t>Положення про порядок здійснення аналізу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6FF0E012" w14:textId="77777777">
            <w:pPr>
              <w:spacing w:line="264" w:lineRule="auto"/>
              <w:jc w:val="center"/>
              <w:rPr>
                <w:sz w:val="26"/>
                <w:szCs w:val="26"/>
              </w:rPr>
            </w:pPr>
            <w:r w:rsidRPr="006A0131">
              <w:rPr>
                <w:sz w:val="26"/>
                <w:szCs w:val="26"/>
              </w:rPr>
              <w:t xml:space="preserve">&gt; 0 </w:t>
            </w:r>
            <w:r w:rsidRPr="006A0131">
              <w:rPr>
                <w:sz w:val="26"/>
                <w:szCs w:val="26"/>
              </w:rPr>
              <w:br/>
            </w: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6D1046F" w14:textId="77777777">
            <w:pPr>
              <w:spacing w:line="264" w:lineRule="auto"/>
              <w:jc w:val="center"/>
              <w:rPr>
                <w:sz w:val="26"/>
                <w:szCs w:val="26"/>
              </w:rPr>
            </w:pPr>
            <w:r w:rsidRPr="006A0131">
              <w:rPr>
                <w:sz w:val="26"/>
                <w:szCs w:val="26"/>
              </w:rPr>
              <w:t>0,032</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1BA3CD66" w14:textId="77777777">
            <w:pPr>
              <w:spacing w:line="264" w:lineRule="auto"/>
              <w:jc w:val="center"/>
              <w:rPr>
                <w:sz w:val="26"/>
                <w:szCs w:val="26"/>
              </w:rPr>
            </w:pPr>
            <w:r w:rsidRPr="006A0131">
              <w:rPr>
                <w:sz w:val="26"/>
                <w:szCs w:val="26"/>
              </w:rPr>
              <w:t>0,118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760B88EF" w14:textId="77777777">
            <w:pPr>
              <w:spacing w:line="264" w:lineRule="auto"/>
              <w:jc w:val="center"/>
              <w:rPr>
                <w:sz w:val="26"/>
                <w:szCs w:val="26"/>
              </w:rPr>
            </w:pPr>
            <w:r w:rsidRPr="006A0131">
              <w:rPr>
                <w:sz w:val="26"/>
                <w:szCs w:val="26"/>
              </w:rPr>
              <w:t>0,086</w:t>
            </w:r>
          </w:p>
        </w:tc>
      </w:tr>
      <w:tr w:rsidR="0067731F" w14:paraId="53C50C86" w14:textId="77777777">
        <w:trPr>
          <w:trHeight w:val="795"/>
        </w:trPr>
        <w:tc>
          <w:tcPr>
            <w:tcW w:w="465" w:type="dxa"/>
            <w:vMerge/>
            <w:tcBorders>
              <w:left w:val="single" w:color="auto" w:sz="4" w:space="0"/>
              <w:right w:val="single" w:color="auto" w:sz="4" w:space="0"/>
            </w:tcBorders>
          </w:tcPr>
          <w:p w:rsidRPr="006A0131" w:rsidR="0067731F" w:rsidP="0067731F" w:rsidRDefault="0067731F" w14:paraId="644E5E69" w14:textId="77777777">
            <w:pPr>
              <w:spacing w:line="264" w:lineRule="auto"/>
              <w:rPr>
                <w:sz w:val="26"/>
                <w:szCs w:val="26"/>
              </w:rPr>
            </w:pPr>
          </w:p>
        </w:tc>
        <w:tc>
          <w:tcPr>
            <w:tcW w:w="1896" w:type="dxa"/>
            <w:vMerge/>
            <w:tcBorders>
              <w:left w:val="single" w:color="auto" w:sz="4" w:space="0"/>
              <w:right w:val="single" w:color="auto" w:sz="4" w:space="0"/>
            </w:tcBorders>
          </w:tcPr>
          <w:p w:rsidRPr="006A0131" w:rsidR="0067731F" w:rsidP="0067731F" w:rsidRDefault="0067731F" w14:paraId="2D88CBA5" w14:textId="77777777">
            <w:pPr>
              <w:spacing w:line="264" w:lineRule="auto"/>
              <w:rPr>
                <w:sz w:val="26"/>
                <w:szCs w:val="26"/>
              </w:rPr>
            </w:pP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73F94930" w14:textId="77777777">
            <w:pPr>
              <w:spacing w:line="264" w:lineRule="auto"/>
              <w:rPr>
                <w:sz w:val="26"/>
                <w:szCs w:val="26"/>
              </w:rPr>
            </w:pPr>
            <w:r w:rsidRPr="006A0131">
              <w:rPr>
                <w:sz w:val="26"/>
                <w:szCs w:val="26"/>
              </w:rPr>
              <w:t>Методичні рекомендації з підготовки аудиторсь-кого висновку</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3D79A4E2" w14:textId="77777777">
            <w:pPr>
              <w:spacing w:line="264" w:lineRule="auto"/>
              <w:jc w:val="center"/>
              <w:rPr>
                <w:sz w:val="26"/>
                <w:szCs w:val="26"/>
              </w:rPr>
            </w:pPr>
            <w:r w:rsidRPr="006A0131">
              <w:rPr>
                <w:sz w:val="26"/>
                <w:szCs w:val="26"/>
              </w:rPr>
              <w:t>&gt;0</w:t>
            </w:r>
          </w:p>
          <w:p w:rsidRPr="006A0131" w:rsidR="0067731F" w:rsidP="0067731F" w:rsidRDefault="0067731F" w14:paraId="7EB7420C" w14:textId="77777777">
            <w:pPr>
              <w:spacing w:line="264" w:lineRule="auto"/>
              <w:jc w:val="center"/>
              <w:rPr>
                <w:sz w:val="26"/>
                <w:szCs w:val="26"/>
              </w:rPr>
            </w:pP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576DBF4B" w14:textId="77777777">
            <w:pPr>
              <w:spacing w:line="264" w:lineRule="auto"/>
              <w:jc w:val="center"/>
              <w:rPr>
                <w:sz w:val="26"/>
                <w:szCs w:val="26"/>
              </w:rPr>
            </w:pPr>
            <w:r w:rsidRPr="006A0131">
              <w:rPr>
                <w:sz w:val="26"/>
                <w:szCs w:val="26"/>
              </w:rPr>
              <w:t>0,032</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85080AE" w14:textId="77777777">
            <w:pPr>
              <w:spacing w:line="264" w:lineRule="auto"/>
              <w:jc w:val="center"/>
              <w:rPr>
                <w:sz w:val="26"/>
                <w:szCs w:val="26"/>
              </w:rPr>
            </w:pPr>
            <w:r w:rsidRPr="006A0131">
              <w:rPr>
                <w:sz w:val="26"/>
                <w:szCs w:val="26"/>
              </w:rPr>
              <w:t>0,118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33656449" w14:textId="77777777">
            <w:pPr>
              <w:spacing w:line="264" w:lineRule="auto"/>
              <w:jc w:val="center"/>
              <w:rPr>
                <w:sz w:val="26"/>
                <w:szCs w:val="26"/>
              </w:rPr>
            </w:pPr>
            <w:r w:rsidRPr="006A0131">
              <w:rPr>
                <w:sz w:val="26"/>
                <w:szCs w:val="26"/>
              </w:rPr>
              <w:t>0,086</w:t>
            </w:r>
          </w:p>
        </w:tc>
      </w:tr>
      <w:tr w:rsidR="0067731F" w14:paraId="5800AE73" w14:textId="77777777">
        <w:trPr>
          <w:trHeight w:val="585"/>
        </w:trPr>
        <w:tc>
          <w:tcPr>
            <w:tcW w:w="465" w:type="dxa"/>
            <w:vMerge/>
            <w:tcBorders>
              <w:left w:val="single" w:color="auto" w:sz="4" w:space="0"/>
              <w:right w:val="single" w:color="auto" w:sz="4" w:space="0"/>
            </w:tcBorders>
            <w:vAlign w:val="center"/>
          </w:tcPr>
          <w:p w:rsidRPr="006A0131" w:rsidR="0067731F" w:rsidP="0067731F" w:rsidRDefault="0067731F" w14:paraId="497E5FDF" w14:textId="77777777">
            <w:pPr>
              <w:spacing w:line="264" w:lineRule="auto"/>
              <w:rPr>
                <w:sz w:val="26"/>
                <w:szCs w:val="26"/>
              </w:rPr>
            </w:pPr>
          </w:p>
        </w:tc>
        <w:tc>
          <w:tcPr>
            <w:tcW w:w="1896" w:type="dxa"/>
            <w:vMerge/>
            <w:tcBorders>
              <w:left w:val="single" w:color="auto" w:sz="4" w:space="0"/>
              <w:right w:val="single" w:color="auto" w:sz="4" w:space="0"/>
            </w:tcBorders>
            <w:vAlign w:val="center"/>
          </w:tcPr>
          <w:p w:rsidRPr="006A0131" w:rsidR="0067731F" w:rsidP="0067731F" w:rsidRDefault="0067731F" w14:paraId="1030DD22" w14:textId="77777777">
            <w:pPr>
              <w:spacing w:line="264" w:lineRule="auto"/>
              <w:rPr>
                <w:sz w:val="26"/>
                <w:szCs w:val="26"/>
              </w:rPr>
            </w:pP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3DA02324" w14:textId="77777777">
            <w:pPr>
              <w:spacing w:line="264" w:lineRule="auto"/>
              <w:rPr>
                <w:sz w:val="26"/>
                <w:szCs w:val="26"/>
              </w:rPr>
            </w:pPr>
            <w:r w:rsidRPr="00092151">
              <w:rPr>
                <w:sz w:val="26"/>
                <w:szCs w:val="26"/>
              </w:rPr>
              <w:t>Методика аналізу фінансово-господарської діяльності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4370E1FD" w14:textId="77777777">
            <w:pPr>
              <w:spacing w:line="264" w:lineRule="auto"/>
              <w:jc w:val="center"/>
              <w:rPr>
                <w:sz w:val="26"/>
                <w:szCs w:val="26"/>
              </w:rPr>
            </w:pPr>
            <w:r w:rsidRPr="006A0131">
              <w:rPr>
                <w:sz w:val="26"/>
                <w:szCs w:val="26"/>
              </w:rPr>
              <w:t>&gt;0</w:t>
            </w:r>
          </w:p>
          <w:p w:rsidRPr="006A0131" w:rsidR="0067731F" w:rsidP="0067731F" w:rsidRDefault="0067731F" w14:paraId="5C9A6C71" w14:textId="77777777">
            <w:pPr>
              <w:spacing w:line="264" w:lineRule="auto"/>
              <w:jc w:val="center"/>
              <w:rPr>
                <w:sz w:val="26"/>
                <w:szCs w:val="26"/>
              </w:rPr>
            </w:pP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B3F1A79" w14:textId="77777777">
            <w:pPr>
              <w:spacing w:line="264" w:lineRule="auto"/>
              <w:jc w:val="center"/>
              <w:rPr>
                <w:sz w:val="26"/>
                <w:szCs w:val="26"/>
              </w:rPr>
            </w:pPr>
            <w:r w:rsidRPr="006A0131">
              <w:rPr>
                <w:sz w:val="26"/>
                <w:szCs w:val="26"/>
              </w:rPr>
              <w:t>0,032</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EE74B41" w14:textId="77777777">
            <w:pPr>
              <w:spacing w:line="264" w:lineRule="auto"/>
              <w:jc w:val="center"/>
              <w:rPr>
                <w:sz w:val="26"/>
                <w:szCs w:val="26"/>
              </w:rPr>
            </w:pPr>
            <w:r w:rsidRPr="006A0131">
              <w:rPr>
                <w:sz w:val="26"/>
                <w:szCs w:val="26"/>
              </w:rPr>
              <w:t>0,118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7A3ED866" w14:textId="77777777">
            <w:pPr>
              <w:spacing w:line="264" w:lineRule="auto"/>
              <w:jc w:val="center"/>
              <w:rPr>
                <w:sz w:val="26"/>
                <w:szCs w:val="26"/>
              </w:rPr>
            </w:pPr>
            <w:r w:rsidRPr="006A0131">
              <w:rPr>
                <w:sz w:val="26"/>
                <w:szCs w:val="26"/>
              </w:rPr>
              <w:t>0,086</w:t>
            </w:r>
          </w:p>
        </w:tc>
      </w:tr>
      <w:tr w:rsidR="0067731F" w14:paraId="3470AFAE" w14:textId="77777777">
        <w:trPr>
          <w:trHeight w:val="165"/>
        </w:trPr>
        <w:tc>
          <w:tcPr>
            <w:tcW w:w="465" w:type="dxa"/>
            <w:vMerge/>
            <w:tcBorders>
              <w:left w:val="single" w:color="auto" w:sz="4" w:space="0"/>
              <w:right w:val="single" w:color="auto" w:sz="4" w:space="0"/>
            </w:tcBorders>
            <w:vAlign w:val="center"/>
          </w:tcPr>
          <w:p w:rsidRPr="006A0131" w:rsidR="0067731F" w:rsidP="0067731F" w:rsidRDefault="0067731F" w14:paraId="2D31531C" w14:textId="77777777">
            <w:pPr>
              <w:spacing w:line="264" w:lineRule="auto"/>
              <w:rPr>
                <w:sz w:val="26"/>
                <w:szCs w:val="26"/>
              </w:rPr>
            </w:pPr>
          </w:p>
        </w:tc>
        <w:tc>
          <w:tcPr>
            <w:tcW w:w="1896" w:type="dxa"/>
            <w:vMerge/>
            <w:tcBorders>
              <w:left w:val="single" w:color="auto" w:sz="4" w:space="0"/>
              <w:bottom w:val="single" w:color="auto" w:sz="4" w:space="0"/>
              <w:right w:val="single" w:color="auto" w:sz="4" w:space="0"/>
            </w:tcBorders>
            <w:vAlign w:val="center"/>
          </w:tcPr>
          <w:p w:rsidRPr="006A0131" w:rsidR="0067731F" w:rsidP="0067731F" w:rsidRDefault="0067731F" w14:paraId="584E3123" w14:textId="77777777">
            <w:pPr>
              <w:spacing w:line="264" w:lineRule="auto"/>
              <w:rPr>
                <w:sz w:val="26"/>
                <w:szCs w:val="26"/>
              </w:rPr>
            </w:pP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4ABFEEFF" w14:textId="77777777">
            <w:pPr>
              <w:spacing w:line="264"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404079F7" w14:textId="77777777">
            <w:pPr>
              <w:spacing w:line="264" w:lineRule="auto"/>
              <w:jc w:val="center"/>
              <w:rPr>
                <w:sz w:val="26"/>
                <w:szCs w:val="26"/>
              </w:rPr>
            </w:pP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493BD98" w14:textId="77777777">
            <w:pPr>
              <w:spacing w:line="264" w:lineRule="auto"/>
              <w:jc w:val="center"/>
              <w:rPr>
                <w:sz w:val="26"/>
                <w:szCs w:val="26"/>
              </w:rPr>
            </w:pPr>
            <w:r w:rsidRPr="006A0131">
              <w:rPr>
                <w:sz w:val="26"/>
                <w:szCs w:val="26"/>
              </w:rPr>
              <w:t>0,032</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32DD20EC" w14:textId="77777777">
            <w:pPr>
              <w:spacing w:line="264" w:lineRule="auto"/>
              <w:jc w:val="center"/>
              <w:rPr>
                <w:sz w:val="26"/>
                <w:szCs w:val="26"/>
              </w:rPr>
            </w:pPr>
            <w:r w:rsidRPr="006A0131">
              <w:rPr>
                <w:sz w:val="26"/>
                <w:szCs w:val="26"/>
              </w:rPr>
              <w:t>0,118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6844DA1E" w14:textId="77777777">
            <w:pPr>
              <w:spacing w:line="264" w:lineRule="auto"/>
              <w:jc w:val="center"/>
              <w:rPr>
                <w:sz w:val="26"/>
                <w:szCs w:val="26"/>
              </w:rPr>
            </w:pPr>
            <w:r w:rsidRPr="006A0131">
              <w:rPr>
                <w:sz w:val="26"/>
                <w:szCs w:val="26"/>
              </w:rPr>
              <w:t>0,086</w:t>
            </w:r>
          </w:p>
        </w:tc>
      </w:tr>
      <w:tr w:rsidRPr="0019527A" w:rsidR="0067731F" w14:paraId="58810D41" w14:textId="77777777">
        <w:trPr>
          <w:trHeight w:val="1084"/>
        </w:trPr>
        <w:tc>
          <w:tcPr>
            <w:tcW w:w="465" w:type="dxa"/>
            <w:vMerge/>
            <w:tcBorders>
              <w:left w:val="single" w:color="auto" w:sz="4" w:space="0"/>
              <w:bottom w:val="single" w:color="auto" w:sz="4" w:space="0"/>
              <w:right w:val="single" w:color="auto" w:sz="4" w:space="0"/>
            </w:tcBorders>
            <w:vAlign w:val="center"/>
          </w:tcPr>
          <w:p w:rsidRPr="006A0131" w:rsidR="0067731F" w:rsidP="0067731F" w:rsidRDefault="0067731F" w14:paraId="62106693" w14:textId="77777777">
            <w:pPr>
              <w:spacing w:line="264" w:lineRule="auto"/>
              <w:rPr>
                <w:sz w:val="26"/>
                <w:szCs w:val="26"/>
              </w:rPr>
            </w:pPr>
          </w:p>
        </w:tc>
        <w:tc>
          <w:tcPr>
            <w:tcW w:w="9106" w:type="dxa"/>
            <w:gridSpan w:val="6"/>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A3BF05E" w14:textId="77777777">
            <w:pPr>
              <w:spacing w:line="264" w:lineRule="auto"/>
              <w:jc w:val="center"/>
              <w:rPr>
                <w:sz w:val="26"/>
                <w:szCs w:val="26"/>
              </w:rPr>
            </w:pPr>
            <w:r w:rsidRPr="006A0131">
              <w:rPr>
                <w:sz w:val="26"/>
                <w:szCs w:val="26"/>
              </w:rPr>
              <w:t>Висновок: збільшення коефіцієнту рентабельності діяльності на 0,086 свідчить про підвищення ефективності господарської діяльності підприємства.</w:t>
            </w:r>
          </w:p>
        </w:tc>
      </w:tr>
      <w:tr w:rsidR="0067731F" w14:paraId="77780B45" w14:textId="77777777">
        <w:trPr>
          <w:trHeight w:val="727"/>
        </w:trPr>
        <w:tc>
          <w:tcPr>
            <w:tcW w:w="465" w:type="dxa"/>
            <w:vMerge w:val="restart"/>
            <w:tcBorders>
              <w:top w:val="single" w:color="auto" w:sz="4" w:space="0"/>
              <w:left w:val="single" w:color="auto" w:sz="4" w:space="0"/>
              <w:bottom w:val="single" w:color="auto" w:sz="4" w:space="0"/>
              <w:right w:val="single" w:color="auto" w:sz="4" w:space="0"/>
            </w:tcBorders>
            <w:vAlign w:val="center"/>
          </w:tcPr>
          <w:p w:rsidR="0067731F" w:rsidP="0067731F" w:rsidRDefault="0067731F" w14:paraId="69E65EE9" w14:textId="77777777">
            <w:pPr>
              <w:spacing w:line="264" w:lineRule="auto"/>
              <w:jc w:val="center"/>
              <w:rPr>
                <w:sz w:val="26"/>
                <w:szCs w:val="26"/>
              </w:rPr>
            </w:pPr>
            <w:r w:rsidRPr="006A0131">
              <w:rPr>
                <w:sz w:val="26"/>
                <w:szCs w:val="26"/>
              </w:rPr>
              <w:t>4</w:t>
            </w:r>
          </w:p>
          <w:p w:rsidR="0067731F" w:rsidP="0067731F" w:rsidRDefault="0067731F" w14:paraId="45D40ADA" w14:textId="77777777">
            <w:pPr>
              <w:spacing w:line="264" w:lineRule="auto"/>
              <w:jc w:val="center"/>
              <w:rPr>
                <w:sz w:val="26"/>
                <w:szCs w:val="26"/>
              </w:rPr>
            </w:pPr>
          </w:p>
          <w:p w:rsidR="0067731F" w:rsidP="0067731F" w:rsidRDefault="0067731F" w14:paraId="72B130D9" w14:textId="77777777">
            <w:pPr>
              <w:spacing w:line="264" w:lineRule="auto"/>
              <w:jc w:val="center"/>
              <w:rPr>
                <w:sz w:val="26"/>
                <w:szCs w:val="26"/>
              </w:rPr>
            </w:pPr>
          </w:p>
          <w:p w:rsidR="0067731F" w:rsidP="0067731F" w:rsidRDefault="0067731F" w14:paraId="12ABE501" w14:textId="77777777">
            <w:pPr>
              <w:spacing w:line="264" w:lineRule="auto"/>
              <w:jc w:val="center"/>
              <w:rPr>
                <w:sz w:val="26"/>
                <w:szCs w:val="26"/>
              </w:rPr>
            </w:pPr>
          </w:p>
          <w:p w:rsidRPr="006A0131" w:rsidR="0067731F" w:rsidP="0067731F" w:rsidRDefault="0067731F" w14:paraId="677D07B1" w14:textId="77777777">
            <w:pPr>
              <w:spacing w:line="264" w:lineRule="auto"/>
              <w:jc w:val="center"/>
              <w:rPr>
                <w:sz w:val="26"/>
                <w:szCs w:val="26"/>
              </w:rPr>
            </w:pPr>
          </w:p>
        </w:tc>
        <w:tc>
          <w:tcPr>
            <w:tcW w:w="1896" w:type="dxa"/>
            <w:vMerge w:val="restart"/>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429CF136" w14:textId="77777777">
            <w:pPr>
              <w:spacing w:line="264" w:lineRule="auto"/>
              <w:jc w:val="center"/>
              <w:rPr>
                <w:sz w:val="26"/>
                <w:szCs w:val="26"/>
              </w:rPr>
            </w:pPr>
            <w:r w:rsidRPr="006A0131">
              <w:rPr>
                <w:sz w:val="26"/>
                <w:szCs w:val="26"/>
              </w:rPr>
              <w:t>Коефіцієнт рентабельності продукції</w:t>
            </w: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19DE6B47" w14:textId="77777777">
            <w:pPr>
              <w:spacing w:line="264" w:lineRule="auto"/>
              <w:rPr>
                <w:sz w:val="26"/>
                <w:szCs w:val="26"/>
              </w:rPr>
            </w:pPr>
            <w:r w:rsidRPr="006A0131">
              <w:rPr>
                <w:sz w:val="26"/>
                <w:szCs w:val="26"/>
              </w:rPr>
              <w:t>Положення про порядок здійснення аналізу фін. стану підприємств</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4C64149" w14:textId="77777777">
            <w:pPr>
              <w:spacing w:line="264" w:lineRule="auto"/>
              <w:jc w:val="center"/>
              <w:rPr>
                <w:sz w:val="26"/>
                <w:szCs w:val="26"/>
              </w:rPr>
            </w:pPr>
            <w:r w:rsidRPr="006A0131">
              <w:rPr>
                <w:sz w:val="26"/>
                <w:szCs w:val="26"/>
              </w:rPr>
              <w:t xml:space="preserve">&gt; 0 </w:t>
            </w:r>
            <w:r w:rsidRPr="006A0131">
              <w:rPr>
                <w:sz w:val="26"/>
                <w:szCs w:val="26"/>
              </w:rPr>
              <w:br/>
            </w: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44C353BA" w14:textId="77777777">
            <w:pPr>
              <w:spacing w:line="264" w:lineRule="auto"/>
              <w:jc w:val="center"/>
              <w:rPr>
                <w:sz w:val="26"/>
                <w:szCs w:val="26"/>
              </w:rPr>
            </w:pPr>
            <w:r w:rsidRPr="006A0131">
              <w:rPr>
                <w:sz w:val="26"/>
                <w:szCs w:val="26"/>
              </w:rPr>
              <w:t>0,165</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146FE7FB" w14:textId="77777777">
            <w:pPr>
              <w:spacing w:line="264" w:lineRule="auto"/>
              <w:jc w:val="center"/>
              <w:rPr>
                <w:sz w:val="26"/>
                <w:szCs w:val="26"/>
              </w:rPr>
            </w:pPr>
            <w:r w:rsidRPr="006A0131">
              <w:rPr>
                <w:sz w:val="26"/>
                <w:szCs w:val="26"/>
              </w:rPr>
              <w:t>0,266</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42340C2" w14:textId="77777777">
            <w:pPr>
              <w:spacing w:line="264" w:lineRule="auto"/>
              <w:jc w:val="center"/>
              <w:rPr>
                <w:sz w:val="26"/>
                <w:szCs w:val="26"/>
              </w:rPr>
            </w:pPr>
            <w:r w:rsidRPr="006A0131">
              <w:rPr>
                <w:sz w:val="26"/>
                <w:szCs w:val="26"/>
              </w:rPr>
              <w:t>0,101</w:t>
            </w:r>
          </w:p>
        </w:tc>
      </w:tr>
      <w:tr w:rsidR="0067731F" w14:paraId="10C37F7F" w14:textId="77777777">
        <w:trPr>
          <w:trHeight w:val="55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53554A21" w14:textId="77777777">
            <w:pPr>
              <w:spacing w:line="264" w:lineRule="auto"/>
              <w:rPr>
                <w:sz w:val="26"/>
                <w:szCs w:val="26"/>
              </w:rPr>
            </w:pPr>
          </w:p>
        </w:tc>
        <w:tc>
          <w:tcPr>
            <w:tcW w:w="1896" w:type="dxa"/>
            <w:vMerge/>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A09BBC5" w14:textId="77777777">
            <w:pPr>
              <w:spacing w:line="264" w:lineRule="auto"/>
              <w:rPr>
                <w:sz w:val="26"/>
                <w:szCs w:val="26"/>
              </w:rPr>
            </w:pP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327517A2" w14:textId="77777777">
            <w:pPr>
              <w:spacing w:line="264" w:lineRule="auto"/>
              <w:rPr>
                <w:sz w:val="26"/>
                <w:szCs w:val="26"/>
              </w:rPr>
            </w:pPr>
            <w:r w:rsidRPr="006A0131">
              <w:rPr>
                <w:sz w:val="26"/>
                <w:szCs w:val="26"/>
              </w:rPr>
              <w:t>Методичні рекомендації з підготовки аудиторсь-кого висновку</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51187BFD" w14:textId="77777777">
            <w:pPr>
              <w:spacing w:line="264" w:lineRule="auto"/>
              <w:jc w:val="center"/>
              <w:rPr>
                <w:sz w:val="26"/>
                <w:szCs w:val="26"/>
              </w:rPr>
            </w:pPr>
            <w:r w:rsidRPr="006A0131">
              <w:rPr>
                <w:sz w:val="26"/>
                <w:szCs w:val="26"/>
              </w:rPr>
              <w:t>&gt;0</w:t>
            </w:r>
          </w:p>
          <w:p w:rsidRPr="006A0131" w:rsidR="0067731F" w:rsidP="0067731F" w:rsidRDefault="0067731F" w14:paraId="33598675" w14:textId="77777777">
            <w:pPr>
              <w:spacing w:line="264" w:lineRule="auto"/>
              <w:jc w:val="center"/>
              <w:rPr>
                <w:sz w:val="26"/>
                <w:szCs w:val="26"/>
              </w:rPr>
            </w:pP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C87FF6A" w14:textId="77777777">
            <w:pPr>
              <w:spacing w:line="264" w:lineRule="auto"/>
              <w:jc w:val="center"/>
              <w:rPr>
                <w:sz w:val="26"/>
                <w:szCs w:val="26"/>
              </w:rPr>
            </w:pPr>
            <w:r w:rsidRPr="006A0131">
              <w:rPr>
                <w:sz w:val="26"/>
                <w:szCs w:val="26"/>
              </w:rPr>
              <w:t>0,165</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585E2EDE" w14:textId="77777777">
            <w:pPr>
              <w:spacing w:line="264" w:lineRule="auto"/>
              <w:jc w:val="center"/>
              <w:rPr>
                <w:sz w:val="26"/>
                <w:szCs w:val="26"/>
              </w:rPr>
            </w:pPr>
            <w:r w:rsidRPr="006A0131">
              <w:rPr>
                <w:sz w:val="26"/>
                <w:szCs w:val="26"/>
              </w:rPr>
              <w:t>0,266</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3038DEAE" w14:textId="77777777">
            <w:pPr>
              <w:spacing w:line="264" w:lineRule="auto"/>
              <w:jc w:val="center"/>
              <w:rPr>
                <w:sz w:val="26"/>
                <w:szCs w:val="26"/>
              </w:rPr>
            </w:pPr>
            <w:r w:rsidRPr="006A0131">
              <w:rPr>
                <w:sz w:val="26"/>
                <w:szCs w:val="26"/>
              </w:rPr>
              <w:t>0,101</w:t>
            </w:r>
          </w:p>
        </w:tc>
      </w:tr>
      <w:tr w:rsidR="0067731F" w14:paraId="5F8FA59B" w14:textId="77777777">
        <w:trPr>
          <w:trHeight w:val="19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36FEED26" w14:textId="77777777">
            <w:pPr>
              <w:spacing w:line="264" w:lineRule="auto"/>
              <w:rPr>
                <w:sz w:val="26"/>
                <w:szCs w:val="26"/>
              </w:rPr>
            </w:pPr>
          </w:p>
        </w:tc>
        <w:tc>
          <w:tcPr>
            <w:tcW w:w="1896" w:type="dxa"/>
            <w:vMerge/>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6CDCA59E" w14:textId="77777777">
            <w:pPr>
              <w:spacing w:line="264" w:lineRule="auto"/>
              <w:rPr>
                <w:sz w:val="26"/>
                <w:szCs w:val="26"/>
              </w:rPr>
            </w:pPr>
          </w:p>
        </w:tc>
        <w:tc>
          <w:tcPr>
            <w:tcW w:w="2850" w:type="dxa"/>
            <w:tcBorders>
              <w:top w:val="single" w:color="auto" w:sz="4" w:space="0"/>
              <w:left w:val="single" w:color="auto" w:sz="4" w:space="0"/>
              <w:bottom w:val="single" w:color="auto" w:sz="4" w:space="0"/>
              <w:right w:val="single" w:color="auto" w:sz="4" w:space="0"/>
            </w:tcBorders>
          </w:tcPr>
          <w:p w:rsidRPr="006A0131" w:rsidR="0067731F" w:rsidP="0067731F" w:rsidRDefault="0067731F" w14:paraId="67CA7DEE" w14:textId="77777777">
            <w:pPr>
              <w:spacing w:line="264" w:lineRule="auto"/>
              <w:rPr>
                <w:sz w:val="26"/>
                <w:szCs w:val="26"/>
              </w:rPr>
            </w:pPr>
            <w:r w:rsidRPr="006A0131">
              <w:rPr>
                <w:sz w:val="26"/>
                <w:szCs w:val="26"/>
              </w:rPr>
              <w:t>Методичні рекомендації щодо виявлення ознак неплатоспроможності підприємства</w:t>
            </w:r>
          </w:p>
        </w:tc>
        <w:tc>
          <w:tcPr>
            <w:tcW w:w="156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5E4E0414" w14:textId="77777777">
            <w:pPr>
              <w:spacing w:line="264" w:lineRule="auto"/>
              <w:jc w:val="center"/>
              <w:rPr>
                <w:sz w:val="26"/>
                <w:szCs w:val="26"/>
              </w:rPr>
            </w:pPr>
            <w:r w:rsidRPr="006A0131">
              <w:rPr>
                <w:sz w:val="26"/>
                <w:szCs w:val="26"/>
              </w:rPr>
              <w:t>збільшення</w:t>
            </w:r>
          </w:p>
        </w:tc>
        <w:tc>
          <w:tcPr>
            <w:tcW w:w="992"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71FF4D54" w14:textId="77777777">
            <w:pPr>
              <w:spacing w:line="264" w:lineRule="auto"/>
              <w:jc w:val="center"/>
              <w:rPr>
                <w:sz w:val="26"/>
                <w:szCs w:val="26"/>
              </w:rPr>
            </w:pPr>
            <w:r w:rsidRPr="006A0131">
              <w:rPr>
                <w:sz w:val="26"/>
                <w:szCs w:val="26"/>
              </w:rPr>
              <w:t>0,623</w:t>
            </w:r>
          </w:p>
        </w:tc>
        <w:tc>
          <w:tcPr>
            <w:tcW w:w="850"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6A467617" w14:textId="77777777">
            <w:pPr>
              <w:spacing w:line="264" w:lineRule="auto"/>
              <w:jc w:val="center"/>
              <w:rPr>
                <w:sz w:val="26"/>
                <w:szCs w:val="26"/>
              </w:rPr>
            </w:pPr>
            <w:r w:rsidRPr="006A0131">
              <w:rPr>
                <w:sz w:val="26"/>
                <w:szCs w:val="26"/>
              </w:rPr>
              <w:t>0,778</w:t>
            </w:r>
          </w:p>
        </w:tc>
        <w:tc>
          <w:tcPr>
            <w:tcW w:w="958" w:type="dxa"/>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C2D43D2" w14:textId="77777777">
            <w:pPr>
              <w:spacing w:line="264" w:lineRule="auto"/>
              <w:jc w:val="center"/>
              <w:rPr>
                <w:sz w:val="26"/>
                <w:szCs w:val="26"/>
              </w:rPr>
            </w:pPr>
            <w:r w:rsidRPr="006A0131">
              <w:rPr>
                <w:sz w:val="26"/>
                <w:szCs w:val="26"/>
              </w:rPr>
              <w:t>0,155</w:t>
            </w:r>
          </w:p>
        </w:tc>
      </w:tr>
      <w:tr w:rsidRPr="0019527A" w:rsidR="0067731F" w14:paraId="474D97B7" w14:textId="77777777">
        <w:trPr>
          <w:trHeight w:val="1515"/>
        </w:trPr>
        <w:tc>
          <w:tcPr>
            <w:tcW w:w="465" w:type="dxa"/>
            <w:vMerge/>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24D10EBE" w14:textId="77777777">
            <w:pPr>
              <w:spacing w:line="264" w:lineRule="auto"/>
              <w:rPr>
                <w:sz w:val="26"/>
                <w:szCs w:val="26"/>
              </w:rPr>
            </w:pPr>
          </w:p>
        </w:tc>
        <w:tc>
          <w:tcPr>
            <w:tcW w:w="9106" w:type="dxa"/>
            <w:gridSpan w:val="6"/>
            <w:tcBorders>
              <w:top w:val="single" w:color="auto" w:sz="4" w:space="0"/>
              <w:left w:val="single" w:color="auto" w:sz="4" w:space="0"/>
              <w:bottom w:val="single" w:color="auto" w:sz="4" w:space="0"/>
              <w:right w:val="single" w:color="auto" w:sz="4" w:space="0"/>
            </w:tcBorders>
            <w:vAlign w:val="center"/>
          </w:tcPr>
          <w:p w:rsidRPr="006A0131" w:rsidR="0067731F" w:rsidP="0067731F" w:rsidRDefault="0067731F" w14:paraId="032F43ED" w14:textId="77777777">
            <w:pPr>
              <w:spacing w:line="264" w:lineRule="auto"/>
              <w:jc w:val="center"/>
              <w:rPr>
                <w:sz w:val="26"/>
                <w:szCs w:val="26"/>
              </w:rPr>
            </w:pPr>
            <w:r w:rsidRPr="006A0131">
              <w:rPr>
                <w:sz w:val="26"/>
                <w:szCs w:val="26"/>
              </w:rPr>
              <w:t>Висновок: коефіцієнт рентабельності продукції збільшився в 2014 році в порівнянні з 2013 роком, це свідчить про збільшення прибутковості господарської діяльності ВАТ «Мотор» від основної діяльності.</w:t>
            </w:r>
          </w:p>
        </w:tc>
      </w:tr>
    </w:tbl>
    <w:p w:rsidR="0067731F" w:rsidP="0067731F" w:rsidRDefault="0067731F" w14:paraId="06C21F4D" w14:textId="77777777"/>
    <w:p w:rsidR="0067731F" w:rsidP="0067731F" w:rsidRDefault="0067731F" w14:paraId="603792F4" w14:textId="77777777">
      <w:pPr>
        <w:tabs>
          <w:tab w:val="center" w:pos="5024"/>
          <w:tab w:val="left" w:pos="8040"/>
        </w:tabs>
        <w:spacing w:line="360" w:lineRule="auto"/>
        <w:rPr>
          <w:sz w:val="28"/>
          <w:szCs w:val="28"/>
        </w:rPr>
      </w:pPr>
    </w:p>
    <w:p w:rsidR="0067731F" w:rsidP="0067731F" w:rsidRDefault="0067731F" w14:paraId="4F0D8D81" w14:textId="77777777">
      <w:pPr>
        <w:tabs>
          <w:tab w:val="center" w:pos="5024"/>
          <w:tab w:val="left" w:pos="8040"/>
        </w:tabs>
        <w:spacing w:line="360" w:lineRule="auto"/>
        <w:rPr>
          <w:sz w:val="28"/>
          <w:szCs w:val="28"/>
        </w:rPr>
      </w:pPr>
    </w:p>
    <w:p w:rsidR="0067731F" w:rsidP="00C93454" w:rsidRDefault="0067731F" w14:paraId="55FA7929" w14:textId="77777777">
      <w:pPr>
        <w:spacing w:line="226" w:lineRule="auto"/>
        <w:ind w:firstLine="708"/>
        <w:rPr>
          <w:sz w:val="28"/>
          <w:szCs w:val="28"/>
        </w:rPr>
      </w:pPr>
      <w:r>
        <w:rPr>
          <w:sz w:val="28"/>
          <w:szCs w:val="28"/>
        </w:rPr>
        <w:t>Таблиця 7.6 - Порівняння фінансових показників</w:t>
      </w:r>
    </w:p>
    <w:tbl>
      <w:tblPr>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6"/>
        <w:gridCol w:w="1654"/>
        <w:gridCol w:w="709"/>
        <w:gridCol w:w="1085"/>
        <w:gridCol w:w="1134"/>
        <w:gridCol w:w="1134"/>
        <w:gridCol w:w="1276"/>
        <w:gridCol w:w="1276"/>
        <w:gridCol w:w="852"/>
      </w:tblGrid>
      <w:tr w:rsidR="0067731F" w14:paraId="4A36B6B4" w14:textId="77777777">
        <w:trPr>
          <w:trHeight w:val="269"/>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0506F7EF" w14:textId="77777777">
            <w:pPr>
              <w:spacing w:line="226" w:lineRule="auto"/>
              <w:jc w:val="center"/>
              <w:rPr>
                <w:szCs w:val="22"/>
              </w:rPr>
            </w:pPr>
            <w:r w:rsidRPr="00921C2A">
              <w:rPr>
                <w:szCs w:val="22"/>
              </w:rPr>
              <w:t>№</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77623DB9" w14:textId="77777777">
            <w:pPr>
              <w:spacing w:line="226" w:lineRule="auto"/>
              <w:ind w:left="-52" w:right="-136"/>
              <w:jc w:val="center"/>
              <w:rPr>
                <w:szCs w:val="22"/>
              </w:rPr>
            </w:pPr>
            <w:r w:rsidRPr="00921C2A">
              <w:rPr>
                <w:szCs w:val="22"/>
              </w:rPr>
              <w:t>Показник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0EE6E15D" w14:textId="77777777">
            <w:pPr>
              <w:spacing w:line="226" w:lineRule="auto"/>
              <w:ind w:left="-52" w:right="-136"/>
              <w:jc w:val="center"/>
              <w:rPr>
                <w:szCs w:val="22"/>
              </w:rPr>
            </w:pPr>
            <w:r w:rsidRPr="00921C2A">
              <w:rPr>
                <w:szCs w:val="22"/>
              </w:rPr>
              <w:t>Рік</w:t>
            </w:r>
          </w:p>
        </w:tc>
        <w:tc>
          <w:tcPr>
            <w:tcW w:w="5905" w:type="dxa"/>
            <w:gridSpan w:val="5"/>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4A6069B4" w14:textId="77777777">
            <w:pPr>
              <w:spacing w:line="226" w:lineRule="auto"/>
              <w:ind w:left="-52" w:right="-136"/>
              <w:jc w:val="center"/>
              <w:rPr>
                <w:sz w:val="26"/>
                <w:szCs w:val="26"/>
              </w:rPr>
            </w:pPr>
            <w:r w:rsidRPr="00921C2A">
              <w:rPr>
                <w:sz w:val="26"/>
                <w:szCs w:val="26"/>
              </w:rPr>
              <w:t>Назва документу</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rsidR="0067731F" w:rsidP="00C93454" w:rsidRDefault="0067731F" w14:paraId="6FC3EBB7" w14:textId="77777777">
            <w:pPr>
              <w:spacing w:line="226" w:lineRule="auto"/>
              <w:ind w:left="-59" w:right="-156"/>
              <w:jc w:val="center"/>
              <w:rPr>
                <w:sz w:val="22"/>
                <w:szCs w:val="22"/>
              </w:rPr>
            </w:pPr>
            <w:r>
              <w:rPr>
                <w:sz w:val="22"/>
                <w:szCs w:val="22"/>
              </w:rPr>
              <w:t>Відхи-лення (макси-мальне)</w:t>
            </w:r>
          </w:p>
        </w:tc>
      </w:tr>
      <w:tr w:rsidRPr="0019527A" w:rsidR="0067731F" w14:paraId="132F1CD4" w14:textId="77777777">
        <w:trPr>
          <w:trHeight w:val="143"/>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300BEE89" w14:textId="77777777">
            <w:pPr>
              <w:spacing w:line="226" w:lineRule="auto"/>
              <w:jc w:val="center"/>
              <w:rPr>
                <w:szCs w:val="22"/>
              </w:rPr>
            </w:pPr>
          </w:p>
        </w:tc>
        <w:tc>
          <w:tcPr>
            <w:tcW w:w="1654" w:type="dxa"/>
            <w:vMerge/>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54CABAC3" w14:textId="77777777">
            <w:pPr>
              <w:spacing w:line="226" w:lineRule="auto"/>
              <w:ind w:left="-52" w:right="-136"/>
              <w:jc w:val="center"/>
              <w:rPr>
                <w:szCs w:val="22"/>
              </w:rPr>
            </w:pPr>
          </w:p>
        </w:tc>
        <w:tc>
          <w:tcPr>
            <w:tcW w:w="709" w:type="dxa"/>
            <w:vMerge/>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006B9F23" w14:textId="77777777">
            <w:pPr>
              <w:spacing w:line="226" w:lineRule="auto"/>
              <w:ind w:left="-52" w:right="-136"/>
              <w:jc w:val="center"/>
              <w:rPr>
                <w:szCs w:val="22"/>
              </w:rPr>
            </w:pPr>
          </w:p>
        </w:tc>
        <w:tc>
          <w:tcPr>
            <w:tcW w:w="1085" w:type="dxa"/>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3BC4C274" w14:textId="77777777">
            <w:pPr>
              <w:spacing w:line="226" w:lineRule="auto"/>
              <w:ind w:left="-52" w:right="-136"/>
              <w:jc w:val="center"/>
              <w:rPr>
                <w:szCs w:val="22"/>
              </w:rPr>
            </w:pPr>
            <w:r w:rsidRPr="00921C2A">
              <w:rPr>
                <w:szCs w:val="22"/>
              </w:rPr>
              <w:t>Положен-ня про порядок здійснен-ня аналізу фін. стану підприєм-ств</w:t>
            </w:r>
          </w:p>
        </w:tc>
        <w:tc>
          <w:tcPr>
            <w:tcW w:w="1134" w:type="dxa"/>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0664B396" w14:textId="77777777">
            <w:pPr>
              <w:spacing w:line="226" w:lineRule="auto"/>
              <w:ind w:left="-52" w:right="-136"/>
              <w:jc w:val="center"/>
              <w:rPr>
                <w:szCs w:val="22"/>
              </w:rPr>
            </w:pPr>
            <w:r w:rsidRPr="00921C2A">
              <w:rPr>
                <w:szCs w:val="22"/>
              </w:rPr>
              <w:t>Методич-ні рекомен-дації з підготов-ки аудитор-ського висновку</w:t>
            </w:r>
          </w:p>
        </w:tc>
        <w:tc>
          <w:tcPr>
            <w:tcW w:w="1134" w:type="dxa"/>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604A3F75" w14:textId="77777777">
            <w:pPr>
              <w:spacing w:line="226" w:lineRule="auto"/>
              <w:ind w:left="-52" w:right="-136"/>
              <w:jc w:val="center"/>
              <w:rPr>
                <w:szCs w:val="22"/>
              </w:rPr>
            </w:pPr>
            <w:r w:rsidRPr="00921C2A">
              <w:rPr>
                <w:szCs w:val="22"/>
              </w:rPr>
              <w:t>Методич-ні рекомен-дації з аналізу й оцінки фін. стану підприєм-ств</w:t>
            </w:r>
          </w:p>
        </w:tc>
        <w:tc>
          <w:tcPr>
            <w:tcW w:w="1276" w:type="dxa"/>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1B714DAA" w14:textId="77777777">
            <w:pPr>
              <w:spacing w:line="226" w:lineRule="auto"/>
              <w:ind w:left="-52" w:right="-136"/>
              <w:jc w:val="center"/>
              <w:rPr>
                <w:szCs w:val="22"/>
              </w:rPr>
            </w:pPr>
            <w:r w:rsidRPr="00921C2A">
              <w:rPr>
                <w:szCs w:val="22"/>
              </w:rPr>
              <w:t>Методика аналізу фінансово-господар</w:t>
            </w:r>
            <w:r>
              <w:rPr>
                <w:szCs w:val="22"/>
              </w:rPr>
              <w:t>-</w:t>
            </w:r>
            <w:r w:rsidRPr="00921C2A">
              <w:rPr>
                <w:szCs w:val="22"/>
              </w:rPr>
              <w:t>ської діяльності підприєм</w:t>
            </w:r>
            <w:r>
              <w:rPr>
                <w:szCs w:val="22"/>
              </w:rPr>
              <w:t>-</w:t>
            </w:r>
            <w:r w:rsidRPr="00921C2A">
              <w:rPr>
                <w:szCs w:val="22"/>
              </w:rPr>
              <w:t>ств</w:t>
            </w:r>
          </w:p>
        </w:tc>
        <w:tc>
          <w:tcPr>
            <w:tcW w:w="1276" w:type="dxa"/>
            <w:tcBorders>
              <w:top w:val="single" w:color="auto" w:sz="4" w:space="0"/>
              <w:left w:val="single" w:color="auto" w:sz="4" w:space="0"/>
              <w:bottom w:val="single" w:color="auto" w:sz="4" w:space="0"/>
              <w:right w:val="single" w:color="auto" w:sz="4" w:space="0"/>
            </w:tcBorders>
            <w:vAlign w:val="center"/>
          </w:tcPr>
          <w:p w:rsidRPr="00921C2A" w:rsidR="0067731F" w:rsidP="00C93454" w:rsidRDefault="0067731F" w14:paraId="64BD2449" w14:textId="77777777">
            <w:pPr>
              <w:spacing w:line="226" w:lineRule="auto"/>
              <w:ind w:left="-52" w:right="-136"/>
              <w:jc w:val="center"/>
              <w:rPr>
                <w:szCs w:val="22"/>
              </w:rPr>
            </w:pPr>
            <w:r w:rsidRPr="00921C2A">
              <w:rPr>
                <w:szCs w:val="22"/>
              </w:rPr>
              <w:t>Методичні рекомен-дації щодо виявлення ознак неплато</w:t>
            </w:r>
            <w:r>
              <w:rPr>
                <w:szCs w:val="22"/>
              </w:rPr>
              <w:t>-</w:t>
            </w:r>
            <w:r w:rsidRPr="00921C2A">
              <w:rPr>
                <w:szCs w:val="22"/>
              </w:rPr>
              <w:t>спр</w:t>
            </w:r>
            <w:r>
              <w:rPr>
                <w:szCs w:val="22"/>
              </w:rPr>
              <w:t>омож-нос</w:t>
            </w:r>
            <w:r w:rsidRPr="00921C2A">
              <w:rPr>
                <w:szCs w:val="22"/>
              </w:rPr>
              <w:t>ті п</w:t>
            </w:r>
            <w:r>
              <w:rPr>
                <w:szCs w:val="22"/>
              </w:rPr>
              <w:t>ідприєм-ства</w:t>
            </w:r>
          </w:p>
        </w:tc>
        <w:tc>
          <w:tcPr>
            <w:tcW w:w="852" w:type="dxa"/>
            <w:vMerge/>
            <w:tcBorders>
              <w:top w:val="single" w:color="auto" w:sz="4" w:space="0"/>
              <w:left w:val="single" w:color="auto" w:sz="4" w:space="0"/>
              <w:bottom w:val="single" w:color="auto" w:sz="4" w:space="0"/>
              <w:right w:val="single" w:color="auto" w:sz="4" w:space="0"/>
            </w:tcBorders>
            <w:vAlign w:val="center"/>
          </w:tcPr>
          <w:p w:rsidR="0067731F" w:rsidP="00C93454" w:rsidRDefault="0067731F" w14:paraId="4725E0D5" w14:textId="77777777">
            <w:pPr>
              <w:spacing w:line="226" w:lineRule="auto"/>
              <w:rPr>
                <w:sz w:val="22"/>
                <w:szCs w:val="22"/>
              </w:rPr>
            </w:pPr>
          </w:p>
        </w:tc>
      </w:tr>
      <w:tr w:rsidRPr="0019527A" w:rsidR="0067731F" w14:paraId="7616C61D" w14:textId="77777777">
        <w:trPr>
          <w:trHeight w:val="143"/>
          <w:jc w:val="center"/>
        </w:trPr>
        <w:tc>
          <w:tcPr>
            <w:tcW w:w="426" w:type="dxa"/>
            <w:tcBorders>
              <w:top w:val="single" w:color="auto" w:sz="4" w:space="0"/>
              <w:left w:val="single" w:color="auto" w:sz="4" w:space="0"/>
              <w:bottom w:val="single" w:color="auto" w:sz="4" w:space="0"/>
              <w:right w:val="single" w:color="auto" w:sz="4" w:space="0"/>
            </w:tcBorders>
            <w:vAlign w:val="center"/>
          </w:tcPr>
          <w:p w:rsidR="0067731F" w:rsidP="00C93454" w:rsidRDefault="0067731F" w14:paraId="1171B581" w14:textId="77777777">
            <w:pPr>
              <w:spacing w:line="226" w:lineRule="auto"/>
              <w:jc w:val="center"/>
              <w:rPr>
                <w:sz w:val="22"/>
                <w:szCs w:val="22"/>
              </w:rPr>
            </w:pPr>
            <w:r>
              <w:rPr>
                <w:sz w:val="22"/>
                <w:szCs w:val="22"/>
              </w:rPr>
              <w:t>1</w:t>
            </w:r>
          </w:p>
        </w:tc>
        <w:tc>
          <w:tcPr>
            <w:tcW w:w="1654" w:type="dxa"/>
            <w:tcBorders>
              <w:top w:val="single" w:color="auto" w:sz="4" w:space="0"/>
              <w:left w:val="single" w:color="auto" w:sz="4" w:space="0"/>
              <w:bottom w:val="single" w:color="auto" w:sz="4" w:space="0"/>
              <w:right w:val="single" w:color="auto" w:sz="4" w:space="0"/>
            </w:tcBorders>
            <w:vAlign w:val="center"/>
          </w:tcPr>
          <w:p w:rsidR="0067731F" w:rsidP="00C93454" w:rsidRDefault="0067731F" w14:paraId="524CCA16" w14:textId="77777777">
            <w:pPr>
              <w:spacing w:line="226" w:lineRule="auto"/>
              <w:jc w:val="center"/>
              <w:rPr>
                <w:sz w:val="22"/>
                <w:szCs w:val="22"/>
              </w:rPr>
            </w:pPr>
            <w:r>
              <w:rPr>
                <w:sz w:val="22"/>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rsidR="0067731F" w:rsidP="00C93454" w:rsidRDefault="0067731F" w14:paraId="66F19EFB" w14:textId="77777777">
            <w:pPr>
              <w:spacing w:line="226" w:lineRule="auto"/>
              <w:jc w:val="center"/>
              <w:rPr>
                <w:sz w:val="22"/>
                <w:szCs w:val="22"/>
              </w:rPr>
            </w:pPr>
            <w:r>
              <w:rPr>
                <w:sz w:val="22"/>
                <w:szCs w:val="22"/>
              </w:rPr>
              <w:t>3</w:t>
            </w:r>
          </w:p>
        </w:tc>
        <w:tc>
          <w:tcPr>
            <w:tcW w:w="1085" w:type="dxa"/>
            <w:tcBorders>
              <w:top w:val="single" w:color="auto" w:sz="4" w:space="0"/>
              <w:left w:val="single" w:color="auto" w:sz="4" w:space="0"/>
              <w:bottom w:val="single" w:color="auto" w:sz="4" w:space="0"/>
              <w:right w:val="single" w:color="auto" w:sz="4" w:space="0"/>
            </w:tcBorders>
          </w:tcPr>
          <w:p w:rsidR="0067731F" w:rsidP="00C93454" w:rsidRDefault="0067731F" w14:paraId="5E6D0016" w14:textId="77777777">
            <w:pPr>
              <w:spacing w:line="226" w:lineRule="auto"/>
              <w:jc w:val="center"/>
              <w:rPr>
                <w:sz w:val="22"/>
                <w:szCs w:val="22"/>
              </w:rPr>
            </w:pPr>
            <w:r>
              <w:rPr>
                <w:sz w:val="22"/>
                <w:szCs w:val="22"/>
              </w:rPr>
              <w:t>4</w:t>
            </w:r>
          </w:p>
        </w:tc>
        <w:tc>
          <w:tcPr>
            <w:tcW w:w="1134" w:type="dxa"/>
            <w:tcBorders>
              <w:top w:val="single" w:color="auto" w:sz="4" w:space="0"/>
              <w:left w:val="single" w:color="auto" w:sz="4" w:space="0"/>
              <w:bottom w:val="single" w:color="auto" w:sz="4" w:space="0"/>
              <w:right w:val="single" w:color="auto" w:sz="4" w:space="0"/>
            </w:tcBorders>
          </w:tcPr>
          <w:p w:rsidR="0067731F" w:rsidP="00C93454" w:rsidRDefault="0067731F" w14:paraId="16A94454" w14:textId="77777777">
            <w:pPr>
              <w:spacing w:line="226" w:lineRule="auto"/>
              <w:jc w:val="center"/>
              <w:rPr>
                <w:sz w:val="22"/>
                <w:szCs w:val="22"/>
              </w:rPr>
            </w:pPr>
            <w:r>
              <w:rPr>
                <w:sz w:val="22"/>
                <w:szCs w:val="22"/>
              </w:rPr>
              <w:t>5</w:t>
            </w:r>
          </w:p>
        </w:tc>
        <w:tc>
          <w:tcPr>
            <w:tcW w:w="1134" w:type="dxa"/>
            <w:tcBorders>
              <w:top w:val="single" w:color="auto" w:sz="4" w:space="0"/>
              <w:left w:val="single" w:color="auto" w:sz="4" w:space="0"/>
              <w:bottom w:val="single" w:color="auto" w:sz="4" w:space="0"/>
              <w:right w:val="single" w:color="auto" w:sz="4" w:space="0"/>
            </w:tcBorders>
          </w:tcPr>
          <w:p w:rsidR="0067731F" w:rsidP="00C93454" w:rsidRDefault="0067731F" w14:paraId="76AF1969" w14:textId="77777777">
            <w:pPr>
              <w:spacing w:line="226" w:lineRule="auto"/>
              <w:jc w:val="center"/>
              <w:rPr>
                <w:sz w:val="22"/>
                <w:szCs w:val="22"/>
              </w:rPr>
            </w:pPr>
            <w:r>
              <w:rPr>
                <w:sz w:val="22"/>
                <w:szCs w:val="22"/>
              </w:rPr>
              <w:t>6</w:t>
            </w:r>
          </w:p>
        </w:tc>
        <w:tc>
          <w:tcPr>
            <w:tcW w:w="1276" w:type="dxa"/>
            <w:tcBorders>
              <w:top w:val="single" w:color="auto" w:sz="4" w:space="0"/>
              <w:left w:val="single" w:color="auto" w:sz="4" w:space="0"/>
              <w:bottom w:val="single" w:color="auto" w:sz="4" w:space="0"/>
              <w:right w:val="single" w:color="auto" w:sz="4" w:space="0"/>
            </w:tcBorders>
          </w:tcPr>
          <w:p w:rsidR="0067731F" w:rsidP="00C93454" w:rsidRDefault="0067731F" w14:paraId="366EDB9D" w14:textId="77777777">
            <w:pPr>
              <w:spacing w:line="226" w:lineRule="auto"/>
              <w:jc w:val="center"/>
              <w:rPr>
                <w:sz w:val="22"/>
                <w:szCs w:val="22"/>
              </w:rPr>
            </w:pPr>
            <w:r>
              <w:rPr>
                <w:sz w:val="22"/>
                <w:szCs w:val="22"/>
              </w:rPr>
              <w:t>7</w:t>
            </w:r>
          </w:p>
        </w:tc>
        <w:tc>
          <w:tcPr>
            <w:tcW w:w="1276" w:type="dxa"/>
            <w:tcBorders>
              <w:top w:val="single" w:color="auto" w:sz="4" w:space="0"/>
              <w:left w:val="single" w:color="auto" w:sz="4" w:space="0"/>
              <w:bottom w:val="single" w:color="auto" w:sz="4" w:space="0"/>
              <w:right w:val="single" w:color="auto" w:sz="4" w:space="0"/>
            </w:tcBorders>
          </w:tcPr>
          <w:p w:rsidR="0067731F" w:rsidP="00C93454" w:rsidRDefault="0067731F" w14:paraId="55EBE349" w14:textId="77777777">
            <w:pPr>
              <w:spacing w:line="226" w:lineRule="auto"/>
              <w:jc w:val="center"/>
              <w:rPr>
                <w:sz w:val="22"/>
                <w:szCs w:val="22"/>
              </w:rPr>
            </w:pPr>
            <w:r>
              <w:rPr>
                <w:sz w:val="22"/>
                <w:szCs w:val="22"/>
              </w:rPr>
              <w:t>8</w:t>
            </w:r>
          </w:p>
        </w:tc>
        <w:tc>
          <w:tcPr>
            <w:tcW w:w="852" w:type="dxa"/>
            <w:tcBorders>
              <w:top w:val="single" w:color="auto" w:sz="4" w:space="0"/>
              <w:left w:val="single" w:color="auto" w:sz="4" w:space="0"/>
              <w:bottom w:val="single" w:color="auto" w:sz="4" w:space="0"/>
              <w:right w:val="single" w:color="auto" w:sz="4" w:space="0"/>
            </w:tcBorders>
            <w:vAlign w:val="center"/>
          </w:tcPr>
          <w:p w:rsidR="0067731F" w:rsidP="00C93454" w:rsidRDefault="0067731F" w14:paraId="557B4BC6" w14:textId="77777777">
            <w:pPr>
              <w:spacing w:line="226" w:lineRule="auto"/>
              <w:jc w:val="center"/>
              <w:rPr>
                <w:sz w:val="22"/>
                <w:szCs w:val="22"/>
              </w:rPr>
            </w:pPr>
            <w:r>
              <w:rPr>
                <w:sz w:val="22"/>
                <w:szCs w:val="22"/>
              </w:rPr>
              <w:t>9</w:t>
            </w:r>
          </w:p>
        </w:tc>
      </w:tr>
      <w:tr w:rsidRPr="00C37421" w:rsidR="0067731F" w14:paraId="525540BF" w14:textId="77777777">
        <w:trPr>
          <w:trHeight w:val="551"/>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62BB48E9" w14:textId="77777777">
            <w:pPr>
              <w:spacing w:line="226" w:lineRule="auto"/>
              <w:ind w:right="-61"/>
            </w:pPr>
            <w:r w:rsidRPr="00C37421">
              <w:t>1</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5E8EE95" w14:textId="77777777">
            <w:pPr>
              <w:spacing w:line="226" w:lineRule="auto"/>
              <w:ind w:left="-13" w:right="-61"/>
            </w:pPr>
            <w:r w:rsidRPr="00C37421">
              <w:t xml:space="preserve">Коефіцієнт оновлення основних засобів </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4159F1A"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C855B2D" w14:textId="77777777">
            <w:pPr>
              <w:spacing w:line="226" w:lineRule="auto"/>
              <w:jc w:val="center"/>
            </w:pPr>
            <w:r w:rsidRPr="00C37421">
              <w:t>0,092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3077FB3" w14:textId="77777777">
            <w:pPr>
              <w:spacing w:line="226" w:lineRule="auto"/>
              <w:jc w:val="center"/>
            </w:pPr>
            <w:r w:rsidRPr="00C37421">
              <w:t>0,092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1BAD244" w14:textId="77777777">
            <w:pPr>
              <w:spacing w:line="226" w:lineRule="auto"/>
              <w:jc w:val="center"/>
            </w:pPr>
            <w:r w:rsidRPr="00C37421">
              <w:t>0,092</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721452F" w14:textId="77777777">
            <w:pPr>
              <w:spacing w:line="226" w:lineRule="auto"/>
              <w:jc w:val="center"/>
            </w:pPr>
            <w:r w:rsidRPr="00C37421">
              <w:t>0,101</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267E4AE" w14:textId="77777777">
            <w:pPr>
              <w:spacing w:line="226" w:lineRule="auto"/>
              <w:jc w:val="center"/>
            </w:pPr>
            <w:r w:rsidRPr="00C37421">
              <w:t>0,092</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6BCC16D" w14:textId="77777777">
            <w:pPr>
              <w:spacing w:line="226" w:lineRule="auto"/>
              <w:jc w:val="center"/>
            </w:pPr>
            <w:r w:rsidRPr="00C37421">
              <w:t>0,009</w:t>
            </w:r>
          </w:p>
        </w:tc>
      </w:tr>
      <w:tr w:rsidRPr="00C37421" w:rsidR="0067731F" w14:paraId="5D3322F9" w14:textId="77777777">
        <w:trPr>
          <w:trHeight w:val="269"/>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BA1CA89"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8E3B9DD"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35E5A28"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5B58892" w14:textId="77777777">
            <w:pPr>
              <w:spacing w:line="226" w:lineRule="auto"/>
              <w:jc w:val="center"/>
            </w:pPr>
            <w:r w:rsidRPr="00C37421">
              <w:t>0,1</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045334B" w14:textId="77777777">
            <w:pPr>
              <w:spacing w:line="226" w:lineRule="auto"/>
              <w:jc w:val="center"/>
            </w:pPr>
            <w:r w:rsidRPr="00C37421">
              <w:t>0,1</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9CD6716" w14:textId="77777777">
            <w:pPr>
              <w:spacing w:line="226" w:lineRule="auto"/>
              <w:jc w:val="center"/>
            </w:pPr>
            <w:r w:rsidRPr="00C37421">
              <w:t>0,1</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7F8A297" w14:textId="77777777">
            <w:pPr>
              <w:spacing w:line="226" w:lineRule="auto"/>
              <w:jc w:val="center"/>
            </w:pPr>
            <w:r w:rsidRPr="00C37421">
              <w:t>0,108</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8825CC9" w14:textId="77777777">
            <w:pPr>
              <w:spacing w:line="226" w:lineRule="auto"/>
              <w:jc w:val="center"/>
            </w:pPr>
            <w:r w:rsidRPr="00C37421">
              <w:t>0,1</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C2E745F" w14:textId="77777777">
            <w:pPr>
              <w:spacing w:line="226" w:lineRule="auto"/>
              <w:jc w:val="center"/>
            </w:pPr>
            <w:r w:rsidRPr="00C37421">
              <w:t>0,008</w:t>
            </w:r>
          </w:p>
        </w:tc>
      </w:tr>
      <w:tr w:rsidRPr="00C37421" w:rsidR="0067731F" w14:paraId="2291DAA2" w14:textId="77777777">
        <w:trPr>
          <w:trHeight w:val="37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0DD188B8" w14:textId="77777777">
            <w:pPr>
              <w:spacing w:line="226" w:lineRule="auto"/>
              <w:ind w:right="-61"/>
            </w:pPr>
            <w:r w:rsidRPr="00C37421">
              <w:t>2</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A76C1A7" w14:textId="77777777">
            <w:pPr>
              <w:spacing w:line="226" w:lineRule="auto"/>
              <w:ind w:left="-13" w:right="-61"/>
            </w:pPr>
            <w:r w:rsidRPr="00C37421">
              <w:t>Коефіцієнт швидкої ліквідності</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8EFF017"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7DAAD0D" w14:textId="77777777">
            <w:pPr>
              <w:spacing w:line="226" w:lineRule="auto"/>
              <w:jc w:val="center"/>
            </w:pPr>
            <w:r w:rsidRPr="00C37421">
              <w:t>0,48</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B2D8798" w14:textId="77777777">
            <w:pPr>
              <w:spacing w:line="226" w:lineRule="auto"/>
              <w:jc w:val="center"/>
            </w:pPr>
            <w:r w:rsidRPr="00C37421">
              <w:t>0,48</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CB78AB6"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85166AB"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5DCA662" w14:textId="77777777">
            <w:pPr>
              <w:spacing w:line="226" w:lineRule="auto"/>
              <w:jc w:val="center"/>
            </w:pPr>
            <w:r w:rsidRPr="00C37421">
              <w:t>0,478</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CE7C589" w14:textId="77777777">
            <w:pPr>
              <w:spacing w:line="226" w:lineRule="auto"/>
              <w:jc w:val="center"/>
            </w:pPr>
            <w:r w:rsidRPr="00C37421">
              <w:t>0,002</w:t>
            </w:r>
          </w:p>
        </w:tc>
      </w:tr>
      <w:tr w:rsidRPr="00C37421" w:rsidR="0067731F" w14:paraId="243A9EDC" w14:textId="77777777">
        <w:trPr>
          <w:trHeight w:val="37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07D45BA"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0E8D858"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FC097C3"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A8AEDFB" w14:textId="77777777">
            <w:pPr>
              <w:spacing w:line="226" w:lineRule="auto"/>
              <w:jc w:val="center"/>
            </w:pPr>
            <w:r w:rsidRPr="00C37421">
              <w:t>0,595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ED87D5E" w14:textId="77777777">
            <w:pPr>
              <w:spacing w:line="226" w:lineRule="auto"/>
              <w:jc w:val="center"/>
            </w:pPr>
            <w:r w:rsidRPr="00C37421">
              <w:t>0,595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24E480E"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02F10D0"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8A4B93B" w14:textId="77777777">
            <w:pPr>
              <w:spacing w:line="226" w:lineRule="auto"/>
              <w:jc w:val="center"/>
            </w:pPr>
            <w:r w:rsidRPr="00C37421">
              <w:t>0,594</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262D2B8" w14:textId="77777777">
            <w:pPr>
              <w:spacing w:line="226" w:lineRule="auto"/>
              <w:jc w:val="center"/>
            </w:pPr>
            <w:r w:rsidRPr="00C37421">
              <w:t>0,001</w:t>
            </w:r>
          </w:p>
        </w:tc>
      </w:tr>
      <w:tr w:rsidRPr="00C37421" w:rsidR="0067731F" w14:paraId="65DE46FB" w14:textId="77777777">
        <w:trPr>
          <w:trHeight w:val="37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77ED125F" w14:textId="77777777">
            <w:pPr>
              <w:spacing w:line="226" w:lineRule="auto"/>
              <w:ind w:right="-61"/>
            </w:pPr>
            <w:r w:rsidRPr="00C37421">
              <w:t>3</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CE6BD0C" w14:textId="77777777">
            <w:pPr>
              <w:spacing w:line="226" w:lineRule="auto"/>
              <w:ind w:left="-13" w:right="-61"/>
            </w:pPr>
            <w:r w:rsidRPr="00C37421">
              <w:t>Коефіцієнт абсолютної ліквідності</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AEF5CFD"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BCF1167" w14:textId="77777777">
            <w:pPr>
              <w:spacing w:line="226" w:lineRule="auto"/>
              <w:jc w:val="center"/>
            </w:pPr>
            <w:r w:rsidRPr="00C37421">
              <w:t>0,12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1DB7ECE" w14:textId="77777777">
            <w:pPr>
              <w:spacing w:line="226" w:lineRule="auto"/>
              <w:jc w:val="center"/>
            </w:pPr>
            <w:r w:rsidRPr="00C37421">
              <w:t>0,12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C9C44FB"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20F281A" w14:textId="77777777">
            <w:pPr>
              <w:spacing w:line="226" w:lineRule="auto"/>
              <w:jc w:val="center"/>
            </w:pPr>
            <w:r w:rsidRPr="00C37421">
              <w:t>0,069</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A8252E6" w14:textId="77777777">
            <w:pPr>
              <w:spacing w:line="226" w:lineRule="auto"/>
              <w:jc w:val="center"/>
            </w:pPr>
            <w:r w:rsidRPr="00C37421">
              <w:t>0,12</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4B3194D" w14:textId="77777777">
            <w:pPr>
              <w:spacing w:line="226" w:lineRule="auto"/>
              <w:jc w:val="center"/>
            </w:pPr>
            <w:r w:rsidRPr="00C37421">
              <w:t>0,051</w:t>
            </w:r>
          </w:p>
        </w:tc>
      </w:tr>
      <w:tr w:rsidRPr="00C37421" w:rsidR="0067731F" w14:paraId="68AE1310" w14:textId="77777777">
        <w:trPr>
          <w:trHeight w:val="37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B560B3D"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EF9E6E5"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41BC0D2"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7C12C22" w14:textId="77777777">
            <w:pPr>
              <w:spacing w:line="226" w:lineRule="auto"/>
              <w:jc w:val="center"/>
            </w:pPr>
            <w:r w:rsidRPr="00C37421">
              <w:t>0,184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8C6C0C8" w14:textId="77777777">
            <w:pPr>
              <w:spacing w:line="226" w:lineRule="auto"/>
              <w:jc w:val="center"/>
            </w:pPr>
            <w:r w:rsidRPr="00C37421">
              <w:t>0,184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BDEADD8"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8C0149B" w14:textId="77777777">
            <w:pPr>
              <w:spacing w:line="226" w:lineRule="auto"/>
              <w:jc w:val="center"/>
            </w:pPr>
            <w:r w:rsidRPr="00C37421">
              <w:t>0,082</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BE34FAF" w14:textId="77777777">
            <w:pPr>
              <w:spacing w:line="226" w:lineRule="auto"/>
              <w:jc w:val="center"/>
            </w:pPr>
            <w:r w:rsidRPr="00C37421">
              <w:t>0,184</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A74AA16" w14:textId="77777777">
            <w:pPr>
              <w:spacing w:line="226" w:lineRule="auto"/>
              <w:jc w:val="center"/>
            </w:pPr>
            <w:r w:rsidRPr="00C37421">
              <w:t>0,102</w:t>
            </w:r>
          </w:p>
        </w:tc>
      </w:tr>
      <w:tr w:rsidRPr="00C37421" w:rsidR="0067731F" w14:paraId="39598697" w14:textId="77777777">
        <w:trPr>
          <w:trHeight w:val="622"/>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791E3D6D" w14:textId="77777777">
            <w:pPr>
              <w:spacing w:line="226" w:lineRule="auto"/>
              <w:ind w:right="-61"/>
            </w:pPr>
            <w:r w:rsidRPr="00C37421">
              <w:t>4</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8277F07" w14:textId="77777777">
            <w:pPr>
              <w:spacing w:line="226" w:lineRule="auto"/>
              <w:ind w:left="-13" w:right="-61"/>
            </w:pPr>
            <w:r w:rsidRPr="00C37421">
              <w:t>Коефіцієнт забезпечено</w:t>
            </w:r>
            <w:r>
              <w:t>-</w:t>
            </w:r>
            <w:r w:rsidRPr="00C37421">
              <w:t>сті власними оборотними засобами</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E40EFE8"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C40723E" w14:textId="77777777">
            <w:pPr>
              <w:spacing w:line="226" w:lineRule="auto"/>
              <w:jc w:val="center"/>
            </w:pPr>
            <w:r w:rsidRPr="00C37421">
              <w:t>0,333</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F6BA1FF" w14:textId="77777777">
            <w:pPr>
              <w:spacing w:line="226" w:lineRule="auto"/>
              <w:jc w:val="center"/>
            </w:pPr>
            <w:r w:rsidRPr="00C37421">
              <w:t>0,5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F327593" w14:textId="77777777">
            <w:pPr>
              <w:spacing w:line="226" w:lineRule="auto"/>
              <w:jc w:val="center"/>
            </w:pPr>
            <w:r w:rsidRPr="00C37421">
              <w:t>0,333</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DD55C3F"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D40C08A" w14:textId="77777777">
            <w:pPr>
              <w:spacing w:line="226" w:lineRule="auto"/>
              <w:jc w:val="center"/>
            </w:pPr>
            <w:r w:rsidRPr="00C37421">
              <w:t>0,288</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8275E4E" w14:textId="77777777">
            <w:pPr>
              <w:spacing w:line="226" w:lineRule="auto"/>
              <w:jc w:val="center"/>
            </w:pPr>
            <w:r w:rsidRPr="00C37421">
              <w:t>0,212</w:t>
            </w:r>
          </w:p>
        </w:tc>
      </w:tr>
      <w:tr w:rsidRPr="00C37421" w:rsidR="0067731F" w14:paraId="54AE2541" w14:textId="77777777">
        <w:trPr>
          <w:trHeight w:val="623"/>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A8D27CC"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43C87E3"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135F3F2"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DDC54A4" w14:textId="77777777">
            <w:pPr>
              <w:spacing w:line="226" w:lineRule="auto"/>
              <w:jc w:val="center"/>
            </w:pPr>
            <w:r w:rsidRPr="00C37421">
              <w:t>0,42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8A80D98" w14:textId="77777777">
            <w:pPr>
              <w:spacing w:line="226" w:lineRule="auto"/>
              <w:jc w:val="center"/>
            </w:pPr>
            <w:r w:rsidRPr="00C37421">
              <w:t>0,725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21E36FE" w14:textId="77777777">
            <w:pPr>
              <w:spacing w:line="226" w:lineRule="auto"/>
              <w:jc w:val="center"/>
            </w:pPr>
            <w:r w:rsidRPr="00C37421">
              <w:t>0,42</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C307FA5"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B9DC0D1" w14:textId="77777777">
            <w:pPr>
              <w:spacing w:line="226" w:lineRule="auto"/>
              <w:jc w:val="center"/>
            </w:pPr>
            <w:r w:rsidRPr="00C37421">
              <w:t>0,362</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DFB16FF" w14:textId="77777777">
            <w:pPr>
              <w:spacing w:line="226" w:lineRule="auto"/>
              <w:jc w:val="center"/>
            </w:pPr>
            <w:r w:rsidRPr="00C37421">
              <w:t>0,363</w:t>
            </w:r>
          </w:p>
        </w:tc>
      </w:tr>
      <w:tr w:rsidRPr="00C37421" w:rsidR="0067731F" w14:paraId="00CBF42C" w14:textId="77777777">
        <w:trPr>
          <w:trHeight w:val="49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37D808C1" w14:textId="77777777">
            <w:pPr>
              <w:spacing w:line="226" w:lineRule="auto"/>
              <w:ind w:right="-61"/>
            </w:pPr>
            <w:r w:rsidRPr="00C37421">
              <w:t>5</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5D49B4B" w14:textId="77777777">
            <w:pPr>
              <w:spacing w:line="226" w:lineRule="auto"/>
              <w:ind w:left="-13" w:right="-61"/>
            </w:pPr>
            <w:r w:rsidRPr="00C37421">
              <w:t>Коефіцієнт маневреності власного капіталу</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8567B83"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8CD46C1" w14:textId="77777777">
            <w:pPr>
              <w:spacing w:line="226" w:lineRule="auto"/>
              <w:jc w:val="center"/>
            </w:pPr>
            <w:r w:rsidRPr="00C37421">
              <w:t>0,292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6201ED2" w14:textId="77777777">
            <w:pPr>
              <w:spacing w:line="226" w:lineRule="auto"/>
              <w:jc w:val="center"/>
            </w:pPr>
            <w:r w:rsidRPr="00C37421">
              <w:t>0,292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94B4DC7" w14:textId="77777777">
            <w:pPr>
              <w:spacing w:line="226" w:lineRule="auto"/>
              <w:jc w:val="center"/>
            </w:pPr>
            <w:r w:rsidRPr="00C37421">
              <w:t>0,292</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8F3D649"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D708643" w14:textId="77777777">
            <w:pPr>
              <w:spacing w:line="226" w:lineRule="auto"/>
              <w:jc w:val="center"/>
            </w:pPr>
            <w:r w:rsidRPr="00C37421">
              <w:t>0,249</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0DB86B8" w14:textId="77777777">
            <w:pPr>
              <w:spacing w:line="226" w:lineRule="auto"/>
              <w:jc w:val="center"/>
            </w:pPr>
            <w:r w:rsidRPr="00C37421">
              <w:t>0,043</w:t>
            </w:r>
          </w:p>
        </w:tc>
      </w:tr>
      <w:tr w:rsidRPr="00C37421" w:rsidR="0067731F" w14:paraId="1D31ED95" w14:textId="77777777">
        <w:trPr>
          <w:trHeight w:val="49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B62FFB9"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FF922FA"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3BF95F1"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7E81AD3" w14:textId="77777777">
            <w:pPr>
              <w:spacing w:line="226" w:lineRule="auto"/>
              <w:jc w:val="center"/>
            </w:pPr>
            <w:r w:rsidRPr="00C37421">
              <w:t>0,412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E59F1C3" w14:textId="77777777">
            <w:pPr>
              <w:spacing w:line="226" w:lineRule="auto"/>
              <w:jc w:val="center"/>
            </w:pPr>
            <w:r w:rsidRPr="00C37421">
              <w:t>0,412</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B9C88E6" w14:textId="77777777">
            <w:pPr>
              <w:spacing w:line="226" w:lineRule="auto"/>
              <w:jc w:val="center"/>
            </w:pPr>
            <w:r w:rsidRPr="00C37421">
              <w:t>0,412</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F3CCF32"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AE5A3BA" w14:textId="77777777">
            <w:pPr>
              <w:spacing w:line="226" w:lineRule="auto"/>
              <w:jc w:val="center"/>
            </w:pPr>
            <w:r w:rsidRPr="00C37421">
              <w:t>0,353</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6C70C5D" w14:textId="77777777">
            <w:pPr>
              <w:spacing w:line="226" w:lineRule="auto"/>
              <w:jc w:val="center"/>
            </w:pPr>
            <w:r w:rsidRPr="00C37421">
              <w:t>0,059</w:t>
            </w:r>
          </w:p>
        </w:tc>
      </w:tr>
      <w:tr w:rsidRPr="00C37421" w:rsidR="0067731F" w14:paraId="6549CBC6" w14:textId="77777777">
        <w:trPr>
          <w:trHeight w:val="622"/>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1F741D89" w14:textId="77777777">
            <w:pPr>
              <w:spacing w:line="226" w:lineRule="auto"/>
              <w:ind w:right="-61"/>
            </w:pPr>
            <w:r w:rsidRPr="00C37421">
              <w:t>6</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49DD148" w14:textId="77777777">
            <w:pPr>
              <w:spacing w:line="226" w:lineRule="auto"/>
              <w:ind w:left="-13" w:right="-61"/>
            </w:pPr>
            <w:r w:rsidRPr="00C37421">
              <w:t>Коефіцієнт оборотності дебіторської заборгованос</w:t>
            </w:r>
            <w:r>
              <w:t>-</w:t>
            </w:r>
            <w:r w:rsidRPr="00C37421">
              <w:t>ті</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572A00E"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9731E50" w14:textId="77777777">
            <w:pPr>
              <w:spacing w:line="226" w:lineRule="auto"/>
              <w:jc w:val="center"/>
            </w:pPr>
            <w:r w:rsidRPr="00C37421">
              <w:t>2,337</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05ECC2F" w14:textId="77777777">
            <w:pPr>
              <w:spacing w:line="226" w:lineRule="auto"/>
              <w:jc w:val="center"/>
            </w:pPr>
            <w:r w:rsidRPr="00C37421">
              <w:t>2,337</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FCC2135" w14:textId="77777777">
            <w:pPr>
              <w:spacing w:line="226" w:lineRule="auto"/>
              <w:jc w:val="center"/>
            </w:pPr>
            <w:r w:rsidRPr="00C37421">
              <w:t>3,793</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522CAF1"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2D04D79" w14:textId="77777777">
            <w:pPr>
              <w:spacing w:line="226" w:lineRule="auto"/>
              <w:jc w:val="center"/>
            </w:pPr>
            <w:r w:rsidRPr="00C37421">
              <w:t>3,719</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C39178F" w14:textId="77777777">
            <w:pPr>
              <w:spacing w:line="226" w:lineRule="auto"/>
              <w:jc w:val="center"/>
            </w:pPr>
            <w:r w:rsidRPr="00C37421">
              <w:t>1,456</w:t>
            </w:r>
          </w:p>
        </w:tc>
      </w:tr>
      <w:tr w:rsidRPr="00C37421" w:rsidR="0067731F" w14:paraId="5404DED5" w14:textId="77777777">
        <w:trPr>
          <w:trHeight w:val="623"/>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B1B4A76"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1048169"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4E56C3D"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0764ADB" w14:textId="77777777">
            <w:pPr>
              <w:spacing w:line="226" w:lineRule="auto"/>
              <w:jc w:val="center"/>
            </w:pPr>
            <w:r w:rsidRPr="00C37421">
              <w:t>3,303</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522A692" w14:textId="77777777">
            <w:pPr>
              <w:spacing w:line="226" w:lineRule="auto"/>
              <w:jc w:val="center"/>
            </w:pPr>
            <w:r w:rsidRPr="00C37421">
              <w:t>3,303</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D5D2845" w14:textId="77777777">
            <w:pPr>
              <w:spacing w:line="226" w:lineRule="auto"/>
              <w:jc w:val="center"/>
            </w:pPr>
            <w:r w:rsidRPr="00C37421">
              <w:t>5,338</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9DEDB38"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58CF2CB" w14:textId="77777777">
            <w:pPr>
              <w:spacing w:line="226" w:lineRule="auto"/>
              <w:jc w:val="center"/>
            </w:pPr>
            <w:r w:rsidRPr="00C37421">
              <w:t>5,236</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B4B54E6" w14:textId="77777777">
            <w:pPr>
              <w:spacing w:line="226" w:lineRule="auto"/>
              <w:jc w:val="center"/>
            </w:pPr>
            <w:r w:rsidRPr="00C37421">
              <w:t>2,035</w:t>
            </w:r>
          </w:p>
        </w:tc>
      </w:tr>
      <w:tr w:rsidRPr="00C37421" w:rsidR="0067731F" w14:paraId="63D781AF" w14:textId="77777777">
        <w:trPr>
          <w:trHeight w:val="569"/>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59E58511" w14:textId="77777777">
            <w:pPr>
              <w:spacing w:line="226" w:lineRule="auto"/>
              <w:ind w:right="-61"/>
            </w:pPr>
            <w:r w:rsidRPr="00C37421">
              <w:t>7</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52EC866" w14:textId="77777777">
            <w:pPr>
              <w:spacing w:line="226" w:lineRule="auto"/>
              <w:ind w:left="-13" w:right="-61"/>
            </w:pPr>
            <w:r w:rsidRPr="00C37421">
              <w:t>Строк погашення кредиторської заборгованос</w:t>
            </w:r>
            <w:r>
              <w:t>-</w:t>
            </w:r>
            <w:r w:rsidRPr="00C37421">
              <w:t>ті</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ECAC81E"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46C29A6" w14:textId="77777777">
            <w:pPr>
              <w:spacing w:line="226" w:lineRule="auto"/>
              <w:jc w:val="center"/>
            </w:pPr>
            <w:r w:rsidRPr="00C37421">
              <w:t>115,14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4869DCD" w14:textId="77777777">
            <w:pPr>
              <w:spacing w:line="226" w:lineRule="auto"/>
              <w:jc w:val="center"/>
            </w:pPr>
            <w:r w:rsidRPr="00C37421">
              <w:t>115,14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B606271" w14:textId="77777777">
            <w:pPr>
              <w:spacing w:line="226" w:lineRule="auto"/>
              <w:jc w:val="center"/>
            </w:pPr>
            <w:r w:rsidRPr="00C37421">
              <w:t>151,49</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BAD5FE4"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5449BAC" w14:textId="77777777">
            <w:pPr>
              <w:spacing w:line="226" w:lineRule="auto"/>
              <w:jc w:val="center"/>
            </w:pPr>
            <w:r w:rsidRPr="00C37421">
              <w:t>162,4</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414FA69" w14:textId="77777777">
            <w:pPr>
              <w:spacing w:line="226" w:lineRule="auto"/>
              <w:jc w:val="center"/>
            </w:pPr>
            <w:r w:rsidRPr="00C37421">
              <w:t>47,26</w:t>
            </w:r>
          </w:p>
        </w:tc>
      </w:tr>
      <w:tr w:rsidRPr="00C37421" w:rsidR="0067731F" w14:paraId="49773B88" w14:textId="77777777">
        <w:trPr>
          <w:trHeight w:val="750"/>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D96F402"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31BDDFA"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F1F6CDA"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39FC768" w14:textId="77777777">
            <w:pPr>
              <w:spacing w:line="226" w:lineRule="auto"/>
              <w:jc w:val="center"/>
            </w:pPr>
            <w:r w:rsidRPr="00C37421">
              <w:t>81,5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3B1B3F4" w14:textId="77777777">
            <w:pPr>
              <w:spacing w:line="226" w:lineRule="auto"/>
              <w:jc w:val="center"/>
            </w:pPr>
            <w:r w:rsidRPr="00C37421">
              <w:t>81,5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35162F2" w14:textId="77777777">
            <w:pPr>
              <w:spacing w:line="226" w:lineRule="auto"/>
              <w:jc w:val="center"/>
            </w:pPr>
            <w:r w:rsidRPr="00C37421">
              <w:t>117,38</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44DA672"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1F736A9" w14:textId="77777777">
            <w:pPr>
              <w:spacing w:line="226" w:lineRule="auto"/>
              <w:jc w:val="center"/>
            </w:pPr>
            <w:r w:rsidRPr="00C37421">
              <w:t>125,8</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3F8C3AB" w14:textId="77777777">
            <w:pPr>
              <w:spacing w:line="226" w:lineRule="auto"/>
              <w:jc w:val="center"/>
            </w:pPr>
            <w:r w:rsidRPr="00C37421">
              <w:t>44,3</w:t>
            </w:r>
          </w:p>
        </w:tc>
      </w:tr>
      <w:tr w:rsidRPr="00C37421" w:rsidR="0067731F" w14:paraId="2C2F3EE7" w14:textId="77777777">
        <w:trPr>
          <w:trHeight w:val="49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7E33A406" w14:textId="77777777">
            <w:pPr>
              <w:spacing w:line="226" w:lineRule="auto"/>
              <w:ind w:right="-61"/>
            </w:pPr>
            <w:r w:rsidRPr="00C37421">
              <w:t>8</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E286F4C" w14:textId="77777777">
            <w:pPr>
              <w:spacing w:line="226" w:lineRule="auto"/>
              <w:ind w:left="-13" w:right="-61"/>
            </w:pPr>
            <w:r w:rsidRPr="00C37421">
              <w:t>Коефіцієнт оборотності основних засобів</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042667E"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E62A5DF" w14:textId="77777777">
            <w:pPr>
              <w:spacing w:line="226" w:lineRule="auto"/>
              <w:jc w:val="center"/>
            </w:pPr>
            <w:r w:rsidRPr="00C37421">
              <w:t>0,704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9823B66" w14:textId="77777777">
            <w:pPr>
              <w:spacing w:line="226" w:lineRule="auto"/>
              <w:jc w:val="center"/>
            </w:pPr>
            <w:r w:rsidRPr="00C37421">
              <w:t>0,704</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42D744C" w14:textId="77777777">
            <w:pPr>
              <w:spacing w:line="226" w:lineRule="auto"/>
              <w:jc w:val="center"/>
            </w:pPr>
            <w:r w:rsidRPr="00C37421">
              <w:t>0,728</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ED362F3"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E87C7DD" w14:textId="77777777">
            <w:pPr>
              <w:spacing w:line="226" w:lineRule="auto"/>
              <w:jc w:val="center"/>
            </w:pPr>
            <w:r w:rsidRPr="00C37421">
              <w:t>-</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A0B3CFB" w14:textId="77777777">
            <w:pPr>
              <w:spacing w:line="226" w:lineRule="auto"/>
              <w:jc w:val="center"/>
            </w:pPr>
            <w:r w:rsidRPr="00C37421">
              <w:t>0,024</w:t>
            </w:r>
          </w:p>
        </w:tc>
      </w:tr>
      <w:tr w:rsidRPr="00C37421" w:rsidR="0067731F" w14:paraId="2163693E" w14:textId="77777777">
        <w:trPr>
          <w:trHeight w:val="49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B8CF5F7"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9C4DA99"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002FF90"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E132B4D" w14:textId="77777777">
            <w:pPr>
              <w:spacing w:line="226" w:lineRule="auto"/>
              <w:jc w:val="center"/>
            </w:pPr>
            <w:r w:rsidRPr="00C37421">
              <w:t>0,995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07109B6" w14:textId="77777777">
            <w:pPr>
              <w:spacing w:line="226" w:lineRule="auto"/>
              <w:jc w:val="center"/>
            </w:pPr>
            <w:r w:rsidRPr="00C37421">
              <w:t>0,995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B8E2B57" w14:textId="77777777">
            <w:pPr>
              <w:spacing w:line="226" w:lineRule="auto"/>
              <w:jc w:val="center"/>
            </w:pPr>
            <w:r w:rsidRPr="00C37421">
              <w:t>1,024</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8216020"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371A7D1" w14:textId="77777777">
            <w:pPr>
              <w:spacing w:line="226" w:lineRule="auto"/>
              <w:jc w:val="center"/>
            </w:pPr>
            <w:r w:rsidRPr="00C37421">
              <w:t>-</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A3FEC92" w14:textId="77777777">
            <w:pPr>
              <w:spacing w:line="226" w:lineRule="auto"/>
              <w:jc w:val="center"/>
            </w:pPr>
            <w:r w:rsidRPr="00C37421">
              <w:t>0,029</w:t>
            </w:r>
          </w:p>
        </w:tc>
      </w:tr>
      <w:tr w:rsidRPr="00C37421" w:rsidR="0067731F" w14:paraId="5172C5AB" w14:textId="77777777">
        <w:trPr>
          <w:trHeight w:val="49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7DC93EF2" w14:textId="77777777">
            <w:pPr>
              <w:spacing w:line="226" w:lineRule="auto"/>
              <w:ind w:right="-61"/>
            </w:pPr>
            <w:r w:rsidRPr="00C37421">
              <w:t>9</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C80B86F" w14:textId="77777777">
            <w:pPr>
              <w:spacing w:line="226" w:lineRule="auto"/>
              <w:ind w:left="-13" w:right="-61"/>
            </w:pPr>
            <w:r w:rsidRPr="00C37421">
              <w:t>Коефіцієнт оборотності власного капіталу</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130512A"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5A6A61B" w14:textId="77777777">
            <w:pPr>
              <w:spacing w:line="226" w:lineRule="auto"/>
              <w:jc w:val="center"/>
            </w:pPr>
            <w:r w:rsidRPr="00C37421">
              <w:t>0,777</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53F183A" w14:textId="77777777">
            <w:pPr>
              <w:spacing w:line="226" w:lineRule="auto"/>
              <w:jc w:val="center"/>
            </w:pPr>
            <w:r w:rsidRPr="00C37421">
              <w:t>0,777</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091284F"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BC4443A"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37A43A1" w14:textId="77777777">
            <w:pPr>
              <w:spacing w:line="226" w:lineRule="auto"/>
              <w:jc w:val="center"/>
            </w:pPr>
            <w:r w:rsidRPr="00C37421">
              <w:t>0,803</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4815A51" w14:textId="77777777">
            <w:pPr>
              <w:spacing w:line="226" w:lineRule="auto"/>
              <w:jc w:val="center"/>
            </w:pPr>
            <w:r w:rsidRPr="00C37421">
              <w:t>0,026</w:t>
            </w:r>
          </w:p>
        </w:tc>
      </w:tr>
      <w:tr w:rsidRPr="00C37421" w:rsidR="0067731F" w14:paraId="2050D636" w14:textId="77777777">
        <w:trPr>
          <w:trHeight w:val="49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3B160EB5" w14:textId="77777777">
            <w:pPr>
              <w:spacing w:line="226" w:lineRule="auto"/>
              <w:ind w:right="-61"/>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583F0A92" w14:textId="77777777">
            <w:pPr>
              <w:spacing w:line="226" w:lineRule="auto"/>
              <w:ind w:left="-13" w:right="-61"/>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585748F"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BD54C8A" w14:textId="77777777">
            <w:pPr>
              <w:spacing w:line="226" w:lineRule="auto"/>
              <w:jc w:val="center"/>
            </w:pPr>
            <w:r w:rsidRPr="00C37421">
              <w:t>1,099</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0E64BFB" w14:textId="77777777">
            <w:pPr>
              <w:spacing w:line="226" w:lineRule="auto"/>
              <w:jc w:val="center"/>
            </w:pPr>
            <w:r w:rsidRPr="00C37421">
              <w:t>1,099</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DFDD425"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DC061F1"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87A0D80" w14:textId="77777777">
            <w:pPr>
              <w:spacing w:line="226" w:lineRule="auto"/>
              <w:jc w:val="center"/>
            </w:pPr>
            <w:r w:rsidRPr="00C37421">
              <w:t>1,131</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D64D51E" w14:textId="77777777">
            <w:pPr>
              <w:spacing w:line="226" w:lineRule="auto"/>
              <w:jc w:val="center"/>
            </w:pPr>
            <w:r w:rsidRPr="00C37421">
              <w:t>0,032</w:t>
            </w:r>
          </w:p>
        </w:tc>
      </w:tr>
      <w:tr w:rsidRPr="00C37421" w:rsidR="0067731F" w14:paraId="7714773F" w14:textId="77777777">
        <w:trPr>
          <w:trHeight w:val="495"/>
          <w:jc w:val="center"/>
        </w:trPr>
        <w:tc>
          <w:tcPr>
            <w:tcW w:w="426" w:type="dxa"/>
            <w:vMerge w:val="restart"/>
            <w:tcBorders>
              <w:top w:val="single" w:color="auto" w:sz="4" w:space="0"/>
              <w:left w:val="single" w:color="auto" w:sz="4" w:space="0"/>
              <w:bottom w:val="single" w:color="auto" w:sz="4" w:space="0"/>
              <w:right w:val="single" w:color="auto" w:sz="4" w:space="0"/>
            </w:tcBorders>
          </w:tcPr>
          <w:p w:rsidRPr="00C37421" w:rsidR="0067731F" w:rsidP="00C93454" w:rsidRDefault="0067731F" w14:paraId="5836A843" w14:textId="77777777">
            <w:pPr>
              <w:spacing w:line="226" w:lineRule="auto"/>
              <w:ind w:right="-61"/>
            </w:pPr>
            <w:r w:rsidRPr="00C37421">
              <w:t>10</w:t>
            </w:r>
          </w:p>
        </w:tc>
        <w:tc>
          <w:tcPr>
            <w:tcW w:w="1654" w:type="dxa"/>
            <w:vMerge w:val="restart"/>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3E1F997" w14:textId="77777777">
            <w:pPr>
              <w:spacing w:line="226" w:lineRule="auto"/>
              <w:ind w:left="-13" w:right="-61"/>
            </w:pPr>
            <w:r w:rsidRPr="00C37421">
              <w:t>Коефіцієнт рентабельності продукції</w:t>
            </w: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F30FB3C" w14:textId="77777777">
            <w:pPr>
              <w:spacing w:line="226" w:lineRule="auto"/>
              <w:jc w:val="center"/>
            </w:pPr>
            <w:r w:rsidRPr="00C37421">
              <w:t>2013</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522FD6C" w14:textId="77777777">
            <w:pPr>
              <w:spacing w:line="226" w:lineRule="auto"/>
              <w:jc w:val="center"/>
            </w:pPr>
            <w:r w:rsidRPr="00C37421">
              <w:t>0,165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A60DCCB" w14:textId="77777777">
            <w:pPr>
              <w:spacing w:line="226" w:lineRule="auto"/>
              <w:jc w:val="center"/>
            </w:pPr>
            <w:r w:rsidRPr="00C37421">
              <w:t>0,165</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0103394F"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3BA2BD7"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830D463" w14:textId="77777777">
            <w:pPr>
              <w:spacing w:line="226" w:lineRule="auto"/>
              <w:jc w:val="center"/>
            </w:pPr>
            <w:r w:rsidRPr="00C37421">
              <w:t>0,623</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1450B3F5" w14:textId="77777777">
            <w:pPr>
              <w:spacing w:line="226" w:lineRule="auto"/>
              <w:jc w:val="center"/>
            </w:pPr>
            <w:r w:rsidRPr="00C37421">
              <w:t>0,458</w:t>
            </w:r>
          </w:p>
        </w:tc>
      </w:tr>
      <w:tr w:rsidRPr="00C37421" w:rsidR="0067731F" w14:paraId="1B9B5CD6" w14:textId="77777777">
        <w:trPr>
          <w:trHeight w:val="495"/>
          <w:jc w:val="center"/>
        </w:trPr>
        <w:tc>
          <w:tcPr>
            <w:tcW w:w="426"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72FA365" w14:textId="77777777">
            <w:pPr>
              <w:spacing w:line="226" w:lineRule="auto"/>
            </w:pPr>
          </w:p>
        </w:tc>
        <w:tc>
          <w:tcPr>
            <w:tcW w:w="1654" w:type="dxa"/>
            <w:vMerge/>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99C4F1B" w14:textId="77777777">
            <w:pPr>
              <w:spacing w:line="226" w:lineRule="auto"/>
            </w:pPr>
          </w:p>
        </w:tc>
        <w:tc>
          <w:tcPr>
            <w:tcW w:w="709"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C938A7C" w14:textId="77777777">
            <w:pPr>
              <w:spacing w:line="226" w:lineRule="auto"/>
              <w:jc w:val="center"/>
            </w:pPr>
            <w:r w:rsidRPr="00C37421">
              <w:t>2014</w:t>
            </w:r>
          </w:p>
        </w:tc>
        <w:tc>
          <w:tcPr>
            <w:tcW w:w="1085"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334A26B" w14:textId="77777777">
            <w:pPr>
              <w:spacing w:line="226" w:lineRule="auto"/>
              <w:jc w:val="center"/>
            </w:pPr>
            <w:r w:rsidRPr="00C37421">
              <w:t>0,266</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4547C7F3" w14:textId="77777777">
            <w:pPr>
              <w:spacing w:line="226" w:lineRule="auto"/>
              <w:jc w:val="center"/>
            </w:pPr>
            <w:r w:rsidRPr="00C37421">
              <w:t>0,266</w:t>
            </w:r>
          </w:p>
        </w:tc>
        <w:tc>
          <w:tcPr>
            <w:tcW w:w="1134"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6DCE9076"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889013F" w14:textId="77777777">
            <w:pPr>
              <w:spacing w:line="226" w:lineRule="auto"/>
              <w:jc w:val="center"/>
            </w:pPr>
            <w:r w:rsidRPr="00C37421">
              <w:t>-</w:t>
            </w:r>
          </w:p>
        </w:tc>
        <w:tc>
          <w:tcPr>
            <w:tcW w:w="1276"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2B018376" w14:textId="77777777">
            <w:pPr>
              <w:spacing w:line="226" w:lineRule="auto"/>
              <w:jc w:val="center"/>
            </w:pPr>
            <w:r w:rsidRPr="00C37421">
              <w:t>0,778</w:t>
            </w:r>
          </w:p>
        </w:tc>
        <w:tc>
          <w:tcPr>
            <w:tcW w:w="852" w:type="dxa"/>
            <w:tcBorders>
              <w:top w:val="single" w:color="auto" w:sz="4" w:space="0"/>
              <w:left w:val="single" w:color="auto" w:sz="4" w:space="0"/>
              <w:bottom w:val="single" w:color="auto" w:sz="4" w:space="0"/>
              <w:right w:val="single" w:color="auto" w:sz="4" w:space="0"/>
            </w:tcBorders>
            <w:vAlign w:val="center"/>
          </w:tcPr>
          <w:p w:rsidRPr="00C37421" w:rsidR="0067731F" w:rsidP="00C93454" w:rsidRDefault="0067731F" w14:paraId="741D1AD5" w14:textId="77777777">
            <w:pPr>
              <w:spacing w:line="226" w:lineRule="auto"/>
              <w:jc w:val="center"/>
            </w:pPr>
            <w:r w:rsidRPr="00C37421">
              <w:t>0,512</w:t>
            </w:r>
          </w:p>
        </w:tc>
      </w:tr>
    </w:tbl>
    <w:p w:rsidR="0067731F" w:rsidP="0067731F" w:rsidRDefault="0067731F" w14:paraId="3245302C" w14:textId="77777777">
      <w:pPr>
        <w:tabs>
          <w:tab w:val="center" w:pos="5024"/>
          <w:tab w:val="left" w:pos="8040"/>
        </w:tabs>
        <w:ind w:firstLine="720"/>
        <w:jc w:val="both"/>
        <w:rPr>
          <w:b/>
          <w:sz w:val="28"/>
          <w:szCs w:val="28"/>
        </w:rPr>
      </w:pPr>
      <w:r w:rsidRPr="006907E9">
        <w:rPr>
          <w:b/>
          <w:sz w:val="28"/>
          <w:szCs w:val="28"/>
        </w:rPr>
        <w:t>7.4</w:t>
      </w:r>
      <w:r>
        <w:rPr>
          <w:b/>
          <w:sz w:val="28"/>
          <w:szCs w:val="28"/>
        </w:rPr>
        <w:t xml:space="preserve"> Контрольні питання.</w:t>
      </w:r>
    </w:p>
    <w:p w:rsidRPr="00834F26" w:rsidR="0067731F" w:rsidP="0067731F" w:rsidRDefault="0067731F" w14:paraId="2355C4D4" w14:textId="77777777">
      <w:pPr>
        <w:tabs>
          <w:tab w:val="center" w:pos="5024"/>
          <w:tab w:val="left" w:pos="8040"/>
        </w:tabs>
        <w:ind w:firstLine="720"/>
        <w:jc w:val="both"/>
        <w:rPr>
          <w:b/>
          <w:szCs w:val="28"/>
        </w:rPr>
      </w:pPr>
    </w:p>
    <w:p w:rsidR="0067731F" w:rsidP="0067731F" w:rsidRDefault="0067731F" w14:paraId="2C6CBF60" w14:textId="77777777">
      <w:pPr>
        <w:tabs>
          <w:tab w:val="left" w:pos="567"/>
        </w:tabs>
        <w:ind w:left="993" w:hanging="426"/>
        <w:jc w:val="both"/>
        <w:rPr>
          <w:sz w:val="28"/>
          <w:szCs w:val="28"/>
        </w:rPr>
      </w:pPr>
      <w:r w:rsidRPr="006907E9">
        <w:rPr>
          <w:sz w:val="28"/>
          <w:szCs w:val="28"/>
        </w:rPr>
        <w:t>1.</w:t>
      </w:r>
      <w:r>
        <w:rPr>
          <w:sz w:val="28"/>
          <w:szCs w:val="28"/>
        </w:rPr>
        <w:t xml:space="preserve"> З чого складається формальна перевірка фінансової звітності?</w:t>
      </w:r>
    </w:p>
    <w:p w:rsidR="0067731F" w:rsidP="0067731F" w:rsidRDefault="0067731F" w14:paraId="62F68EDA" w14:textId="77777777">
      <w:pPr>
        <w:tabs>
          <w:tab w:val="left" w:pos="567"/>
        </w:tabs>
        <w:ind w:left="993" w:hanging="426"/>
        <w:jc w:val="both"/>
        <w:rPr>
          <w:sz w:val="28"/>
          <w:szCs w:val="28"/>
        </w:rPr>
      </w:pPr>
      <w:r>
        <w:rPr>
          <w:sz w:val="28"/>
          <w:szCs w:val="28"/>
        </w:rPr>
        <w:t>2. Що означає аналітична перевірка фінансової звітності?</w:t>
      </w:r>
    </w:p>
    <w:p w:rsidRPr="000748C5" w:rsidR="0067731F" w:rsidP="0067731F" w:rsidRDefault="0067731F" w14:paraId="27D33E41" w14:textId="77777777">
      <w:pPr>
        <w:tabs>
          <w:tab w:val="left" w:pos="567"/>
        </w:tabs>
        <w:ind w:left="993" w:hanging="426"/>
        <w:jc w:val="both"/>
        <w:rPr>
          <w:sz w:val="28"/>
          <w:szCs w:val="28"/>
        </w:rPr>
      </w:pPr>
      <w:r>
        <w:rPr>
          <w:sz w:val="28"/>
          <w:szCs w:val="28"/>
        </w:rPr>
        <w:t xml:space="preserve">3. </w:t>
      </w:r>
      <w:r w:rsidRPr="000748C5">
        <w:rPr>
          <w:sz w:val="28"/>
          <w:szCs w:val="28"/>
        </w:rPr>
        <w:t>Назвіть та охарактеризуйте етапи перевірки фінансової звітності.</w:t>
      </w:r>
    </w:p>
    <w:p w:rsidR="0067731F" w:rsidP="0067731F" w:rsidRDefault="0067731F" w14:paraId="6E07FD28" w14:textId="77777777">
      <w:pPr>
        <w:tabs>
          <w:tab w:val="left" w:pos="567"/>
        </w:tabs>
        <w:ind w:left="993" w:hanging="426"/>
        <w:jc w:val="both"/>
        <w:rPr>
          <w:sz w:val="28"/>
          <w:szCs w:val="28"/>
        </w:rPr>
      </w:pPr>
      <w:r w:rsidRPr="000748C5">
        <w:rPr>
          <w:sz w:val="28"/>
          <w:szCs w:val="28"/>
        </w:rPr>
        <w:t>4. Як перевірити правильність</w:t>
      </w:r>
      <w:r>
        <w:rPr>
          <w:sz w:val="28"/>
          <w:szCs w:val="28"/>
        </w:rPr>
        <w:t xml:space="preserve"> показників Балансу?</w:t>
      </w:r>
    </w:p>
    <w:p w:rsidR="0067731F" w:rsidP="0067731F" w:rsidRDefault="0067731F" w14:paraId="4387D48D" w14:textId="77777777">
      <w:pPr>
        <w:tabs>
          <w:tab w:val="left" w:pos="567"/>
        </w:tabs>
        <w:ind w:left="993" w:hanging="426"/>
        <w:jc w:val="both"/>
        <w:rPr>
          <w:sz w:val="28"/>
          <w:szCs w:val="28"/>
        </w:rPr>
      </w:pPr>
      <w:r>
        <w:rPr>
          <w:sz w:val="28"/>
          <w:szCs w:val="28"/>
        </w:rPr>
        <w:t>5. Назвіть основні завдання та напрями перевірки аудитором Балансу.</w:t>
      </w:r>
    </w:p>
    <w:p w:rsidR="0067731F" w:rsidP="0067731F" w:rsidRDefault="0067731F" w14:paraId="4CF20A27" w14:textId="77777777">
      <w:pPr>
        <w:tabs>
          <w:tab w:val="left" w:pos="567"/>
        </w:tabs>
        <w:ind w:left="993" w:hanging="426"/>
        <w:jc w:val="both"/>
        <w:rPr>
          <w:sz w:val="28"/>
          <w:szCs w:val="28"/>
        </w:rPr>
      </w:pPr>
      <w:r>
        <w:rPr>
          <w:sz w:val="28"/>
          <w:szCs w:val="28"/>
        </w:rPr>
        <w:t>6.</w:t>
      </w:r>
      <w:r w:rsidRPr="006907E9">
        <w:rPr>
          <w:sz w:val="28"/>
          <w:szCs w:val="28"/>
        </w:rPr>
        <w:t xml:space="preserve"> </w:t>
      </w:r>
      <w:r>
        <w:rPr>
          <w:sz w:val="28"/>
          <w:szCs w:val="28"/>
        </w:rPr>
        <w:t>Назвіть основні завдання та напрями перевірки Звіту про фінансові результати.</w:t>
      </w:r>
    </w:p>
    <w:p w:rsidR="0067731F" w:rsidP="0067731F" w:rsidRDefault="0067731F" w14:paraId="7C7C4757" w14:textId="77777777">
      <w:pPr>
        <w:tabs>
          <w:tab w:val="left" w:pos="567"/>
        </w:tabs>
        <w:ind w:left="993" w:hanging="426"/>
        <w:jc w:val="both"/>
        <w:rPr>
          <w:sz w:val="28"/>
          <w:szCs w:val="28"/>
        </w:rPr>
      </w:pPr>
      <w:r>
        <w:rPr>
          <w:sz w:val="28"/>
          <w:szCs w:val="28"/>
        </w:rPr>
        <w:t>7.</w:t>
      </w:r>
      <w:r w:rsidRPr="006907E9">
        <w:rPr>
          <w:sz w:val="28"/>
          <w:szCs w:val="28"/>
        </w:rPr>
        <w:t xml:space="preserve"> </w:t>
      </w:r>
      <w:r>
        <w:rPr>
          <w:sz w:val="28"/>
          <w:szCs w:val="28"/>
        </w:rPr>
        <w:t>Назвіть основні завдання та напрями перевірки Звіту про власний капітал.</w:t>
      </w:r>
    </w:p>
    <w:p w:rsidR="0067731F" w:rsidP="0067731F" w:rsidRDefault="0067731F" w14:paraId="46C9D841" w14:textId="77777777">
      <w:pPr>
        <w:tabs>
          <w:tab w:val="left" w:pos="567"/>
        </w:tabs>
        <w:ind w:left="993" w:hanging="426"/>
        <w:jc w:val="both"/>
        <w:rPr>
          <w:sz w:val="28"/>
          <w:szCs w:val="28"/>
        </w:rPr>
      </w:pPr>
      <w:r>
        <w:rPr>
          <w:sz w:val="28"/>
          <w:szCs w:val="28"/>
        </w:rPr>
        <w:t>8.</w:t>
      </w:r>
      <w:r w:rsidRPr="006907E9">
        <w:rPr>
          <w:sz w:val="28"/>
          <w:szCs w:val="28"/>
        </w:rPr>
        <w:t xml:space="preserve"> </w:t>
      </w:r>
      <w:r>
        <w:rPr>
          <w:sz w:val="28"/>
          <w:szCs w:val="28"/>
        </w:rPr>
        <w:t>Назвіть основні завдання та напрями перевірки Звіту про рух грошових коштів.</w:t>
      </w:r>
    </w:p>
    <w:p w:rsidR="0067731F" w:rsidP="0067731F" w:rsidRDefault="0067731F" w14:paraId="487A14FF" w14:textId="77777777">
      <w:pPr>
        <w:tabs>
          <w:tab w:val="left" w:pos="567"/>
        </w:tabs>
        <w:ind w:left="993" w:hanging="426"/>
        <w:jc w:val="both"/>
        <w:rPr>
          <w:sz w:val="28"/>
          <w:szCs w:val="28"/>
        </w:rPr>
      </w:pPr>
      <w:r>
        <w:rPr>
          <w:sz w:val="28"/>
          <w:szCs w:val="28"/>
        </w:rPr>
        <w:t>9. Поясніть суть перевірки принципу безперервності функціонування суб’єкта господарювання.</w:t>
      </w:r>
    </w:p>
    <w:p w:rsidR="0067731F" w:rsidP="0067731F" w:rsidRDefault="0067731F" w14:paraId="0E845D3F" w14:textId="77777777">
      <w:pPr>
        <w:tabs>
          <w:tab w:val="center" w:pos="5024"/>
          <w:tab w:val="left" w:pos="8040"/>
        </w:tabs>
        <w:ind w:firstLine="720"/>
        <w:jc w:val="both"/>
        <w:rPr>
          <w:sz w:val="28"/>
          <w:szCs w:val="28"/>
        </w:rPr>
      </w:pPr>
    </w:p>
    <w:p w:rsidR="0067731F" w:rsidP="0067731F" w:rsidRDefault="0067731F" w14:paraId="06F9EEDD" w14:textId="77777777">
      <w:pPr>
        <w:tabs>
          <w:tab w:val="center" w:pos="5024"/>
          <w:tab w:val="left" w:pos="8040"/>
        </w:tabs>
        <w:ind w:firstLine="720"/>
        <w:jc w:val="both"/>
        <w:rPr>
          <w:sz w:val="28"/>
          <w:szCs w:val="28"/>
        </w:rPr>
      </w:pPr>
    </w:p>
    <w:p w:rsidRPr="006907E9" w:rsidR="0067731F" w:rsidP="0067731F" w:rsidRDefault="0067731F" w14:paraId="3D4D57DF" w14:textId="77777777">
      <w:pPr>
        <w:tabs>
          <w:tab w:val="center" w:pos="5024"/>
          <w:tab w:val="left" w:pos="8040"/>
        </w:tabs>
        <w:ind w:firstLine="720"/>
        <w:jc w:val="both"/>
        <w:rPr>
          <w:sz w:val="28"/>
          <w:szCs w:val="28"/>
        </w:rPr>
      </w:pPr>
    </w:p>
    <w:p w:rsidR="0067731F" w:rsidP="0067731F" w:rsidRDefault="0067731F" w14:paraId="5B30D9B5" w14:textId="77777777">
      <w:pPr>
        <w:tabs>
          <w:tab w:val="center" w:pos="5024"/>
          <w:tab w:val="left" w:pos="8040"/>
        </w:tabs>
        <w:ind w:firstLine="720"/>
        <w:jc w:val="both"/>
        <w:rPr>
          <w:b/>
          <w:sz w:val="28"/>
          <w:szCs w:val="28"/>
        </w:rPr>
      </w:pPr>
      <w:r w:rsidRPr="00F10A8B">
        <w:rPr>
          <w:b/>
          <w:sz w:val="28"/>
          <w:szCs w:val="28"/>
        </w:rPr>
        <w:t>7.5</w:t>
      </w:r>
      <w:r>
        <w:rPr>
          <w:b/>
          <w:sz w:val="28"/>
          <w:szCs w:val="28"/>
        </w:rPr>
        <w:t xml:space="preserve"> Тести для самоконтролю.</w:t>
      </w:r>
    </w:p>
    <w:p w:rsidR="0067731F" w:rsidP="0067731F" w:rsidRDefault="0067731F" w14:paraId="7C1CCA78" w14:textId="77777777">
      <w:pPr>
        <w:ind w:firstLine="709"/>
        <w:jc w:val="both"/>
        <w:rPr>
          <w:b/>
          <w:color w:val="000000"/>
          <w:sz w:val="28"/>
          <w:szCs w:val="28"/>
        </w:rPr>
      </w:pPr>
    </w:p>
    <w:p w:rsidR="0067731F" w:rsidP="0067731F" w:rsidRDefault="0067731F" w14:paraId="77905600" w14:textId="77777777">
      <w:pPr>
        <w:ind w:firstLine="709"/>
        <w:jc w:val="both"/>
        <w:rPr>
          <w:b/>
          <w:color w:val="000000"/>
          <w:sz w:val="28"/>
          <w:szCs w:val="28"/>
        </w:rPr>
      </w:pPr>
    </w:p>
    <w:p w:rsidRPr="0020513E" w:rsidR="0067731F" w:rsidP="0067731F" w:rsidRDefault="0067731F" w14:paraId="77403A4E" w14:textId="77777777">
      <w:pPr>
        <w:ind w:firstLine="709"/>
        <w:jc w:val="both"/>
        <w:rPr>
          <w:b/>
          <w:color w:val="000000"/>
          <w:sz w:val="28"/>
          <w:szCs w:val="28"/>
        </w:rPr>
      </w:pPr>
    </w:p>
    <w:p w:rsidRPr="00206478" w:rsidR="0067731F" w:rsidP="0067731F" w:rsidRDefault="0067731F" w14:paraId="7609A95C" w14:textId="77777777">
      <w:pPr>
        <w:ind w:firstLine="709"/>
        <w:jc w:val="both"/>
        <w:rPr>
          <w:b/>
          <w:color w:val="000000"/>
          <w:sz w:val="28"/>
          <w:szCs w:val="28"/>
        </w:rPr>
      </w:pPr>
      <w:r w:rsidRPr="00206478">
        <w:rPr>
          <w:b/>
          <w:color w:val="000000"/>
          <w:sz w:val="28"/>
          <w:szCs w:val="28"/>
        </w:rPr>
        <w:t>1. Фінансова звітність:</w:t>
      </w:r>
    </w:p>
    <w:p w:rsidRPr="00206478" w:rsidR="0067731F" w:rsidP="0067731F" w:rsidRDefault="0067731F" w14:paraId="6BB32555" w14:textId="77777777">
      <w:pPr>
        <w:ind w:left="1418" w:hanging="425"/>
        <w:jc w:val="both"/>
        <w:rPr>
          <w:rStyle w:val="s4"/>
          <w:sz w:val="28"/>
        </w:rPr>
      </w:pPr>
      <w:r w:rsidRPr="00206478">
        <w:rPr>
          <w:rStyle w:val="s4"/>
          <w:sz w:val="28"/>
        </w:rPr>
        <w:t>а) має бути надана аудитору для перевірки обов’язково;</w:t>
      </w:r>
    </w:p>
    <w:p w:rsidRPr="00206478" w:rsidR="0067731F" w:rsidP="0067731F" w:rsidRDefault="0067731F" w14:paraId="52AC11E8" w14:textId="77777777">
      <w:pPr>
        <w:ind w:left="1418" w:hanging="425"/>
        <w:jc w:val="both"/>
        <w:rPr>
          <w:rStyle w:val="s4"/>
          <w:sz w:val="28"/>
        </w:rPr>
      </w:pPr>
      <w:r w:rsidRPr="00206478">
        <w:rPr>
          <w:rStyle w:val="s4"/>
          <w:sz w:val="28"/>
        </w:rPr>
        <w:t>б) є комерційною таємницею і не може перевірятися аудитором;</w:t>
      </w:r>
    </w:p>
    <w:p w:rsidRPr="00206478" w:rsidR="0067731F" w:rsidP="0067731F" w:rsidRDefault="0067731F" w14:paraId="2E37DE01" w14:textId="77777777">
      <w:pPr>
        <w:ind w:left="1418" w:hanging="425"/>
        <w:jc w:val="both"/>
        <w:rPr>
          <w:rStyle w:val="s4"/>
          <w:sz w:val="28"/>
        </w:rPr>
      </w:pPr>
      <w:r w:rsidRPr="00206478">
        <w:rPr>
          <w:rStyle w:val="s4"/>
          <w:sz w:val="28"/>
        </w:rPr>
        <w:t>в) може бути наданою для перевірки лише за згоди керівника підприємства;</w:t>
      </w:r>
    </w:p>
    <w:p w:rsidRPr="00206478" w:rsidR="0067731F" w:rsidP="0067731F" w:rsidRDefault="0067731F" w14:paraId="304C9558" w14:textId="77777777">
      <w:pPr>
        <w:ind w:left="1418" w:hanging="425"/>
        <w:jc w:val="both"/>
        <w:rPr>
          <w:rStyle w:val="s4"/>
          <w:sz w:val="28"/>
        </w:rPr>
      </w:pPr>
      <w:r w:rsidRPr="00206478">
        <w:rPr>
          <w:rStyle w:val="s4"/>
          <w:sz w:val="28"/>
        </w:rPr>
        <w:t>г) може бути наданою для перевірки лише за згоди керівника аудиторської фірми.</w:t>
      </w:r>
    </w:p>
    <w:p w:rsidR="0067731F" w:rsidP="0067731F" w:rsidRDefault="0067731F" w14:paraId="050A27AA" w14:textId="77777777">
      <w:pPr>
        <w:ind w:firstLine="709"/>
        <w:jc w:val="both"/>
        <w:rPr>
          <w:b/>
          <w:color w:val="000000"/>
          <w:sz w:val="28"/>
          <w:szCs w:val="28"/>
        </w:rPr>
      </w:pPr>
    </w:p>
    <w:p w:rsidRPr="00206478" w:rsidR="0067731F" w:rsidP="0067731F" w:rsidRDefault="0067731F" w14:paraId="71A05E4D" w14:textId="77777777">
      <w:pPr>
        <w:ind w:firstLine="709"/>
        <w:jc w:val="both"/>
        <w:rPr>
          <w:b/>
          <w:color w:val="000000"/>
          <w:sz w:val="28"/>
          <w:szCs w:val="28"/>
        </w:rPr>
      </w:pPr>
      <w:r w:rsidRPr="00206478">
        <w:rPr>
          <w:b/>
          <w:color w:val="000000"/>
          <w:sz w:val="28"/>
          <w:szCs w:val="28"/>
        </w:rPr>
        <w:t>2. При організації аудиту податкових розрахунків і платежів для максимального зниження аудиторського ризику аудитору необхідно використовувати методичний прийом організації:</w:t>
      </w:r>
    </w:p>
    <w:p w:rsidRPr="00206478" w:rsidR="0067731F" w:rsidP="0067731F" w:rsidRDefault="0067731F" w14:paraId="304E9CFF" w14:textId="77777777">
      <w:pPr>
        <w:ind w:left="1418" w:hanging="425"/>
        <w:jc w:val="both"/>
        <w:rPr>
          <w:rStyle w:val="s4"/>
          <w:sz w:val="28"/>
        </w:rPr>
      </w:pPr>
      <w:r w:rsidRPr="00206478">
        <w:rPr>
          <w:rStyle w:val="s4"/>
          <w:sz w:val="28"/>
        </w:rPr>
        <w:t>а) суцільний;</w:t>
      </w:r>
    </w:p>
    <w:p w:rsidRPr="00206478" w:rsidR="0067731F" w:rsidP="0067731F" w:rsidRDefault="0067731F" w14:paraId="52E9A133" w14:textId="77777777">
      <w:pPr>
        <w:ind w:left="1418" w:hanging="425"/>
        <w:jc w:val="both"/>
        <w:rPr>
          <w:rStyle w:val="s4"/>
          <w:sz w:val="28"/>
        </w:rPr>
      </w:pPr>
      <w:r w:rsidRPr="00206478">
        <w:rPr>
          <w:rStyle w:val="s4"/>
          <w:sz w:val="28"/>
        </w:rPr>
        <w:t>б) вибірковий;</w:t>
      </w:r>
    </w:p>
    <w:p w:rsidRPr="00206478" w:rsidR="0067731F" w:rsidP="0067731F" w:rsidRDefault="0067731F" w14:paraId="67DA1511" w14:textId="77777777">
      <w:pPr>
        <w:ind w:left="1418" w:hanging="425"/>
        <w:jc w:val="both"/>
        <w:rPr>
          <w:rStyle w:val="s4"/>
          <w:sz w:val="28"/>
        </w:rPr>
      </w:pPr>
      <w:r w:rsidRPr="00206478">
        <w:rPr>
          <w:rStyle w:val="s4"/>
          <w:sz w:val="28"/>
        </w:rPr>
        <w:t>в) аналітичний;</w:t>
      </w:r>
    </w:p>
    <w:p w:rsidRPr="00206478" w:rsidR="0067731F" w:rsidP="0067731F" w:rsidRDefault="0067731F" w14:paraId="34670A76" w14:textId="77777777">
      <w:pPr>
        <w:ind w:left="1418" w:hanging="425"/>
        <w:jc w:val="both"/>
        <w:rPr>
          <w:rStyle w:val="s4"/>
          <w:sz w:val="28"/>
        </w:rPr>
      </w:pPr>
      <w:r w:rsidRPr="00206478">
        <w:rPr>
          <w:rStyle w:val="s4"/>
          <w:sz w:val="28"/>
        </w:rPr>
        <w:t>г) комбінований.</w:t>
      </w:r>
    </w:p>
    <w:p w:rsidR="0067731F" w:rsidP="0067731F" w:rsidRDefault="0067731F" w14:paraId="7009302C" w14:textId="77777777">
      <w:pPr>
        <w:ind w:firstLine="709"/>
        <w:jc w:val="both"/>
        <w:rPr>
          <w:b/>
          <w:color w:val="000000"/>
          <w:sz w:val="28"/>
          <w:szCs w:val="28"/>
        </w:rPr>
      </w:pPr>
    </w:p>
    <w:p w:rsidRPr="00206478" w:rsidR="0067731F" w:rsidP="0067731F" w:rsidRDefault="0067731F" w14:paraId="2B8A09FD" w14:textId="77777777">
      <w:pPr>
        <w:ind w:firstLine="709"/>
        <w:jc w:val="both"/>
        <w:rPr>
          <w:b/>
          <w:color w:val="000000"/>
          <w:sz w:val="28"/>
          <w:szCs w:val="28"/>
        </w:rPr>
      </w:pPr>
      <w:r w:rsidRPr="00206478">
        <w:rPr>
          <w:b/>
          <w:color w:val="000000"/>
          <w:sz w:val="28"/>
          <w:szCs w:val="28"/>
        </w:rPr>
        <w:t>3. При вивченні оцінки системи внутрішнього контролю зобов’язань підприємства аудитор звертає увагу на:</w:t>
      </w:r>
    </w:p>
    <w:p w:rsidRPr="00206478" w:rsidR="0067731F" w:rsidP="0067731F" w:rsidRDefault="0067731F" w14:paraId="69ADE814" w14:textId="77777777">
      <w:pPr>
        <w:ind w:left="1418" w:hanging="425"/>
        <w:jc w:val="both"/>
        <w:rPr>
          <w:rStyle w:val="s4"/>
          <w:sz w:val="28"/>
        </w:rPr>
      </w:pPr>
      <w:r w:rsidRPr="00206478">
        <w:rPr>
          <w:rStyle w:val="s4"/>
          <w:sz w:val="28"/>
        </w:rPr>
        <w:t>а) компетентність інвентаризаційної комісії;</w:t>
      </w:r>
    </w:p>
    <w:p w:rsidRPr="00206478" w:rsidR="0067731F" w:rsidP="0067731F" w:rsidRDefault="0067731F" w14:paraId="4FAD37CF" w14:textId="77777777">
      <w:pPr>
        <w:ind w:left="1418" w:hanging="425"/>
        <w:jc w:val="both"/>
        <w:rPr>
          <w:rStyle w:val="s4"/>
          <w:sz w:val="28"/>
        </w:rPr>
      </w:pPr>
      <w:r w:rsidRPr="00206478">
        <w:rPr>
          <w:rStyle w:val="s4"/>
          <w:sz w:val="28"/>
        </w:rPr>
        <w:t>б) складання актів взаєморозрахунків з кредиторами;</w:t>
      </w:r>
    </w:p>
    <w:p w:rsidRPr="00206478" w:rsidR="0067731F" w:rsidP="0067731F" w:rsidRDefault="0067731F" w14:paraId="4342D34B" w14:textId="77777777">
      <w:pPr>
        <w:ind w:left="1418" w:hanging="425"/>
        <w:jc w:val="both"/>
        <w:rPr>
          <w:rStyle w:val="s4"/>
          <w:sz w:val="28"/>
        </w:rPr>
      </w:pPr>
      <w:r w:rsidRPr="00206478">
        <w:rPr>
          <w:rStyle w:val="s4"/>
          <w:sz w:val="28"/>
        </w:rPr>
        <w:t>в) наявність наказу про облікову політику;</w:t>
      </w:r>
    </w:p>
    <w:p w:rsidRPr="00206478" w:rsidR="0067731F" w:rsidP="0067731F" w:rsidRDefault="0067731F" w14:paraId="75B0CEF1" w14:textId="77777777">
      <w:pPr>
        <w:ind w:left="1418" w:hanging="425"/>
        <w:jc w:val="both"/>
        <w:rPr>
          <w:rStyle w:val="s4"/>
          <w:sz w:val="28"/>
        </w:rPr>
      </w:pPr>
      <w:r w:rsidRPr="00206478">
        <w:rPr>
          <w:rStyle w:val="s4"/>
          <w:sz w:val="28"/>
        </w:rPr>
        <w:t>г) наявність посади бухгалтера з розрахунків.</w:t>
      </w:r>
    </w:p>
    <w:p w:rsidRPr="00206478" w:rsidR="0067731F" w:rsidP="0067731F" w:rsidRDefault="0067731F" w14:paraId="1AFFE691" w14:textId="77777777">
      <w:pPr>
        <w:ind w:firstLine="709"/>
        <w:jc w:val="both"/>
        <w:rPr>
          <w:b/>
          <w:color w:val="000000"/>
          <w:sz w:val="28"/>
          <w:szCs w:val="28"/>
        </w:rPr>
      </w:pPr>
      <w:r w:rsidRPr="00206478">
        <w:rPr>
          <w:b/>
          <w:color w:val="000000"/>
          <w:sz w:val="28"/>
          <w:szCs w:val="28"/>
        </w:rPr>
        <w:t>4. Аудит нарахування ЄСВ на заробітну плату адміністрації підприємства проводиться перевіркою проводки:</w:t>
      </w:r>
    </w:p>
    <w:p w:rsidRPr="00206478" w:rsidR="0067731F" w:rsidP="0067731F" w:rsidRDefault="0067731F" w14:paraId="663D1B9F" w14:textId="77777777">
      <w:pPr>
        <w:ind w:left="1418" w:hanging="425"/>
        <w:jc w:val="both"/>
        <w:rPr>
          <w:rStyle w:val="s4"/>
          <w:sz w:val="28"/>
        </w:rPr>
      </w:pPr>
      <w:r w:rsidRPr="00206478">
        <w:rPr>
          <w:rStyle w:val="s4"/>
          <w:sz w:val="28"/>
        </w:rPr>
        <w:t>а) дебет 23 кредит 641</w:t>
      </w:r>
    </w:p>
    <w:p w:rsidRPr="00206478" w:rsidR="0067731F" w:rsidP="0067731F" w:rsidRDefault="0067731F" w14:paraId="51597F86" w14:textId="77777777">
      <w:pPr>
        <w:ind w:left="1418" w:hanging="425"/>
        <w:jc w:val="both"/>
        <w:rPr>
          <w:rStyle w:val="s4"/>
          <w:sz w:val="28"/>
        </w:rPr>
      </w:pPr>
      <w:r w:rsidRPr="00206478">
        <w:rPr>
          <w:rStyle w:val="s4"/>
          <w:sz w:val="28"/>
        </w:rPr>
        <w:t>б) дебет 92 кредит 651</w:t>
      </w:r>
    </w:p>
    <w:p w:rsidRPr="00206478" w:rsidR="0067731F" w:rsidP="0067731F" w:rsidRDefault="0067731F" w14:paraId="717E0C92" w14:textId="77777777">
      <w:pPr>
        <w:ind w:left="1418" w:hanging="425"/>
        <w:jc w:val="both"/>
        <w:rPr>
          <w:rStyle w:val="s4"/>
          <w:sz w:val="28"/>
        </w:rPr>
      </w:pPr>
      <w:r w:rsidRPr="00206478">
        <w:rPr>
          <w:rStyle w:val="s4"/>
          <w:sz w:val="28"/>
        </w:rPr>
        <w:t>в) дебет 93 кредит 651</w:t>
      </w:r>
    </w:p>
    <w:p w:rsidRPr="00206478" w:rsidR="0067731F" w:rsidP="0067731F" w:rsidRDefault="0067731F" w14:paraId="0BB53587" w14:textId="77777777">
      <w:pPr>
        <w:ind w:left="1418" w:hanging="425"/>
        <w:jc w:val="both"/>
        <w:rPr>
          <w:rStyle w:val="s4"/>
          <w:sz w:val="28"/>
        </w:rPr>
      </w:pPr>
      <w:r w:rsidRPr="00206478">
        <w:rPr>
          <w:rStyle w:val="s4"/>
          <w:sz w:val="28"/>
        </w:rPr>
        <w:t>г) дебет 92 кредит 651</w:t>
      </w:r>
    </w:p>
    <w:p w:rsidR="0067731F" w:rsidP="0067731F" w:rsidRDefault="0067731F" w14:paraId="41D33284" w14:textId="77777777">
      <w:pPr>
        <w:ind w:firstLine="709"/>
        <w:jc w:val="both"/>
        <w:rPr>
          <w:b/>
          <w:color w:val="000000"/>
          <w:sz w:val="28"/>
          <w:szCs w:val="28"/>
        </w:rPr>
      </w:pPr>
    </w:p>
    <w:p w:rsidRPr="00206478" w:rsidR="0067731F" w:rsidP="0067731F" w:rsidRDefault="0067731F" w14:paraId="5E45CDD0" w14:textId="77777777">
      <w:pPr>
        <w:ind w:firstLine="709"/>
        <w:jc w:val="both"/>
        <w:rPr>
          <w:b/>
          <w:color w:val="000000"/>
          <w:sz w:val="28"/>
          <w:szCs w:val="28"/>
        </w:rPr>
      </w:pPr>
      <w:r w:rsidRPr="00206478">
        <w:rPr>
          <w:b/>
          <w:color w:val="000000"/>
          <w:sz w:val="28"/>
          <w:szCs w:val="28"/>
        </w:rPr>
        <w:t>5. Під аналітичним оглядом розуміють:</w:t>
      </w:r>
    </w:p>
    <w:p w:rsidRPr="00206478" w:rsidR="0067731F" w:rsidP="0067731F" w:rsidRDefault="0067731F" w14:paraId="36F598ED" w14:textId="77777777">
      <w:pPr>
        <w:ind w:left="1418" w:hanging="425"/>
        <w:jc w:val="both"/>
        <w:rPr>
          <w:rStyle w:val="s4"/>
          <w:sz w:val="28"/>
        </w:rPr>
      </w:pPr>
      <w:r w:rsidRPr="00206478">
        <w:rPr>
          <w:rStyle w:val="s4"/>
          <w:sz w:val="28"/>
        </w:rPr>
        <w:t>а) дослідження документів, записів, певних активів;</w:t>
      </w:r>
    </w:p>
    <w:p w:rsidRPr="00206478" w:rsidR="0067731F" w:rsidP="0067731F" w:rsidRDefault="0067731F" w14:paraId="06F89950" w14:textId="77777777">
      <w:pPr>
        <w:ind w:left="1418" w:hanging="425"/>
        <w:jc w:val="both"/>
        <w:rPr>
          <w:rStyle w:val="s4"/>
          <w:sz w:val="28"/>
        </w:rPr>
      </w:pPr>
      <w:r w:rsidRPr="00206478">
        <w:rPr>
          <w:rStyle w:val="s4"/>
          <w:sz w:val="28"/>
        </w:rPr>
        <w:t>б) отримання певних показників і трендів розвитку підприємства;</w:t>
      </w:r>
    </w:p>
    <w:p w:rsidRPr="00206478" w:rsidR="0067731F" w:rsidP="0067731F" w:rsidRDefault="0067731F" w14:paraId="0A1E440B" w14:textId="77777777">
      <w:pPr>
        <w:ind w:left="1418" w:hanging="425"/>
        <w:jc w:val="both"/>
        <w:rPr>
          <w:rStyle w:val="s4"/>
          <w:sz w:val="28"/>
        </w:rPr>
      </w:pPr>
      <w:r w:rsidRPr="00206478">
        <w:rPr>
          <w:rStyle w:val="s4"/>
          <w:sz w:val="28"/>
        </w:rPr>
        <w:t>в) перевірку арифметичної точності джерел інформації, регістрів обліку, фінансової звітності;</w:t>
      </w:r>
    </w:p>
    <w:p w:rsidRPr="00206478" w:rsidR="0067731F" w:rsidP="0067731F" w:rsidRDefault="0067731F" w14:paraId="46251364" w14:textId="77777777">
      <w:pPr>
        <w:ind w:left="1418" w:hanging="425"/>
        <w:jc w:val="both"/>
        <w:rPr>
          <w:rStyle w:val="s4"/>
          <w:sz w:val="28"/>
        </w:rPr>
      </w:pPr>
      <w:r w:rsidRPr="00206478">
        <w:rPr>
          <w:rStyle w:val="s4"/>
          <w:sz w:val="28"/>
        </w:rPr>
        <w:t>г) вивчення нетипових статей звітності, господарських операцій.</w:t>
      </w:r>
    </w:p>
    <w:p w:rsidR="0067731F" w:rsidP="0067731F" w:rsidRDefault="0067731F" w14:paraId="1765C26A" w14:textId="77777777">
      <w:pPr>
        <w:ind w:firstLine="709"/>
        <w:jc w:val="both"/>
        <w:rPr>
          <w:b/>
          <w:color w:val="000000"/>
          <w:sz w:val="28"/>
          <w:szCs w:val="28"/>
        </w:rPr>
      </w:pPr>
    </w:p>
    <w:p w:rsidRPr="00206478" w:rsidR="0067731F" w:rsidP="0067731F" w:rsidRDefault="0067731F" w14:paraId="35E0233E" w14:textId="77777777">
      <w:pPr>
        <w:ind w:firstLine="709"/>
        <w:jc w:val="both"/>
        <w:rPr>
          <w:b/>
          <w:color w:val="000000"/>
          <w:sz w:val="28"/>
          <w:szCs w:val="28"/>
        </w:rPr>
      </w:pPr>
      <w:r w:rsidRPr="00206478">
        <w:rPr>
          <w:b/>
          <w:color w:val="000000"/>
          <w:sz w:val="28"/>
          <w:szCs w:val="28"/>
        </w:rPr>
        <w:t>6. При проведені аудиту відображення дооцінки нарахованої амортизації основних засобів перевіряється проводка:</w:t>
      </w:r>
    </w:p>
    <w:p w:rsidRPr="00206478" w:rsidR="0067731F" w:rsidP="0067731F" w:rsidRDefault="0067731F" w14:paraId="72B4C6FB" w14:textId="77777777">
      <w:pPr>
        <w:ind w:left="1418" w:hanging="425"/>
        <w:jc w:val="both"/>
        <w:rPr>
          <w:rStyle w:val="s4"/>
          <w:sz w:val="28"/>
        </w:rPr>
      </w:pPr>
      <w:r w:rsidRPr="00206478">
        <w:rPr>
          <w:rStyle w:val="s4"/>
          <w:sz w:val="28"/>
        </w:rPr>
        <w:t xml:space="preserve">а) дебет 131 кредит 411; </w:t>
      </w:r>
    </w:p>
    <w:p w:rsidRPr="00206478" w:rsidR="0067731F" w:rsidP="0067731F" w:rsidRDefault="0067731F" w14:paraId="1C4273A3" w14:textId="77777777">
      <w:pPr>
        <w:ind w:left="1418" w:hanging="425"/>
        <w:jc w:val="both"/>
        <w:rPr>
          <w:rStyle w:val="s4"/>
          <w:sz w:val="28"/>
        </w:rPr>
      </w:pPr>
      <w:r w:rsidRPr="00206478">
        <w:rPr>
          <w:rStyle w:val="s4"/>
          <w:sz w:val="28"/>
        </w:rPr>
        <w:t>б) дебет 131 кредит  43;</w:t>
      </w:r>
    </w:p>
    <w:p w:rsidRPr="00206478" w:rsidR="0067731F" w:rsidP="0067731F" w:rsidRDefault="0067731F" w14:paraId="3C5AEFC9" w14:textId="77777777">
      <w:pPr>
        <w:ind w:left="1418" w:hanging="425"/>
        <w:jc w:val="both"/>
        <w:rPr>
          <w:rStyle w:val="s4"/>
          <w:sz w:val="28"/>
        </w:rPr>
      </w:pPr>
      <w:r w:rsidRPr="00206478">
        <w:rPr>
          <w:rStyle w:val="s4"/>
          <w:sz w:val="28"/>
        </w:rPr>
        <w:t>в) дебет 10  кредит 411;</w:t>
      </w:r>
    </w:p>
    <w:p w:rsidRPr="00206478" w:rsidR="0067731F" w:rsidP="0067731F" w:rsidRDefault="0067731F" w14:paraId="07ADB502" w14:textId="77777777">
      <w:pPr>
        <w:ind w:left="1418" w:hanging="425"/>
        <w:jc w:val="both"/>
        <w:rPr>
          <w:rStyle w:val="s4"/>
          <w:sz w:val="28"/>
        </w:rPr>
      </w:pPr>
      <w:r w:rsidRPr="00206478">
        <w:rPr>
          <w:rStyle w:val="s4"/>
          <w:sz w:val="28"/>
        </w:rPr>
        <w:t>г) дебет 411 кредит 131.</w:t>
      </w:r>
    </w:p>
    <w:p w:rsidR="0067731F" w:rsidP="0067731F" w:rsidRDefault="0067731F" w14:paraId="2E05D00A" w14:textId="77777777">
      <w:pPr>
        <w:tabs>
          <w:tab w:val="center" w:pos="5024"/>
          <w:tab w:val="left" w:pos="8040"/>
        </w:tabs>
        <w:ind w:firstLine="720"/>
        <w:jc w:val="center"/>
        <w:rPr>
          <w:b/>
          <w:sz w:val="28"/>
          <w:szCs w:val="28"/>
        </w:rPr>
      </w:pPr>
    </w:p>
    <w:p w:rsidR="0067731F" w:rsidP="0067731F" w:rsidRDefault="0067731F" w14:paraId="300ADFF5" w14:textId="77777777">
      <w:pPr>
        <w:tabs>
          <w:tab w:val="center" w:pos="5024"/>
          <w:tab w:val="left" w:pos="8040"/>
        </w:tabs>
        <w:ind w:firstLine="720"/>
        <w:jc w:val="center"/>
        <w:rPr>
          <w:b/>
          <w:sz w:val="28"/>
          <w:szCs w:val="28"/>
        </w:rPr>
      </w:pPr>
    </w:p>
    <w:p w:rsidRPr="00206478" w:rsidR="0067731F" w:rsidP="0067731F" w:rsidRDefault="0067731F" w14:paraId="2C3E890E" w14:textId="77777777">
      <w:pPr>
        <w:tabs>
          <w:tab w:val="center" w:pos="5024"/>
          <w:tab w:val="left" w:pos="8040"/>
        </w:tabs>
        <w:ind w:firstLine="720"/>
        <w:jc w:val="center"/>
        <w:rPr>
          <w:b/>
          <w:sz w:val="28"/>
          <w:szCs w:val="28"/>
        </w:rPr>
      </w:pPr>
    </w:p>
    <w:p w:rsidRPr="00BA523F" w:rsidR="0067731F" w:rsidP="0067731F" w:rsidRDefault="0067731F" w14:paraId="761CA9C3" w14:textId="77777777">
      <w:pPr>
        <w:tabs>
          <w:tab w:val="center" w:pos="5024"/>
          <w:tab w:val="left" w:pos="8040"/>
        </w:tabs>
        <w:ind w:firstLine="720"/>
        <w:jc w:val="both"/>
        <w:rPr>
          <w:b/>
          <w:sz w:val="28"/>
          <w:szCs w:val="28"/>
        </w:rPr>
      </w:pPr>
      <w:r w:rsidRPr="00BA523F">
        <w:rPr>
          <w:b/>
          <w:sz w:val="28"/>
          <w:szCs w:val="28"/>
        </w:rPr>
        <w:t>7.6 Вправи для самостійн</w:t>
      </w:r>
      <w:r>
        <w:rPr>
          <w:b/>
          <w:sz w:val="28"/>
          <w:szCs w:val="28"/>
        </w:rPr>
        <w:t>ої роботи.</w:t>
      </w:r>
    </w:p>
    <w:p w:rsidR="0067731F" w:rsidP="0067731F" w:rsidRDefault="0067731F" w14:paraId="44A98936" w14:textId="77777777">
      <w:pPr>
        <w:tabs>
          <w:tab w:val="center" w:pos="5024"/>
          <w:tab w:val="left" w:pos="8040"/>
        </w:tabs>
        <w:rPr>
          <w:sz w:val="28"/>
          <w:szCs w:val="28"/>
        </w:rPr>
      </w:pPr>
    </w:p>
    <w:p w:rsidR="0067731F" w:rsidP="0067731F" w:rsidRDefault="0067731F" w14:paraId="3701C1B2" w14:textId="77777777">
      <w:pPr>
        <w:tabs>
          <w:tab w:val="center" w:pos="5024"/>
          <w:tab w:val="left" w:pos="8040"/>
        </w:tabs>
        <w:rPr>
          <w:sz w:val="28"/>
          <w:szCs w:val="28"/>
        </w:rPr>
      </w:pPr>
    </w:p>
    <w:p w:rsidR="0067731F" w:rsidP="0067731F" w:rsidRDefault="0067731F" w14:paraId="5970A4C7" w14:textId="77777777">
      <w:pPr>
        <w:tabs>
          <w:tab w:val="center" w:pos="5024"/>
          <w:tab w:val="left" w:pos="8040"/>
        </w:tabs>
        <w:rPr>
          <w:sz w:val="28"/>
          <w:szCs w:val="28"/>
        </w:rPr>
      </w:pPr>
    </w:p>
    <w:p w:rsidR="0067731F" w:rsidP="0067731F" w:rsidRDefault="0067731F" w14:paraId="516E3B56" w14:textId="77777777">
      <w:pPr>
        <w:tabs>
          <w:tab w:val="center" w:pos="5024"/>
          <w:tab w:val="left" w:pos="8040"/>
        </w:tabs>
        <w:ind w:firstLine="720"/>
        <w:jc w:val="both"/>
        <w:rPr>
          <w:sz w:val="28"/>
          <w:szCs w:val="28"/>
        </w:rPr>
      </w:pPr>
      <w:r w:rsidRPr="001F70AD">
        <w:rPr>
          <w:b/>
          <w:sz w:val="28"/>
          <w:szCs w:val="28"/>
        </w:rPr>
        <w:t>Вправа 1.</w:t>
      </w:r>
      <w:r>
        <w:rPr>
          <w:sz w:val="28"/>
          <w:szCs w:val="28"/>
        </w:rPr>
        <w:t xml:space="preserve"> </w:t>
      </w:r>
    </w:p>
    <w:p w:rsidR="0067731F" w:rsidP="0067731F" w:rsidRDefault="0067731F" w14:paraId="0CE7324E" w14:textId="77777777">
      <w:pPr>
        <w:tabs>
          <w:tab w:val="center" w:pos="5024"/>
          <w:tab w:val="left" w:pos="8040"/>
        </w:tabs>
        <w:ind w:firstLine="720"/>
        <w:jc w:val="both"/>
        <w:rPr>
          <w:sz w:val="28"/>
          <w:szCs w:val="28"/>
        </w:rPr>
      </w:pPr>
      <w:r>
        <w:rPr>
          <w:sz w:val="28"/>
          <w:szCs w:val="28"/>
        </w:rPr>
        <w:t>Скласти програму аудиторської перевірки Звіту про фінансові результати, провести аудит.</w:t>
      </w:r>
    </w:p>
    <w:p w:rsidR="0067731F" w:rsidP="0067731F" w:rsidRDefault="0067731F" w14:paraId="1C818892" w14:textId="77777777">
      <w:pPr>
        <w:tabs>
          <w:tab w:val="center" w:pos="5024"/>
          <w:tab w:val="left" w:pos="8040"/>
        </w:tabs>
        <w:ind w:firstLine="720"/>
        <w:jc w:val="both"/>
        <w:rPr>
          <w:b/>
          <w:sz w:val="28"/>
          <w:szCs w:val="28"/>
        </w:rPr>
      </w:pPr>
    </w:p>
    <w:p w:rsidR="0067731F" w:rsidP="0067731F" w:rsidRDefault="0067731F" w14:paraId="3060FF4A" w14:textId="77777777">
      <w:pPr>
        <w:tabs>
          <w:tab w:val="center" w:pos="5024"/>
          <w:tab w:val="left" w:pos="8040"/>
        </w:tabs>
        <w:ind w:firstLine="720"/>
        <w:jc w:val="both"/>
        <w:rPr>
          <w:b/>
          <w:sz w:val="28"/>
          <w:szCs w:val="28"/>
        </w:rPr>
      </w:pPr>
      <w:r w:rsidRPr="001F70AD">
        <w:rPr>
          <w:b/>
          <w:sz w:val="28"/>
          <w:szCs w:val="28"/>
        </w:rPr>
        <w:t>Вправа 2.</w:t>
      </w:r>
    </w:p>
    <w:p w:rsidR="0067731F" w:rsidP="0067731F" w:rsidRDefault="0067731F" w14:paraId="142E80D8" w14:textId="77777777">
      <w:pPr>
        <w:tabs>
          <w:tab w:val="center" w:pos="5024"/>
          <w:tab w:val="left" w:pos="8040"/>
        </w:tabs>
        <w:ind w:firstLine="720"/>
        <w:jc w:val="both"/>
        <w:rPr>
          <w:sz w:val="28"/>
          <w:szCs w:val="28"/>
        </w:rPr>
      </w:pPr>
      <w:r>
        <w:rPr>
          <w:sz w:val="28"/>
          <w:szCs w:val="28"/>
        </w:rPr>
        <w:t>Скласти програму аудиторської перевірки Звіту про власний капітал,</w:t>
      </w:r>
      <w:r w:rsidRPr="001F70AD">
        <w:rPr>
          <w:sz w:val="28"/>
          <w:szCs w:val="28"/>
        </w:rPr>
        <w:t xml:space="preserve"> </w:t>
      </w:r>
      <w:r>
        <w:rPr>
          <w:sz w:val="28"/>
          <w:szCs w:val="28"/>
        </w:rPr>
        <w:t>провести аудит.</w:t>
      </w:r>
    </w:p>
    <w:p w:rsidR="0067731F" w:rsidP="0067731F" w:rsidRDefault="0067731F" w14:paraId="57119278" w14:textId="77777777">
      <w:pPr>
        <w:tabs>
          <w:tab w:val="center" w:pos="5024"/>
          <w:tab w:val="left" w:pos="8040"/>
        </w:tabs>
        <w:ind w:firstLine="720"/>
        <w:jc w:val="both"/>
        <w:rPr>
          <w:b/>
          <w:sz w:val="28"/>
          <w:szCs w:val="28"/>
        </w:rPr>
      </w:pPr>
    </w:p>
    <w:p w:rsidR="0067731F" w:rsidP="0067731F" w:rsidRDefault="0067731F" w14:paraId="582CE1AE" w14:textId="77777777">
      <w:pPr>
        <w:tabs>
          <w:tab w:val="center" w:pos="5024"/>
          <w:tab w:val="left" w:pos="8040"/>
        </w:tabs>
        <w:ind w:firstLine="720"/>
        <w:jc w:val="both"/>
        <w:rPr>
          <w:sz w:val="28"/>
          <w:szCs w:val="28"/>
        </w:rPr>
      </w:pPr>
      <w:r w:rsidRPr="001F70AD">
        <w:rPr>
          <w:b/>
          <w:sz w:val="28"/>
          <w:szCs w:val="28"/>
        </w:rPr>
        <w:t>Вправа 3.</w:t>
      </w:r>
      <w:r>
        <w:rPr>
          <w:sz w:val="28"/>
          <w:szCs w:val="28"/>
        </w:rPr>
        <w:t xml:space="preserve"> </w:t>
      </w:r>
    </w:p>
    <w:p w:rsidR="0067731F" w:rsidP="0067731F" w:rsidRDefault="0067731F" w14:paraId="4CDAB31E" w14:textId="77777777">
      <w:pPr>
        <w:tabs>
          <w:tab w:val="center" w:pos="5024"/>
          <w:tab w:val="left" w:pos="8040"/>
        </w:tabs>
        <w:ind w:firstLine="720"/>
        <w:jc w:val="both"/>
        <w:rPr>
          <w:sz w:val="28"/>
          <w:szCs w:val="28"/>
        </w:rPr>
      </w:pPr>
      <w:r>
        <w:rPr>
          <w:sz w:val="28"/>
          <w:szCs w:val="28"/>
        </w:rPr>
        <w:t>Скласти програму аудиторської перевірки Звіту про рух грошових коштів,</w:t>
      </w:r>
      <w:r w:rsidRPr="001F70AD">
        <w:rPr>
          <w:sz w:val="28"/>
          <w:szCs w:val="28"/>
        </w:rPr>
        <w:t xml:space="preserve"> </w:t>
      </w:r>
      <w:r>
        <w:rPr>
          <w:sz w:val="28"/>
          <w:szCs w:val="28"/>
        </w:rPr>
        <w:t>провести аудит.</w:t>
      </w:r>
    </w:p>
    <w:p w:rsidR="0067731F" w:rsidP="0067731F" w:rsidRDefault="0067731F" w14:paraId="7D1656BE" w14:textId="77777777">
      <w:pPr>
        <w:tabs>
          <w:tab w:val="center" w:pos="5024"/>
          <w:tab w:val="left" w:pos="8040"/>
        </w:tabs>
        <w:ind w:firstLine="720"/>
        <w:jc w:val="both"/>
        <w:rPr>
          <w:b/>
          <w:sz w:val="28"/>
          <w:szCs w:val="28"/>
        </w:rPr>
      </w:pPr>
    </w:p>
    <w:p w:rsidR="0067731F" w:rsidP="0067731F" w:rsidRDefault="0067731F" w14:paraId="5D0AB6DA" w14:textId="77777777">
      <w:pPr>
        <w:tabs>
          <w:tab w:val="center" w:pos="5024"/>
          <w:tab w:val="left" w:pos="8040"/>
        </w:tabs>
        <w:ind w:firstLine="720"/>
        <w:jc w:val="both"/>
        <w:rPr>
          <w:b/>
          <w:sz w:val="28"/>
          <w:szCs w:val="28"/>
        </w:rPr>
      </w:pPr>
      <w:r w:rsidRPr="001F70AD">
        <w:rPr>
          <w:b/>
          <w:sz w:val="28"/>
          <w:szCs w:val="28"/>
        </w:rPr>
        <w:t>Вправа 4.</w:t>
      </w:r>
    </w:p>
    <w:p w:rsidR="0067731F" w:rsidP="0067731F" w:rsidRDefault="0067731F" w14:paraId="7F159E89" w14:textId="77777777">
      <w:pPr>
        <w:tabs>
          <w:tab w:val="center" w:pos="5024"/>
          <w:tab w:val="left" w:pos="8040"/>
        </w:tabs>
        <w:ind w:firstLine="720"/>
        <w:jc w:val="both"/>
        <w:rPr>
          <w:sz w:val="28"/>
          <w:szCs w:val="28"/>
        </w:rPr>
      </w:pPr>
      <w:r>
        <w:rPr>
          <w:sz w:val="28"/>
          <w:szCs w:val="28"/>
        </w:rPr>
        <w:t>Визначити інформаційну базу для проведення аудиту Звіту про рух грошових коштів.</w:t>
      </w:r>
    </w:p>
    <w:p w:rsidR="0067731F" w:rsidP="0067731F" w:rsidRDefault="0067731F" w14:paraId="7B6FE9B3" w14:textId="77777777">
      <w:pPr>
        <w:tabs>
          <w:tab w:val="left" w:pos="900"/>
        </w:tabs>
        <w:spacing w:line="360" w:lineRule="auto"/>
        <w:ind w:left="-360" w:firstLine="720"/>
        <w:jc w:val="both"/>
        <w:rPr>
          <w:sz w:val="28"/>
          <w:szCs w:val="28"/>
        </w:rPr>
      </w:pPr>
    </w:p>
    <w:p w:rsidRPr="00E30C86" w:rsidR="0067731F" w:rsidP="0067731F" w:rsidRDefault="0067731F" w14:paraId="0F6562A7" w14:textId="77777777">
      <w:pPr>
        <w:tabs>
          <w:tab w:val="left" w:pos="567"/>
        </w:tabs>
        <w:ind w:firstLine="720"/>
        <w:rPr>
          <w:b/>
          <w:sz w:val="28"/>
          <w:szCs w:val="28"/>
          <w:lang w:val="ru-RU"/>
        </w:rPr>
      </w:pPr>
      <w:r>
        <w:rPr>
          <w:b/>
          <w:sz w:val="28"/>
          <w:szCs w:val="28"/>
        </w:rPr>
        <w:t>Тема 8</w:t>
      </w:r>
      <w:r w:rsidRPr="006A3179">
        <w:rPr>
          <w:b/>
          <w:sz w:val="28"/>
          <w:szCs w:val="28"/>
        </w:rPr>
        <w:t xml:space="preserve"> Аудиторський висновок та інші підсумкові документи</w:t>
      </w:r>
    </w:p>
    <w:p w:rsidRPr="00E30C86" w:rsidR="0067731F" w:rsidP="0067731F" w:rsidRDefault="0067731F" w14:paraId="3F86666D" w14:textId="77777777">
      <w:pPr>
        <w:tabs>
          <w:tab w:val="left" w:pos="567"/>
        </w:tabs>
        <w:ind w:firstLine="720"/>
        <w:rPr>
          <w:b/>
          <w:sz w:val="28"/>
          <w:szCs w:val="28"/>
          <w:lang w:val="ru-RU"/>
        </w:rPr>
      </w:pPr>
    </w:p>
    <w:p w:rsidR="0067731F" w:rsidP="0067731F" w:rsidRDefault="0067731F" w14:paraId="2214418F" w14:textId="77777777">
      <w:pPr>
        <w:tabs>
          <w:tab w:val="left" w:pos="900"/>
        </w:tabs>
        <w:ind w:left="1134" w:hanging="425"/>
        <w:rPr>
          <w:sz w:val="28"/>
          <w:szCs w:val="28"/>
        </w:rPr>
      </w:pPr>
      <w:r>
        <w:rPr>
          <w:sz w:val="28"/>
          <w:szCs w:val="28"/>
        </w:rPr>
        <w:t xml:space="preserve">8.1 </w:t>
      </w:r>
      <w:r w:rsidRPr="00BC622F">
        <w:rPr>
          <w:sz w:val="28"/>
          <w:szCs w:val="28"/>
          <w:lang w:val="ru-RU"/>
        </w:rPr>
        <w:t xml:space="preserve"> </w:t>
      </w:r>
      <w:r>
        <w:rPr>
          <w:sz w:val="28"/>
          <w:szCs w:val="28"/>
        </w:rPr>
        <w:t>Елементи аудиторського висновку про фінансову звітність.</w:t>
      </w:r>
    </w:p>
    <w:p w:rsidR="0067731F" w:rsidP="0067731F" w:rsidRDefault="0067731F" w14:paraId="7E23DC3E" w14:textId="77777777">
      <w:pPr>
        <w:tabs>
          <w:tab w:val="left" w:pos="900"/>
        </w:tabs>
        <w:ind w:left="1134" w:hanging="425"/>
        <w:rPr>
          <w:sz w:val="28"/>
          <w:szCs w:val="28"/>
        </w:rPr>
      </w:pPr>
      <w:r>
        <w:rPr>
          <w:sz w:val="28"/>
          <w:szCs w:val="28"/>
        </w:rPr>
        <w:t xml:space="preserve">8.2 </w:t>
      </w:r>
      <w:r w:rsidRPr="00BC622F">
        <w:rPr>
          <w:sz w:val="28"/>
          <w:szCs w:val="28"/>
          <w:lang w:val="ru-RU"/>
        </w:rPr>
        <w:t xml:space="preserve"> </w:t>
      </w:r>
      <w:r>
        <w:rPr>
          <w:sz w:val="28"/>
          <w:szCs w:val="28"/>
        </w:rPr>
        <w:t xml:space="preserve">Види аудиторського висновку про фінансову звітність. </w:t>
      </w:r>
    </w:p>
    <w:p w:rsidR="0067731F" w:rsidP="0067731F" w:rsidRDefault="0067731F" w14:paraId="40C539CC" w14:textId="77777777">
      <w:pPr>
        <w:tabs>
          <w:tab w:val="left" w:pos="900"/>
        </w:tabs>
        <w:ind w:left="1134" w:hanging="425"/>
        <w:rPr>
          <w:sz w:val="28"/>
          <w:szCs w:val="28"/>
        </w:rPr>
      </w:pPr>
      <w:r>
        <w:rPr>
          <w:sz w:val="28"/>
          <w:szCs w:val="28"/>
        </w:rPr>
        <w:t xml:space="preserve">8.3 </w:t>
      </w:r>
      <w:r w:rsidRPr="00BC622F">
        <w:rPr>
          <w:sz w:val="28"/>
          <w:szCs w:val="28"/>
          <w:lang w:val="ru-RU"/>
        </w:rPr>
        <w:t xml:space="preserve"> </w:t>
      </w:r>
      <w:r>
        <w:rPr>
          <w:sz w:val="28"/>
          <w:szCs w:val="28"/>
        </w:rPr>
        <w:t>Аудиторський висновок при виконанні завдань з аудиту спеціального призначення.</w:t>
      </w:r>
    </w:p>
    <w:p w:rsidR="0067731F" w:rsidP="0067731F" w:rsidRDefault="0067731F" w14:paraId="694729F0" w14:textId="77777777">
      <w:pPr>
        <w:tabs>
          <w:tab w:val="left" w:pos="900"/>
          <w:tab w:val="center" w:pos="5024"/>
          <w:tab w:val="left" w:pos="8040"/>
        </w:tabs>
        <w:ind w:left="1134" w:hanging="425"/>
        <w:rPr>
          <w:sz w:val="28"/>
          <w:szCs w:val="28"/>
        </w:rPr>
      </w:pPr>
      <w:r>
        <w:rPr>
          <w:sz w:val="28"/>
          <w:szCs w:val="28"/>
        </w:rPr>
        <w:t xml:space="preserve">8.4 </w:t>
      </w:r>
      <w:r w:rsidRPr="00E30C86">
        <w:rPr>
          <w:sz w:val="28"/>
          <w:szCs w:val="28"/>
          <w:lang w:val="ru-RU"/>
        </w:rPr>
        <w:t xml:space="preserve"> </w:t>
      </w:r>
      <w:r>
        <w:rPr>
          <w:sz w:val="28"/>
          <w:szCs w:val="28"/>
        </w:rPr>
        <w:t>Контрольні питання.</w:t>
      </w:r>
    </w:p>
    <w:p w:rsidR="0067731F" w:rsidP="0067731F" w:rsidRDefault="0067731F" w14:paraId="6A20CC6E" w14:textId="77777777">
      <w:pPr>
        <w:tabs>
          <w:tab w:val="left" w:pos="900"/>
          <w:tab w:val="center" w:pos="5024"/>
          <w:tab w:val="left" w:pos="8040"/>
        </w:tabs>
        <w:ind w:left="1134" w:hanging="425"/>
        <w:rPr>
          <w:sz w:val="28"/>
          <w:szCs w:val="28"/>
        </w:rPr>
      </w:pPr>
      <w:r>
        <w:rPr>
          <w:sz w:val="28"/>
          <w:szCs w:val="28"/>
        </w:rPr>
        <w:t xml:space="preserve">8.5 </w:t>
      </w:r>
      <w:r w:rsidRPr="00E30C86">
        <w:rPr>
          <w:sz w:val="28"/>
          <w:szCs w:val="28"/>
          <w:lang w:val="ru-RU"/>
        </w:rPr>
        <w:t xml:space="preserve"> </w:t>
      </w:r>
      <w:r>
        <w:rPr>
          <w:sz w:val="28"/>
          <w:szCs w:val="28"/>
        </w:rPr>
        <w:t>Тести для самоконтролю.</w:t>
      </w:r>
    </w:p>
    <w:p w:rsidRPr="005E3068" w:rsidR="0067731F" w:rsidP="0067731F" w:rsidRDefault="0067731F" w14:paraId="074F758D" w14:textId="77777777">
      <w:pPr>
        <w:tabs>
          <w:tab w:val="left" w:pos="900"/>
          <w:tab w:val="center" w:pos="5024"/>
          <w:tab w:val="left" w:pos="8040"/>
        </w:tabs>
        <w:ind w:left="1134" w:hanging="425"/>
        <w:rPr>
          <w:sz w:val="28"/>
          <w:szCs w:val="28"/>
        </w:rPr>
      </w:pPr>
      <w:r>
        <w:rPr>
          <w:sz w:val="28"/>
          <w:szCs w:val="28"/>
        </w:rPr>
        <w:t xml:space="preserve">8.6 </w:t>
      </w:r>
      <w:r w:rsidRPr="00E30C86">
        <w:rPr>
          <w:sz w:val="28"/>
          <w:szCs w:val="28"/>
          <w:lang w:val="ru-RU"/>
        </w:rPr>
        <w:t xml:space="preserve"> </w:t>
      </w:r>
      <w:r>
        <w:rPr>
          <w:sz w:val="28"/>
          <w:szCs w:val="28"/>
        </w:rPr>
        <w:t>Вправи для самостійної роботи.</w:t>
      </w:r>
    </w:p>
    <w:p w:rsidR="0067731F" w:rsidP="0067731F" w:rsidRDefault="0067731F" w14:paraId="0E5D50AE" w14:textId="77777777">
      <w:pPr>
        <w:tabs>
          <w:tab w:val="left" w:pos="900"/>
        </w:tabs>
        <w:ind w:left="-180" w:firstLine="720"/>
        <w:rPr>
          <w:sz w:val="28"/>
          <w:szCs w:val="28"/>
        </w:rPr>
      </w:pPr>
    </w:p>
    <w:p w:rsidR="0067731F" w:rsidP="0067731F" w:rsidRDefault="0067731F" w14:paraId="2CECEE5E" w14:textId="77777777">
      <w:pPr>
        <w:tabs>
          <w:tab w:val="left" w:pos="900"/>
        </w:tabs>
        <w:ind w:firstLine="709"/>
        <w:jc w:val="both"/>
        <w:rPr>
          <w:b/>
          <w:sz w:val="28"/>
          <w:szCs w:val="28"/>
        </w:rPr>
      </w:pPr>
      <w:r>
        <w:rPr>
          <w:b/>
          <w:sz w:val="28"/>
          <w:szCs w:val="28"/>
        </w:rPr>
        <w:t xml:space="preserve">8.1 </w:t>
      </w:r>
      <w:r w:rsidRPr="006A3179">
        <w:rPr>
          <w:b/>
          <w:sz w:val="28"/>
          <w:szCs w:val="28"/>
        </w:rPr>
        <w:t>Елементи аудиторського висновку про фінансову звітність</w:t>
      </w:r>
      <w:r>
        <w:rPr>
          <w:b/>
          <w:sz w:val="28"/>
          <w:szCs w:val="28"/>
        </w:rPr>
        <w:t>.</w:t>
      </w:r>
    </w:p>
    <w:p w:rsidRPr="00E30C86" w:rsidR="0067731F" w:rsidP="0067731F" w:rsidRDefault="0067731F" w14:paraId="188146BF" w14:textId="77777777">
      <w:pPr>
        <w:tabs>
          <w:tab w:val="left" w:pos="900"/>
        </w:tabs>
        <w:ind w:firstLine="709"/>
        <w:jc w:val="both"/>
        <w:rPr>
          <w:b/>
          <w:sz w:val="28"/>
          <w:szCs w:val="28"/>
        </w:rPr>
      </w:pPr>
    </w:p>
    <w:p w:rsidR="0067731F" w:rsidP="00487667" w:rsidRDefault="0067731F" w14:paraId="3283C283" w14:textId="77777777">
      <w:pPr>
        <w:tabs>
          <w:tab w:val="left" w:pos="900"/>
        </w:tabs>
        <w:spacing w:line="252" w:lineRule="auto"/>
        <w:ind w:firstLine="709"/>
        <w:jc w:val="both"/>
        <w:rPr>
          <w:sz w:val="28"/>
          <w:szCs w:val="28"/>
        </w:rPr>
      </w:pPr>
      <w:r>
        <w:rPr>
          <w:sz w:val="28"/>
          <w:szCs w:val="28"/>
        </w:rPr>
        <w:t>Відповідно до Закону України «Про аудиторську діяльність» та Міжнародних стандартів аудиту на заключному етапі аудиту аудитор повинен скласти аудиторський звіт про результати аудиторської перевірки або аудиторський висновок.</w:t>
      </w:r>
    </w:p>
    <w:p w:rsidR="0067731F" w:rsidP="00487667" w:rsidRDefault="0067731F" w14:paraId="03C9ED1E" w14:textId="77777777">
      <w:pPr>
        <w:tabs>
          <w:tab w:val="left" w:pos="900"/>
        </w:tabs>
        <w:spacing w:line="252" w:lineRule="auto"/>
        <w:ind w:firstLine="709"/>
        <w:jc w:val="both"/>
        <w:rPr>
          <w:sz w:val="28"/>
          <w:szCs w:val="28"/>
        </w:rPr>
      </w:pPr>
      <w:r>
        <w:rPr>
          <w:sz w:val="28"/>
          <w:szCs w:val="28"/>
        </w:rPr>
        <w:t>Аудиторський звіт – це документальне відображення аудитором виявлених порушень, помилок та відхилень при здійсненні фінансово – господарської діяльності, веденні обліку та складанні звітності, а також проведена аудитором оцінка стану бухгалтерського обліку та достовірності звітності на певну дату.</w:t>
      </w:r>
    </w:p>
    <w:p w:rsidR="0067731F" w:rsidP="00487667" w:rsidRDefault="0067731F" w14:paraId="749A3CFC" w14:textId="77777777">
      <w:pPr>
        <w:tabs>
          <w:tab w:val="left" w:pos="900"/>
        </w:tabs>
        <w:spacing w:line="252" w:lineRule="auto"/>
        <w:ind w:firstLine="709"/>
        <w:jc w:val="both"/>
        <w:rPr>
          <w:sz w:val="28"/>
          <w:szCs w:val="28"/>
        </w:rPr>
      </w:pPr>
      <w:r>
        <w:rPr>
          <w:sz w:val="28"/>
          <w:szCs w:val="28"/>
        </w:rPr>
        <w:t>Аудиторський звіт складається в довільній формі, не є офіційним документом і призначений для замовника, та може бути оприлюдненим тільки за бажанням клієнта.</w:t>
      </w:r>
    </w:p>
    <w:p w:rsidRPr="00CE71FA" w:rsidR="0067731F" w:rsidP="00487667" w:rsidRDefault="0067731F" w14:paraId="5C228C60" w14:textId="77777777">
      <w:pPr>
        <w:tabs>
          <w:tab w:val="left" w:pos="900"/>
        </w:tabs>
        <w:spacing w:line="252" w:lineRule="auto"/>
        <w:ind w:firstLine="709"/>
        <w:jc w:val="both"/>
        <w:rPr>
          <w:sz w:val="28"/>
          <w:szCs w:val="28"/>
        </w:rPr>
      </w:pPr>
      <w:r>
        <w:rPr>
          <w:sz w:val="28"/>
          <w:szCs w:val="28"/>
        </w:rPr>
        <w:t>Складання аудиторського висновку це: аналіз виконаних аудиторських процедур, узагальнення виявлених помилок, визначення їх суттєвості та вплив на показники фінансової звітності.</w:t>
      </w:r>
    </w:p>
    <w:p w:rsidRPr="00BA523F" w:rsidR="0067731F" w:rsidP="00487667" w:rsidRDefault="0067731F" w14:paraId="34703064" w14:textId="77777777">
      <w:pPr>
        <w:tabs>
          <w:tab w:val="left" w:pos="900"/>
        </w:tabs>
        <w:spacing w:line="252" w:lineRule="auto"/>
        <w:ind w:firstLine="709"/>
        <w:jc w:val="both"/>
        <w:rPr>
          <w:sz w:val="28"/>
          <w:szCs w:val="28"/>
        </w:rPr>
      </w:pPr>
      <w:r>
        <w:rPr>
          <w:sz w:val="28"/>
          <w:szCs w:val="28"/>
        </w:rPr>
        <w:t>Згідно з Законом України «Про аудиторську діяльність» - аудиторський висновок – документ, який складено відповідно до стандартів аудиту, надає впевненості користувачам відносно відповідності фінансової звітності та іншої інформації концептуальним основам, яка використовувалися при його складанні. Концептуальними основами можуть бути закони та інші нормативно – правові акти України, П(С)БО, внутрішні вимоги та положення суб’єктів господарювання, інші джерела.</w:t>
      </w:r>
    </w:p>
    <w:p w:rsidR="0067731F" w:rsidP="00487667" w:rsidRDefault="0067731F" w14:paraId="4EFD4D49" w14:textId="77777777">
      <w:pPr>
        <w:spacing w:line="252" w:lineRule="auto"/>
        <w:ind w:firstLine="709"/>
        <w:jc w:val="both"/>
        <w:rPr>
          <w:sz w:val="28"/>
          <w:szCs w:val="28"/>
        </w:rPr>
      </w:pPr>
      <w:r>
        <w:rPr>
          <w:sz w:val="28"/>
          <w:szCs w:val="28"/>
        </w:rPr>
        <w:t xml:space="preserve">Вимоги до формування думки аудитора відносно фінансової звітності визначає МСА 700 «Формування думки та надання звіту відносно фінансової звітності». </w:t>
      </w:r>
    </w:p>
    <w:p w:rsidR="0067731F" w:rsidP="00487667" w:rsidRDefault="0067731F" w14:paraId="668AC501" w14:textId="77777777">
      <w:pPr>
        <w:spacing w:line="252" w:lineRule="auto"/>
        <w:ind w:firstLine="709"/>
        <w:jc w:val="both"/>
        <w:rPr>
          <w:sz w:val="28"/>
          <w:szCs w:val="28"/>
        </w:rPr>
      </w:pPr>
      <w:r>
        <w:rPr>
          <w:sz w:val="28"/>
          <w:szCs w:val="28"/>
        </w:rPr>
        <w:t>Стандарт МСА 700 визначає основні цілі аудитора:</w:t>
      </w:r>
    </w:p>
    <w:p w:rsidR="0067731F" w:rsidP="00487667" w:rsidRDefault="0067731F" w14:paraId="74B4AF3F" w14:textId="77777777">
      <w:pPr>
        <w:spacing w:line="252" w:lineRule="auto"/>
        <w:ind w:firstLine="709"/>
        <w:jc w:val="both"/>
        <w:rPr>
          <w:sz w:val="28"/>
          <w:szCs w:val="28"/>
        </w:rPr>
      </w:pPr>
      <w:r>
        <w:rPr>
          <w:sz w:val="28"/>
          <w:szCs w:val="28"/>
        </w:rPr>
        <w:t>1. Сформувати думку про фінансові звіти, виходячи із оцінки висновків отриманих на основі аудиторських доказів.</w:t>
      </w:r>
    </w:p>
    <w:p w:rsidR="0067731F" w:rsidP="00487667" w:rsidRDefault="0067731F" w14:paraId="52B3F5B4" w14:textId="77777777">
      <w:pPr>
        <w:spacing w:line="252" w:lineRule="auto"/>
        <w:ind w:firstLine="709"/>
        <w:jc w:val="both"/>
        <w:rPr>
          <w:sz w:val="28"/>
          <w:szCs w:val="28"/>
        </w:rPr>
      </w:pPr>
      <w:r>
        <w:rPr>
          <w:sz w:val="28"/>
          <w:szCs w:val="28"/>
        </w:rPr>
        <w:t xml:space="preserve">2. Чітко висловити свою думку в письмовому звіті, який також визначає підстави для висловлення такої думки. </w:t>
      </w:r>
    </w:p>
    <w:p w:rsidRPr="005959D5" w:rsidR="0067731F" w:rsidP="0067731F" w:rsidRDefault="0067731F" w14:paraId="5CE5D0EE" w14:textId="77777777">
      <w:pPr>
        <w:ind w:firstLine="709"/>
        <w:jc w:val="center"/>
        <w:rPr>
          <w:b/>
          <w:i/>
          <w:sz w:val="28"/>
          <w:szCs w:val="28"/>
        </w:rPr>
      </w:pPr>
      <w:r w:rsidRPr="005959D5">
        <w:rPr>
          <w:b/>
          <w:i/>
          <w:sz w:val="28"/>
          <w:szCs w:val="28"/>
        </w:rPr>
        <w:t>Основні елементи аудиторського висновку:</w:t>
      </w:r>
    </w:p>
    <w:p w:rsidR="0067731F" w:rsidP="0067731F" w:rsidRDefault="0067731F" w14:paraId="778D32CB" w14:textId="77777777">
      <w:pPr>
        <w:ind w:firstLine="709"/>
        <w:jc w:val="both"/>
        <w:rPr>
          <w:sz w:val="28"/>
          <w:szCs w:val="28"/>
        </w:rPr>
      </w:pPr>
      <w:r>
        <w:rPr>
          <w:b/>
          <w:sz w:val="28"/>
          <w:szCs w:val="28"/>
        </w:rPr>
        <w:t xml:space="preserve">1. </w:t>
      </w:r>
      <w:r w:rsidRPr="00D520D1">
        <w:rPr>
          <w:b/>
          <w:sz w:val="28"/>
          <w:szCs w:val="28"/>
        </w:rPr>
        <w:t>Заголовок.</w:t>
      </w:r>
      <w:r>
        <w:rPr>
          <w:sz w:val="28"/>
          <w:szCs w:val="28"/>
        </w:rPr>
        <w:t xml:space="preserve"> Аудиторський висновок повинен мати відповідний заголовок. Може бути доцільно використати термін «незалежний аудитор» щоб відрізнити аудиторський висновок від звітів, складених іншими особами, наприклад, посадовими особами суб’єкта господарювання.</w:t>
      </w:r>
    </w:p>
    <w:p w:rsidRPr="007B5CD3" w:rsidR="0067731F" w:rsidP="0067731F" w:rsidRDefault="0067731F" w14:paraId="7EE28B01" w14:textId="77777777">
      <w:pPr>
        <w:ind w:firstLine="709"/>
        <w:jc w:val="both"/>
        <w:rPr>
          <w:sz w:val="28"/>
          <w:szCs w:val="28"/>
        </w:rPr>
      </w:pPr>
      <w:r w:rsidRPr="00D520D1">
        <w:rPr>
          <w:b/>
          <w:sz w:val="28"/>
          <w:szCs w:val="28"/>
        </w:rPr>
        <w:t>2. Адресат.</w:t>
      </w:r>
      <w:r>
        <w:rPr>
          <w:sz w:val="28"/>
          <w:szCs w:val="28"/>
        </w:rPr>
        <w:t xml:space="preserve"> В аудиторському висновку слід зазначити адресата відповідно до умов завдання та місцевих нормативних актів. Висновок, як правило, призначається для акціонерів або ради директорів суб’єкта господарювання, фінансові звіти якого перевіряються.</w:t>
      </w:r>
    </w:p>
    <w:p w:rsidR="0067731F" w:rsidP="0067731F" w:rsidRDefault="0067731F" w14:paraId="53FBAFE8" w14:textId="77777777">
      <w:pPr>
        <w:ind w:firstLine="709"/>
        <w:jc w:val="both"/>
        <w:rPr>
          <w:sz w:val="28"/>
          <w:szCs w:val="28"/>
        </w:rPr>
      </w:pPr>
      <w:r w:rsidRPr="00D520D1">
        <w:rPr>
          <w:b/>
          <w:sz w:val="28"/>
          <w:szCs w:val="28"/>
        </w:rPr>
        <w:t>3. Вступний або початковий параграф.</w:t>
      </w:r>
      <w:r>
        <w:rPr>
          <w:sz w:val="28"/>
          <w:szCs w:val="28"/>
        </w:rPr>
        <w:t xml:space="preserve"> До аудиторського висновку слід включити перелік перевірених фінансових звітів суб’єкта господарювання із зазначенням дати та звітного періоду. У висновку слід зазначити, що відповідальність за фінансові звіти несе управлінський персонал суб’єкта господарювання і що обов’язком аудитора є лише висловлення його думки щодо фінансових звітів на основі проведеної аудиторської перевірки. Відповідальністю аудитора є аудиторська перевірка фінансових звітів для висловлення думки щодо них.</w:t>
      </w:r>
    </w:p>
    <w:p w:rsidR="0067731F" w:rsidP="0067731F" w:rsidRDefault="0067731F" w14:paraId="79982B93" w14:textId="77777777">
      <w:pPr>
        <w:ind w:firstLine="709"/>
        <w:jc w:val="both"/>
        <w:rPr>
          <w:sz w:val="28"/>
          <w:szCs w:val="28"/>
        </w:rPr>
      </w:pPr>
      <w:r w:rsidRPr="00165EB0">
        <w:rPr>
          <w:b/>
          <w:sz w:val="28"/>
          <w:szCs w:val="28"/>
        </w:rPr>
        <w:t>4. Параграф, що описує обсяг</w:t>
      </w:r>
      <w:r>
        <w:rPr>
          <w:sz w:val="28"/>
          <w:szCs w:val="28"/>
        </w:rPr>
        <w:t xml:space="preserve"> (опис характеру аудиторської перевірки). Аудиторський висновок повинен містити опис обсягу аудиторської перевірки, зазначаючи, що аудит було здійснено відповідно до МСА та практики. Аудиторський висновок повинен містити твердження, що аудит було заплановано і проведено для забезпечення обґрунтованої впевненості в тому, що фінансові звіти не містять суттєвих викривлень.</w:t>
      </w:r>
    </w:p>
    <w:p w:rsidR="0067731F" w:rsidP="0067731F" w:rsidRDefault="0067731F" w14:paraId="5DCC8D81" w14:textId="77777777">
      <w:pPr>
        <w:ind w:firstLine="709"/>
        <w:jc w:val="both"/>
        <w:rPr>
          <w:sz w:val="28"/>
          <w:szCs w:val="28"/>
        </w:rPr>
      </w:pPr>
      <w:r>
        <w:rPr>
          <w:sz w:val="28"/>
          <w:szCs w:val="28"/>
        </w:rPr>
        <w:t>В аудиторському висновку слід описати процес аудиторської перевірки а саме:</w:t>
      </w:r>
    </w:p>
    <w:p w:rsidR="0067731F" w:rsidP="0067731F" w:rsidRDefault="0067731F" w14:paraId="0B5D654F" w14:textId="77777777">
      <w:pPr>
        <w:ind w:firstLine="709"/>
        <w:jc w:val="both"/>
        <w:rPr>
          <w:sz w:val="28"/>
          <w:szCs w:val="28"/>
        </w:rPr>
      </w:pPr>
      <w:r>
        <w:rPr>
          <w:sz w:val="28"/>
          <w:szCs w:val="28"/>
        </w:rPr>
        <w:t>- здійснену шляхом тестування перевірку доказів, які підтверджують суми у фінансових звітах та розкриття інформації;</w:t>
      </w:r>
    </w:p>
    <w:p w:rsidR="0067731F" w:rsidP="0067731F" w:rsidRDefault="0067731F" w14:paraId="19043A34" w14:textId="77777777">
      <w:pPr>
        <w:ind w:firstLine="709"/>
        <w:jc w:val="both"/>
        <w:rPr>
          <w:sz w:val="28"/>
          <w:szCs w:val="28"/>
        </w:rPr>
      </w:pPr>
      <w:r>
        <w:rPr>
          <w:sz w:val="28"/>
          <w:szCs w:val="28"/>
        </w:rPr>
        <w:t>- оцінку принципів бухгалтерського обліку, що застосовуються при підготовці фінансових звітів;</w:t>
      </w:r>
    </w:p>
    <w:p w:rsidR="0067731F" w:rsidP="0067731F" w:rsidRDefault="0067731F" w14:paraId="5239A0B3" w14:textId="77777777">
      <w:pPr>
        <w:ind w:firstLine="709"/>
        <w:jc w:val="both"/>
        <w:rPr>
          <w:sz w:val="28"/>
          <w:szCs w:val="28"/>
        </w:rPr>
      </w:pPr>
      <w:r>
        <w:rPr>
          <w:sz w:val="28"/>
          <w:szCs w:val="28"/>
        </w:rPr>
        <w:t>- аналіз попередніх суттєвих оцінок, здійснених управлінським персоналом при підготовці фінансових звітів;</w:t>
      </w:r>
    </w:p>
    <w:p w:rsidR="0067731F" w:rsidP="0067731F" w:rsidRDefault="0067731F" w14:paraId="07D6DBA2" w14:textId="77777777">
      <w:pPr>
        <w:ind w:firstLine="709"/>
        <w:jc w:val="both"/>
        <w:rPr>
          <w:sz w:val="28"/>
          <w:szCs w:val="28"/>
        </w:rPr>
      </w:pPr>
      <w:r>
        <w:rPr>
          <w:sz w:val="28"/>
          <w:szCs w:val="28"/>
        </w:rPr>
        <w:t>- оцінку фінансових звітів.</w:t>
      </w:r>
    </w:p>
    <w:p w:rsidR="0067731F" w:rsidP="0067731F" w:rsidRDefault="0067731F" w14:paraId="58B478D8" w14:textId="77777777">
      <w:pPr>
        <w:ind w:firstLine="709"/>
        <w:jc w:val="both"/>
        <w:rPr>
          <w:sz w:val="28"/>
          <w:szCs w:val="28"/>
        </w:rPr>
      </w:pPr>
      <w:r w:rsidRPr="0020614E">
        <w:rPr>
          <w:b/>
          <w:sz w:val="28"/>
          <w:szCs w:val="28"/>
        </w:rPr>
        <w:t>5. Параграф, у якому висловлено думку аудитора</w:t>
      </w:r>
      <w:r>
        <w:rPr>
          <w:b/>
          <w:sz w:val="28"/>
          <w:szCs w:val="28"/>
        </w:rPr>
        <w:t>.</w:t>
      </w:r>
      <w:r>
        <w:rPr>
          <w:sz w:val="28"/>
          <w:szCs w:val="28"/>
        </w:rPr>
        <w:t xml:space="preserve"> В параграфі необхідно описати, яку концептуальну основу фінансової звітності використано для підготовки фінансових звітів і викласти думку аудитора з приводу того, що фінансові звіти справедливо та достовірно відображають (або відображають достовірно, в усіх суттєвих аспектах) інформацію згідно з визначеною концептуальною основою фінансової звітності та відповідають вимогам законодавства.</w:t>
      </w:r>
    </w:p>
    <w:p w:rsidR="0067731F" w:rsidP="0067731F" w:rsidRDefault="0067731F" w14:paraId="1E8CC9A4" w14:textId="77777777">
      <w:pPr>
        <w:ind w:firstLine="709"/>
        <w:jc w:val="both"/>
        <w:rPr>
          <w:sz w:val="28"/>
          <w:szCs w:val="28"/>
        </w:rPr>
      </w:pPr>
      <w:r>
        <w:rPr>
          <w:b/>
          <w:sz w:val="28"/>
          <w:szCs w:val="28"/>
        </w:rPr>
        <w:t xml:space="preserve">6. Дата </w:t>
      </w:r>
      <w:r w:rsidRPr="0020614E">
        <w:rPr>
          <w:b/>
          <w:sz w:val="28"/>
          <w:szCs w:val="28"/>
        </w:rPr>
        <w:t>висновку.</w:t>
      </w:r>
      <w:r>
        <w:rPr>
          <w:sz w:val="28"/>
          <w:szCs w:val="28"/>
        </w:rPr>
        <w:t xml:space="preserve"> Аудитор повинен зазначити дату висновку, яка є датою завершення аудиторської перевірки. Аудитор не повинен датувати висновок числом, що передує даті підписання або затвердження фінансових звітів управлінським персоналом.</w:t>
      </w:r>
    </w:p>
    <w:p w:rsidRPr="0072349D" w:rsidR="0067731F" w:rsidP="0067731F" w:rsidRDefault="0067731F" w14:paraId="1A2063E2" w14:textId="77777777">
      <w:pPr>
        <w:ind w:firstLine="709"/>
        <w:jc w:val="both"/>
        <w:rPr>
          <w:sz w:val="28"/>
          <w:szCs w:val="28"/>
        </w:rPr>
      </w:pPr>
      <w:r w:rsidRPr="00420534">
        <w:rPr>
          <w:b/>
          <w:sz w:val="28"/>
          <w:szCs w:val="28"/>
        </w:rPr>
        <w:t>7. Адреса аудитора.</w:t>
      </w:r>
      <w:r>
        <w:rPr>
          <w:sz w:val="28"/>
          <w:szCs w:val="28"/>
        </w:rPr>
        <w:t xml:space="preserve"> Зазначається конкретне місце перебування аудитора, яке, як правило, є місцем перебування офісу аудитора, відповідального за аудит.</w:t>
      </w:r>
    </w:p>
    <w:p w:rsidRPr="00420534" w:rsidR="0067731F" w:rsidP="0067731F" w:rsidRDefault="0067731F" w14:paraId="67A49DA1" w14:textId="77777777">
      <w:pPr>
        <w:ind w:firstLine="709"/>
        <w:jc w:val="both"/>
        <w:rPr>
          <w:sz w:val="28"/>
          <w:szCs w:val="28"/>
        </w:rPr>
      </w:pPr>
      <w:r w:rsidRPr="00420534">
        <w:rPr>
          <w:b/>
          <w:sz w:val="28"/>
          <w:szCs w:val="28"/>
        </w:rPr>
        <w:t>8. Підпис аудитора.</w:t>
      </w:r>
      <w:r>
        <w:rPr>
          <w:sz w:val="28"/>
          <w:szCs w:val="28"/>
        </w:rPr>
        <w:t xml:space="preserve"> Аудиторський висновок слід підписати від імені аудиторської фірми, особисто від імені аудитора, або, якщо це доцільно, обома підписами. Зазвичай висновок підписується від імені аудиторської фірми, оскільки фірма бере на себе відповідальність за аудит.</w:t>
      </w:r>
    </w:p>
    <w:p w:rsidRPr="009E0C01" w:rsidR="0067731F" w:rsidP="0067731F" w:rsidRDefault="0067731F" w14:paraId="31402319" w14:textId="77777777">
      <w:pPr>
        <w:ind w:firstLine="709"/>
        <w:jc w:val="both"/>
        <w:rPr>
          <w:szCs w:val="28"/>
        </w:rPr>
      </w:pPr>
    </w:p>
    <w:p w:rsidR="0067731F" w:rsidP="0067731F" w:rsidRDefault="0067731F" w14:paraId="048F485B" w14:textId="77777777">
      <w:pPr>
        <w:tabs>
          <w:tab w:val="left" w:pos="1410"/>
        </w:tabs>
        <w:ind w:firstLine="720"/>
        <w:rPr>
          <w:b/>
          <w:sz w:val="28"/>
          <w:szCs w:val="28"/>
        </w:rPr>
      </w:pPr>
      <w:r w:rsidRPr="00BA523F">
        <w:rPr>
          <w:b/>
          <w:sz w:val="28"/>
          <w:szCs w:val="28"/>
        </w:rPr>
        <w:t>8.</w:t>
      </w:r>
      <w:r>
        <w:rPr>
          <w:b/>
          <w:sz w:val="28"/>
          <w:szCs w:val="28"/>
        </w:rPr>
        <w:t xml:space="preserve">2 Види аудиторського висновку </w:t>
      </w:r>
      <w:r w:rsidRPr="006A3179">
        <w:rPr>
          <w:b/>
          <w:sz w:val="28"/>
          <w:szCs w:val="28"/>
        </w:rPr>
        <w:t>про фінансову звітність</w:t>
      </w:r>
      <w:r>
        <w:rPr>
          <w:b/>
          <w:sz w:val="28"/>
          <w:szCs w:val="28"/>
        </w:rPr>
        <w:t>.</w:t>
      </w:r>
    </w:p>
    <w:p w:rsidRPr="009E0C01" w:rsidR="0067731F" w:rsidP="0067731F" w:rsidRDefault="0067731F" w14:paraId="07D78F79" w14:textId="77777777">
      <w:pPr>
        <w:tabs>
          <w:tab w:val="left" w:pos="1410"/>
        </w:tabs>
        <w:ind w:firstLine="720"/>
        <w:jc w:val="center"/>
        <w:rPr>
          <w:b/>
          <w:szCs w:val="28"/>
        </w:rPr>
      </w:pPr>
    </w:p>
    <w:p w:rsidR="0067731F" w:rsidP="0067731F" w:rsidRDefault="0067731F" w14:paraId="73A7C236" w14:textId="77777777">
      <w:pPr>
        <w:tabs>
          <w:tab w:val="left" w:pos="1410"/>
        </w:tabs>
        <w:ind w:firstLine="720"/>
        <w:jc w:val="both"/>
        <w:rPr>
          <w:sz w:val="28"/>
          <w:szCs w:val="28"/>
        </w:rPr>
      </w:pPr>
      <w:r>
        <w:rPr>
          <w:sz w:val="28"/>
          <w:szCs w:val="28"/>
        </w:rPr>
        <w:t xml:space="preserve">Міжнародні стандарти контролю якості, аудиту, огляду, іншого надання впевненості і супутніх послуг визначають </w:t>
      </w:r>
      <w:r w:rsidRPr="00E70FAF">
        <w:rPr>
          <w:sz w:val="28"/>
          <w:szCs w:val="28"/>
        </w:rPr>
        <w:t xml:space="preserve">наступні </w:t>
      </w:r>
      <w:r>
        <w:rPr>
          <w:sz w:val="28"/>
          <w:szCs w:val="28"/>
        </w:rPr>
        <w:t>види аудиторської думки:</w:t>
      </w:r>
    </w:p>
    <w:p w:rsidR="0067731F" w:rsidP="0067731F" w:rsidRDefault="0067731F" w14:paraId="05D286BC" w14:textId="77777777">
      <w:pPr>
        <w:numPr>
          <w:ilvl w:val="0"/>
          <w:numId w:val="48"/>
        </w:numPr>
        <w:tabs>
          <w:tab w:val="left" w:pos="1410"/>
        </w:tabs>
        <w:jc w:val="both"/>
        <w:rPr>
          <w:sz w:val="28"/>
          <w:szCs w:val="28"/>
        </w:rPr>
      </w:pPr>
      <w:r>
        <w:rPr>
          <w:sz w:val="28"/>
          <w:szCs w:val="28"/>
        </w:rPr>
        <w:t>Немодифікована думка.</w:t>
      </w:r>
    </w:p>
    <w:p w:rsidR="0067731F" w:rsidP="0067731F" w:rsidRDefault="0067731F" w14:paraId="78878A2C" w14:textId="77777777">
      <w:pPr>
        <w:tabs>
          <w:tab w:val="left" w:pos="1410"/>
        </w:tabs>
        <w:ind w:firstLine="709"/>
        <w:jc w:val="both"/>
        <w:rPr>
          <w:sz w:val="28"/>
          <w:szCs w:val="28"/>
        </w:rPr>
      </w:pPr>
      <w:r>
        <w:rPr>
          <w:sz w:val="28"/>
          <w:szCs w:val="28"/>
        </w:rPr>
        <w:t>Висловлюється аудитором на підставі немодіфікованої впевненості тоді, коли він дійшов висновку, що фінансові звіти справедливо та достовірно відображають (або подають достовірно, в усіх суттєвих аспектах) інформацію відповідно до визначеної концептуальної основи фінансової звітності.</w:t>
      </w:r>
    </w:p>
    <w:p w:rsidR="0067731F" w:rsidP="0067731F" w:rsidRDefault="0067731F" w14:paraId="02CCBCD0" w14:textId="77777777">
      <w:pPr>
        <w:tabs>
          <w:tab w:val="left" w:pos="1410"/>
        </w:tabs>
        <w:ind w:firstLine="720"/>
        <w:jc w:val="both"/>
        <w:rPr>
          <w:sz w:val="28"/>
          <w:szCs w:val="28"/>
        </w:rPr>
      </w:pPr>
      <w:r>
        <w:rPr>
          <w:sz w:val="28"/>
          <w:szCs w:val="28"/>
        </w:rPr>
        <w:t>2. Модифікована думка,</w:t>
      </w:r>
      <w:r w:rsidRPr="00E70FAF">
        <w:t xml:space="preserve"> </w:t>
      </w:r>
      <w:r w:rsidRPr="00E70FAF">
        <w:rPr>
          <w:sz w:val="28"/>
          <w:szCs w:val="28"/>
        </w:rPr>
        <w:t>яка  поділяться на:</w:t>
      </w:r>
    </w:p>
    <w:p w:rsidR="0067731F" w:rsidP="0067731F" w:rsidRDefault="0067731F" w14:paraId="037430BD" w14:textId="77777777">
      <w:pPr>
        <w:tabs>
          <w:tab w:val="left" w:pos="1410"/>
        </w:tabs>
        <w:ind w:firstLine="709"/>
        <w:jc w:val="both"/>
        <w:rPr>
          <w:sz w:val="28"/>
          <w:szCs w:val="28"/>
        </w:rPr>
      </w:pPr>
      <w:r>
        <w:rPr>
          <w:sz w:val="28"/>
          <w:szCs w:val="28"/>
        </w:rPr>
        <w:t>2.1 У</w:t>
      </w:r>
      <w:r w:rsidRPr="00E70FAF">
        <w:rPr>
          <w:sz w:val="28"/>
          <w:szCs w:val="28"/>
        </w:rPr>
        <w:t>мовно – позитивну думку</w:t>
      </w:r>
      <w:r>
        <w:rPr>
          <w:sz w:val="28"/>
          <w:szCs w:val="28"/>
        </w:rPr>
        <w:t>, яка висловлюється аудитором в разі:</w:t>
      </w:r>
    </w:p>
    <w:p w:rsidR="0067731F" w:rsidP="0067731F" w:rsidRDefault="0067731F" w14:paraId="1B7E667B" w14:textId="77777777">
      <w:pPr>
        <w:ind w:firstLine="720"/>
        <w:jc w:val="both"/>
        <w:rPr>
          <w:sz w:val="28"/>
          <w:szCs w:val="28"/>
        </w:rPr>
      </w:pPr>
      <w:r>
        <w:rPr>
          <w:sz w:val="28"/>
          <w:szCs w:val="28"/>
        </w:rPr>
        <w:t>- викривлення суттєвого але не всеохоплюючого;</w:t>
      </w:r>
    </w:p>
    <w:p w:rsidR="0067731F" w:rsidP="0067731F" w:rsidRDefault="0067731F" w14:paraId="5B2E4068" w14:textId="77777777">
      <w:pPr>
        <w:ind w:firstLine="720"/>
        <w:jc w:val="both"/>
        <w:rPr>
          <w:sz w:val="28"/>
          <w:szCs w:val="28"/>
        </w:rPr>
      </w:pPr>
      <w:r>
        <w:rPr>
          <w:sz w:val="28"/>
          <w:szCs w:val="28"/>
        </w:rPr>
        <w:t>- відсутності можливості отримання достатніх та відповідних аудиторських доказів, можливий вплив на фінансову звітність невиявлених викривлень може бути суттєвим але не все охватним.</w:t>
      </w:r>
    </w:p>
    <w:p w:rsidR="0067731F" w:rsidP="0067731F" w:rsidRDefault="0067731F" w14:paraId="1869CE88" w14:textId="77777777">
      <w:pPr>
        <w:ind w:firstLine="720"/>
        <w:jc w:val="both"/>
        <w:rPr>
          <w:sz w:val="28"/>
          <w:szCs w:val="28"/>
        </w:rPr>
      </w:pPr>
      <w:r>
        <w:rPr>
          <w:sz w:val="28"/>
          <w:szCs w:val="28"/>
        </w:rPr>
        <w:t>2.2 Н</w:t>
      </w:r>
      <w:r w:rsidRPr="00E70FAF">
        <w:rPr>
          <w:sz w:val="28"/>
          <w:szCs w:val="28"/>
        </w:rPr>
        <w:t>егативну думку</w:t>
      </w:r>
      <w:r>
        <w:rPr>
          <w:sz w:val="28"/>
          <w:szCs w:val="28"/>
        </w:rPr>
        <w:t xml:space="preserve">, яка висловлюється аудитором у випадку наявності одночасно суттєвих і все охватних викривлень як окремих статей звітності так і в їх сукупності. </w:t>
      </w:r>
    </w:p>
    <w:p w:rsidR="0067731F" w:rsidP="0067731F" w:rsidRDefault="0067731F" w14:paraId="2E24F30D" w14:textId="77777777">
      <w:pPr>
        <w:tabs>
          <w:tab w:val="left" w:pos="1410"/>
        </w:tabs>
        <w:ind w:firstLine="709"/>
        <w:jc w:val="both"/>
        <w:rPr>
          <w:sz w:val="28"/>
          <w:szCs w:val="28"/>
        </w:rPr>
      </w:pPr>
      <w:r>
        <w:rPr>
          <w:sz w:val="28"/>
          <w:szCs w:val="28"/>
        </w:rPr>
        <w:t>2.3 В</w:t>
      </w:r>
      <w:r w:rsidRPr="00E70FAF">
        <w:rPr>
          <w:sz w:val="28"/>
          <w:szCs w:val="28"/>
        </w:rPr>
        <w:t>ідмову від висловлення думки</w:t>
      </w:r>
      <w:r>
        <w:rPr>
          <w:sz w:val="28"/>
          <w:szCs w:val="28"/>
        </w:rPr>
        <w:t>, яка надається коли аудитор не має можливості отримати достатні та відповідні аудиторські докази, можливий вплив на фінансову звітність не виявлених викривлень може бути одночасно суттєвим та все охватним.</w:t>
      </w:r>
    </w:p>
    <w:p w:rsidRPr="003B2951" w:rsidR="003B2951" w:rsidP="0067731F" w:rsidRDefault="003B2951" w14:paraId="5A8D03AD" w14:textId="77777777">
      <w:pPr>
        <w:tabs>
          <w:tab w:val="left" w:pos="1410"/>
        </w:tabs>
        <w:ind w:firstLine="709"/>
        <w:jc w:val="both"/>
        <w:rPr>
          <w:sz w:val="22"/>
          <w:szCs w:val="28"/>
        </w:rPr>
      </w:pPr>
    </w:p>
    <w:p w:rsidRPr="00513635" w:rsidR="0067731F" w:rsidP="0067731F" w:rsidRDefault="0067731F" w14:paraId="6ED2E866" w14:textId="77777777">
      <w:pPr>
        <w:ind w:firstLine="709"/>
        <w:jc w:val="center"/>
        <w:rPr>
          <w:b/>
          <w:i/>
          <w:sz w:val="28"/>
          <w:szCs w:val="28"/>
        </w:rPr>
      </w:pPr>
      <w:r w:rsidRPr="00513635">
        <w:rPr>
          <w:b/>
          <w:i/>
          <w:sz w:val="28"/>
          <w:szCs w:val="28"/>
        </w:rPr>
        <w:t>Питання, що не впливають на думку аудитора</w:t>
      </w:r>
    </w:p>
    <w:p w:rsidR="0067731F" w:rsidP="0067731F" w:rsidRDefault="0067731F" w14:paraId="2C2A881E" w14:textId="77777777">
      <w:pPr>
        <w:ind w:firstLine="720"/>
        <w:jc w:val="both"/>
        <w:rPr>
          <w:sz w:val="28"/>
          <w:szCs w:val="28"/>
        </w:rPr>
      </w:pPr>
      <w:r>
        <w:rPr>
          <w:sz w:val="28"/>
          <w:szCs w:val="28"/>
        </w:rPr>
        <w:t>За певних обставин аудиторський висновок може бути модифікований з додаванням пояснювального параграфа щодо питання, яке впливає на фінансові звіти і включене до приміток до фінансових звітів. Додавання такого пояснювального параграфа не впливає на думку аудитора. Цей параграф розміщують після параграфа, який містить думку аудитора; у ньому, як правило, є фраза про те, що це питання не є підставою для висловлення умовно - позитивної думки.</w:t>
      </w:r>
    </w:p>
    <w:p w:rsidRPr="006A3179" w:rsidR="0067731F" w:rsidP="0067731F" w:rsidRDefault="0067731F" w14:paraId="76B4B280" w14:textId="77777777">
      <w:pPr>
        <w:ind w:firstLine="720"/>
        <w:jc w:val="both"/>
        <w:rPr>
          <w:b/>
          <w:sz w:val="28"/>
          <w:szCs w:val="28"/>
        </w:rPr>
      </w:pPr>
      <w:r w:rsidRPr="006A3179">
        <w:rPr>
          <w:b/>
          <w:sz w:val="28"/>
          <w:szCs w:val="28"/>
        </w:rPr>
        <w:t>Аудитор повинен модифікувати аудиторський висновок:</w:t>
      </w:r>
    </w:p>
    <w:p w:rsidR="0067731F" w:rsidP="0067731F" w:rsidRDefault="0067731F" w14:paraId="0D30BCE8" w14:textId="77777777">
      <w:pPr>
        <w:numPr>
          <w:ilvl w:val="0"/>
          <w:numId w:val="20"/>
        </w:numPr>
        <w:tabs>
          <w:tab w:val="clear" w:pos="4540"/>
          <w:tab w:val="num" w:pos="1134"/>
        </w:tabs>
        <w:ind w:left="0" w:firstLine="720"/>
        <w:jc w:val="both"/>
        <w:rPr>
          <w:sz w:val="28"/>
          <w:szCs w:val="28"/>
        </w:rPr>
      </w:pPr>
      <w:r>
        <w:rPr>
          <w:sz w:val="28"/>
          <w:szCs w:val="28"/>
        </w:rPr>
        <w:t>додавши відповідний параграф, який указуватиме на суттєвий фактор, який стосується проблеми безперервності;</w:t>
      </w:r>
    </w:p>
    <w:p w:rsidRPr="00945C56" w:rsidR="0067731F" w:rsidP="0067731F" w:rsidRDefault="0067731F" w14:paraId="21CBD30B" w14:textId="77777777">
      <w:pPr>
        <w:numPr>
          <w:ilvl w:val="0"/>
          <w:numId w:val="20"/>
        </w:numPr>
        <w:tabs>
          <w:tab w:val="clear" w:pos="4540"/>
          <w:tab w:val="num" w:pos="1134"/>
        </w:tabs>
        <w:ind w:left="0" w:firstLine="720"/>
        <w:jc w:val="both"/>
        <w:rPr>
          <w:sz w:val="28"/>
          <w:szCs w:val="28"/>
        </w:rPr>
      </w:pPr>
      <w:r>
        <w:rPr>
          <w:sz w:val="28"/>
          <w:szCs w:val="28"/>
        </w:rPr>
        <w:t xml:space="preserve">додавши відповідний параграф, якщо виявлено суттєву невизначеність (яка не стосується проблеми безперервності), усунення якої залежить від майбутніх подій і яка може вплинути на фінансові звіти. </w:t>
      </w:r>
    </w:p>
    <w:p w:rsidR="0067731F" w:rsidP="0067731F" w:rsidRDefault="0067731F" w14:paraId="236C20C5" w14:textId="77777777">
      <w:pPr>
        <w:tabs>
          <w:tab w:val="left" w:pos="1785"/>
        </w:tabs>
        <w:ind w:firstLine="720"/>
        <w:jc w:val="both"/>
        <w:rPr>
          <w:sz w:val="28"/>
          <w:szCs w:val="28"/>
        </w:rPr>
      </w:pPr>
      <w:r w:rsidRPr="006A3179">
        <w:rPr>
          <w:b/>
          <w:sz w:val="28"/>
          <w:szCs w:val="28"/>
        </w:rPr>
        <w:t xml:space="preserve">Невизначеність </w:t>
      </w:r>
      <w:r>
        <w:rPr>
          <w:sz w:val="28"/>
          <w:szCs w:val="28"/>
        </w:rPr>
        <w:t>– це фактор, наслідки якого залежать від майбутніх дій (або подій), які суб’єкт господарювання безпосередньо не контролює, але які можуть вплинути на фінансові звіти.</w:t>
      </w:r>
    </w:p>
    <w:p w:rsidR="0067731F" w:rsidP="0067731F" w:rsidRDefault="0067731F" w14:paraId="0631DBE5" w14:textId="77777777">
      <w:pPr>
        <w:tabs>
          <w:tab w:val="left" w:pos="1785"/>
        </w:tabs>
        <w:ind w:firstLine="720"/>
        <w:jc w:val="both"/>
        <w:rPr>
          <w:sz w:val="28"/>
          <w:szCs w:val="28"/>
        </w:rPr>
      </w:pPr>
      <w:r>
        <w:rPr>
          <w:sz w:val="28"/>
          <w:szCs w:val="28"/>
        </w:rPr>
        <w:t>Пояснювальний параграф можна використати й за наявності додаткових зобов’язань стосовно звітності, встановлених законодавством.</w:t>
      </w:r>
    </w:p>
    <w:p w:rsidRPr="003B2951" w:rsidR="0067731F" w:rsidP="0067731F" w:rsidRDefault="0067731F" w14:paraId="41CD87C1" w14:textId="77777777">
      <w:pPr>
        <w:tabs>
          <w:tab w:val="left" w:pos="1785"/>
        </w:tabs>
        <w:ind w:firstLine="720"/>
        <w:jc w:val="both"/>
        <w:rPr>
          <w:szCs w:val="28"/>
        </w:rPr>
      </w:pPr>
    </w:p>
    <w:p w:rsidRPr="00513635" w:rsidR="0067731F" w:rsidP="0067731F" w:rsidRDefault="0067731F" w14:paraId="04DDCD5C" w14:textId="77777777">
      <w:pPr>
        <w:tabs>
          <w:tab w:val="left" w:pos="1785"/>
        </w:tabs>
        <w:ind w:firstLine="720"/>
        <w:jc w:val="center"/>
        <w:rPr>
          <w:b/>
          <w:i/>
          <w:sz w:val="28"/>
          <w:szCs w:val="28"/>
        </w:rPr>
      </w:pPr>
      <w:r w:rsidRPr="00513635">
        <w:rPr>
          <w:b/>
          <w:i/>
          <w:sz w:val="28"/>
          <w:szCs w:val="28"/>
        </w:rPr>
        <w:t>Питання, що впливають на думку аудитора</w:t>
      </w:r>
    </w:p>
    <w:p w:rsidR="0067731F" w:rsidP="0067731F" w:rsidRDefault="0067731F" w14:paraId="4C1BF885" w14:textId="77777777">
      <w:pPr>
        <w:ind w:firstLine="720"/>
        <w:jc w:val="both"/>
        <w:rPr>
          <w:sz w:val="28"/>
          <w:szCs w:val="28"/>
        </w:rPr>
      </w:pPr>
      <w:r>
        <w:rPr>
          <w:sz w:val="28"/>
          <w:szCs w:val="28"/>
        </w:rPr>
        <w:t>Аудитор не в змозі висловити безумовно – позитивну думку якщо є будь-яка з наведених далі обставин, чий вплив на фінансові звіти (на думку аудитора) є або може бути суттєвим:</w:t>
      </w:r>
    </w:p>
    <w:p w:rsidR="0067731F" w:rsidP="0067731F" w:rsidRDefault="0067731F" w14:paraId="6819E5B3" w14:textId="77777777">
      <w:pPr>
        <w:numPr>
          <w:ilvl w:val="0"/>
          <w:numId w:val="20"/>
        </w:numPr>
        <w:tabs>
          <w:tab w:val="clear" w:pos="4540"/>
          <w:tab w:val="num" w:pos="1134"/>
        </w:tabs>
        <w:ind w:left="0" w:firstLine="720"/>
        <w:jc w:val="both"/>
        <w:rPr>
          <w:sz w:val="28"/>
          <w:szCs w:val="28"/>
        </w:rPr>
      </w:pPr>
      <w:r>
        <w:rPr>
          <w:sz w:val="28"/>
          <w:szCs w:val="28"/>
        </w:rPr>
        <w:t>обмеження обсягу роботи аудитора, це може призвести до висловлення умовно-позитивної впевненості або до відмови від висловлення впевненості;</w:t>
      </w:r>
    </w:p>
    <w:p w:rsidR="0067731F" w:rsidP="0067731F" w:rsidRDefault="0067731F" w14:paraId="448DE6A2" w14:textId="77777777">
      <w:pPr>
        <w:numPr>
          <w:ilvl w:val="0"/>
          <w:numId w:val="20"/>
        </w:numPr>
        <w:tabs>
          <w:tab w:val="clear" w:pos="4540"/>
          <w:tab w:val="num" w:pos="1134"/>
        </w:tabs>
        <w:ind w:left="0" w:firstLine="720"/>
        <w:jc w:val="both"/>
        <w:rPr>
          <w:sz w:val="28"/>
          <w:szCs w:val="28"/>
        </w:rPr>
      </w:pPr>
      <w:r>
        <w:rPr>
          <w:sz w:val="28"/>
          <w:szCs w:val="28"/>
        </w:rPr>
        <w:t>незгода з управлінським персоналом щодо прийнятності обраної облікової політики, методу її застосування або відповідності розкриття інформації у фінансовому звіті, ця обставина може призвести до висловлення умовно-позитивної або негативної впевненості.</w:t>
      </w:r>
    </w:p>
    <w:p w:rsidR="0067731F" w:rsidP="0067731F" w:rsidRDefault="0067731F" w14:paraId="12D5B031" w14:textId="77777777">
      <w:pPr>
        <w:jc w:val="both"/>
        <w:rPr>
          <w:sz w:val="28"/>
          <w:szCs w:val="28"/>
        </w:rPr>
      </w:pPr>
    </w:p>
    <w:p w:rsidRPr="009E6145" w:rsidR="0067731F" w:rsidP="0067731F" w:rsidRDefault="0067731F" w14:paraId="2AD50B63" w14:textId="77777777">
      <w:pPr>
        <w:ind w:firstLine="720"/>
        <w:jc w:val="center"/>
        <w:rPr>
          <w:b/>
          <w:i/>
          <w:sz w:val="28"/>
          <w:szCs w:val="28"/>
        </w:rPr>
      </w:pPr>
      <w:r w:rsidRPr="009E6145">
        <w:rPr>
          <w:b/>
          <w:i/>
          <w:sz w:val="28"/>
          <w:szCs w:val="28"/>
        </w:rPr>
        <w:t>Обставини, які можуть призвести до висловлення іншої впевненості, ніж безумовно-позитивна.</w:t>
      </w:r>
    </w:p>
    <w:p w:rsidR="0067731F" w:rsidP="0067731F" w:rsidRDefault="0067731F" w14:paraId="4A22A8A9" w14:textId="77777777">
      <w:pPr>
        <w:ind w:firstLine="720"/>
        <w:jc w:val="both"/>
        <w:rPr>
          <w:sz w:val="28"/>
          <w:szCs w:val="28"/>
        </w:rPr>
      </w:pPr>
      <w:r w:rsidRPr="006A3179">
        <w:rPr>
          <w:b/>
          <w:sz w:val="28"/>
          <w:szCs w:val="28"/>
        </w:rPr>
        <w:t>Обмеження обсягу.</w:t>
      </w:r>
      <w:r>
        <w:rPr>
          <w:sz w:val="28"/>
          <w:szCs w:val="28"/>
        </w:rPr>
        <w:t xml:space="preserve"> Обмеження обсягу роботи аудитора можуть установлюватися суб’єктом господарювання. Наприклад, умови завдання визначають, що аудитор не виконуватиме необхідну, на його думку, процедуру, коли час призначення аудиту не дає змоги аудиторові спостерігати за інвентаризацією, коли на думку аудитора, облікові записи суб’єкта господарювання є неправильними або коли аудитор не може проводити аудиторські процедури, які він вважає за потрібні.</w:t>
      </w:r>
    </w:p>
    <w:p w:rsidR="0067731F" w:rsidP="0067731F" w:rsidRDefault="0067731F" w14:paraId="2EAD311D" w14:textId="77777777">
      <w:pPr>
        <w:ind w:firstLine="720"/>
        <w:jc w:val="both"/>
        <w:rPr>
          <w:sz w:val="28"/>
          <w:szCs w:val="28"/>
        </w:rPr>
      </w:pPr>
      <w:r>
        <w:rPr>
          <w:sz w:val="28"/>
          <w:szCs w:val="28"/>
        </w:rPr>
        <w:t>За існування обмеження обсягу роботи аудитора, що вимагає висловлення умовно-позитивної думки або відмови від висловлення думки, в аудиторському висновку слід описати обмеження та зазначити можливі коригування фінансових звітів, які могли б виявитися необхідними за відсутності обмеження.</w:t>
      </w:r>
    </w:p>
    <w:p w:rsidR="0067731F" w:rsidP="0067731F" w:rsidRDefault="0067731F" w14:paraId="4541F795" w14:textId="77777777">
      <w:pPr>
        <w:ind w:firstLine="720"/>
        <w:jc w:val="both"/>
        <w:rPr>
          <w:sz w:val="28"/>
          <w:szCs w:val="28"/>
        </w:rPr>
      </w:pPr>
      <w:r w:rsidRPr="006A3179">
        <w:rPr>
          <w:b/>
          <w:sz w:val="28"/>
          <w:szCs w:val="28"/>
        </w:rPr>
        <w:t>Незгода з управлінським персоналом</w:t>
      </w:r>
      <w:r>
        <w:rPr>
          <w:sz w:val="28"/>
          <w:szCs w:val="28"/>
        </w:rPr>
        <w:t>. Аудитор може не погодитися з управлінським персоналом стосовно обраної облікової політики, методів її застосування, відповідності розкриття інформації у фінансових звітах. Якщо такі незгоди є суттєвими для фінансових звітів, аудитор повинен висловити умовно-позитивну чи негативну думку.</w:t>
      </w:r>
    </w:p>
    <w:p w:rsidR="0067731F" w:rsidP="0067731F" w:rsidRDefault="0067731F" w14:paraId="0EC3E500" w14:textId="77777777">
      <w:pPr>
        <w:ind w:firstLine="720"/>
        <w:jc w:val="both"/>
        <w:rPr>
          <w:sz w:val="28"/>
          <w:szCs w:val="28"/>
        </w:rPr>
      </w:pPr>
      <w:r w:rsidRPr="006A3179">
        <w:rPr>
          <w:b/>
          <w:sz w:val="28"/>
          <w:szCs w:val="28"/>
        </w:rPr>
        <w:t>Умовно-позитивну думку</w:t>
      </w:r>
      <w:r>
        <w:rPr>
          <w:sz w:val="28"/>
          <w:szCs w:val="28"/>
        </w:rPr>
        <w:t xml:space="preserve"> слід висловити тоді, коли аудитор дійде висновку про неможливість висловлення безумовно-позитивної думки, але вплив будь-якої незгоди з управлінським персоналом чи обмеження обсягу не настільки суттєві, щоб висловити негативну думку або відмовитися від висловлення думки. Умовно позитивну думку слід висловлювати так: </w:t>
      </w:r>
      <w:r w:rsidRPr="008C239D">
        <w:rPr>
          <w:color w:val="FF0000"/>
          <w:sz w:val="28"/>
          <w:szCs w:val="28"/>
        </w:rPr>
        <w:t>«</w:t>
      </w:r>
      <w:r>
        <w:rPr>
          <w:sz w:val="28"/>
          <w:szCs w:val="28"/>
        </w:rPr>
        <w:t xml:space="preserve">за </w:t>
      </w:r>
      <w:r w:rsidRPr="004C4581">
        <w:rPr>
          <w:color w:val="000000"/>
          <w:sz w:val="28"/>
          <w:szCs w:val="28"/>
        </w:rPr>
        <w:t>винятком» впливу питання</w:t>
      </w:r>
      <w:r>
        <w:rPr>
          <w:sz w:val="28"/>
          <w:szCs w:val="28"/>
        </w:rPr>
        <w:t>, якого стосується модифікація.</w:t>
      </w:r>
    </w:p>
    <w:p w:rsidR="0067731F" w:rsidP="0067731F" w:rsidRDefault="0067731F" w14:paraId="0C34EAA0" w14:textId="77777777">
      <w:pPr>
        <w:ind w:firstLine="720"/>
        <w:jc w:val="both"/>
        <w:rPr>
          <w:sz w:val="28"/>
          <w:szCs w:val="28"/>
        </w:rPr>
      </w:pPr>
      <w:r w:rsidRPr="006A3179">
        <w:rPr>
          <w:b/>
          <w:sz w:val="28"/>
          <w:szCs w:val="28"/>
        </w:rPr>
        <w:t>Відмову від висловлення думки</w:t>
      </w:r>
      <w:r>
        <w:rPr>
          <w:sz w:val="28"/>
          <w:szCs w:val="28"/>
        </w:rPr>
        <w:t xml:space="preserve"> слід висловити тоді, коли обмеження обсягу настільки суттєве, що аудитор не в змозі одержати достатні відповідні аудиторські докази, а тому висловити думку щодо фінансових звітів.</w:t>
      </w:r>
    </w:p>
    <w:p w:rsidR="0067731F" w:rsidP="0067731F" w:rsidRDefault="0067731F" w14:paraId="6519A363" w14:textId="77777777">
      <w:pPr>
        <w:ind w:firstLine="720"/>
        <w:jc w:val="both"/>
        <w:rPr>
          <w:sz w:val="28"/>
          <w:szCs w:val="28"/>
        </w:rPr>
      </w:pPr>
      <w:r w:rsidRPr="006A3179">
        <w:rPr>
          <w:b/>
          <w:sz w:val="28"/>
          <w:szCs w:val="28"/>
        </w:rPr>
        <w:t>Негативну думку</w:t>
      </w:r>
      <w:r>
        <w:rPr>
          <w:sz w:val="28"/>
          <w:szCs w:val="28"/>
        </w:rPr>
        <w:t xml:space="preserve"> слід висловлювати лише тоді, коли вплив на фінансові звіти будь-якої незгоди з управлінським персоналом є настільки суттєвим, що (на думку аудитора) недостатньо модифікувати висновок, щоб розкрити неповний характер фінансових звітів.</w:t>
      </w:r>
    </w:p>
    <w:p w:rsidR="0067731F" w:rsidP="0067731F" w:rsidRDefault="0067731F" w14:paraId="239DEDB3" w14:textId="77777777">
      <w:pPr>
        <w:ind w:firstLine="720"/>
        <w:jc w:val="both"/>
        <w:rPr>
          <w:sz w:val="28"/>
          <w:szCs w:val="28"/>
        </w:rPr>
      </w:pPr>
      <w:r>
        <w:rPr>
          <w:sz w:val="28"/>
          <w:szCs w:val="28"/>
        </w:rPr>
        <w:t>Якщо аудитор висловлює думку, відмінну від безумовно-позитивної, він повинен у висновку чітко описати всі обґрунтовані причини і, по змозі, дати кількісний опис можливого впливу на фінансові звіти, Як правило, цю інформацію наводить в окремому параграфі, який передує висловленню думки або відмові від висловлення думки і може містити посилання на докладнішу інформацію у примітках до фінансових звітів.</w:t>
      </w:r>
    </w:p>
    <w:p w:rsidRPr="001F1A1B" w:rsidR="0067731F" w:rsidP="0067731F" w:rsidRDefault="0067731F" w14:paraId="7CB4B29B" w14:textId="77777777">
      <w:pPr>
        <w:ind w:firstLine="720"/>
        <w:jc w:val="both"/>
        <w:rPr>
          <w:szCs w:val="28"/>
        </w:rPr>
      </w:pPr>
    </w:p>
    <w:p w:rsidRPr="005923DB" w:rsidR="0067731F" w:rsidP="0067731F" w:rsidRDefault="0067731F" w14:paraId="3B34E88F" w14:textId="77777777">
      <w:pPr>
        <w:tabs>
          <w:tab w:val="left" w:pos="900"/>
        </w:tabs>
        <w:ind w:firstLine="709"/>
        <w:jc w:val="both"/>
        <w:rPr>
          <w:b/>
          <w:sz w:val="28"/>
          <w:szCs w:val="28"/>
        </w:rPr>
      </w:pPr>
      <w:r w:rsidRPr="005923DB">
        <w:rPr>
          <w:b/>
          <w:sz w:val="28"/>
          <w:szCs w:val="28"/>
        </w:rPr>
        <w:t>8.3 Аудиторський висновок при виконанні завдань з аудиту спеціального призначення.</w:t>
      </w:r>
    </w:p>
    <w:p w:rsidRPr="005923DB" w:rsidR="0067731F" w:rsidP="0067731F" w:rsidRDefault="0067731F" w14:paraId="77CA805A" w14:textId="77777777">
      <w:pPr>
        <w:tabs>
          <w:tab w:val="left" w:pos="900"/>
        </w:tabs>
        <w:ind w:firstLine="709"/>
        <w:jc w:val="both"/>
        <w:rPr>
          <w:b/>
          <w:szCs w:val="28"/>
        </w:rPr>
      </w:pPr>
    </w:p>
    <w:p w:rsidR="0067731F" w:rsidP="0067731F" w:rsidRDefault="0067731F" w14:paraId="2EAAE4B2" w14:textId="77777777">
      <w:pPr>
        <w:tabs>
          <w:tab w:val="left" w:pos="900"/>
        </w:tabs>
        <w:ind w:firstLine="720"/>
        <w:jc w:val="both"/>
        <w:rPr>
          <w:sz w:val="28"/>
          <w:szCs w:val="28"/>
        </w:rPr>
      </w:pPr>
      <w:r w:rsidRPr="005923DB">
        <w:rPr>
          <w:sz w:val="28"/>
          <w:szCs w:val="28"/>
        </w:rPr>
        <w:t>Міжнародний стандарт 800 «Аудиторський висновок при виконанні завдань з аудиту спеціального призначення» встановлює положення та надає рекомендації у зв’язку з аудиторськими завданнями</w:t>
      </w:r>
      <w:r>
        <w:rPr>
          <w:sz w:val="28"/>
          <w:szCs w:val="28"/>
        </w:rPr>
        <w:t xml:space="preserve"> спеціального призначення:</w:t>
      </w:r>
    </w:p>
    <w:p w:rsidR="0067731F" w:rsidP="0067731F" w:rsidRDefault="0067731F" w14:paraId="6D145EFF" w14:textId="77777777">
      <w:pPr>
        <w:numPr>
          <w:ilvl w:val="0"/>
          <w:numId w:val="20"/>
        </w:numPr>
        <w:tabs>
          <w:tab w:val="left" w:pos="900"/>
        </w:tabs>
        <w:ind w:left="0" w:firstLine="720"/>
        <w:jc w:val="both"/>
        <w:rPr>
          <w:sz w:val="28"/>
          <w:szCs w:val="28"/>
        </w:rPr>
      </w:pPr>
      <w:r>
        <w:rPr>
          <w:sz w:val="28"/>
          <w:szCs w:val="28"/>
        </w:rPr>
        <w:t>відповідність фінансових звітів концептуальній основі бухгалтерського обліку іншої, ніж Міжнародні або національні стандарти бухгалтерського обліку;</w:t>
      </w:r>
    </w:p>
    <w:p w:rsidR="0067731F" w:rsidP="0067731F" w:rsidRDefault="0067731F" w14:paraId="418D50C7" w14:textId="77777777">
      <w:pPr>
        <w:numPr>
          <w:ilvl w:val="0"/>
          <w:numId w:val="20"/>
        </w:numPr>
        <w:tabs>
          <w:tab w:val="left" w:pos="900"/>
        </w:tabs>
        <w:ind w:left="0" w:firstLine="720"/>
        <w:jc w:val="both"/>
        <w:rPr>
          <w:sz w:val="28"/>
          <w:szCs w:val="28"/>
        </w:rPr>
      </w:pPr>
      <w:r>
        <w:rPr>
          <w:sz w:val="28"/>
          <w:szCs w:val="28"/>
        </w:rPr>
        <w:t>висновки щодо компонентів фінансових звітів (конкретні рахунки, елементи рахунків, статті в фінансових звітах);</w:t>
      </w:r>
    </w:p>
    <w:p w:rsidR="0067731F" w:rsidP="0067731F" w:rsidRDefault="0067731F" w14:paraId="6560AABF" w14:textId="77777777">
      <w:pPr>
        <w:numPr>
          <w:ilvl w:val="0"/>
          <w:numId w:val="20"/>
        </w:numPr>
        <w:tabs>
          <w:tab w:val="left" w:pos="900"/>
        </w:tabs>
        <w:ind w:left="0" w:firstLine="720"/>
        <w:jc w:val="both"/>
        <w:rPr>
          <w:sz w:val="28"/>
          <w:szCs w:val="28"/>
        </w:rPr>
      </w:pPr>
      <w:r>
        <w:rPr>
          <w:sz w:val="28"/>
          <w:szCs w:val="28"/>
        </w:rPr>
        <w:t>конкретних угод, що стосуються питань бухгалтерського обліку та фінансових питань;</w:t>
      </w:r>
    </w:p>
    <w:p w:rsidR="0067731F" w:rsidP="0067731F" w:rsidRDefault="0067731F" w14:paraId="48835407" w14:textId="77777777">
      <w:pPr>
        <w:numPr>
          <w:ilvl w:val="0"/>
          <w:numId w:val="20"/>
        </w:numPr>
        <w:tabs>
          <w:tab w:val="clear" w:pos="4540"/>
          <w:tab w:val="num" w:pos="851"/>
        </w:tabs>
        <w:ind w:left="0" w:firstLine="720"/>
        <w:jc w:val="both"/>
        <w:rPr>
          <w:sz w:val="28"/>
          <w:szCs w:val="28"/>
        </w:rPr>
      </w:pPr>
      <w:r>
        <w:rPr>
          <w:sz w:val="28"/>
          <w:szCs w:val="28"/>
        </w:rPr>
        <w:t>висновок щодо узагальнених фінансових звітів.</w:t>
      </w:r>
    </w:p>
    <w:p w:rsidR="0067731F" w:rsidP="0067731F" w:rsidRDefault="0067731F" w14:paraId="713B66EF" w14:textId="77777777">
      <w:pPr>
        <w:ind w:firstLine="720"/>
        <w:jc w:val="both"/>
        <w:rPr>
          <w:sz w:val="28"/>
          <w:szCs w:val="28"/>
        </w:rPr>
      </w:pPr>
      <w:r>
        <w:rPr>
          <w:sz w:val="28"/>
          <w:szCs w:val="28"/>
        </w:rPr>
        <w:t>Аудитор повинен переглянути та оцінити висновки, зроблені на основі аудиторських доказів, отриманих під час аудиторського завдання спеціального призначення, як підставу для висловлення думки. У звіті слід чітко в письмовій формі висловити думку.</w:t>
      </w:r>
    </w:p>
    <w:p w:rsidR="0067731F" w:rsidP="0067731F" w:rsidRDefault="0067731F" w14:paraId="0EE8C93A" w14:textId="77777777">
      <w:pPr>
        <w:ind w:firstLine="720"/>
        <w:jc w:val="both"/>
        <w:rPr>
          <w:sz w:val="28"/>
          <w:szCs w:val="28"/>
        </w:rPr>
      </w:pPr>
      <w:r>
        <w:rPr>
          <w:sz w:val="28"/>
          <w:szCs w:val="28"/>
        </w:rPr>
        <w:t>Перед тим, як почати виконувати аудиторське завдання спеціального призначення, аудитор повинен переконатися, що угода із замовником визначає точний характер завдання, а також форму і зміст висновку, який буде наданий.</w:t>
      </w:r>
    </w:p>
    <w:p w:rsidR="0067731F" w:rsidP="0067731F" w:rsidRDefault="0067731F" w14:paraId="137C66DA" w14:textId="77777777">
      <w:pPr>
        <w:ind w:firstLine="720"/>
        <w:jc w:val="both"/>
        <w:rPr>
          <w:sz w:val="28"/>
          <w:szCs w:val="28"/>
        </w:rPr>
      </w:pPr>
      <w:r>
        <w:rPr>
          <w:sz w:val="28"/>
          <w:szCs w:val="28"/>
        </w:rPr>
        <w:t>До висновку аудитора щодо завдання з аудиту спеціального призначення, крім висновку щодо узагальнених фінансових звітів, слід включити перелічені основні елементи, викладені, як правило, в такій послідовності:</w:t>
      </w:r>
    </w:p>
    <w:p w:rsidR="0067731F" w:rsidP="0067731F" w:rsidRDefault="0067731F" w14:paraId="26827630" w14:textId="77777777">
      <w:pPr>
        <w:numPr>
          <w:ilvl w:val="0"/>
          <w:numId w:val="29"/>
        </w:numPr>
        <w:ind w:left="0" w:firstLine="720"/>
        <w:jc w:val="both"/>
        <w:rPr>
          <w:sz w:val="28"/>
          <w:szCs w:val="28"/>
        </w:rPr>
      </w:pPr>
      <w:r>
        <w:rPr>
          <w:sz w:val="28"/>
          <w:szCs w:val="28"/>
        </w:rPr>
        <w:t>Заголовок.</w:t>
      </w:r>
    </w:p>
    <w:p w:rsidR="0067731F" w:rsidP="0067731F" w:rsidRDefault="0067731F" w14:paraId="75FCE3BB" w14:textId="77777777">
      <w:pPr>
        <w:numPr>
          <w:ilvl w:val="0"/>
          <w:numId w:val="29"/>
        </w:numPr>
        <w:ind w:left="0" w:firstLine="720"/>
        <w:jc w:val="both"/>
        <w:rPr>
          <w:sz w:val="28"/>
          <w:szCs w:val="28"/>
        </w:rPr>
      </w:pPr>
      <w:r>
        <w:rPr>
          <w:sz w:val="28"/>
          <w:szCs w:val="28"/>
        </w:rPr>
        <w:t>Адресат.</w:t>
      </w:r>
    </w:p>
    <w:p w:rsidR="0067731F" w:rsidP="0067731F" w:rsidRDefault="0067731F" w14:paraId="01B9640A" w14:textId="77777777">
      <w:pPr>
        <w:numPr>
          <w:ilvl w:val="0"/>
          <w:numId w:val="29"/>
        </w:numPr>
        <w:ind w:left="0" w:firstLine="720"/>
        <w:jc w:val="both"/>
        <w:rPr>
          <w:sz w:val="28"/>
          <w:szCs w:val="28"/>
        </w:rPr>
      </w:pPr>
      <w:r>
        <w:rPr>
          <w:sz w:val="28"/>
          <w:szCs w:val="28"/>
        </w:rPr>
        <w:t>Вступний параграф (опис перевіреної фінансової інформації, положення про відповідальність управлінського персоналу суб’єкта господарювання та відповідальність аудитора).</w:t>
      </w:r>
    </w:p>
    <w:p w:rsidR="0067731F" w:rsidP="0067731F" w:rsidRDefault="0067731F" w14:paraId="403F84B6" w14:textId="77777777">
      <w:pPr>
        <w:numPr>
          <w:ilvl w:val="0"/>
          <w:numId w:val="29"/>
        </w:numPr>
        <w:ind w:left="0" w:firstLine="720"/>
        <w:jc w:val="both"/>
        <w:rPr>
          <w:sz w:val="28"/>
          <w:szCs w:val="28"/>
        </w:rPr>
      </w:pPr>
      <w:r>
        <w:rPr>
          <w:sz w:val="28"/>
          <w:szCs w:val="28"/>
        </w:rPr>
        <w:t>Параграф, що описує обсяг, характер аудиторської перевірки (посилання на МСА, які застосовуються до аудиторських завдань спеціального призначення, або на відповідні національні стандарти чи практику, опис роботи, виконаної аудитором).</w:t>
      </w:r>
    </w:p>
    <w:p w:rsidR="0067731F" w:rsidP="0067731F" w:rsidRDefault="0067731F" w14:paraId="5FD312FC" w14:textId="77777777">
      <w:pPr>
        <w:numPr>
          <w:ilvl w:val="0"/>
          <w:numId w:val="29"/>
        </w:numPr>
        <w:ind w:left="0" w:firstLine="720"/>
        <w:jc w:val="both"/>
        <w:rPr>
          <w:sz w:val="28"/>
          <w:szCs w:val="28"/>
        </w:rPr>
      </w:pPr>
      <w:r>
        <w:rPr>
          <w:sz w:val="28"/>
          <w:szCs w:val="28"/>
        </w:rPr>
        <w:t>Параграф, що містить думку стосовно фінансової інформації.</w:t>
      </w:r>
    </w:p>
    <w:p w:rsidR="0067731F" w:rsidP="0067731F" w:rsidRDefault="0067731F" w14:paraId="3F8C285C" w14:textId="77777777">
      <w:pPr>
        <w:numPr>
          <w:ilvl w:val="0"/>
          <w:numId w:val="29"/>
        </w:numPr>
        <w:ind w:left="0" w:firstLine="720"/>
        <w:jc w:val="both"/>
        <w:rPr>
          <w:sz w:val="28"/>
          <w:szCs w:val="28"/>
        </w:rPr>
      </w:pPr>
      <w:r>
        <w:rPr>
          <w:sz w:val="28"/>
          <w:szCs w:val="28"/>
        </w:rPr>
        <w:t>Дата звіту.</w:t>
      </w:r>
    </w:p>
    <w:p w:rsidR="0067731F" w:rsidP="0067731F" w:rsidRDefault="0067731F" w14:paraId="7EF530F4" w14:textId="77777777">
      <w:pPr>
        <w:numPr>
          <w:ilvl w:val="0"/>
          <w:numId w:val="29"/>
        </w:numPr>
        <w:ind w:left="0" w:firstLine="720"/>
        <w:jc w:val="both"/>
        <w:rPr>
          <w:sz w:val="28"/>
          <w:szCs w:val="28"/>
        </w:rPr>
      </w:pPr>
      <w:r>
        <w:rPr>
          <w:sz w:val="28"/>
          <w:szCs w:val="28"/>
        </w:rPr>
        <w:t>Адреса аудитора.</w:t>
      </w:r>
    </w:p>
    <w:p w:rsidR="0067731F" w:rsidP="0067731F" w:rsidRDefault="0067731F" w14:paraId="1F63F12F" w14:textId="77777777">
      <w:pPr>
        <w:numPr>
          <w:ilvl w:val="0"/>
          <w:numId w:val="29"/>
        </w:numPr>
        <w:ind w:left="0" w:firstLine="720"/>
        <w:jc w:val="both"/>
        <w:rPr>
          <w:sz w:val="28"/>
          <w:szCs w:val="28"/>
        </w:rPr>
      </w:pPr>
      <w:r>
        <w:rPr>
          <w:sz w:val="28"/>
          <w:szCs w:val="28"/>
        </w:rPr>
        <w:t>Підпис аудитора.</w:t>
      </w:r>
    </w:p>
    <w:p w:rsidR="0067731F" w:rsidP="0067731F" w:rsidRDefault="0067731F" w14:paraId="58286B52" w14:textId="77777777">
      <w:pPr>
        <w:ind w:firstLine="720"/>
        <w:jc w:val="both"/>
        <w:rPr>
          <w:sz w:val="28"/>
          <w:szCs w:val="28"/>
        </w:rPr>
      </w:pPr>
      <w:r>
        <w:rPr>
          <w:sz w:val="28"/>
          <w:szCs w:val="28"/>
        </w:rPr>
        <w:t>Якщо треба надати висновок у визначеній формі, аудитор повинен розглянути суть і формулювання визначеного висновку і (за потреби) внести необхідні зміни, згідно з вимогами МСА, змінивши формулювання, або додавши окремий висновок.</w:t>
      </w:r>
    </w:p>
    <w:p w:rsidR="0067731F" w:rsidP="0067731F" w:rsidRDefault="0067731F" w14:paraId="21A9FB10" w14:textId="77777777">
      <w:pPr>
        <w:ind w:firstLine="720"/>
        <w:jc w:val="both"/>
        <w:rPr>
          <w:sz w:val="28"/>
          <w:szCs w:val="28"/>
        </w:rPr>
      </w:pPr>
      <w:r>
        <w:rPr>
          <w:sz w:val="28"/>
          <w:szCs w:val="28"/>
        </w:rPr>
        <w:t>До аудиторського висновку щодо фінансових звітів, складених відповідно інших ніж МСБО концептуальній основі, слід включити твердження, яке зазначає застосовану основу бухгалтерського обліку, або слід зробити посилання на примітку до фінансових звітів з такою інформацією. Думка повинна констатувати, чи складено фінансові звіти в усіх суттєвих аспектах відповідно до визначеної основи бухгалтерського обліку. Якщо фінансові звіти, підготовлені відповідно іншої концептуальної основи, не мають відповідної назви або якщо основа бухгалтерського обліку невідповідно розкрита, то аудитор повинен надати відповідним чином модифікований звіт.</w:t>
      </w:r>
    </w:p>
    <w:p w:rsidR="0067731F" w:rsidP="0067731F" w:rsidRDefault="0067731F" w14:paraId="1111593A" w14:textId="77777777">
      <w:pPr>
        <w:ind w:firstLine="720"/>
        <w:jc w:val="both"/>
        <w:rPr>
          <w:sz w:val="28"/>
          <w:szCs w:val="28"/>
        </w:rPr>
      </w:pPr>
      <w:r>
        <w:rPr>
          <w:sz w:val="28"/>
          <w:szCs w:val="28"/>
        </w:rPr>
        <w:t>Зміст аудиторського звіту залежить від конкретних обставин та наслідків перевірки, він складається в довільній формі. Аудиторський звіт складається тільки для замовника та може бути опублікований тільки за його дозволом.</w:t>
      </w:r>
    </w:p>
    <w:p w:rsidR="0067731F" w:rsidP="0067731F" w:rsidRDefault="0067731F" w14:paraId="6198B353" w14:textId="77777777">
      <w:pPr>
        <w:ind w:firstLine="720"/>
        <w:jc w:val="both"/>
        <w:rPr>
          <w:sz w:val="28"/>
          <w:szCs w:val="28"/>
        </w:rPr>
      </w:pPr>
      <w:r>
        <w:rPr>
          <w:sz w:val="28"/>
          <w:szCs w:val="28"/>
        </w:rPr>
        <w:t>Аудитора можуть просити висловити думку щодо одного чи кількох компонентів фінансових звітів. Наприклад, щодо дебіторської заборгованості, запасів, основних засобів або інших об’єктів бухгалтерського обліку. Таке завдання можна виконувати як окреме завдання чи одночасно з аудитом фінансових звітів суб’єкта господарювання. Однак результати виконання такого завдання не відображаються в аудиторському висновку щодо фінансових звітів у цілому, аудитор повинен висловити думку лише щодо того, чи підготовлений перевірений компонент в усіх суттєвих аспектах відповідно до визначеної основи бухгалтерського обліку.</w:t>
      </w:r>
    </w:p>
    <w:p w:rsidR="0067731F" w:rsidP="0067731F" w:rsidRDefault="0067731F" w14:paraId="3A246C44" w14:textId="77777777">
      <w:pPr>
        <w:ind w:firstLine="720"/>
        <w:jc w:val="both"/>
        <w:rPr>
          <w:sz w:val="28"/>
          <w:szCs w:val="28"/>
        </w:rPr>
      </w:pPr>
      <w:r>
        <w:rPr>
          <w:sz w:val="28"/>
          <w:szCs w:val="28"/>
        </w:rPr>
        <w:t>До аудиторського висновку стосовно компонента фінансових звітів слід включити твердження, яке вказує на основу бухгалтерського обліку, відповідно до якої цей компонент наданий, або посилання на угоду, яка визначає цю угоду. Аудиторська думка повинна констатувати чи відповідає складений компонент визначеній основі бухгалтерського обліку в усіх суттєвих аспектах.</w:t>
      </w:r>
    </w:p>
    <w:p w:rsidR="0067731F" w:rsidP="0067731F" w:rsidRDefault="0067731F" w14:paraId="225A42DF" w14:textId="77777777">
      <w:pPr>
        <w:ind w:firstLine="720"/>
        <w:jc w:val="both"/>
        <w:rPr>
          <w:sz w:val="28"/>
          <w:szCs w:val="28"/>
        </w:rPr>
      </w:pPr>
      <w:r>
        <w:rPr>
          <w:sz w:val="28"/>
          <w:szCs w:val="28"/>
        </w:rPr>
        <w:t>Висловлюючи негативну думку або відмовляючись від висловлення думки щодо фінансових звітів у цілому, аудитор повинен підготувати висновок щодо компонентів фінансових звітів лише тоді, коли ці компоненти не настільки великі, щоб складати більшу частину фінансових звітів.</w:t>
      </w:r>
    </w:p>
    <w:p w:rsidR="0067731F" w:rsidP="0067731F" w:rsidRDefault="0067731F" w14:paraId="7BC43A80" w14:textId="77777777">
      <w:pPr>
        <w:ind w:left="-1080" w:firstLine="900"/>
        <w:jc w:val="both"/>
        <w:rPr>
          <w:sz w:val="28"/>
          <w:szCs w:val="28"/>
        </w:rPr>
      </w:pPr>
    </w:p>
    <w:p w:rsidRPr="00DF5A6A" w:rsidR="0067731F" w:rsidP="0067731F" w:rsidRDefault="0067731F" w14:paraId="32054A5F" w14:textId="77777777">
      <w:pPr>
        <w:ind w:firstLine="720"/>
        <w:jc w:val="center"/>
        <w:rPr>
          <w:i/>
          <w:sz w:val="28"/>
          <w:szCs w:val="28"/>
        </w:rPr>
      </w:pPr>
      <w:r w:rsidRPr="00DF5A6A">
        <w:rPr>
          <w:b/>
          <w:i/>
          <w:sz w:val="28"/>
          <w:szCs w:val="28"/>
        </w:rPr>
        <w:t>Висновок щодо узагальнених фінансових звітів.</w:t>
      </w:r>
    </w:p>
    <w:p w:rsidR="0067731F" w:rsidP="0067731F" w:rsidRDefault="0067731F" w14:paraId="1002DA62" w14:textId="77777777">
      <w:pPr>
        <w:ind w:firstLine="720"/>
        <w:jc w:val="both"/>
        <w:rPr>
          <w:sz w:val="28"/>
          <w:szCs w:val="28"/>
        </w:rPr>
      </w:pPr>
      <w:r>
        <w:rPr>
          <w:sz w:val="28"/>
          <w:szCs w:val="28"/>
        </w:rPr>
        <w:t>Суб’єкт господарювання може підготувати фінансові звіти, які узагальнюють перевірені аудитором річні фінансові звіти, які узагальнюють перевірені аудитором річні фінансові звіти, для інформування груп користувачів, зацікавлених лише в основній інформації при фінансовий стан суб’єкта господарювання та результати його діяльності. Якщо аудитор не висловив думки щодо фінансових звітів, на підставі яких складено узагалі нені фінансові звіти, то аудитор не повинен надавати висновок щодо них.</w:t>
      </w:r>
    </w:p>
    <w:p w:rsidR="0067731F" w:rsidP="0067731F" w:rsidRDefault="0067731F" w14:paraId="58809A19" w14:textId="77777777">
      <w:pPr>
        <w:ind w:firstLine="720"/>
        <w:jc w:val="both"/>
        <w:rPr>
          <w:sz w:val="28"/>
          <w:szCs w:val="28"/>
        </w:rPr>
      </w:pPr>
      <w:r>
        <w:rPr>
          <w:sz w:val="28"/>
          <w:szCs w:val="28"/>
        </w:rPr>
        <w:t>Узагальнені фінансові звіти містять менше подробиць, ніж річні перевірені аудитором фінансові звіти. Тому такі фінансові звіти повинні зазначати узагальнений характер інформації та містити попередження, що для кращого розуміння фінансового стану суб’єкта господарювання та результатів його діяльності узагальнені фінансові звіти слід читати разом з останніми перевіреними фінансовими звітами суб’єкта господарювання, які включають розкриття всієї інформації, що її вимагає відповідна концептуальна основа фінансової звітності.</w:t>
      </w:r>
    </w:p>
    <w:p w:rsidR="0067731F" w:rsidP="0067731F" w:rsidRDefault="0067731F" w14:paraId="58A48945" w14:textId="77777777">
      <w:pPr>
        <w:ind w:firstLine="720"/>
        <w:jc w:val="both"/>
        <w:rPr>
          <w:sz w:val="28"/>
          <w:szCs w:val="28"/>
        </w:rPr>
      </w:pPr>
      <w:r>
        <w:rPr>
          <w:sz w:val="28"/>
          <w:szCs w:val="28"/>
        </w:rPr>
        <w:t>До аудиторського висновку щодо узагальнених фінансових звітів входять елементи:</w:t>
      </w:r>
    </w:p>
    <w:p w:rsidR="0067731F" w:rsidP="0067731F" w:rsidRDefault="0067731F" w14:paraId="3B331441" w14:textId="77777777">
      <w:pPr>
        <w:numPr>
          <w:ilvl w:val="0"/>
          <w:numId w:val="30"/>
        </w:numPr>
        <w:ind w:left="0" w:firstLine="720"/>
        <w:jc w:val="both"/>
        <w:rPr>
          <w:sz w:val="28"/>
          <w:szCs w:val="28"/>
        </w:rPr>
      </w:pPr>
      <w:r>
        <w:rPr>
          <w:sz w:val="28"/>
          <w:szCs w:val="28"/>
        </w:rPr>
        <w:t>Заголовок.</w:t>
      </w:r>
    </w:p>
    <w:p w:rsidR="0067731F" w:rsidP="0067731F" w:rsidRDefault="0067731F" w14:paraId="319CC294" w14:textId="77777777">
      <w:pPr>
        <w:numPr>
          <w:ilvl w:val="0"/>
          <w:numId w:val="30"/>
        </w:numPr>
        <w:ind w:left="0" w:firstLine="720"/>
        <w:jc w:val="both"/>
        <w:rPr>
          <w:sz w:val="28"/>
          <w:szCs w:val="28"/>
        </w:rPr>
      </w:pPr>
      <w:r>
        <w:rPr>
          <w:sz w:val="28"/>
          <w:szCs w:val="28"/>
        </w:rPr>
        <w:t>Адресат.</w:t>
      </w:r>
    </w:p>
    <w:p w:rsidR="0067731F" w:rsidP="0067731F" w:rsidRDefault="0067731F" w14:paraId="65E16DBF" w14:textId="77777777">
      <w:pPr>
        <w:numPr>
          <w:ilvl w:val="0"/>
          <w:numId w:val="30"/>
        </w:numPr>
        <w:ind w:left="0" w:firstLine="720"/>
        <w:jc w:val="both"/>
        <w:rPr>
          <w:sz w:val="28"/>
          <w:szCs w:val="28"/>
        </w:rPr>
      </w:pPr>
      <w:r>
        <w:rPr>
          <w:sz w:val="28"/>
          <w:szCs w:val="28"/>
        </w:rPr>
        <w:t>Опис перевірених аудитором фінансових звітів, що стали підставою для складання узагальнених фінансових звітів.</w:t>
      </w:r>
    </w:p>
    <w:p w:rsidR="0067731F" w:rsidP="0067731F" w:rsidRDefault="0067731F" w14:paraId="143C2B41" w14:textId="77777777">
      <w:pPr>
        <w:numPr>
          <w:ilvl w:val="0"/>
          <w:numId w:val="30"/>
        </w:numPr>
        <w:ind w:left="0" w:firstLine="720"/>
        <w:jc w:val="both"/>
        <w:rPr>
          <w:sz w:val="28"/>
          <w:szCs w:val="28"/>
        </w:rPr>
      </w:pPr>
      <w:r>
        <w:rPr>
          <w:sz w:val="28"/>
          <w:szCs w:val="28"/>
        </w:rPr>
        <w:t>Посилання на дату аудиторського висновку щодо перевірених фінансових звітів і на тип аудиторської думки про таку звітність.</w:t>
      </w:r>
    </w:p>
    <w:p w:rsidR="0067731F" w:rsidP="0067731F" w:rsidRDefault="0067731F" w14:paraId="6354218C" w14:textId="77777777">
      <w:pPr>
        <w:numPr>
          <w:ilvl w:val="0"/>
          <w:numId w:val="30"/>
        </w:numPr>
        <w:ind w:left="0" w:firstLine="720"/>
        <w:jc w:val="both"/>
        <w:rPr>
          <w:sz w:val="28"/>
          <w:szCs w:val="28"/>
        </w:rPr>
      </w:pPr>
      <w:r>
        <w:rPr>
          <w:sz w:val="28"/>
          <w:szCs w:val="28"/>
        </w:rPr>
        <w:t xml:space="preserve">Думка про те, чи відповідає інформація, що міститься в узагальнених фінансових звітах, інформації у перевірених аудитором первинних фінансових звітах. Якщо аудитор надав модифікований висновок щодо первинних фінансових звітів, але впевнений в узагальнених фінансових звітах, то в аудиторському висновку слід </w:t>
      </w:r>
      <w:r w:rsidRPr="005923DB">
        <w:rPr>
          <w:sz w:val="28"/>
          <w:szCs w:val="28"/>
        </w:rPr>
        <w:t>констатувати, що хоч узагальнені фінансові звіти й не суперечать первинним фінансовим звітам</w:t>
      </w:r>
      <w:r>
        <w:rPr>
          <w:sz w:val="28"/>
          <w:szCs w:val="28"/>
        </w:rPr>
        <w:t>, їх складено на підставі фінансових звітів, щодо яких надано модифікований аудиторський висновок.</w:t>
      </w:r>
    </w:p>
    <w:p w:rsidR="0067731F" w:rsidP="0067731F" w:rsidRDefault="0067731F" w14:paraId="2D97D5E5" w14:textId="77777777">
      <w:pPr>
        <w:numPr>
          <w:ilvl w:val="0"/>
          <w:numId w:val="30"/>
        </w:numPr>
        <w:ind w:left="0" w:firstLine="720"/>
        <w:jc w:val="both"/>
        <w:rPr>
          <w:sz w:val="28"/>
          <w:szCs w:val="28"/>
        </w:rPr>
      </w:pPr>
      <w:r>
        <w:rPr>
          <w:sz w:val="28"/>
          <w:szCs w:val="28"/>
        </w:rPr>
        <w:t>Твердження або посилання на примітку в узагальнених фінансових звітах, яка вказує, що для кращого розуміння результатів фінансової діяльності та фінансового стану суб’єкта господарювання, а також обсягу проведеного аудиту, узагальнені фінансові звіти слід читати разом з первинними фінансовими звітами та аудиторським висновком щодо них.</w:t>
      </w:r>
    </w:p>
    <w:p w:rsidR="0067731F" w:rsidP="0067731F" w:rsidRDefault="0067731F" w14:paraId="34F58A75" w14:textId="77777777">
      <w:pPr>
        <w:numPr>
          <w:ilvl w:val="0"/>
          <w:numId w:val="30"/>
        </w:numPr>
        <w:ind w:left="0" w:firstLine="720"/>
        <w:jc w:val="both"/>
        <w:rPr>
          <w:sz w:val="28"/>
          <w:szCs w:val="28"/>
        </w:rPr>
      </w:pPr>
      <w:r>
        <w:rPr>
          <w:sz w:val="28"/>
          <w:szCs w:val="28"/>
        </w:rPr>
        <w:t>Дата звіту.</w:t>
      </w:r>
    </w:p>
    <w:p w:rsidR="0067731F" w:rsidP="0067731F" w:rsidRDefault="0067731F" w14:paraId="4ACD834B" w14:textId="77777777">
      <w:pPr>
        <w:numPr>
          <w:ilvl w:val="0"/>
          <w:numId w:val="30"/>
        </w:numPr>
        <w:ind w:left="0" w:firstLine="720"/>
        <w:jc w:val="both"/>
        <w:rPr>
          <w:sz w:val="28"/>
          <w:szCs w:val="28"/>
        </w:rPr>
      </w:pPr>
      <w:r>
        <w:rPr>
          <w:sz w:val="28"/>
          <w:szCs w:val="28"/>
        </w:rPr>
        <w:t>Адреса аудитора.</w:t>
      </w:r>
    </w:p>
    <w:p w:rsidR="0067731F" w:rsidP="0067731F" w:rsidRDefault="0067731F" w14:paraId="4932B773" w14:textId="77777777">
      <w:pPr>
        <w:numPr>
          <w:ilvl w:val="0"/>
          <w:numId w:val="30"/>
        </w:numPr>
        <w:ind w:left="0" w:firstLine="720"/>
        <w:jc w:val="both"/>
        <w:rPr>
          <w:sz w:val="28"/>
          <w:szCs w:val="28"/>
        </w:rPr>
      </w:pPr>
      <w:r>
        <w:rPr>
          <w:sz w:val="28"/>
          <w:szCs w:val="28"/>
        </w:rPr>
        <w:t>Підпис аудитора.</w:t>
      </w:r>
    </w:p>
    <w:p w:rsidR="0067731F" w:rsidP="0067731F" w:rsidRDefault="0067731F" w14:paraId="39B4A380" w14:textId="77777777">
      <w:pPr>
        <w:ind w:firstLine="720"/>
        <w:jc w:val="both"/>
        <w:rPr>
          <w:szCs w:val="28"/>
        </w:rPr>
      </w:pPr>
    </w:p>
    <w:p w:rsidR="0039022B" w:rsidP="0067731F" w:rsidRDefault="0039022B" w14:paraId="61F12E7A" w14:textId="77777777">
      <w:pPr>
        <w:ind w:firstLine="720"/>
        <w:jc w:val="both"/>
        <w:rPr>
          <w:szCs w:val="28"/>
        </w:rPr>
      </w:pPr>
    </w:p>
    <w:p w:rsidRPr="001F1A1B" w:rsidR="0039022B" w:rsidP="0067731F" w:rsidRDefault="0039022B" w14:paraId="7C90FB5F" w14:textId="77777777">
      <w:pPr>
        <w:ind w:firstLine="720"/>
        <w:jc w:val="both"/>
        <w:rPr>
          <w:szCs w:val="28"/>
        </w:rPr>
      </w:pPr>
    </w:p>
    <w:p w:rsidR="0067731F" w:rsidP="0067731F" w:rsidRDefault="0067731F" w14:paraId="610871C8" w14:textId="77777777">
      <w:pPr>
        <w:tabs>
          <w:tab w:val="center" w:pos="5024"/>
          <w:tab w:val="left" w:pos="8040"/>
        </w:tabs>
        <w:ind w:firstLine="709"/>
        <w:jc w:val="both"/>
        <w:rPr>
          <w:b/>
          <w:sz w:val="28"/>
          <w:szCs w:val="28"/>
        </w:rPr>
      </w:pPr>
      <w:r w:rsidRPr="00787803">
        <w:rPr>
          <w:b/>
          <w:sz w:val="28"/>
          <w:szCs w:val="28"/>
        </w:rPr>
        <w:t>8.4 Контрольні питання</w:t>
      </w:r>
      <w:r>
        <w:rPr>
          <w:b/>
          <w:sz w:val="28"/>
          <w:szCs w:val="28"/>
        </w:rPr>
        <w:t>.</w:t>
      </w:r>
    </w:p>
    <w:p w:rsidR="0067731F" w:rsidP="0067731F" w:rsidRDefault="0067731F" w14:paraId="1C01F2AE" w14:textId="77777777">
      <w:pPr>
        <w:tabs>
          <w:tab w:val="center" w:pos="5024"/>
          <w:tab w:val="left" w:pos="8040"/>
        </w:tabs>
        <w:jc w:val="center"/>
        <w:rPr>
          <w:b/>
          <w:szCs w:val="28"/>
        </w:rPr>
      </w:pPr>
    </w:p>
    <w:p w:rsidRPr="001F1A1B" w:rsidR="0039022B" w:rsidP="0067731F" w:rsidRDefault="0039022B" w14:paraId="11C7BBB4" w14:textId="77777777">
      <w:pPr>
        <w:tabs>
          <w:tab w:val="center" w:pos="5024"/>
          <w:tab w:val="left" w:pos="8040"/>
        </w:tabs>
        <w:jc w:val="center"/>
        <w:rPr>
          <w:b/>
          <w:szCs w:val="28"/>
        </w:rPr>
      </w:pPr>
    </w:p>
    <w:p w:rsidR="0067731F" w:rsidP="00C256DB" w:rsidRDefault="0067731F" w14:paraId="3678AE99" w14:textId="77777777">
      <w:pPr>
        <w:tabs>
          <w:tab w:val="left" w:pos="567"/>
        </w:tabs>
        <w:spacing w:line="228" w:lineRule="auto"/>
        <w:ind w:left="992" w:hanging="425"/>
        <w:jc w:val="both"/>
        <w:rPr>
          <w:sz w:val="28"/>
          <w:szCs w:val="28"/>
        </w:rPr>
      </w:pPr>
      <w:r>
        <w:rPr>
          <w:sz w:val="28"/>
          <w:szCs w:val="28"/>
        </w:rPr>
        <w:t>1. Назвіть основні елементи аудиторського висновку про фінансову звітність?</w:t>
      </w:r>
    </w:p>
    <w:p w:rsidR="0067731F" w:rsidP="00C256DB" w:rsidRDefault="0067731F" w14:paraId="4ECF04FD" w14:textId="77777777">
      <w:pPr>
        <w:tabs>
          <w:tab w:val="left" w:pos="567"/>
        </w:tabs>
        <w:spacing w:line="228" w:lineRule="auto"/>
        <w:ind w:left="992" w:hanging="425"/>
        <w:jc w:val="both"/>
        <w:rPr>
          <w:sz w:val="28"/>
          <w:szCs w:val="28"/>
        </w:rPr>
      </w:pPr>
      <w:r>
        <w:rPr>
          <w:sz w:val="28"/>
          <w:szCs w:val="28"/>
        </w:rPr>
        <w:t xml:space="preserve">2. Які є види аудиторського висновку про фінансову звітність? </w:t>
      </w:r>
    </w:p>
    <w:p w:rsidR="0067731F" w:rsidP="00C256DB" w:rsidRDefault="0067731F" w14:paraId="76FF3CD7" w14:textId="77777777">
      <w:pPr>
        <w:tabs>
          <w:tab w:val="left" w:pos="567"/>
        </w:tabs>
        <w:spacing w:line="228" w:lineRule="auto"/>
        <w:ind w:left="992" w:hanging="425"/>
        <w:jc w:val="both"/>
        <w:rPr>
          <w:sz w:val="28"/>
          <w:szCs w:val="28"/>
        </w:rPr>
      </w:pPr>
      <w:r>
        <w:rPr>
          <w:sz w:val="28"/>
          <w:szCs w:val="28"/>
        </w:rPr>
        <w:t>3. В чому полягає особливість аудиторського висновку при виконанні завдань з аудиту спеціального призначення?</w:t>
      </w:r>
    </w:p>
    <w:p w:rsidR="0067731F" w:rsidP="00C256DB" w:rsidRDefault="0067731F" w14:paraId="38CE09A1" w14:textId="77777777">
      <w:pPr>
        <w:tabs>
          <w:tab w:val="left" w:pos="567"/>
        </w:tabs>
        <w:spacing w:line="228" w:lineRule="auto"/>
        <w:ind w:left="992" w:hanging="425"/>
        <w:jc w:val="both"/>
        <w:rPr>
          <w:sz w:val="28"/>
          <w:szCs w:val="28"/>
        </w:rPr>
      </w:pPr>
      <w:r>
        <w:rPr>
          <w:sz w:val="28"/>
          <w:szCs w:val="28"/>
        </w:rPr>
        <w:t>4. Що таке н</w:t>
      </w:r>
      <w:r w:rsidRPr="00524549">
        <w:rPr>
          <w:sz w:val="28"/>
          <w:szCs w:val="28"/>
        </w:rPr>
        <w:t>е модифікована впевненість</w:t>
      </w:r>
      <w:r>
        <w:rPr>
          <w:sz w:val="28"/>
          <w:szCs w:val="28"/>
        </w:rPr>
        <w:t>?</w:t>
      </w:r>
    </w:p>
    <w:p w:rsidR="0067731F" w:rsidP="00C256DB" w:rsidRDefault="0067731F" w14:paraId="53543357" w14:textId="77777777">
      <w:pPr>
        <w:tabs>
          <w:tab w:val="left" w:pos="567"/>
        </w:tabs>
        <w:spacing w:line="228" w:lineRule="auto"/>
        <w:ind w:left="992" w:hanging="425"/>
        <w:jc w:val="both"/>
        <w:rPr>
          <w:sz w:val="28"/>
          <w:szCs w:val="28"/>
        </w:rPr>
      </w:pPr>
      <w:r>
        <w:rPr>
          <w:sz w:val="28"/>
          <w:szCs w:val="28"/>
        </w:rPr>
        <w:t>5. Що таке м</w:t>
      </w:r>
      <w:r w:rsidRPr="00524549">
        <w:rPr>
          <w:sz w:val="28"/>
          <w:szCs w:val="28"/>
        </w:rPr>
        <w:t>одифікована впевненість</w:t>
      </w:r>
      <w:r>
        <w:rPr>
          <w:sz w:val="28"/>
          <w:szCs w:val="28"/>
        </w:rPr>
        <w:t>?</w:t>
      </w:r>
    </w:p>
    <w:p w:rsidR="0067731F" w:rsidP="00C256DB" w:rsidRDefault="0067731F" w14:paraId="60425FE1" w14:textId="77777777">
      <w:pPr>
        <w:tabs>
          <w:tab w:val="left" w:pos="567"/>
        </w:tabs>
        <w:spacing w:line="228" w:lineRule="auto"/>
        <w:ind w:left="992" w:hanging="425"/>
        <w:jc w:val="both"/>
        <w:rPr>
          <w:sz w:val="28"/>
          <w:szCs w:val="28"/>
        </w:rPr>
      </w:pPr>
      <w:r>
        <w:rPr>
          <w:sz w:val="28"/>
          <w:szCs w:val="28"/>
        </w:rPr>
        <w:t>6. Які п</w:t>
      </w:r>
      <w:r w:rsidRPr="008C057E">
        <w:rPr>
          <w:sz w:val="28"/>
          <w:szCs w:val="28"/>
        </w:rPr>
        <w:t>итання не впливають на думку аудитора</w:t>
      </w:r>
      <w:r>
        <w:rPr>
          <w:sz w:val="28"/>
          <w:szCs w:val="28"/>
        </w:rPr>
        <w:t>?</w:t>
      </w:r>
    </w:p>
    <w:p w:rsidR="0067731F" w:rsidP="00C256DB" w:rsidRDefault="0067731F" w14:paraId="6D651B52" w14:textId="77777777">
      <w:pPr>
        <w:tabs>
          <w:tab w:val="left" w:pos="567"/>
        </w:tabs>
        <w:spacing w:line="228" w:lineRule="auto"/>
        <w:ind w:left="992" w:hanging="425"/>
        <w:jc w:val="both"/>
        <w:rPr>
          <w:sz w:val="28"/>
          <w:szCs w:val="28"/>
        </w:rPr>
      </w:pPr>
      <w:r>
        <w:rPr>
          <w:sz w:val="28"/>
          <w:szCs w:val="28"/>
        </w:rPr>
        <w:t>7. У якому випадку висловлюється негативна впевнен</w:t>
      </w:r>
      <w:r w:rsidRPr="001F1A1B">
        <w:rPr>
          <w:sz w:val="28"/>
          <w:szCs w:val="28"/>
        </w:rPr>
        <w:t>і</w:t>
      </w:r>
      <w:r>
        <w:rPr>
          <w:sz w:val="28"/>
          <w:szCs w:val="28"/>
        </w:rPr>
        <w:t>сть?</w:t>
      </w:r>
    </w:p>
    <w:p w:rsidR="0067731F" w:rsidP="00C256DB" w:rsidRDefault="0067731F" w14:paraId="5AD5F7CC" w14:textId="77777777">
      <w:pPr>
        <w:tabs>
          <w:tab w:val="left" w:pos="567"/>
        </w:tabs>
        <w:spacing w:line="228" w:lineRule="auto"/>
        <w:ind w:left="992" w:hanging="425"/>
        <w:jc w:val="both"/>
        <w:rPr>
          <w:sz w:val="28"/>
          <w:szCs w:val="28"/>
        </w:rPr>
      </w:pPr>
      <w:r>
        <w:rPr>
          <w:sz w:val="28"/>
          <w:szCs w:val="28"/>
        </w:rPr>
        <w:t>8. У якому випадку надається відмова від висловлення думки?</w:t>
      </w:r>
    </w:p>
    <w:p w:rsidR="0067731F" w:rsidP="00C256DB" w:rsidRDefault="0067731F" w14:paraId="5D90333C" w14:textId="77777777">
      <w:pPr>
        <w:tabs>
          <w:tab w:val="left" w:pos="567"/>
        </w:tabs>
        <w:spacing w:line="228" w:lineRule="auto"/>
        <w:ind w:left="992" w:hanging="425"/>
        <w:jc w:val="both"/>
        <w:rPr>
          <w:sz w:val="28"/>
          <w:szCs w:val="28"/>
        </w:rPr>
      </w:pPr>
      <w:r>
        <w:rPr>
          <w:sz w:val="28"/>
          <w:szCs w:val="28"/>
        </w:rPr>
        <w:t>9. Яким чином а</w:t>
      </w:r>
      <w:r w:rsidRPr="002833B3">
        <w:rPr>
          <w:sz w:val="28"/>
          <w:szCs w:val="28"/>
        </w:rPr>
        <w:t>удитор повинен модифікувати аудиторський висновок</w:t>
      </w:r>
      <w:r>
        <w:rPr>
          <w:sz w:val="28"/>
          <w:szCs w:val="28"/>
        </w:rPr>
        <w:t>?</w:t>
      </w:r>
    </w:p>
    <w:p w:rsidR="0067731F" w:rsidP="00C256DB" w:rsidRDefault="0067731F" w14:paraId="000A74BE" w14:textId="77777777">
      <w:pPr>
        <w:tabs>
          <w:tab w:val="left" w:pos="567"/>
        </w:tabs>
        <w:spacing w:line="228" w:lineRule="auto"/>
        <w:ind w:left="992" w:hanging="425"/>
        <w:jc w:val="both"/>
        <w:rPr>
          <w:sz w:val="28"/>
          <w:szCs w:val="28"/>
        </w:rPr>
      </w:pPr>
      <w:r>
        <w:rPr>
          <w:sz w:val="28"/>
          <w:szCs w:val="28"/>
        </w:rPr>
        <w:t>10. Що таке н</w:t>
      </w:r>
      <w:r w:rsidRPr="002F530F">
        <w:rPr>
          <w:sz w:val="28"/>
          <w:szCs w:val="28"/>
        </w:rPr>
        <w:t>евизначеність?</w:t>
      </w:r>
    </w:p>
    <w:p w:rsidR="0067731F" w:rsidP="00C256DB" w:rsidRDefault="0067731F" w14:paraId="2C2D5EBD" w14:textId="77777777">
      <w:pPr>
        <w:tabs>
          <w:tab w:val="left" w:pos="567"/>
        </w:tabs>
        <w:spacing w:line="228" w:lineRule="auto"/>
        <w:ind w:left="992" w:hanging="425"/>
        <w:jc w:val="both"/>
        <w:rPr>
          <w:sz w:val="28"/>
          <w:szCs w:val="28"/>
        </w:rPr>
      </w:pPr>
      <w:r>
        <w:rPr>
          <w:sz w:val="28"/>
          <w:szCs w:val="28"/>
        </w:rPr>
        <w:t>11. Які п</w:t>
      </w:r>
      <w:r w:rsidRPr="005B5D53">
        <w:rPr>
          <w:sz w:val="28"/>
          <w:szCs w:val="28"/>
        </w:rPr>
        <w:t>итання впливають на думку аудитора?</w:t>
      </w:r>
    </w:p>
    <w:p w:rsidR="0067731F" w:rsidP="00C256DB" w:rsidRDefault="0067731F" w14:paraId="63983799" w14:textId="77777777">
      <w:pPr>
        <w:tabs>
          <w:tab w:val="left" w:pos="567"/>
        </w:tabs>
        <w:spacing w:line="228" w:lineRule="auto"/>
        <w:ind w:left="992" w:hanging="425"/>
        <w:jc w:val="both"/>
        <w:rPr>
          <w:sz w:val="28"/>
          <w:szCs w:val="28"/>
        </w:rPr>
      </w:pPr>
      <w:r>
        <w:rPr>
          <w:sz w:val="28"/>
          <w:szCs w:val="28"/>
        </w:rPr>
        <w:t>12. Які о</w:t>
      </w:r>
      <w:r w:rsidRPr="005B5D53">
        <w:rPr>
          <w:sz w:val="28"/>
          <w:szCs w:val="28"/>
        </w:rPr>
        <w:t>бставини можуть призвести до висловлення іншої впевненості, ніж безумовно-позитивна?</w:t>
      </w:r>
    </w:p>
    <w:p w:rsidRPr="00AE5A44" w:rsidR="0067731F" w:rsidP="00C256DB" w:rsidRDefault="0067731F" w14:paraId="6199E63C" w14:textId="77777777">
      <w:pPr>
        <w:tabs>
          <w:tab w:val="left" w:pos="567"/>
        </w:tabs>
        <w:spacing w:line="228" w:lineRule="auto"/>
        <w:ind w:left="992" w:hanging="425"/>
        <w:jc w:val="both"/>
        <w:rPr>
          <w:sz w:val="28"/>
          <w:szCs w:val="28"/>
        </w:rPr>
      </w:pPr>
      <w:r w:rsidRPr="00AE5A44">
        <w:rPr>
          <w:sz w:val="28"/>
          <w:szCs w:val="28"/>
        </w:rPr>
        <w:t>1</w:t>
      </w:r>
      <w:r>
        <w:rPr>
          <w:sz w:val="28"/>
          <w:szCs w:val="28"/>
        </w:rPr>
        <w:t>3</w:t>
      </w:r>
      <w:r w:rsidRPr="00AE5A44">
        <w:rPr>
          <w:sz w:val="28"/>
          <w:szCs w:val="28"/>
        </w:rPr>
        <w:t xml:space="preserve">. </w:t>
      </w:r>
      <w:r>
        <w:rPr>
          <w:sz w:val="28"/>
          <w:szCs w:val="28"/>
        </w:rPr>
        <w:t>В яких випадках слід висловити у</w:t>
      </w:r>
      <w:r w:rsidRPr="00AE5A44">
        <w:rPr>
          <w:sz w:val="28"/>
          <w:szCs w:val="28"/>
        </w:rPr>
        <w:t>мовно-позитивну думку</w:t>
      </w:r>
      <w:r>
        <w:rPr>
          <w:sz w:val="28"/>
          <w:szCs w:val="28"/>
        </w:rPr>
        <w:t>?</w:t>
      </w:r>
    </w:p>
    <w:p w:rsidRPr="00AE5A44" w:rsidR="0067731F" w:rsidP="00C256DB" w:rsidRDefault="0067731F" w14:paraId="68227D16" w14:textId="77777777">
      <w:pPr>
        <w:tabs>
          <w:tab w:val="left" w:pos="567"/>
        </w:tabs>
        <w:spacing w:line="228" w:lineRule="auto"/>
        <w:ind w:left="992" w:hanging="425"/>
        <w:jc w:val="both"/>
        <w:rPr>
          <w:sz w:val="28"/>
          <w:szCs w:val="28"/>
        </w:rPr>
      </w:pPr>
      <w:r w:rsidRPr="00AE5A44">
        <w:rPr>
          <w:sz w:val="28"/>
          <w:szCs w:val="28"/>
        </w:rPr>
        <w:t>1</w:t>
      </w:r>
      <w:r>
        <w:rPr>
          <w:sz w:val="28"/>
          <w:szCs w:val="28"/>
        </w:rPr>
        <w:t>4</w:t>
      </w:r>
      <w:r w:rsidRPr="00AE5A44">
        <w:rPr>
          <w:sz w:val="28"/>
          <w:szCs w:val="28"/>
        </w:rPr>
        <w:t xml:space="preserve">. </w:t>
      </w:r>
      <w:r>
        <w:rPr>
          <w:sz w:val="28"/>
          <w:szCs w:val="28"/>
        </w:rPr>
        <w:t>В яких випадках слід застосувати в</w:t>
      </w:r>
      <w:r w:rsidRPr="00AE5A44">
        <w:rPr>
          <w:sz w:val="28"/>
          <w:szCs w:val="28"/>
        </w:rPr>
        <w:t>ідмову від висловлення думки</w:t>
      </w:r>
      <w:r>
        <w:rPr>
          <w:sz w:val="28"/>
          <w:szCs w:val="28"/>
        </w:rPr>
        <w:t>?</w:t>
      </w:r>
    </w:p>
    <w:p w:rsidRPr="00AE5A44" w:rsidR="0067731F" w:rsidP="00C256DB" w:rsidRDefault="0067731F" w14:paraId="0E25A769" w14:textId="77777777">
      <w:pPr>
        <w:tabs>
          <w:tab w:val="left" w:pos="567"/>
        </w:tabs>
        <w:spacing w:line="228" w:lineRule="auto"/>
        <w:ind w:left="992" w:hanging="425"/>
        <w:jc w:val="both"/>
        <w:rPr>
          <w:sz w:val="28"/>
          <w:szCs w:val="28"/>
        </w:rPr>
      </w:pPr>
      <w:r w:rsidRPr="00AE5A44">
        <w:rPr>
          <w:sz w:val="28"/>
          <w:szCs w:val="28"/>
        </w:rPr>
        <w:t>1</w:t>
      </w:r>
      <w:r>
        <w:rPr>
          <w:sz w:val="28"/>
          <w:szCs w:val="28"/>
        </w:rPr>
        <w:t>5</w:t>
      </w:r>
      <w:r w:rsidRPr="00AE5A44">
        <w:rPr>
          <w:sz w:val="28"/>
          <w:szCs w:val="28"/>
        </w:rPr>
        <w:t xml:space="preserve">. </w:t>
      </w:r>
      <w:r>
        <w:rPr>
          <w:sz w:val="28"/>
          <w:szCs w:val="28"/>
        </w:rPr>
        <w:t>В яких випадках слід висловити н</w:t>
      </w:r>
      <w:r w:rsidRPr="00AE5A44">
        <w:rPr>
          <w:sz w:val="28"/>
          <w:szCs w:val="28"/>
        </w:rPr>
        <w:t>егативну думку</w:t>
      </w:r>
      <w:r>
        <w:rPr>
          <w:sz w:val="28"/>
          <w:szCs w:val="28"/>
        </w:rPr>
        <w:t>?</w:t>
      </w:r>
    </w:p>
    <w:p w:rsidR="0067731F" w:rsidP="0067731F" w:rsidRDefault="0067731F" w14:paraId="559428A2" w14:textId="77777777">
      <w:pPr>
        <w:tabs>
          <w:tab w:val="left" w:pos="567"/>
        </w:tabs>
        <w:ind w:left="993" w:hanging="426"/>
        <w:jc w:val="both"/>
        <w:rPr>
          <w:sz w:val="28"/>
          <w:szCs w:val="28"/>
        </w:rPr>
      </w:pPr>
    </w:p>
    <w:p w:rsidR="0067731F" w:rsidP="0067731F" w:rsidRDefault="0067731F" w14:paraId="2FE79F40" w14:textId="77777777">
      <w:pPr>
        <w:tabs>
          <w:tab w:val="left" w:pos="567"/>
        </w:tabs>
        <w:ind w:left="993" w:hanging="426"/>
        <w:jc w:val="both"/>
        <w:rPr>
          <w:sz w:val="28"/>
          <w:szCs w:val="28"/>
        </w:rPr>
      </w:pPr>
    </w:p>
    <w:p w:rsidR="002E0539" w:rsidP="0067731F" w:rsidRDefault="002E0539" w14:paraId="63D53044" w14:textId="77777777">
      <w:pPr>
        <w:tabs>
          <w:tab w:val="left" w:pos="567"/>
        </w:tabs>
        <w:ind w:left="993" w:hanging="426"/>
        <w:jc w:val="both"/>
        <w:rPr>
          <w:sz w:val="28"/>
          <w:szCs w:val="28"/>
        </w:rPr>
      </w:pPr>
    </w:p>
    <w:p w:rsidR="0067731F" w:rsidP="0067731F" w:rsidRDefault="0067731F" w14:paraId="04A98EA0" w14:textId="77777777">
      <w:pPr>
        <w:tabs>
          <w:tab w:val="center" w:pos="5024"/>
          <w:tab w:val="left" w:pos="8040"/>
        </w:tabs>
        <w:ind w:firstLine="709"/>
        <w:jc w:val="both"/>
        <w:rPr>
          <w:b/>
          <w:sz w:val="28"/>
          <w:szCs w:val="28"/>
        </w:rPr>
      </w:pPr>
      <w:r w:rsidRPr="001F1A1B">
        <w:rPr>
          <w:b/>
          <w:sz w:val="28"/>
          <w:szCs w:val="28"/>
        </w:rPr>
        <w:t>8.5 Тести для самоконтролю.</w:t>
      </w:r>
    </w:p>
    <w:p w:rsidR="0067731F" w:rsidP="0067731F" w:rsidRDefault="0067731F" w14:paraId="77D15581" w14:textId="77777777">
      <w:pPr>
        <w:tabs>
          <w:tab w:val="center" w:pos="5024"/>
          <w:tab w:val="left" w:pos="8040"/>
        </w:tabs>
        <w:ind w:firstLine="709"/>
        <w:jc w:val="both"/>
        <w:rPr>
          <w:b/>
          <w:szCs w:val="28"/>
        </w:rPr>
      </w:pPr>
    </w:p>
    <w:p w:rsidRPr="00FC053F" w:rsidR="0067731F" w:rsidP="0067731F" w:rsidRDefault="0067731F" w14:paraId="34CA3DB6" w14:textId="77777777">
      <w:pPr>
        <w:tabs>
          <w:tab w:val="center" w:pos="5024"/>
          <w:tab w:val="left" w:pos="8040"/>
        </w:tabs>
        <w:ind w:firstLine="709"/>
        <w:jc w:val="both"/>
        <w:rPr>
          <w:b/>
          <w:szCs w:val="28"/>
        </w:rPr>
      </w:pPr>
    </w:p>
    <w:p w:rsidRPr="00FE7958" w:rsidR="0067731F" w:rsidP="00C256DB" w:rsidRDefault="0067731F" w14:paraId="4DAE2EBB" w14:textId="77777777">
      <w:pPr>
        <w:spacing w:line="228" w:lineRule="auto"/>
        <w:ind w:firstLine="709"/>
        <w:jc w:val="both"/>
        <w:rPr>
          <w:b/>
          <w:color w:val="000000"/>
          <w:sz w:val="28"/>
          <w:szCs w:val="28"/>
        </w:rPr>
      </w:pPr>
      <w:r w:rsidRPr="00FE7958">
        <w:rPr>
          <w:b/>
          <w:color w:val="000000"/>
          <w:sz w:val="28"/>
          <w:szCs w:val="28"/>
        </w:rPr>
        <w:t xml:space="preserve">1. Аудиторський звіт – це: </w:t>
      </w:r>
    </w:p>
    <w:p w:rsidRPr="00FE7958" w:rsidR="0067731F" w:rsidP="00C256DB" w:rsidRDefault="0067731F" w14:paraId="2E439DF1" w14:textId="77777777">
      <w:pPr>
        <w:spacing w:line="228" w:lineRule="auto"/>
        <w:ind w:left="1418" w:hanging="425"/>
        <w:jc w:val="both"/>
        <w:rPr>
          <w:rStyle w:val="s4"/>
          <w:sz w:val="28"/>
        </w:rPr>
      </w:pPr>
      <w:r>
        <w:rPr>
          <w:rStyle w:val="s4"/>
          <w:sz w:val="28"/>
        </w:rPr>
        <w:t>а)</w:t>
      </w:r>
      <w:r w:rsidRPr="00FE7958">
        <w:rPr>
          <w:rStyle w:val="s4"/>
          <w:sz w:val="28"/>
        </w:rPr>
        <w:t xml:space="preserve"> документальне відображення аудитором виявлених порушень, помилок та відхилень при здійсненні фінансово – господарської діяльності, веденні обліку та складанні звітності, а також проведена аудитором оцінка стану бухгалтерського обліку та достовірності звітності на певну дату</w:t>
      </w:r>
      <w:r>
        <w:rPr>
          <w:rStyle w:val="s4"/>
          <w:sz w:val="28"/>
        </w:rPr>
        <w:t>;</w:t>
      </w:r>
    </w:p>
    <w:p w:rsidRPr="00FE7958" w:rsidR="0067731F" w:rsidP="00C256DB" w:rsidRDefault="0067731F" w14:paraId="730EF081" w14:textId="77777777">
      <w:pPr>
        <w:spacing w:line="228" w:lineRule="auto"/>
        <w:ind w:left="1418" w:hanging="425"/>
        <w:jc w:val="both"/>
        <w:rPr>
          <w:rStyle w:val="s4"/>
          <w:sz w:val="28"/>
        </w:rPr>
      </w:pPr>
      <w:r>
        <w:rPr>
          <w:rStyle w:val="s4"/>
          <w:sz w:val="28"/>
        </w:rPr>
        <w:t>б)</w:t>
      </w:r>
      <w:r w:rsidRPr="00FE7958">
        <w:rPr>
          <w:rStyle w:val="s4"/>
          <w:sz w:val="28"/>
        </w:rPr>
        <w:t xml:space="preserve"> документ, який складено відповідно до стандартів аудиту та надає впевненості користувачам відносно відповідності фінансової звітності та іншої інформації концептуальним основам, яка використовувалися при його складанні</w:t>
      </w:r>
      <w:r>
        <w:rPr>
          <w:rStyle w:val="s4"/>
          <w:sz w:val="28"/>
        </w:rPr>
        <w:t>;</w:t>
      </w:r>
      <w:r w:rsidRPr="00FE7958">
        <w:rPr>
          <w:rStyle w:val="s4"/>
          <w:sz w:val="28"/>
        </w:rPr>
        <w:t xml:space="preserve"> </w:t>
      </w:r>
    </w:p>
    <w:p w:rsidRPr="00FE7958" w:rsidR="0067731F" w:rsidP="00C256DB" w:rsidRDefault="0067731F" w14:paraId="1F2D696B" w14:textId="77777777">
      <w:pPr>
        <w:spacing w:line="228" w:lineRule="auto"/>
        <w:ind w:left="1418" w:hanging="425"/>
        <w:jc w:val="both"/>
        <w:rPr>
          <w:rStyle w:val="s4"/>
          <w:sz w:val="28"/>
        </w:rPr>
      </w:pPr>
      <w:r>
        <w:rPr>
          <w:rStyle w:val="s4"/>
          <w:sz w:val="28"/>
        </w:rPr>
        <w:t>в)</w:t>
      </w:r>
      <w:r w:rsidRPr="00FE7958">
        <w:rPr>
          <w:rStyle w:val="s4"/>
          <w:sz w:val="28"/>
        </w:rPr>
        <w:t xml:space="preserve"> записи аудитора, здійснені ним під час планування, підготовки та проведення перевірок, узагальнення їх даних, а також документально зафіксована інформація, отримана у процесі аудиту від підприємства-клієнта, третіх осіб або усні повідомлення, задокументовані аудитором за допомогою тестування</w:t>
      </w:r>
      <w:r>
        <w:rPr>
          <w:rStyle w:val="s4"/>
          <w:sz w:val="28"/>
        </w:rPr>
        <w:t>;</w:t>
      </w:r>
    </w:p>
    <w:p w:rsidRPr="00FE7958" w:rsidR="0067731F" w:rsidP="00C256DB" w:rsidRDefault="0067731F" w14:paraId="2C31FEB8" w14:textId="77777777">
      <w:pPr>
        <w:spacing w:line="228" w:lineRule="auto"/>
        <w:ind w:left="1418" w:hanging="425"/>
        <w:jc w:val="both"/>
        <w:rPr>
          <w:rStyle w:val="s4"/>
          <w:sz w:val="28"/>
        </w:rPr>
      </w:pPr>
      <w:r>
        <w:rPr>
          <w:rStyle w:val="s4"/>
          <w:sz w:val="28"/>
        </w:rPr>
        <w:t>г)</w:t>
      </w:r>
      <w:r w:rsidRPr="00FE7958">
        <w:rPr>
          <w:rStyle w:val="s4"/>
          <w:sz w:val="28"/>
        </w:rPr>
        <w:t xml:space="preserve"> </w:t>
      </w:r>
      <w:bookmarkStart w:name="629" w:id="2"/>
      <w:r w:rsidRPr="00FE7958">
        <w:rPr>
          <w:rStyle w:val="s4"/>
          <w:sz w:val="28"/>
        </w:rPr>
        <w:t>документ, що містить перелік завдань у визначеній послідовності їх виконання, за допомогою яких отримуються достатні та надійні аудиторські докази у відповідності до мети перевірки щодо відповідного клієнт</w:t>
      </w:r>
      <w:r>
        <w:rPr>
          <w:rStyle w:val="s4"/>
          <w:sz w:val="28"/>
        </w:rPr>
        <w:t>а)</w:t>
      </w:r>
      <w:r w:rsidRPr="00FE7958">
        <w:rPr>
          <w:rStyle w:val="s4"/>
          <w:sz w:val="28"/>
        </w:rPr>
        <w:t xml:space="preserve"> іншими словами, програма аудиту - це докладні інструкції, яких повинні дотримуватися працівники аудиторської фірми в процесі здійснення аудиту фінансової звітності чи виконанні інших завдань.</w:t>
      </w:r>
    </w:p>
    <w:bookmarkEnd w:id="2"/>
    <w:p w:rsidRPr="00E9761B" w:rsidR="0067731F" w:rsidP="00C256DB" w:rsidRDefault="0067731F" w14:paraId="1505B250" w14:textId="77777777">
      <w:pPr>
        <w:spacing w:line="228" w:lineRule="auto"/>
        <w:ind w:firstLine="709"/>
        <w:jc w:val="both"/>
        <w:rPr>
          <w:b/>
          <w:color w:val="000000"/>
          <w:sz w:val="20"/>
          <w:szCs w:val="28"/>
        </w:rPr>
      </w:pPr>
    </w:p>
    <w:p w:rsidRPr="00FE7958" w:rsidR="0067731F" w:rsidP="00C256DB" w:rsidRDefault="0067731F" w14:paraId="169655E5" w14:textId="77777777">
      <w:pPr>
        <w:spacing w:line="228" w:lineRule="auto"/>
        <w:ind w:firstLine="709"/>
        <w:jc w:val="both"/>
        <w:rPr>
          <w:b/>
          <w:color w:val="000000"/>
          <w:sz w:val="28"/>
          <w:szCs w:val="28"/>
        </w:rPr>
      </w:pPr>
      <w:r w:rsidRPr="00FE7958">
        <w:rPr>
          <w:b/>
          <w:color w:val="000000"/>
          <w:sz w:val="28"/>
          <w:szCs w:val="28"/>
        </w:rPr>
        <w:t>2. Згідно з Законом України «Про аудиторську діяльність» - аудиторський висновок – це:</w:t>
      </w:r>
    </w:p>
    <w:p w:rsidRPr="00FE7958" w:rsidR="0067731F" w:rsidP="00C256DB" w:rsidRDefault="0067731F" w14:paraId="2069F9D3" w14:textId="77777777">
      <w:pPr>
        <w:spacing w:line="228" w:lineRule="auto"/>
        <w:ind w:left="1418" w:hanging="425"/>
        <w:jc w:val="both"/>
        <w:rPr>
          <w:rStyle w:val="s4"/>
          <w:sz w:val="28"/>
        </w:rPr>
      </w:pPr>
      <w:r>
        <w:rPr>
          <w:rStyle w:val="s4"/>
          <w:sz w:val="28"/>
        </w:rPr>
        <w:t>а)</w:t>
      </w:r>
      <w:r w:rsidRPr="00FE7958">
        <w:rPr>
          <w:rStyle w:val="s4"/>
          <w:sz w:val="28"/>
        </w:rPr>
        <w:t xml:space="preserve"> документальне відображення аудитором виявлених порушень, помилок та відхилень при здійсненні фінансово – господарської діяльності, веденні обліку та складанні звітності, а також проведена аудитором оцінка стану бухгалтерського обліку та достовірності звітності на певну дату</w:t>
      </w:r>
      <w:r>
        <w:rPr>
          <w:rStyle w:val="s4"/>
          <w:sz w:val="28"/>
        </w:rPr>
        <w:t>;</w:t>
      </w:r>
    </w:p>
    <w:p w:rsidRPr="00FE7958" w:rsidR="0067731F" w:rsidP="00C256DB" w:rsidRDefault="0067731F" w14:paraId="1CA1E002" w14:textId="77777777">
      <w:pPr>
        <w:spacing w:line="228" w:lineRule="auto"/>
        <w:ind w:left="1418" w:hanging="425"/>
        <w:jc w:val="both"/>
        <w:rPr>
          <w:rStyle w:val="s4"/>
          <w:sz w:val="28"/>
        </w:rPr>
      </w:pPr>
      <w:r>
        <w:rPr>
          <w:rStyle w:val="s4"/>
          <w:sz w:val="28"/>
        </w:rPr>
        <w:t>б)</w:t>
      </w:r>
      <w:r w:rsidRPr="00FE7958">
        <w:rPr>
          <w:rStyle w:val="s4"/>
          <w:sz w:val="28"/>
        </w:rPr>
        <w:t xml:space="preserve"> документ, який складено відповідно до стандартів аудиту та надає впевненості користувачам відносно відповідності фінансової звітності та іншої інформації концептуальним основам, яка використовувалися при його складанні</w:t>
      </w:r>
      <w:r>
        <w:rPr>
          <w:rStyle w:val="s4"/>
          <w:sz w:val="28"/>
        </w:rPr>
        <w:t>;</w:t>
      </w:r>
    </w:p>
    <w:p w:rsidRPr="00FE7958" w:rsidR="0067731F" w:rsidP="00C256DB" w:rsidRDefault="0067731F" w14:paraId="091B63BA" w14:textId="77777777">
      <w:pPr>
        <w:spacing w:line="228" w:lineRule="auto"/>
        <w:ind w:left="1418" w:hanging="425"/>
        <w:jc w:val="both"/>
        <w:rPr>
          <w:rStyle w:val="s4"/>
          <w:sz w:val="28"/>
        </w:rPr>
      </w:pPr>
      <w:r>
        <w:rPr>
          <w:rStyle w:val="s4"/>
          <w:sz w:val="28"/>
        </w:rPr>
        <w:t>в)</w:t>
      </w:r>
      <w:r w:rsidRPr="00FE7958">
        <w:rPr>
          <w:rStyle w:val="s4"/>
          <w:sz w:val="28"/>
        </w:rPr>
        <w:t xml:space="preserve"> записи аудитора, здійснені ним під час планування, підготовки та проведення перевірок, узагальнення їх даних, а також документально зафіксована інформація, отримана у процесі аудиту від підприємства-клієнта, третіх осіб або усні повідомлення, задокументовані аудитором за допомогою тестування</w:t>
      </w:r>
      <w:r>
        <w:rPr>
          <w:rStyle w:val="s4"/>
          <w:sz w:val="28"/>
        </w:rPr>
        <w:t>;</w:t>
      </w:r>
    </w:p>
    <w:p w:rsidRPr="00FE7958" w:rsidR="0067731F" w:rsidP="00C256DB" w:rsidRDefault="0067731F" w14:paraId="7ACD967B" w14:textId="77777777">
      <w:pPr>
        <w:spacing w:line="228" w:lineRule="auto"/>
        <w:ind w:left="1418" w:hanging="425"/>
        <w:jc w:val="both"/>
        <w:rPr>
          <w:rStyle w:val="s4"/>
          <w:sz w:val="28"/>
        </w:rPr>
      </w:pPr>
      <w:r>
        <w:rPr>
          <w:rStyle w:val="s4"/>
          <w:sz w:val="28"/>
        </w:rPr>
        <w:t>г)</w:t>
      </w:r>
      <w:r w:rsidRPr="00FE7958">
        <w:rPr>
          <w:rStyle w:val="s4"/>
          <w:sz w:val="28"/>
        </w:rPr>
        <w:t xml:space="preserve"> документ, що містить перелік завдань у визначеній послідовності їх виконання, за допомогою яких отримуються достатні та надійні аудиторські докази у відповідності до мети перевірки щодо відповідного клієнт</w:t>
      </w:r>
      <w:r>
        <w:rPr>
          <w:rStyle w:val="s4"/>
          <w:sz w:val="28"/>
        </w:rPr>
        <w:t>а)</w:t>
      </w:r>
      <w:r w:rsidRPr="00FE7958">
        <w:rPr>
          <w:rStyle w:val="s4"/>
          <w:sz w:val="28"/>
        </w:rPr>
        <w:t xml:space="preserve"> іншими словами, програма аудиту - це докладні інструкції, яких повинні дотримуватися працівники аудиторської фірми в процесі здійснення аудиту фінансової звітності чи виконанні інших завдань.</w:t>
      </w:r>
    </w:p>
    <w:p w:rsidRPr="00E9761B" w:rsidR="0067731F" w:rsidP="00C256DB" w:rsidRDefault="0067731F" w14:paraId="3C12EA90" w14:textId="77777777">
      <w:pPr>
        <w:spacing w:line="228" w:lineRule="auto"/>
        <w:ind w:firstLine="709"/>
        <w:jc w:val="both"/>
        <w:rPr>
          <w:b/>
          <w:color w:val="000000"/>
          <w:sz w:val="20"/>
          <w:szCs w:val="28"/>
        </w:rPr>
      </w:pPr>
    </w:p>
    <w:p w:rsidRPr="00FE7958" w:rsidR="0067731F" w:rsidP="00C256DB" w:rsidRDefault="0067731F" w14:paraId="3CBD7625" w14:textId="77777777">
      <w:pPr>
        <w:spacing w:line="228" w:lineRule="auto"/>
        <w:ind w:firstLine="709"/>
        <w:jc w:val="both"/>
        <w:rPr>
          <w:b/>
          <w:color w:val="000000"/>
          <w:sz w:val="28"/>
          <w:szCs w:val="28"/>
        </w:rPr>
      </w:pPr>
      <w:r w:rsidRPr="00FE7958">
        <w:rPr>
          <w:b/>
          <w:color w:val="000000"/>
          <w:sz w:val="28"/>
          <w:szCs w:val="28"/>
        </w:rPr>
        <w:t>3. Основні елементи аудиторського висновку:</w:t>
      </w:r>
    </w:p>
    <w:p w:rsidRPr="00FE7958" w:rsidR="0067731F" w:rsidP="00C256DB" w:rsidRDefault="0067731F" w14:paraId="4B6A4F7E" w14:textId="77777777">
      <w:pPr>
        <w:spacing w:line="228" w:lineRule="auto"/>
        <w:ind w:left="1418" w:hanging="425"/>
        <w:jc w:val="both"/>
        <w:rPr>
          <w:rStyle w:val="s4"/>
          <w:sz w:val="28"/>
        </w:rPr>
      </w:pPr>
      <w:r>
        <w:rPr>
          <w:rStyle w:val="s4"/>
          <w:sz w:val="28"/>
        </w:rPr>
        <w:t>а)</w:t>
      </w:r>
      <w:r w:rsidRPr="00FE7958">
        <w:rPr>
          <w:rStyle w:val="s4"/>
          <w:sz w:val="28"/>
        </w:rPr>
        <w:t xml:space="preserve"> заголовок, вступ, основа, висновок</w:t>
      </w:r>
      <w:r>
        <w:rPr>
          <w:rStyle w:val="s4"/>
          <w:sz w:val="28"/>
        </w:rPr>
        <w:t>;</w:t>
      </w:r>
    </w:p>
    <w:p w:rsidRPr="00FE7958" w:rsidR="0067731F" w:rsidP="00C256DB" w:rsidRDefault="0067731F" w14:paraId="48787DBF" w14:textId="77777777">
      <w:pPr>
        <w:spacing w:line="228" w:lineRule="auto"/>
        <w:ind w:left="1418" w:hanging="425"/>
        <w:jc w:val="both"/>
        <w:rPr>
          <w:rStyle w:val="s4"/>
          <w:sz w:val="28"/>
        </w:rPr>
      </w:pPr>
      <w:r>
        <w:rPr>
          <w:rStyle w:val="s4"/>
          <w:sz w:val="28"/>
        </w:rPr>
        <w:t>б)</w:t>
      </w:r>
      <w:r w:rsidRPr="00FE7958">
        <w:rPr>
          <w:rStyle w:val="s4"/>
          <w:sz w:val="28"/>
        </w:rPr>
        <w:t xml:space="preserve"> параграфи, що описують обсяг та думку аудитор</w:t>
      </w:r>
      <w:r>
        <w:rPr>
          <w:rStyle w:val="s4"/>
          <w:sz w:val="28"/>
        </w:rPr>
        <w:t>а;</w:t>
      </w:r>
    </w:p>
    <w:p w:rsidRPr="00FE7958" w:rsidR="0067731F" w:rsidP="00C256DB" w:rsidRDefault="0067731F" w14:paraId="517CF495" w14:textId="77777777">
      <w:pPr>
        <w:spacing w:line="228" w:lineRule="auto"/>
        <w:ind w:left="1418" w:hanging="425"/>
        <w:jc w:val="both"/>
        <w:rPr>
          <w:rStyle w:val="s4"/>
          <w:sz w:val="28"/>
        </w:rPr>
      </w:pPr>
      <w:r>
        <w:rPr>
          <w:rStyle w:val="s4"/>
          <w:sz w:val="28"/>
        </w:rPr>
        <w:t>в)</w:t>
      </w:r>
      <w:r w:rsidRPr="00FE7958">
        <w:rPr>
          <w:rStyle w:val="s4"/>
          <w:sz w:val="28"/>
        </w:rPr>
        <w:t xml:space="preserve"> заголовок, адресат, вступний параграф, параграф, що описує обсяг, параграф, у якому висловлено думку аудитора, дата висновку, адреса аудитора, підпис аудитор</w:t>
      </w:r>
      <w:r>
        <w:rPr>
          <w:rStyle w:val="s4"/>
          <w:sz w:val="28"/>
        </w:rPr>
        <w:t>а;</w:t>
      </w:r>
      <w:r w:rsidRPr="00FE7958">
        <w:rPr>
          <w:rStyle w:val="s4"/>
          <w:sz w:val="28"/>
        </w:rPr>
        <w:t xml:space="preserve"> </w:t>
      </w:r>
    </w:p>
    <w:p w:rsidRPr="00FE7958" w:rsidR="0067731F" w:rsidP="00C256DB" w:rsidRDefault="0067731F" w14:paraId="41BFDD0F" w14:textId="77777777">
      <w:pPr>
        <w:spacing w:line="228" w:lineRule="auto"/>
        <w:ind w:left="1418" w:hanging="425"/>
        <w:jc w:val="both"/>
        <w:rPr>
          <w:rStyle w:val="s4"/>
          <w:sz w:val="28"/>
        </w:rPr>
      </w:pPr>
      <w:r>
        <w:rPr>
          <w:rStyle w:val="s4"/>
          <w:sz w:val="28"/>
        </w:rPr>
        <w:t>г)</w:t>
      </w:r>
      <w:r w:rsidRPr="00FE7958">
        <w:rPr>
          <w:rStyle w:val="s4"/>
          <w:sz w:val="28"/>
        </w:rPr>
        <w:t xml:space="preserve"> аудиторська фірма, підприємство, на якому проводиться аудит, період аудиту, термін аудиту, підпис аудитор</w:t>
      </w:r>
      <w:r>
        <w:rPr>
          <w:rStyle w:val="s4"/>
          <w:sz w:val="28"/>
        </w:rPr>
        <w:t>а.</w:t>
      </w:r>
      <w:r w:rsidRPr="00FE7958">
        <w:rPr>
          <w:rStyle w:val="s4"/>
          <w:sz w:val="28"/>
        </w:rPr>
        <w:t xml:space="preserve"> </w:t>
      </w:r>
    </w:p>
    <w:p w:rsidRPr="00E9761B" w:rsidR="0067731F" w:rsidP="00C256DB" w:rsidRDefault="0067731F" w14:paraId="7890559F" w14:textId="77777777">
      <w:pPr>
        <w:spacing w:line="228" w:lineRule="auto"/>
        <w:ind w:firstLine="709"/>
        <w:jc w:val="both"/>
        <w:rPr>
          <w:b/>
          <w:color w:val="000000"/>
          <w:sz w:val="20"/>
          <w:szCs w:val="28"/>
        </w:rPr>
      </w:pPr>
    </w:p>
    <w:p w:rsidRPr="00FE7958" w:rsidR="0067731F" w:rsidP="00C256DB" w:rsidRDefault="0067731F" w14:paraId="5431B869" w14:textId="77777777">
      <w:pPr>
        <w:spacing w:line="228" w:lineRule="auto"/>
        <w:ind w:firstLine="709"/>
        <w:jc w:val="both"/>
        <w:rPr>
          <w:b/>
          <w:color w:val="000000"/>
          <w:sz w:val="28"/>
          <w:szCs w:val="28"/>
        </w:rPr>
      </w:pPr>
      <w:r w:rsidRPr="00FE7958">
        <w:rPr>
          <w:b/>
          <w:color w:val="000000"/>
          <w:sz w:val="28"/>
          <w:szCs w:val="28"/>
        </w:rPr>
        <w:t>4. Міжнародні стандарти контролю якості, аудиту, огляду, іншого надання впевненості і супутніх послуг визначають види аудиторської думки:</w:t>
      </w:r>
    </w:p>
    <w:p w:rsidRPr="00FE7958" w:rsidR="0067731F" w:rsidP="00C256DB" w:rsidRDefault="0067731F" w14:paraId="127C7388" w14:textId="77777777">
      <w:pPr>
        <w:spacing w:line="228" w:lineRule="auto"/>
        <w:ind w:left="1418" w:hanging="425"/>
        <w:jc w:val="both"/>
        <w:rPr>
          <w:rStyle w:val="s4"/>
          <w:sz w:val="28"/>
        </w:rPr>
      </w:pPr>
      <w:r>
        <w:rPr>
          <w:rStyle w:val="s4"/>
          <w:sz w:val="28"/>
        </w:rPr>
        <w:t>а)</w:t>
      </w:r>
      <w:r w:rsidRPr="00FE7958">
        <w:rPr>
          <w:rStyle w:val="s4"/>
          <w:sz w:val="28"/>
        </w:rPr>
        <w:t xml:space="preserve"> модифікована думк</w:t>
      </w:r>
      <w:r>
        <w:rPr>
          <w:rStyle w:val="s4"/>
          <w:sz w:val="28"/>
        </w:rPr>
        <w:t>а;</w:t>
      </w:r>
    </w:p>
    <w:p w:rsidRPr="00FE7958" w:rsidR="0067731F" w:rsidP="00C256DB" w:rsidRDefault="0067731F" w14:paraId="4B68E4A6" w14:textId="77777777">
      <w:pPr>
        <w:spacing w:line="228" w:lineRule="auto"/>
        <w:ind w:left="1418" w:hanging="425"/>
        <w:jc w:val="both"/>
        <w:rPr>
          <w:rStyle w:val="s4"/>
          <w:sz w:val="28"/>
        </w:rPr>
      </w:pPr>
      <w:r>
        <w:rPr>
          <w:rStyle w:val="s4"/>
          <w:sz w:val="28"/>
        </w:rPr>
        <w:t>б)</w:t>
      </w:r>
      <w:r w:rsidRPr="00FE7958">
        <w:rPr>
          <w:rStyle w:val="s4"/>
          <w:sz w:val="28"/>
        </w:rPr>
        <w:t xml:space="preserve"> не модифікована думк</w:t>
      </w:r>
      <w:r>
        <w:rPr>
          <w:rStyle w:val="s4"/>
          <w:sz w:val="28"/>
        </w:rPr>
        <w:t>а;</w:t>
      </w:r>
    </w:p>
    <w:p w:rsidRPr="00FE7958" w:rsidR="0067731F" w:rsidP="00C256DB" w:rsidRDefault="0067731F" w14:paraId="12188FA5" w14:textId="77777777">
      <w:pPr>
        <w:spacing w:line="228" w:lineRule="auto"/>
        <w:ind w:left="1418" w:hanging="425"/>
        <w:jc w:val="both"/>
        <w:rPr>
          <w:rStyle w:val="s4"/>
          <w:sz w:val="28"/>
        </w:rPr>
      </w:pPr>
      <w:r>
        <w:rPr>
          <w:rStyle w:val="s4"/>
          <w:sz w:val="28"/>
        </w:rPr>
        <w:t>в)</w:t>
      </w:r>
      <w:r w:rsidRPr="00FE7958">
        <w:rPr>
          <w:rStyle w:val="s4"/>
          <w:sz w:val="28"/>
        </w:rPr>
        <w:t xml:space="preserve"> умовно-позитивна думк</w:t>
      </w:r>
      <w:r>
        <w:rPr>
          <w:rStyle w:val="s4"/>
          <w:sz w:val="28"/>
        </w:rPr>
        <w:t>а;</w:t>
      </w:r>
    </w:p>
    <w:p w:rsidRPr="00FE7958" w:rsidR="0067731F" w:rsidP="00C256DB" w:rsidRDefault="0067731F" w14:paraId="534B7087" w14:textId="77777777">
      <w:pPr>
        <w:spacing w:line="228" w:lineRule="auto"/>
        <w:ind w:left="1418" w:hanging="425"/>
        <w:jc w:val="both"/>
        <w:rPr>
          <w:rStyle w:val="s4"/>
          <w:sz w:val="28"/>
        </w:rPr>
      </w:pPr>
      <w:r>
        <w:rPr>
          <w:rStyle w:val="s4"/>
          <w:sz w:val="28"/>
        </w:rPr>
        <w:t>г)</w:t>
      </w:r>
      <w:r w:rsidRPr="00FE7958">
        <w:rPr>
          <w:rStyle w:val="s4"/>
          <w:sz w:val="28"/>
        </w:rPr>
        <w:t xml:space="preserve"> модифікована думка та не модифікована думк</w:t>
      </w:r>
      <w:r>
        <w:rPr>
          <w:rStyle w:val="s4"/>
          <w:sz w:val="28"/>
        </w:rPr>
        <w:t>а.</w:t>
      </w:r>
    </w:p>
    <w:p w:rsidRPr="0039022B" w:rsidR="0039022B" w:rsidP="00C256DB" w:rsidRDefault="0039022B" w14:paraId="1028BEBE" w14:textId="77777777">
      <w:pPr>
        <w:spacing w:line="228" w:lineRule="auto"/>
        <w:ind w:firstLine="709"/>
        <w:jc w:val="both"/>
        <w:rPr>
          <w:b/>
          <w:color w:val="000000"/>
          <w:szCs w:val="28"/>
        </w:rPr>
      </w:pPr>
    </w:p>
    <w:p w:rsidRPr="00FE7958" w:rsidR="0067731F" w:rsidP="00C256DB" w:rsidRDefault="0067731F" w14:paraId="062A2E62" w14:textId="77777777">
      <w:pPr>
        <w:spacing w:line="228" w:lineRule="auto"/>
        <w:ind w:firstLine="709"/>
        <w:jc w:val="both"/>
        <w:rPr>
          <w:b/>
          <w:color w:val="000000"/>
          <w:sz w:val="28"/>
          <w:szCs w:val="28"/>
        </w:rPr>
      </w:pPr>
      <w:r w:rsidRPr="00FE7958">
        <w:rPr>
          <w:b/>
          <w:color w:val="000000"/>
          <w:sz w:val="28"/>
          <w:szCs w:val="28"/>
        </w:rPr>
        <w:t xml:space="preserve">5. В якому випадку надається безумовно - позитивна впевненість: </w:t>
      </w:r>
    </w:p>
    <w:p w:rsidRPr="00FE7958" w:rsidR="0067731F" w:rsidP="00C256DB" w:rsidRDefault="0067731F" w14:paraId="1B42114A" w14:textId="77777777">
      <w:pPr>
        <w:spacing w:line="228" w:lineRule="auto"/>
        <w:ind w:left="1418" w:hanging="425"/>
        <w:jc w:val="both"/>
        <w:rPr>
          <w:rStyle w:val="s4"/>
          <w:sz w:val="28"/>
        </w:rPr>
      </w:pPr>
      <w:r>
        <w:rPr>
          <w:rStyle w:val="s4"/>
          <w:sz w:val="28"/>
        </w:rPr>
        <w:t>а)</w:t>
      </w:r>
      <w:r w:rsidRPr="00FE7958">
        <w:rPr>
          <w:rStyle w:val="s4"/>
          <w:sz w:val="28"/>
        </w:rPr>
        <w:t xml:space="preserve"> коли аудитор дійшов висновку, що фінансові звіти справедливо та достовірно відображають (або подають достовірно, в усіх суттєвих аспектах) інформацію відповідно до визначеної концептуальної основи фінансової звітності</w:t>
      </w:r>
      <w:r>
        <w:rPr>
          <w:rStyle w:val="s4"/>
          <w:sz w:val="28"/>
        </w:rPr>
        <w:t>;</w:t>
      </w:r>
    </w:p>
    <w:p w:rsidRPr="00FE7958" w:rsidR="0067731F" w:rsidP="00C256DB" w:rsidRDefault="0067731F" w14:paraId="509DF363" w14:textId="77777777">
      <w:pPr>
        <w:spacing w:line="228" w:lineRule="auto"/>
        <w:ind w:left="1418" w:hanging="425"/>
        <w:jc w:val="both"/>
        <w:rPr>
          <w:rStyle w:val="s4"/>
          <w:sz w:val="28"/>
        </w:rPr>
      </w:pPr>
      <w:r>
        <w:rPr>
          <w:rStyle w:val="s4"/>
          <w:sz w:val="28"/>
        </w:rPr>
        <w:t>б)</w:t>
      </w:r>
      <w:r w:rsidRPr="00FE7958">
        <w:rPr>
          <w:rStyle w:val="s4"/>
          <w:sz w:val="28"/>
        </w:rPr>
        <w:t xml:space="preserve"> коли аудитор дійде висновку про неможливість висловлення безумовно-позитивної думки, але вплив будь-якої незгоди з управлінським персоналом чи обмеження обсягу не настільки суттєві, щоб висловити негативну думку або відмовитися від висловлення думки</w:t>
      </w:r>
      <w:r>
        <w:rPr>
          <w:rStyle w:val="s4"/>
          <w:sz w:val="28"/>
        </w:rPr>
        <w:t>;</w:t>
      </w:r>
    </w:p>
    <w:p w:rsidRPr="00FE7958" w:rsidR="0067731F" w:rsidP="00C256DB" w:rsidRDefault="0067731F" w14:paraId="568EFCF2" w14:textId="77777777">
      <w:pPr>
        <w:spacing w:line="228" w:lineRule="auto"/>
        <w:ind w:left="1418" w:hanging="425"/>
        <w:jc w:val="both"/>
        <w:rPr>
          <w:rStyle w:val="s4"/>
          <w:sz w:val="28"/>
        </w:rPr>
      </w:pPr>
      <w:r>
        <w:rPr>
          <w:rStyle w:val="s4"/>
          <w:sz w:val="28"/>
        </w:rPr>
        <w:t>в)</w:t>
      </w:r>
      <w:r w:rsidRPr="00FE7958">
        <w:rPr>
          <w:rStyle w:val="s4"/>
          <w:sz w:val="28"/>
        </w:rPr>
        <w:t xml:space="preserve"> коли обмеження обсягу настільки суттєве, що аудитор не в змозі одержати достатні відповідні аудиторські докази, а тому висловити думку щодо фінансових звіті</w:t>
      </w:r>
      <w:r>
        <w:rPr>
          <w:rStyle w:val="s4"/>
          <w:sz w:val="28"/>
        </w:rPr>
        <w:t>в;</w:t>
      </w:r>
    </w:p>
    <w:p w:rsidRPr="00FE7958" w:rsidR="0067731F" w:rsidP="00C256DB" w:rsidRDefault="0067731F" w14:paraId="468AC3E7" w14:textId="77777777">
      <w:pPr>
        <w:spacing w:line="228" w:lineRule="auto"/>
        <w:ind w:left="1418" w:hanging="425"/>
        <w:jc w:val="both"/>
        <w:rPr>
          <w:rStyle w:val="s4"/>
          <w:sz w:val="28"/>
        </w:rPr>
      </w:pPr>
      <w:r>
        <w:rPr>
          <w:rStyle w:val="s4"/>
          <w:sz w:val="28"/>
        </w:rPr>
        <w:t>г)</w:t>
      </w:r>
      <w:r w:rsidRPr="00FE7958">
        <w:rPr>
          <w:rStyle w:val="s4"/>
          <w:sz w:val="28"/>
        </w:rPr>
        <w:t xml:space="preserve"> коли вплив на фінансові звіти будь-якої незгоди з управлінським персоналом є настільки суттєвим, що (на думку аудитора) недостатньо модифікувати висновок, щоб розкрити неповний характер фінансових звіті</w:t>
      </w:r>
      <w:r>
        <w:rPr>
          <w:rStyle w:val="s4"/>
          <w:sz w:val="28"/>
        </w:rPr>
        <w:t>в.</w:t>
      </w:r>
    </w:p>
    <w:p w:rsidRPr="00E9761B" w:rsidR="0067731F" w:rsidP="00C256DB" w:rsidRDefault="0067731F" w14:paraId="548A55A6" w14:textId="77777777">
      <w:pPr>
        <w:spacing w:line="228" w:lineRule="auto"/>
        <w:ind w:firstLine="709"/>
        <w:jc w:val="both"/>
        <w:rPr>
          <w:b/>
          <w:color w:val="000000"/>
          <w:sz w:val="20"/>
          <w:szCs w:val="28"/>
        </w:rPr>
      </w:pPr>
    </w:p>
    <w:p w:rsidRPr="00FE7958" w:rsidR="0067731F" w:rsidP="00C256DB" w:rsidRDefault="0067731F" w14:paraId="5A04AE40" w14:textId="77777777">
      <w:pPr>
        <w:spacing w:line="228" w:lineRule="auto"/>
        <w:ind w:firstLine="709"/>
        <w:jc w:val="both"/>
        <w:rPr>
          <w:b/>
          <w:color w:val="000000"/>
          <w:sz w:val="28"/>
          <w:szCs w:val="28"/>
        </w:rPr>
      </w:pPr>
      <w:r w:rsidRPr="00FE7958">
        <w:rPr>
          <w:b/>
          <w:color w:val="000000"/>
          <w:sz w:val="28"/>
          <w:szCs w:val="28"/>
        </w:rPr>
        <w:t>6. В якому випадку висловлюється умовно-позитивна думка:</w:t>
      </w:r>
    </w:p>
    <w:p w:rsidRPr="00FE7958" w:rsidR="0067731F" w:rsidP="00C256DB" w:rsidRDefault="0067731F" w14:paraId="009DAB24" w14:textId="77777777">
      <w:pPr>
        <w:spacing w:line="228" w:lineRule="auto"/>
        <w:ind w:left="1418" w:hanging="425"/>
        <w:jc w:val="both"/>
        <w:rPr>
          <w:rStyle w:val="s4"/>
          <w:sz w:val="28"/>
        </w:rPr>
      </w:pPr>
      <w:r>
        <w:rPr>
          <w:rStyle w:val="s4"/>
          <w:sz w:val="28"/>
        </w:rPr>
        <w:t>а)</w:t>
      </w:r>
      <w:r w:rsidRPr="00FE7958">
        <w:rPr>
          <w:rStyle w:val="s4"/>
          <w:sz w:val="28"/>
        </w:rPr>
        <w:t xml:space="preserve"> коли аудитор дійшов висновку, що фінансові звіти справедливо та достовірно відображають (або подають достовірно, в усіх суттєвих аспектах) інформацію відповідно до визначеної концептуальної основи фінансової звітності</w:t>
      </w:r>
      <w:r>
        <w:rPr>
          <w:rStyle w:val="s4"/>
          <w:sz w:val="28"/>
        </w:rPr>
        <w:t>;</w:t>
      </w:r>
    </w:p>
    <w:p w:rsidRPr="00FE7958" w:rsidR="0067731F" w:rsidP="00C256DB" w:rsidRDefault="0067731F" w14:paraId="3BBB280B" w14:textId="77777777">
      <w:pPr>
        <w:spacing w:line="228" w:lineRule="auto"/>
        <w:ind w:left="1418" w:hanging="425"/>
        <w:jc w:val="both"/>
        <w:rPr>
          <w:rStyle w:val="s4"/>
          <w:sz w:val="28"/>
        </w:rPr>
      </w:pPr>
      <w:r>
        <w:rPr>
          <w:rStyle w:val="s4"/>
          <w:sz w:val="28"/>
        </w:rPr>
        <w:t>б)</w:t>
      </w:r>
      <w:r w:rsidRPr="00FE7958">
        <w:rPr>
          <w:rStyle w:val="s4"/>
          <w:sz w:val="28"/>
        </w:rPr>
        <w:t xml:space="preserve"> коли аудитор дійде висновку про неможливість висловлення безумовно-позитивної думки, але вплив будь-якої незгоди з управлінським персоналом чи обмеження обсягу не настільки суттєві, щоб висловити негативну думку або відмовитися від висловлення думки</w:t>
      </w:r>
      <w:r>
        <w:rPr>
          <w:rStyle w:val="s4"/>
          <w:sz w:val="28"/>
        </w:rPr>
        <w:t>;</w:t>
      </w:r>
    </w:p>
    <w:p w:rsidRPr="00FE7958" w:rsidR="0067731F" w:rsidP="00C256DB" w:rsidRDefault="0067731F" w14:paraId="15FC0F08" w14:textId="77777777">
      <w:pPr>
        <w:spacing w:line="228" w:lineRule="auto"/>
        <w:ind w:left="1418" w:hanging="425"/>
        <w:jc w:val="both"/>
        <w:rPr>
          <w:rStyle w:val="s4"/>
          <w:sz w:val="28"/>
        </w:rPr>
      </w:pPr>
      <w:r>
        <w:rPr>
          <w:rStyle w:val="s4"/>
          <w:sz w:val="28"/>
        </w:rPr>
        <w:t>в)</w:t>
      </w:r>
      <w:r w:rsidRPr="00FE7958">
        <w:rPr>
          <w:rStyle w:val="s4"/>
          <w:sz w:val="28"/>
        </w:rPr>
        <w:t xml:space="preserve"> коли обмеження обсягу настільки суттєве, що аудитор не в змозі одержати достатні відповідні аудиторські докази, а тому висловити думку щодо фінансових звіті</w:t>
      </w:r>
      <w:r>
        <w:rPr>
          <w:rStyle w:val="s4"/>
          <w:sz w:val="28"/>
        </w:rPr>
        <w:t>в;</w:t>
      </w:r>
    </w:p>
    <w:p w:rsidRPr="00FE7958" w:rsidR="0067731F" w:rsidP="00C256DB" w:rsidRDefault="0067731F" w14:paraId="01D96D78" w14:textId="77777777">
      <w:pPr>
        <w:spacing w:line="228" w:lineRule="auto"/>
        <w:ind w:left="1418" w:hanging="425"/>
        <w:jc w:val="both"/>
        <w:rPr>
          <w:rStyle w:val="s4"/>
          <w:sz w:val="28"/>
        </w:rPr>
      </w:pPr>
      <w:r>
        <w:rPr>
          <w:rStyle w:val="s4"/>
          <w:sz w:val="28"/>
        </w:rPr>
        <w:t>г)</w:t>
      </w:r>
      <w:r w:rsidRPr="00FE7958">
        <w:rPr>
          <w:rStyle w:val="s4"/>
          <w:sz w:val="28"/>
        </w:rPr>
        <w:t xml:space="preserve"> коли вплив на фінансові звіти будь-якої незгоди з управлінським персоналом є настільки суттєвим, що (на думку аудитора) недостатньо модифікувати висновок, щоб розкрити неповний характер фінансових звіті</w:t>
      </w:r>
      <w:r>
        <w:rPr>
          <w:rStyle w:val="s4"/>
          <w:sz w:val="28"/>
        </w:rPr>
        <w:t>в.</w:t>
      </w:r>
    </w:p>
    <w:p w:rsidRPr="00360CF7" w:rsidR="0067731F" w:rsidP="00C256DB" w:rsidRDefault="0067731F" w14:paraId="0D49339E" w14:textId="77777777">
      <w:pPr>
        <w:spacing w:line="228" w:lineRule="auto"/>
        <w:ind w:firstLine="709"/>
        <w:jc w:val="both"/>
        <w:rPr>
          <w:color w:val="000000"/>
          <w:szCs w:val="28"/>
        </w:rPr>
      </w:pPr>
    </w:p>
    <w:p w:rsidRPr="00FE7958" w:rsidR="0067731F" w:rsidP="00C256DB" w:rsidRDefault="0067731F" w14:paraId="4C4DEF85" w14:textId="77777777">
      <w:pPr>
        <w:spacing w:line="228" w:lineRule="auto"/>
        <w:ind w:firstLine="709"/>
        <w:jc w:val="both"/>
        <w:rPr>
          <w:b/>
          <w:color w:val="000000"/>
          <w:sz w:val="28"/>
          <w:szCs w:val="28"/>
        </w:rPr>
      </w:pPr>
      <w:r w:rsidRPr="00FE7958">
        <w:rPr>
          <w:b/>
          <w:color w:val="000000"/>
          <w:sz w:val="28"/>
          <w:szCs w:val="28"/>
        </w:rPr>
        <w:t>7. В якому випадку надається відмова від висловлення думки:</w:t>
      </w:r>
    </w:p>
    <w:p w:rsidRPr="00FE7958" w:rsidR="0067731F" w:rsidP="00C256DB" w:rsidRDefault="0067731F" w14:paraId="64EA97D9" w14:textId="77777777">
      <w:pPr>
        <w:spacing w:line="228" w:lineRule="auto"/>
        <w:ind w:left="1418" w:hanging="425"/>
        <w:jc w:val="both"/>
        <w:rPr>
          <w:rStyle w:val="s4"/>
          <w:sz w:val="28"/>
        </w:rPr>
      </w:pPr>
      <w:r>
        <w:rPr>
          <w:rStyle w:val="s4"/>
          <w:sz w:val="28"/>
        </w:rPr>
        <w:t>а)</w:t>
      </w:r>
      <w:r w:rsidRPr="00FE7958">
        <w:rPr>
          <w:rStyle w:val="s4"/>
          <w:sz w:val="28"/>
        </w:rPr>
        <w:t xml:space="preserve"> коли аудитор дійшов висновку, що фінансові звіти справедливо та достовірно відображають (або подають достовірно, в усіх суттєвих аспектах) інформацію відповідно до визначеної концептуальної основи фінансової звітності</w:t>
      </w:r>
      <w:r>
        <w:rPr>
          <w:rStyle w:val="s4"/>
          <w:sz w:val="28"/>
        </w:rPr>
        <w:t>;</w:t>
      </w:r>
    </w:p>
    <w:p w:rsidRPr="00FE7958" w:rsidR="0067731F" w:rsidP="00C256DB" w:rsidRDefault="0067731F" w14:paraId="16D048E2" w14:textId="77777777">
      <w:pPr>
        <w:spacing w:line="228" w:lineRule="auto"/>
        <w:ind w:left="1418" w:hanging="425"/>
        <w:jc w:val="both"/>
        <w:rPr>
          <w:rStyle w:val="s4"/>
          <w:sz w:val="28"/>
        </w:rPr>
      </w:pPr>
      <w:r>
        <w:rPr>
          <w:rStyle w:val="s4"/>
          <w:sz w:val="28"/>
        </w:rPr>
        <w:t>б)</w:t>
      </w:r>
      <w:r w:rsidRPr="00FE7958">
        <w:rPr>
          <w:rStyle w:val="s4"/>
          <w:sz w:val="28"/>
        </w:rPr>
        <w:t xml:space="preserve"> коли аудитор дійде висновку про неможливість висловлення безумовно-позитивної думки, але вплив будь-якої незгоди з управлінським персоналом чи обмеження обсягу не настільки суттєві, щоб висловити негативну думку або відмовитися від висловлення думки</w:t>
      </w:r>
      <w:r>
        <w:rPr>
          <w:rStyle w:val="s4"/>
          <w:sz w:val="28"/>
        </w:rPr>
        <w:t>;</w:t>
      </w:r>
    </w:p>
    <w:p w:rsidRPr="00FE7958" w:rsidR="0067731F" w:rsidP="00C256DB" w:rsidRDefault="0067731F" w14:paraId="4F88D2E7" w14:textId="77777777">
      <w:pPr>
        <w:spacing w:line="228" w:lineRule="auto"/>
        <w:ind w:left="1418" w:hanging="425"/>
        <w:jc w:val="both"/>
        <w:rPr>
          <w:rStyle w:val="s4"/>
          <w:sz w:val="28"/>
        </w:rPr>
      </w:pPr>
      <w:r>
        <w:rPr>
          <w:rStyle w:val="s4"/>
          <w:sz w:val="28"/>
        </w:rPr>
        <w:t>в)</w:t>
      </w:r>
      <w:r w:rsidRPr="00FE7958">
        <w:rPr>
          <w:rStyle w:val="s4"/>
          <w:sz w:val="28"/>
        </w:rPr>
        <w:t xml:space="preserve"> коли обмеження обсягу настільки суттєве, що аудитор не в змозі одержати достатні відповідні аудиторські докази, а тому висловити думку щодо фінансових звіті</w:t>
      </w:r>
      <w:r>
        <w:rPr>
          <w:rStyle w:val="s4"/>
          <w:sz w:val="28"/>
        </w:rPr>
        <w:t>в;</w:t>
      </w:r>
    </w:p>
    <w:p w:rsidRPr="00FE7958" w:rsidR="0067731F" w:rsidP="00C256DB" w:rsidRDefault="0067731F" w14:paraId="4F0FC8BA" w14:textId="77777777">
      <w:pPr>
        <w:spacing w:line="228" w:lineRule="auto"/>
        <w:ind w:left="1418" w:hanging="425"/>
        <w:jc w:val="both"/>
        <w:rPr>
          <w:rStyle w:val="s4"/>
          <w:sz w:val="28"/>
        </w:rPr>
      </w:pPr>
      <w:r>
        <w:rPr>
          <w:rStyle w:val="s4"/>
          <w:sz w:val="28"/>
        </w:rPr>
        <w:t>г)</w:t>
      </w:r>
      <w:r w:rsidRPr="00FE7958">
        <w:rPr>
          <w:rStyle w:val="s4"/>
          <w:sz w:val="28"/>
        </w:rPr>
        <w:t xml:space="preserve"> коли вплив на фінансові звіти будь-якої незгоди з управлінським персоналом є настільки суттєвим, що (на думку аудитора) недостатньо модифікувати висновок, щоб розкрити неповний характер фінансових звіті</w:t>
      </w:r>
      <w:r>
        <w:rPr>
          <w:rStyle w:val="s4"/>
          <w:sz w:val="28"/>
        </w:rPr>
        <w:t>в.</w:t>
      </w:r>
    </w:p>
    <w:p w:rsidRPr="00E9761B" w:rsidR="0067731F" w:rsidP="00C256DB" w:rsidRDefault="0067731F" w14:paraId="2B94551F" w14:textId="77777777">
      <w:pPr>
        <w:spacing w:line="228" w:lineRule="auto"/>
        <w:ind w:firstLine="709"/>
        <w:jc w:val="both"/>
        <w:rPr>
          <w:b/>
          <w:color w:val="000000"/>
          <w:sz w:val="20"/>
          <w:szCs w:val="28"/>
        </w:rPr>
      </w:pPr>
    </w:p>
    <w:p w:rsidRPr="00FE7958" w:rsidR="0067731F" w:rsidP="00C256DB" w:rsidRDefault="0067731F" w14:paraId="74926006" w14:textId="77777777">
      <w:pPr>
        <w:spacing w:line="228" w:lineRule="auto"/>
        <w:ind w:firstLine="709"/>
        <w:jc w:val="both"/>
        <w:rPr>
          <w:b/>
          <w:color w:val="000000"/>
          <w:sz w:val="28"/>
          <w:szCs w:val="28"/>
        </w:rPr>
      </w:pPr>
      <w:r w:rsidRPr="00FE7958">
        <w:rPr>
          <w:b/>
          <w:color w:val="000000"/>
          <w:sz w:val="28"/>
          <w:szCs w:val="28"/>
        </w:rPr>
        <w:t>8. В якому випадку формується негативна думка:</w:t>
      </w:r>
    </w:p>
    <w:p w:rsidRPr="00FE7958" w:rsidR="0067731F" w:rsidP="00C256DB" w:rsidRDefault="0067731F" w14:paraId="2E7AB73F" w14:textId="77777777">
      <w:pPr>
        <w:spacing w:line="228" w:lineRule="auto"/>
        <w:ind w:left="1418" w:hanging="425"/>
        <w:jc w:val="both"/>
        <w:rPr>
          <w:rStyle w:val="s4"/>
          <w:sz w:val="28"/>
        </w:rPr>
      </w:pPr>
      <w:r>
        <w:rPr>
          <w:rStyle w:val="s4"/>
          <w:sz w:val="28"/>
        </w:rPr>
        <w:t>а)</w:t>
      </w:r>
      <w:r w:rsidRPr="00FE7958">
        <w:rPr>
          <w:rStyle w:val="s4"/>
          <w:sz w:val="28"/>
        </w:rPr>
        <w:t xml:space="preserve"> коли аудитор дійшов висновку, що фінансові звіти справедливо та достовірно відображають (або подають достовірно, в усіх суттєвих аспектах) інформацію відповідно до визначеної концептуальної основи фінансової звітності</w:t>
      </w:r>
      <w:r>
        <w:rPr>
          <w:rStyle w:val="s4"/>
          <w:sz w:val="28"/>
        </w:rPr>
        <w:t>;</w:t>
      </w:r>
    </w:p>
    <w:p w:rsidRPr="00FE7958" w:rsidR="0067731F" w:rsidP="00C256DB" w:rsidRDefault="0067731F" w14:paraId="34D4C979" w14:textId="77777777">
      <w:pPr>
        <w:spacing w:line="228" w:lineRule="auto"/>
        <w:ind w:left="1418" w:hanging="425"/>
        <w:jc w:val="both"/>
        <w:rPr>
          <w:rStyle w:val="s4"/>
          <w:sz w:val="28"/>
        </w:rPr>
      </w:pPr>
      <w:r>
        <w:rPr>
          <w:rStyle w:val="s4"/>
          <w:sz w:val="28"/>
        </w:rPr>
        <w:t>б)</w:t>
      </w:r>
      <w:r w:rsidRPr="00FE7958">
        <w:rPr>
          <w:rStyle w:val="s4"/>
          <w:sz w:val="28"/>
        </w:rPr>
        <w:t xml:space="preserve"> коли аудитор дійде висновку про неможливість висловлення безумовно-позитивної думки, але вплив будь-якої незгоди з управлінським персоналом чи обмеження обсягу не настільки суттєві, щоб висловити негативну думку або відмовитися від висловлення думки</w:t>
      </w:r>
      <w:r>
        <w:rPr>
          <w:rStyle w:val="s4"/>
          <w:sz w:val="28"/>
        </w:rPr>
        <w:t>;</w:t>
      </w:r>
    </w:p>
    <w:p w:rsidRPr="00FE7958" w:rsidR="0067731F" w:rsidP="00C256DB" w:rsidRDefault="0067731F" w14:paraId="6241FBC6" w14:textId="77777777">
      <w:pPr>
        <w:spacing w:line="228" w:lineRule="auto"/>
        <w:ind w:left="1418" w:hanging="425"/>
        <w:jc w:val="both"/>
        <w:rPr>
          <w:rStyle w:val="s4"/>
          <w:sz w:val="28"/>
        </w:rPr>
      </w:pPr>
      <w:r>
        <w:rPr>
          <w:rStyle w:val="s4"/>
          <w:sz w:val="28"/>
        </w:rPr>
        <w:t>в)</w:t>
      </w:r>
      <w:r w:rsidRPr="00FE7958">
        <w:rPr>
          <w:rStyle w:val="s4"/>
          <w:sz w:val="28"/>
        </w:rPr>
        <w:t xml:space="preserve"> коли обмеження обсягу настільки суттєве, що аудитор не в змозі одержати достатні відповідні аудиторські докази, а тому висловити думку щодо фінансових звіті</w:t>
      </w:r>
      <w:r>
        <w:rPr>
          <w:rStyle w:val="s4"/>
          <w:sz w:val="28"/>
        </w:rPr>
        <w:t>в;</w:t>
      </w:r>
    </w:p>
    <w:p w:rsidRPr="00FE7958" w:rsidR="0067731F" w:rsidP="00C256DB" w:rsidRDefault="0067731F" w14:paraId="1864CC73" w14:textId="77777777">
      <w:pPr>
        <w:spacing w:line="228" w:lineRule="auto"/>
        <w:ind w:left="1418" w:hanging="425"/>
        <w:jc w:val="both"/>
        <w:rPr>
          <w:rStyle w:val="s4"/>
          <w:sz w:val="28"/>
        </w:rPr>
      </w:pPr>
      <w:r>
        <w:rPr>
          <w:rStyle w:val="s4"/>
          <w:sz w:val="28"/>
        </w:rPr>
        <w:t>г)</w:t>
      </w:r>
      <w:r w:rsidRPr="00FE7958">
        <w:rPr>
          <w:rStyle w:val="s4"/>
          <w:sz w:val="28"/>
        </w:rPr>
        <w:t xml:space="preserve"> коли вплив на фінансові звіти будь-якої незгоди з управлінським персоналом є настільки суттєвим, що (на думку аудитора) недостатньо модифікувати висновок, щоб розкрити неповний характер фінансових звіті</w:t>
      </w:r>
      <w:r>
        <w:rPr>
          <w:rStyle w:val="s4"/>
          <w:sz w:val="28"/>
        </w:rPr>
        <w:t>в.</w:t>
      </w:r>
    </w:p>
    <w:p w:rsidR="0067731F" w:rsidP="0067731F" w:rsidRDefault="0067731F" w14:paraId="6E04125E" w14:textId="77777777">
      <w:pPr>
        <w:spacing w:line="228" w:lineRule="auto"/>
        <w:ind w:firstLine="720"/>
        <w:jc w:val="both"/>
        <w:rPr>
          <w:szCs w:val="28"/>
        </w:rPr>
      </w:pPr>
    </w:p>
    <w:p w:rsidR="0067731F" w:rsidP="0067731F" w:rsidRDefault="0067731F" w14:paraId="2D41A200" w14:textId="77777777">
      <w:pPr>
        <w:spacing w:line="228" w:lineRule="auto"/>
        <w:ind w:firstLine="720"/>
        <w:jc w:val="both"/>
        <w:rPr>
          <w:szCs w:val="28"/>
        </w:rPr>
      </w:pPr>
    </w:p>
    <w:p w:rsidR="0039022B" w:rsidP="0067731F" w:rsidRDefault="0039022B" w14:paraId="49F0AB99" w14:textId="77777777">
      <w:pPr>
        <w:spacing w:line="228" w:lineRule="auto"/>
        <w:ind w:firstLine="720"/>
        <w:jc w:val="both"/>
        <w:rPr>
          <w:szCs w:val="28"/>
        </w:rPr>
      </w:pPr>
    </w:p>
    <w:p w:rsidR="0067731F" w:rsidP="0067731F" w:rsidRDefault="0067731F" w14:paraId="30F3DF01" w14:textId="77777777">
      <w:pPr>
        <w:tabs>
          <w:tab w:val="center" w:pos="5024"/>
          <w:tab w:val="left" w:pos="8040"/>
        </w:tabs>
        <w:ind w:firstLine="709"/>
        <w:jc w:val="both"/>
        <w:rPr>
          <w:b/>
          <w:sz w:val="28"/>
          <w:szCs w:val="28"/>
        </w:rPr>
      </w:pPr>
      <w:r w:rsidRPr="001F1A1B">
        <w:rPr>
          <w:b/>
          <w:sz w:val="28"/>
          <w:szCs w:val="28"/>
        </w:rPr>
        <w:t>8.6 Вправи для самостійної роботи</w:t>
      </w:r>
      <w:r>
        <w:rPr>
          <w:b/>
          <w:sz w:val="28"/>
          <w:szCs w:val="28"/>
        </w:rPr>
        <w:t>.</w:t>
      </w:r>
    </w:p>
    <w:p w:rsidR="0067731F" w:rsidP="0067731F" w:rsidRDefault="0067731F" w14:paraId="16BEFBB6" w14:textId="77777777">
      <w:pPr>
        <w:tabs>
          <w:tab w:val="center" w:pos="5024"/>
          <w:tab w:val="left" w:pos="8040"/>
        </w:tabs>
        <w:jc w:val="center"/>
        <w:rPr>
          <w:b/>
          <w:szCs w:val="28"/>
        </w:rPr>
      </w:pPr>
    </w:p>
    <w:p w:rsidR="0067731F" w:rsidP="0067731F" w:rsidRDefault="0067731F" w14:paraId="37CB407F" w14:textId="77777777">
      <w:pPr>
        <w:tabs>
          <w:tab w:val="center" w:pos="5024"/>
          <w:tab w:val="left" w:pos="8040"/>
        </w:tabs>
        <w:jc w:val="center"/>
        <w:rPr>
          <w:b/>
          <w:szCs w:val="28"/>
        </w:rPr>
      </w:pPr>
    </w:p>
    <w:p w:rsidR="0067731F" w:rsidP="0067731F" w:rsidRDefault="0067731F" w14:paraId="0B7617A4" w14:textId="77777777">
      <w:pPr>
        <w:ind w:firstLine="720"/>
        <w:jc w:val="both"/>
        <w:rPr>
          <w:sz w:val="28"/>
          <w:szCs w:val="28"/>
        </w:rPr>
      </w:pPr>
      <w:r w:rsidRPr="001F1A1B">
        <w:rPr>
          <w:b/>
          <w:sz w:val="28"/>
          <w:szCs w:val="28"/>
        </w:rPr>
        <w:t>Вправа 1.</w:t>
      </w:r>
      <w:r w:rsidRPr="001F1A1B">
        <w:rPr>
          <w:sz w:val="28"/>
          <w:szCs w:val="28"/>
        </w:rPr>
        <w:t xml:space="preserve"> </w:t>
      </w:r>
    </w:p>
    <w:p w:rsidRPr="004C1C05" w:rsidR="0067731F" w:rsidP="0067731F" w:rsidRDefault="0067731F" w14:paraId="4C759757" w14:textId="77777777">
      <w:pPr>
        <w:ind w:firstLine="720"/>
        <w:jc w:val="both"/>
        <w:rPr>
          <w:sz w:val="28"/>
          <w:szCs w:val="28"/>
        </w:rPr>
      </w:pPr>
      <w:r w:rsidRPr="001F1A1B">
        <w:rPr>
          <w:sz w:val="28"/>
          <w:szCs w:val="28"/>
        </w:rPr>
        <w:t xml:space="preserve">Скласти </w:t>
      </w:r>
      <w:r w:rsidRPr="004C1C05">
        <w:rPr>
          <w:sz w:val="28"/>
          <w:szCs w:val="28"/>
        </w:rPr>
        <w:t>аудиторський звіт з умовно-позитивною думкою.</w:t>
      </w:r>
    </w:p>
    <w:p w:rsidRPr="004C1C05" w:rsidR="0067731F" w:rsidP="0067731F" w:rsidRDefault="0067731F" w14:paraId="563BB740" w14:textId="77777777">
      <w:pPr>
        <w:ind w:firstLine="720"/>
        <w:jc w:val="both"/>
        <w:rPr>
          <w:szCs w:val="28"/>
        </w:rPr>
      </w:pPr>
    </w:p>
    <w:p w:rsidRPr="004C1C05" w:rsidR="0067731F" w:rsidP="0067731F" w:rsidRDefault="0067731F" w14:paraId="4BF1F980" w14:textId="77777777">
      <w:pPr>
        <w:ind w:firstLine="720"/>
        <w:jc w:val="both"/>
        <w:rPr>
          <w:sz w:val="28"/>
          <w:szCs w:val="28"/>
        </w:rPr>
      </w:pPr>
      <w:r w:rsidRPr="004C1C05">
        <w:rPr>
          <w:b/>
          <w:sz w:val="28"/>
          <w:szCs w:val="28"/>
        </w:rPr>
        <w:t>Вправа 2.</w:t>
      </w:r>
      <w:r w:rsidRPr="004C1C05">
        <w:rPr>
          <w:sz w:val="28"/>
          <w:szCs w:val="28"/>
        </w:rPr>
        <w:t xml:space="preserve"> </w:t>
      </w:r>
    </w:p>
    <w:p w:rsidRPr="004C1C05" w:rsidR="0067731F" w:rsidP="0067731F" w:rsidRDefault="0067731F" w14:paraId="1CFD88E1" w14:textId="77777777">
      <w:pPr>
        <w:ind w:firstLine="720"/>
        <w:jc w:val="both"/>
        <w:rPr>
          <w:sz w:val="28"/>
          <w:szCs w:val="28"/>
        </w:rPr>
      </w:pPr>
      <w:r w:rsidRPr="004C1C05">
        <w:rPr>
          <w:sz w:val="28"/>
          <w:szCs w:val="28"/>
        </w:rPr>
        <w:t>Скласти аудиторський звіт з відмовою від висловлення думки.</w:t>
      </w:r>
    </w:p>
    <w:p w:rsidRPr="004C1C05" w:rsidR="0067731F" w:rsidP="0067731F" w:rsidRDefault="0067731F" w14:paraId="4578F05C" w14:textId="77777777">
      <w:pPr>
        <w:ind w:firstLine="720"/>
        <w:jc w:val="both"/>
        <w:rPr>
          <w:b/>
          <w:szCs w:val="28"/>
        </w:rPr>
      </w:pPr>
    </w:p>
    <w:p w:rsidRPr="004C1C05" w:rsidR="0067731F" w:rsidP="0067731F" w:rsidRDefault="0067731F" w14:paraId="4BA9E458" w14:textId="77777777">
      <w:pPr>
        <w:ind w:firstLine="720"/>
        <w:jc w:val="both"/>
        <w:rPr>
          <w:sz w:val="28"/>
          <w:szCs w:val="28"/>
        </w:rPr>
      </w:pPr>
      <w:r w:rsidRPr="004C1C05">
        <w:rPr>
          <w:b/>
          <w:sz w:val="28"/>
          <w:szCs w:val="28"/>
        </w:rPr>
        <w:t>Вправа 3.</w:t>
      </w:r>
      <w:r w:rsidRPr="004C1C05">
        <w:rPr>
          <w:sz w:val="28"/>
          <w:szCs w:val="28"/>
        </w:rPr>
        <w:t xml:space="preserve"> </w:t>
      </w:r>
    </w:p>
    <w:p w:rsidRPr="001F1A1B" w:rsidR="0067731F" w:rsidP="0067731F" w:rsidRDefault="0067731F" w14:paraId="4FA9E586" w14:textId="77777777">
      <w:pPr>
        <w:ind w:firstLine="720"/>
        <w:jc w:val="both"/>
        <w:rPr>
          <w:sz w:val="28"/>
          <w:szCs w:val="28"/>
        </w:rPr>
      </w:pPr>
      <w:r w:rsidRPr="004C1C05">
        <w:rPr>
          <w:sz w:val="28"/>
          <w:szCs w:val="28"/>
        </w:rPr>
        <w:t>Скласти аудиторський звіт з негативною</w:t>
      </w:r>
      <w:r w:rsidRPr="001F1A1B">
        <w:rPr>
          <w:sz w:val="28"/>
          <w:szCs w:val="28"/>
        </w:rPr>
        <w:t xml:space="preserve"> думкою.</w:t>
      </w:r>
    </w:p>
    <w:p w:rsidR="0067731F" w:rsidP="0067731F" w:rsidRDefault="0067731F" w14:paraId="43D7328D" w14:textId="77777777">
      <w:pPr>
        <w:pStyle w:val="p1"/>
        <w:spacing w:before="0" w:beforeAutospacing="0" w:after="0" w:afterAutospacing="0"/>
        <w:ind w:firstLine="720"/>
        <w:jc w:val="both"/>
        <w:rPr>
          <w:rStyle w:val="s1"/>
          <w:b/>
          <w:sz w:val="28"/>
          <w:szCs w:val="28"/>
          <w:lang w:val="uk-UA"/>
        </w:rPr>
      </w:pPr>
    </w:p>
    <w:p w:rsidR="0067731F" w:rsidP="0067731F" w:rsidRDefault="0067731F" w14:paraId="31BB2224" w14:textId="77777777">
      <w:pPr>
        <w:pStyle w:val="p1"/>
        <w:spacing w:before="0" w:beforeAutospacing="0" w:after="0" w:afterAutospacing="0"/>
        <w:ind w:firstLine="720"/>
        <w:jc w:val="both"/>
        <w:rPr>
          <w:rStyle w:val="s1"/>
          <w:b/>
          <w:sz w:val="28"/>
          <w:szCs w:val="28"/>
          <w:lang w:val="uk-UA"/>
        </w:rPr>
      </w:pPr>
      <w:r w:rsidRPr="00FC053F">
        <w:rPr>
          <w:rStyle w:val="s1"/>
          <w:b/>
          <w:sz w:val="28"/>
          <w:szCs w:val="28"/>
          <w:lang w:val="uk-UA"/>
        </w:rPr>
        <w:t>Тема 9 Підсумковий контроль</w:t>
      </w:r>
    </w:p>
    <w:p w:rsidRPr="00FC053F" w:rsidR="0067731F" w:rsidP="0067731F" w:rsidRDefault="0067731F" w14:paraId="73198D86" w14:textId="77777777">
      <w:pPr>
        <w:pStyle w:val="p1"/>
        <w:spacing w:before="0" w:beforeAutospacing="0" w:after="0" w:afterAutospacing="0"/>
        <w:ind w:firstLine="720"/>
        <w:jc w:val="both"/>
        <w:rPr>
          <w:b/>
          <w:sz w:val="28"/>
          <w:szCs w:val="28"/>
          <w:lang w:val="uk-UA"/>
        </w:rPr>
      </w:pPr>
    </w:p>
    <w:p w:rsidRPr="00FC053F" w:rsidR="0067731F" w:rsidP="0067731F" w:rsidRDefault="0067731F" w14:paraId="365754B4" w14:textId="77777777">
      <w:pPr>
        <w:pStyle w:val="p2"/>
        <w:spacing w:before="0" w:beforeAutospacing="0" w:after="0" w:afterAutospacing="0"/>
        <w:ind w:firstLine="720"/>
        <w:jc w:val="both"/>
        <w:rPr>
          <w:sz w:val="28"/>
          <w:szCs w:val="28"/>
          <w:lang w:val="uk-UA"/>
        </w:rPr>
      </w:pPr>
      <w:r w:rsidRPr="00FC053F">
        <w:rPr>
          <w:rStyle w:val="s2"/>
          <w:sz w:val="28"/>
          <w:szCs w:val="28"/>
        </w:rPr>
        <w:t>9.1</w:t>
      </w:r>
      <w:r w:rsidRPr="00FC053F">
        <w:rPr>
          <w:sz w:val="28"/>
          <w:szCs w:val="28"/>
          <w:lang w:val="uk-UA"/>
        </w:rPr>
        <w:t xml:space="preserve"> </w:t>
      </w:r>
      <w:r>
        <w:rPr>
          <w:sz w:val="28"/>
          <w:szCs w:val="28"/>
          <w:lang w:val="uk-UA"/>
        </w:rPr>
        <w:t xml:space="preserve"> </w:t>
      </w:r>
      <w:r w:rsidRPr="00FC053F">
        <w:rPr>
          <w:sz w:val="28"/>
          <w:szCs w:val="28"/>
          <w:lang w:val="uk-UA"/>
        </w:rPr>
        <w:t>Підсумкові документи аудитора.</w:t>
      </w:r>
    </w:p>
    <w:p w:rsidRPr="00FC053F" w:rsidR="0067731F" w:rsidP="0067731F" w:rsidRDefault="0067731F" w14:paraId="4F593D27" w14:textId="77777777">
      <w:pPr>
        <w:pStyle w:val="p2"/>
        <w:spacing w:before="0" w:beforeAutospacing="0" w:after="0" w:afterAutospacing="0"/>
        <w:ind w:firstLine="720"/>
        <w:jc w:val="both"/>
        <w:rPr>
          <w:sz w:val="28"/>
          <w:szCs w:val="28"/>
          <w:lang w:val="uk-UA"/>
        </w:rPr>
      </w:pPr>
      <w:r w:rsidRPr="00FC053F">
        <w:rPr>
          <w:sz w:val="28"/>
          <w:szCs w:val="28"/>
          <w:lang w:val="uk-UA"/>
        </w:rPr>
        <w:t xml:space="preserve">9.2 </w:t>
      </w:r>
      <w:r>
        <w:rPr>
          <w:sz w:val="28"/>
          <w:szCs w:val="28"/>
          <w:lang w:val="uk-UA"/>
        </w:rPr>
        <w:t xml:space="preserve"> </w:t>
      </w:r>
      <w:r w:rsidRPr="00FC053F">
        <w:rPr>
          <w:sz w:val="28"/>
          <w:szCs w:val="28"/>
          <w:lang w:val="uk-UA"/>
        </w:rPr>
        <w:t>Підсумковий контроль за діяльністю аудитора.</w:t>
      </w:r>
    </w:p>
    <w:p w:rsidRPr="00FC053F" w:rsidR="0067731F" w:rsidP="0067731F" w:rsidRDefault="0067731F" w14:paraId="2D8BF11D" w14:textId="77777777">
      <w:pPr>
        <w:pStyle w:val="p5"/>
        <w:spacing w:before="0" w:beforeAutospacing="0" w:after="0" w:afterAutospacing="0"/>
        <w:ind w:firstLine="720"/>
        <w:jc w:val="both"/>
        <w:rPr>
          <w:sz w:val="28"/>
          <w:szCs w:val="28"/>
          <w:lang w:val="uk-UA"/>
        </w:rPr>
      </w:pPr>
      <w:r w:rsidRPr="00FC053F">
        <w:rPr>
          <w:rStyle w:val="s7"/>
          <w:sz w:val="28"/>
          <w:szCs w:val="28"/>
          <w:lang w:val="uk-UA"/>
        </w:rPr>
        <w:t xml:space="preserve">9.3 </w:t>
      </w:r>
      <w:r>
        <w:rPr>
          <w:rStyle w:val="s7"/>
          <w:sz w:val="28"/>
          <w:szCs w:val="28"/>
          <w:lang w:val="uk-UA"/>
        </w:rPr>
        <w:t xml:space="preserve"> </w:t>
      </w:r>
      <w:r w:rsidRPr="00FC053F">
        <w:rPr>
          <w:rStyle w:val="s7"/>
          <w:sz w:val="28"/>
          <w:szCs w:val="28"/>
          <w:lang w:val="uk-UA"/>
        </w:rPr>
        <w:t>Підсумковий контроль подій після дати Балансу.</w:t>
      </w:r>
    </w:p>
    <w:p w:rsidRPr="00FC053F" w:rsidR="0067731F" w:rsidP="0067731F" w:rsidRDefault="0067731F" w14:paraId="6CADA73F" w14:textId="77777777">
      <w:pPr>
        <w:ind w:firstLine="720"/>
        <w:jc w:val="both"/>
        <w:rPr>
          <w:sz w:val="28"/>
          <w:szCs w:val="28"/>
        </w:rPr>
      </w:pPr>
      <w:r w:rsidRPr="00FC053F">
        <w:rPr>
          <w:sz w:val="28"/>
          <w:szCs w:val="28"/>
        </w:rPr>
        <w:t xml:space="preserve">9.4 </w:t>
      </w:r>
      <w:r>
        <w:rPr>
          <w:sz w:val="28"/>
          <w:szCs w:val="28"/>
        </w:rPr>
        <w:t xml:space="preserve"> </w:t>
      </w:r>
      <w:r w:rsidRPr="00FC053F">
        <w:rPr>
          <w:sz w:val="28"/>
          <w:szCs w:val="28"/>
        </w:rPr>
        <w:t>Контрольні питання.</w:t>
      </w:r>
    </w:p>
    <w:p w:rsidRPr="00FC053F" w:rsidR="0067731F" w:rsidP="0067731F" w:rsidRDefault="0067731F" w14:paraId="5CF60130" w14:textId="77777777">
      <w:pPr>
        <w:ind w:firstLine="720"/>
        <w:jc w:val="both"/>
        <w:rPr>
          <w:sz w:val="28"/>
          <w:szCs w:val="28"/>
        </w:rPr>
      </w:pPr>
      <w:r w:rsidRPr="00FC053F">
        <w:rPr>
          <w:sz w:val="28"/>
          <w:szCs w:val="28"/>
        </w:rPr>
        <w:t xml:space="preserve">9.5 </w:t>
      </w:r>
      <w:r>
        <w:rPr>
          <w:sz w:val="28"/>
          <w:szCs w:val="28"/>
        </w:rPr>
        <w:t xml:space="preserve"> </w:t>
      </w:r>
      <w:r w:rsidRPr="00FC053F">
        <w:rPr>
          <w:sz w:val="28"/>
          <w:szCs w:val="28"/>
        </w:rPr>
        <w:t>Тести для самоконтролю.</w:t>
      </w:r>
    </w:p>
    <w:p w:rsidRPr="00FC053F" w:rsidR="0067731F" w:rsidP="0067731F" w:rsidRDefault="0067731F" w14:paraId="64987E74" w14:textId="77777777">
      <w:pPr>
        <w:ind w:firstLine="720"/>
        <w:jc w:val="both"/>
        <w:rPr>
          <w:sz w:val="28"/>
          <w:szCs w:val="28"/>
        </w:rPr>
      </w:pPr>
      <w:r w:rsidRPr="00FC053F">
        <w:rPr>
          <w:sz w:val="28"/>
          <w:szCs w:val="28"/>
        </w:rPr>
        <w:t xml:space="preserve">9.6 </w:t>
      </w:r>
      <w:r>
        <w:rPr>
          <w:sz w:val="28"/>
          <w:szCs w:val="28"/>
        </w:rPr>
        <w:t xml:space="preserve"> </w:t>
      </w:r>
      <w:r w:rsidRPr="00FC053F">
        <w:rPr>
          <w:sz w:val="28"/>
          <w:szCs w:val="28"/>
        </w:rPr>
        <w:t>Практичні завдання.</w:t>
      </w:r>
    </w:p>
    <w:p w:rsidRPr="00FC053F" w:rsidR="0067731F" w:rsidP="0067731F" w:rsidRDefault="0067731F" w14:paraId="4938172F" w14:textId="77777777">
      <w:pPr>
        <w:ind w:firstLine="720"/>
        <w:jc w:val="both"/>
        <w:rPr>
          <w:sz w:val="28"/>
          <w:szCs w:val="28"/>
        </w:rPr>
      </w:pPr>
      <w:r w:rsidRPr="00FC053F">
        <w:rPr>
          <w:sz w:val="28"/>
          <w:szCs w:val="28"/>
        </w:rPr>
        <w:t xml:space="preserve">9.7 </w:t>
      </w:r>
      <w:r>
        <w:rPr>
          <w:sz w:val="28"/>
          <w:szCs w:val="28"/>
        </w:rPr>
        <w:t xml:space="preserve"> </w:t>
      </w:r>
      <w:r w:rsidRPr="00FC053F">
        <w:rPr>
          <w:sz w:val="28"/>
          <w:szCs w:val="28"/>
        </w:rPr>
        <w:t>Вправи для самостійної роботи.</w:t>
      </w:r>
    </w:p>
    <w:p w:rsidRPr="00FC053F" w:rsidR="0067731F" w:rsidP="0067731F" w:rsidRDefault="0067731F" w14:paraId="07DE4743" w14:textId="77777777">
      <w:pPr>
        <w:pStyle w:val="p2"/>
        <w:spacing w:before="0" w:beforeAutospacing="0" w:after="0" w:afterAutospacing="0"/>
        <w:ind w:firstLine="720"/>
        <w:jc w:val="both"/>
        <w:rPr>
          <w:sz w:val="28"/>
          <w:szCs w:val="28"/>
          <w:lang w:val="uk-UA"/>
        </w:rPr>
      </w:pPr>
    </w:p>
    <w:p w:rsidR="0067731F" w:rsidP="0067731F" w:rsidRDefault="0067731F" w14:paraId="75607901" w14:textId="77777777">
      <w:pPr>
        <w:pStyle w:val="p3"/>
        <w:spacing w:before="0" w:beforeAutospacing="0" w:after="0" w:afterAutospacing="0"/>
        <w:ind w:firstLine="720"/>
        <w:jc w:val="both"/>
        <w:rPr>
          <w:rStyle w:val="s1"/>
          <w:b/>
          <w:sz w:val="28"/>
          <w:szCs w:val="28"/>
          <w:lang w:val="uk-UA"/>
        </w:rPr>
      </w:pPr>
      <w:r w:rsidRPr="00482241">
        <w:rPr>
          <w:rStyle w:val="s2"/>
          <w:b/>
          <w:sz w:val="28"/>
          <w:szCs w:val="28"/>
          <w:lang w:val="uk-UA"/>
        </w:rPr>
        <w:t>9.1</w:t>
      </w:r>
      <w:r w:rsidRPr="00FC053F">
        <w:rPr>
          <w:rStyle w:val="s1"/>
          <w:b/>
          <w:sz w:val="28"/>
          <w:szCs w:val="28"/>
          <w:lang w:val="uk-UA"/>
        </w:rPr>
        <w:t xml:space="preserve"> Підсумкові документи аудитора.</w:t>
      </w:r>
    </w:p>
    <w:p w:rsidRPr="00FC053F" w:rsidR="0067731F" w:rsidP="0067731F" w:rsidRDefault="0067731F" w14:paraId="110F06E3" w14:textId="77777777">
      <w:pPr>
        <w:pStyle w:val="p3"/>
        <w:spacing w:before="0" w:beforeAutospacing="0" w:after="0" w:afterAutospacing="0"/>
        <w:ind w:firstLine="720"/>
        <w:jc w:val="both"/>
        <w:rPr>
          <w:rStyle w:val="s1"/>
          <w:b/>
          <w:sz w:val="28"/>
          <w:szCs w:val="28"/>
          <w:lang w:val="uk-UA"/>
        </w:rPr>
      </w:pPr>
    </w:p>
    <w:p w:rsidRPr="00FC053F" w:rsidR="0067731F" w:rsidP="002E0539" w:rsidRDefault="0067731F" w14:paraId="0887FF1F"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Основними підсумковими документами аудитора на завершальній стадії аудиту є аудиторський висновок та аудиторський звіт, в яких визначається достовірність фінансової звітності, оцінюється фінансовий стан, законність та доцільність господарських операцій, наводяться прогнозні економічні показники, якісні характеристики стану організації бухгалтерського обліку, системи управління. Коло питань, які наводяться в підсумкових документах залежить від умов договору на проведення аудиту.</w:t>
      </w:r>
    </w:p>
    <w:p w:rsidRPr="00FC053F" w:rsidR="0067731F" w:rsidP="002E0539" w:rsidRDefault="0067731F" w14:paraId="6452F4C4"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Для підготовки основних підсумкових документів аудитору необхідні додаткові підсумкові документи, в яких узагальнюються результати проведеного аудиту. Перелік таких документів на законодавчому рівні не визначено, а тому кожен аудитор, кожна аудиторська фірма на свій розсуд вирішує перелік таких документів. Практика аудиту визначає, що до такого переліку можуть входити:</w:t>
      </w:r>
    </w:p>
    <w:p w:rsidRPr="00FC053F" w:rsidR="0067731F" w:rsidP="002E0539" w:rsidRDefault="0067731F" w14:paraId="5D84FF5C"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xml:space="preserve">- Звіт про проведення аудиту; </w:t>
      </w:r>
    </w:p>
    <w:p w:rsidRPr="00FC053F" w:rsidR="0067731F" w:rsidP="002E0539" w:rsidRDefault="0067731F" w14:paraId="52454570"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Звіт про результати проведення аудиту;</w:t>
      </w:r>
    </w:p>
    <w:p w:rsidRPr="00FC053F" w:rsidR="0067731F" w:rsidP="002E0539" w:rsidRDefault="0067731F" w14:paraId="4685AB6F"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Звіт про експрес-огляд; </w:t>
      </w:r>
    </w:p>
    <w:p w:rsidRPr="00FC053F" w:rsidR="0067731F" w:rsidP="002E0539" w:rsidRDefault="0067731F" w14:paraId="110EA1AF"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Експертний огляд;</w:t>
      </w:r>
    </w:p>
    <w:p w:rsidRPr="00FC053F" w:rsidR="0067731F" w:rsidP="002E0539" w:rsidRDefault="0067731F" w14:paraId="795D80A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Зауваження та рекомендації за результатами аудиторської перевірки;</w:t>
      </w:r>
    </w:p>
    <w:p w:rsidRPr="00FC053F" w:rsidR="0067731F" w:rsidP="002E0539" w:rsidRDefault="0067731F" w14:paraId="131E5F57"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Лист-інформування клієнта;</w:t>
      </w:r>
    </w:p>
    <w:p w:rsidRPr="00FC053F" w:rsidR="0067731F" w:rsidP="002E0539" w:rsidRDefault="0067731F" w14:paraId="0F3C5510"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відомості;</w:t>
      </w:r>
    </w:p>
    <w:p w:rsidRPr="00FC053F" w:rsidR="0067731F" w:rsidP="002E0539" w:rsidRDefault="0067731F" w14:paraId="18981318"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аналітичні таблиці;</w:t>
      </w:r>
    </w:p>
    <w:p w:rsidRPr="00FC053F" w:rsidR="0067731F" w:rsidP="002E0539" w:rsidRDefault="0067731F" w14:paraId="1D212FC0"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графіки;</w:t>
      </w:r>
    </w:p>
    <w:p w:rsidRPr="00FC053F" w:rsidR="0067731F" w:rsidP="002E0539" w:rsidRDefault="0067731F" w14:paraId="1D319CCA"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 довідки необхідних додаткових розрахунків, тощо.</w:t>
      </w:r>
    </w:p>
    <w:p w:rsidRPr="00FC053F" w:rsidR="0067731F" w:rsidP="002E0539" w:rsidRDefault="0067731F" w14:paraId="1358A22A" w14:textId="77777777">
      <w:pPr>
        <w:pStyle w:val="p3"/>
        <w:spacing w:before="0" w:beforeAutospacing="0" w:after="0" w:afterAutospacing="0" w:line="235" w:lineRule="auto"/>
        <w:ind w:firstLine="720"/>
        <w:jc w:val="both"/>
        <w:rPr>
          <w:sz w:val="28"/>
          <w:szCs w:val="28"/>
          <w:lang w:val="uk-UA"/>
        </w:rPr>
      </w:pPr>
      <w:r w:rsidRPr="00FC053F">
        <w:rPr>
          <w:sz w:val="28"/>
          <w:szCs w:val="28"/>
          <w:lang w:val="uk-UA"/>
        </w:rPr>
        <w:t>Додаткові підсумкові документи складаються на підставі аналізу робочих документів аудитора, інших аудиторських доказів.</w:t>
      </w:r>
    </w:p>
    <w:p w:rsidRPr="00FC053F" w:rsidR="0067731F" w:rsidP="002E0539" w:rsidRDefault="0067731F" w14:paraId="4A51E240"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Додаткова підсумкова документація не є обов’язковою для клієнта, якщо інше не обумовлено умовами договору на проведення аудиту, але вона є важливою для оцінки якості проведеного аудиту. Додаткова підсумкова документація видається замовникові у випадках:</w:t>
      </w:r>
    </w:p>
    <w:p w:rsidRPr="00FC053F" w:rsidR="0067731F" w:rsidP="002E0539" w:rsidRDefault="0067731F" w14:paraId="4261858B"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коли це обумовлено в договорі чи додатковій угоді між аудитором та клієнтом, тоді додаткова підсумкова документація оформлюється як додаток до аудиторського звіту, або як самостійний документ;</w:t>
      </w:r>
    </w:p>
    <w:p w:rsidRPr="00FC053F" w:rsidR="0067731F" w:rsidP="002E0539" w:rsidRDefault="0067731F" w14:paraId="324D0C99"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коли аудитор вважає це необхідним для переконання управлінського персоналу в висновках за результатами проведеного аудиту, для розробки заходів та їх впровадженню на підприємстві.</w:t>
      </w:r>
    </w:p>
    <w:p w:rsidRPr="00FC053F" w:rsidR="0067731F" w:rsidP="002E0539" w:rsidRDefault="0067731F" w14:paraId="50E92106"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Як додаток до аудиторського звіту додаткова підсумкова документація оформлюється, якщо аудитор у звіті посилається на неї. В іншому випадку додаткова підсумкова документація є самостійним документом. Аудитор може не посилатися </w:t>
      </w:r>
      <w:r w:rsidRPr="00FC053F">
        <w:rPr>
          <w:rStyle w:val="s4"/>
          <w:sz w:val="28"/>
          <w:szCs w:val="28"/>
          <w:lang w:val="uk-UA"/>
        </w:rPr>
        <w:t>в аудиторському звіті</w:t>
      </w:r>
      <w:r w:rsidRPr="00FC053F">
        <w:rPr>
          <w:sz w:val="28"/>
          <w:szCs w:val="28"/>
          <w:lang w:val="uk-UA"/>
        </w:rPr>
        <w:t xml:space="preserve"> на додаткову документацію, якщо </w:t>
      </w:r>
      <w:r w:rsidRPr="004C1C05">
        <w:rPr>
          <w:sz w:val="28"/>
          <w:szCs w:val="28"/>
          <w:lang w:val="uk-UA"/>
        </w:rPr>
        <w:t>інформація підсумкових</w:t>
      </w:r>
      <w:r w:rsidRPr="00FC053F">
        <w:rPr>
          <w:sz w:val="28"/>
          <w:szCs w:val="28"/>
          <w:lang w:val="uk-UA"/>
        </w:rPr>
        <w:t xml:space="preserve"> документів не є </w:t>
      </w:r>
      <w:r w:rsidRPr="004C1C05">
        <w:rPr>
          <w:sz w:val="28"/>
          <w:szCs w:val="28"/>
          <w:lang w:val="uk-UA"/>
        </w:rPr>
        <w:t>суттєвою, і не</w:t>
      </w:r>
      <w:r w:rsidRPr="00FC053F">
        <w:rPr>
          <w:sz w:val="28"/>
          <w:szCs w:val="28"/>
          <w:lang w:val="uk-UA"/>
        </w:rPr>
        <w:t xml:space="preserve"> впливає на вид аудиторського висновку. </w:t>
      </w:r>
    </w:p>
    <w:p w:rsidRPr="00FC053F" w:rsidR="0067731F" w:rsidP="002E0539" w:rsidRDefault="0067731F" w14:paraId="1AA4BC0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Аудиторська фірма (аудитор) встановлює порядок зберігання підсумкової документації з урахуванням забезпечення їх зберігання та конфіденційності. Заборонено її вимагати або вилучати в аудитора (аудиторської фірми), за винятком випадків, передбачених законодавством.</w:t>
      </w:r>
    </w:p>
    <w:p w:rsidRPr="004C1C05" w:rsidR="0067731F" w:rsidP="002E0539" w:rsidRDefault="0067731F" w14:paraId="3CCEDC2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Робочі документи аудитора не можуть використовуватись як частина фінансової документації клієнта або як її заміна. Робочі документи не можна вимагати або вилучати в аудитора, за винятком випадку, </w:t>
      </w:r>
      <w:r w:rsidRPr="004C1C05">
        <w:rPr>
          <w:sz w:val="28"/>
          <w:szCs w:val="28"/>
          <w:lang w:val="uk-UA"/>
        </w:rPr>
        <w:t>коли правоохоронними органами на аудиторську фірму заведено кримінальну справу.</w:t>
      </w:r>
    </w:p>
    <w:p w:rsidRPr="00FC053F" w:rsidR="0067731F" w:rsidP="002E0539" w:rsidRDefault="0067731F" w14:paraId="66E14638" w14:textId="77777777">
      <w:pPr>
        <w:pStyle w:val="p5"/>
        <w:spacing w:before="0" w:beforeAutospacing="0" w:after="0" w:afterAutospacing="0" w:line="235" w:lineRule="auto"/>
        <w:ind w:firstLine="720"/>
        <w:jc w:val="both"/>
        <w:rPr>
          <w:sz w:val="28"/>
          <w:szCs w:val="28"/>
          <w:lang w:val="uk-UA"/>
        </w:rPr>
      </w:pPr>
      <w:r w:rsidRPr="004C1C05">
        <w:rPr>
          <w:sz w:val="28"/>
          <w:szCs w:val="28"/>
          <w:lang w:val="uk-UA"/>
        </w:rPr>
        <w:t>Аудитор повинен організувати надійне зберігання робочих документів, щоб забезпечити конфіденційні</w:t>
      </w:r>
      <w:r w:rsidRPr="00FC053F">
        <w:rPr>
          <w:sz w:val="28"/>
          <w:szCs w:val="28"/>
          <w:lang w:val="uk-UA"/>
        </w:rPr>
        <w:t>сть. Термін зберігання документації визначається як практикою аудиторської діяльності, так і строком позовної давності у разі, якщо клієнт порушить справу проти аудитора. Мінімальний термін зберігання документації має бути не меншим ніж три роки з моменту надання аудиторського звіту клієнтові.</w:t>
      </w:r>
    </w:p>
    <w:p w:rsidRPr="00FC053F" w:rsidR="0067731F" w:rsidP="002E0539" w:rsidRDefault="0067731F" w14:paraId="6B4FC20F"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Аудиторський звіт це офіційний документ аудиторської фірми, який містить конфіденційну інформацію, засвідчує факт виконання умов договору перед клієнтом, дає можливість визначити якість аудиторської перевірки.</w:t>
      </w:r>
    </w:p>
    <w:p w:rsidRPr="00FC053F" w:rsidR="0067731F" w:rsidP="002E0539" w:rsidRDefault="0067731F" w14:paraId="6DD4B2FB"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Аудиторський звіт – це підсумковий документ, який є підставою для складання аудиторського висновку, в якому детально описана аудиторська перевірка, визначені виявлені </w:t>
      </w:r>
      <w:r w:rsidRPr="005923DB">
        <w:rPr>
          <w:sz w:val="28"/>
          <w:szCs w:val="28"/>
          <w:lang w:val="uk-UA"/>
        </w:rPr>
        <w:t>порушення, їх вплив</w:t>
      </w:r>
      <w:r w:rsidRPr="00FC053F">
        <w:rPr>
          <w:sz w:val="28"/>
          <w:szCs w:val="28"/>
          <w:lang w:val="uk-UA"/>
        </w:rPr>
        <w:t xml:space="preserve"> на інформацію фінансової звітності, рекомендації про усунення виявлених порушень, визначені результати фінансового аналізу суб’єкта господарювання.</w:t>
      </w:r>
    </w:p>
    <w:p w:rsidRPr="00FC053F" w:rsidR="0067731F" w:rsidP="002E0539" w:rsidRDefault="0067731F" w14:paraId="13E33901"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Мета аудиторського звіту – це доведення до управлінського персоналу повної інформації про стан організації бухгалтерського обліку, системи внутрішнього контролю, неефективності використання ресурсів, пропозицій щодо удосконалення бухгалтерського обліку, внутрішнього контролю.</w:t>
      </w:r>
    </w:p>
    <w:p w:rsidRPr="00FC053F" w:rsidR="0067731F" w:rsidP="002E0539" w:rsidRDefault="0067731F" w14:paraId="0F0E8B8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Аудиторський звіт складається у двох примірниках:</w:t>
      </w:r>
    </w:p>
    <w:p w:rsidRPr="00FC053F" w:rsidR="0067731F" w:rsidP="002E0539" w:rsidRDefault="0067731F" w14:paraId="3C0C2578"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перший – передається клієнту;</w:t>
      </w:r>
    </w:p>
    <w:p w:rsidRPr="00FC053F" w:rsidR="0067731F" w:rsidP="002E0539" w:rsidRDefault="0067731F" w14:paraId="39063B7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другий – залишається в аудиторській фірмі, як звітний документ про виконану роботу.</w:t>
      </w:r>
    </w:p>
    <w:p w:rsidRPr="00FC053F" w:rsidR="0067731F" w:rsidP="002E0539" w:rsidRDefault="0067731F" w14:paraId="3F2534E1"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З аудиторським звітом повинен бути ознайомлений управлінський персонал суб’єкта господарювання, але інформація аудиторського звіту не повинна бути оголошена іншим користувачам аудиторс</w:t>
      </w:r>
      <w:r>
        <w:rPr>
          <w:sz w:val="28"/>
          <w:szCs w:val="28"/>
          <w:lang w:val="uk-UA"/>
        </w:rPr>
        <w:t>ь</w:t>
      </w:r>
      <w:r w:rsidRPr="00FC053F">
        <w:rPr>
          <w:sz w:val="28"/>
          <w:szCs w:val="28"/>
          <w:lang w:val="uk-UA"/>
        </w:rPr>
        <w:t>к</w:t>
      </w:r>
      <w:r>
        <w:rPr>
          <w:sz w:val="28"/>
          <w:szCs w:val="28"/>
          <w:lang w:val="uk-UA"/>
        </w:rPr>
        <w:t>о</w:t>
      </w:r>
      <w:r w:rsidRPr="00FC053F">
        <w:rPr>
          <w:sz w:val="28"/>
          <w:szCs w:val="28"/>
          <w:lang w:val="uk-UA"/>
        </w:rPr>
        <w:t>ї перевірки.</w:t>
      </w:r>
    </w:p>
    <w:p w:rsidRPr="00FC053F" w:rsidR="0067731F" w:rsidP="002E0539" w:rsidRDefault="0067731F" w14:paraId="116A68F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Аудиторський висновок – це результат аудиторської перевірки, відповідно до МСА.</w:t>
      </w:r>
    </w:p>
    <w:p w:rsidRPr="00FC053F" w:rsidR="0067731F" w:rsidP="002E0539" w:rsidRDefault="0067731F" w14:paraId="3A4A962A"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Аудиторський висновок є офіційним документом, за підписом та печаткою суб’єкта аудиторської діяльності (аудиторська фірма, аудитор), складається у встановленому порядку за результатами проведеної аудиторської перевірки і містить висловлену думку аудитора про достовірність фінансової звітності суб’єкта господарювання відповідно до чинного законодавства.</w:t>
      </w:r>
    </w:p>
    <w:p w:rsidRPr="00FC053F" w:rsidR="0067731F" w:rsidP="002E0539" w:rsidRDefault="0067731F" w14:paraId="5A6FA472"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До підсумкових документів аудиторської перевірки належать висновки спеціального призначення, які складаються за </w:t>
      </w:r>
      <w:r w:rsidRPr="004C1C05">
        <w:rPr>
          <w:sz w:val="28"/>
          <w:szCs w:val="28"/>
          <w:lang w:val="uk-UA"/>
        </w:rPr>
        <w:t>результатами</w:t>
      </w:r>
      <w:r w:rsidRPr="00FC053F">
        <w:rPr>
          <w:sz w:val="28"/>
          <w:szCs w:val="28"/>
          <w:lang w:val="uk-UA"/>
        </w:rPr>
        <w:t xml:space="preserve"> виконання спеціальних аудиторських завдань (аудиторських послуг) за ініціативою суб’єкта господарювання або за дорученням правоохоронних органів.</w:t>
      </w:r>
    </w:p>
    <w:p w:rsidRPr="00FC053F" w:rsidR="0067731F" w:rsidP="002E0539" w:rsidRDefault="0067731F" w14:paraId="0804856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Підсумкові документи аудиторської перевірки повинні містити інформацію, яка зрозуміла користувачу, має однозначне тлумачення, представлена в логічній послідовності, стисло викладена, бути достовірною. Підсумкові документи повинні відповідати умовам договору і методиці проведення аудиторської перевірки. </w:t>
      </w:r>
    </w:p>
    <w:p w:rsidRPr="00967DE2" w:rsidR="0067731F" w:rsidP="002E0539" w:rsidRDefault="0067731F" w14:paraId="307F8289" w14:textId="77777777">
      <w:pPr>
        <w:pStyle w:val="p5"/>
        <w:spacing w:before="0" w:beforeAutospacing="0" w:after="0" w:afterAutospacing="0" w:line="235" w:lineRule="auto"/>
        <w:ind w:firstLine="720"/>
        <w:jc w:val="both"/>
        <w:rPr>
          <w:szCs w:val="28"/>
          <w:lang w:val="uk-UA"/>
        </w:rPr>
      </w:pPr>
    </w:p>
    <w:p w:rsidR="0067731F" w:rsidP="002E0539" w:rsidRDefault="0067731F" w14:paraId="26BF96BD" w14:textId="77777777">
      <w:pPr>
        <w:pStyle w:val="p2"/>
        <w:spacing w:before="0" w:beforeAutospacing="0" w:after="0" w:afterAutospacing="0" w:line="235" w:lineRule="auto"/>
        <w:ind w:firstLine="720"/>
        <w:jc w:val="both"/>
        <w:rPr>
          <w:b/>
          <w:sz w:val="28"/>
          <w:szCs w:val="28"/>
          <w:lang w:val="uk-UA"/>
        </w:rPr>
      </w:pPr>
      <w:r w:rsidRPr="00FC053F">
        <w:rPr>
          <w:b/>
          <w:sz w:val="28"/>
          <w:szCs w:val="28"/>
          <w:lang w:val="uk-UA"/>
        </w:rPr>
        <w:t>9.2 Підсумковий контроль за діяльністю аудитора.</w:t>
      </w:r>
    </w:p>
    <w:p w:rsidRPr="00967DE2" w:rsidR="0067731F" w:rsidP="002E0539" w:rsidRDefault="0067731F" w14:paraId="1F06A9C1" w14:textId="77777777">
      <w:pPr>
        <w:pStyle w:val="p2"/>
        <w:spacing w:before="0" w:beforeAutospacing="0" w:after="0" w:afterAutospacing="0" w:line="235" w:lineRule="auto"/>
        <w:ind w:firstLine="720"/>
        <w:jc w:val="both"/>
        <w:rPr>
          <w:b/>
          <w:szCs w:val="28"/>
          <w:lang w:val="uk-UA"/>
        </w:rPr>
      </w:pPr>
    </w:p>
    <w:p w:rsidRPr="00FC053F" w:rsidR="0067731F" w:rsidP="002E0539" w:rsidRDefault="0067731F" w14:paraId="5DAB0377" w14:textId="77777777">
      <w:pPr>
        <w:pStyle w:val="p2"/>
        <w:spacing w:before="0" w:beforeAutospacing="0" w:after="0" w:afterAutospacing="0" w:line="235" w:lineRule="auto"/>
        <w:ind w:firstLine="720"/>
        <w:jc w:val="both"/>
        <w:rPr>
          <w:sz w:val="28"/>
          <w:szCs w:val="28"/>
          <w:lang w:val="uk-UA"/>
        </w:rPr>
      </w:pPr>
      <w:r w:rsidRPr="00FC053F">
        <w:rPr>
          <w:sz w:val="28"/>
          <w:szCs w:val="28"/>
          <w:lang w:val="uk-UA"/>
        </w:rPr>
        <w:t xml:space="preserve">Метою підсумкового контролю діяльності </w:t>
      </w:r>
      <w:r w:rsidRPr="005923DB">
        <w:rPr>
          <w:sz w:val="28"/>
          <w:szCs w:val="28"/>
          <w:lang w:val="uk-UA"/>
        </w:rPr>
        <w:t>аудитора є гарантування якісного, безпомилкового проведення аудиторської перевірки</w:t>
      </w:r>
      <w:r w:rsidRPr="00FC053F">
        <w:rPr>
          <w:sz w:val="28"/>
          <w:szCs w:val="28"/>
          <w:lang w:val="uk-UA"/>
        </w:rPr>
        <w:t xml:space="preserve"> відповідно до чинного законодавства.</w:t>
      </w:r>
    </w:p>
    <w:p w:rsidRPr="00FC053F" w:rsidR="0067731F" w:rsidP="002E0539" w:rsidRDefault="0067731F" w14:paraId="04B0C879" w14:textId="77777777">
      <w:pPr>
        <w:pStyle w:val="p2"/>
        <w:spacing w:before="0" w:beforeAutospacing="0" w:after="0" w:afterAutospacing="0" w:line="235" w:lineRule="auto"/>
        <w:ind w:firstLine="720"/>
        <w:jc w:val="both"/>
        <w:rPr>
          <w:sz w:val="28"/>
          <w:szCs w:val="28"/>
          <w:lang w:val="uk-UA"/>
        </w:rPr>
      </w:pPr>
      <w:r w:rsidRPr="00FC053F">
        <w:rPr>
          <w:sz w:val="28"/>
          <w:szCs w:val="28"/>
          <w:lang w:val="uk-UA"/>
        </w:rPr>
        <w:t>Контроль якості аудиторських перевірок це система контролю зовнішніх і внутрішніх органів управління аудиторської діяльності, метою якого є недопущення аудиторами порушень чинного законодавства та аудиторської етики.</w:t>
      </w:r>
    </w:p>
    <w:p w:rsidRPr="00FC053F" w:rsidR="0067731F" w:rsidP="002E0539" w:rsidRDefault="0067731F" w14:paraId="0D076E13" w14:textId="77777777">
      <w:pPr>
        <w:pStyle w:val="p2"/>
        <w:spacing w:before="0" w:beforeAutospacing="0" w:after="0" w:afterAutospacing="0" w:line="235" w:lineRule="auto"/>
        <w:ind w:firstLine="720"/>
        <w:jc w:val="both"/>
        <w:rPr>
          <w:sz w:val="28"/>
          <w:szCs w:val="28"/>
          <w:lang w:val="uk-UA"/>
        </w:rPr>
      </w:pPr>
      <w:r w:rsidRPr="00FC053F">
        <w:rPr>
          <w:sz w:val="28"/>
          <w:szCs w:val="28"/>
          <w:lang w:val="uk-UA"/>
        </w:rPr>
        <w:t>Зовнішній підсумковий контроль здійснюється Аудиторською Палатою України, Спілкою аудиторів України, та їх регіональними органами. В Аудиторській Палаті України контроль якості аудиту здійснюють:</w:t>
      </w:r>
    </w:p>
    <w:p w:rsidRPr="00FC053F" w:rsidR="0067731F" w:rsidP="002E0539" w:rsidRDefault="0067731F" w14:paraId="71169781" w14:textId="77777777">
      <w:pPr>
        <w:pStyle w:val="p2"/>
        <w:spacing w:before="0" w:beforeAutospacing="0" w:after="0" w:afterAutospacing="0" w:line="235" w:lineRule="auto"/>
        <w:ind w:firstLine="720"/>
        <w:jc w:val="both"/>
        <w:rPr>
          <w:sz w:val="28"/>
          <w:szCs w:val="28"/>
          <w:lang w:val="uk-UA"/>
        </w:rPr>
      </w:pPr>
      <w:r w:rsidRPr="00FC053F">
        <w:rPr>
          <w:sz w:val="28"/>
          <w:szCs w:val="28"/>
          <w:lang w:val="uk-UA"/>
        </w:rPr>
        <w:t>- комісія з стандартів та практики аудиту;</w:t>
      </w:r>
    </w:p>
    <w:p w:rsidRPr="00FC053F" w:rsidR="0067731F" w:rsidP="002E0539" w:rsidRDefault="0067731F" w14:paraId="0ABF3072" w14:textId="77777777">
      <w:pPr>
        <w:pStyle w:val="p2"/>
        <w:spacing w:before="0" w:beforeAutospacing="0" w:after="0" w:afterAutospacing="0" w:line="235" w:lineRule="auto"/>
        <w:ind w:firstLine="720"/>
        <w:jc w:val="both"/>
        <w:rPr>
          <w:sz w:val="28"/>
          <w:szCs w:val="28"/>
          <w:lang w:val="uk-UA"/>
        </w:rPr>
      </w:pPr>
      <w:r w:rsidRPr="00FC053F">
        <w:rPr>
          <w:sz w:val="28"/>
          <w:szCs w:val="28"/>
          <w:lang w:val="uk-UA"/>
        </w:rPr>
        <w:t>- комісія з контролю якості;</w:t>
      </w:r>
    </w:p>
    <w:p w:rsidRPr="00FC053F" w:rsidR="0067731F" w:rsidP="002E0539" w:rsidRDefault="0067731F" w14:paraId="63B22D33"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 комісія з питань зв’язків з громадськістю;</w:t>
      </w:r>
    </w:p>
    <w:p w:rsidRPr="00FC053F" w:rsidR="0067731F" w:rsidP="002E0539" w:rsidRDefault="0067731F" w14:paraId="457CE8A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дисциплінарна комісія;</w:t>
      </w:r>
    </w:p>
    <w:p w:rsidRPr="00FC053F" w:rsidR="0067731F" w:rsidP="002E0539" w:rsidRDefault="0067731F" w14:paraId="63F704F2"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комісія з сертифікації та освіти аудиторів;</w:t>
      </w:r>
    </w:p>
    <w:p w:rsidRPr="00FC053F" w:rsidR="0067731F" w:rsidP="002E0539" w:rsidRDefault="0067731F" w14:paraId="1685986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секретаріат.</w:t>
      </w:r>
    </w:p>
    <w:p w:rsidRPr="00FC053F" w:rsidR="0067731F" w:rsidP="002E0539" w:rsidRDefault="0067731F" w14:paraId="1E353F47"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Для забезпечення контролю якості Аудиторська Палата України здійснює:</w:t>
      </w:r>
    </w:p>
    <w:p w:rsidRPr="00FC053F" w:rsidR="0067731F" w:rsidP="002E0539" w:rsidRDefault="0067731F" w14:paraId="7BC94AA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FC053F">
        <w:rPr>
          <w:rStyle w:val="s3"/>
          <w:sz w:val="28"/>
          <w:szCs w:val="28"/>
          <w:lang w:val="uk-UA"/>
        </w:rPr>
        <w:t xml:space="preserve">сертифікацію аудиторів; </w:t>
      </w:r>
    </w:p>
    <w:p w:rsidRPr="00FC053F" w:rsidR="0067731F" w:rsidP="002E0539" w:rsidRDefault="0067731F" w14:paraId="7442BE6A" w14:textId="77777777">
      <w:pPr>
        <w:pStyle w:val="p5"/>
        <w:spacing w:before="0" w:beforeAutospacing="0" w:after="0" w:afterAutospacing="0" w:line="235" w:lineRule="auto"/>
        <w:ind w:firstLine="720"/>
        <w:jc w:val="both"/>
        <w:rPr>
          <w:sz w:val="28"/>
          <w:szCs w:val="28"/>
          <w:lang w:val="uk-UA"/>
        </w:rPr>
      </w:pPr>
      <w:r w:rsidRPr="00FC053F">
        <w:rPr>
          <w:rStyle w:val="s3"/>
          <w:sz w:val="28"/>
          <w:szCs w:val="28"/>
          <w:lang w:val="uk-UA"/>
        </w:rPr>
        <w:t>- затверджує стандарти аудиту;</w:t>
      </w:r>
    </w:p>
    <w:p w:rsidRPr="00FC053F" w:rsidR="0067731F" w:rsidP="002E0539" w:rsidRDefault="0067731F" w14:paraId="3F8FD42E" w14:textId="77777777">
      <w:pPr>
        <w:pStyle w:val="p5"/>
        <w:spacing w:before="0" w:beforeAutospacing="0" w:after="0" w:afterAutospacing="0" w:line="235" w:lineRule="auto"/>
        <w:ind w:firstLine="720"/>
        <w:jc w:val="both"/>
        <w:rPr>
          <w:sz w:val="28"/>
          <w:szCs w:val="28"/>
          <w:lang w:val="uk-UA"/>
        </w:rPr>
      </w:pPr>
      <w:r w:rsidRPr="00FC053F">
        <w:rPr>
          <w:rStyle w:val="s3"/>
          <w:sz w:val="28"/>
          <w:szCs w:val="28"/>
          <w:lang w:val="uk-UA"/>
        </w:rPr>
        <w:t>- затверджує програми підготовки аудиторів;</w:t>
      </w:r>
    </w:p>
    <w:p w:rsidRPr="00FC053F" w:rsidR="0067731F" w:rsidP="002E0539" w:rsidRDefault="0067731F" w14:paraId="0BCBC34E" w14:textId="77777777">
      <w:pPr>
        <w:pStyle w:val="p5"/>
        <w:spacing w:before="0" w:beforeAutospacing="0" w:after="0" w:afterAutospacing="0" w:line="235" w:lineRule="auto"/>
        <w:ind w:firstLine="720"/>
        <w:jc w:val="both"/>
        <w:rPr>
          <w:sz w:val="28"/>
          <w:szCs w:val="28"/>
          <w:lang w:val="uk-UA"/>
        </w:rPr>
      </w:pPr>
      <w:r w:rsidRPr="00FC053F">
        <w:rPr>
          <w:rStyle w:val="s3"/>
          <w:sz w:val="28"/>
          <w:szCs w:val="28"/>
          <w:lang w:val="uk-UA"/>
        </w:rPr>
        <w:t>- веде Реєстр аудиторських фірм та</w:t>
      </w:r>
      <w:r>
        <w:rPr>
          <w:rStyle w:val="s3"/>
          <w:sz w:val="28"/>
          <w:szCs w:val="28"/>
          <w:lang w:val="uk-UA"/>
        </w:rPr>
        <w:t xml:space="preserve"> </w:t>
      </w:r>
      <w:r w:rsidRPr="00FC053F">
        <w:rPr>
          <w:rStyle w:val="s3"/>
          <w:sz w:val="28"/>
          <w:szCs w:val="28"/>
          <w:lang w:val="uk-UA"/>
        </w:rPr>
        <w:t>аудиторів;</w:t>
      </w:r>
    </w:p>
    <w:p w:rsidRPr="00FC053F" w:rsidR="0067731F" w:rsidP="002E0539" w:rsidRDefault="0067731F" w14:paraId="23102B9A" w14:textId="77777777">
      <w:pPr>
        <w:pStyle w:val="p5"/>
        <w:spacing w:before="0" w:beforeAutospacing="0" w:after="0" w:afterAutospacing="0" w:line="235" w:lineRule="auto"/>
        <w:ind w:firstLine="720"/>
        <w:jc w:val="both"/>
        <w:rPr>
          <w:sz w:val="28"/>
          <w:szCs w:val="28"/>
          <w:lang w:val="uk-UA"/>
        </w:rPr>
      </w:pPr>
      <w:r>
        <w:rPr>
          <w:rStyle w:val="s3"/>
          <w:sz w:val="28"/>
          <w:szCs w:val="28"/>
          <w:lang w:val="uk-UA"/>
        </w:rPr>
        <w:t xml:space="preserve">- здійснює контроль за </w:t>
      </w:r>
      <w:r w:rsidRPr="00FC053F">
        <w:rPr>
          <w:rStyle w:val="s3"/>
          <w:sz w:val="28"/>
          <w:szCs w:val="28"/>
          <w:lang w:val="uk-UA"/>
        </w:rPr>
        <w:t>дотри</w:t>
      </w:r>
      <w:r>
        <w:rPr>
          <w:rStyle w:val="s3"/>
          <w:sz w:val="28"/>
          <w:szCs w:val="28"/>
          <w:lang w:val="uk-UA"/>
        </w:rPr>
        <w:t xml:space="preserve">манням аудиторськими фірмами та </w:t>
      </w:r>
      <w:r w:rsidRPr="00FC053F">
        <w:rPr>
          <w:rStyle w:val="s3"/>
          <w:sz w:val="28"/>
          <w:szCs w:val="28"/>
          <w:lang w:val="uk-UA"/>
        </w:rPr>
        <w:t>аудиторами у своїй діяльності законодавчих вимог;</w:t>
      </w:r>
    </w:p>
    <w:p w:rsidRPr="00FC053F" w:rsidR="0067731F" w:rsidP="002E0539" w:rsidRDefault="0067731F" w14:paraId="3E65897D" w14:textId="77777777">
      <w:pPr>
        <w:pStyle w:val="p5"/>
        <w:spacing w:before="0" w:beforeAutospacing="0" w:after="0" w:afterAutospacing="0" w:line="235" w:lineRule="auto"/>
        <w:ind w:firstLine="720"/>
        <w:jc w:val="both"/>
        <w:rPr>
          <w:sz w:val="28"/>
          <w:szCs w:val="28"/>
          <w:lang w:val="uk-UA"/>
        </w:rPr>
      </w:pPr>
      <w:r w:rsidRPr="00FC053F">
        <w:rPr>
          <w:rStyle w:val="s3"/>
          <w:sz w:val="28"/>
          <w:szCs w:val="28"/>
          <w:lang w:val="uk-UA"/>
        </w:rPr>
        <w:t>- здійснює заходи із</w:t>
      </w:r>
      <w:r>
        <w:rPr>
          <w:rStyle w:val="s3"/>
          <w:sz w:val="28"/>
          <w:szCs w:val="28"/>
          <w:lang w:val="uk-UA"/>
        </w:rPr>
        <w:t xml:space="preserve"> </w:t>
      </w:r>
      <w:r w:rsidRPr="00FC053F">
        <w:rPr>
          <w:rStyle w:val="s3"/>
          <w:sz w:val="28"/>
          <w:szCs w:val="28"/>
          <w:lang w:val="uk-UA"/>
        </w:rPr>
        <w:t>забезпеченням дотримання аудиторами етичних принципів;</w:t>
      </w:r>
    </w:p>
    <w:p w:rsidRPr="00FC053F" w:rsidR="0067731F" w:rsidP="002E0539" w:rsidRDefault="0067731F" w14:paraId="58585261" w14:textId="77777777">
      <w:pPr>
        <w:pStyle w:val="p5"/>
        <w:spacing w:before="0" w:beforeAutospacing="0" w:after="0" w:afterAutospacing="0" w:line="235" w:lineRule="auto"/>
        <w:ind w:firstLine="720"/>
        <w:jc w:val="both"/>
        <w:rPr>
          <w:sz w:val="28"/>
          <w:szCs w:val="28"/>
          <w:lang w:val="uk-UA"/>
        </w:rPr>
      </w:pPr>
      <w:r w:rsidRPr="00FC053F">
        <w:rPr>
          <w:rStyle w:val="s3"/>
          <w:sz w:val="28"/>
          <w:szCs w:val="28"/>
          <w:lang w:val="uk-UA"/>
        </w:rPr>
        <w:t>- регулює взаємовідносини між аудиторами (аудиторськими фірмами) в</w:t>
      </w:r>
      <w:r>
        <w:rPr>
          <w:rStyle w:val="s3"/>
          <w:sz w:val="28"/>
          <w:szCs w:val="28"/>
          <w:lang w:val="uk-UA"/>
        </w:rPr>
        <w:t xml:space="preserve"> </w:t>
      </w:r>
      <w:r w:rsidRPr="00FC053F">
        <w:rPr>
          <w:rStyle w:val="s3"/>
          <w:sz w:val="28"/>
          <w:szCs w:val="28"/>
          <w:lang w:val="uk-UA"/>
        </w:rPr>
        <w:t>процесі здійснення аудиторської діяльності та</w:t>
      </w:r>
      <w:r>
        <w:rPr>
          <w:rStyle w:val="s3"/>
          <w:sz w:val="28"/>
          <w:szCs w:val="28"/>
          <w:lang w:val="uk-UA"/>
        </w:rPr>
        <w:t xml:space="preserve"> </w:t>
      </w:r>
      <w:r w:rsidRPr="00FC053F">
        <w:rPr>
          <w:rStyle w:val="s3"/>
          <w:sz w:val="28"/>
          <w:szCs w:val="28"/>
          <w:lang w:val="uk-UA"/>
        </w:rPr>
        <w:t>у</w:t>
      </w:r>
      <w:r>
        <w:rPr>
          <w:rStyle w:val="s3"/>
          <w:sz w:val="28"/>
          <w:szCs w:val="28"/>
          <w:lang w:val="uk-UA"/>
        </w:rPr>
        <w:t xml:space="preserve"> </w:t>
      </w:r>
      <w:r w:rsidRPr="00FC053F">
        <w:rPr>
          <w:rStyle w:val="s3"/>
          <w:sz w:val="28"/>
          <w:szCs w:val="28"/>
          <w:lang w:val="uk-UA"/>
        </w:rPr>
        <w:t>разі необхідності застосовує до</w:t>
      </w:r>
      <w:r>
        <w:rPr>
          <w:rStyle w:val="s3"/>
          <w:sz w:val="28"/>
          <w:szCs w:val="28"/>
          <w:lang w:val="uk-UA"/>
        </w:rPr>
        <w:t xml:space="preserve"> </w:t>
      </w:r>
      <w:r w:rsidRPr="00FC053F">
        <w:rPr>
          <w:rStyle w:val="s3"/>
          <w:sz w:val="28"/>
          <w:szCs w:val="28"/>
          <w:lang w:val="uk-UA"/>
        </w:rPr>
        <w:t>них стягнення;</w:t>
      </w:r>
    </w:p>
    <w:p w:rsidRPr="00FC053F" w:rsidR="0067731F" w:rsidP="002E0539" w:rsidRDefault="0067731F" w14:paraId="4F5D4880" w14:textId="77777777">
      <w:pPr>
        <w:pStyle w:val="p5"/>
        <w:spacing w:before="0" w:beforeAutospacing="0" w:after="0" w:afterAutospacing="0" w:line="235" w:lineRule="auto"/>
        <w:ind w:firstLine="720"/>
        <w:jc w:val="both"/>
        <w:rPr>
          <w:rStyle w:val="s3"/>
          <w:sz w:val="28"/>
          <w:szCs w:val="28"/>
          <w:lang w:val="uk-UA"/>
        </w:rPr>
      </w:pPr>
      <w:r w:rsidRPr="00FC053F">
        <w:rPr>
          <w:rStyle w:val="s3"/>
          <w:sz w:val="28"/>
          <w:szCs w:val="28"/>
          <w:lang w:val="uk-UA"/>
        </w:rPr>
        <w:t>- розробляє інструкції щодо застосування МСА.</w:t>
      </w:r>
    </w:p>
    <w:p w:rsidRPr="00FC053F" w:rsidR="0067731F" w:rsidP="002E0539" w:rsidRDefault="0067731F" w14:paraId="48B33A9B"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Система забезпечення якості аудиторської діяльності та її контролю включає:</w:t>
      </w:r>
    </w:p>
    <w:p w:rsidRPr="00FC053F" w:rsidR="0067731F" w:rsidP="002E0539" w:rsidRDefault="0067731F" w14:paraId="1EDC1990"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проведення зовнішніх перевірок систем контролю якості аудиторських фірм;</w:t>
      </w:r>
    </w:p>
    <w:p w:rsidRPr="00FC053F" w:rsidR="0067731F" w:rsidP="002E0539" w:rsidRDefault="0067731F" w14:paraId="7CCD6733"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моніторинг з контролю аудиторської діяльності;</w:t>
      </w:r>
    </w:p>
    <w:p w:rsidRPr="00FC053F" w:rsidR="0067731F" w:rsidP="002E0539" w:rsidRDefault="0067731F" w14:paraId="6EFD1113"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організація заходів на усунення недоліків, виявлених при перевірках якості аудиторських перевірок;</w:t>
      </w:r>
    </w:p>
    <w:p w:rsidRPr="00FC053F" w:rsidR="0067731F" w:rsidP="002E0539" w:rsidRDefault="0067731F" w14:paraId="7D850859"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інформаційне забезпечення функціонування системи контролю якості в Україні.</w:t>
      </w:r>
    </w:p>
    <w:p w:rsidRPr="00FC053F" w:rsidR="0067731F" w:rsidP="002E0539" w:rsidRDefault="0067731F" w14:paraId="739E47A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Внутрішній контроль якості аудиту здійснюють:</w:t>
      </w:r>
    </w:p>
    <w:p w:rsidRPr="00FC053F" w:rsidR="0067731F" w:rsidP="002E0539" w:rsidRDefault="0067731F" w14:paraId="1A308FB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керівник аудиторської фірми;</w:t>
      </w:r>
    </w:p>
    <w:p w:rsidRPr="00FC053F" w:rsidR="0067731F" w:rsidP="002E0539" w:rsidRDefault="0067731F" w14:paraId="5407220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відповідальний аудитор, або аудитор ви</w:t>
      </w:r>
      <w:r w:rsidRPr="001E01CF">
        <w:rPr>
          <w:sz w:val="28"/>
          <w:szCs w:val="28"/>
          <w:lang w:val="uk-UA"/>
        </w:rPr>
        <w:t>щий</w:t>
      </w:r>
      <w:r w:rsidRPr="00FC053F">
        <w:rPr>
          <w:sz w:val="28"/>
          <w:szCs w:val="28"/>
          <w:lang w:val="uk-UA"/>
        </w:rPr>
        <w:t xml:space="preserve"> за посадою;</w:t>
      </w:r>
    </w:p>
    <w:p w:rsidRPr="00FC053F" w:rsidR="0067731F" w:rsidP="002E0539" w:rsidRDefault="0067731F" w14:paraId="30B1FEC7"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аудитор самостійно контролює виконання своїх обов’язків</w:t>
      </w:r>
      <w:r w:rsidRPr="00FC053F">
        <w:rPr>
          <w:sz w:val="28"/>
          <w:szCs w:val="28"/>
          <w:lang w:val="uk-UA"/>
        </w:rPr>
        <w:t>.</w:t>
      </w:r>
    </w:p>
    <w:p w:rsidRPr="00FC053F" w:rsidR="0067731F" w:rsidP="002E0539" w:rsidRDefault="0067731F" w14:paraId="3787D8A8"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Об’єктами підсумкового контролю є:</w:t>
      </w:r>
    </w:p>
    <w:p w:rsidRPr="00FC053F" w:rsidR="0067731F" w:rsidP="002E0539" w:rsidRDefault="0067731F" w14:paraId="718F7FF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професійні вимоги;</w:t>
      </w:r>
    </w:p>
    <w:p w:rsidRPr="00FC053F" w:rsidR="0067731F" w:rsidP="002E0539" w:rsidRDefault="0067731F" w14:paraId="292E20BF"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процес виконання завдання (навички, компетентність);</w:t>
      </w:r>
    </w:p>
    <w:p w:rsidRPr="00FC053F" w:rsidR="0067731F" w:rsidP="002E0539" w:rsidRDefault="0067731F" w14:paraId="69AB0165"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консультування;</w:t>
      </w:r>
    </w:p>
    <w:p w:rsidRPr="00FC053F" w:rsidR="0067731F" w:rsidP="002E0539" w:rsidRDefault="0067731F" w14:paraId="606180D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збереження клієнтів;</w:t>
      </w:r>
    </w:p>
    <w:p w:rsidRPr="00FC053F" w:rsidR="0067731F" w:rsidP="002E0539" w:rsidRDefault="0067731F" w14:paraId="1799A42F"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моніторинг.</w:t>
      </w:r>
    </w:p>
    <w:p w:rsidRPr="00FC053F" w:rsidR="0067731F" w:rsidP="002E0539" w:rsidRDefault="0067731F" w14:paraId="7C3C6940"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Елементами підсумкового контролю є:</w:t>
      </w:r>
    </w:p>
    <w:p w:rsidRPr="00FC053F" w:rsidR="0067731F" w:rsidP="002E0539" w:rsidRDefault="0067731F" w14:paraId="349EB5B6"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етичні принципи;</w:t>
      </w:r>
    </w:p>
    <w:p w:rsidRPr="00FC053F" w:rsidR="0067731F" w:rsidP="002E0539" w:rsidRDefault="0067731F" w14:paraId="47ADCB87"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організація завершального етапу аудиту;</w:t>
      </w:r>
    </w:p>
    <w:p w:rsidRPr="00FC053F" w:rsidR="0067731F" w:rsidP="002E0539" w:rsidRDefault="0067731F" w14:paraId="7165CDA9"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методичне забезпечення.</w:t>
      </w:r>
    </w:p>
    <w:p w:rsidRPr="00FC053F" w:rsidR="0067731F" w:rsidP="002E0539" w:rsidRDefault="0067731F" w14:paraId="698FC181"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МСА встановлюють основні вимога і надає рекомендації щодо контролю якості на рівні аудиторської фірми – це:</w:t>
      </w:r>
    </w:p>
    <w:p w:rsidRPr="00FC053F" w:rsidR="0067731F" w:rsidP="002E0539" w:rsidRDefault="0067731F" w14:paraId="4AFF6E78"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політики і процедури;</w:t>
      </w:r>
    </w:p>
    <w:p w:rsidRPr="00FC053F" w:rsidR="0067731F" w:rsidP="002E0539" w:rsidRDefault="0067731F" w14:paraId="443DCE0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процедур стосовно роботи асистентів, залучених експертів.</w:t>
      </w:r>
    </w:p>
    <w:p w:rsidRPr="00FC053F" w:rsidR="0067731F" w:rsidP="002E0539" w:rsidRDefault="0067731F" w14:paraId="1216CE79"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Аудиторська фірма повинна мати власну політику щодо контролю якості аудиторських перевірок. Політика контролю якості повинна включати:</w:t>
      </w:r>
    </w:p>
    <w:p w:rsidRPr="00FC053F" w:rsidR="0067731F" w:rsidP="002E0539" w:rsidRDefault="0067731F" w14:paraId="0FFBB434" w14:textId="77777777">
      <w:pPr>
        <w:pStyle w:val="p5"/>
        <w:spacing w:before="0" w:beforeAutospacing="0" w:after="0" w:afterAutospacing="0" w:line="235" w:lineRule="auto"/>
        <w:ind w:firstLine="720"/>
        <w:jc w:val="both"/>
        <w:rPr>
          <w:sz w:val="28"/>
          <w:szCs w:val="28"/>
          <w:lang w:val="uk-UA"/>
        </w:rPr>
      </w:pPr>
      <w:r w:rsidRPr="001404C0">
        <w:rPr>
          <w:b/>
          <w:sz w:val="28"/>
          <w:szCs w:val="28"/>
          <w:lang w:val="uk-UA"/>
        </w:rPr>
        <w:t>1.</w:t>
      </w:r>
      <w:r w:rsidRPr="00FC053F">
        <w:rPr>
          <w:sz w:val="28"/>
          <w:szCs w:val="28"/>
          <w:lang w:val="uk-UA"/>
        </w:rPr>
        <w:t xml:space="preserve"> </w:t>
      </w:r>
      <w:r w:rsidRPr="00FC053F">
        <w:rPr>
          <w:b/>
          <w:sz w:val="28"/>
          <w:szCs w:val="28"/>
          <w:lang w:val="uk-UA"/>
        </w:rPr>
        <w:t>Моніторинг</w:t>
      </w:r>
      <w:r w:rsidRPr="00FC053F">
        <w:rPr>
          <w:sz w:val="28"/>
          <w:szCs w:val="28"/>
          <w:lang w:val="uk-UA"/>
        </w:rPr>
        <w:t xml:space="preserve"> (поточний контроль за роботою аудиторів, залучених </w:t>
      </w:r>
      <w:r w:rsidRPr="004C1C05">
        <w:rPr>
          <w:sz w:val="28"/>
          <w:szCs w:val="28"/>
          <w:lang w:val="uk-UA"/>
        </w:rPr>
        <w:t>експертів):</w:t>
      </w:r>
      <w:r w:rsidRPr="00FC053F">
        <w:rPr>
          <w:sz w:val="28"/>
          <w:szCs w:val="28"/>
          <w:lang w:val="uk-UA"/>
        </w:rPr>
        <w:t xml:space="preserve"> </w:t>
      </w:r>
    </w:p>
    <w:p w:rsidRPr="00FC053F" w:rsidR="0067731F" w:rsidP="002E0539" w:rsidRDefault="0067731F" w14:paraId="463CE3D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к</w:t>
      </w:r>
      <w:r w:rsidRPr="00A538C2">
        <w:rPr>
          <w:sz w:val="28"/>
          <w:szCs w:val="28"/>
          <w:lang w:val="uk-UA"/>
        </w:rPr>
        <w:t xml:space="preserve">онтроль за </w:t>
      </w:r>
      <w:r w:rsidRPr="00FC053F">
        <w:rPr>
          <w:sz w:val="28"/>
          <w:szCs w:val="28"/>
          <w:lang w:val="uk-UA"/>
        </w:rPr>
        <w:t>дотримання</w:t>
      </w:r>
      <w:r w:rsidRPr="004C1C05">
        <w:rPr>
          <w:sz w:val="28"/>
          <w:szCs w:val="28"/>
          <w:lang w:val="uk-UA"/>
        </w:rPr>
        <w:t>м</w:t>
      </w:r>
      <w:r w:rsidRPr="00FC053F">
        <w:rPr>
          <w:sz w:val="28"/>
          <w:szCs w:val="28"/>
          <w:lang w:val="uk-UA"/>
        </w:rPr>
        <w:t xml:space="preserve"> </w:t>
      </w:r>
      <w:r>
        <w:rPr>
          <w:sz w:val="28"/>
          <w:szCs w:val="28"/>
          <w:lang w:val="uk-UA"/>
        </w:rPr>
        <w:t>п</w:t>
      </w:r>
      <w:r w:rsidRPr="00FC053F">
        <w:rPr>
          <w:sz w:val="28"/>
          <w:szCs w:val="28"/>
          <w:lang w:val="uk-UA"/>
        </w:rPr>
        <w:t xml:space="preserve">рограми аудиторської перевірки; </w:t>
      </w:r>
    </w:p>
    <w:p w:rsidRPr="00A538C2" w:rsidR="0067731F" w:rsidP="002E0539" w:rsidRDefault="0067731F" w14:paraId="28FE7F3C"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 xml:space="preserve">контроль за визначенням необхідних аудиторських процедур; </w:t>
      </w:r>
    </w:p>
    <w:p w:rsidRPr="00FC053F" w:rsidR="0067731F" w:rsidP="002E0539" w:rsidRDefault="0067731F" w14:paraId="4663F47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контроль за використанням достатніх аудиторських доказів;</w:t>
      </w:r>
      <w:r w:rsidRPr="00FC053F">
        <w:rPr>
          <w:sz w:val="28"/>
          <w:szCs w:val="28"/>
          <w:lang w:val="uk-UA"/>
        </w:rPr>
        <w:t xml:space="preserve"> </w:t>
      </w:r>
    </w:p>
    <w:p w:rsidRPr="00A538C2" w:rsidR="0067731F" w:rsidP="002E0539" w:rsidRDefault="0067731F" w14:paraId="03A75B7F" w14:textId="77777777">
      <w:pPr>
        <w:pStyle w:val="p5"/>
        <w:spacing w:before="0" w:beforeAutospacing="0" w:after="0" w:afterAutospacing="0" w:line="235" w:lineRule="auto"/>
        <w:ind w:firstLine="720"/>
        <w:jc w:val="both"/>
        <w:rPr>
          <w:sz w:val="28"/>
          <w:szCs w:val="28"/>
          <w:lang w:val="uk-UA"/>
        </w:rPr>
      </w:pPr>
      <w:r w:rsidRPr="00A538C2">
        <w:rPr>
          <w:sz w:val="28"/>
          <w:szCs w:val="28"/>
          <w:lang w:val="uk-UA"/>
        </w:rPr>
        <w:t xml:space="preserve">- контроль за якісним оформленням робочих документів; </w:t>
      </w:r>
    </w:p>
    <w:p w:rsidRPr="00FC053F" w:rsidR="0067731F" w:rsidP="002E0539" w:rsidRDefault="0067731F" w14:paraId="466DC2D2"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контроль за правильністю оформлення</w:t>
      </w:r>
      <w:r w:rsidRPr="00FC053F">
        <w:rPr>
          <w:sz w:val="28"/>
          <w:szCs w:val="28"/>
          <w:lang w:val="uk-UA"/>
        </w:rPr>
        <w:t xml:space="preserve"> інших документів аудиторської перевірки;</w:t>
      </w:r>
    </w:p>
    <w:p w:rsidRPr="00FC053F" w:rsidR="0067731F" w:rsidP="002E0539" w:rsidRDefault="0067731F" w14:paraId="7BD7C827"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к</w:t>
      </w:r>
      <w:r w:rsidRPr="00A538C2">
        <w:rPr>
          <w:sz w:val="28"/>
          <w:szCs w:val="28"/>
          <w:lang w:val="uk-UA"/>
        </w:rPr>
        <w:t xml:space="preserve">онтроль за правильністю та обґрунтованістю висновків </w:t>
      </w:r>
      <w:r w:rsidRPr="00FC053F">
        <w:rPr>
          <w:sz w:val="28"/>
          <w:szCs w:val="28"/>
          <w:lang w:val="uk-UA"/>
        </w:rPr>
        <w:t>за результатами перевірки;</w:t>
      </w:r>
    </w:p>
    <w:p w:rsidRPr="00FC053F" w:rsidR="0067731F" w:rsidP="002E0539" w:rsidRDefault="0067731F" w14:paraId="20268684"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к</w:t>
      </w:r>
      <w:r w:rsidRPr="00A538C2">
        <w:rPr>
          <w:sz w:val="28"/>
          <w:szCs w:val="28"/>
          <w:lang w:val="uk-UA"/>
        </w:rPr>
        <w:t xml:space="preserve">онтроль за відповідністю </w:t>
      </w:r>
      <w:r w:rsidRPr="00FC053F">
        <w:rPr>
          <w:sz w:val="28"/>
          <w:szCs w:val="28"/>
          <w:lang w:val="uk-UA"/>
        </w:rPr>
        <w:t>аудиторського висновку (звіту) результатам перевірки.</w:t>
      </w:r>
    </w:p>
    <w:p w:rsidRPr="00FC053F" w:rsidR="0067731F" w:rsidP="002E0539" w:rsidRDefault="0067731F" w14:paraId="010343A8" w14:textId="77777777">
      <w:pPr>
        <w:pStyle w:val="p5"/>
        <w:spacing w:before="0" w:beforeAutospacing="0" w:after="0" w:afterAutospacing="0" w:line="235" w:lineRule="auto"/>
        <w:ind w:firstLine="720"/>
        <w:jc w:val="both"/>
        <w:rPr>
          <w:b/>
          <w:sz w:val="28"/>
          <w:szCs w:val="28"/>
          <w:lang w:val="uk-UA"/>
        </w:rPr>
      </w:pPr>
      <w:r w:rsidRPr="00FC053F">
        <w:rPr>
          <w:b/>
          <w:sz w:val="28"/>
          <w:szCs w:val="28"/>
          <w:lang w:val="uk-UA"/>
        </w:rPr>
        <w:t>2. Підвищення кваліфікації аудиторів:</w:t>
      </w:r>
    </w:p>
    <w:p w:rsidRPr="00FC053F" w:rsidR="0067731F" w:rsidP="002E0539" w:rsidRDefault="0067731F" w14:paraId="7547455E"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забезпечення відкритого доступу аудиторів до професійної інформації;</w:t>
      </w:r>
    </w:p>
    <w:p w:rsidRPr="00FC053F" w:rsidR="0067731F" w:rsidP="002E0539" w:rsidRDefault="0067731F" w14:paraId="4A3D0FF9"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сприя</w:t>
      </w:r>
      <w:r>
        <w:rPr>
          <w:sz w:val="28"/>
          <w:szCs w:val="28"/>
          <w:lang w:val="uk-UA"/>
        </w:rPr>
        <w:t>ння</w:t>
      </w:r>
      <w:r w:rsidRPr="00FC053F">
        <w:rPr>
          <w:sz w:val="28"/>
          <w:szCs w:val="28"/>
          <w:lang w:val="uk-UA"/>
        </w:rPr>
        <w:t xml:space="preserve"> підвищенню кваліфікації персоналу (отримання необхідної освіти, сертифікатів, стажування, участь у конференціях).</w:t>
      </w:r>
    </w:p>
    <w:p w:rsidRPr="00FC053F" w:rsidR="0067731F" w:rsidP="002E0539" w:rsidRDefault="0067731F" w14:paraId="239AAD55" w14:textId="77777777">
      <w:pPr>
        <w:pStyle w:val="p5"/>
        <w:spacing w:before="0" w:beforeAutospacing="0" w:after="0" w:afterAutospacing="0" w:line="235" w:lineRule="auto"/>
        <w:ind w:firstLine="720"/>
        <w:jc w:val="both"/>
        <w:rPr>
          <w:b/>
          <w:sz w:val="28"/>
          <w:szCs w:val="28"/>
          <w:lang w:val="uk-UA"/>
        </w:rPr>
      </w:pPr>
      <w:r w:rsidRPr="00FC053F">
        <w:rPr>
          <w:b/>
          <w:sz w:val="28"/>
          <w:szCs w:val="28"/>
          <w:lang w:val="uk-UA"/>
        </w:rPr>
        <w:t>3. Вимоги до персоналу фірми:</w:t>
      </w:r>
    </w:p>
    <w:p w:rsidRPr="00FC053F" w:rsidR="0067731F" w:rsidP="002E0539" w:rsidRDefault="0067731F" w14:paraId="7FF8629A"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наявність відповідної кваліфікації</w:t>
      </w:r>
      <w:r w:rsidRPr="00FC053F">
        <w:rPr>
          <w:sz w:val="28"/>
          <w:szCs w:val="28"/>
          <w:lang w:val="uk-UA"/>
        </w:rPr>
        <w:t xml:space="preserve"> (освіта, досвід практичної роботи)</w:t>
      </w:r>
    </w:p>
    <w:p w:rsidRPr="00FC053F" w:rsidR="0067731F" w:rsidP="002E0539" w:rsidRDefault="0067731F" w14:paraId="76EBAE25"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дотримання принципів професійної незалежності, норм професійної етики, чесності, незалежності, об’єктивності аудиторів;</w:t>
      </w:r>
    </w:p>
    <w:p w:rsidRPr="00A538C2" w:rsidR="0067731F" w:rsidP="002E0539" w:rsidRDefault="0067731F" w14:paraId="4A84B98D"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володіння необхідними знаннями, вміннями, навиками;</w:t>
      </w:r>
    </w:p>
    <w:p w:rsidRPr="00A538C2" w:rsidR="0067731F" w:rsidP="002E0539" w:rsidRDefault="0067731F" w14:paraId="60CF36A7" w14:textId="77777777">
      <w:pPr>
        <w:pStyle w:val="p5"/>
        <w:spacing w:before="0" w:beforeAutospacing="0" w:after="0" w:afterAutospacing="0" w:line="235" w:lineRule="auto"/>
        <w:ind w:firstLine="720"/>
        <w:jc w:val="both"/>
        <w:rPr>
          <w:sz w:val="28"/>
          <w:szCs w:val="28"/>
          <w:lang w:val="uk-UA"/>
        </w:rPr>
      </w:pPr>
      <w:r w:rsidRPr="00A538C2">
        <w:rPr>
          <w:sz w:val="28"/>
          <w:szCs w:val="28"/>
          <w:lang w:val="uk-UA"/>
        </w:rPr>
        <w:t>- володіння методикою проведення аудиторських перевірок;</w:t>
      </w:r>
    </w:p>
    <w:p w:rsidRPr="00FC053F" w:rsidR="0067731F" w:rsidP="002E0539" w:rsidRDefault="0067731F" w14:paraId="08709C1B" w14:textId="77777777">
      <w:pPr>
        <w:pStyle w:val="p5"/>
        <w:spacing w:before="0" w:beforeAutospacing="0" w:after="0" w:afterAutospacing="0" w:line="235" w:lineRule="auto"/>
        <w:ind w:firstLine="720"/>
        <w:jc w:val="both"/>
        <w:rPr>
          <w:sz w:val="28"/>
          <w:szCs w:val="28"/>
          <w:lang w:val="uk-UA"/>
        </w:rPr>
      </w:pPr>
      <w:r w:rsidRPr="00A538C2">
        <w:rPr>
          <w:sz w:val="28"/>
          <w:szCs w:val="28"/>
          <w:lang w:val="uk-UA"/>
        </w:rPr>
        <w:t>- виконання аудиторської</w:t>
      </w:r>
      <w:r>
        <w:rPr>
          <w:sz w:val="28"/>
          <w:szCs w:val="28"/>
          <w:lang w:val="uk-UA"/>
        </w:rPr>
        <w:t xml:space="preserve"> </w:t>
      </w:r>
      <w:r w:rsidRPr="00FC053F">
        <w:rPr>
          <w:sz w:val="28"/>
          <w:szCs w:val="28"/>
          <w:lang w:val="uk-UA"/>
        </w:rPr>
        <w:t>перевірки відповідно чинного законодавства.</w:t>
      </w:r>
    </w:p>
    <w:p w:rsidRPr="00FC053F" w:rsidR="0067731F" w:rsidP="002E0539" w:rsidRDefault="0067731F" w14:paraId="63217FD0" w14:textId="77777777">
      <w:pPr>
        <w:pStyle w:val="p5"/>
        <w:spacing w:before="0" w:beforeAutospacing="0" w:after="0" w:afterAutospacing="0" w:line="235" w:lineRule="auto"/>
        <w:ind w:firstLine="720"/>
        <w:jc w:val="both"/>
        <w:rPr>
          <w:b/>
          <w:sz w:val="28"/>
          <w:szCs w:val="28"/>
          <w:lang w:val="uk-UA"/>
        </w:rPr>
      </w:pPr>
      <w:r w:rsidRPr="00FC053F">
        <w:rPr>
          <w:b/>
          <w:sz w:val="28"/>
          <w:szCs w:val="28"/>
          <w:lang w:val="uk-UA"/>
        </w:rPr>
        <w:t>4. Професійна діяльність – це гарантування:</w:t>
      </w:r>
    </w:p>
    <w:p w:rsidRPr="00FC053F" w:rsidR="0067731F" w:rsidP="002E0539" w:rsidRDefault="0067731F" w14:paraId="17313DC2"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дотримання принципу професійної незалежності;</w:t>
      </w:r>
    </w:p>
    <w:p w:rsidRPr="00FC053F" w:rsidR="0067731F" w:rsidP="002E0539" w:rsidRDefault="0067731F" w14:paraId="571B043B"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65029E">
        <w:rPr>
          <w:sz w:val="28"/>
          <w:szCs w:val="28"/>
          <w:lang w:val="uk-UA"/>
        </w:rPr>
        <w:t>відповідності</w:t>
      </w:r>
      <w:r w:rsidRPr="00FC053F">
        <w:rPr>
          <w:sz w:val="28"/>
          <w:szCs w:val="28"/>
          <w:lang w:val="uk-UA"/>
        </w:rPr>
        <w:t xml:space="preserve"> виконаної перевірки</w:t>
      </w:r>
      <w:r w:rsidRPr="0065029E">
        <w:rPr>
          <w:sz w:val="28"/>
          <w:szCs w:val="28"/>
        </w:rPr>
        <w:t xml:space="preserve"> та </w:t>
      </w:r>
      <w:r w:rsidRPr="00EC5B79">
        <w:rPr>
          <w:sz w:val="28"/>
          <w:szCs w:val="28"/>
          <w:lang w:val="uk-UA"/>
        </w:rPr>
        <w:t>наданих</w:t>
      </w:r>
      <w:r w:rsidRPr="00FC053F">
        <w:rPr>
          <w:sz w:val="28"/>
          <w:szCs w:val="28"/>
          <w:lang w:val="uk-UA"/>
        </w:rPr>
        <w:t xml:space="preserve"> послуг встановленим вимогам якості;</w:t>
      </w:r>
    </w:p>
    <w:p w:rsidRPr="00FC053F" w:rsidR="0067731F" w:rsidP="002E0539" w:rsidRDefault="0067731F" w14:paraId="427E3396"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захисту майнових прав клієнтів;</w:t>
      </w:r>
    </w:p>
    <w:p w:rsidRPr="00FC053F" w:rsidR="0067731F" w:rsidP="002E0539" w:rsidRDefault="0067731F" w14:paraId="7E8DC766" w14:textId="77777777">
      <w:pPr>
        <w:pStyle w:val="p5"/>
        <w:spacing w:before="0" w:beforeAutospacing="0" w:after="0" w:afterAutospacing="0" w:line="235" w:lineRule="auto"/>
        <w:ind w:firstLine="720"/>
        <w:jc w:val="both"/>
        <w:rPr>
          <w:sz w:val="28"/>
          <w:szCs w:val="28"/>
          <w:lang w:val="uk-UA"/>
        </w:rPr>
      </w:pPr>
      <w:r w:rsidRPr="00FC053F">
        <w:rPr>
          <w:sz w:val="28"/>
          <w:szCs w:val="28"/>
          <w:lang w:val="uk-UA"/>
        </w:rPr>
        <w:t>- проведення аудиторських перевірок та надання послуг відповідно чинного законодавства.</w:t>
      </w:r>
    </w:p>
    <w:p w:rsidRPr="00FC053F" w:rsidR="0067731F" w:rsidP="002E0539" w:rsidRDefault="0067731F" w14:paraId="20277FF4"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Підсумковий контроль аудиторської перевірки проводиться після виконання Програми аудиту та оформлення належним чином робочих документів та іншої документації.</w:t>
      </w:r>
    </w:p>
    <w:p w:rsidRPr="00FC053F" w:rsidR="0067731F" w:rsidP="002E0539" w:rsidRDefault="0067731F" w14:paraId="26647CB3"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Підсумковий контроль включає:</w:t>
      </w:r>
    </w:p>
    <w:p w:rsidRPr="00FC053F" w:rsidR="0067731F" w:rsidP="002E0539" w:rsidRDefault="0067731F" w14:paraId="78109652"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оцінку повноти, достовірності, якості виконаних аудиторських процедур відповідно до Програми аудиторської перевірки;</w:t>
      </w:r>
    </w:p>
    <w:p w:rsidRPr="00FC053F" w:rsidR="0067731F" w:rsidP="002E0539" w:rsidRDefault="0067731F" w14:paraId="2F63C9F1"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 оцінку достатності та достовірності отриманих аудиторських доказів; </w:t>
      </w:r>
    </w:p>
    <w:p w:rsidRPr="00FC053F" w:rsidR="0067731F" w:rsidP="002E0539" w:rsidRDefault="0067731F" w14:paraId="2246E9A9"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оцінку та аналіз робочих документів аудитора;</w:t>
      </w:r>
    </w:p>
    <w:p w:rsidRPr="00FC053F" w:rsidR="0067731F" w:rsidP="002E0539" w:rsidRDefault="0067731F" w14:paraId="157EBA56"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 </w:t>
      </w:r>
      <w:r w:rsidRPr="00A538C2">
        <w:rPr>
          <w:sz w:val="28"/>
          <w:szCs w:val="28"/>
          <w:lang w:val="uk-UA"/>
        </w:rPr>
        <w:t>оцінку о</w:t>
      </w:r>
      <w:r w:rsidRPr="00FC053F">
        <w:rPr>
          <w:sz w:val="28"/>
          <w:szCs w:val="28"/>
          <w:lang w:val="uk-UA"/>
        </w:rPr>
        <w:t>формлення підсумкових документів аудиторської перевірки;</w:t>
      </w:r>
    </w:p>
    <w:p w:rsidRPr="00FC053F" w:rsidR="0067731F" w:rsidP="002E0539" w:rsidRDefault="0067731F" w14:paraId="39BF22B9"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 xml:space="preserve">проведення </w:t>
      </w:r>
      <w:r w:rsidRPr="00FC053F">
        <w:rPr>
          <w:sz w:val="28"/>
          <w:szCs w:val="28"/>
          <w:lang w:val="uk-UA"/>
        </w:rPr>
        <w:t>додатков</w:t>
      </w:r>
      <w:r>
        <w:rPr>
          <w:sz w:val="28"/>
          <w:szCs w:val="28"/>
          <w:lang w:val="uk-UA"/>
        </w:rPr>
        <w:t>их</w:t>
      </w:r>
      <w:r w:rsidRPr="00FC053F">
        <w:rPr>
          <w:sz w:val="28"/>
          <w:szCs w:val="28"/>
          <w:lang w:val="uk-UA"/>
        </w:rPr>
        <w:t xml:space="preserve"> процедур завершального етапу </w:t>
      </w:r>
      <w:r>
        <w:rPr>
          <w:sz w:val="28"/>
          <w:szCs w:val="28"/>
          <w:lang w:val="uk-UA"/>
        </w:rPr>
        <w:t xml:space="preserve">(аналітичні процедури, узагальнення помилок, аналіз подій після дати балансу) </w:t>
      </w:r>
      <w:r w:rsidRPr="00FC053F">
        <w:rPr>
          <w:sz w:val="28"/>
          <w:szCs w:val="28"/>
          <w:lang w:val="uk-UA"/>
        </w:rPr>
        <w:t>аудиторської перевірки;</w:t>
      </w:r>
    </w:p>
    <w:p w:rsidRPr="00FC053F" w:rsidR="0067731F" w:rsidP="002E0539" w:rsidRDefault="0067731F" w14:paraId="74A3F6DC"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 </w:t>
      </w:r>
      <w:r>
        <w:rPr>
          <w:sz w:val="28"/>
          <w:szCs w:val="28"/>
          <w:lang w:val="uk-UA"/>
        </w:rPr>
        <w:t xml:space="preserve">обґрунтування </w:t>
      </w:r>
      <w:r w:rsidRPr="00FC053F">
        <w:rPr>
          <w:sz w:val="28"/>
          <w:szCs w:val="28"/>
          <w:lang w:val="uk-UA"/>
        </w:rPr>
        <w:t>висловлення думки аудитора відповідно виконаної аудиторської перевірки.</w:t>
      </w:r>
    </w:p>
    <w:p w:rsidRPr="00FC053F" w:rsidR="0067731F" w:rsidP="002E0539" w:rsidRDefault="0067731F" w14:paraId="51424617"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xml:space="preserve">Для отримання більшої впевненості у достовірності інформації </w:t>
      </w:r>
      <w:r>
        <w:rPr>
          <w:bCs/>
          <w:sz w:val="28"/>
          <w:szCs w:val="28"/>
          <w:lang w:val="uk-UA"/>
        </w:rPr>
        <w:t>щ</w:t>
      </w:r>
      <w:r w:rsidRPr="00A538C2">
        <w:rPr>
          <w:sz w:val="28"/>
          <w:szCs w:val="28"/>
          <w:lang w:val="uk-UA"/>
        </w:rPr>
        <w:t>одо стану</w:t>
      </w:r>
      <w:r w:rsidRPr="00A538C2">
        <w:rPr>
          <w:bCs/>
          <w:sz w:val="28"/>
          <w:szCs w:val="28"/>
          <w:lang w:val="uk-UA"/>
        </w:rPr>
        <w:t xml:space="preserve"> </w:t>
      </w:r>
      <w:r w:rsidRPr="00FC053F">
        <w:rPr>
          <w:bCs/>
          <w:sz w:val="28"/>
          <w:szCs w:val="28"/>
          <w:lang w:val="uk-UA"/>
        </w:rPr>
        <w:t xml:space="preserve">фінансової </w:t>
      </w:r>
      <w:r w:rsidRPr="00DC0E38">
        <w:rPr>
          <w:bCs/>
          <w:sz w:val="28"/>
          <w:szCs w:val="28"/>
          <w:lang w:val="uk-UA"/>
        </w:rPr>
        <w:t>звітності т</w:t>
      </w:r>
      <w:r w:rsidRPr="00DC0E38">
        <w:rPr>
          <w:sz w:val="28"/>
          <w:szCs w:val="28"/>
          <w:lang w:val="uk-UA"/>
        </w:rPr>
        <w:t>а якості проведеної перевірки</w:t>
      </w:r>
      <w:r w:rsidRPr="00FC053F">
        <w:rPr>
          <w:bCs/>
          <w:sz w:val="28"/>
          <w:szCs w:val="28"/>
          <w:lang w:val="uk-UA"/>
        </w:rPr>
        <w:t xml:space="preserve"> вважається  необхідним прове</w:t>
      </w:r>
      <w:r>
        <w:rPr>
          <w:bCs/>
          <w:sz w:val="28"/>
          <w:szCs w:val="28"/>
          <w:lang w:val="uk-UA"/>
        </w:rPr>
        <w:t>дення</w:t>
      </w:r>
      <w:r w:rsidRPr="00FC053F">
        <w:rPr>
          <w:bCs/>
          <w:sz w:val="28"/>
          <w:szCs w:val="28"/>
          <w:lang w:val="uk-UA"/>
        </w:rPr>
        <w:t xml:space="preserve"> додатков</w:t>
      </w:r>
      <w:r>
        <w:rPr>
          <w:bCs/>
          <w:sz w:val="28"/>
          <w:szCs w:val="28"/>
          <w:lang w:val="uk-UA"/>
        </w:rPr>
        <w:t>их</w:t>
      </w:r>
      <w:r w:rsidRPr="00FC053F">
        <w:rPr>
          <w:bCs/>
          <w:sz w:val="28"/>
          <w:szCs w:val="28"/>
          <w:lang w:val="uk-UA"/>
        </w:rPr>
        <w:t xml:space="preserve"> аудиторськ</w:t>
      </w:r>
      <w:r>
        <w:rPr>
          <w:bCs/>
          <w:sz w:val="28"/>
          <w:szCs w:val="28"/>
          <w:lang w:val="uk-UA"/>
        </w:rPr>
        <w:t>их</w:t>
      </w:r>
      <w:r w:rsidRPr="00FC053F">
        <w:rPr>
          <w:bCs/>
          <w:sz w:val="28"/>
          <w:szCs w:val="28"/>
          <w:lang w:val="uk-UA"/>
        </w:rPr>
        <w:t xml:space="preserve"> процедур</w:t>
      </w:r>
      <w:r>
        <w:rPr>
          <w:bCs/>
          <w:sz w:val="28"/>
          <w:szCs w:val="28"/>
          <w:lang w:val="uk-UA"/>
        </w:rPr>
        <w:t xml:space="preserve">. Додаткові аудиторські процедури </w:t>
      </w:r>
      <w:r w:rsidRPr="00FC053F">
        <w:rPr>
          <w:bCs/>
          <w:sz w:val="28"/>
          <w:szCs w:val="28"/>
          <w:lang w:val="uk-UA"/>
        </w:rPr>
        <w:t>аудиторська фірма встановлює на свій розсуд</w:t>
      </w:r>
      <w:r>
        <w:rPr>
          <w:bCs/>
          <w:sz w:val="28"/>
          <w:szCs w:val="28"/>
          <w:lang w:val="uk-UA"/>
        </w:rPr>
        <w:t>.</w:t>
      </w:r>
      <w:r w:rsidRPr="00FC053F">
        <w:rPr>
          <w:bCs/>
          <w:sz w:val="28"/>
          <w:szCs w:val="28"/>
          <w:lang w:val="uk-UA"/>
        </w:rPr>
        <w:t xml:space="preserve">  </w:t>
      </w:r>
      <w:r>
        <w:rPr>
          <w:bCs/>
          <w:sz w:val="28"/>
          <w:szCs w:val="28"/>
          <w:lang w:val="uk-UA"/>
        </w:rPr>
        <w:t>П</w:t>
      </w:r>
      <w:r w:rsidRPr="00FC053F">
        <w:rPr>
          <w:bCs/>
          <w:sz w:val="28"/>
          <w:szCs w:val="28"/>
          <w:lang w:val="uk-UA"/>
        </w:rPr>
        <w:t xml:space="preserve">рактика аудиту </w:t>
      </w:r>
      <w:r>
        <w:rPr>
          <w:bCs/>
          <w:sz w:val="28"/>
          <w:szCs w:val="28"/>
          <w:lang w:val="uk-UA"/>
        </w:rPr>
        <w:t xml:space="preserve">визначила перелік </w:t>
      </w:r>
      <w:r w:rsidRPr="00FC053F">
        <w:rPr>
          <w:bCs/>
          <w:sz w:val="28"/>
          <w:szCs w:val="28"/>
          <w:lang w:val="uk-UA"/>
        </w:rPr>
        <w:t>додатков</w:t>
      </w:r>
      <w:r>
        <w:rPr>
          <w:bCs/>
          <w:sz w:val="28"/>
          <w:szCs w:val="28"/>
          <w:lang w:val="uk-UA"/>
        </w:rPr>
        <w:t>их</w:t>
      </w:r>
      <w:r w:rsidRPr="00FC053F">
        <w:rPr>
          <w:bCs/>
          <w:sz w:val="28"/>
          <w:szCs w:val="28"/>
          <w:lang w:val="uk-UA"/>
        </w:rPr>
        <w:t xml:space="preserve"> аудиторськ</w:t>
      </w:r>
      <w:r>
        <w:rPr>
          <w:bCs/>
          <w:sz w:val="28"/>
          <w:szCs w:val="28"/>
          <w:lang w:val="uk-UA"/>
        </w:rPr>
        <w:t>их</w:t>
      </w:r>
      <w:r w:rsidRPr="00FC053F">
        <w:rPr>
          <w:bCs/>
          <w:sz w:val="28"/>
          <w:szCs w:val="28"/>
          <w:lang w:val="uk-UA"/>
        </w:rPr>
        <w:t xml:space="preserve"> процедур</w:t>
      </w:r>
      <w:r>
        <w:rPr>
          <w:bCs/>
          <w:sz w:val="28"/>
          <w:szCs w:val="28"/>
          <w:lang w:val="uk-UA"/>
        </w:rPr>
        <w:t>, а саме</w:t>
      </w:r>
      <w:r w:rsidRPr="00FC053F">
        <w:rPr>
          <w:bCs/>
          <w:sz w:val="28"/>
          <w:szCs w:val="28"/>
          <w:lang w:val="uk-UA"/>
        </w:rPr>
        <w:t>:</w:t>
      </w:r>
    </w:p>
    <w:p w:rsidRPr="00FC053F" w:rsidR="0067731F" w:rsidP="00A96B3A" w:rsidRDefault="0067731F" w14:paraId="7687B70B" w14:textId="77777777">
      <w:pPr>
        <w:pStyle w:val="NormalnyWeb"/>
        <w:spacing w:before="0" w:beforeAutospacing="0" w:after="0" w:afterAutospacing="0" w:line="235" w:lineRule="auto"/>
        <w:ind w:firstLine="720"/>
        <w:jc w:val="both"/>
        <w:rPr>
          <w:bCs/>
          <w:sz w:val="28"/>
          <w:szCs w:val="28"/>
          <w:lang w:val="uk-UA"/>
        </w:rPr>
      </w:pPr>
      <w:r w:rsidRPr="00FC053F">
        <w:rPr>
          <w:b/>
          <w:bCs/>
          <w:sz w:val="28"/>
          <w:szCs w:val="28"/>
          <w:lang w:val="uk-UA"/>
        </w:rPr>
        <w:t>1. Оглядова перевірка непередбачених зобов’язань.</w:t>
      </w:r>
      <w:r w:rsidRPr="00FC053F">
        <w:rPr>
          <w:bCs/>
          <w:sz w:val="28"/>
          <w:szCs w:val="28"/>
          <w:lang w:val="uk-UA"/>
        </w:rPr>
        <w:t xml:space="preserve"> </w:t>
      </w:r>
    </w:p>
    <w:p w:rsidRPr="00FC053F" w:rsidR="0067731F" w:rsidP="00A96B3A" w:rsidRDefault="0067731F" w14:paraId="4F862744"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Непередбачене зобов’язання – це зобов’язання, яке може вимагати витрачання ресурсів в сумі очікуваних збитків, але повної впевненості щодо цього зобов’язання немає.</w:t>
      </w:r>
    </w:p>
    <w:p w:rsidRPr="00FC053F" w:rsidR="0067731F" w:rsidP="00A96B3A" w:rsidRDefault="0067731F" w14:paraId="689D48B9"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Якщо непередбачені зобов’язання існують, але вони не відображені належним чином у фінансовій звітності, вони суттєво або не суттєво можуть вплинути на фінансову звітність. В залежності від суттєвості впливу на фінансову звітність може змінюватися висловлення думки аудитора.</w:t>
      </w:r>
    </w:p>
    <w:p w:rsidRPr="00FC053F" w:rsidR="0067731F" w:rsidP="00A96B3A" w:rsidRDefault="0067731F" w14:paraId="74FBC60F"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Інформацію про невизначені зобов’язання аудитор отримує у ході аудиторської перевірки, додаткові аудиторські докази аудитор отримує використовуючи прийом аудиту – опитування. </w:t>
      </w:r>
    </w:p>
    <w:p w:rsidRPr="00FC053F" w:rsidR="0067731F" w:rsidP="00A96B3A" w:rsidRDefault="0067731F" w14:paraId="79EA1A04" w14:textId="77777777">
      <w:pPr>
        <w:pStyle w:val="NormalnyWeb"/>
        <w:spacing w:before="0" w:beforeAutospacing="0" w:after="0" w:afterAutospacing="0" w:line="235" w:lineRule="auto"/>
        <w:ind w:firstLine="720"/>
        <w:jc w:val="both"/>
        <w:rPr>
          <w:b/>
          <w:bCs/>
          <w:sz w:val="28"/>
          <w:szCs w:val="28"/>
          <w:lang w:val="uk-UA"/>
        </w:rPr>
      </w:pPr>
      <w:r w:rsidRPr="00FC053F">
        <w:rPr>
          <w:b/>
          <w:bCs/>
          <w:sz w:val="28"/>
          <w:szCs w:val="28"/>
          <w:lang w:val="uk-UA"/>
        </w:rPr>
        <w:t>2.</w:t>
      </w:r>
      <w:r w:rsidRPr="00FC053F">
        <w:rPr>
          <w:bCs/>
          <w:sz w:val="28"/>
          <w:szCs w:val="28"/>
          <w:lang w:val="uk-UA"/>
        </w:rPr>
        <w:t xml:space="preserve"> О</w:t>
      </w:r>
      <w:r w:rsidRPr="00FC053F">
        <w:rPr>
          <w:b/>
          <w:bCs/>
          <w:sz w:val="28"/>
          <w:szCs w:val="28"/>
          <w:lang w:val="uk-UA"/>
        </w:rPr>
        <w:t xml:space="preserve">гляд подій, що відбулися після дати Балансу. </w:t>
      </w:r>
    </w:p>
    <w:p w:rsidRPr="00FC053F" w:rsidR="0067731F" w:rsidP="00A96B3A" w:rsidRDefault="0067731F" w14:paraId="24F5134D" w14:textId="77777777">
      <w:pPr>
        <w:pStyle w:val="p17"/>
        <w:spacing w:before="0" w:beforeAutospacing="0" w:after="0" w:afterAutospacing="0" w:line="235" w:lineRule="auto"/>
        <w:ind w:firstLine="720"/>
        <w:jc w:val="both"/>
        <w:rPr>
          <w:sz w:val="28"/>
          <w:szCs w:val="28"/>
          <w:lang w:val="uk-UA"/>
        </w:rPr>
      </w:pPr>
      <w:r w:rsidRPr="00FC053F">
        <w:rPr>
          <w:rStyle w:val="s1"/>
          <w:sz w:val="28"/>
          <w:szCs w:val="28"/>
          <w:lang w:val="uk-UA"/>
        </w:rPr>
        <w:t xml:space="preserve">Події після дати Балансу - це </w:t>
      </w:r>
      <w:r w:rsidRPr="00FC053F">
        <w:rPr>
          <w:sz w:val="28"/>
          <w:szCs w:val="28"/>
          <w:lang w:val="uk-UA"/>
        </w:rPr>
        <w:t>події, що відбуваються у період між датою фінансової звітності та датою аудиторського висновку і факти, які стають відомими аудитору після дати аудиторського висновку.</w:t>
      </w:r>
    </w:p>
    <w:p w:rsidRPr="00FC053F" w:rsidR="0067731F" w:rsidP="00A96B3A" w:rsidRDefault="0067731F" w14:paraId="68F23096"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xml:space="preserve">До дати підписання аудиторського висновку аудитор несе відповідальність за події, що відбулися після дати Балансу. </w:t>
      </w:r>
    </w:p>
    <w:p w:rsidRPr="00FC053F" w:rsidR="0067731F" w:rsidP="00A96B3A" w:rsidRDefault="0067731F" w14:paraId="2E3ECC80"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xml:space="preserve">Після </w:t>
      </w:r>
      <w:r>
        <w:rPr>
          <w:bCs/>
          <w:sz w:val="28"/>
          <w:szCs w:val="28"/>
          <w:lang w:val="uk-UA"/>
        </w:rPr>
        <w:t xml:space="preserve">дати </w:t>
      </w:r>
      <w:r w:rsidRPr="00FC053F">
        <w:rPr>
          <w:bCs/>
          <w:sz w:val="28"/>
          <w:szCs w:val="28"/>
          <w:lang w:val="uk-UA"/>
        </w:rPr>
        <w:t xml:space="preserve">підписання аудиторського висновку аудитор </w:t>
      </w:r>
      <w:r>
        <w:rPr>
          <w:bCs/>
          <w:sz w:val="28"/>
          <w:szCs w:val="28"/>
          <w:lang w:val="uk-UA"/>
        </w:rPr>
        <w:t xml:space="preserve">вже </w:t>
      </w:r>
      <w:r w:rsidRPr="00FC053F">
        <w:rPr>
          <w:bCs/>
          <w:sz w:val="28"/>
          <w:szCs w:val="28"/>
          <w:lang w:val="uk-UA"/>
        </w:rPr>
        <w:t>не несе відповідальн</w:t>
      </w:r>
      <w:r>
        <w:rPr>
          <w:bCs/>
          <w:sz w:val="28"/>
          <w:szCs w:val="28"/>
          <w:lang w:val="uk-UA"/>
        </w:rPr>
        <w:t>і</w:t>
      </w:r>
      <w:r w:rsidRPr="00FC053F">
        <w:rPr>
          <w:bCs/>
          <w:sz w:val="28"/>
          <w:szCs w:val="28"/>
          <w:lang w:val="uk-UA"/>
        </w:rPr>
        <w:t>ст</w:t>
      </w:r>
      <w:r>
        <w:rPr>
          <w:bCs/>
          <w:sz w:val="28"/>
          <w:szCs w:val="28"/>
          <w:lang w:val="uk-UA"/>
        </w:rPr>
        <w:t>ь</w:t>
      </w:r>
      <w:r w:rsidRPr="00FC053F">
        <w:rPr>
          <w:bCs/>
          <w:sz w:val="28"/>
          <w:szCs w:val="28"/>
          <w:lang w:val="uk-UA"/>
        </w:rPr>
        <w:t xml:space="preserve"> за події, що відбулися після дати Балансу.</w:t>
      </w:r>
    </w:p>
    <w:p w:rsidRPr="00FC053F" w:rsidR="0067731F" w:rsidP="00A96B3A" w:rsidRDefault="0067731F" w14:paraId="3A381474"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Виходячи з цього, аудитору необхідно провести аналіз подій, що можуть відбутися після дати Балансу та визначити їх вплив на показники фінансової звітності.</w:t>
      </w:r>
    </w:p>
    <w:p w:rsidR="0067731F" w:rsidP="00A96B3A" w:rsidRDefault="0067731F" w14:paraId="14758AB3" w14:textId="77777777">
      <w:pPr>
        <w:pStyle w:val="NormalnyWeb"/>
        <w:spacing w:before="0" w:beforeAutospacing="0" w:after="0" w:afterAutospacing="0" w:line="235" w:lineRule="auto"/>
        <w:ind w:firstLine="720"/>
        <w:jc w:val="both"/>
        <w:rPr>
          <w:bCs/>
          <w:sz w:val="28"/>
          <w:szCs w:val="28"/>
          <w:lang w:val="uk-UA"/>
        </w:rPr>
      </w:pPr>
      <w:r w:rsidRPr="00FC053F">
        <w:rPr>
          <w:b/>
          <w:bCs/>
          <w:sz w:val="28"/>
          <w:szCs w:val="28"/>
          <w:lang w:val="uk-UA"/>
        </w:rPr>
        <w:t>3. Аналіз фінансової звітності</w:t>
      </w:r>
      <w:r w:rsidRPr="00FC053F">
        <w:rPr>
          <w:bCs/>
          <w:sz w:val="28"/>
          <w:szCs w:val="28"/>
          <w:lang w:val="uk-UA"/>
        </w:rPr>
        <w:t xml:space="preserve">. </w:t>
      </w:r>
    </w:p>
    <w:p w:rsidRPr="00FC053F" w:rsidR="0067731F" w:rsidP="00A96B3A" w:rsidRDefault="0067731F" w14:paraId="7C569F5C"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Після виконання аудиторських процедур, аудитору необхідно провести аналіз фінансових показників на підставі інформації фінансової звітності та впевнитися у можливості суб’єкта господарювання продовжити діяльність відповідно до принципу безперервності, який є основним принципом підготовки фінансових звітів. Якщо на думку аудитора, суб’єкт господарювання не</w:t>
      </w:r>
      <w:r>
        <w:rPr>
          <w:bCs/>
          <w:sz w:val="28"/>
          <w:szCs w:val="28"/>
          <w:lang w:val="uk-UA"/>
        </w:rPr>
        <w:t xml:space="preserve"> в змозі</w:t>
      </w:r>
      <w:r w:rsidRPr="00FC053F">
        <w:rPr>
          <w:bCs/>
          <w:sz w:val="28"/>
          <w:szCs w:val="28"/>
          <w:lang w:val="uk-UA"/>
        </w:rPr>
        <w:t xml:space="preserve"> продовжувати свою діяльність на безперервній основі, то аудитор повинен висловити негативну думку, якщо фінансові звіти підготовлені на основі припущення про безперервність діяльності підприємства.</w:t>
      </w:r>
    </w:p>
    <w:p w:rsidR="0067731F" w:rsidP="00A96B3A" w:rsidRDefault="0067731F" w14:paraId="222C7E51" w14:textId="77777777">
      <w:pPr>
        <w:pStyle w:val="NormalnyWeb"/>
        <w:spacing w:before="0" w:beforeAutospacing="0" w:after="0" w:afterAutospacing="0" w:line="235" w:lineRule="auto"/>
        <w:ind w:firstLine="720"/>
        <w:jc w:val="both"/>
        <w:rPr>
          <w:bCs/>
          <w:sz w:val="28"/>
          <w:szCs w:val="28"/>
          <w:lang w:val="uk-UA"/>
        </w:rPr>
      </w:pPr>
      <w:r w:rsidRPr="00FC053F">
        <w:rPr>
          <w:b/>
          <w:bCs/>
          <w:sz w:val="28"/>
          <w:szCs w:val="28"/>
          <w:lang w:val="uk-UA"/>
        </w:rPr>
        <w:t>4. Отримання необхідних письмових пояснень управлінського персоналу</w:t>
      </w:r>
      <w:r w:rsidRPr="00FC053F">
        <w:rPr>
          <w:bCs/>
          <w:sz w:val="28"/>
          <w:szCs w:val="28"/>
          <w:lang w:val="uk-UA"/>
        </w:rPr>
        <w:t xml:space="preserve">. </w:t>
      </w:r>
    </w:p>
    <w:p w:rsidRPr="00FC053F" w:rsidR="0067731F" w:rsidP="00A96B3A" w:rsidRDefault="0067731F" w14:paraId="1FF6A080"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МСА надають рекомендації щодо використання пояснень управлінського персоналу як аудиторських доказів, процедур оцінювання і документування пояснень управлінського персоналу. Аудитор повинен одержати письмові пояснення від управлінського персоналу з питань, що є суттєвими для фінансових звітів, якщо не можна обґрунтовано очікувати існування інших достатніх відповідних аудиторських доказів. Письмові пояснення управлінського персоналу, як правило, включаються у робочі документи аудитора. Письмові пояснення можуть бути оформлені у вигляді:</w:t>
      </w:r>
    </w:p>
    <w:p w:rsidRPr="00FC053F" w:rsidR="0067731F" w:rsidP="00A96B3A" w:rsidRDefault="0067731F" w14:paraId="53781562"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листа – пояснення від управлінського персоналу;</w:t>
      </w:r>
    </w:p>
    <w:p w:rsidRPr="00FC053F" w:rsidR="0067731F" w:rsidP="00A96B3A" w:rsidRDefault="0067731F" w14:paraId="40D923FF"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листа від аудитора, в якому відображається його розуміння пояснень управлінського персоналу і яке належним чином підтверджене управлінським персоналом;</w:t>
      </w:r>
    </w:p>
    <w:p w:rsidRPr="00FC053F" w:rsidR="0067731F" w:rsidP="00A96B3A" w:rsidRDefault="0067731F" w14:paraId="6546CDD8" w14:textId="77777777">
      <w:pPr>
        <w:pStyle w:val="NormalnyWeb"/>
        <w:spacing w:before="0" w:beforeAutospacing="0" w:after="0" w:afterAutospacing="0" w:line="235" w:lineRule="auto"/>
        <w:ind w:firstLine="720"/>
        <w:jc w:val="both"/>
        <w:rPr>
          <w:bCs/>
          <w:sz w:val="28"/>
          <w:szCs w:val="28"/>
          <w:lang w:val="uk-UA"/>
        </w:rPr>
      </w:pPr>
      <w:r w:rsidRPr="00FC053F">
        <w:rPr>
          <w:bCs/>
          <w:sz w:val="28"/>
          <w:szCs w:val="28"/>
          <w:lang w:val="uk-UA"/>
        </w:rPr>
        <w:t>- протоколи засідань ради директорів або підписаної копії фінансових звітів.</w:t>
      </w:r>
    </w:p>
    <w:p w:rsidR="0067731F" w:rsidP="00A96B3A" w:rsidRDefault="0067731F" w14:paraId="6853B9FF" w14:textId="77777777">
      <w:pPr>
        <w:pStyle w:val="NormalnyWeb"/>
        <w:spacing w:before="0" w:beforeAutospacing="0" w:after="0" w:afterAutospacing="0" w:line="235" w:lineRule="auto"/>
        <w:ind w:firstLine="720"/>
        <w:jc w:val="both"/>
        <w:rPr>
          <w:b/>
          <w:bCs/>
          <w:sz w:val="28"/>
          <w:szCs w:val="28"/>
          <w:lang w:val="uk-UA"/>
        </w:rPr>
      </w:pPr>
      <w:r w:rsidRPr="00FC053F">
        <w:rPr>
          <w:b/>
          <w:bCs/>
          <w:sz w:val="28"/>
          <w:szCs w:val="28"/>
          <w:lang w:val="uk-UA"/>
        </w:rPr>
        <w:t>5. Оцінка результатів аудиторської перевірки</w:t>
      </w:r>
      <w:r>
        <w:rPr>
          <w:b/>
          <w:bCs/>
          <w:sz w:val="28"/>
          <w:szCs w:val="28"/>
          <w:lang w:val="uk-UA"/>
        </w:rPr>
        <w:t>.</w:t>
      </w:r>
    </w:p>
    <w:p w:rsidRPr="00FC053F" w:rsidR="0067731F" w:rsidP="00A96B3A" w:rsidRDefault="0067731F" w14:paraId="6F13665E" w14:textId="77777777">
      <w:pPr>
        <w:pStyle w:val="NormalnyWeb"/>
        <w:spacing w:before="0" w:beforeAutospacing="0" w:after="0" w:afterAutospacing="0" w:line="235" w:lineRule="auto"/>
        <w:ind w:firstLine="720"/>
        <w:jc w:val="both"/>
        <w:rPr>
          <w:sz w:val="28"/>
          <w:szCs w:val="28"/>
          <w:lang w:val="uk-UA"/>
        </w:rPr>
      </w:pPr>
      <w:r w:rsidRPr="00132225">
        <w:rPr>
          <w:bCs/>
          <w:sz w:val="28"/>
          <w:szCs w:val="28"/>
          <w:lang w:val="uk-UA"/>
        </w:rPr>
        <w:t>П</w:t>
      </w:r>
      <w:r w:rsidRPr="00FC053F">
        <w:rPr>
          <w:bCs/>
          <w:sz w:val="28"/>
          <w:szCs w:val="28"/>
          <w:lang w:val="uk-UA"/>
        </w:rPr>
        <w:t>роводиться</w:t>
      </w:r>
      <w:r w:rsidRPr="00FC053F">
        <w:rPr>
          <w:b/>
          <w:bCs/>
          <w:sz w:val="28"/>
          <w:szCs w:val="28"/>
          <w:lang w:val="uk-UA"/>
        </w:rPr>
        <w:t xml:space="preserve"> </w:t>
      </w:r>
      <w:r w:rsidRPr="00FC053F">
        <w:rPr>
          <w:bCs/>
          <w:sz w:val="28"/>
          <w:szCs w:val="28"/>
          <w:lang w:val="uk-UA"/>
        </w:rPr>
        <w:t xml:space="preserve">на підставі аналізу проведених </w:t>
      </w:r>
      <w:r w:rsidRPr="00FC053F">
        <w:rPr>
          <w:sz w:val="28"/>
          <w:szCs w:val="28"/>
          <w:lang w:val="uk-UA"/>
        </w:rPr>
        <w:t>аудиторських процедур, зазначених у Програмі аудиту. Аудитор повинен впевнитися, що всі аудиторські процедури</w:t>
      </w:r>
      <w:r w:rsidRPr="00745317">
        <w:rPr>
          <w:sz w:val="28"/>
          <w:szCs w:val="28"/>
          <w:lang w:val="uk-UA"/>
        </w:rPr>
        <w:t xml:space="preserve"> Програми</w:t>
      </w:r>
      <w:r w:rsidRPr="00FC053F">
        <w:rPr>
          <w:sz w:val="28"/>
          <w:szCs w:val="28"/>
          <w:lang w:val="uk-UA"/>
        </w:rPr>
        <w:t xml:space="preserve"> виконані, належним чином оформлені робочі документи, зібрані достатні та достовірні аудиторські докази, які збільшують впевненість аудитора в достовірності фінансової звітності. На цьому етапі визначається якість проведеної аудиторської перевірки.</w:t>
      </w:r>
    </w:p>
    <w:p w:rsidRPr="00FC053F" w:rsidR="0067731F" w:rsidP="00A96B3A" w:rsidRDefault="0067731F" w14:paraId="564B1238"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Аудиторська Палата України встановила перелік документації спеціального призначення за окремими замовленнями для контролю якості аудиту. Перелік включає:</w:t>
      </w:r>
    </w:p>
    <w:p w:rsidRPr="00FC053F" w:rsidR="0067731F" w:rsidP="00A96B3A" w:rsidRDefault="0067731F" w14:paraId="1906C1BE" w14:textId="77777777">
      <w:pPr>
        <w:pStyle w:val="NormalnyWeb"/>
        <w:spacing w:before="0" w:beforeAutospacing="0" w:after="0" w:afterAutospacing="0" w:line="235" w:lineRule="auto"/>
        <w:ind w:firstLine="720"/>
        <w:jc w:val="both"/>
        <w:rPr>
          <w:b/>
          <w:sz w:val="28"/>
          <w:szCs w:val="28"/>
          <w:lang w:val="uk-UA"/>
        </w:rPr>
      </w:pPr>
      <w:r w:rsidRPr="00FC053F">
        <w:rPr>
          <w:sz w:val="28"/>
          <w:szCs w:val="28"/>
          <w:lang w:val="uk-UA"/>
        </w:rPr>
        <w:t xml:space="preserve">- </w:t>
      </w:r>
      <w:r w:rsidRPr="00BC0C28">
        <w:rPr>
          <w:b/>
          <w:i/>
          <w:sz w:val="28"/>
          <w:szCs w:val="28"/>
          <w:lang w:val="uk-UA"/>
        </w:rPr>
        <w:t>Наказ про прийняття клієнта, про збереження вже існуючих замовників, та продовження співпраці з замовниками.</w:t>
      </w:r>
    </w:p>
    <w:p w:rsidRPr="00FC053F" w:rsidR="0067731F" w:rsidP="00A96B3A" w:rsidRDefault="0067731F" w14:paraId="33434FDF"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При перевірці встановлюють: </w:t>
      </w:r>
      <w:r w:rsidRPr="002C77EB">
        <w:rPr>
          <w:sz w:val="28"/>
          <w:szCs w:val="28"/>
          <w:lang w:val="uk-UA"/>
        </w:rPr>
        <w:t>на</w:t>
      </w:r>
      <w:r w:rsidRPr="00FC053F">
        <w:rPr>
          <w:sz w:val="28"/>
          <w:szCs w:val="28"/>
          <w:lang w:val="uk-UA"/>
        </w:rPr>
        <w:t>явність</w:t>
      </w:r>
      <w:r>
        <w:rPr>
          <w:sz w:val="28"/>
          <w:szCs w:val="28"/>
          <w:lang w:val="uk-UA"/>
        </w:rPr>
        <w:t xml:space="preserve"> </w:t>
      </w:r>
      <w:r w:rsidRPr="002A41B6">
        <w:rPr>
          <w:sz w:val="28"/>
          <w:szCs w:val="28"/>
        </w:rPr>
        <w:t xml:space="preserve">наказу </w:t>
      </w:r>
      <w:r>
        <w:rPr>
          <w:sz w:val="28"/>
          <w:szCs w:val="28"/>
          <w:lang w:val="uk-UA"/>
        </w:rPr>
        <w:t>та</w:t>
      </w:r>
      <w:r w:rsidRPr="00FC053F">
        <w:rPr>
          <w:sz w:val="28"/>
          <w:szCs w:val="28"/>
          <w:lang w:val="uk-UA"/>
        </w:rPr>
        <w:t xml:space="preserve"> </w:t>
      </w:r>
      <w:r>
        <w:rPr>
          <w:sz w:val="28"/>
          <w:szCs w:val="28"/>
          <w:lang w:val="uk-UA"/>
        </w:rPr>
        <w:t xml:space="preserve">наявність підпису про </w:t>
      </w:r>
      <w:r w:rsidRPr="00FC053F">
        <w:rPr>
          <w:sz w:val="28"/>
          <w:szCs w:val="28"/>
          <w:lang w:val="uk-UA"/>
        </w:rPr>
        <w:t xml:space="preserve">ознайомлення </w:t>
      </w:r>
      <w:r>
        <w:rPr>
          <w:sz w:val="28"/>
          <w:szCs w:val="28"/>
          <w:lang w:val="uk-UA"/>
        </w:rPr>
        <w:t xml:space="preserve">з наказом </w:t>
      </w:r>
      <w:r w:rsidRPr="00FC053F">
        <w:rPr>
          <w:sz w:val="28"/>
          <w:szCs w:val="28"/>
          <w:lang w:val="uk-UA"/>
        </w:rPr>
        <w:t>всіх виконавців</w:t>
      </w:r>
      <w:r>
        <w:rPr>
          <w:sz w:val="28"/>
          <w:szCs w:val="28"/>
          <w:lang w:val="uk-UA"/>
        </w:rPr>
        <w:t>.</w:t>
      </w:r>
      <w:r w:rsidRPr="00FC053F">
        <w:rPr>
          <w:sz w:val="28"/>
          <w:szCs w:val="28"/>
          <w:lang w:val="uk-UA"/>
        </w:rPr>
        <w:t xml:space="preserve"> Відповідність змісту наказу вимогам забезпечення професійної незалежності відносно замовника, наявність інших документів, що свідчать про заходи, спрямовані на зменшення загроз незалежності до прийнятного рівня.</w:t>
      </w:r>
    </w:p>
    <w:p w:rsidRPr="00BC0C28" w:rsidR="0067731F" w:rsidP="00A96B3A" w:rsidRDefault="0067731F" w14:paraId="385BDA2E" w14:textId="77777777">
      <w:pPr>
        <w:pStyle w:val="NormalnyWeb"/>
        <w:spacing w:before="0" w:beforeAutospacing="0" w:after="0" w:afterAutospacing="0" w:line="235" w:lineRule="auto"/>
        <w:ind w:firstLine="720"/>
        <w:jc w:val="both"/>
        <w:rPr>
          <w:b/>
          <w:i/>
          <w:sz w:val="28"/>
          <w:szCs w:val="28"/>
          <w:lang w:val="uk-UA"/>
        </w:rPr>
      </w:pPr>
      <w:r w:rsidRPr="00BC0C28">
        <w:rPr>
          <w:i/>
          <w:sz w:val="28"/>
          <w:szCs w:val="28"/>
          <w:lang w:val="uk-UA"/>
        </w:rPr>
        <w:t xml:space="preserve">- </w:t>
      </w:r>
      <w:r w:rsidRPr="00BC0C28">
        <w:rPr>
          <w:b/>
          <w:i/>
          <w:sz w:val="28"/>
          <w:szCs w:val="28"/>
          <w:lang w:val="uk-UA"/>
        </w:rPr>
        <w:t>Наказ про призначення групи виконавців замовлення.</w:t>
      </w:r>
    </w:p>
    <w:p w:rsidRPr="00FC053F" w:rsidR="0067731F" w:rsidP="00A96B3A" w:rsidRDefault="0067731F" w14:paraId="36CDEB15"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 xml:space="preserve">При перевірці встановлюють: </w:t>
      </w:r>
      <w:r w:rsidRPr="002C77EB">
        <w:rPr>
          <w:sz w:val="28"/>
          <w:szCs w:val="28"/>
          <w:lang w:val="uk-UA"/>
        </w:rPr>
        <w:t>на</w:t>
      </w:r>
      <w:r w:rsidRPr="00FC053F">
        <w:rPr>
          <w:sz w:val="28"/>
          <w:szCs w:val="28"/>
          <w:lang w:val="uk-UA"/>
        </w:rPr>
        <w:t>явність</w:t>
      </w:r>
      <w:r>
        <w:rPr>
          <w:sz w:val="28"/>
          <w:szCs w:val="28"/>
          <w:lang w:val="uk-UA"/>
        </w:rPr>
        <w:t xml:space="preserve"> </w:t>
      </w:r>
      <w:r w:rsidRPr="002A41B6">
        <w:rPr>
          <w:sz w:val="28"/>
          <w:szCs w:val="28"/>
        </w:rPr>
        <w:t xml:space="preserve">наказу </w:t>
      </w:r>
      <w:r>
        <w:rPr>
          <w:sz w:val="28"/>
          <w:szCs w:val="28"/>
          <w:lang w:val="uk-UA"/>
        </w:rPr>
        <w:t>та</w:t>
      </w:r>
      <w:r w:rsidRPr="00FC053F">
        <w:rPr>
          <w:sz w:val="28"/>
          <w:szCs w:val="28"/>
          <w:lang w:val="uk-UA"/>
        </w:rPr>
        <w:t xml:space="preserve"> </w:t>
      </w:r>
      <w:r>
        <w:rPr>
          <w:sz w:val="28"/>
          <w:szCs w:val="28"/>
          <w:lang w:val="uk-UA"/>
        </w:rPr>
        <w:t xml:space="preserve">наявність підпису про </w:t>
      </w:r>
      <w:r w:rsidRPr="00FC053F">
        <w:rPr>
          <w:sz w:val="28"/>
          <w:szCs w:val="28"/>
          <w:lang w:val="uk-UA"/>
        </w:rPr>
        <w:t xml:space="preserve">ознайомлення </w:t>
      </w:r>
      <w:r>
        <w:rPr>
          <w:sz w:val="28"/>
          <w:szCs w:val="28"/>
          <w:lang w:val="uk-UA"/>
        </w:rPr>
        <w:t xml:space="preserve">з наказом </w:t>
      </w:r>
      <w:r w:rsidRPr="00FC053F">
        <w:rPr>
          <w:sz w:val="28"/>
          <w:szCs w:val="28"/>
          <w:lang w:val="uk-UA"/>
        </w:rPr>
        <w:t>всіх виконавців</w:t>
      </w:r>
      <w:r>
        <w:rPr>
          <w:sz w:val="28"/>
          <w:szCs w:val="28"/>
          <w:lang w:val="uk-UA"/>
        </w:rPr>
        <w:t>.</w:t>
      </w:r>
      <w:r w:rsidRPr="00FC053F">
        <w:rPr>
          <w:sz w:val="28"/>
          <w:szCs w:val="28"/>
          <w:lang w:val="uk-UA"/>
        </w:rPr>
        <w:t xml:space="preserve"> Інформаці</w:t>
      </w:r>
      <w:r>
        <w:rPr>
          <w:sz w:val="28"/>
          <w:szCs w:val="28"/>
          <w:lang w:val="uk-UA"/>
        </w:rPr>
        <w:t xml:space="preserve">ю </w:t>
      </w:r>
      <w:r w:rsidRPr="00FC053F">
        <w:rPr>
          <w:sz w:val="28"/>
          <w:szCs w:val="28"/>
          <w:lang w:val="uk-UA"/>
        </w:rPr>
        <w:t xml:space="preserve">про загрози незалежності за конкретним замовником (замовленням) та про вжиті застережні заходи. </w:t>
      </w:r>
      <w:r w:rsidRPr="002C77EB">
        <w:rPr>
          <w:sz w:val="28"/>
          <w:szCs w:val="28"/>
          <w:lang w:val="uk-UA"/>
        </w:rPr>
        <w:t xml:space="preserve">Наявність посилання </w:t>
      </w:r>
      <w:r w:rsidRPr="00FC053F">
        <w:rPr>
          <w:sz w:val="28"/>
          <w:szCs w:val="28"/>
          <w:lang w:val="uk-UA"/>
        </w:rPr>
        <w:t>на особу, відповідальну за контроль якості професійних послуг.</w:t>
      </w:r>
    </w:p>
    <w:p w:rsidRPr="00FC053F" w:rsidR="0067731F" w:rsidP="00A96B3A" w:rsidRDefault="0067731F" w14:paraId="14C04C57" w14:textId="77777777">
      <w:pPr>
        <w:pStyle w:val="NormalnyWeb"/>
        <w:spacing w:before="0" w:beforeAutospacing="0" w:after="0" w:afterAutospacing="0" w:line="235" w:lineRule="auto"/>
        <w:ind w:firstLine="720"/>
        <w:jc w:val="both"/>
        <w:rPr>
          <w:b/>
          <w:sz w:val="28"/>
          <w:szCs w:val="28"/>
          <w:lang w:val="uk-UA"/>
        </w:rPr>
      </w:pPr>
      <w:r w:rsidRPr="00FC053F">
        <w:rPr>
          <w:b/>
          <w:sz w:val="28"/>
          <w:szCs w:val="28"/>
          <w:lang w:val="uk-UA"/>
        </w:rPr>
        <w:t xml:space="preserve">- </w:t>
      </w:r>
      <w:r w:rsidRPr="00386E2A">
        <w:rPr>
          <w:b/>
          <w:i/>
          <w:sz w:val="28"/>
          <w:szCs w:val="28"/>
          <w:lang w:val="uk-UA"/>
        </w:rPr>
        <w:t>Договір на надання професійних послуг.</w:t>
      </w:r>
    </w:p>
    <w:p w:rsidRPr="00FC053F" w:rsidR="0067731F" w:rsidP="00A96B3A" w:rsidRDefault="0067731F" w14:paraId="303D5290" w14:textId="77777777">
      <w:pPr>
        <w:pStyle w:val="NormalnyWeb"/>
        <w:spacing w:before="0" w:beforeAutospacing="0" w:after="0" w:afterAutospacing="0" w:line="235" w:lineRule="auto"/>
        <w:ind w:firstLine="720"/>
        <w:jc w:val="both"/>
        <w:rPr>
          <w:sz w:val="28"/>
          <w:szCs w:val="28"/>
          <w:lang w:val="uk-UA"/>
        </w:rPr>
      </w:pPr>
      <w:r w:rsidRPr="00FC053F">
        <w:rPr>
          <w:sz w:val="28"/>
          <w:szCs w:val="28"/>
          <w:lang w:val="uk-UA"/>
        </w:rPr>
        <w:t>При перевірці встановлюють: наявність</w:t>
      </w:r>
      <w:r>
        <w:rPr>
          <w:sz w:val="28"/>
          <w:szCs w:val="28"/>
          <w:lang w:val="uk-UA"/>
        </w:rPr>
        <w:t xml:space="preserve"> та </w:t>
      </w:r>
      <w:r w:rsidRPr="00FC053F">
        <w:rPr>
          <w:sz w:val="28"/>
          <w:szCs w:val="28"/>
          <w:lang w:val="uk-UA"/>
        </w:rPr>
        <w:t>відповідність предмета договору меті надання послуг і вимогам чинного законодавства. Відповідність назви послуги та предмета договору Переліку аудиторських послуг, затвердженому АПУ 27.09.2007 р. №182/5, факт ознайомлення всіх виконавців з наказом.</w:t>
      </w:r>
    </w:p>
    <w:p w:rsidRPr="00D509B4" w:rsidR="0067731F" w:rsidP="00A96B3A" w:rsidRDefault="0067731F" w14:paraId="3B95378D" w14:textId="77777777">
      <w:pPr>
        <w:pStyle w:val="p1"/>
        <w:spacing w:before="0" w:beforeAutospacing="0" w:after="0" w:afterAutospacing="0" w:line="235" w:lineRule="auto"/>
        <w:ind w:firstLine="720"/>
        <w:jc w:val="both"/>
        <w:rPr>
          <w:b/>
          <w:sz w:val="28"/>
          <w:szCs w:val="28"/>
          <w:lang w:val="uk-UA"/>
        </w:rPr>
      </w:pPr>
      <w:r w:rsidRPr="00D509B4">
        <w:rPr>
          <w:sz w:val="28"/>
          <w:szCs w:val="28"/>
          <w:lang w:val="uk-UA"/>
        </w:rPr>
        <w:t xml:space="preserve">- </w:t>
      </w:r>
      <w:r w:rsidRPr="00D509B4">
        <w:rPr>
          <w:b/>
          <w:i/>
          <w:sz w:val="28"/>
          <w:szCs w:val="28"/>
          <w:lang w:val="uk-UA"/>
        </w:rPr>
        <w:t>Робочі документи, якими оформлена аудиторська перевірка.</w:t>
      </w:r>
    </w:p>
    <w:p w:rsidRPr="00FC053F" w:rsidR="0067731F" w:rsidP="00A96B3A" w:rsidRDefault="0067731F" w14:paraId="668102DF" w14:textId="77777777">
      <w:pPr>
        <w:pStyle w:val="p1"/>
        <w:spacing w:before="0" w:beforeAutospacing="0" w:after="0" w:afterAutospacing="0" w:line="235" w:lineRule="auto"/>
        <w:ind w:firstLine="720"/>
        <w:jc w:val="both"/>
        <w:rPr>
          <w:sz w:val="28"/>
          <w:szCs w:val="28"/>
          <w:lang w:val="uk-UA"/>
        </w:rPr>
      </w:pPr>
      <w:r w:rsidRPr="00D509B4">
        <w:rPr>
          <w:sz w:val="28"/>
          <w:szCs w:val="28"/>
          <w:lang w:val="uk-UA"/>
        </w:rPr>
        <w:t>При перевірці встановлюють наявність даних про ознайомлення з бізнесом клієнта, планування виконання аудиторських послуг, оцінку аудиторського ризику. У робочих документах аудитора повинна бути відображено предмет перевірки у повному обсязі.</w:t>
      </w:r>
    </w:p>
    <w:p w:rsidRPr="00386E2A" w:rsidR="0067731F" w:rsidP="00A96B3A" w:rsidRDefault="0067731F" w14:paraId="7E581F5E" w14:textId="77777777">
      <w:pPr>
        <w:pStyle w:val="p1"/>
        <w:spacing w:before="0" w:beforeAutospacing="0" w:after="0" w:afterAutospacing="0" w:line="235" w:lineRule="auto"/>
        <w:ind w:firstLine="720"/>
        <w:jc w:val="both"/>
        <w:rPr>
          <w:b/>
          <w:i/>
          <w:sz w:val="28"/>
          <w:szCs w:val="28"/>
          <w:lang w:val="uk-UA"/>
        </w:rPr>
      </w:pPr>
      <w:r w:rsidRPr="00FC053F">
        <w:rPr>
          <w:sz w:val="28"/>
          <w:szCs w:val="28"/>
          <w:lang w:val="uk-UA"/>
        </w:rPr>
        <w:t xml:space="preserve">- </w:t>
      </w:r>
      <w:r w:rsidRPr="00386E2A">
        <w:rPr>
          <w:b/>
          <w:i/>
          <w:sz w:val="28"/>
          <w:szCs w:val="28"/>
          <w:lang w:val="uk-UA"/>
        </w:rPr>
        <w:t>Результати надання послуг.</w:t>
      </w:r>
    </w:p>
    <w:p w:rsidRPr="00FC053F" w:rsidR="0067731F" w:rsidP="00A96B3A" w:rsidRDefault="0067731F" w14:paraId="15B84ABE" w14:textId="77777777">
      <w:pPr>
        <w:pStyle w:val="p1"/>
        <w:spacing w:before="0" w:beforeAutospacing="0" w:after="0" w:afterAutospacing="0" w:line="235" w:lineRule="auto"/>
        <w:ind w:firstLine="720"/>
        <w:jc w:val="both"/>
        <w:rPr>
          <w:sz w:val="28"/>
          <w:szCs w:val="28"/>
          <w:lang w:val="uk-UA"/>
        </w:rPr>
      </w:pPr>
      <w:r w:rsidRPr="00FC053F">
        <w:rPr>
          <w:sz w:val="28"/>
          <w:szCs w:val="28"/>
          <w:lang w:val="uk-UA"/>
        </w:rPr>
        <w:t>При перевірці встановлюють відповідність формату</w:t>
      </w:r>
      <w:r>
        <w:rPr>
          <w:sz w:val="28"/>
          <w:szCs w:val="28"/>
          <w:lang w:val="uk-UA"/>
        </w:rPr>
        <w:t xml:space="preserve"> підсумкового</w:t>
      </w:r>
      <w:r w:rsidRPr="00FC053F">
        <w:rPr>
          <w:sz w:val="28"/>
          <w:szCs w:val="28"/>
          <w:lang w:val="uk-UA"/>
        </w:rPr>
        <w:t xml:space="preserve"> документа встановленим вимогам у контексті мети завдання (вимоги МСА або вимоги державних регуляторних органів), логічна відповідність змісту робочих документів змісту аудиторського звіту та/або аудиторського висновку.</w:t>
      </w:r>
    </w:p>
    <w:p w:rsidRPr="00FC053F" w:rsidR="0067731F" w:rsidP="0067731F" w:rsidRDefault="0067731F" w14:paraId="5A181C96" w14:textId="77777777">
      <w:pPr>
        <w:pStyle w:val="p1"/>
        <w:spacing w:before="0" w:beforeAutospacing="0" w:after="0" w:afterAutospacing="0"/>
        <w:ind w:firstLine="720"/>
        <w:jc w:val="both"/>
        <w:rPr>
          <w:sz w:val="28"/>
          <w:szCs w:val="28"/>
          <w:lang w:val="uk-UA"/>
        </w:rPr>
      </w:pPr>
    </w:p>
    <w:p w:rsidRPr="00FC053F" w:rsidR="0067731F" w:rsidP="0067731F" w:rsidRDefault="0067731F" w14:paraId="6A0D7DDB" w14:textId="77777777">
      <w:pPr>
        <w:pStyle w:val="p5"/>
        <w:spacing w:before="0" w:beforeAutospacing="0" w:after="0" w:afterAutospacing="0"/>
        <w:ind w:firstLine="720"/>
        <w:jc w:val="both"/>
        <w:rPr>
          <w:rStyle w:val="s7"/>
          <w:b/>
          <w:sz w:val="28"/>
          <w:szCs w:val="28"/>
          <w:lang w:val="uk-UA"/>
        </w:rPr>
      </w:pPr>
      <w:r w:rsidRPr="00FC053F">
        <w:rPr>
          <w:rStyle w:val="s7"/>
          <w:b/>
          <w:sz w:val="28"/>
          <w:szCs w:val="28"/>
          <w:lang w:val="uk-UA"/>
        </w:rPr>
        <w:t>9.3 Підсумковий контроль п</w:t>
      </w:r>
      <w:r>
        <w:rPr>
          <w:rStyle w:val="s7"/>
          <w:b/>
          <w:sz w:val="28"/>
          <w:szCs w:val="28"/>
          <w:lang w:val="uk-UA"/>
        </w:rPr>
        <w:t>оді</w:t>
      </w:r>
      <w:r w:rsidRPr="00FC053F">
        <w:rPr>
          <w:rStyle w:val="s7"/>
          <w:b/>
          <w:sz w:val="28"/>
          <w:szCs w:val="28"/>
          <w:lang w:val="uk-UA"/>
        </w:rPr>
        <w:t>й після дати Балансу.</w:t>
      </w:r>
    </w:p>
    <w:p w:rsidRPr="00FC053F" w:rsidR="0067731F" w:rsidP="0067731F" w:rsidRDefault="0067731F" w14:paraId="22A232D2" w14:textId="77777777">
      <w:pPr>
        <w:pStyle w:val="p5"/>
        <w:spacing w:before="0" w:beforeAutospacing="0" w:after="0" w:afterAutospacing="0"/>
        <w:ind w:firstLine="720"/>
        <w:jc w:val="center"/>
        <w:rPr>
          <w:rStyle w:val="s7"/>
          <w:b/>
          <w:sz w:val="28"/>
          <w:szCs w:val="28"/>
          <w:lang w:val="uk-UA"/>
        </w:rPr>
      </w:pPr>
    </w:p>
    <w:p w:rsidRPr="00FC053F" w:rsidR="0067731F" w:rsidP="0067731F" w:rsidRDefault="0067731F" w14:paraId="43846A38" w14:textId="77777777">
      <w:pPr>
        <w:pStyle w:val="p17"/>
        <w:spacing w:before="0" w:beforeAutospacing="0" w:after="0" w:afterAutospacing="0"/>
        <w:ind w:firstLine="720"/>
        <w:jc w:val="both"/>
        <w:rPr>
          <w:rStyle w:val="s4"/>
          <w:sz w:val="28"/>
          <w:szCs w:val="28"/>
          <w:lang w:val="uk-UA"/>
        </w:rPr>
      </w:pPr>
      <w:r w:rsidRPr="00FC053F">
        <w:rPr>
          <w:rStyle w:val="s4"/>
          <w:sz w:val="28"/>
          <w:szCs w:val="28"/>
          <w:lang w:val="uk-UA"/>
        </w:rPr>
        <w:t>Згідно з МСА 560 «Подальші події» термін «подальші події» використовується:</w:t>
      </w:r>
    </w:p>
    <w:p w:rsidRPr="00FC053F" w:rsidR="0067731F" w:rsidP="0067731F" w:rsidRDefault="0067731F" w14:paraId="49EBCE92" w14:textId="77777777">
      <w:pPr>
        <w:pStyle w:val="p17"/>
        <w:spacing w:before="0" w:beforeAutospacing="0" w:after="0" w:afterAutospacing="0"/>
        <w:ind w:firstLine="720"/>
        <w:jc w:val="both"/>
        <w:rPr>
          <w:rStyle w:val="s4"/>
          <w:sz w:val="28"/>
          <w:szCs w:val="28"/>
          <w:lang w:val="uk-UA"/>
        </w:rPr>
      </w:pPr>
      <w:r w:rsidRPr="00FC053F">
        <w:rPr>
          <w:rStyle w:val="s4"/>
          <w:sz w:val="28"/>
          <w:szCs w:val="28"/>
          <w:lang w:val="uk-UA"/>
        </w:rPr>
        <w:t>- для визначення подій, що відбуваються між датою фінансових звітів та датою аудиторського висновку;</w:t>
      </w:r>
    </w:p>
    <w:p w:rsidRPr="00FC053F" w:rsidR="0067731F" w:rsidP="0067731F" w:rsidRDefault="0067731F" w14:paraId="766083EA" w14:textId="77777777">
      <w:pPr>
        <w:pStyle w:val="p17"/>
        <w:spacing w:before="0" w:beforeAutospacing="0" w:after="0" w:afterAutospacing="0"/>
        <w:ind w:firstLine="720"/>
        <w:jc w:val="both"/>
        <w:rPr>
          <w:rStyle w:val="s7"/>
          <w:sz w:val="28"/>
          <w:szCs w:val="28"/>
          <w:lang w:val="uk-UA"/>
        </w:rPr>
      </w:pPr>
      <w:r w:rsidRPr="00FC053F">
        <w:rPr>
          <w:rStyle w:val="s4"/>
          <w:sz w:val="28"/>
          <w:szCs w:val="28"/>
          <w:lang w:val="uk-UA"/>
        </w:rPr>
        <w:t>- для визначення фактів, виявле</w:t>
      </w:r>
      <w:r>
        <w:rPr>
          <w:rStyle w:val="s4"/>
          <w:sz w:val="28"/>
          <w:szCs w:val="28"/>
          <w:lang w:val="uk-UA"/>
        </w:rPr>
        <w:t>н</w:t>
      </w:r>
      <w:r w:rsidRPr="00FC053F">
        <w:rPr>
          <w:rStyle w:val="s4"/>
          <w:sz w:val="28"/>
          <w:szCs w:val="28"/>
          <w:lang w:val="uk-UA"/>
        </w:rPr>
        <w:t>их після дати аудиторського висновку.</w:t>
      </w:r>
    </w:p>
    <w:p w:rsidRPr="00FC053F" w:rsidR="0067731F" w:rsidP="0067731F" w:rsidRDefault="0067731F" w14:paraId="6FB18FC8" w14:textId="77777777">
      <w:pPr>
        <w:pStyle w:val="p17"/>
        <w:spacing w:before="0" w:beforeAutospacing="0" w:after="0" w:afterAutospacing="0"/>
        <w:ind w:firstLine="720"/>
        <w:jc w:val="both"/>
        <w:rPr>
          <w:sz w:val="28"/>
          <w:szCs w:val="28"/>
          <w:lang w:val="uk-UA"/>
        </w:rPr>
      </w:pPr>
      <w:r w:rsidRPr="00FC053F">
        <w:rPr>
          <w:rStyle w:val="s1"/>
          <w:sz w:val="28"/>
          <w:szCs w:val="28"/>
          <w:lang w:val="uk-UA"/>
        </w:rPr>
        <w:t>Події після дати балансу</w:t>
      </w:r>
      <w:r w:rsidRPr="00FC053F">
        <w:rPr>
          <w:sz w:val="28"/>
          <w:szCs w:val="28"/>
          <w:lang w:val="uk-UA"/>
        </w:rPr>
        <w:t xml:space="preserve"> можуть бути сприятливими і несприятливими, </w:t>
      </w:r>
      <w:r>
        <w:rPr>
          <w:sz w:val="28"/>
          <w:szCs w:val="28"/>
          <w:lang w:val="uk-UA"/>
        </w:rPr>
        <w:t xml:space="preserve">та </w:t>
      </w:r>
      <w:r w:rsidRPr="00FC053F">
        <w:rPr>
          <w:sz w:val="28"/>
          <w:szCs w:val="28"/>
          <w:lang w:val="uk-UA"/>
        </w:rPr>
        <w:t>відбува</w:t>
      </w:r>
      <w:r>
        <w:rPr>
          <w:sz w:val="28"/>
          <w:szCs w:val="28"/>
          <w:lang w:val="uk-UA"/>
        </w:rPr>
        <w:t>ти</w:t>
      </w:r>
      <w:r w:rsidRPr="00FC053F">
        <w:rPr>
          <w:sz w:val="28"/>
          <w:szCs w:val="28"/>
          <w:lang w:val="uk-UA"/>
        </w:rPr>
        <w:t>ся між датою фінансових звітів та датою затвердження фінансових звітів до публікації.</w:t>
      </w:r>
    </w:p>
    <w:p w:rsidRPr="00FC053F" w:rsidR="0067731F" w:rsidP="0067731F" w:rsidRDefault="0067731F" w14:paraId="09E5DB87" w14:textId="77777777">
      <w:pPr>
        <w:pStyle w:val="p17"/>
        <w:spacing w:before="0" w:beforeAutospacing="0" w:after="0" w:afterAutospacing="0"/>
        <w:ind w:firstLine="720"/>
        <w:jc w:val="both"/>
        <w:rPr>
          <w:sz w:val="28"/>
          <w:szCs w:val="28"/>
          <w:lang w:val="uk-UA"/>
        </w:rPr>
      </w:pPr>
      <w:r w:rsidRPr="00FC053F">
        <w:rPr>
          <w:sz w:val="28"/>
          <w:szCs w:val="28"/>
          <w:lang w:val="uk-UA"/>
        </w:rPr>
        <w:t>Події після дати балансу можуть бути:</w:t>
      </w:r>
    </w:p>
    <w:p w:rsidRPr="00FC053F" w:rsidR="0067731F" w:rsidP="0067731F" w:rsidRDefault="0067731F" w14:paraId="522384DC" w14:textId="77777777">
      <w:pPr>
        <w:pStyle w:val="p17"/>
        <w:spacing w:before="0" w:beforeAutospacing="0" w:after="0" w:afterAutospacing="0"/>
        <w:ind w:firstLine="720"/>
        <w:jc w:val="both"/>
        <w:rPr>
          <w:sz w:val="28"/>
          <w:szCs w:val="28"/>
          <w:lang w:val="uk-UA"/>
        </w:rPr>
      </w:pPr>
      <w:r w:rsidRPr="00FC053F">
        <w:rPr>
          <w:sz w:val="28"/>
          <w:szCs w:val="28"/>
          <w:lang w:val="uk-UA"/>
        </w:rPr>
        <w:t>- події які існували на дату фінансової звітності;</w:t>
      </w:r>
    </w:p>
    <w:p w:rsidRPr="00FC053F" w:rsidR="0067731F" w:rsidP="0067731F" w:rsidRDefault="0067731F" w14:paraId="37ACDC51" w14:textId="77777777">
      <w:pPr>
        <w:pStyle w:val="p17"/>
        <w:spacing w:before="0" w:beforeAutospacing="0" w:after="0" w:afterAutospacing="0"/>
        <w:ind w:firstLine="720"/>
        <w:jc w:val="both"/>
        <w:rPr>
          <w:sz w:val="28"/>
          <w:szCs w:val="28"/>
          <w:lang w:val="uk-UA"/>
        </w:rPr>
      </w:pPr>
      <w:r w:rsidRPr="00FC053F">
        <w:rPr>
          <w:sz w:val="28"/>
          <w:szCs w:val="28"/>
          <w:lang w:val="uk-UA"/>
        </w:rPr>
        <w:t>- події, які виникли після дати фінансової звітності.</w:t>
      </w:r>
    </w:p>
    <w:p w:rsidRPr="00FC053F" w:rsidR="0067731F" w:rsidP="0067731F" w:rsidRDefault="0067731F" w14:paraId="7D8CD495" w14:textId="77777777">
      <w:pPr>
        <w:pStyle w:val="p5"/>
        <w:spacing w:before="0" w:beforeAutospacing="0" w:after="0" w:afterAutospacing="0"/>
        <w:ind w:firstLine="720"/>
        <w:jc w:val="both"/>
        <w:rPr>
          <w:sz w:val="28"/>
          <w:szCs w:val="28"/>
          <w:lang w:val="uk-UA"/>
        </w:rPr>
      </w:pPr>
      <w:r w:rsidRPr="00FC053F">
        <w:rPr>
          <w:sz w:val="28"/>
          <w:szCs w:val="28"/>
          <w:lang w:val="uk-UA"/>
        </w:rPr>
        <w:t xml:space="preserve">- </w:t>
      </w:r>
      <w:r w:rsidRPr="00FC053F">
        <w:rPr>
          <w:rStyle w:val="s10"/>
          <w:sz w:val="28"/>
          <w:szCs w:val="28"/>
          <w:lang w:val="uk-UA"/>
        </w:rPr>
        <w:t>події, які вимагають коригування після звітного періоду</w:t>
      </w:r>
      <w:r w:rsidRPr="00FC053F">
        <w:rPr>
          <w:rStyle w:val="s9"/>
          <w:sz w:val="28"/>
          <w:szCs w:val="28"/>
          <w:lang w:val="uk-UA"/>
        </w:rPr>
        <w:t xml:space="preserve"> - події, які існували на кінець звітного періоду; </w:t>
      </w:r>
    </w:p>
    <w:p w:rsidRPr="00FC053F" w:rsidR="0067731F" w:rsidP="0067731F" w:rsidRDefault="0067731F" w14:paraId="1EC44B12" w14:textId="77777777">
      <w:pPr>
        <w:pStyle w:val="p5"/>
        <w:spacing w:before="0" w:beforeAutospacing="0" w:after="0" w:afterAutospacing="0"/>
        <w:ind w:firstLine="720"/>
        <w:jc w:val="both"/>
        <w:rPr>
          <w:sz w:val="28"/>
          <w:szCs w:val="28"/>
          <w:lang w:val="uk-UA"/>
        </w:rPr>
      </w:pPr>
      <w:r w:rsidRPr="00FC053F">
        <w:rPr>
          <w:rStyle w:val="s9"/>
          <w:sz w:val="28"/>
          <w:szCs w:val="28"/>
          <w:lang w:val="uk-UA"/>
        </w:rPr>
        <w:t xml:space="preserve">- </w:t>
      </w:r>
      <w:r w:rsidRPr="00FC053F">
        <w:rPr>
          <w:rStyle w:val="s10"/>
          <w:sz w:val="28"/>
          <w:szCs w:val="28"/>
          <w:lang w:val="uk-UA"/>
        </w:rPr>
        <w:t>події, які не вимагають коригування після звітного періоду</w:t>
      </w:r>
      <w:r w:rsidRPr="00FC053F">
        <w:rPr>
          <w:rStyle w:val="s9"/>
          <w:sz w:val="28"/>
          <w:szCs w:val="28"/>
          <w:lang w:val="uk-UA"/>
        </w:rPr>
        <w:t xml:space="preserve"> - події, які виникли після звітного періоду.</w:t>
      </w:r>
    </w:p>
    <w:p w:rsidRPr="00FC053F" w:rsidR="0067731F" w:rsidP="0067731F" w:rsidRDefault="0067731F" w14:paraId="6B80BD97" w14:textId="77777777">
      <w:pPr>
        <w:pStyle w:val="p17"/>
        <w:spacing w:before="0" w:beforeAutospacing="0" w:after="0" w:afterAutospacing="0"/>
        <w:ind w:firstLine="720"/>
        <w:jc w:val="both"/>
        <w:rPr>
          <w:sz w:val="28"/>
          <w:szCs w:val="28"/>
          <w:lang w:val="uk-UA"/>
        </w:rPr>
      </w:pPr>
      <w:r w:rsidRPr="00FC053F">
        <w:rPr>
          <w:sz w:val="28"/>
          <w:szCs w:val="28"/>
          <w:lang w:val="uk-UA"/>
        </w:rPr>
        <w:t>Підсумковий контроль подій після дати балансу включає:</w:t>
      </w:r>
    </w:p>
    <w:p w:rsidRPr="00FC053F" w:rsidR="0067731F" w:rsidP="0067731F" w:rsidRDefault="0067731F" w14:paraId="44F631B5" w14:textId="77777777">
      <w:pPr>
        <w:pStyle w:val="p17"/>
        <w:spacing w:before="0" w:beforeAutospacing="0" w:after="0" w:afterAutospacing="0"/>
        <w:ind w:firstLine="720"/>
        <w:jc w:val="both"/>
        <w:rPr>
          <w:sz w:val="28"/>
          <w:szCs w:val="28"/>
          <w:lang w:val="uk-UA"/>
        </w:rPr>
      </w:pPr>
      <w:r w:rsidRPr="00FC053F">
        <w:rPr>
          <w:sz w:val="28"/>
          <w:szCs w:val="28"/>
          <w:lang w:val="uk-UA"/>
        </w:rPr>
        <w:t>- ідентифікацію подій після дати балансу;</w:t>
      </w:r>
    </w:p>
    <w:p w:rsidRPr="00FC053F" w:rsidR="0067731F" w:rsidP="0067731F" w:rsidRDefault="0067731F" w14:paraId="33DDBD4E" w14:textId="77777777">
      <w:pPr>
        <w:pStyle w:val="p17"/>
        <w:spacing w:before="0" w:beforeAutospacing="0" w:after="0" w:afterAutospacing="0"/>
        <w:ind w:firstLine="720"/>
        <w:jc w:val="both"/>
        <w:rPr>
          <w:sz w:val="28"/>
          <w:szCs w:val="28"/>
          <w:lang w:val="uk-UA"/>
        </w:rPr>
      </w:pPr>
      <w:r w:rsidRPr="00FC053F">
        <w:rPr>
          <w:sz w:val="28"/>
          <w:szCs w:val="28"/>
          <w:lang w:val="uk-UA"/>
        </w:rPr>
        <w:t>- отрима</w:t>
      </w:r>
      <w:r>
        <w:rPr>
          <w:sz w:val="28"/>
          <w:szCs w:val="28"/>
          <w:lang w:val="uk-UA"/>
        </w:rPr>
        <w:t>ння</w:t>
      </w:r>
      <w:r w:rsidRPr="00FC053F">
        <w:rPr>
          <w:sz w:val="28"/>
          <w:szCs w:val="28"/>
          <w:lang w:val="uk-UA"/>
        </w:rPr>
        <w:t xml:space="preserve"> аудиторськ</w:t>
      </w:r>
      <w:r>
        <w:rPr>
          <w:sz w:val="28"/>
          <w:szCs w:val="28"/>
          <w:lang w:val="uk-UA"/>
        </w:rPr>
        <w:t>их</w:t>
      </w:r>
      <w:r w:rsidRPr="00FC053F">
        <w:rPr>
          <w:sz w:val="28"/>
          <w:szCs w:val="28"/>
          <w:lang w:val="uk-UA"/>
        </w:rPr>
        <w:t xml:space="preserve"> доказ</w:t>
      </w:r>
      <w:r>
        <w:rPr>
          <w:sz w:val="28"/>
          <w:szCs w:val="28"/>
          <w:lang w:val="uk-UA"/>
        </w:rPr>
        <w:t>ів</w:t>
      </w:r>
      <w:r w:rsidRPr="00FC053F">
        <w:rPr>
          <w:sz w:val="28"/>
          <w:szCs w:val="28"/>
          <w:lang w:val="uk-UA"/>
        </w:rPr>
        <w:t xml:space="preserve"> </w:t>
      </w:r>
      <w:r>
        <w:rPr>
          <w:sz w:val="28"/>
          <w:szCs w:val="28"/>
          <w:lang w:val="uk-UA"/>
        </w:rPr>
        <w:t xml:space="preserve">на підтвердження того, </w:t>
      </w:r>
      <w:r w:rsidRPr="00FC053F">
        <w:rPr>
          <w:sz w:val="28"/>
          <w:szCs w:val="28"/>
          <w:lang w:val="uk-UA"/>
        </w:rPr>
        <w:t>чи відбулися подальші події, як</w:t>
      </w:r>
      <w:r>
        <w:rPr>
          <w:sz w:val="28"/>
          <w:szCs w:val="28"/>
          <w:lang w:val="uk-UA"/>
        </w:rPr>
        <w:t xml:space="preserve">і </w:t>
      </w:r>
      <w:r w:rsidRPr="00FC053F">
        <w:rPr>
          <w:sz w:val="28"/>
          <w:szCs w:val="28"/>
          <w:lang w:val="uk-UA"/>
        </w:rPr>
        <w:t xml:space="preserve"> могли б вплинути на фінансову звітність</w:t>
      </w:r>
      <w:r>
        <w:rPr>
          <w:sz w:val="28"/>
          <w:szCs w:val="28"/>
          <w:lang w:val="uk-UA"/>
        </w:rPr>
        <w:t>.</w:t>
      </w:r>
    </w:p>
    <w:p w:rsidRPr="00FC053F" w:rsidR="0067731F" w:rsidP="0067731F" w:rsidRDefault="0067731F" w14:paraId="5CB416ED" w14:textId="77777777">
      <w:pPr>
        <w:pStyle w:val="p5"/>
        <w:spacing w:before="0" w:beforeAutospacing="0" w:after="0" w:afterAutospacing="0"/>
        <w:ind w:firstLine="720"/>
        <w:jc w:val="both"/>
        <w:rPr>
          <w:sz w:val="28"/>
          <w:szCs w:val="28"/>
          <w:lang w:val="uk-UA"/>
        </w:rPr>
      </w:pPr>
      <w:bookmarkStart w:name="n24" w:id="3"/>
      <w:bookmarkEnd w:id="3"/>
      <w:r w:rsidRPr="00FC053F">
        <w:rPr>
          <w:rStyle w:val="s5"/>
          <w:sz w:val="28"/>
          <w:szCs w:val="28"/>
          <w:lang w:val="uk-UA"/>
        </w:rPr>
        <w:t>Події, які вимагають коригування після звітного періоду відповідно до МСА:</w:t>
      </w:r>
    </w:p>
    <w:p w:rsidRPr="00FC053F" w:rsidR="0067731F" w:rsidP="0067731F" w:rsidRDefault="0067731F" w14:paraId="03E067C8" w14:textId="77777777">
      <w:pPr>
        <w:pStyle w:val="p5"/>
        <w:numPr>
          <w:ilvl w:val="0"/>
          <w:numId w:val="44"/>
        </w:numPr>
        <w:tabs>
          <w:tab w:val="left" w:pos="1134"/>
        </w:tabs>
        <w:spacing w:before="0" w:beforeAutospacing="0" w:after="0" w:afterAutospacing="0"/>
        <w:ind w:left="0" w:firstLine="709"/>
        <w:jc w:val="both"/>
        <w:rPr>
          <w:sz w:val="28"/>
          <w:szCs w:val="28"/>
          <w:lang w:val="uk-UA"/>
        </w:rPr>
      </w:pPr>
      <w:bookmarkStart w:name="n25" w:id="4"/>
      <w:bookmarkEnd w:id="4"/>
      <w:r w:rsidRPr="00FC053F">
        <w:rPr>
          <w:rStyle w:val="s3"/>
          <w:sz w:val="28"/>
          <w:szCs w:val="28"/>
          <w:lang w:val="uk-UA"/>
        </w:rPr>
        <w:t xml:space="preserve">рішення згідно з судовою справою після звітного періоду, яке підтверджує, що підприємство мало теперішню заборгованість на кінець звітного періоду. </w:t>
      </w:r>
      <w:bookmarkStart w:name="n26" w:id="5"/>
      <w:bookmarkEnd w:id="5"/>
    </w:p>
    <w:p w:rsidRPr="00FC053F" w:rsidR="0067731F" w:rsidP="0067731F" w:rsidRDefault="0067731F" w14:paraId="52FA036D" w14:textId="77777777">
      <w:pPr>
        <w:pStyle w:val="p5"/>
        <w:numPr>
          <w:ilvl w:val="0"/>
          <w:numId w:val="44"/>
        </w:numPr>
        <w:tabs>
          <w:tab w:val="left" w:pos="1134"/>
        </w:tabs>
        <w:spacing w:before="0" w:beforeAutospacing="0" w:after="0" w:afterAutospacing="0"/>
        <w:ind w:left="0" w:firstLine="709"/>
        <w:jc w:val="both"/>
        <w:rPr>
          <w:sz w:val="28"/>
          <w:szCs w:val="28"/>
          <w:lang w:val="uk-UA"/>
        </w:rPr>
      </w:pPr>
      <w:r w:rsidRPr="00FC053F">
        <w:rPr>
          <w:rStyle w:val="s3"/>
          <w:sz w:val="28"/>
          <w:szCs w:val="28"/>
          <w:lang w:val="uk-UA"/>
        </w:rPr>
        <w:t>отримання інформації після звітного періоду, яка свідчить, що на кінець звітного періоду зменшилася корисність активу або що треба коригувати суму раніше визнаного збитку від зменшення корисності цього активу (</w:t>
      </w:r>
      <w:bookmarkStart w:name="n27" w:id="6"/>
      <w:bookmarkEnd w:id="6"/>
      <w:r w:rsidRPr="00FC053F">
        <w:rPr>
          <w:rStyle w:val="s3"/>
          <w:sz w:val="28"/>
          <w:szCs w:val="28"/>
          <w:lang w:val="uk-UA"/>
        </w:rPr>
        <w:t xml:space="preserve">банкрутство замовника, </w:t>
      </w:r>
      <w:bookmarkStart w:name="n28" w:id="7"/>
      <w:bookmarkEnd w:id="7"/>
      <w:r w:rsidRPr="00FC053F">
        <w:rPr>
          <w:rStyle w:val="s3"/>
          <w:sz w:val="28"/>
          <w:szCs w:val="28"/>
          <w:lang w:val="uk-UA"/>
        </w:rPr>
        <w:t>продаж запасів після звітного періоду);</w:t>
      </w:r>
    </w:p>
    <w:p w:rsidRPr="00FC053F" w:rsidR="0067731F" w:rsidP="0067731F" w:rsidRDefault="0067731F" w14:paraId="5C624709" w14:textId="77777777">
      <w:pPr>
        <w:pStyle w:val="p5"/>
        <w:numPr>
          <w:ilvl w:val="0"/>
          <w:numId w:val="44"/>
        </w:numPr>
        <w:tabs>
          <w:tab w:val="left" w:pos="1134"/>
        </w:tabs>
        <w:spacing w:before="0" w:beforeAutospacing="0" w:after="0" w:afterAutospacing="0"/>
        <w:ind w:left="0" w:firstLine="709"/>
        <w:jc w:val="both"/>
        <w:rPr>
          <w:sz w:val="28"/>
          <w:szCs w:val="28"/>
          <w:lang w:val="uk-UA"/>
        </w:rPr>
      </w:pPr>
      <w:bookmarkStart w:name="n29" w:id="8"/>
      <w:bookmarkEnd w:id="8"/>
      <w:r w:rsidRPr="00FC053F">
        <w:rPr>
          <w:rStyle w:val="s3"/>
          <w:sz w:val="28"/>
          <w:szCs w:val="28"/>
          <w:lang w:val="uk-UA"/>
        </w:rPr>
        <w:t>визначення після звітного періоду собівартості придбаних активів або надходжень від проданих активів до кінця звітного періоду;</w:t>
      </w:r>
    </w:p>
    <w:p w:rsidRPr="00FC053F" w:rsidR="0067731F" w:rsidP="0067731F" w:rsidRDefault="0067731F" w14:paraId="414C0753" w14:textId="77777777">
      <w:pPr>
        <w:pStyle w:val="p5"/>
        <w:numPr>
          <w:ilvl w:val="0"/>
          <w:numId w:val="44"/>
        </w:numPr>
        <w:tabs>
          <w:tab w:val="left" w:pos="1134"/>
        </w:tabs>
        <w:spacing w:before="0" w:beforeAutospacing="0" w:after="0" w:afterAutospacing="0"/>
        <w:ind w:left="0" w:firstLine="709"/>
        <w:jc w:val="both"/>
        <w:rPr>
          <w:sz w:val="28"/>
          <w:szCs w:val="28"/>
          <w:lang w:val="uk-UA"/>
        </w:rPr>
      </w:pPr>
      <w:bookmarkStart w:name="n30" w:id="9"/>
      <w:bookmarkEnd w:id="9"/>
      <w:r w:rsidRPr="00FC053F">
        <w:rPr>
          <w:rStyle w:val="s3"/>
          <w:sz w:val="28"/>
          <w:szCs w:val="28"/>
          <w:lang w:val="uk-UA"/>
        </w:rPr>
        <w:t>визначення після звітного періоду суми прибутку за програмою участі в прибутках компанії або визначення виплат бонусів, якщо підприємство мало теперішнє юридичне або конструктивне зобов’язання на кінець звітного періоду здійснити такі виплати внаслідок подій до цієї дати;</w:t>
      </w:r>
    </w:p>
    <w:p w:rsidRPr="00FC053F" w:rsidR="0067731F" w:rsidP="0067731F" w:rsidRDefault="0067731F" w14:paraId="1CC1D9F0" w14:textId="77777777">
      <w:pPr>
        <w:pStyle w:val="p5"/>
        <w:numPr>
          <w:ilvl w:val="0"/>
          <w:numId w:val="44"/>
        </w:numPr>
        <w:tabs>
          <w:tab w:val="left" w:pos="1134"/>
        </w:tabs>
        <w:spacing w:before="0" w:beforeAutospacing="0" w:after="0" w:afterAutospacing="0"/>
        <w:ind w:left="0" w:firstLine="709"/>
        <w:jc w:val="both"/>
        <w:rPr>
          <w:sz w:val="28"/>
          <w:szCs w:val="28"/>
          <w:lang w:val="uk-UA"/>
        </w:rPr>
      </w:pPr>
      <w:bookmarkStart w:name="n31" w:id="10"/>
      <w:bookmarkEnd w:id="10"/>
      <w:r w:rsidRPr="00FC053F">
        <w:rPr>
          <w:rStyle w:val="s3"/>
          <w:sz w:val="28"/>
          <w:szCs w:val="28"/>
          <w:lang w:val="uk-UA"/>
        </w:rPr>
        <w:t>викриття шахрайства або виявлення помилок, які свідчать, що фінансова звітність була складена невірно.</w:t>
      </w:r>
    </w:p>
    <w:p w:rsidRPr="00FC053F" w:rsidR="0067731F" w:rsidP="0067731F" w:rsidRDefault="0067731F" w14:paraId="53D29D69" w14:textId="77777777">
      <w:pPr>
        <w:pStyle w:val="p5"/>
        <w:spacing w:before="0" w:beforeAutospacing="0" w:after="0" w:afterAutospacing="0"/>
        <w:ind w:firstLine="720"/>
        <w:jc w:val="both"/>
        <w:rPr>
          <w:sz w:val="28"/>
          <w:szCs w:val="28"/>
          <w:lang w:val="uk-UA"/>
        </w:rPr>
      </w:pPr>
      <w:bookmarkStart w:name="n40" w:id="11"/>
      <w:bookmarkStart w:name="n41" w:id="12"/>
      <w:bookmarkStart w:name="n55" w:id="13"/>
      <w:bookmarkEnd w:id="11"/>
      <w:bookmarkEnd w:id="12"/>
      <w:bookmarkEnd w:id="13"/>
      <w:r w:rsidRPr="00FC053F">
        <w:rPr>
          <w:rStyle w:val="s3"/>
          <w:sz w:val="28"/>
          <w:szCs w:val="28"/>
          <w:lang w:val="uk-UA"/>
        </w:rPr>
        <w:t>Події, які не вимагають коригування після звітного періоду і які необхідно розкривати у фінансовій звітності:</w:t>
      </w:r>
    </w:p>
    <w:p w:rsidRPr="00FC053F" w:rsidR="0067731F" w:rsidP="0067731F" w:rsidRDefault="0067731F" w14:paraId="51ED9B16" w14:textId="77777777">
      <w:pPr>
        <w:pStyle w:val="p5"/>
        <w:tabs>
          <w:tab w:val="left" w:pos="1418"/>
        </w:tabs>
        <w:spacing w:before="0" w:beforeAutospacing="0" w:after="0" w:afterAutospacing="0"/>
        <w:ind w:firstLine="720"/>
        <w:jc w:val="both"/>
        <w:rPr>
          <w:sz w:val="28"/>
          <w:szCs w:val="28"/>
          <w:lang w:val="uk-UA"/>
        </w:rPr>
      </w:pPr>
      <w:bookmarkStart w:name="n56" w:id="14"/>
      <w:bookmarkEnd w:id="14"/>
      <w:r w:rsidRPr="00FC053F">
        <w:rPr>
          <w:rStyle w:val="s3"/>
          <w:sz w:val="28"/>
          <w:szCs w:val="28"/>
          <w:lang w:val="uk-UA"/>
        </w:rPr>
        <w:t>а) значне об’єднання бізнесу після звітного періоду або вибуття значного дочірнього підприємства;</w:t>
      </w:r>
    </w:p>
    <w:p w:rsidRPr="00FC053F" w:rsidR="0067731F" w:rsidP="0067731F" w:rsidRDefault="0067731F" w14:paraId="236381F2" w14:textId="77777777">
      <w:pPr>
        <w:pStyle w:val="p5"/>
        <w:tabs>
          <w:tab w:val="left" w:pos="1418"/>
        </w:tabs>
        <w:spacing w:before="0" w:beforeAutospacing="0" w:after="0" w:afterAutospacing="0"/>
        <w:ind w:firstLine="720"/>
        <w:jc w:val="both"/>
        <w:rPr>
          <w:sz w:val="28"/>
          <w:szCs w:val="28"/>
          <w:lang w:val="uk-UA"/>
        </w:rPr>
      </w:pPr>
      <w:bookmarkStart w:name="n57" w:id="15"/>
      <w:bookmarkEnd w:id="15"/>
      <w:r w:rsidRPr="00FC053F">
        <w:rPr>
          <w:rStyle w:val="s3"/>
          <w:sz w:val="28"/>
          <w:szCs w:val="28"/>
          <w:lang w:val="uk-UA"/>
        </w:rPr>
        <w:t>б) оголошення рішення про припинення діяльності підприємства;</w:t>
      </w:r>
    </w:p>
    <w:p w:rsidRPr="00FC053F" w:rsidR="0067731F" w:rsidP="0067731F" w:rsidRDefault="0067731F" w14:paraId="3B7CEA6B" w14:textId="77777777">
      <w:pPr>
        <w:pStyle w:val="p5"/>
        <w:tabs>
          <w:tab w:val="left" w:pos="1418"/>
        </w:tabs>
        <w:spacing w:before="0" w:beforeAutospacing="0" w:after="0" w:afterAutospacing="0"/>
        <w:ind w:firstLine="720"/>
        <w:jc w:val="both"/>
        <w:rPr>
          <w:sz w:val="28"/>
          <w:szCs w:val="28"/>
          <w:lang w:val="uk-UA"/>
        </w:rPr>
      </w:pPr>
      <w:bookmarkStart w:name="n58" w:id="16"/>
      <w:bookmarkEnd w:id="16"/>
      <w:r w:rsidRPr="00FC053F">
        <w:rPr>
          <w:rStyle w:val="s3"/>
          <w:sz w:val="28"/>
          <w:szCs w:val="28"/>
          <w:lang w:val="uk-UA"/>
        </w:rPr>
        <w:t xml:space="preserve">в) істотні придбання активів, </w:t>
      </w:r>
      <w:r>
        <w:rPr>
          <w:rStyle w:val="s3"/>
          <w:sz w:val="28"/>
          <w:szCs w:val="28"/>
          <w:lang w:val="uk-UA"/>
        </w:rPr>
        <w:t>виділення окремо основних засобів</w:t>
      </w:r>
      <w:r w:rsidRPr="00FC053F">
        <w:rPr>
          <w:rStyle w:val="s3"/>
          <w:sz w:val="28"/>
          <w:szCs w:val="28"/>
          <w:lang w:val="uk-UA"/>
        </w:rPr>
        <w:t>, які утримуються для продажу, інші вибуття активів або експропріація значних активів урядом;</w:t>
      </w:r>
    </w:p>
    <w:p w:rsidRPr="00FC053F" w:rsidR="0067731F" w:rsidP="0067731F" w:rsidRDefault="0067731F" w14:paraId="4239EBFA" w14:textId="77777777">
      <w:pPr>
        <w:pStyle w:val="p5"/>
        <w:tabs>
          <w:tab w:val="left" w:pos="1418"/>
        </w:tabs>
        <w:spacing w:before="0" w:beforeAutospacing="0" w:after="0" w:afterAutospacing="0"/>
        <w:ind w:firstLine="720"/>
        <w:jc w:val="both"/>
        <w:rPr>
          <w:sz w:val="28"/>
          <w:szCs w:val="28"/>
          <w:lang w:val="uk-UA"/>
        </w:rPr>
      </w:pPr>
      <w:bookmarkStart w:name="n59" w:id="17"/>
      <w:bookmarkEnd w:id="17"/>
      <w:r w:rsidRPr="00FC053F">
        <w:rPr>
          <w:rStyle w:val="s3"/>
          <w:sz w:val="28"/>
          <w:szCs w:val="28"/>
          <w:lang w:val="uk-UA"/>
        </w:rPr>
        <w:t>г) знищення великого виробничого підприємства внаслідок пожежі після звітного періоду;</w:t>
      </w:r>
    </w:p>
    <w:p w:rsidRPr="00FC053F" w:rsidR="0067731F" w:rsidP="0067731F" w:rsidRDefault="0067731F" w14:paraId="431EBF3F" w14:textId="77777777">
      <w:pPr>
        <w:pStyle w:val="p5"/>
        <w:tabs>
          <w:tab w:val="left" w:pos="1418"/>
        </w:tabs>
        <w:spacing w:before="0" w:beforeAutospacing="0" w:after="0" w:afterAutospacing="0"/>
        <w:ind w:firstLine="720"/>
        <w:jc w:val="both"/>
        <w:rPr>
          <w:sz w:val="28"/>
          <w:szCs w:val="28"/>
          <w:lang w:val="uk-UA"/>
        </w:rPr>
      </w:pPr>
      <w:bookmarkStart w:name="n60" w:id="18"/>
      <w:bookmarkEnd w:id="18"/>
      <w:r w:rsidRPr="00FC053F">
        <w:rPr>
          <w:rStyle w:val="s3"/>
          <w:sz w:val="28"/>
          <w:szCs w:val="28"/>
          <w:lang w:val="uk-UA"/>
        </w:rPr>
        <w:t>ґ) оголошення про значну реструктуризацію або про її початок;</w:t>
      </w:r>
    </w:p>
    <w:p w:rsidRPr="00FC053F" w:rsidR="0067731F" w:rsidP="0067731F" w:rsidRDefault="0067731F" w14:paraId="0D9B9D2C" w14:textId="77777777">
      <w:pPr>
        <w:pStyle w:val="p5"/>
        <w:tabs>
          <w:tab w:val="left" w:pos="1418"/>
        </w:tabs>
        <w:spacing w:before="0" w:beforeAutospacing="0" w:after="0" w:afterAutospacing="0"/>
        <w:ind w:firstLine="720"/>
        <w:jc w:val="both"/>
        <w:rPr>
          <w:sz w:val="28"/>
          <w:szCs w:val="28"/>
          <w:lang w:val="uk-UA"/>
        </w:rPr>
      </w:pPr>
      <w:bookmarkStart w:name="n61" w:id="19"/>
      <w:bookmarkEnd w:id="19"/>
      <w:r w:rsidRPr="00FC053F">
        <w:rPr>
          <w:rStyle w:val="s3"/>
          <w:sz w:val="28"/>
          <w:szCs w:val="28"/>
          <w:lang w:val="uk-UA"/>
        </w:rPr>
        <w:t>д) значні операції зі звичайними акціями та операції з потенційними звичайними акціями після звітного періоду;</w:t>
      </w:r>
    </w:p>
    <w:p w:rsidRPr="00FC053F" w:rsidR="0067731F" w:rsidP="0067731F" w:rsidRDefault="0067731F" w14:paraId="25E946D3" w14:textId="77777777">
      <w:pPr>
        <w:pStyle w:val="p5"/>
        <w:tabs>
          <w:tab w:val="left" w:pos="1418"/>
        </w:tabs>
        <w:spacing w:before="0" w:beforeAutospacing="0" w:after="0" w:afterAutospacing="0"/>
        <w:ind w:firstLine="720"/>
        <w:jc w:val="both"/>
        <w:rPr>
          <w:sz w:val="28"/>
          <w:szCs w:val="28"/>
          <w:lang w:val="uk-UA"/>
        </w:rPr>
      </w:pPr>
      <w:bookmarkStart w:name="n62" w:id="20"/>
      <w:bookmarkEnd w:id="20"/>
      <w:r w:rsidRPr="00FC053F">
        <w:rPr>
          <w:rStyle w:val="s3"/>
          <w:sz w:val="28"/>
          <w:szCs w:val="28"/>
          <w:lang w:val="uk-UA"/>
        </w:rPr>
        <w:t>е) великі зміни після звітного періоду в цінах на активи або в курсах обміну іноземних валют;</w:t>
      </w:r>
    </w:p>
    <w:p w:rsidRPr="00FC053F" w:rsidR="0067731F" w:rsidP="0067731F" w:rsidRDefault="0067731F" w14:paraId="014EDC15" w14:textId="77777777">
      <w:pPr>
        <w:pStyle w:val="p5"/>
        <w:tabs>
          <w:tab w:val="left" w:pos="1418"/>
        </w:tabs>
        <w:spacing w:before="0" w:beforeAutospacing="0" w:after="0" w:afterAutospacing="0"/>
        <w:ind w:firstLine="720"/>
        <w:jc w:val="both"/>
        <w:rPr>
          <w:sz w:val="28"/>
          <w:szCs w:val="28"/>
          <w:lang w:val="uk-UA"/>
        </w:rPr>
      </w:pPr>
      <w:bookmarkStart w:name="n63" w:id="21"/>
      <w:bookmarkEnd w:id="21"/>
      <w:r w:rsidRPr="00FC053F">
        <w:rPr>
          <w:rStyle w:val="s3"/>
          <w:sz w:val="28"/>
          <w:szCs w:val="28"/>
          <w:lang w:val="uk-UA"/>
        </w:rPr>
        <w:t>є) зміни ставок податків або податкового законодавства, прийнятих або оголошених після звітного періоду, які значно впливають на поточні та відстрочені податкові активи та зобов’язання;</w:t>
      </w:r>
    </w:p>
    <w:p w:rsidRPr="00FC053F" w:rsidR="0067731F" w:rsidP="0067731F" w:rsidRDefault="0067731F" w14:paraId="495DB36C" w14:textId="77777777">
      <w:pPr>
        <w:pStyle w:val="p5"/>
        <w:tabs>
          <w:tab w:val="left" w:pos="1418"/>
        </w:tabs>
        <w:spacing w:before="0" w:beforeAutospacing="0" w:after="0" w:afterAutospacing="0"/>
        <w:ind w:firstLine="720"/>
        <w:jc w:val="both"/>
        <w:rPr>
          <w:sz w:val="28"/>
          <w:szCs w:val="28"/>
          <w:lang w:val="uk-UA"/>
        </w:rPr>
      </w:pPr>
      <w:bookmarkStart w:name="n64" w:id="22"/>
      <w:bookmarkEnd w:id="22"/>
      <w:r w:rsidRPr="00FC053F">
        <w:rPr>
          <w:rStyle w:val="s3"/>
          <w:sz w:val="28"/>
          <w:szCs w:val="28"/>
          <w:lang w:val="uk-UA"/>
        </w:rPr>
        <w:t xml:space="preserve">ж) прийняття значних зобов’язань або умовних зобов’язань (унаслідок надання значних гарантій); </w:t>
      </w:r>
    </w:p>
    <w:p w:rsidRPr="00FC053F" w:rsidR="0067731F" w:rsidP="0067731F" w:rsidRDefault="0067731F" w14:paraId="2AB90D01" w14:textId="77777777">
      <w:pPr>
        <w:pStyle w:val="p5"/>
        <w:tabs>
          <w:tab w:val="left" w:pos="1418"/>
        </w:tabs>
        <w:spacing w:before="0" w:beforeAutospacing="0" w:after="0" w:afterAutospacing="0"/>
        <w:ind w:firstLine="720"/>
        <w:jc w:val="both"/>
        <w:rPr>
          <w:rStyle w:val="s3"/>
          <w:sz w:val="28"/>
          <w:szCs w:val="28"/>
          <w:lang w:val="uk-UA"/>
        </w:rPr>
      </w:pPr>
      <w:bookmarkStart w:name="n65" w:id="23"/>
      <w:bookmarkEnd w:id="23"/>
      <w:r w:rsidRPr="00FC053F">
        <w:rPr>
          <w:rStyle w:val="s3"/>
          <w:sz w:val="28"/>
          <w:szCs w:val="28"/>
          <w:lang w:val="uk-UA"/>
        </w:rPr>
        <w:t>з) початок великого судового процесу, що виник виключно внаслідок подій, які відбулися після звітного періоду.</w:t>
      </w:r>
    </w:p>
    <w:p w:rsidRPr="00FC053F" w:rsidR="0067731F" w:rsidP="0067731F" w:rsidRDefault="0067731F" w14:paraId="1834AB58" w14:textId="77777777">
      <w:pPr>
        <w:pStyle w:val="p17"/>
        <w:spacing w:before="0" w:beforeAutospacing="0" w:after="0" w:afterAutospacing="0"/>
        <w:ind w:firstLine="720"/>
        <w:jc w:val="both"/>
        <w:rPr>
          <w:sz w:val="28"/>
          <w:szCs w:val="28"/>
          <w:lang w:val="uk-UA"/>
        </w:rPr>
      </w:pPr>
      <w:r w:rsidRPr="00FC053F">
        <w:rPr>
          <w:sz w:val="28"/>
          <w:szCs w:val="28"/>
          <w:lang w:val="uk-UA"/>
        </w:rPr>
        <w:t>Аудитор не зобов’язаний виконувати будь-які аудиторські процедури стосовно фінансової звітності після дати аудиторського висновку. Проте якщо після дати аудиторського висновку, але до дати оприлюднення фінансової звітності аудитору стає відомим факт, який, якби він був йому відомий на дату аудиторського висновку, міг би призвести до внесення ним змін до аудиторського висновку, аудитор повинен:</w:t>
      </w:r>
    </w:p>
    <w:p w:rsidRPr="00FC053F" w:rsidR="0067731F" w:rsidP="0067731F" w:rsidRDefault="0067731F" w14:paraId="379E097D" w14:textId="77777777">
      <w:pPr>
        <w:pStyle w:val="p17"/>
        <w:spacing w:before="0" w:beforeAutospacing="0" w:after="0" w:afterAutospacing="0"/>
        <w:ind w:firstLine="720"/>
        <w:jc w:val="both"/>
        <w:rPr>
          <w:sz w:val="28"/>
          <w:szCs w:val="28"/>
          <w:lang w:val="uk-UA"/>
        </w:rPr>
      </w:pPr>
      <w:r w:rsidRPr="00FC053F">
        <w:rPr>
          <w:sz w:val="28"/>
          <w:szCs w:val="28"/>
          <w:lang w:val="uk-UA"/>
        </w:rPr>
        <w:t xml:space="preserve">а) отримати пояснення управлінського персоналу; </w:t>
      </w:r>
    </w:p>
    <w:p w:rsidRPr="00FC053F" w:rsidR="0067731F" w:rsidP="0067731F" w:rsidRDefault="0067731F" w14:paraId="44DED4EE" w14:textId="77777777">
      <w:pPr>
        <w:pStyle w:val="p17"/>
        <w:spacing w:before="0" w:beforeAutospacing="0" w:after="0" w:afterAutospacing="0"/>
        <w:ind w:firstLine="720"/>
        <w:jc w:val="both"/>
        <w:rPr>
          <w:sz w:val="28"/>
          <w:szCs w:val="28"/>
          <w:lang w:val="uk-UA"/>
        </w:rPr>
      </w:pPr>
      <w:r w:rsidRPr="00FC053F">
        <w:rPr>
          <w:sz w:val="28"/>
          <w:szCs w:val="28"/>
          <w:lang w:val="uk-UA"/>
        </w:rPr>
        <w:t xml:space="preserve">б) визначити, чи потрібно вносити зміни до фінансової звітності; </w:t>
      </w:r>
    </w:p>
    <w:p w:rsidRPr="00FC053F" w:rsidR="0067731F" w:rsidP="0067731F" w:rsidRDefault="0067731F" w14:paraId="339B841B" w14:textId="77777777">
      <w:pPr>
        <w:pStyle w:val="p17"/>
        <w:spacing w:before="0" w:beforeAutospacing="0" w:after="0" w:afterAutospacing="0"/>
        <w:ind w:firstLine="720"/>
        <w:jc w:val="both"/>
        <w:rPr>
          <w:sz w:val="28"/>
          <w:szCs w:val="28"/>
          <w:lang w:val="uk-UA"/>
        </w:rPr>
      </w:pPr>
      <w:r w:rsidRPr="00FC053F">
        <w:rPr>
          <w:sz w:val="28"/>
          <w:szCs w:val="28"/>
          <w:lang w:val="uk-UA"/>
        </w:rPr>
        <w:t>в) зробити запити, як управлінський персонал має намір розглянути це питання у фінансовій звітності, якщо потрібно вносити зміни до фінансової звітності.</w:t>
      </w:r>
    </w:p>
    <w:p w:rsidRPr="00FC053F" w:rsidR="0067731F" w:rsidP="0067731F" w:rsidRDefault="0067731F" w14:paraId="7027CAE2" w14:textId="77777777">
      <w:pPr>
        <w:pStyle w:val="p17"/>
        <w:spacing w:before="0" w:beforeAutospacing="0" w:after="0" w:afterAutospacing="0"/>
        <w:ind w:firstLine="720"/>
        <w:jc w:val="both"/>
        <w:rPr>
          <w:sz w:val="28"/>
          <w:szCs w:val="28"/>
          <w:lang w:val="uk-UA"/>
        </w:rPr>
      </w:pPr>
      <w:r w:rsidRPr="00FC053F">
        <w:rPr>
          <w:sz w:val="28"/>
          <w:szCs w:val="28"/>
          <w:lang w:val="uk-UA"/>
        </w:rPr>
        <w:t xml:space="preserve">За наслідками подій, що потребують коригування, підприємство зобов’язане внести зміни у фінансову звітність. </w:t>
      </w:r>
    </w:p>
    <w:p w:rsidRPr="00FC053F" w:rsidR="0067731F" w:rsidP="0067731F" w:rsidRDefault="0067731F" w14:paraId="419F4074" w14:textId="77777777">
      <w:pPr>
        <w:pStyle w:val="p17"/>
        <w:spacing w:before="0" w:beforeAutospacing="0" w:after="0" w:afterAutospacing="0"/>
        <w:ind w:firstLine="720"/>
        <w:jc w:val="both"/>
        <w:rPr>
          <w:sz w:val="28"/>
          <w:szCs w:val="28"/>
          <w:lang w:val="uk-UA"/>
        </w:rPr>
      </w:pPr>
      <w:r w:rsidRPr="00FC053F">
        <w:rPr>
          <w:sz w:val="28"/>
          <w:szCs w:val="28"/>
          <w:lang w:val="uk-UA"/>
        </w:rPr>
        <w:t>Події, що не потребують коригування, не повинні бути відображені в фінансовій звітності. З метою забезпечення користувачів фінансової звітності повною і достовірною інформацією, як правило, ці події мають бути розкриті в Примітках до фінансової звітності.</w:t>
      </w:r>
    </w:p>
    <w:p w:rsidRPr="009D50A8" w:rsidR="0067731F" w:rsidP="0067731F" w:rsidRDefault="0067731F" w14:paraId="157881D4" w14:textId="77777777">
      <w:pPr>
        <w:pStyle w:val="p17"/>
        <w:spacing w:before="0" w:beforeAutospacing="0" w:after="0" w:afterAutospacing="0"/>
        <w:ind w:firstLine="720"/>
        <w:jc w:val="both"/>
        <w:rPr>
          <w:szCs w:val="28"/>
          <w:lang w:val="uk-UA"/>
        </w:rPr>
      </w:pPr>
    </w:p>
    <w:p w:rsidRPr="00FC053F" w:rsidR="0067731F" w:rsidP="0067731F" w:rsidRDefault="0067731F" w14:paraId="4B1953C5" w14:textId="77777777">
      <w:pPr>
        <w:ind w:firstLine="720"/>
        <w:jc w:val="both"/>
        <w:rPr>
          <w:b/>
          <w:sz w:val="28"/>
          <w:szCs w:val="28"/>
        </w:rPr>
      </w:pPr>
      <w:r w:rsidRPr="00FC053F">
        <w:rPr>
          <w:b/>
          <w:sz w:val="28"/>
          <w:szCs w:val="28"/>
        </w:rPr>
        <w:t>9.4 Контрольні питання.</w:t>
      </w:r>
    </w:p>
    <w:p w:rsidRPr="009D50A8" w:rsidR="0067731F" w:rsidP="0067731F" w:rsidRDefault="0067731F" w14:paraId="25AF776C" w14:textId="77777777">
      <w:pPr>
        <w:ind w:firstLine="720"/>
        <w:jc w:val="center"/>
        <w:rPr>
          <w:b/>
          <w:szCs w:val="28"/>
        </w:rPr>
      </w:pPr>
    </w:p>
    <w:p w:rsidRPr="00FC053F" w:rsidR="0067731F" w:rsidP="0067731F" w:rsidRDefault="0067731F" w14:paraId="57852F51" w14:textId="77777777">
      <w:pPr>
        <w:tabs>
          <w:tab w:val="left" w:pos="567"/>
        </w:tabs>
        <w:ind w:left="993" w:hanging="426"/>
        <w:jc w:val="both"/>
        <w:rPr>
          <w:sz w:val="28"/>
          <w:szCs w:val="28"/>
        </w:rPr>
      </w:pPr>
      <w:r w:rsidRPr="00FC053F">
        <w:rPr>
          <w:sz w:val="28"/>
          <w:szCs w:val="28"/>
        </w:rPr>
        <w:t>1. Назвіть основні і додаткові підсумкові документи аудиторської перевірки.</w:t>
      </w:r>
    </w:p>
    <w:p w:rsidRPr="00FC053F" w:rsidR="0067731F" w:rsidP="0067731F" w:rsidRDefault="0067731F" w14:paraId="2B752266" w14:textId="77777777">
      <w:pPr>
        <w:tabs>
          <w:tab w:val="left" w:pos="567"/>
        </w:tabs>
        <w:ind w:left="993" w:hanging="426"/>
        <w:jc w:val="both"/>
        <w:rPr>
          <w:sz w:val="28"/>
          <w:szCs w:val="28"/>
        </w:rPr>
      </w:pPr>
      <w:r w:rsidRPr="00FC053F">
        <w:rPr>
          <w:sz w:val="28"/>
          <w:szCs w:val="28"/>
        </w:rPr>
        <w:t>2. Надайте характеристику аудиторського звіту за результатами аудиторської  перевірки.</w:t>
      </w:r>
    </w:p>
    <w:p w:rsidRPr="00FC053F" w:rsidR="0067731F" w:rsidP="0067731F" w:rsidRDefault="0067731F" w14:paraId="47B57314" w14:textId="77777777">
      <w:pPr>
        <w:tabs>
          <w:tab w:val="left" w:pos="567"/>
        </w:tabs>
        <w:ind w:left="993" w:hanging="426"/>
        <w:jc w:val="both"/>
        <w:rPr>
          <w:sz w:val="28"/>
          <w:szCs w:val="28"/>
        </w:rPr>
      </w:pPr>
      <w:r w:rsidRPr="00FC053F">
        <w:rPr>
          <w:sz w:val="28"/>
          <w:szCs w:val="28"/>
        </w:rPr>
        <w:t>3. В яких випадках додаткова підсумкова документація видається замовникові?</w:t>
      </w:r>
    </w:p>
    <w:p w:rsidRPr="00FC053F" w:rsidR="0067731F" w:rsidP="0067731F" w:rsidRDefault="0067731F" w14:paraId="170C9FCF" w14:textId="77777777">
      <w:pPr>
        <w:tabs>
          <w:tab w:val="left" w:pos="567"/>
        </w:tabs>
        <w:ind w:left="993" w:hanging="426"/>
        <w:jc w:val="both"/>
        <w:rPr>
          <w:sz w:val="28"/>
          <w:szCs w:val="28"/>
        </w:rPr>
      </w:pPr>
      <w:r w:rsidRPr="00FC053F">
        <w:rPr>
          <w:sz w:val="28"/>
          <w:szCs w:val="28"/>
        </w:rPr>
        <w:t>4. Які існують рівні здійснення контролю якості?</w:t>
      </w:r>
    </w:p>
    <w:p w:rsidRPr="00FC053F" w:rsidR="0067731F" w:rsidP="0067731F" w:rsidRDefault="0067731F" w14:paraId="5A5B7DFF" w14:textId="77777777">
      <w:pPr>
        <w:tabs>
          <w:tab w:val="left" w:pos="567"/>
        </w:tabs>
        <w:ind w:left="993" w:hanging="426"/>
        <w:jc w:val="both"/>
        <w:rPr>
          <w:sz w:val="28"/>
          <w:szCs w:val="28"/>
        </w:rPr>
      </w:pPr>
      <w:r w:rsidRPr="00FC053F">
        <w:rPr>
          <w:sz w:val="28"/>
          <w:szCs w:val="28"/>
        </w:rPr>
        <w:t>5. Яким чином і ким здійснюється контроль аудиту на зовнішньому рівні?</w:t>
      </w:r>
    </w:p>
    <w:p w:rsidRPr="00FC053F" w:rsidR="0067731F" w:rsidP="0067731F" w:rsidRDefault="0067731F" w14:paraId="02FD8984" w14:textId="77777777">
      <w:pPr>
        <w:tabs>
          <w:tab w:val="left" w:pos="567"/>
        </w:tabs>
        <w:ind w:left="993" w:hanging="426"/>
        <w:jc w:val="both"/>
        <w:rPr>
          <w:sz w:val="28"/>
          <w:szCs w:val="28"/>
        </w:rPr>
      </w:pPr>
      <w:r w:rsidRPr="00FC053F">
        <w:rPr>
          <w:sz w:val="28"/>
          <w:szCs w:val="28"/>
        </w:rPr>
        <w:t>6. Яким чином і ким здійснюється контроль аудиту на внутрішньому рівні?</w:t>
      </w:r>
    </w:p>
    <w:p w:rsidRPr="00FC053F" w:rsidR="0067731F" w:rsidP="0067731F" w:rsidRDefault="0067731F" w14:paraId="53913351" w14:textId="77777777">
      <w:pPr>
        <w:tabs>
          <w:tab w:val="left" w:pos="567"/>
        </w:tabs>
        <w:ind w:left="993" w:hanging="426"/>
        <w:jc w:val="both"/>
        <w:rPr>
          <w:sz w:val="28"/>
          <w:szCs w:val="28"/>
        </w:rPr>
      </w:pPr>
      <w:r w:rsidRPr="00FC053F">
        <w:rPr>
          <w:sz w:val="28"/>
          <w:szCs w:val="28"/>
        </w:rPr>
        <w:t>7. Назвіть складові політики контролю якості аудиторської фірми.</w:t>
      </w:r>
    </w:p>
    <w:p w:rsidR="0067731F" w:rsidP="0067731F" w:rsidRDefault="0067731F" w14:paraId="046A8445" w14:textId="77777777">
      <w:pPr>
        <w:tabs>
          <w:tab w:val="left" w:pos="567"/>
        </w:tabs>
        <w:ind w:left="993" w:hanging="426"/>
        <w:jc w:val="both"/>
        <w:rPr>
          <w:sz w:val="28"/>
          <w:szCs w:val="28"/>
        </w:rPr>
      </w:pPr>
      <w:r w:rsidRPr="00FC053F">
        <w:rPr>
          <w:sz w:val="28"/>
          <w:szCs w:val="28"/>
        </w:rPr>
        <w:t>8. Які заходи контролю якості реалізуються АПУ?</w:t>
      </w:r>
    </w:p>
    <w:p w:rsidR="0067731F" w:rsidP="0067731F" w:rsidRDefault="0067731F" w14:paraId="05610D62" w14:textId="77777777">
      <w:pPr>
        <w:tabs>
          <w:tab w:val="left" w:pos="567"/>
        </w:tabs>
        <w:ind w:left="993" w:hanging="426"/>
        <w:jc w:val="both"/>
        <w:rPr>
          <w:sz w:val="28"/>
          <w:szCs w:val="28"/>
        </w:rPr>
      </w:pPr>
      <w:r w:rsidRPr="00FC053F">
        <w:rPr>
          <w:sz w:val="28"/>
          <w:szCs w:val="28"/>
        </w:rPr>
        <w:t>9. Обґрунтуйте необхідність підсумкового контролю в аудиті.</w:t>
      </w:r>
    </w:p>
    <w:p w:rsidRPr="002C77EB" w:rsidR="0067731F" w:rsidP="0067731F" w:rsidRDefault="0067731F" w14:paraId="774B128F" w14:textId="77777777">
      <w:pPr>
        <w:tabs>
          <w:tab w:val="left" w:pos="567"/>
        </w:tabs>
        <w:ind w:left="993" w:hanging="426"/>
        <w:jc w:val="both"/>
        <w:rPr>
          <w:sz w:val="28"/>
          <w:szCs w:val="28"/>
        </w:rPr>
      </w:pPr>
      <w:r w:rsidRPr="00FC053F">
        <w:rPr>
          <w:sz w:val="28"/>
          <w:szCs w:val="28"/>
        </w:rPr>
        <w:t xml:space="preserve">10.Які передумови і </w:t>
      </w:r>
      <w:r w:rsidRPr="002C77EB">
        <w:rPr>
          <w:sz w:val="28"/>
          <w:szCs w:val="28"/>
        </w:rPr>
        <w:t>процедури підсумкового контролю?</w:t>
      </w:r>
    </w:p>
    <w:p w:rsidR="0067731F" w:rsidP="0067731F" w:rsidRDefault="0067731F" w14:paraId="1613ED5D" w14:textId="77777777">
      <w:pPr>
        <w:tabs>
          <w:tab w:val="left" w:pos="567"/>
        </w:tabs>
        <w:ind w:left="993" w:hanging="426"/>
        <w:jc w:val="both"/>
        <w:rPr>
          <w:sz w:val="28"/>
          <w:szCs w:val="28"/>
        </w:rPr>
      </w:pPr>
      <w:r w:rsidRPr="002C77EB">
        <w:rPr>
          <w:sz w:val="28"/>
          <w:szCs w:val="28"/>
        </w:rPr>
        <w:t>11. Розкрийте зміст поняття «подальші події» та</w:t>
      </w:r>
      <w:r w:rsidRPr="00FC053F">
        <w:rPr>
          <w:sz w:val="28"/>
          <w:szCs w:val="28"/>
        </w:rPr>
        <w:t xml:space="preserve"> поясніть їхній вплив на вид аудиторського висновку.</w:t>
      </w:r>
    </w:p>
    <w:p w:rsidR="0067731F" w:rsidP="0067731F" w:rsidRDefault="0067731F" w14:paraId="1585D48A" w14:textId="77777777">
      <w:pPr>
        <w:tabs>
          <w:tab w:val="left" w:pos="567"/>
        </w:tabs>
        <w:ind w:left="993" w:hanging="426"/>
        <w:jc w:val="both"/>
        <w:rPr>
          <w:sz w:val="28"/>
          <w:szCs w:val="28"/>
        </w:rPr>
      </w:pPr>
      <w:r w:rsidRPr="00FC053F">
        <w:rPr>
          <w:sz w:val="28"/>
          <w:szCs w:val="28"/>
        </w:rPr>
        <w:t>12. Які події післ</w:t>
      </w:r>
      <w:r w:rsidRPr="00432874">
        <w:rPr>
          <w:sz w:val="28"/>
          <w:szCs w:val="28"/>
        </w:rPr>
        <w:t>я</w:t>
      </w:r>
      <w:r w:rsidRPr="00FC053F">
        <w:rPr>
          <w:sz w:val="28"/>
          <w:szCs w:val="28"/>
        </w:rPr>
        <w:t xml:space="preserve"> дати балансу потребують коригування?</w:t>
      </w:r>
    </w:p>
    <w:p w:rsidRPr="00FC053F" w:rsidR="0067731F" w:rsidP="0067731F" w:rsidRDefault="0067731F" w14:paraId="4A377E1C" w14:textId="77777777">
      <w:pPr>
        <w:tabs>
          <w:tab w:val="left" w:pos="567"/>
        </w:tabs>
        <w:ind w:left="993" w:hanging="426"/>
        <w:jc w:val="both"/>
        <w:rPr>
          <w:sz w:val="28"/>
          <w:szCs w:val="28"/>
        </w:rPr>
      </w:pPr>
      <w:r w:rsidRPr="00FC053F">
        <w:rPr>
          <w:sz w:val="28"/>
          <w:szCs w:val="28"/>
        </w:rPr>
        <w:t>13. Які події після дати балансу</w:t>
      </w:r>
      <w:r>
        <w:rPr>
          <w:sz w:val="28"/>
          <w:szCs w:val="28"/>
        </w:rPr>
        <w:t xml:space="preserve"> </w:t>
      </w:r>
      <w:r w:rsidRPr="00FC053F">
        <w:rPr>
          <w:sz w:val="28"/>
          <w:szCs w:val="28"/>
        </w:rPr>
        <w:t>потребують розкриття?</w:t>
      </w:r>
    </w:p>
    <w:p w:rsidRPr="00FC053F" w:rsidR="0067731F" w:rsidP="0067731F" w:rsidRDefault="0067731F" w14:paraId="4DEDD90E" w14:textId="77777777">
      <w:pPr>
        <w:tabs>
          <w:tab w:val="left" w:pos="567"/>
        </w:tabs>
        <w:ind w:left="993" w:hanging="426"/>
        <w:jc w:val="both"/>
        <w:rPr>
          <w:sz w:val="28"/>
          <w:szCs w:val="28"/>
        </w:rPr>
      </w:pPr>
      <w:r w:rsidRPr="00FC053F">
        <w:rPr>
          <w:sz w:val="28"/>
          <w:szCs w:val="28"/>
        </w:rPr>
        <w:t>14. У чому полягає різниця між робочими документами аудитора та підсумковими документами?</w:t>
      </w:r>
    </w:p>
    <w:p w:rsidRPr="00A96B3A" w:rsidR="0067731F" w:rsidP="0067731F" w:rsidRDefault="0067731F" w14:paraId="38ACC29B" w14:textId="77777777">
      <w:pPr>
        <w:ind w:left="-1260" w:firstLine="720"/>
        <w:jc w:val="both"/>
        <w:rPr>
          <w:szCs w:val="28"/>
        </w:rPr>
      </w:pPr>
    </w:p>
    <w:p w:rsidRPr="00A96B3A" w:rsidR="0067731F" w:rsidP="0067731F" w:rsidRDefault="0067731F" w14:paraId="56B289F3" w14:textId="77777777">
      <w:pPr>
        <w:ind w:left="-1260" w:firstLine="720"/>
        <w:jc w:val="both"/>
        <w:rPr>
          <w:szCs w:val="28"/>
        </w:rPr>
      </w:pPr>
    </w:p>
    <w:p w:rsidRPr="00432874" w:rsidR="0067731F" w:rsidP="0067731F" w:rsidRDefault="0067731F" w14:paraId="1A6320B9" w14:textId="77777777">
      <w:pPr>
        <w:ind w:firstLine="720"/>
        <w:jc w:val="both"/>
        <w:rPr>
          <w:b/>
          <w:sz w:val="28"/>
          <w:szCs w:val="28"/>
        </w:rPr>
      </w:pPr>
      <w:r w:rsidRPr="00432874">
        <w:rPr>
          <w:b/>
          <w:sz w:val="28"/>
          <w:szCs w:val="28"/>
        </w:rPr>
        <w:t>9.5 Тести для самоконтролю.</w:t>
      </w:r>
    </w:p>
    <w:p w:rsidR="0067731F" w:rsidP="0067731F" w:rsidRDefault="0067731F" w14:paraId="67EB0CD5" w14:textId="77777777">
      <w:pPr>
        <w:spacing w:line="228" w:lineRule="auto"/>
        <w:ind w:firstLine="709"/>
        <w:jc w:val="both"/>
        <w:rPr>
          <w:sz w:val="28"/>
          <w:szCs w:val="28"/>
        </w:rPr>
      </w:pPr>
    </w:p>
    <w:p w:rsidRPr="00432874" w:rsidR="0067731F" w:rsidP="0067731F" w:rsidRDefault="0067731F" w14:paraId="3F5826FD" w14:textId="77777777">
      <w:pPr>
        <w:spacing w:line="228" w:lineRule="auto"/>
        <w:ind w:firstLine="709"/>
        <w:jc w:val="both"/>
        <w:rPr>
          <w:b/>
          <w:color w:val="000000"/>
          <w:sz w:val="28"/>
          <w:szCs w:val="28"/>
        </w:rPr>
      </w:pPr>
      <w:r w:rsidRPr="00432874">
        <w:rPr>
          <w:b/>
          <w:color w:val="000000"/>
          <w:sz w:val="28"/>
          <w:szCs w:val="28"/>
        </w:rPr>
        <w:t>1. Аудитор виконує аналіз фінансової звітності</w:t>
      </w:r>
      <w:r>
        <w:rPr>
          <w:b/>
          <w:color w:val="000000"/>
          <w:sz w:val="28"/>
          <w:szCs w:val="28"/>
        </w:rPr>
        <w:t xml:space="preserve"> </w:t>
      </w:r>
      <w:r w:rsidRPr="00432874">
        <w:rPr>
          <w:b/>
          <w:color w:val="000000"/>
          <w:sz w:val="28"/>
          <w:szCs w:val="28"/>
        </w:rPr>
        <w:t>на завершальному етапі аудиту з метою:</w:t>
      </w:r>
    </w:p>
    <w:p w:rsidRPr="002F5959" w:rsidR="0067731F" w:rsidP="0067731F" w:rsidRDefault="0067731F" w14:paraId="33DC890F" w14:textId="77777777">
      <w:pPr>
        <w:spacing w:line="228" w:lineRule="auto"/>
        <w:ind w:left="1418" w:hanging="425"/>
        <w:jc w:val="both"/>
        <w:rPr>
          <w:rStyle w:val="s4"/>
          <w:sz w:val="28"/>
        </w:rPr>
      </w:pPr>
      <w:r>
        <w:rPr>
          <w:rStyle w:val="s4"/>
          <w:sz w:val="28"/>
        </w:rPr>
        <w:t>а)</w:t>
      </w:r>
      <w:r w:rsidRPr="002F5959">
        <w:rPr>
          <w:rStyle w:val="s4"/>
          <w:sz w:val="28"/>
        </w:rPr>
        <w:t xml:space="preserve"> визначення суттєвих відхилень у показниках протягом звітного періоду;</w:t>
      </w:r>
    </w:p>
    <w:p w:rsidRPr="002F5959" w:rsidR="0067731F" w:rsidP="0067731F" w:rsidRDefault="0067731F" w14:paraId="2E82D36D" w14:textId="77777777">
      <w:pPr>
        <w:spacing w:line="228" w:lineRule="auto"/>
        <w:ind w:left="1418" w:hanging="425"/>
        <w:jc w:val="both"/>
        <w:rPr>
          <w:rStyle w:val="s4"/>
          <w:sz w:val="28"/>
        </w:rPr>
      </w:pPr>
      <w:r>
        <w:rPr>
          <w:rStyle w:val="s4"/>
          <w:sz w:val="28"/>
        </w:rPr>
        <w:t>б)</w:t>
      </w:r>
      <w:r w:rsidRPr="002F5959">
        <w:rPr>
          <w:rStyle w:val="s4"/>
          <w:sz w:val="28"/>
        </w:rPr>
        <w:t xml:space="preserve"> оцінки дотримання співвідношень між окремими показниками звітності;</w:t>
      </w:r>
    </w:p>
    <w:p w:rsidRPr="002F5959" w:rsidR="0067731F" w:rsidP="0067731F" w:rsidRDefault="0067731F" w14:paraId="6BF5C14E" w14:textId="77777777">
      <w:pPr>
        <w:spacing w:line="228" w:lineRule="auto"/>
        <w:ind w:left="1418" w:hanging="425"/>
        <w:jc w:val="both"/>
        <w:rPr>
          <w:rStyle w:val="s4"/>
          <w:sz w:val="28"/>
        </w:rPr>
      </w:pPr>
      <w:r>
        <w:rPr>
          <w:rStyle w:val="s4"/>
          <w:sz w:val="28"/>
        </w:rPr>
        <w:t>в)</w:t>
      </w:r>
      <w:r w:rsidRPr="002F5959">
        <w:rPr>
          <w:rStyle w:val="s4"/>
          <w:sz w:val="28"/>
        </w:rPr>
        <w:t xml:space="preserve"> виявлення неузгодженості окремих показників;</w:t>
      </w:r>
    </w:p>
    <w:p w:rsidRPr="002F5959" w:rsidR="0067731F" w:rsidP="0067731F" w:rsidRDefault="0067731F" w14:paraId="4E05BCD4" w14:textId="77777777">
      <w:pPr>
        <w:spacing w:line="228" w:lineRule="auto"/>
        <w:ind w:left="1418" w:hanging="425"/>
        <w:jc w:val="both"/>
        <w:rPr>
          <w:rStyle w:val="s4"/>
          <w:sz w:val="28"/>
        </w:rPr>
      </w:pPr>
      <w:r>
        <w:rPr>
          <w:rStyle w:val="s4"/>
          <w:sz w:val="28"/>
        </w:rPr>
        <w:t>г)</w:t>
      </w:r>
      <w:r w:rsidRPr="002F5959">
        <w:rPr>
          <w:rStyle w:val="s4"/>
          <w:sz w:val="28"/>
        </w:rPr>
        <w:t xml:space="preserve"> дотримання принципу безперервності діяльності.</w:t>
      </w:r>
    </w:p>
    <w:p w:rsidRPr="00A96B3A" w:rsidR="0067731F" w:rsidP="0067731F" w:rsidRDefault="0067731F" w14:paraId="4D29F5A5" w14:textId="77777777">
      <w:pPr>
        <w:ind w:firstLine="720"/>
        <w:jc w:val="both"/>
        <w:rPr>
          <w:sz w:val="22"/>
          <w:szCs w:val="28"/>
        </w:rPr>
      </w:pPr>
    </w:p>
    <w:p w:rsidRPr="00432874" w:rsidR="0067731F" w:rsidP="0067731F" w:rsidRDefault="0067731F" w14:paraId="5DC1929B" w14:textId="77777777">
      <w:pPr>
        <w:spacing w:line="228" w:lineRule="auto"/>
        <w:ind w:firstLine="709"/>
        <w:jc w:val="both"/>
        <w:rPr>
          <w:b/>
          <w:color w:val="000000"/>
          <w:sz w:val="28"/>
          <w:szCs w:val="28"/>
        </w:rPr>
      </w:pPr>
      <w:r w:rsidRPr="00432874">
        <w:rPr>
          <w:b/>
          <w:color w:val="000000"/>
          <w:sz w:val="28"/>
          <w:szCs w:val="28"/>
        </w:rPr>
        <w:t>2. Подальші події такі, що мають відбутись:</w:t>
      </w:r>
    </w:p>
    <w:p w:rsidRPr="002F5959" w:rsidR="0067731F" w:rsidP="0067731F" w:rsidRDefault="0067731F" w14:paraId="66223214" w14:textId="77777777">
      <w:pPr>
        <w:spacing w:line="228" w:lineRule="auto"/>
        <w:ind w:left="1418" w:hanging="425"/>
        <w:jc w:val="both"/>
        <w:rPr>
          <w:rStyle w:val="s4"/>
          <w:sz w:val="28"/>
        </w:rPr>
      </w:pPr>
      <w:r>
        <w:rPr>
          <w:rStyle w:val="s4"/>
          <w:sz w:val="28"/>
        </w:rPr>
        <w:t>а)</w:t>
      </w:r>
      <w:r w:rsidRPr="002F5959">
        <w:rPr>
          <w:rStyle w:val="s4"/>
          <w:sz w:val="28"/>
        </w:rPr>
        <w:t xml:space="preserve"> на дату бухгалтерського балансу;</w:t>
      </w:r>
    </w:p>
    <w:p w:rsidRPr="002F5959" w:rsidR="0067731F" w:rsidP="0067731F" w:rsidRDefault="0067731F" w14:paraId="48E80713" w14:textId="77777777">
      <w:pPr>
        <w:spacing w:line="228" w:lineRule="auto"/>
        <w:ind w:left="1418" w:hanging="425"/>
        <w:jc w:val="both"/>
        <w:rPr>
          <w:rStyle w:val="s4"/>
          <w:sz w:val="28"/>
        </w:rPr>
      </w:pPr>
      <w:r>
        <w:rPr>
          <w:rStyle w:val="s4"/>
          <w:sz w:val="28"/>
        </w:rPr>
        <w:t>б)</w:t>
      </w:r>
      <w:r w:rsidRPr="002F5959">
        <w:rPr>
          <w:rStyle w:val="s4"/>
          <w:sz w:val="28"/>
        </w:rPr>
        <w:t xml:space="preserve"> на дату аудиторського висновку;</w:t>
      </w:r>
    </w:p>
    <w:p w:rsidRPr="002F5959" w:rsidR="0067731F" w:rsidP="0067731F" w:rsidRDefault="0067731F" w14:paraId="08644DA1" w14:textId="77777777">
      <w:pPr>
        <w:spacing w:line="228" w:lineRule="auto"/>
        <w:ind w:left="1418" w:hanging="425"/>
        <w:jc w:val="both"/>
        <w:rPr>
          <w:rStyle w:val="s4"/>
          <w:sz w:val="28"/>
        </w:rPr>
      </w:pPr>
      <w:r>
        <w:rPr>
          <w:rStyle w:val="s4"/>
          <w:sz w:val="28"/>
        </w:rPr>
        <w:t>в)</w:t>
      </w:r>
      <w:r w:rsidRPr="002F5959">
        <w:rPr>
          <w:rStyle w:val="s4"/>
          <w:sz w:val="28"/>
        </w:rPr>
        <w:t xml:space="preserve"> у період після дати балансу до дати аудиторського висновку;</w:t>
      </w:r>
    </w:p>
    <w:p w:rsidRPr="002F5959" w:rsidR="0067731F" w:rsidP="0067731F" w:rsidRDefault="0067731F" w14:paraId="0B02D848" w14:textId="77777777">
      <w:pPr>
        <w:spacing w:line="228" w:lineRule="auto"/>
        <w:ind w:left="1418" w:hanging="425"/>
        <w:jc w:val="both"/>
        <w:rPr>
          <w:rStyle w:val="s4"/>
          <w:sz w:val="28"/>
        </w:rPr>
      </w:pPr>
      <w:r>
        <w:rPr>
          <w:rStyle w:val="s4"/>
          <w:sz w:val="28"/>
        </w:rPr>
        <w:t>г)</w:t>
      </w:r>
      <w:r w:rsidRPr="002F5959">
        <w:rPr>
          <w:rStyle w:val="s4"/>
          <w:sz w:val="28"/>
        </w:rPr>
        <w:t xml:space="preserve"> у пе</w:t>
      </w:r>
      <w:r>
        <w:rPr>
          <w:rStyle w:val="s4"/>
          <w:sz w:val="28"/>
        </w:rPr>
        <w:t>ріод після дати балансу та після</w:t>
      </w:r>
      <w:r w:rsidRPr="002F5959">
        <w:rPr>
          <w:rStyle w:val="s4"/>
          <w:sz w:val="28"/>
        </w:rPr>
        <w:t xml:space="preserve"> дати аудиторського висновку.</w:t>
      </w:r>
    </w:p>
    <w:p w:rsidRPr="00A96B3A" w:rsidR="0067731F" w:rsidP="0067731F" w:rsidRDefault="0067731F" w14:paraId="072FFDE1" w14:textId="77777777">
      <w:pPr>
        <w:jc w:val="both"/>
        <w:rPr>
          <w:sz w:val="22"/>
          <w:szCs w:val="28"/>
        </w:rPr>
      </w:pPr>
    </w:p>
    <w:p w:rsidRPr="00432874" w:rsidR="0067731F" w:rsidP="0067731F" w:rsidRDefault="0067731F" w14:paraId="572B4B4C" w14:textId="77777777">
      <w:pPr>
        <w:spacing w:line="228" w:lineRule="auto"/>
        <w:ind w:firstLine="709"/>
        <w:jc w:val="both"/>
        <w:rPr>
          <w:b/>
          <w:color w:val="000000"/>
          <w:sz w:val="28"/>
          <w:szCs w:val="28"/>
        </w:rPr>
      </w:pPr>
      <w:r w:rsidRPr="00432874">
        <w:rPr>
          <w:b/>
          <w:color w:val="000000"/>
          <w:sz w:val="28"/>
          <w:szCs w:val="28"/>
        </w:rPr>
        <w:t>3. З якою метою на етапі підсумкового контролю проводиться огляд робочих документів аудиту?</w:t>
      </w:r>
    </w:p>
    <w:p w:rsidRPr="002F5959" w:rsidR="0067731F" w:rsidP="0067731F" w:rsidRDefault="0067731F" w14:paraId="32F4830B" w14:textId="77777777">
      <w:pPr>
        <w:spacing w:line="228" w:lineRule="auto"/>
        <w:ind w:left="1418" w:hanging="425"/>
        <w:jc w:val="both"/>
        <w:rPr>
          <w:rStyle w:val="s4"/>
          <w:sz w:val="28"/>
        </w:rPr>
      </w:pPr>
      <w:r>
        <w:rPr>
          <w:rStyle w:val="s4"/>
          <w:sz w:val="28"/>
        </w:rPr>
        <w:t>а)</w:t>
      </w:r>
      <w:r w:rsidRPr="002F5959">
        <w:rPr>
          <w:rStyle w:val="s4"/>
          <w:sz w:val="28"/>
        </w:rPr>
        <w:t xml:space="preserve"> для оцінки виконання програми аудиту;</w:t>
      </w:r>
    </w:p>
    <w:p w:rsidRPr="002F5959" w:rsidR="0067731F" w:rsidP="0067731F" w:rsidRDefault="0067731F" w14:paraId="69540E11" w14:textId="77777777">
      <w:pPr>
        <w:spacing w:line="228" w:lineRule="auto"/>
        <w:ind w:left="1418" w:hanging="425"/>
        <w:jc w:val="both"/>
        <w:rPr>
          <w:rStyle w:val="s4"/>
          <w:sz w:val="28"/>
        </w:rPr>
      </w:pPr>
      <w:r>
        <w:rPr>
          <w:rStyle w:val="s4"/>
          <w:sz w:val="28"/>
        </w:rPr>
        <w:t>б)</w:t>
      </w:r>
      <w:r w:rsidRPr="002F5959">
        <w:rPr>
          <w:rStyle w:val="s4"/>
          <w:sz w:val="28"/>
        </w:rPr>
        <w:t xml:space="preserve"> для оцінки якості аудиторської перевірки;</w:t>
      </w:r>
    </w:p>
    <w:p w:rsidRPr="002F5959" w:rsidR="0067731F" w:rsidP="0067731F" w:rsidRDefault="0067731F" w14:paraId="58AC908B" w14:textId="77777777">
      <w:pPr>
        <w:spacing w:line="228" w:lineRule="auto"/>
        <w:ind w:left="1418" w:hanging="425"/>
        <w:jc w:val="both"/>
        <w:rPr>
          <w:rStyle w:val="s4"/>
          <w:sz w:val="28"/>
        </w:rPr>
      </w:pPr>
      <w:r>
        <w:rPr>
          <w:rStyle w:val="s4"/>
          <w:sz w:val="28"/>
        </w:rPr>
        <w:t>в)</w:t>
      </w:r>
      <w:r w:rsidRPr="002F5959">
        <w:rPr>
          <w:rStyle w:val="s4"/>
          <w:sz w:val="28"/>
        </w:rPr>
        <w:t xml:space="preserve"> для оцінки стану організації бухгалтерського обліку;</w:t>
      </w:r>
    </w:p>
    <w:p w:rsidRPr="002F5959" w:rsidR="0067731F" w:rsidP="0067731F" w:rsidRDefault="0067731F" w14:paraId="6F3213B0" w14:textId="77777777">
      <w:pPr>
        <w:spacing w:line="228" w:lineRule="auto"/>
        <w:ind w:left="1418" w:hanging="425"/>
        <w:jc w:val="both"/>
        <w:rPr>
          <w:rStyle w:val="s4"/>
          <w:sz w:val="28"/>
        </w:rPr>
      </w:pPr>
      <w:r>
        <w:rPr>
          <w:rStyle w:val="s4"/>
          <w:sz w:val="28"/>
        </w:rPr>
        <w:t>г)</w:t>
      </w:r>
      <w:r w:rsidRPr="002F5959">
        <w:rPr>
          <w:rStyle w:val="s4"/>
          <w:sz w:val="28"/>
        </w:rPr>
        <w:t xml:space="preserve"> для оцінки системи внутрішнього контролю.</w:t>
      </w:r>
    </w:p>
    <w:p w:rsidRPr="00A96B3A" w:rsidR="0067731F" w:rsidP="0067731F" w:rsidRDefault="0067731F" w14:paraId="6F2A360E" w14:textId="77777777">
      <w:pPr>
        <w:ind w:firstLine="720"/>
        <w:jc w:val="both"/>
        <w:rPr>
          <w:sz w:val="22"/>
          <w:szCs w:val="28"/>
        </w:rPr>
      </w:pPr>
    </w:p>
    <w:p w:rsidRPr="002C77EB" w:rsidR="0067731F" w:rsidP="0067731F" w:rsidRDefault="0067731F" w14:paraId="41689F50" w14:textId="77777777">
      <w:pPr>
        <w:spacing w:line="228" w:lineRule="auto"/>
        <w:ind w:firstLine="709"/>
        <w:jc w:val="both"/>
        <w:rPr>
          <w:b/>
          <w:sz w:val="28"/>
          <w:szCs w:val="28"/>
        </w:rPr>
      </w:pPr>
      <w:r w:rsidRPr="00432874">
        <w:rPr>
          <w:b/>
          <w:color w:val="000000"/>
          <w:sz w:val="28"/>
          <w:szCs w:val="28"/>
        </w:rPr>
        <w:t>4. Суб’єктами</w:t>
      </w:r>
      <w:r>
        <w:rPr>
          <w:b/>
          <w:color w:val="000000"/>
          <w:sz w:val="28"/>
          <w:szCs w:val="28"/>
        </w:rPr>
        <w:t xml:space="preserve"> </w:t>
      </w:r>
      <w:r w:rsidRPr="002C77EB">
        <w:rPr>
          <w:b/>
          <w:sz w:val="28"/>
          <w:szCs w:val="28"/>
        </w:rPr>
        <w:t>підсумкового контролю аудиторської фірми є:</w:t>
      </w:r>
    </w:p>
    <w:p w:rsidRPr="002C77EB" w:rsidR="0067731F" w:rsidP="0067731F" w:rsidRDefault="0067731F" w14:paraId="65B48D03" w14:textId="77777777">
      <w:pPr>
        <w:spacing w:line="228" w:lineRule="auto"/>
        <w:ind w:left="1418" w:hanging="425"/>
        <w:jc w:val="both"/>
        <w:rPr>
          <w:rStyle w:val="s4"/>
          <w:sz w:val="28"/>
        </w:rPr>
      </w:pPr>
      <w:r w:rsidRPr="002C77EB">
        <w:rPr>
          <w:rStyle w:val="s4"/>
          <w:sz w:val="28"/>
        </w:rPr>
        <w:t>а) партнери вищі за посадою;</w:t>
      </w:r>
    </w:p>
    <w:p w:rsidRPr="002F5959" w:rsidR="0067731F" w:rsidP="0067731F" w:rsidRDefault="0067731F" w14:paraId="5A929AD5" w14:textId="77777777">
      <w:pPr>
        <w:spacing w:line="228" w:lineRule="auto"/>
        <w:ind w:left="1418" w:hanging="425"/>
        <w:jc w:val="both"/>
        <w:rPr>
          <w:rStyle w:val="s4"/>
          <w:sz w:val="28"/>
        </w:rPr>
      </w:pPr>
      <w:r w:rsidRPr="002C77EB">
        <w:rPr>
          <w:rStyle w:val="s4"/>
          <w:sz w:val="28"/>
        </w:rPr>
        <w:t>б) управлінський персонал</w:t>
      </w:r>
      <w:r w:rsidRPr="002F5959">
        <w:rPr>
          <w:rStyle w:val="s4"/>
          <w:sz w:val="28"/>
        </w:rPr>
        <w:t xml:space="preserve"> клієнта;</w:t>
      </w:r>
    </w:p>
    <w:p w:rsidRPr="002F5959" w:rsidR="0067731F" w:rsidP="0067731F" w:rsidRDefault="0067731F" w14:paraId="454AC90D" w14:textId="77777777">
      <w:pPr>
        <w:spacing w:line="228" w:lineRule="auto"/>
        <w:ind w:left="1418" w:hanging="425"/>
        <w:jc w:val="both"/>
        <w:rPr>
          <w:rStyle w:val="s4"/>
          <w:sz w:val="28"/>
        </w:rPr>
      </w:pPr>
      <w:r>
        <w:rPr>
          <w:rStyle w:val="s4"/>
          <w:sz w:val="28"/>
        </w:rPr>
        <w:t>в)</w:t>
      </w:r>
      <w:r w:rsidRPr="002F5959">
        <w:rPr>
          <w:rStyle w:val="s4"/>
          <w:sz w:val="28"/>
        </w:rPr>
        <w:t xml:space="preserve"> </w:t>
      </w:r>
      <w:r>
        <w:rPr>
          <w:rStyle w:val="s4"/>
          <w:sz w:val="28"/>
        </w:rPr>
        <w:t>А</w:t>
      </w:r>
      <w:r w:rsidRPr="002F5959">
        <w:rPr>
          <w:rStyle w:val="s4"/>
          <w:sz w:val="28"/>
        </w:rPr>
        <w:t xml:space="preserve">удиторська </w:t>
      </w:r>
      <w:r>
        <w:rPr>
          <w:rStyle w:val="s4"/>
          <w:sz w:val="28"/>
        </w:rPr>
        <w:t>П</w:t>
      </w:r>
      <w:r w:rsidRPr="002F5959">
        <w:rPr>
          <w:rStyle w:val="s4"/>
          <w:sz w:val="28"/>
        </w:rPr>
        <w:t xml:space="preserve">алата </w:t>
      </w:r>
      <w:r>
        <w:rPr>
          <w:rStyle w:val="s4"/>
          <w:sz w:val="28"/>
        </w:rPr>
        <w:t>У</w:t>
      </w:r>
      <w:r w:rsidRPr="002F5959">
        <w:rPr>
          <w:rStyle w:val="s4"/>
          <w:sz w:val="28"/>
        </w:rPr>
        <w:t>країни;</w:t>
      </w:r>
    </w:p>
    <w:p w:rsidRPr="002F5959" w:rsidR="0067731F" w:rsidP="0067731F" w:rsidRDefault="0067731F" w14:paraId="610FD23C" w14:textId="77777777">
      <w:pPr>
        <w:spacing w:line="228" w:lineRule="auto"/>
        <w:ind w:left="1418" w:hanging="425"/>
        <w:jc w:val="both"/>
        <w:rPr>
          <w:rStyle w:val="s4"/>
          <w:sz w:val="28"/>
        </w:rPr>
      </w:pPr>
      <w:r>
        <w:rPr>
          <w:rStyle w:val="s4"/>
          <w:sz w:val="28"/>
        </w:rPr>
        <w:t>г)</w:t>
      </w:r>
      <w:r w:rsidRPr="002F5959">
        <w:rPr>
          <w:rStyle w:val="s4"/>
          <w:sz w:val="28"/>
        </w:rPr>
        <w:t xml:space="preserve"> спілка аудиторів </w:t>
      </w:r>
      <w:r>
        <w:rPr>
          <w:rStyle w:val="s4"/>
          <w:sz w:val="28"/>
        </w:rPr>
        <w:t>У</w:t>
      </w:r>
      <w:r w:rsidRPr="002F5959">
        <w:rPr>
          <w:rStyle w:val="s4"/>
          <w:sz w:val="28"/>
        </w:rPr>
        <w:t>країни.</w:t>
      </w:r>
    </w:p>
    <w:p w:rsidRPr="00A96B3A" w:rsidR="0067731F" w:rsidP="0067731F" w:rsidRDefault="0067731F" w14:paraId="370131D2" w14:textId="77777777">
      <w:pPr>
        <w:ind w:firstLine="720"/>
        <w:jc w:val="both"/>
        <w:rPr>
          <w:sz w:val="22"/>
          <w:szCs w:val="28"/>
        </w:rPr>
      </w:pPr>
    </w:p>
    <w:p w:rsidRPr="00432874" w:rsidR="0067731F" w:rsidP="0067731F" w:rsidRDefault="0067731F" w14:paraId="43E11FF4" w14:textId="77777777">
      <w:pPr>
        <w:spacing w:line="228" w:lineRule="auto"/>
        <w:ind w:firstLine="709"/>
        <w:jc w:val="both"/>
        <w:rPr>
          <w:b/>
          <w:color w:val="000000"/>
          <w:sz w:val="28"/>
          <w:szCs w:val="28"/>
        </w:rPr>
      </w:pPr>
      <w:r w:rsidRPr="00432874">
        <w:rPr>
          <w:b/>
          <w:color w:val="000000"/>
          <w:sz w:val="28"/>
          <w:szCs w:val="28"/>
        </w:rPr>
        <w:t>5. Об’єктами підсумкового контролю є:</w:t>
      </w:r>
    </w:p>
    <w:p w:rsidRPr="002F5959" w:rsidR="0067731F" w:rsidP="0067731F" w:rsidRDefault="0067731F" w14:paraId="2E93A53D" w14:textId="77777777">
      <w:pPr>
        <w:spacing w:line="228" w:lineRule="auto"/>
        <w:ind w:left="1418" w:hanging="425"/>
        <w:jc w:val="both"/>
        <w:rPr>
          <w:rStyle w:val="s4"/>
          <w:sz w:val="28"/>
        </w:rPr>
      </w:pPr>
      <w:r>
        <w:rPr>
          <w:rStyle w:val="s4"/>
          <w:sz w:val="28"/>
        </w:rPr>
        <w:t xml:space="preserve">а) </w:t>
      </w:r>
      <w:r w:rsidRPr="002F5959">
        <w:rPr>
          <w:rStyle w:val="s4"/>
          <w:sz w:val="28"/>
        </w:rPr>
        <w:t>професійні вимоги, моніторинг;</w:t>
      </w:r>
    </w:p>
    <w:p w:rsidRPr="002F5959" w:rsidR="0067731F" w:rsidP="0067731F" w:rsidRDefault="0067731F" w14:paraId="7136E794" w14:textId="77777777">
      <w:pPr>
        <w:spacing w:line="228" w:lineRule="auto"/>
        <w:ind w:left="1418" w:hanging="425"/>
        <w:jc w:val="both"/>
        <w:rPr>
          <w:rStyle w:val="s4"/>
          <w:sz w:val="28"/>
        </w:rPr>
      </w:pPr>
      <w:r>
        <w:rPr>
          <w:rStyle w:val="s4"/>
          <w:sz w:val="28"/>
        </w:rPr>
        <w:t xml:space="preserve">б) </w:t>
      </w:r>
      <w:r w:rsidRPr="002F5959">
        <w:rPr>
          <w:rStyle w:val="s4"/>
          <w:sz w:val="28"/>
        </w:rPr>
        <w:t>програма аудиту;</w:t>
      </w:r>
    </w:p>
    <w:p w:rsidRPr="002F5959" w:rsidR="0067731F" w:rsidP="0067731F" w:rsidRDefault="0067731F" w14:paraId="625F1179" w14:textId="77777777">
      <w:pPr>
        <w:spacing w:line="228" w:lineRule="auto"/>
        <w:ind w:left="1418" w:hanging="425"/>
        <w:jc w:val="both"/>
        <w:rPr>
          <w:rStyle w:val="s4"/>
          <w:sz w:val="28"/>
        </w:rPr>
      </w:pPr>
      <w:r>
        <w:rPr>
          <w:rStyle w:val="s4"/>
          <w:sz w:val="28"/>
        </w:rPr>
        <w:t xml:space="preserve">в) </w:t>
      </w:r>
      <w:r w:rsidRPr="002F5959">
        <w:rPr>
          <w:rStyle w:val="s4"/>
          <w:sz w:val="28"/>
        </w:rPr>
        <w:t>договір на проведення аудиту;</w:t>
      </w:r>
    </w:p>
    <w:p w:rsidRPr="002F5959" w:rsidR="0067731F" w:rsidP="0067731F" w:rsidRDefault="0067731F" w14:paraId="742E40C5" w14:textId="77777777">
      <w:pPr>
        <w:spacing w:line="228" w:lineRule="auto"/>
        <w:ind w:left="1418" w:hanging="425"/>
        <w:jc w:val="both"/>
        <w:rPr>
          <w:rStyle w:val="s4"/>
          <w:sz w:val="28"/>
        </w:rPr>
      </w:pPr>
      <w:r>
        <w:rPr>
          <w:rStyle w:val="s4"/>
          <w:sz w:val="28"/>
        </w:rPr>
        <w:t xml:space="preserve">г) </w:t>
      </w:r>
      <w:r w:rsidRPr="002F5959">
        <w:rPr>
          <w:rStyle w:val="s4"/>
          <w:sz w:val="28"/>
        </w:rPr>
        <w:t>загальний план аудиту.</w:t>
      </w:r>
    </w:p>
    <w:p w:rsidRPr="00A96B3A" w:rsidR="0067731F" w:rsidP="0067731F" w:rsidRDefault="0067731F" w14:paraId="2D77C266" w14:textId="77777777">
      <w:pPr>
        <w:pStyle w:val="p5"/>
        <w:spacing w:before="0" w:beforeAutospacing="0" w:after="0" w:afterAutospacing="0"/>
        <w:ind w:firstLine="720"/>
        <w:jc w:val="both"/>
        <w:rPr>
          <w:sz w:val="22"/>
          <w:szCs w:val="28"/>
          <w:lang w:val="uk-UA"/>
        </w:rPr>
      </w:pPr>
    </w:p>
    <w:p w:rsidRPr="00432874" w:rsidR="0067731F" w:rsidP="0067731F" w:rsidRDefault="0067731F" w14:paraId="66698E35" w14:textId="77777777">
      <w:pPr>
        <w:spacing w:line="228" w:lineRule="auto"/>
        <w:ind w:firstLine="709"/>
        <w:jc w:val="both"/>
        <w:rPr>
          <w:b/>
          <w:color w:val="000000"/>
          <w:sz w:val="28"/>
          <w:szCs w:val="28"/>
        </w:rPr>
      </w:pPr>
      <w:r w:rsidRPr="00432874">
        <w:rPr>
          <w:b/>
          <w:color w:val="000000"/>
          <w:sz w:val="28"/>
          <w:szCs w:val="28"/>
        </w:rPr>
        <w:t>6. Аудиторський звіт складається:</w:t>
      </w:r>
    </w:p>
    <w:p w:rsidRPr="002F5959" w:rsidR="0067731F" w:rsidP="0067731F" w:rsidRDefault="0067731F" w14:paraId="7A816835" w14:textId="77777777">
      <w:pPr>
        <w:spacing w:line="228" w:lineRule="auto"/>
        <w:ind w:left="1418" w:hanging="425"/>
        <w:jc w:val="both"/>
        <w:rPr>
          <w:rStyle w:val="s4"/>
          <w:sz w:val="28"/>
        </w:rPr>
      </w:pPr>
      <w:r>
        <w:rPr>
          <w:rStyle w:val="s4"/>
          <w:sz w:val="28"/>
        </w:rPr>
        <w:t>а)</w:t>
      </w:r>
      <w:r w:rsidRPr="002F5959">
        <w:rPr>
          <w:rStyle w:val="s4"/>
          <w:sz w:val="28"/>
        </w:rPr>
        <w:t xml:space="preserve"> у двох примірниках;</w:t>
      </w:r>
    </w:p>
    <w:p w:rsidRPr="002F5959" w:rsidR="0067731F" w:rsidP="0067731F" w:rsidRDefault="0067731F" w14:paraId="5187BB1B" w14:textId="77777777">
      <w:pPr>
        <w:spacing w:line="228" w:lineRule="auto"/>
        <w:ind w:left="1418" w:hanging="425"/>
        <w:jc w:val="both"/>
        <w:rPr>
          <w:rStyle w:val="s4"/>
          <w:sz w:val="28"/>
        </w:rPr>
      </w:pPr>
      <w:r>
        <w:rPr>
          <w:rStyle w:val="s4"/>
          <w:sz w:val="28"/>
        </w:rPr>
        <w:t>б)</w:t>
      </w:r>
      <w:r w:rsidRPr="002F5959">
        <w:rPr>
          <w:rStyle w:val="s4"/>
          <w:sz w:val="28"/>
        </w:rPr>
        <w:t xml:space="preserve"> у трьох примірниках;</w:t>
      </w:r>
    </w:p>
    <w:p w:rsidRPr="002F5959" w:rsidR="0067731F" w:rsidP="0067731F" w:rsidRDefault="0067731F" w14:paraId="5F21CC67" w14:textId="77777777">
      <w:pPr>
        <w:spacing w:line="228" w:lineRule="auto"/>
        <w:ind w:left="1418" w:hanging="425"/>
        <w:jc w:val="both"/>
        <w:rPr>
          <w:rStyle w:val="s4"/>
          <w:sz w:val="28"/>
        </w:rPr>
      </w:pPr>
      <w:r>
        <w:rPr>
          <w:rStyle w:val="s4"/>
          <w:sz w:val="28"/>
        </w:rPr>
        <w:t>в)</w:t>
      </w:r>
      <w:r w:rsidRPr="002F5959">
        <w:rPr>
          <w:rStyle w:val="s4"/>
          <w:sz w:val="28"/>
        </w:rPr>
        <w:t xml:space="preserve"> у п’яти</w:t>
      </w:r>
      <w:r>
        <w:rPr>
          <w:rStyle w:val="s4"/>
          <w:sz w:val="28"/>
        </w:rPr>
        <w:t xml:space="preserve"> </w:t>
      </w:r>
      <w:r w:rsidRPr="002F5959">
        <w:rPr>
          <w:rStyle w:val="s4"/>
          <w:sz w:val="28"/>
        </w:rPr>
        <w:t>примірниках;</w:t>
      </w:r>
    </w:p>
    <w:p w:rsidRPr="002F5959" w:rsidR="0067731F" w:rsidP="0067731F" w:rsidRDefault="0067731F" w14:paraId="2EAB8434" w14:textId="77777777">
      <w:pPr>
        <w:spacing w:line="228" w:lineRule="auto"/>
        <w:ind w:left="1418" w:hanging="425"/>
        <w:jc w:val="both"/>
        <w:rPr>
          <w:rStyle w:val="s4"/>
          <w:sz w:val="28"/>
        </w:rPr>
      </w:pPr>
      <w:r>
        <w:rPr>
          <w:rStyle w:val="s4"/>
          <w:sz w:val="28"/>
        </w:rPr>
        <w:t>г)</w:t>
      </w:r>
      <w:r w:rsidRPr="002F5959">
        <w:rPr>
          <w:rStyle w:val="s4"/>
          <w:sz w:val="28"/>
        </w:rPr>
        <w:t xml:space="preserve"> в одному примірнику.</w:t>
      </w:r>
    </w:p>
    <w:p w:rsidRPr="00A96B3A" w:rsidR="0067731F" w:rsidP="0067731F" w:rsidRDefault="0067731F" w14:paraId="04FB913E" w14:textId="77777777">
      <w:pPr>
        <w:ind w:firstLine="720"/>
        <w:jc w:val="both"/>
        <w:rPr>
          <w:sz w:val="22"/>
          <w:szCs w:val="28"/>
        </w:rPr>
      </w:pPr>
    </w:p>
    <w:p w:rsidRPr="00432874" w:rsidR="0067731F" w:rsidP="0067731F" w:rsidRDefault="0067731F" w14:paraId="41FF9C8A" w14:textId="77777777">
      <w:pPr>
        <w:spacing w:line="228" w:lineRule="auto"/>
        <w:ind w:firstLine="709"/>
        <w:jc w:val="both"/>
        <w:rPr>
          <w:b/>
          <w:color w:val="000000"/>
          <w:sz w:val="28"/>
          <w:szCs w:val="28"/>
        </w:rPr>
      </w:pPr>
      <w:r w:rsidRPr="00432874">
        <w:rPr>
          <w:b/>
          <w:color w:val="000000"/>
          <w:sz w:val="28"/>
          <w:szCs w:val="28"/>
        </w:rPr>
        <w:t>7. До якого моменту аудитор несе відповідальність за висвітлення у звіті подій, що можуть вплинути на фінансові звіти?</w:t>
      </w:r>
    </w:p>
    <w:p w:rsidRPr="002F5959" w:rsidR="0067731F" w:rsidP="0067731F" w:rsidRDefault="0067731F" w14:paraId="062529A3" w14:textId="77777777">
      <w:pPr>
        <w:spacing w:line="228" w:lineRule="auto"/>
        <w:ind w:left="1418" w:hanging="425"/>
        <w:jc w:val="both"/>
        <w:rPr>
          <w:rStyle w:val="s4"/>
          <w:sz w:val="28"/>
        </w:rPr>
      </w:pPr>
      <w:r>
        <w:rPr>
          <w:rStyle w:val="s4"/>
          <w:sz w:val="28"/>
        </w:rPr>
        <w:t>а)</w:t>
      </w:r>
      <w:r w:rsidRPr="002F5959">
        <w:rPr>
          <w:rStyle w:val="s4"/>
          <w:sz w:val="28"/>
        </w:rPr>
        <w:t xml:space="preserve"> до дати балансу;</w:t>
      </w:r>
    </w:p>
    <w:p w:rsidRPr="002F5959" w:rsidR="0067731F" w:rsidP="0067731F" w:rsidRDefault="0067731F" w14:paraId="5ABAFAF9" w14:textId="77777777">
      <w:pPr>
        <w:spacing w:line="228" w:lineRule="auto"/>
        <w:ind w:left="1418" w:hanging="425"/>
        <w:jc w:val="both"/>
        <w:rPr>
          <w:rStyle w:val="s4"/>
          <w:sz w:val="28"/>
        </w:rPr>
      </w:pPr>
      <w:r>
        <w:rPr>
          <w:rStyle w:val="s4"/>
          <w:sz w:val="28"/>
        </w:rPr>
        <w:t>б)</w:t>
      </w:r>
      <w:r w:rsidRPr="002F5959">
        <w:rPr>
          <w:rStyle w:val="s4"/>
          <w:sz w:val="28"/>
        </w:rPr>
        <w:t xml:space="preserve"> до дати</w:t>
      </w:r>
      <w:r>
        <w:rPr>
          <w:rStyle w:val="s4"/>
          <w:sz w:val="28"/>
        </w:rPr>
        <w:t xml:space="preserve"> </w:t>
      </w:r>
      <w:r w:rsidRPr="002F5959">
        <w:rPr>
          <w:rStyle w:val="s4"/>
          <w:sz w:val="28"/>
        </w:rPr>
        <w:t>підписання аудиторського висновку;</w:t>
      </w:r>
    </w:p>
    <w:p w:rsidRPr="002F5959" w:rsidR="0067731F" w:rsidP="0067731F" w:rsidRDefault="0067731F" w14:paraId="523B1B77" w14:textId="77777777">
      <w:pPr>
        <w:spacing w:line="228" w:lineRule="auto"/>
        <w:ind w:left="1418" w:hanging="425"/>
        <w:jc w:val="both"/>
        <w:rPr>
          <w:rStyle w:val="s4"/>
          <w:sz w:val="28"/>
        </w:rPr>
      </w:pPr>
      <w:r>
        <w:rPr>
          <w:rStyle w:val="s4"/>
          <w:sz w:val="28"/>
        </w:rPr>
        <w:t>в)</w:t>
      </w:r>
      <w:r w:rsidRPr="002F5959">
        <w:rPr>
          <w:rStyle w:val="s4"/>
          <w:sz w:val="28"/>
        </w:rPr>
        <w:t xml:space="preserve"> до опублікування звітності;</w:t>
      </w:r>
    </w:p>
    <w:p w:rsidRPr="002F5959" w:rsidR="0067731F" w:rsidP="0067731F" w:rsidRDefault="0067731F" w14:paraId="40998B7B" w14:textId="77777777">
      <w:pPr>
        <w:spacing w:line="228" w:lineRule="auto"/>
        <w:ind w:left="1418" w:hanging="425"/>
        <w:jc w:val="both"/>
        <w:rPr>
          <w:rStyle w:val="s4"/>
          <w:sz w:val="28"/>
        </w:rPr>
      </w:pPr>
      <w:r>
        <w:rPr>
          <w:rStyle w:val="s4"/>
          <w:sz w:val="28"/>
        </w:rPr>
        <w:t>г)</w:t>
      </w:r>
      <w:r w:rsidRPr="002F5959">
        <w:rPr>
          <w:rStyle w:val="s4"/>
          <w:sz w:val="28"/>
        </w:rPr>
        <w:t xml:space="preserve"> до дати завершення аудиторської перевірки.</w:t>
      </w:r>
    </w:p>
    <w:p w:rsidRPr="00A96B3A" w:rsidR="0067731F" w:rsidP="0067731F" w:rsidRDefault="0067731F" w14:paraId="5D88D30F" w14:textId="77777777">
      <w:pPr>
        <w:ind w:firstLine="720"/>
        <w:jc w:val="both"/>
        <w:rPr>
          <w:sz w:val="22"/>
          <w:szCs w:val="28"/>
        </w:rPr>
      </w:pPr>
    </w:p>
    <w:p w:rsidRPr="00432874" w:rsidR="0067731F" w:rsidP="0067731F" w:rsidRDefault="0067731F" w14:paraId="6515DD6F" w14:textId="77777777">
      <w:pPr>
        <w:spacing w:line="228" w:lineRule="auto"/>
        <w:ind w:firstLine="709"/>
        <w:jc w:val="both"/>
        <w:rPr>
          <w:b/>
          <w:color w:val="000000"/>
          <w:sz w:val="28"/>
          <w:szCs w:val="28"/>
        </w:rPr>
      </w:pPr>
      <w:r w:rsidRPr="00432874">
        <w:rPr>
          <w:b/>
          <w:color w:val="000000"/>
          <w:sz w:val="28"/>
          <w:szCs w:val="28"/>
        </w:rPr>
        <w:t>8. В якому документі</w:t>
      </w:r>
      <w:r>
        <w:rPr>
          <w:b/>
          <w:color w:val="000000"/>
          <w:sz w:val="28"/>
          <w:szCs w:val="28"/>
        </w:rPr>
        <w:t xml:space="preserve"> </w:t>
      </w:r>
      <w:r w:rsidRPr="002C77EB">
        <w:rPr>
          <w:b/>
          <w:sz w:val="28"/>
          <w:szCs w:val="28"/>
        </w:rPr>
        <w:t>аудитор фіксує застосовані</w:t>
      </w:r>
      <w:r w:rsidRPr="00432874">
        <w:rPr>
          <w:b/>
          <w:color w:val="000000"/>
          <w:sz w:val="28"/>
          <w:szCs w:val="28"/>
        </w:rPr>
        <w:t xml:space="preserve"> прийоми перевірки, отриману інформацію і відповідні висновки ?</w:t>
      </w:r>
    </w:p>
    <w:p w:rsidRPr="002F5959" w:rsidR="0067731F" w:rsidP="0067731F" w:rsidRDefault="0067731F" w14:paraId="12DCD640" w14:textId="77777777">
      <w:pPr>
        <w:spacing w:line="228" w:lineRule="auto"/>
        <w:ind w:left="1418" w:hanging="425"/>
        <w:jc w:val="both"/>
        <w:rPr>
          <w:rStyle w:val="s4"/>
          <w:sz w:val="28"/>
        </w:rPr>
      </w:pPr>
      <w:r>
        <w:rPr>
          <w:rStyle w:val="s4"/>
          <w:sz w:val="28"/>
        </w:rPr>
        <w:t>а)</w:t>
      </w:r>
      <w:r w:rsidRPr="002F5959">
        <w:rPr>
          <w:rStyle w:val="s4"/>
          <w:sz w:val="28"/>
        </w:rPr>
        <w:t xml:space="preserve"> робочому документі;</w:t>
      </w:r>
    </w:p>
    <w:p w:rsidRPr="002F5959" w:rsidR="0067731F" w:rsidP="0067731F" w:rsidRDefault="0067731F" w14:paraId="3D141072" w14:textId="77777777">
      <w:pPr>
        <w:spacing w:line="228" w:lineRule="auto"/>
        <w:ind w:left="1418" w:hanging="425"/>
        <w:jc w:val="both"/>
        <w:rPr>
          <w:rStyle w:val="s4"/>
          <w:sz w:val="28"/>
        </w:rPr>
      </w:pPr>
      <w:r>
        <w:rPr>
          <w:rStyle w:val="s4"/>
          <w:sz w:val="28"/>
        </w:rPr>
        <w:t>б)</w:t>
      </w:r>
      <w:r w:rsidRPr="002F5959">
        <w:rPr>
          <w:rStyle w:val="s4"/>
          <w:sz w:val="28"/>
        </w:rPr>
        <w:t xml:space="preserve"> підсумковому документі;</w:t>
      </w:r>
    </w:p>
    <w:p w:rsidRPr="002F5959" w:rsidR="0067731F" w:rsidP="0067731F" w:rsidRDefault="0067731F" w14:paraId="45C7ABEC" w14:textId="77777777">
      <w:pPr>
        <w:spacing w:line="228" w:lineRule="auto"/>
        <w:ind w:left="1418" w:hanging="425"/>
        <w:jc w:val="both"/>
        <w:rPr>
          <w:rStyle w:val="s4"/>
          <w:sz w:val="28"/>
        </w:rPr>
      </w:pPr>
      <w:r>
        <w:rPr>
          <w:rStyle w:val="s4"/>
          <w:sz w:val="28"/>
        </w:rPr>
        <w:t>в)</w:t>
      </w:r>
      <w:r w:rsidRPr="002F5959">
        <w:rPr>
          <w:rStyle w:val="s4"/>
          <w:sz w:val="28"/>
        </w:rPr>
        <w:t xml:space="preserve"> аудиторському звіті;</w:t>
      </w:r>
    </w:p>
    <w:p w:rsidRPr="002F5959" w:rsidR="0067731F" w:rsidP="0067731F" w:rsidRDefault="0067731F" w14:paraId="181B53A7" w14:textId="77777777">
      <w:pPr>
        <w:spacing w:line="228" w:lineRule="auto"/>
        <w:ind w:left="1418" w:hanging="425"/>
        <w:jc w:val="both"/>
        <w:rPr>
          <w:rStyle w:val="s4"/>
          <w:sz w:val="28"/>
        </w:rPr>
      </w:pPr>
      <w:r>
        <w:rPr>
          <w:rStyle w:val="s4"/>
          <w:sz w:val="28"/>
        </w:rPr>
        <w:t>г)</w:t>
      </w:r>
      <w:r w:rsidRPr="002F5959">
        <w:rPr>
          <w:rStyle w:val="s4"/>
          <w:sz w:val="28"/>
        </w:rPr>
        <w:t xml:space="preserve"> аудиторському висновку.</w:t>
      </w:r>
    </w:p>
    <w:p w:rsidRPr="00A96B3A" w:rsidR="0067731F" w:rsidP="0067731F" w:rsidRDefault="0067731F" w14:paraId="6B64FC1E" w14:textId="77777777">
      <w:pPr>
        <w:ind w:firstLine="720"/>
        <w:jc w:val="both"/>
        <w:rPr>
          <w:sz w:val="22"/>
          <w:szCs w:val="28"/>
        </w:rPr>
      </w:pPr>
    </w:p>
    <w:p w:rsidRPr="002F5959" w:rsidR="0067731F" w:rsidP="0067731F" w:rsidRDefault="0067731F" w14:paraId="1C28EB8F" w14:textId="77777777">
      <w:pPr>
        <w:spacing w:line="228" w:lineRule="auto"/>
        <w:ind w:firstLine="709"/>
        <w:jc w:val="both"/>
        <w:rPr>
          <w:b/>
          <w:color w:val="000000"/>
          <w:sz w:val="28"/>
          <w:szCs w:val="28"/>
        </w:rPr>
      </w:pPr>
      <w:r w:rsidRPr="002F5959">
        <w:rPr>
          <w:b/>
          <w:color w:val="000000"/>
          <w:sz w:val="28"/>
          <w:szCs w:val="28"/>
        </w:rPr>
        <w:t>9. Після завершення аудиторської перевірки підсумкові документи:</w:t>
      </w:r>
    </w:p>
    <w:p w:rsidRPr="002F5959" w:rsidR="0067731F" w:rsidP="0067731F" w:rsidRDefault="0067731F" w14:paraId="68E18CB6" w14:textId="77777777">
      <w:pPr>
        <w:spacing w:line="228" w:lineRule="auto"/>
        <w:ind w:left="1418" w:hanging="425"/>
        <w:jc w:val="both"/>
        <w:rPr>
          <w:rStyle w:val="s4"/>
          <w:sz w:val="28"/>
        </w:rPr>
      </w:pPr>
      <w:r>
        <w:rPr>
          <w:rStyle w:val="s4"/>
          <w:sz w:val="28"/>
        </w:rPr>
        <w:t>а)</w:t>
      </w:r>
      <w:r w:rsidRPr="002F5959">
        <w:rPr>
          <w:rStyle w:val="s4"/>
          <w:sz w:val="28"/>
        </w:rPr>
        <w:t xml:space="preserve"> залишаються в аудитора;</w:t>
      </w:r>
    </w:p>
    <w:p w:rsidRPr="002F5959" w:rsidR="0067731F" w:rsidP="0067731F" w:rsidRDefault="0067731F" w14:paraId="2FE01210" w14:textId="77777777">
      <w:pPr>
        <w:spacing w:line="228" w:lineRule="auto"/>
        <w:ind w:left="1418" w:hanging="425"/>
        <w:jc w:val="both"/>
        <w:rPr>
          <w:rStyle w:val="s4"/>
          <w:sz w:val="28"/>
        </w:rPr>
      </w:pPr>
      <w:r>
        <w:rPr>
          <w:rStyle w:val="s4"/>
          <w:sz w:val="28"/>
        </w:rPr>
        <w:t>б)</w:t>
      </w:r>
      <w:r w:rsidRPr="002F5959">
        <w:rPr>
          <w:rStyle w:val="s4"/>
          <w:sz w:val="28"/>
        </w:rPr>
        <w:t xml:space="preserve"> передаються клієнту;</w:t>
      </w:r>
    </w:p>
    <w:p w:rsidRPr="002F5959" w:rsidR="0067731F" w:rsidP="0067731F" w:rsidRDefault="0067731F" w14:paraId="4221B186" w14:textId="77777777">
      <w:pPr>
        <w:spacing w:line="228" w:lineRule="auto"/>
        <w:ind w:left="1418" w:hanging="425"/>
        <w:jc w:val="both"/>
        <w:rPr>
          <w:rStyle w:val="s4"/>
          <w:sz w:val="28"/>
        </w:rPr>
      </w:pPr>
      <w:r>
        <w:rPr>
          <w:rStyle w:val="s4"/>
          <w:sz w:val="28"/>
        </w:rPr>
        <w:t>в)</w:t>
      </w:r>
      <w:r w:rsidRPr="002F5959">
        <w:rPr>
          <w:rStyle w:val="s4"/>
          <w:sz w:val="28"/>
        </w:rPr>
        <w:t xml:space="preserve"> передаються в податковому адміністрацію;</w:t>
      </w:r>
    </w:p>
    <w:p w:rsidRPr="002F5959" w:rsidR="0067731F" w:rsidP="0067731F" w:rsidRDefault="0067731F" w14:paraId="21A446FC" w14:textId="77777777">
      <w:pPr>
        <w:spacing w:line="228" w:lineRule="auto"/>
        <w:ind w:left="1418" w:hanging="425"/>
        <w:jc w:val="both"/>
        <w:rPr>
          <w:rStyle w:val="s4"/>
          <w:sz w:val="28"/>
        </w:rPr>
      </w:pPr>
      <w:r>
        <w:rPr>
          <w:rStyle w:val="s4"/>
          <w:sz w:val="28"/>
        </w:rPr>
        <w:t>г)</w:t>
      </w:r>
      <w:r w:rsidRPr="002F5959">
        <w:rPr>
          <w:rStyle w:val="s4"/>
          <w:sz w:val="28"/>
        </w:rPr>
        <w:t xml:space="preserve"> знищуються.</w:t>
      </w:r>
    </w:p>
    <w:p w:rsidRPr="00A96B3A" w:rsidR="0067731F" w:rsidP="0067731F" w:rsidRDefault="0067731F" w14:paraId="3643FB34" w14:textId="77777777">
      <w:pPr>
        <w:ind w:firstLine="720"/>
        <w:jc w:val="both"/>
        <w:rPr>
          <w:sz w:val="22"/>
          <w:szCs w:val="28"/>
        </w:rPr>
      </w:pPr>
    </w:p>
    <w:p w:rsidRPr="002C77EB" w:rsidR="0067731F" w:rsidP="0067731F" w:rsidRDefault="0067731F" w14:paraId="6908C292" w14:textId="77777777">
      <w:pPr>
        <w:spacing w:line="228" w:lineRule="auto"/>
        <w:ind w:firstLine="709"/>
        <w:jc w:val="both"/>
        <w:rPr>
          <w:b/>
          <w:sz w:val="28"/>
          <w:szCs w:val="28"/>
        </w:rPr>
      </w:pPr>
      <w:r w:rsidRPr="002F5959">
        <w:rPr>
          <w:b/>
          <w:color w:val="000000"/>
          <w:sz w:val="28"/>
          <w:szCs w:val="28"/>
        </w:rPr>
        <w:t xml:space="preserve">10. </w:t>
      </w:r>
      <w:r w:rsidRPr="002C77EB">
        <w:rPr>
          <w:b/>
          <w:sz w:val="28"/>
          <w:szCs w:val="28"/>
        </w:rPr>
        <w:t>Підсумковий контроль аудиту здійснюється за допомогою:</w:t>
      </w:r>
    </w:p>
    <w:p w:rsidRPr="002F5959" w:rsidR="0067731F" w:rsidP="0067731F" w:rsidRDefault="0067731F" w14:paraId="101D3C39" w14:textId="77777777">
      <w:pPr>
        <w:spacing w:line="228" w:lineRule="auto"/>
        <w:ind w:left="1418" w:hanging="425"/>
        <w:jc w:val="both"/>
        <w:rPr>
          <w:rStyle w:val="s4"/>
          <w:sz w:val="28"/>
        </w:rPr>
      </w:pPr>
      <w:r w:rsidRPr="002C77EB">
        <w:rPr>
          <w:rStyle w:val="s4"/>
          <w:sz w:val="28"/>
        </w:rPr>
        <w:t>а) первинних</w:t>
      </w:r>
      <w:r w:rsidRPr="002F5959">
        <w:rPr>
          <w:rStyle w:val="s4"/>
          <w:sz w:val="28"/>
        </w:rPr>
        <w:t xml:space="preserve"> документів бухгалтерського обліку;</w:t>
      </w:r>
    </w:p>
    <w:p w:rsidRPr="002F5959" w:rsidR="0067731F" w:rsidP="0067731F" w:rsidRDefault="0067731F" w14:paraId="4C9C20BC" w14:textId="77777777">
      <w:pPr>
        <w:spacing w:line="228" w:lineRule="auto"/>
        <w:ind w:left="1418" w:hanging="425"/>
        <w:jc w:val="both"/>
        <w:rPr>
          <w:rStyle w:val="s4"/>
          <w:sz w:val="28"/>
        </w:rPr>
      </w:pPr>
      <w:r>
        <w:rPr>
          <w:rStyle w:val="s4"/>
          <w:sz w:val="28"/>
        </w:rPr>
        <w:t>б)</w:t>
      </w:r>
      <w:r w:rsidRPr="002F5959">
        <w:rPr>
          <w:rStyle w:val="s4"/>
          <w:sz w:val="28"/>
        </w:rPr>
        <w:t xml:space="preserve"> робочих документів аудитора;</w:t>
      </w:r>
    </w:p>
    <w:p w:rsidRPr="002F5959" w:rsidR="0067731F" w:rsidP="0067731F" w:rsidRDefault="0067731F" w14:paraId="1CA0B7D2" w14:textId="77777777">
      <w:pPr>
        <w:spacing w:line="228" w:lineRule="auto"/>
        <w:ind w:left="1418" w:hanging="425"/>
        <w:jc w:val="both"/>
        <w:rPr>
          <w:rStyle w:val="s4"/>
          <w:sz w:val="28"/>
        </w:rPr>
      </w:pPr>
      <w:r>
        <w:rPr>
          <w:rStyle w:val="s4"/>
          <w:sz w:val="28"/>
        </w:rPr>
        <w:t>в)</w:t>
      </w:r>
      <w:r w:rsidRPr="002F5959">
        <w:rPr>
          <w:rStyle w:val="s4"/>
          <w:sz w:val="28"/>
        </w:rPr>
        <w:t xml:space="preserve"> підсумкових документів;</w:t>
      </w:r>
    </w:p>
    <w:p w:rsidRPr="002F5959" w:rsidR="0067731F" w:rsidP="0067731F" w:rsidRDefault="0067731F" w14:paraId="5CB8BFDD" w14:textId="77777777">
      <w:pPr>
        <w:spacing w:line="228" w:lineRule="auto"/>
        <w:ind w:left="1418" w:hanging="425"/>
        <w:jc w:val="both"/>
        <w:rPr>
          <w:rStyle w:val="s4"/>
          <w:sz w:val="28"/>
        </w:rPr>
      </w:pPr>
      <w:r>
        <w:rPr>
          <w:rStyle w:val="s4"/>
          <w:sz w:val="28"/>
        </w:rPr>
        <w:t>г)</w:t>
      </w:r>
      <w:r w:rsidRPr="002F5959">
        <w:rPr>
          <w:rStyle w:val="s4"/>
          <w:sz w:val="28"/>
        </w:rPr>
        <w:t xml:space="preserve"> фінансової звітності.</w:t>
      </w:r>
    </w:p>
    <w:p w:rsidRPr="00A96B3A" w:rsidR="0067731F" w:rsidP="0067731F" w:rsidRDefault="0067731F" w14:paraId="36A5738D" w14:textId="77777777">
      <w:pPr>
        <w:jc w:val="both"/>
        <w:rPr>
          <w:szCs w:val="28"/>
        </w:rPr>
      </w:pPr>
    </w:p>
    <w:p w:rsidRPr="00A96B3A" w:rsidR="0067731F" w:rsidP="0067731F" w:rsidRDefault="0067731F" w14:paraId="044EC224" w14:textId="77777777">
      <w:pPr>
        <w:jc w:val="both"/>
        <w:rPr>
          <w:szCs w:val="28"/>
        </w:rPr>
      </w:pPr>
    </w:p>
    <w:p w:rsidRPr="0082264C" w:rsidR="0067731F" w:rsidP="0067731F" w:rsidRDefault="0067731F" w14:paraId="5C7A915B" w14:textId="77777777">
      <w:pPr>
        <w:ind w:firstLine="709"/>
        <w:jc w:val="both"/>
        <w:rPr>
          <w:b/>
          <w:sz w:val="28"/>
          <w:szCs w:val="28"/>
        </w:rPr>
      </w:pPr>
      <w:r w:rsidRPr="0082264C">
        <w:rPr>
          <w:b/>
          <w:sz w:val="28"/>
          <w:szCs w:val="28"/>
        </w:rPr>
        <w:t>9.6 Практичні завдання.</w:t>
      </w:r>
    </w:p>
    <w:p w:rsidRPr="0082264C" w:rsidR="0067731F" w:rsidP="0067731F" w:rsidRDefault="0067731F" w14:paraId="65272553" w14:textId="77777777">
      <w:pPr>
        <w:ind w:left="-1260" w:firstLine="720"/>
        <w:jc w:val="center"/>
        <w:rPr>
          <w:b/>
          <w:sz w:val="28"/>
          <w:szCs w:val="28"/>
        </w:rPr>
      </w:pPr>
    </w:p>
    <w:p w:rsidR="0067731F" w:rsidP="0067731F" w:rsidRDefault="0067731F" w14:paraId="29CFD61E" w14:textId="77777777">
      <w:pPr>
        <w:ind w:firstLine="720"/>
        <w:jc w:val="both"/>
        <w:rPr>
          <w:b/>
          <w:sz w:val="28"/>
          <w:szCs w:val="28"/>
        </w:rPr>
      </w:pPr>
      <w:r w:rsidRPr="0082264C">
        <w:rPr>
          <w:b/>
          <w:sz w:val="28"/>
          <w:szCs w:val="28"/>
        </w:rPr>
        <w:t xml:space="preserve">Завдання 1. </w:t>
      </w:r>
    </w:p>
    <w:p w:rsidRPr="0082264C" w:rsidR="0067731F" w:rsidP="0067731F" w:rsidRDefault="0067731F" w14:paraId="25560522" w14:textId="77777777">
      <w:pPr>
        <w:ind w:firstLine="720"/>
        <w:jc w:val="both"/>
        <w:rPr>
          <w:sz w:val="28"/>
          <w:szCs w:val="28"/>
        </w:rPr>
      </w:pPr>
      <w:r w:rsidRPr="0082264C">
        <w:rPr>
          <w:sz w:val="28"/>
          <w:szCs w:val="28"/>
        </w:rPr>
        <w:t>На підставі даних Головної книги провести аудиторську перевірку складання Балансу. Результати аудиторської перевірки оформити робочим документом аудитора.</w:t>
      </w:r>
    </w:p>
    <w:p w:rsidRPr="0082264C" w:rsidR="0067731F" w:rsidP="0067731F" w:rsidRDefault="0067731F" w14:paraId="700FA0B9" w14:textId="77777777">
      <w:pPr>
        <w:pStyle w:val="p5"/>
        <w:spacing w:before="0" w:beforeAutospacing="0" w:after="0" w:afterAutospacing="0"/>
        <w:ind w:firstLine="720"/>
        <w:jc w:val="both"/>
        <w:rPr>
          <w:sz w:val="28"/>
          <w:szCs w:val="28"/>
          <w:lang w:val="uk-UA"/>
        </w:rPr>
      </w:pPr>
      <w:r w:rsidRPr="0082264C">
        <w:rPr>
          <w:sz w:val="28"/>
          <w:szCs w:val="28"/>
          <w:lang w:val="uk-UA"/>
        </w:rPr>
        <w:t>Робочий документ аудитора – Перевірка складання Балансу наведено у таблиці 9.1.</w:t>
      </w:r>
    </w:p>
    <w:p w:rsidR="0067731F" w:rsidP="0067731F" w:rsidRDefault="0067731F" w14:paraId="2295BBF7" w14:textId="77777777">
      <w:pPr>
        <w:pStyle w:val="p5"/>
        <w:spacing w:before="0" w:beforeAutospacing="0" w:after="0" w:afterAutospacing="0"/>
        <w:ind w:firstLine="720"/>
        <w:jc w:val="both"/>
        <w:rPr>
          <w:sz w:val="28"/>
          <w:szCs w:val="28"/>
          <w:lang w:val="uk-UA"/>
        </w:rPr>
      </w:pPr>
      <w:r w:rsidRPr="0082264C">
        <w:rPr>
          <w:sz w:val="28"/>
          <w:szCs w:val="28"/>
          <w:lang w:val="uk-UA"/>
        </w:rPr>
        <w:t>Таблиця 9.1 - Робочий документ аудитора – Перевірка складання Балансу</w:t>
      </w:r>
    </w:p>
    <w:tbl>
      <w:tblPr>
        <w:tblW w:w="9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851"/>
        <w:gridCol w:w="1417"/>
        <w:gridCol w:w="2126"/>
        <w:gridCol w:w="993"/>
        <w:gridCol w:w="1099"/>
      </w:tblGrid>
      <w:tr w:rsidRPr="00880F9C" w:rsidR="0067731F" w:rsidTr="00A96B3A" w14:paraId="2EEB738D" w14:textId="77777777">
        <w:tc>
          <w:tcPr>
            <w:tcW w:w="3085" w:type="dxa"/>
            <w:vAlign w:val="center"/>
          </w:tcPr>
          <w:p w:rsidRPr="00880F9C" w:rsidR="0067731F" w:rsidP="0067731F" w:rsidRDefault="0067731F" w14:paraId="6558B5CA" w14:textId="77777777">
            <w:pPr>
              <w:pStyle w:val="p6"/>
              <w:spacing w:before="0" w:beforeAutospacing="0" w:after="0" w:afterAutospacing="0" w:line="228" w:lineRule="auto"/>
              <w:ind w:right="-65"/>
              <w:jc w:val="center"/>
              <w:rPr>
                <w:sz w:val="26"/>
                <w:szCs w:val="26"/>
                <w:lang w:val="uk-UA"/>
              </w:rPr>
            </w:pPr>
            <w:r w:rsidRPr="00880F9C">
              <w:rPr>
                <w:rStyle w:val="s3"/>
                <w:sz w:val="26"/>
                <w:szCs w:val="26"/>
                <w:lang w:val="uk-UA"/>
              </w:rPr>
              <w:t>Актив</w:t>
            </w:r>
          </w:p>
        </w:tc>
        <w:tc>
          <w:tcPr>
            <w:tcW w:w="851" w:type="dxa"/>
            <w:vAlign w:val="center"/>
          </w:tcPr>
          <w:p w:rsidRPr="00880F9C" w:rsidR="0067731F" w:rsidP="0067731F" w:rsidRDefault="0067731F" w14:paraId="1742F607" w14:textId="77777777">
            <w:pPr>
              <w:pStyle w:val="p6"/>
              <w:spacing w:before="0" w:beforeAutospacing="0" w:after="0" w:afterAutospacing="0" w:line="228" w:lineRule="auto"/>
              <w:ind w:right="-65"/>
              <w:jc w:val="center"/>
              <w:rPr>
                <w:sz w:val="26"/>
                <w:szCs w:val="26"/>
                <w:lang w:val="uk-UA"/>
              </w:rPr>
            </w:pPr>
            <w:r w:rsidRPr="00880F9C">
              <w:rPr>
                <w:rStyle w:val="s3"/>
                <w:sz w:val="26"/>
                <w:szCs w:val="26"/>
                <w:lang w:val="uk-UA"/>
              </w:rPr>
              <w:t>Код рядка</w:t>
            </w:r>
          </w:p>
        </w:tc>
        <w:tc>
          <w:tcPr>
            <w:tcW w:w="1417" w:type="dxa"/>
            <w:vAlign w:val="center"/>
          </w:tcPr>
          <w:p w:rsidRPr="00880F9C" w:rsidR="0067731F" w:rsidP="0067731F" w:rsidRDefault="0067731F" w14:paraId="7EE536BE"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За даними підприєм-ства</w:t>
            </w:r>
          </w:p>
        </w:tc>
        <w:tc>
          <w:tcPr>
            <w:tcW w:w="2126" w:type="dxa"/>
            <w:vAlign w:val="center"/>
          </w:tcPr>
          <w:p w:rsidRPr="00880F9C" w:rsidR="0067731F" w:rsidP="0067731F" w:rsidRDefault="0067731F" w14:paraId="3A720CD0"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Алгоритм розрахунку</w:t>
            </w:r>
          </w:p>
        </w:tc>
        <w:tc>
          <w:tcPr>
            <w:tcW w:w="993" w:type="dxa"/>
            <w:vAlign w:val="center"/>
          </w:tcPr>
          <w:p w:rsidRPr="00880F9C" w:rsidR="0067731F" w:rsidP="0067731F" w:rsidRDefault="0067731F" w14:paraId="44624FB8"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За даними аудиту</w:t>
            </w:r>
          </w:p>
        </w:tc>
        <w:tc>
          <w:tcPr>
            <w:tcW w:w="1099" w:type="dxa"/>
            <w:vAlign w:val="center"/>
          </w:tcPr>
          <w:p w:rsidRPr="00880F9C" w:rsidR="0067731F" w:rsidP="0067731F" w:rsidRDefault="0067731F" w14:paraId="0A991C9D"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Відхи-лення</w:t>
            </w:r>
          </w:p>
        </w:tc>
      </w:tr>
      <w:tr w:rsidRPr="00880F9C" w:rsidR="0067731F" w:rsidTr="00A96B3A" w14:paraId="1FA7EBEC" w14:textId="77777777">
        <w:tc>
          <w:tcPr>
            <w:tcW w:w="3085" w:type="dxa"/>
            <w:vAlign w:val="center"/>
          </w:tcPr>
          <w:p w:rsidRPr="00880F9C" w:rsidR="0067731F" w:rsidP="0067731F" w:rsidRDefault="0067731F" w14:paraId="19BCAAC3"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1</w:t>
            </w:r>
          </w:p>
        </w:tc>
        <w:tc>
          <w:tcPr>
            <w:tcW w:w="851" w:type="dxa"/>
            <w:vAlign w:val="center"/>
          </w:tcPr>
          <w:p w:rsidRPr="00880F9C" w:rsidR="0067731F" w:rsidP="0067731F" w:rsidRDefault="0067731F" w14:paraId="75EFB9B4"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2</w:t>
            </w:r>
          </w:p>
        </w:tc>
        <w:tc>
          <w:tcPr>
            <w:tcW w:w="1417" w:type="dxa"/>
            <w:vAlign w:val="center"/>
          </w:tcPr>
          <w:p w:rsidRPr="00880F9C" w:rsidR="0067731F" w:rsidP="0067731F" w:rsidRDefault="0067731F" w14:paraId="08B41772"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3</w:t>
            </w:r>
          </w:p>
        </w:tc>
        <w:tc>
          <w:tcPr>
            <w:tcW w:w="2126" w:type="dxa"/>
            <w:vAlign w:val="center"/>
          </w:tcPr>
          <w:p w:rsidRPr="00880F9C" w:rsidR="0067731F" w:rsidP="0067731F" w:rsidRDefault="0067731F" w14:paraId="7FF41700"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4</w:t>
            </w:r>
          </w:p>
        </w:tc>
        <w:tc>
          <w:tcPr>
            <w:tcW w:w="993" w:type="dxa"/>
            <w:vAlign w:val="center"/>
          </w:tcPr>
          <w:p w:rsidRPr="00880F9C" w:rsidR="0067731F" w:rsidP="0067731F" w:rsidRDefault="0067731F" w14:paraId="522349BE"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5</w:t>
            </w:r>
          </w:p>
        </w:tc>
        <w:tc>
          <w:tcPr>
            <w:tcW w:w="1099" w:type="dxa"/>
            <w:vAlign w:val="center"/>
          </w:tcPr>
          <w:p w:rsidRPr="00880F9C" w:rsidR="0067731F" w:rsidP="0067731F" w:rsidRDefault="0067731F" w14:paraId="2ED0E9D9"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6</w:t>
            </w:r>
          </w:p>
        </w:tc>
      </w:tr>
      <w:tr w:rsidRPr="00880F9C" w:rsidR="0067731F" w:rsidTr="00A96B3A" w14:paraId="338E0CF5" w14:textId="77777777">
        <w:tc>
          <w:tcPr>
            <w:tcW w:w="3085" w:type="dxa"/>
            <w:vAlign w:val="center"/>
          </w:tcPr>
          <w:p w:rsidRPr="00880F9C" w:rsidR="0067731F" w:rsidP="0067731F" w:rsidRDefault="0067731F" w14:paraId="08127828" w14:textId="77777777">
            <w:pPr>
              <w:pStyle w:val="p6"/>
              <w:spacing w:before="0" w:beforeAutospacing="0" w:after="0" w:afterAutospacing="0" w:line="228" w:lineRule="auto"/>
              <w:ind w:right="-65"/>
              <w:jc w:val="both"/>
              <w:rPr>
                <w:rStyle w:val="s3"/>
                <w:sz w:val="26"/>
                <w:szCs w:val="26"/>
                <w:lang w:val="uk-UA"/>
              </w:rPr>
            </w:pPr>
            <w:r w:rsidRPr="00880F9C">
              <w:rPr>
                <w:rStyle w:val="s3"/>
                <w:sz w:val="26"/>
                <w:szCs w:val="26"/>
                <w:lang w:val="uk-UA"/>
              </w:rPr>
              <w:t>I. Необоротні активи</w:t>
            </w:r>
          </w:p>
          <w:p w:rsidRPr="00880F9C" w:rsidR="0067731F" w:rsidP="0067731F" w:rsidRDefault="0067731F" w14:paraId="47984B95" w14:textId="77777777">
            <w:pPr>
              <w:pStyle w:val="p6"/>
              <w:spacing w:before="0" w:beforeAutospacing="0" w:after="0" w:afterAutospacing="0" w:line="228" w:lineRule="auto"/>
              <w:ind w:right="-65"/>
              <w:jc w:val="both"/>
              <w:rPr>
                <w:sz w:val="20"/>
                <w:szCs w:val="26"/>
                <w:lang w:val="uk-UA"/>
              </w:rPr>
            </w:pPr>
          </w:p>
          <w:p w:rsidRPr="00880F9C" w:rsidR="0067731F" w:rsidP="0067731F" w:rsidRDefault="0067731F" w14:paraId="38985DAF" w14:textId="77777777">
            <w:pPr>
              <w:pStyle w:val="p8"/>
              <w:spacing w:before="0" w:beforeAutospacing="0" w:after="0" w:afterAutospacing="0" w:line="228" w:lineRule="auto"/>
              <w:ind w:right="-65"/>
              <w:jc w:val="both"/>
              <w:rPr>
                <w:sz w:val="26"/>
                <w:szCs w:val="26"/>
                <w:lang w:val="uk-UA"/>
              </w:rPr>
            </w:pPr>
            <w:r w:rsidRPr="00880F9C">
              <w:rPr>
                <w:rStyle w:val="s3"/>
                <w:sz w:val="26"/>
                <w:szCs w:val="26"/>
                <w:lang w:val="uk-UA"/>
              </w:rPr>
              <w:t>Нематеріальні активи</w:t>
            </w:r>
          </w:p>
        </w:tc>
        <w:tc>
          <w:tcPr>
            <w:tcW w:w="851" w:type="dxa"/>
            <w:vAlign w:val="center"/>
          </w:tcPr>
          <w:p w:rsidRPr="00880F9C" w:rsidR="0067731F" w:rsidP="0067731F" w:rsidRDefault="0067731F" w14:paraId="484ED226" w14:textId="77777777">
            <w:pPr>
              <w:pStyle w:val="p6"/>
              <w:spacing w:before="0" w:beforeAutospacing="0" w:after="0" w:afterAutospacing="0" w:line="228" w:lineRule="auto"/>
              <w:ind w:right="-65"/>
              <w:jc w:val="both"/>
              <w:rPr>
                <w:sz w:val="26"/>
                <w:szCs w:val="26"/>
                <w:lang w:val="uk-UA"/>
              </w:rPr>
            </w:pPr>
            <w:r w:rsidRPr="00880F9C">
              <w:rPr>
                <w:rStyle w:val="s3"/>
                <w:sz w:val="26"/>
                <w:szCs w:val="26"/>
                <w:lang w:val="uk-UA"/>
              </w:rPr>
              <w:t>1000</w:t>
            </w:r>
          </w:p>
        </w:tc>
        <w:tc>
          <w:tcPr>
            <w:tcW w:w="1417" w:type="dxa"/>
            <w:vAlign w:val="center"/>
          </w:tcPr>
          <w:p w:rsidRPr="00880F9C" w:rsidR="0067731F" w:rsidP="0067731F" w:rsidRDefault="0067731F" w14:paraId="12E0D1E6" w14:textId="77777777">
            <w:pPr>
              <w:spacing w:line="228" w:lineRule="auto"/>
              <w:ind w:right="-65"/>
              <w:jc w:val="both"/>
              <w:rPr>
                <w:sz w:val="26"/>
                <w:szCs w:val="26"/>
              </w:rPr>
            </w:pPr>
          </w:p>
        </w:tc>
        <w:tc>
          <w:tcPr>
            <w:tcW w:w="2126" w:type="dxa"/>
            <w:vAlign w:val="center"/>
          </w:tcPr>
          <w:p w:rsidRPr="00880F9C" w:rsidR="0067731F" w:rsidP="0067731F" w:rsidRDefault="0067731F" w14:paraId="55E13314" w14:textId="77777777">
            <w:pPr>
              <w:pStyle w:val="p8"/>
              <w:spacing w:before="0" w:beforeAutospacing="0" w:after="0" w:afterAutospacing="0" w:line="228" w:lineRule="auto"/>
              <w:ind w:right="-65"/>
              <w:jc w:val="both"/>
              <w:rPr>
                <w:sz w:val="26"/>
                <w:szCs w:val="26"/>
                <w:lang w:val="uk-UA"/>
              </w:rPr>
            </w:pPr>
            <w:r w:rsidRPr="00880F9C">
              <w:rPr>
                <w:rStyle w:val="s3"/>
                <w:sz w:val="26"/>
                <w:szCs w:val="26"/>
                <w:lang w:val="uk-UA"/>
              </w:rPr>
              <w:t>р.1001 – р.1002</w:t>
            </w:r>
          </w:p>
        </w:tc>
        <w:tc>
          <w:tcPr>
            <w:tcW w:w="993" w:type="dxa"/>
            <w:vAlign w:val="center"/>
          </w:tcPr>
          <w:p w:rsidRPr="00880F9C" w:rsidR="0067731F" w:rsidP="0067731F" w:rsidRDefault="0067731F" w14:paraId="3B716DE4" w14:textId="77777777">
            <w:pPr>
              <w:spacing w:line="228" w:lineRule="auto"/>
              <w:ind w:right="-65"/>
              <w:jc w:val="both"/>
              <w:rPr>
                <w:sz w:val="26"/>
                <w:szCs w:val="26"/>
              </w:rPr>
            </w:pPr>
          </w:p>
        </w:tc>
        <w:tc>
          <w:tcPr>
            <w:tcW w:w="1099" w:type="dxa"/>
            <w:vAlign w:val="center"/>
          </w:tcPr>
          <w:p w:rsidRPr="00880F9C" w:rsidR="0067731F" w:rsidP="0067731F" w:rsidRDefault="0067731F" w14:paraId="0991A5B0" w14:textId="77777777">
            <w:pPr>
              <w:spacing w:line="228" w:lineRule="auto"/>
              <w:ind w:right="-65"/>
              <w:jc w:val="both"/>
              <w:rPr>
                <w:sz w:val="26"/>
                <w:szCs w:val="26"/>
              </w:rPr>
            </w:pPr>
          </w:p>
        </w:tc>
      </w:tr>
    </w:tbl>
    <w:p w:rsidRPr="00880F9C" w:rsidR="0067731F" w:rsidP="0067731F" w:rsidRDefault="0067731F" w14:paraId="6B93D96F" w14:textId="77777777">
      <w:pPr>
        <w:jc w:val="right"/>
        <w:rPr>
          <w:sz w:val="28"/>
        </w:rPr>
      </w:pPr>
      <w:r w:rsidRPr="00880F9C">
        <w:rPr>
          <w:sz w:val="28"/>
        </w:rPr>
        <w:t>Продовження таблиці 9.1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851"/>
        <w:gridCol w:w="1275"/>
        <w:gridCol w:w="2268"/>
        <w:gridCol w:w="993"/>
        <w:gridCol w:w="1099"/>
      </w:tblGrid>
      <w:tr w:rsidRPr="00880F9C" w:rsidR="0067731F" w14:paraId="306E3F08" w14:textId="77777777">
        <w:tc>
          <w:tcPr>
            <w:tcW w:w="3085" w:type="dxa"/>
          </w:tcPr>
          <w:p w:rsidRPr="00880F9C" w:rsidR="0067731F" w:rsidP="0067731F" w:rsidRDefault="0067731F" w14:paraId="22096DA3"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1</w:t>
            </w:r>
          </w:p>
        </w:tc>
        <w:tc>
          <w:tcPr>
            <w:tcW w:w="851" w:type="dxa"/>
          </w:tcPr>
          <w:p w:rsidRPr="00880F9C" w:rsidR="0067731F" w:rsidP="0067731F" w:rsidRDefault="0067731F" w14:paraId="5EBFD8DC"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2</w:t>
            </w:r>
          </w:p>
        </w:tc>
        <w:tc>
          <w:tcPr>
            <w:tcW w:w="1275" w:type="dxa"/>
          </w:tcPr>
          <w:p w:rsidRPr="00880F9C" w:rsidR="0067731F" w:rsidP="0067731F" w:rsidRDefault="0067731F" w14:paraId="00EF572D"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3</w:t>
            </w:r>
          </w:p>
        </w:tc>
        <w:tc>
          <w:tcPr>
            <w:tcW w:w="2268" w:type="dxa"/>
          </w:tcPr>
          <w:p w:rsidRPr="00880F9C" w:rsidR="0067731F" w:rsidP="0067731F" w:rsidRDefault="0067731F" w14:paraId="78F0185C"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4</w:t>
            </w:r>
          </w:p>
        </w:tc>
        <w:tc>
          <w:tcPr>
            <w:tcW w:w="993" w:type="dxa"/>
          </w:tcPr>
          <w:p w:rsidRPr="00880F9C" w:rsidR="0067731F" w:rsidP="0067731F" w:rsidRDefault="0067731F" w14:paraId="2DE37869"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5</w:t>
            </w:r>
          </w:p>
        </w:tc>
        <w:tc>
          <w:tcPr>
            <w:tcW w:w="1099" w:type="dxa"/>
          </w:tcPr>
          <w:p w:rsidRPr="00880F9C" w:rsidR="0067731F" w:rsidP="0067731F" w:rsidRDefault="0067731F" w14:paraId="0A8F243F"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6</w:t>
            </w:r>
          </w:p>
        </w:tc>
      </w:tr>
      <w:tr w:rsidRPr="00880F9C" w:rsidR="0067731F" w14:paraId="059EEE66" w14:textId="77777777">
        <w:tc>
          <w:tcPr>
            <w:tcW w:w="3085" w:type="dxa"/>
            <w:vAlign w:val="center"/>
          </w:tcPr>
          <w:p w:rsidRPr="00880F9C" w:rsidR="0067731F" w:rsidP="0067731F" w:rsidRDefault="0067731F" w14:paraId="1074EDF3" w14:textId="77777777">
            <w:pPr>
              <w:pStyle w:val="p8"/>
              <w:spacing w:before="0" w:beforeAutospacing="0" w:after="0" w:afterAutospacing="0" w:line="264" w:lineRule="auto"/>
              <w:rPr>
                <w:sz w:val="26"/>
                <w:szCs w:val="26"/>
                <w:lang w:val="uk-UA"/>
              </w:rPr>
            </w:pPr>
            <w:r w:rsidRPr="00880F9C">
              <w:rPr>
                <w:sz w:val="26"/>
                <w:szCs w:val="26"/>
                <w:lang w:val="uk-UA"/>
              </w:rPr>
              <w:t>первісна вартість </w:t>
            </w:r>
          </w:p>
        </w:tc>
        <w:tc>
          <w:tcPr>
            <w:tcW w:w="851" w:type="dxa"/>
            <w:vAlign w:val="center"/>
          </w:tcPr>
          <w:p w:rsidRPr="00880F9C" w:rsidR="0067731F" w:rsidP="0067731F" w:rsidRDefault="0067731F" w14:paraId="70D94729" w14:textId="77777777">
            <w:pPr>
              <w:pStyle w:val="p6"/>
              <w:spacing w:before="0" w:beforeAutospacing="0" w:after="0" w:afterAutospacing="0" w:line="264" w:lineRule="auto"/>
              <w:jc w:val="both"/>
              <w:rPr>
                <w:sz w:val="26"/>
                <w:szCs w:val="26"/>
                <w:lang w:val="uk-UA"/>
              </w:rPr>
            </w:pPr>
            <w:r w:rsidRPr="00880F9C">
              <w:rPr>
                <w:sz w:val="26"/>
                <w:szCs w:val="26"/>
                <w:lang w:val="uk-UA"/>
              </w:rPr>
              <w:t>1001</w:t>
            </w:r>
          </w:p>
        </w:tc>
        <w:tc>
          <w:tcPr>
            <w:tcW w:w="1275" w:type="dxa"/>
            <w:vAlign w:val="center"/>
          </w:tcPr>
          <w:p w:rsidRPr="00880F9C" w:rsidR="0067731F" w:rsidP="0067731F" w:rsidRDefault="0067731F" w14:paraId="5A8BDF76" w14:textId="77777777">
            <w:pPr>
              <w:spacing w:line="264" w:lineRule="auto"/>
              <w:jc w:val="both"/>
              <w:rPr>
                <w:sz w:val="26"/>
                <w:szCs w:val="26"/>
              </w:rPr>
            </w:pPr>
          </w:p>
        </w:tc>
        <w:tc>
          <w:tcPr>
            <w:tcW w:w="2268" w:type="dxa"/>
            <w:vAlign w:val="center"/>
          </w:tcPr>
          <w:p w:rsidRPr="00880F9C" w:rsidR="0067731F" w:rsidP="0067731F" w:rsidRDefault="0067731F" w14:paraId="43089D8A"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 xml:space="preserve">С-до Дт 12 </w:t>
            </w:r>
          </w:p>
        </w:tc>
        <w:tc>
          <w:tcPr>
            <w:tcW w:w="993" w:type="dxa"/>
            <w:vAlign w:val="center"/>
          </w:tcPr>
          <w:p w:rsidRPr="00880F9C" w:rsidR="0067731F" w:rsidP="0067731F" w:rsidRDefault="0067731F" w14:paraId="3C9091A6" w14:textId="77777777">
            <w:pPr>
              <w:spacing w:line="264" w:lineRule="auto"/>
              <w:jc w:val="both"/>
              <w:rPr>
                <w:sz w:val="26"/>
                <w:szCs w:val="26"/>
              </w:rPr>
            </w:pPr>
          </w:p>
        </w:tc>
        <w:tc>
          <w:tcPr>
            <w:tcW w:w="1099" w:type="dxa"/>
            <w:vAlign w:val="center"/>
          </w:tcPr>
          <w:p w:rsidRPr="00880F9C" w:rsidR="0067731F" w:rsidP="0067731F" w:rsidRDefault="0067731F" w14:paraId="113050F8" w14:textId="77777777">
            <w:pPr>
              <w:spacing w:line="264" w:lineRule="auto"/>
              <w:jc w:val="both"/>
              <w:rPr>
                <w:sz w:val="26"/>
                <w:szCs w:val="26"/>
              </w:rPr>
            </w:pPr>
          </w:p>
        </w:tc>
      </w:tr>
      <w:tr w:rsidRPr="00880F9C" w:rsidR="0067731F" w14:paraId="434276D0" w14:textId="77777777">
        <w:tc>
          <w:tcPr>
            <w:tcW w:w="3085" w:type="dxa"/>
            <w:vAlign w:val="center"/>
          </w:tcPr>
          <w:p w:rsidRPr="00880F9C" w:rsidR="0067731F" w:rsidP="0067731F" w:rsidRDefault="0067731F" w14:paraId="3D2C6A4A" w14:textId="77777777">
            <w:pPr>
              <w:pStyle w:val="p8"/>
              <w:spacing w:before="0" w:beforeAutospacing="0" w:after="0" w:afterAutospacing="0" w:line="264" w:lineRule="auto"/>
              <w:rPr>
                <w:sz w:val="26"/>
                <w:szCs w:val="26"/>
                <w:lang w:val="uk-UA"/>
              </w:rPr>
            </w:pPr>
            <w:r w:rsidRPr="00880F9C">
              <w:rPr>
                <w:rStyle w:val="s3"/>
                <w:sz w:val="26"/>
                <w:szCs w:val="26"/>
                <w:lang w:val="uk-UA"/>
              </w:rPr>
              <w:t>накопичена амортизація </w:t>
            </w:r>
          </w:p>
        </w:tc>
        <w:tc>
          <w:tcPr>
            <w:tcW w:w="851" w:type="dxa"/>
            <w:vAlign w:val="center"/>
          </w:tcPr>
          <w:p w:rsidRPr="00880F9C" w:rsidR="0067731F" w:rsidP="0067731F" w:rsidRDefault="0067731F" w14:paraId="6BF66B4D" w14:textId="77777777">
            <w:pPr>
              <w:pStyle w:val="p6"/>
              <w:spacing w:before="0" w:beforeAutospacing="0" w:after="0" w:afterAutospacing="0" w:line="264" w:lineRule="auto"/>
              <w:jc w:val="both"/>
              <w:rPr>
                <w:sz w:val="26"/>
                <w:szCs w:val="26"/>
                <w:lang w:val="uk-UA"/>
              </w:rPr>
            </w:pPr>
            <w:r w:rsidRPr="00880F9C">
              <w:rPr>
                <w:sz w:val="26"/>
                <w:szCs w:val="26"/>
                <w:lang w:val="uk-UA"/>
              </w:rPr>
              <w:t>1002</w:t>
            </w:r>
          </w:p>
        </w:tc>
        <w:tc>
          <w:tcPr>
            <w:tcW w:w="1275" w:type="dxa"/>
            <w:vAlign w:val="center"/>
          </w:tcPr>
          <w:p w:rsidRPr="00880F9C" w:rsidR="0067731F" w:rsidP="0067731F" w:rsidRDefault="0067731F" w14:paraId="677F61AE" w14:textId="77777777">
            <w:pPr>
              <w:spacing w:line="264" w:lineRule="auto"/>
              <w:jc w:val="both"/>
              <w:rPr>
                <w:sz w:val="26"/>
                <w:szCs w:val="26"/>
              </w:rPr>
            </w:pPr>
          </w:p>
        </w:tc>
        <w:tc>
          <w:tcPr>
            <w:tcW w:w="2268" w:type="dxa"/>
            <w:vAlign w:val="center"/>
          </w:tcPr>
          <w:p w:rsidRPr="00880F9C" w:rsidR="0067731F" w:rsidP="0067731F" w:rsidRDefault="0067731F" w14:paraId="1CD34208"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Кт 133</w:t>
            </w:r>
          </w:p>
        </w:tc>
        <w:tc>
          <w:tcPr>
            <w:tcW w:w="993" w:type="dxa"/>
            <w:vAlign w:val="center"/>
          </w:tcPr>
          <w:p w:rsidRPr="00880F9C" w:rsidR="0067731F" w:rsidP="0067731F" w:rsidRDefault="0067731F" w14:paraId="6F98DD02" w14:textId="77777777">
            <w:pPr>
              <w:spacing w:line="264" w:lineRule="auto"/>
              <w:jc w:val="both"/>
              <w:rPr>
                <w:sz w:val="26"/>
                <w:szCs w:val="26"/>
              </w:rPr>
            </w:pPr>
          </w:p>
        </w:tc>
        <w:tc>
          <w:tcPr>
            <w:tcW w:w="1099" w:type="dxa"/>
            <w:vAlign w:val="center"/>
          </w:tcPr>
          <w:p w:rsidRPr="00880F9C" w:rsidR="0067731F" w:rsidP="0067731F" w:rsidRDefault="0067731F" w14:paraId="56638718" w14:textId="77777777">
            <w:pPr>
              <w:spacing w:line="264" w:lineRule="auto"/>
              <w:jc w:val="both"/>
              <w:rPr>
                <w:sz w:val="26"/>
                <w:szCs w:val="26"/>
              </w:rPr>
            </w:pPr>
          </w:p>
        </w:tc>
      </w:tr>
      <w:tr w:rsidRPr="00880F9C" w:rsidR="0067731F" w14:paraId="34B97077" w14:textId="77777777">
        <w:tc>
          <w:tcPr>
            <w:tcW w:w="3085" w:type="dxa"/>
            <w:vAlign w:val="center"/>
          </w:tcPr>
          <w:p w:rsidRPr="00880F9C" w:rsidR="0067731F" w:rsidP="0067731F" w:rsidRDefault="0067731F" w14:paraId="67D4F442" w14:textId="77777777">
            <w:pPr>
              <w:pStyle w:val="p8"/>
              <w:spacing w:before="0" w:beforeAutospacing="0" w:after="0" w:afterAutospacing="0" w:line="264" w:lineRule="auto"/>
              <w:rPr>
                <w:sz w:val="26"/>
                <w:szCs w:val="26"/>
                <w:lang w:val="uk-UA"/>
              </w:rPr>
            </w:pPr>
            <w:r w:rsidRPr="00880F9C">
              <w:rPr>
                <w:sz w:val="26"/>
                <w:szCs w:val="26"/>
                <w:lang w:val="uk-UA"/>
              </w:rPr>
              <w:t>Незавершені капітальні інвестиції</w:t>
            </w:r>
          </w:p>
        </w:tc>
        <w:tc>
          <w:tcPr>
            <w:tcW w:w="851" w:type="dxa"/>
            <w:vAlign w:val="center"/>
          </w:tcPr>
          <w:p w:rsidRPr="00880F9C" w:rsidR="0067731F" w:rsidP="0067731F" w:rsidRDefault="0067731F" w14:paraId="6FAB7AFD"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1005</w:t>
            </w:r>
          </w:p>
        </w:tc>
        <w:tc>
          <w:tcPr>
            <w:tcW w:w="1275" w:type="dxa"/>
            <w:vAlign w:val="center"/>
          </w:tcPr>
          <w:p w:rsidRPr="00880F9C" w:rsidR="0067731F" w:rsidP="0067731F" w:rsidRDefault="0067731F" w14:paraId="209A3525" w14:textId="77777777">
            <w:pPr>
              <w:spacing w:line="264" w:lineRule="auto"/>
              <w:jc w:val="both"/>
              <w:rPr>
                <w:sz w:val="26"/>
                <w:szCs w:val="26"/>
              </w:rPr>
            </w:pPr>
          </w:p>
        </w:tc>
        <w:tc>
          <w:tcPr>
            <w:tcW w:w="2268" w:type="dxa"/>
            <w:vAlign w:val="center"/>
          </w:tcPr>
          <w:p w:rsidRPr="00880F9C" w:rsidR="0067731F" w:rsidP="0067731F" w:rsidRDefault="0067731F" w14:paraId="56F5A262"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15</w:t>
            </w:r>
          </w:p>
        </w:tc>
        <w:tc>
          <w:tcPr>
            <w:tcW w:w="993" w:type="dxa"/>
            <w:vAlign w:val="center"/>
          </w:tcPr>
          <w:p w:rsidRPr="00880F9C" w:rsidR="0067731F" w:rsidP="0067731F" w:rsidRDefault="0067731F" w14:paraId="2863708E" w14:textId="77777777">
            <w:pPr>
              <w:spacing w:line="264" w:lineRule="auto"/>
              <w:jc w:val="both"/>
              <w:rPr>
                <w:sz w:val="26"/>
                <w:szCs w:val="26"/>
              </w:rPr>
            </w:pPr>
          </w:p>
        </w:tc>
        <w:tc>
          <w:tcPr>
            <w:tcW w:w="1099" w:type="dxa"/>
            <w:vAlign w:val="center"/>
          </w:tcPr>
          <w:p w:rsidRPr="00880F9C" w:rsidR="0067731F" w:rsidP="0067731F" w:rsidRDefault="0067731F" w14:paraId="09E1C118" w14:textId="77777777">
            <w:pPr>
              <w:spacing w:line="264" w:lineRule="auto"/>
              <w:jc w:val="both"/>
              <w:rPr>
                <w:sz w:val="26"/>
                <w:szCs w:val="26"/>
              </w:rPr>
            </w:pPr>
          </w:p>
        </w:tc>
      </w:tr>
      <w:tr w:rsidRPr="00880F9C" w:rsidR="0067731F" w14:paraId="708CC232" w14:textId="77777777">
        <w:tc>
          <w:tcPr>
            <w:tcW w:w="3085" w:type="dxa"/>
            <w:vAlign w:val="center"/>
          </w:tcPr>
          <w:p w:rsidRPr="00880F9C" w:rsidR="0067731F" w:rsidP="0067731F" w:rsidRDefault="0067731F" w14:paraId="491C484B" w14:textId="77777777">
            <w:pPr>
              <w:pStyle w:val="p8"/>
              <w:spacing w:before="0" w:beforeAutospacing="0" w:after="0" w:afterAutospacing="0" w:line="264" w:lineRule="auto"/>
              <w:rPr>
                <w:sz w:val="26"/>
                <w:szCs w:val="26"/>
                <w:lang w:val="uk-UA"/>
              </w:rPr>
            </w:pPr>
            <w:r w:rsidRPr="00880F9C">
              <w:rPr>
                <w:rStyle w:val="s3"/>
                <w:sz w:val="26"/>
                <w:szCs w:val="26"/>
                <w:lang w:val="uk-UA"/>
              </w:rPr>
              <w:t>Основні засоби</w:t>
            </w:r>
          </w:p>
        </w:tc>
        <w:tc>
          <w:tcPr>
            <w:tcW w:w="851" w:type="dxa"/>
            <w:vAlign w:val="center"/>
          </w:tcPr>
          <w:p w:rsidRPr="00880F9C" w:rsidR="0067731F" w:rsidP="0067731F" w:rsidRDefault="0067731F" w14:paraId="5D0E2E86" w14:textId="77777777">
            <w:pPr>
              <w:pStyle w:val="p6"/>
              <w:spacing w:before="0" w:beforeAutospacing="0" w:after="0" w:afterAutospacing="0" w:line="264" w:lineRule="auto"/>
              <w:jc w:val="both"/>
              <w:rPr>
                <w:sz w:val="26"/>
                <w:szCs w:val="26"/>
                <w:lang w:val="uk-UA"/>
              </w:rPr>
            </w:pPr>
            <w:r w:rsidRPr="00880F9C">
              <w:rPr>
                <w:sz w:val="26"/>
                <w:szCs w:val="26"/>
                <w:lang w:val="uk-UA"/>
              </w:rPr>
              <w:t>1010</w:t>
            </w:r>
          </w:p>
        </w:tc>
        <w:tc>
          <w:tcPr>
            <w:tcW w:w="1275" w:type="dxa"/>
            <w:vAlign w:val="center"/>
          </w:tcPr>
          <w:p w:rsidRPr="00880F9C" w:rsidR="0067731F" w:rsidP="0067731F" w:rsidRDefault="0067731F" w14:paraId="041BBD40" w14:textId="77777777">
            <w:pPr>
              <w:spacing w:line="264" w:lineRule="auto"/>
              <w:jc w:val="both"/>
              <w:rPr>
                <w:sz w:val="26"/>
                <w:szCs w:val="26"/>
              </w:rPr>
            </w:pPr>
          </w:p>
        </w:tc>
        <w:tc>
          <w:tcPr>
            <w:tcW w:w="2268" w:type="dxa"/>
            <w:vAlign w:val="center"/>
          </w:tcPr>
          <w:p w:rsidRPr="00880F9C" w:rsidR="0067731F" w:rsidP="0067731F" w:rsidRDefault="0067731F" w14:paraId="3737E950"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р.1011 – р. 1012</w:t>
            </w:r>
          </w:p>
        </w:tc>
        <w:tc>
          <w:tcPr>
            <w:tcW w:w="993" w:type="dxa"/>
            <w:vAlign w:val="center"/>
          </w:tcPr>
          <w:p w:rsidRPr="00880F9C" w:rsidR="0067731F" w:rsidP="0067731F" w:rsidRDefault="0067731F" w14:paraId="76FE6A37" w14:textId="77777777">
            <w:pPr>
              <w:spacing w:line="264" w:lineRule="auto"/>
              <w:jc w:val="both"/>
              <w:rPr>
                <w:sz w:val="26"/>
                <w:szCs w:val="26"/>
              </w:rPr>
            </w:pPr>
          </w:p>
        </w:tc>
        <w:tc>
          <w:tcPr>
            <w:tcW w:w="1099" w:type="dxa"/>
            <w:vAlign w:val="center"/>
          </w:tcPr>
          <w:p w:rsidRPr="00880F9C" w:rsidR="0067731F" w:rsidP="0067731F" w:rsidRDefault="0067731F" w14:paraId="193DBD1D" w14:textId="77777777">
            <w:pPr>
              <w:spacing w:line="264" w:lineRule="auto"/>
              <w:jc w:val="both"/>
              <w:rPr>
                <w:sz w:val="26"/>
                <w:szCs w:val="26"/>
              </w:rPr>
            </w:pPr>
          </w:p>
        </w:tc>
      </w:tr>
      <w:tr w:rsidRPr="00880F9C" w:rsidR="0067731F" w14:paraId="67DE384F" w14:textId="77777777">
        <w:tc>
          <w:tcPr>
            <w:tcW w:w="3085" w:type="dxa"/>
            <w:vAlign w:val="center"/>
          </w:tcPr>
          <w:p w:rsidRPr="00880F9C" w:rsidR="0067731F" w:rsidP="0067731F" w:rsidRDefault="0067731F" w14:paraId="6302EF00" w14:textId="77777777">
            <w:pPr>
              <w:pStyle w:val="p8"/>
              <w:spacing w:before="0" w:beforeAutospacing="0" w:after="0" w:afterAutospacing="0" w:line="264" w:lineRule="auto"/>
              <w:rPr>
                <w:sz w:val="26"/>
                <w:szCs w:val="26"/>
                <w:lang w:val="uk-UA"/>
              </w:rPr>
            </w:pPr>
            <w:r w:rsidRPr="00880F9C">
              <w:rPr>
                <w:sz w:val="26"/>
                <w:szCs w:val="26"/>
                <w:lang w:val="uk-UA"/>
              </w:rPr>
              <w:t>первісна вартість </w:t>
            </w:r>
          </w:p>
        </w:tc>
        <w:tc>
          <w:tcPr>
            <w:tcW w:w="851" w:type="dxa"/>
            <w:vAlign w:val="center"/>
          </w:tcPr>
          <w:p w:rsidRPr="00880F9C" w:rsidR="0067731F" w:rsidP="0067731F" w:rsidRDefault="0067731F" w14:paraId="0297B024" w14:textId="77777777">
            <w:pPr>
              <w:pStyle w:val="p6"/>
              <w:spacing w:before="0" w:beforeAutospacing="0" w:after="0" w:afterAutospacing="0" w:line="264" w:lineRule="auto"/>
              <w:jc w:val="both"/>
              <w:rPr>
                <w:sz w:val="26"/>
                <w:szCs w:val="26"/>
                <w:lang w:val="uk-UA"/>
              </w:rPr>
            </w:pPr>
            <w:r w:rsidRPr="00880F9C">
              <w:rPr>
                <w:sz w:val="26"/>
                <w:szCs w:val="26"/>
                <w:lang w:val="uk-UA"/>
              </w:rPr>
              <w:t>1011</w:t>
            </w:r>
          </w:p>
        </w:tc>
        <w:tc>
          <w:tcPr>
            <w:tcW w:w="1275" w:type="dxa"/>
            <w:vAlign w:val="center"/>
          </w:tcPr>
          <w:p w:rsidRPr="00880F9C" w:rsidR="0067731F" w:rsidP="0067731F" w:rsidRDefault="0067731F" w14:paraId="104D0017" w14:textId="77777777">
            <w:pPr>
              <w:spacing w:line="264" w:lineRule="auto"/>
              <w:jc w:val="both"/>
              <w:rPr>
                <w:sz w:val="26"/>
                <w:szCs w:val="26"/>
              </w:rPr>
            </w:pPr>
          </w:p>
        </w:tc>
        <w:tc>
          <w:tcPr>
            <w:tcW w:w="2268" w:type="dxa"/>
            <w:vAlign w:val="center"/>
          </w:tcPr>
          <w:p w:rsidRPr="00880F9C" w:rsidR="0067731F" w:rsidP="0067731F" w:rsidRDefault="0067731F" w14:paraId="75092FDF"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10 +      С-до Дт 11</w:t>
            </w:r>
          </w:p>
        </w:tc>
        <w:tc>
          <w:tcPr>
            <w:tcW w:w="993" w:type="dxa"/>
            <w:vAlign w:val="center"/>
          </w:tcPr>
          <w:p w:rsidRPr="00880F9C" w:rsidR="0067731F" w:rsidP="0067731F" w:rsidRDefault="0067731F" w14:paraId="7C7E73B9" w14:textId="77777777">
            <w:pPr>
              <w:spacing w:line="264" w:lineRule="auto"/>
              <w:jc w:val="both"/>
              <w:rPr>
                <w:sz w:val="26"/>
                <w:szCs w:val="26"/>
              </w:rPr>
            </w:pPr>
          </w:p>
        </w:tc>
        <w:tc>
          <w:tcPr>
            <w:tcW w:w="1099" w:type="dxa"/>
            <w:vAlign w:val="center"/>
          </w:tcPr>
          <w:p w:rsidRPr="00880F9C" w:rsidR="0067731F" w:rsidP="0067731F" w:rsidRDefault="0067731F" w14:paraId="1A2A67D6" w14:textId="77777777">
            <w:pPr>
              <w:spacing w:line="264" w:lineRule="auto"/>
              <w:jc w:val="both"/>
              <w:rPr>
                <w:sz w:val="26"/>
                <w:szCs w:val="26"/>
              </w:rPr>
            </w:pPr>
          </w:p>
        </w:tc>
      </w:tr>
      <w:tr w:rsidRPr="00880F9C" w:rsidR="0067731F" w14:paraId="2EA86929" w14:textId="77777777">
        <w:tc>
          <w:tcPr>
            <w:tcW w:w="3085" w:type="dxa"/>
            <w:vAlign w:val="center"/>
          </w:tcPr>
          <w:p w:rsidRPr="00880F9C" w:rsidR="0067731F" w:rsidP="0067731F" w:rsidRDefault="0067731F" w14:paraId="5323180C" w14:textId="77777777">
            <w:pPr>
              <w:pStyle w:val="p8"/>
              <w:spacing w:before="0" w:beforeAutospacing="0" w:after="0" w:afterAutospacing="0" w:line="264" w:lineRule="auto"/>
              <w:rPr>
                <w:sz w:val="26"/>
                <w:szCs w:val="26"/>
                <w:lang w:val="uk-UA"/>
              </w:rPr>
            </w:pPr>
            <w:r w:rsidRPr="00880F9C">
              <w:rPr>
                <w:rStyle w:val="s3"/>
                <w:sz w:val="26"/>
                <w:szCs w:val="26"/>
                <w:lang w:val="uk-UA"/>
              </w:rPr>
              <w:t>знос </w:t>
            </w:r>
          </w:p>
        </w:tc>
        <w:tc>
          <w:tcPr>
            <w:tcW w:w="851" w:type="dxa"/>
            <w:vAlign w:val="center"/>
          </w:tcPr>
          <w:p w:rsidRPr="00880F9C" w:rsidR="0067731F" w:rsidP="0067731F" w:rsidRDefault="0067731F" w14:paraId="045E6D0A" w14:textId="77777777">
            <w:pPr>
              <w:pStyle w:val="p6"/>
              <w:spacing w:before="0" w:beforeAutospacing="0" w:after="0" w:afterAutospacing="0" w:line="264" w:lineRule="auto"/>
              <w:jc w:val="both"/>
              <w:rPr>
                <w:sz w:val="26"/>
                <w:szCs w:val="26"/>
                <w:lang w:val="uk-UA"/>
              </w:rPr>
            </w:pPr>
            <w:r w:rsidRPr="00880F9C">
              <w:rPr>
                <w:sz w:val="26"/>
                <w:szCs w:val="26"/>
                <w:lang w:val="uk-UA"/>
              </w:rPr>
              <w:t>1012</w:t>
            </w:r>
          </w:p>
        </w:tc>
        <w:tc>
          <w:tcPr>
            <w:tcW w:w="1275" w:type="dxa"/>
            <w:vAlign w:val="center"/>
          </w:tcPr>
          <w:p w:rsidRPr="00880F9C" w:rsidR="0067731F" w:rsidP="0067731F" w:rsidRDefault="0067731F" w14:paraId="3589C298" w14:textId="77777777">
            <w:pPr>
              <w:spacing w:line="264" w:lineRule="auto"/>
              <w:jc w:val="both"/>
              <w:rPr>
                <w:sz w:val="26"/>
                <w:szCs w:val="26"/>
              </w:rPr>
            </w:pPr>
          </w:p>
        </w:tc>
        <w:tc>
          <w:tcPr>
            <w:tcW w:w="2268" w:type="dxa"/>
            <w:vAlign w:val="center"/>
          </w:tcPr>
          <w:p w:rsidRPr="00880F9C" w:rsidR="0067731F" w:rsidP="0067731F" w:rsidRDefault="0067731F" w14:paraId="00FB1046"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Кт 131 +    С-до Кт 132</w:t>
            </w:r>
          </w:p>
        </w:tc>
        <w:tc>
          <w:tcPr>
            <w:tcW w:w="993" w:type="dxa"/>
            <w:vAlign w:val="center"/>
          </w:tcPr>
          <w:p w:rsidRPr="00880F9C" w:rsidR="0067731F" w:rsidP="0067731F" w:rsidRDefault="0067731F" w14:paraId="3AABF2BF" w14:textId="77777777">
            <w:pPr>
              <w:spacing w:line="264" w:lineRule="auto"/>
              <w:jc w:val="both"/>
              <w:rPr>
                <w:sz w:val="26"/>
                <w:szCs w:val="26"/>
              </w:rPr>
            </w:pPr>
          </w:p>
        </w:tc>
        <w:tc>
          <w:tcPr>
            <w:tcW w:w="1099" w:type="dxa"/>
            <w:vAlign w:val="center"/>
          </w:tcPr>
          <w:p w:rsidRPr="00880F9C" w:rsidR="0067731F" w:rsidP="0067731F" w:rsidRDefault="0067731F" w14:paraId="718C4E65" w14:textId="77777777">
            <w:pPr>
              <w:spacing w:line="264" w:lineRule="auto"/>
              <w:jc w:val="both"/>
              <w:rPr>
                <w:sz w:val="26"/>
                <w:szCs w:val="26"/>
              </w:rPr>
            </w:pPr>
          </w:p>
        </w:tc>
      </w:tr>
      <w:tr w:rsidRPr="00880F9C" w:rsidR="0067731F" w14:paraId="0F567D47" w14:textId="77777777">
        <w:tc>
          <w:tcPr>
            <w:tcW w:w="3085" w:type="dxa"/>
            <w:vAlign w:val="center"/>
          </w:tcPr>
          <w:p w:rsidRPr="00880F9C" w:rsidR="0067731F" w:rsidP="0067731F" w:rsidRDefault="0067731F" w14:paraId="0DD7161A" w14:textId="77777777">
            <w:pPr>
              <w:pStyle w:val="p8"/>
              <w:spacing w:before="0" w:beforeAutospacing="0" w:after="0" w:afterAutospacing="0" w:line="264" w:lineRule="auto"/>
              <w:rPr>
                <w:sz w:val="26"/>
                <w:szCs w:val="26"/>
                <w:lang w:val="uk-UA"/>
              </w:rPr>
            </w:pPr>
            <w:r w:rsidRPr="00880F9C">
              <w:rPr>
                <w:rStyle w:val="s3"/>
                <w:sz w:val="26"/>
                <w:szCs w:val="26"/>
                <w:lang w:val="uk-UA"/>
              </w:rPr>
              <w:t>Інвестиційна нерухомість</w:t>
            </w:r>
          </w:p>
        </w:tc>
        <w:tc>
          <w:tcPr>
            <w:tcW w:w="851" w:type="dxa"/>
            <w:vAlign w:val="center"/>
          </w:tcPr>
          <w:p w:rsidRPr="00880F9C" w:rsidR="0067731F" w:rsidP="0067731F" w:rsidRDefault="0067731F" w14:paraId="0F778C82"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1015</w:t>
            </w:r>
          </w:p>
        </w:tc>
        <w:tc>
          <w:tcPr>
            <w:tcW w:w="1275" w:type="dxa"/>
            <w:vAlign w:val="center"/>
          </w:tcPr>
          <w:p w:rsidRPr="00880F9C" w:rsidR="0067731F" w:rsidP="0067731F" w:rsidRDefault="0067731F" w14:paraId="78561F61" w14:textId="77777777">
            <w:pPr>
              <w:spacing w:line="264" w:lineRule="auto"/>
              <w:jc w:val="both"/>
              <w:rPr>
                <w:sz w:val="26"/>
                <w:szCs w:val="26"/>
              </w:rPr>
            </w:pPr>
          </w:p>
        </w:tc>
        <w:tc>
          <w:tcPr>
            <w:tcW w:w="2268" w:type="dxa"/>
            <w:vAlign w:val="center"/>
          </w:tcPr>
          <w:p w:rsidRPr="00880F9C" w:rsidR="0067731F" w:rsidP="0067731F" w:rsidRDefault="0067731F" w14:paraId="1AFEC95F"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100</w:t>
            </w:r>
          </w:p>
        </w:tc>
        <w:tc>
          <w:tcPr>
            <w:tcW w:w="993" w:type="dxa"/>
            <w:vAlign w:val="center"/>
          </w:tcPr>
          <w:p w:rsidRPr="00880F9C" w:rsidR="0067731F" w:rsidP="0067731F" w:rsidRDefault="0067731F" w14:paraId="3B80022D" w14:textId="77777777">
            <w:pPr>
              <w:spacing w:line="264" w:lineRule="auto"/>
              <w:jc w:val="both"/>
              <w:rPr>
                <w:sz w:val="26"/>
                <w:szCs w:val="26"/>
              </w:rPr>
            </w:pPr>
          </w:p>
        </w:tc>
        <w:tc>
          <w:tcPr>
            <w:tcW w:w="1099" w:type="dxa"/>
            <w:vAlign w:val="center"/>
          </w:tcPr>
          <w:p w:rsidRPr="00880F9C" w:rsidR="0067731F" w:rsidP="0067731F" w:rsidRDefault="0067731F" w14:paraId="38E048D2" w14:textId="77777777">
            <w:pPr>
              <w:spacing w:line="264" w:lineRule="auto"/>
              <w:jc w:val="both"/>
              <w:rPr>
                <w:sz w:val="26"/>
                <w:szCs w:val="26"/>
              </w:rPr>
            </w:pPr>
          </w:p>
        </w:tc>
      </w:tr>
      <w:tr w:rsidRPr="00880F9C" w:rsidR="0067731F" w14:paraId="641409A5" w14:textId="77777777">
        <w:tc>
          <w:tcPr>
            <w:tcW w:w="3085" w:type="dxa"/>
            <w:vAlign w:val="center"/>
          </w:tcPr>
          <w:p w:rsidRPr="00880F9C" w:rsidR="0067731F" w:rsidP="0067731F" w:rsidRDefault="0067731F" w14:paraId="0410D03B" w14:textId="77777777">
            <w:pPr>
              <w:pStyle w:val="p8"/>
              <w:spacing w:before="0" w:beforeAutospacing="0" w:after="0" w:afterAutospacing="0" w:line="264" w:lineRule="auto"/>
              <w:rPr>
                <w:sz w:val="26"/>
                <w:szCs w:val="26"/>
                <w:lang w:val="uk-UA"/>
              </w:rPr>
            </w:pPr>
            <w:r w:rsidRPr="00880F9C">
              <w:rPr>
                <w:rStyle w:val="s3"/>
                <w:sz w:val="26"/>
                <w:szCs w:val="26"/>
                <w:lang w:val="uk-UA"/>
              </w:rPr>
              <w:t>Довгострокові біологічні активи</w:t>
            </w:r>
          </w:p>
        </w:tc>
        <w:tc>
          <w:tcPr>
            <w:tcW w:w="851" w:type="dxa"/>
            <w:vAlign w:val="center"/>
          </w:tcPr>
          <w:p w:rsidRPr="00880F9C" w:rsidR="0067731F" w:rsidP="0067731F" w:rsidRDefault="0067731F" w14:paraId="14112D32"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1020</w:t>
            </w:r>
          </w:p>
        </w:tc>
        <w:tc>
          <w:tcPr>
            <w:tcW w:w="1275" w:type="dxa"/>
            <w:vAlign w:val="center"/>
          </w:tcPr>
          <w:p w:rsidRPr="00880F9C" w:rsidR="0067731F" w:rsidP="0067731F" w:rsidRDefault="0067731F" w14:paraId="71FF8EC2" w14:textId="77777777">
            <w:pPr>
              <w:spacing w:line="264" w:lineRule="auto"/>
              <w:jc w:val="both"/>
              <w:rPr>
                <w:sz w:val="26"/>
                <w:szCs w:val="26"/>
              </w:rPr>
            </w:pPr>
          </w:p>
        </w:tc>
        <w:tc>
          <w:tcPr>
            <w:tcW w:w="2268" w:type="dxa"/>
            <w:vAlign w:val="center"/>
          </w:tcPr>
          <w:p w:rsidRPr="00880F9C" w:rsidR="0067731F" w:rsidP="0067731F" w:rsidRDefault="0067731F" w14:paraId="7414A022"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16</w:t>
            </w:r>
          </w:p>
        </w:tc>
        <w:tc>
          <w:tcPr>
            <w:tcW w:w="993" w:type="dxa"/>
            <w:vAlign w:val="center"/>
          </w:tcPr>
          <w:p w:rsidRPr="00880F9C" w:rsidR="0067731F" w:rsidP="0067731F" w:rsidRDefault="0067731F" w14:paraId="56503BB3" w14:textId="77777777">
            <w:pPr>
              <w:spacing w:line="264" w:lineRule="auto"/>
              <w:jc w:val="both"/>
              <w:rPr>
                <w:sz w:val="26"/>
                <w:szCs w:val="26"/>
              </w:rPr>
            </w:pPr>
          </w:p>
        </w:tc>
        <w:tc>
          <w:tcPr>
            <w:tcW w:w="1099" w:type="dxa"/>
            <w:vAlign w:val="center"/>
          </w:tcPr>
          <w:p w:rsidRPr="00880F9C" w:rsidR="0067731F" w:rsidP="0067731F" w:rsidRDefault="0067731F" w14:paraId="5F0F2BE6" w14:textId="77777777">
            <w:pPr>
              <w:spacing w:line="264" w:lineRule="auto"/>
              <w:jc w:val="both"/>
              <w:rPr>
                <w:sz w:val="26"/>
                <w:szCs w:val="26"/>
              </w:rPr>
            </w:pPr>
          </w:p>
        </w:tc>
      </w:tr>
      <w:tr w:rsidRPr="00880F9C" w:rsidR="0067731F" w14:paraId="2A2F5AAA" w14:textId="77777777">
        <w:tc>
          <w:tcPr>
            <w:tcW w:w="3085" w:type="dxa"/>
            <w:vAlign w:val="center"/>
          </w:tcPr>
          <w:p w:rsidRPr="00880F9C" w:rsidR="0067731F" w:rsidP="0067731F" w:rsidRDefault="0067731F" w14:paraId="6FC2D8C7" w14:textId="77777777">
            <w:pPr>
              <w:pStyle w:val="p8"/>
              <w:spacing w:before="0" w:beforeAutospacing="0" w:after="0" w:afterAutospacing="0" w:line="264" w:lineRule="auto"/>
              <w:rPr>
                <w:rStyle w:val="s3"/>
                <w:sz w:val="26"/>
                <w:szCs w:val="26"/>
                <w:lang w:val="uk-UA"/>
              </w:rPr>
            </w:pPr>
            <w:r w:rsidRPr="00880F9C">
              <w:rPr>
                <w:rStyle w:val="s3"/>
                <w:sz w:val="26"/>
                <w:szCs w:val="26"/>
                <w:lang w:val="uk-UA"/>
              </w:rPr>
              <w:t>Довгострокові фінансові інвестиції:</w:t>
            </w:r>
          </w:p>
          <w:p w:rsidRPr="00880F9C" w:rsidR="0067731F" w:rsidP="0067731F" w:rsidRDefault="0067731F" w14:paraId="21034255" w14:textId="77777777">
            <w:pPr>
              <w:pStyle w:val="p8"/>
              <w:spacing w:before="0" w:beforeAutospacing="0" w:after="0" w:afterAutospacing="0" w:line="264" w:lineRule="auto"/>
              <w:rPr>
                <w:sz w:val="16"/>
                <w:szCs w:val="26"/>
                <w:lang w:val="uk-UA"/>
              </w:rPr>
            </w:pPr>
          </w:p>
          <w:p w:rsidRPr="00880F9C" w:rsidR="0067731F" w:rsidP="0067731F" w:rsidRDefault="0067731F" w14:paraId="15146A0F" w14:textId="77777777">
            <w:pPr>
              <w:pStyle w:val="p8"/>
              <w:spacing w:before="0" w:beforeAutospacing="0" w:after="0" w:afterAutospacing="0" w:line="264" w:lineRule="auto"/>
              <w:rPr>
                <w:sz w:val="26"/>
                <w:szCs w:val="26"/>
                <w:lang w:val="uk-UA"/>
              </w:rPr>
            </w:pPr>
            <w:r w:rsidRPr="00880F9C">
              <w:rPr>
                <w:rStyle w:val="s3"/>
                <w:sz w:val="26"/>
                <w:szCs w:val="26"/>
                <w:lang w:val="uk-UA"/>
              </w:rPr>
              <w:t>які обліковуються за методом участі в капіталі інших підприємств</w:t>
            </w:r>
          </w:p>
        </w:tc>
        <w:tc>
          <w:tcPr>
            <w:tcW w:w="851" w:type="dxa"/>
            <w:vAlign w:val="center"/>
          </w:tcPr>
          <w:p w:rsidRPr="00880F9C" w:rsidR="0067731F" w:rsidP="0067731F" w:rsidRDefault="0067731F" w14:paraId="4B35773F"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1030</w:t>
            </w:r>
          </w:p>
        </w:tc>
        <w:tc>
          <w:tcPr>
            <w:tcW w:w="1275" w:type="dxa"/>
            <w:vAlign w:val="center"/>
          </w:tcPr>
          <w:p w:rsidRPr="00880F9C" w:rsidR="0067731F" w:rsidP="0067731F" w:rsidRDefault="0067731F" w14:paraId="5D2C95C2" w14:textId="77777777">
            <w:pPr>
              <w:spacing w:line="264" w:lineRule="auto"/>
              <w:jc w:val="both"/>
              <w:rPr>
                <w:sz w:val="26"/>
                <w:szCs w:val="26"/>
              </w:rPr>
            </w:pPr>
          </w:p>
        </w:tc>
        <w:tc>
          <w:tcPr>
            <w:tcW w:w="2268" w:type="dxa"/>
            <w:vAlign w:val="center"/>
          </w:tcPr>
          <w:p w:rsidRPr="00880F9C" w:rsidR="0067731F" w:rsidP="0067731F" w:rsidRDefault="0067731F" w14:paraId="127A2692"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141</w:t>
            </w:r>
          </w:p>
        </w:tc>
        <w:tc>
          <w:tcPr>
            <w:tcW w:w="993" w:type="dxa"/>
            <w:vAlign w:val="center"/>
          </w:tcPr>
          <w:p w:rsidRPr="00880F9C" w:rsidR="0067731F" w:rsidP="0067731F" w:rsidRDefault="0067731F" w14:paraId="73266283" w14:textId="77777777">
            <w:pPr>
              <w:spacing w:line="264" w:lineRule="auto"/>
              <w:jc w:val="both"/>
              <w:rPr>
                <w:sz w:val="26"/>
                <w:szCs w:val="26"/>
              </w:rPr>
            </w:pPr>
          </w:p>
        </w:tc>
        <w:tc>
          <w:tcPr>
            <w:tcW w:w="1099" w:type="dxa"/>
            <w:vAlign w:val="center"/>
          </w:tcPr>
          <w:p w:rsidRPr="00880F9C" w:rsidR="0067731F" w:rsidP="0067731F" w:rsidRDefault="0067731F" w14:paraId="229E33A1" w14:textId="77777777">
            <w:pPr>
              <w:spacing w:line="264" w:lineRule="auto"/>
              <w:jc w:val="both"/>
              <w:rPr>
                <w:sz w:val="26"/>
                <w:szCs w:val="26"/>
              </w:rPr>
            </w:pPr>
          </w:p>
        </w:tc>
      </w:tr>
      <w:tr w:rsidRPr="00880F9C" w:rsidR="0067731F" w14:paraId="51C70058" w14:textId="77777777">
        <w:tc>
          <w:tcPr>
            <w:tcW w:w="3085" w:type="dxa"/>
            <w:vAlign w:val="center"/>
          </w:tcPr>
          <w:p w:rsidRPr="00880F9C" w:rsidR="0067731F" w:rsidP="0067731F" w:rsidRDefault="0067731F" w14:paraId="75B607EB" w14:textId="77777777">
            <w:pPr>
              <w:pStyle w:val="p8"/>
              <w:spacing w:before="0" w:beforeAutospacing="0" w:after="0" w:afterAutospacing="0" w:line="264" w:lineRule="auto"/>
              <w:rPr>
                <w:sz w:val="26"/>
                <w:szCs w:val="26"/>
                <w:lang w:val="uk-UA"/>
              </w:rPr>
            </w:pPr>
            <w:r w:rsidRPr="00880F9C">
              <w:rPr>
                <w:rStyle w:val="s3"/>
                <w:sz w:val="26"/>
                <w:szCs w:val="26"/>
                <w:lang w:val="uk-UA"/>
              </w:rPr>
              <w:t>інші фінансові інвестиції </w:t>
            </w:r>
          </w:p>
        </w:tc>
        <w:tc>
          <w:tcPr>
            <w:tcW w:w="851" w:type="dxa"/>
            <w:vAlign w:val="center"/>
          </w:tcPr>
          <w:p w:rsidRPr="00880F9C" w:rsidR="0067731F" w:rsidP="0067731F" w:rsidRDefault="0067731F" w14:paraId="635AAC3E"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1035</w:t>
            </w:r>
          </w:p>
        </w:tc>
        <w:tc>
          <w:tcPr>
            <w:tcW w:w="1275" w:type="dxa"/>
            <w:vAlign w:val="center"/>
          </w:tcPr>
          <w:p w:rsidRPr="00880F9C" w:rsidR="0067731F" w:rsidP="0067731F" w:rsidRDefault="0067731F" w14:paraId="288EB9B1" w14:textId="77777777">
            <w:pPr>
              <w:spacing w:line="264" w:lineRule="auto"/>
              <w:jc w:val="both"/>
              <w:rPr>
                <w:sz w:val="26"/>
                <w:szCs w:val="26"/>
              </w:rPr>
            </w:pPr>
          </w:p>
        </w:tc>
        <w:tc>
          <w:tcPr>
            <w:tcW w:w="2268" w:type="dxa"/>
            <w:vAlign w:val="center"/>
          </w:tcPr>
          <w:p w:rsidRPr="00880F9C" w:rsidR="0067731F" w:rsidP="0067731F" w:rsidRDefault="0067731F" w14:paraId="067675C0"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142 +    С-до Дт 143</w:t>
            </w:r>
          </w:p>
        </w:tc>
        <w:tc>
          <w:tcPr>
            <w:tcW w:w="993" w:type="dxa"/>
            <w:vAlign w:val="center"/>
          </w:tcPr>
          <w:p w:rsidRPr="00880F9C" w:rsidR="0067731F" w:rsidP="0067731F" w:rsidRDefault="0067731F" w14:paraId="098FEDF1" w14:textId="77777777">
            <w:pPr>
              <w:spacing w:line="264" w:lineRule="auto"/>
              <w:jc w:val="both"/>
              <w:rPr>
                <w:sz w:val="26"/>
                <w:szCs w:val="26"/>
              </w:rPr>
            </w:pPr>
          </w:p>
        </w:tc>
        <w:tc>
          <w:tcPr>
            <w:tcW w:w="1099" w:type="dxa"/>
            <w:vAlign w:val="center"/>
          </w:tcPr>
          <w:p w:rsidRPr="00880F9C" w:rsidR="0067731F" w:rsidP="0067731F" w:rsidRDefault="0067731F" w14:paraId="71A7E9F3" w14:textId="77777777">
            <w:pPr>
              <w:spacing w:line="264" w:lineRule="auto"/>
              <w:jc w:val="both"/>
              <w:rPr>
                <w:sz w:val="26"/>
                <w:szCs w:val="26"/>
              </w:rPr>
            </w:pPr>
          </w:p>
        </w:tc>
      </w:tr>
      <w:tr w:rsidRPr="00880F9C" w:rsidR="0067731F" w14:paraId="3193C521" w14:textId="77777777">
        <w:tc>
          <w:tcPr>
            <w:tcW w:w="3085" w:type="dxa"/>
            <w:vAlign w:val="center"/>
          </w:tcPr>
          <w:p w:rsidRPr="00880F9C" w:rsidR="0067731F" w:rsidP="0067731F" w:rsidRDefault="0067731F" w14:paraId="5A650D8E" w14:textId="77777777">
            <w:pPr>
              <w:pStyle w:val="p8"/>
              <w:spacing w:before="0" w:beforeAutospacing="0" w:after="0" w:afterAutospacing="0" w:line="264" w:lineRule="auto"/>
              <w:rPr>
                <w:sz w:val="26"/>
                <w:szCs w:val="26"/>
                <w:lang w:val="uk-UA"/>
              </w:rPr>
            </w:pPr>
            <w:r w:rsidRPr="00880F9C">
              <w:rPr>
                <w:rStyle w:val="s3"/>
                <w:sz w:val="26"/>
                <w:szCs w:val="26"/>
                <w:lang w:val="uk-UA"/>
              </w:rPr>
              <w:t>Довгострокова дебітор-ська заборгованість </w:t>
            </w:r>
          </w:p>
        </w:tc>
        <w:tc>
          <w:tcPr>
            <w:tcW w:w="851" w:type="dxa"/>
            <w:vAlign w:val="center"/>
          </w:tcPr>
          <w:p w:rsidRPr="00880F9C" w:rsidR="0067731F" w:rsidP="0067731F" w:rsidRDefault="0067731F" w14:paraId="71C5D567"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1040</w:t>
            </w:r>
          </w:p>
        </w:tc>
        <w:tc>
          <w:tcPr>
            <w:tcW w:w="1275" w:type="dxa"/>
            <w:vAlign w:val="center"/>
          </w:tcPr>
          <w:p w:rsidRPr="00880F9C" w:rsidR="0067731F" w:rsidP="0067731F" w:rsidRDefault="0067731F" w14:paraId="4D98C1EF" w14:textId="77777777">
            <w:pPr>
              <w:spacing w:line="264" w:lineRule="auto"/>
              <w:jc w:val="both"/>
              <w:rPr>
                <w:sz w:val="26"/>
                <w:szCs w:val="26"/>
              </w:rPr>
            </w:pPr>
          </w:p>
        </w:tc>
        <w:tc>
          <w:tcPr>
            <w:tcW w:w="2268" w:type="dxa"/>
            <w:vAlign w:val="center"/>
          </w:tcPr>
          <w:p w:rsidRPr="00880F9C" w:rsidR="0067731F" w:rsidP="0067731F" w:rsidRDefault="0067731F" w14:paraId="7854CEDA"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18</w:t>
            </w:r>
          </w:p>
        </w:tc>
        <w:tc>
          <w:tcPr>
            <w:tcW w:w="993" w:type="dxa"/>
            <w:vAlign w:val="center"/>
          </w:tcPr>
          <w:p w:rsidRPr="00880F9C" w:rsidR="0067731F" w:rsidP="0067731F" w:rsidRDefault="0067731F" w14:paraId="68908A03" w14:textId="77777777">
            <w:pPr>
              <w:spacing w:line="264" w:lineRule="auto"/>
              <w:jc w:val="both"/>
              <w:rPr>
                <w:sz w:val="26"/>
                <w:szCs w:val="26"/>
              </w:rPr>
            </w:pPr>
          </w:p>
        </w:tc>
        <w:tc>
          <w:tcPr>
            <w:tcW w:w="1099" w:type="dxa"/>
            <w:vAlign w:val="center"/>
          </w:tcPr>
          <w:p w:rsidRPr="00880F9C" w:rsidR="0067731F" w:rsidP="0067731F" w:rsidRDefault="0067731F" w14:paraId="0C0B8902" w14:textId="77777777">
            <w:pPr>
              <w:spacing w:line="264" w:lineRule="auto"/>
              <w:jc w:val="both"/>
              <w:rPr>
                <w:sz w:val="26"/>
                <w:szCs w:val="26"/>
              </w:rPr>
            </w:pPr>
          </w:p>
        </w:tc>
      </w:tr>
      <w:tr w:rsidRPr="00880F9C" w:rsidR="0067731F" w14:paraId="27DAB9C0" w14:textId="77777777">
        <w:tc>
          <w:tcPr>
            <w:tcW w:w="3085" w:type="dxa"/>
            <w:vAlign w:val="center"/>
          </w:tcPr>
          <w:p w:rsidRPr="00880F9C" w:rsidR="0067731F" w:rsidP="0067731F" w:rsidRDefault="0067731F" w14:paraId="0CFE4DB2" w14:textId="77777777">
            <w:pPr>
              <w:pStyle w:val="p8"/>
              <w:spacing w:before="0" w:beforeAutospacing="0" w:after="0" w:afterAutospacing="0" w:line="264" w:lineRule="auto"/>
              <w:rPr>
                <w:sz w:val="26"/>
                <w:szCs w:val="26"/>
                <w:lang w:val="uk-UA"/>
              </w:rPr>
            </w:pPr>
            <w:r w:rsidRPr="00880F9C">
              <w:rPr>
                <w:rStyle w:val="s3"/>
                <w:sz w:val="26"/>
                <w:szCs w:val="26"/>
                <w:lang w:val="uk-UA"/>
              </w:rPr>
              <w:t>Відстрочені податкові активи </w:t>
            </w:r>
          </w:p>
        </w:tc>
        <w:tc>
          <w:tcPr>
            <w:tcW w:w="851" w:type="dxa"/>
            <w:vAlign w:val="center"/>
          </w:tcPr>
          <w:p w:rsidRPr="00880F9C" w:rsidR="0067731F" w:rsidP="0067731F" w:rsidRDefault="0067731F" w14:paraId="12F75CD0"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1045</w:t>
            </w:r>
          </w:p>
        </w:tc>
        <w:tc>
          <w:tcPr>
            <w:tcW w:w="1275" w:type="dxa"/>
            <w:vAlign w:val="center"/>
          </w:tcPr>
          <w:p w:rsidRPr="00880F9C" w:rsidR="0067731F" w:rsidP="0067731F" w:rsidRDefault="0067731F" w14:paraId="36B0656A" w14:textId="77777777">
            <w:pPr>
              <w:spacing w:line="264" w:lineRule="auto"/>
              <w:jc w:val="both"/>
              <w:rPr>
                <w:sz w:val="26"/>
                <w:szCs w:val="26"/>
              </w:rPr>
            </w:pPr>
          </w:p>
        </w:tc>
        <w:tc>
          <w:tcPr>
            <w:tcW w:w="2268" w:type="dxa"/>
            <w:vAlign w:val="center"/>
          </w:tcPr>
          <w:p w:rsidRPr="00880F9C" w:rsidR="0067731F" w:rsidP="0067731F" w:rsidRDefault="0067731F" w14:paraId="282F62C9"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17</w:t>
            </w:r>
          </w:p>
        </w:tc>
        <w:tc>
          <w:tcPr>
            <w:tcW w:w="993" w:type="dxa"/>
            <w:vAlign w:val="center"/>
          </w:tcPr>
          <w:p w:rsidRPr="00880F9C" w:rsidR="0067731F" w:rsidP="0067731F" w:rsidRDefault="0067731F" w14:paraId="3CED733D" w14:textId="77777777">
            <w:pPr>
              <w:spacing w:line="264" w:lineRule="auto"/>
              <w:jc w:val="both"/>
              <w:rPr>
                <w:sz w:val="26"/>
                <w:szCs w:val="26"/>
              </w:rPr>
            </w:pPr>
          </w:p>
        </w:tc>
        <w:tc>
          <w:tcPr>
            <w:tcW w:w="1099" w:type="dxa"/>
            <w:vAlign w:val="center"/>
          </w:tcPr>
          <w:p w:rsidRPr="00880F9C" w:rsidR="0067731F" w:rsidP="0067731F" w:rsidRDefault="0067731F" w14:paraId="7C6ACA2A" w14:textId="77777777">
            <w:pPr>
              <w:spacing w:line="264" w:lineRule="auto"/>
              <w:jc w:val="both"/>
              <w:rPr>
                <w:sz w:val="26"/>
                <w:szCs w:val="26"/>
              </w:rPr>
            </w:pPr>
          </w:p>
        </w:tc>
      </w:tr>
      <w:tr w:rsidRPr="00880F9C" w:rsidR="0067731F" w14:paraId="51FB9100" w14:textId="77777777">
        <w:tc>
          <w:tcPr>
            <w:tcW w:w="3085" w:type="dxa"/>
            <w:vAlign w:val="center"/>
          </w:tcPr>
          <w:p w:rsidRPr="00880F9C" w:rsidR="0067731F" w:rsidP="0067731F" w:rsidRDefault="0067731F" w14:paraId="0D14C468" w14:textId="77777777">
            <w:pPr>
              <w:pStyle w:val="p8"/>
              <w:spacing w:before="0" w:beforeAutospacing="0" w:after="0" w:afterAutospacing="0" w:line="264" w:lineRule="auto"/>
              <w:rPr>
                <w:sz w:val="26"/>
                <w:szCs w:val="26"/>
                <w:lang w:val="uk-UA"/>
              </w:rPr>
            </w:pPr>
            <w:r w:rsidRPr="00880F9C">
              <w:rPr>
                <w:rStyle w:val="s3"/>
                <w:sz w:val="26"/>
                <w:szCs w:val="26"/>
                <w:lang w:val="uk-UA"/>
              </w:rPr>
              <w:t>Інші необоротні активи </w:t>
            </w:r>
          </w:p>
        </w:tc>
        <w:tc>
          <w:tcPr>
            <w:tcW w:w="851" w:type="dxa"/>
            <w:vAlign w:val="center"/>
          </w:tcPr>
          <w:p w:rsidRPr="00880F9C" w:rsidR="0067731F" w:rsidP="0067731F" w:rsidRDefault="0067731F" w14:paraId="70BF9276"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1090</w:t>
            </w:r>
          </w:p>
        </w:tc>
        <w:tc>
          <w:tcPr>
            <w:tcW w:w="1275" w:type="dxa"/>
            <w:vAlign w:val="center"/>
          </w:tcPr>
          <w:p w:rsidRPr="00880F9C" w:rsidR="0067731F" w:rsidP="0067731F" w:rsidRDefault="0067731F" w14:paraId="00629A0E" w14:textId="77777777">
            <w:pPr>
              <w:spacing w:line="264" w:lineRule="auto"/>
              <w:jc w:val="both"/>
              <w:rPr>
                <w:sz w:val="26"/>
                <w:szCs w:val="26"/>
              </w:rPr>
            </w:pPr>
          </w:p>
        </w:tc>
        <w:tc>
          <w:tcPr>
            <w:tcW w:w="2268" w:type="dxa"/>
            <w:vAlign w:val="center"/>
          </w:tcPr>
          <w:p w:rsidRPr="00880F9C" w:rsidR="0067731F" w:rsidP="0067731F" w:rsidRDefault="0067731F" w14:paraId="61BCAED3"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С-до Дт 18 +      С-до Кт 19</w:t>
            </w:r>
          </w:p>
        </w:tc>
        <w:tc>
          <w:tcPr>
            <w:tcW w:w="993" w:type="dxa"/>
            <w:vAlign w:val="center"/>
          </w:tcPr>
          <w:p w:rsidRPr="00880F9C" w:rsidR="0067731F" w:rsidP="0067731F" w:rsidRDefault="0067731F" w14:paraId="1E8BC726" w14:textId="77777777">
            <w:pPr>
              <w:spacing w:line="264" w:lineRule="auto"/>
              <w:jc w:val="both"/>
              <w:rPr>
                <w:sz w:val="26"/>
                <w:szCs w:val="26"/>
              </w:rPr>
            </w:pPr>
          </w:p>
        </w:tc>
        <w:tc>
          <w:tcPr>
            <w:tcW w:w="1099" w:type="dxa"/>
            <w:vAlign w:val="center"/>
          </w:tcPr>
          <w:p w:rsidRPr="00880F9C" w:rsidR="0067731F" w:rsidP="0067731F" w:rsidRDefault="0067731F" w14:paraId="7363AD48" w14:textId="77777777">
            <w:pPr>
              <w:spacing w:line="264" w:lineRule="auto"/>
              <w:jc w:val="both"/>
              <w:rPr>
                <w:sz w:val="26"/>
                <w:szCs w:val="26"/>
              </w:rPr>
            </w:pPr>
          </w:p>
        </w:tc>
      </w:tr>
      <w:tr w:rsidRPr="00880F9C" w:rsidR="0067731F" w14:paraId="4526FA1A" w14:textId="77777777">
        <w:tc>
          <w:tcPr>
            <w:tcW w:w="3085" w:type="dxa"/>
            <w:vAlign w:val="center"/>
          </w:tcPr>
          <w:p w:rsidRPr="00880F9C" w:rsidR="0067731F" w:rsidP="0067731F" w:rsidRDefault="0067731F" w14:paraId="3AF691EE" w14:textId="77777777">
            <w:pPr>
              <w:pStyle w:val="p8"/>
              <w:spacing w:before="0" w:beforeAutospacing="0" w:after="0" w:afterAutospacing="0" w:line="264" w:lineRule="auto"/>
              <w:rPr>
                <w:sz w:val="26"/>
                <w:szCs w:val="26"/>
                <w:lang w:val="uk-UA"/>
              </w:rPr>
            </w:pPr>
            <w:r w:rsidRPr="00880F9C">
              <w:rPr>
                <w:rStyle w:val="s3"/>
                <w:sz w:val="26"/>
                <w:szCs w:val="26"/>
                <w:lang w:val="uk-UA"/>
              </w:rPr>
              <w:t>Усього за розділом I</w:t>
            </w:r>
            <w:r w:rsidRPr="00880F9C">
              <w:rPr>
                <w:rStyle w:val="s5"/>
                <w:sz w:val="26"/>
                <w:szCs w:val="26"/>
                <w:lang w:val="uk-UA"/>
              </w:rPr>
              <w:t> </w:t>
            </w:r>
          </w:p>
        </w:tc>
        <w:tc>
          <w:tcPr>
            <w:tcW w:w="851" w:type="dxa"/>
            <w:vAlign w:val="center"/>
          </w:tcPr>
          <w:p w:rsidRPr="00880F9C" w:rsidR="0067731F" w:rsidP="0067731F" w:rsidRDefault="0067731F" w14:paraId="204924A4"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1095</w:t>
            </w:r>
          </w:p>
        </w:tc>
        <w:tc>
          <w:tcPr>
            <w:tcW w:w="1275" w:type="dxa"/>
            <w:vAlign w:val="center"/>
          </w:tcPr>
          <w:p w:rsidRPr="00880F9C" w:rsidR="0067731F" w:rsidP="0067731F" w:rsidRDefault="0067731F" w14:paraId="310F5E80" w14:textId="77777777">
            <w:pPr>
              <w:spacing w:line="264" w:lineRule="auto"/>
              <w:jc w:val="both"/>
              <w:rPr>
                <w:sz w:val="26"/>
                <w:szCs w:val="26"/>
              </w:rPr>
            </w:pPr>
          </w:p>
        </w:tc>
        <w:tc>
          <w:tcPr>
            <w:tcW w:w="2268" w:type="dxa"/>
            <w:vAlign w:val="center"/>
          </w:tcPr>
          <w:p w:rsidRPr="00880F9C" w:rsidR="0067731F" w:rsidP="0067731F" w:rsidRDefault="0067731F" w14:paraId="35A933CF" w14:textId="77777777">
            <w:pPr>
              <w:pStyle w:val="p8"/>
              <w:spacing w:before="0" w:beforeAutospacing="0" w:after="0" w:afterAutospacing="0" w:line="264" w:lineRule="auto"/>
              <w:jc w:val="both"/>
              <w:rPr>
                <w:sz w:val="26"/>
                <w:szCs w:val="26"/>
                <w:lang w:val="uk-UA"/>
              </w:rPr>
            </w:pPr>
            <w:r w:rsidRPr="00880F9C">
              <w:rPr>
                <w:rStyle w:val="s3"/>
                <w:sz w:val="26"/>
                <w:szCs w:val="26"/>
                <w:lang w:val="uk-UA"/>
              </w:rPr>
              <w:t>Сума: р.1000 + р.1005 + р.1010 + р.1015 + р. 1020 + р.1030 + р.1035 + р.1040 + р.1045 + р.1090</w:t>
            </w:r>
          </w:p>
        </w:tc>
        <w:tc>
          <w:tcPr>
            <w:tcW w:w="993" w:type="dxa"/>
            <w:vAlign w:val="center"/>
          </w:tcPr>
          <w:p w:rsidRPr="00880F9C" w:rsidR="0067731F" w:rsidP="0067731F" w:rsidRDefault="0067731F" w14:paraId="373567D6" w14:textId="77777777">
            <w:pPr>
              <w:spacing w:line="264" w:lineRule="auto"/>
              <w:jc w:val="both"/>
              <w:rPr>
                <w:sz w:val="26"/>
                <w:szCs w:val="26"/>
              </w:rPr>
            </w:pPr>
          </w:p>
        </w:tc>
        <w:tc>
          <w:tcPr>
            <w:tcW w:w="1099" w:type="dxa"/>
            <w:vAlign w:val="center"/>
          </w:tcPr>
          <w:p w:rsidRPr="00880F9C" w:rsidR="0067731F" w:rsidP="0067731F" w:rsidRDefault="0067731F" w14:paraId="16DD5C34" w14:textId="77777777">
            <w:pPr>
              <w:spacing w:line="264" w:lineRule="auto"/>
              <w:jc w:val="both"/>
              <w:rPr>
                <w:sz w:val="26"/>
                <w:szCs w:val="26"/>
              </w:rPr>
            </w:pPr>
          </w:p>
        </w:tc>
      </w:tr>
      <w:tr w:rsidRPr="00880F9C" w:rsidR="0067731F" w14:paraId="1A25FB17" w14:textId="77777777">
        <w:tc>
          <w:tcPr>
            <w:tcW w:w="3085" w:type="dxa"/>
            <w:vAlign w:val="center"/>
          </w:tcPr>
          <w:p w:rsidRPr="00880F9C" w:rsidR="0067731F" w:rsidP="0067731F" w:rsidRDefault="0067731F" w14:paraId="03558EAA" w14:textId="77777777">
            <w:pPr>
              <w:pStyle w:val="p6"/>
              <w:spacing w:before="0" w:beforeAutospacing="0" w:after="0" w:afterAutospacing="0" w:line="264" w:lineRule="auto"/>
              <w:rPr>
                <w:sz w:val="26"/>
                <w:szCs w:val="26"/>
                <w:lang w:val="uk-UA"/>
              </w:rPr>
            </w:pPr>
            <w:r w:rsidRPr="00880F9C">
              <w:rPr>
                <w:rStyle w:val="s3"/>
                <w:sz w:val="26"/>
                <w:szCs w:val="26"/>
                <w:lang w:val="uk-UA"/>
              </w:rPr>
              <w:t>II. Оборотні активи </w:t>
            </w:r>
          </w:p>
          <w:p w:rsidRPr="00880F9C" w:rsidR="0067731F" w:rsidP="0067731F" w:rsidRDefault="0067731F" w14:paraId="044ED3B9" w14:textId="77777777">
            <w:pPr>
              <w:pStyle w:val="p8"/>
              <w:spacing w:before="0" w:beforeAutospacing="0" w:after="0" w:afterAutospacing="0" w:line="264" w:lineRule="auto"/>
              <w:rPr>
                <w:sz w:val="26"/>
                <w:szCs w:val="26"/>
                <w:lang w:val="uk-UA"/>
              </w:rPr>
            </w:pPr>
            <w:r w:rsidRPr="00880F9C">
              <w:rPr>
                <w:rStyle w:val="s3"/>
                <w:sz w:val="26"/>
                <w:szCs w:val="26"/>
                <w:lang w:val="uk-UA"/>
              </w:rPr>
              <w:t>Запаси </w:t>
            </w:r>
          </w:p>
        </w:tc>
        <w:tc>
          <w:tcPr>
            <w:tcW w:w="851" w:type="dxa"/>
            <w:vAlign w:val="center"/>
          </w:tcPr>
          <w:p w:rsidRPr="00880F9C" w:rsidR="0067731F" w:rsidP="0067731F" w:rsidRDefault="0067731F" w14:paraId="5F1D0A04"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1100</w:t>
            </w:r>
          </w:p>
        </w:tc>
        <w:tc>
          <w:tcPr>
            <w:tcW w:w="1275" w:type="dxa"/>
            <w:vAlign w:val="center"/>
          </w:tcPr>
          <w:p w:rsidRPr="00880F9C" w:rsidR="0067731F" w:rsidP="0067731F" w:rsidRDefault="0067731F" w14:paraId="781622ED" w14:textId="77777777">
            <w:pPr>
              <w:spacing w:line="264" w:lineRule="auto"/>
              <w:jc w:val="both"/>
              <w:rPr>
                <w:sz w:val="26"/>
                <w:szCs w:val="26"/>
              </w:rPr>
            </w:pPr>
          </w:p>
        </w:tc>
        <w:tc>
          <w:tcPr>
            <w:tcW w:w="2268" w:type="dxa"/>
            <w:vAlign w:val="center"/>
          </w:tcPr>
          <w:p w:rsidRPr="00880F9C" w:rsidR="0067731F" w:rsidP="0067731F" w:rsidRDefault="0067731F" w14:paraId="0446D862" w14:textId="77777777">
            <w:pPr>
              <w:pStyle w:val="p9"/>
              <w:spacing w:before="0" w:beforeAutospacing="0" w:after="0" w:afterAutospacing="0" w:line="264" w:lineRule="auto"/>
              <w:jc w:val="both"/>
              <w:rPr>
                <w:sz w:val="26"/>
                <w:szCs w:val="26"/>
                <w:lang w:val="uk-UA"/>
              </w:rPr>
            </w:pPr>
            <w:r w:rsidRPr="00880F9C">
              <w:rPr>
                <w:rStyle w:val="s3"/>
                <w:sz w:val="26"/>
                <w:szCs w:val="26"/>
                <w:lang w:val="uk-UA"/>
              </w:rPr>
              <w:t>С-до Дт 20 +      С-до Дт 22 +      С-до Дт 23 +      С-до Дт 25 +      С-до Дт 26 +      С-до Дт 27 +      С-до Дт 28</w:t>
            </w:r>
          </w:p>
        </w:tc>
        <w:tc>
          <w:tcPr>
            <w:tcW w:w="993" w:type="dxa"/>
            <w:vAlign w:val="center"/>
          </w:tcPr>
          <w:p w:rsidRPr="00880F9C" w:rsidR="0067731F" w:rsidP="0067731F" w:rsidRDefault="0067731F" w14:paraId="2CE7EBDD" w14:textId="77777777">
            <w:pPr>
              <w:spacing w:line="264" w:lineRule="auto"/>
              <w:jc w:val="both"/>
              <w:rPr>
                <w:sz w:val="26"/>
                <w:szCs w:val="26"/>
              </w:rPr>
            </w:pPr>
          </w:p>
        </w:tc>
        <w:tc>
          <w:tcPr>
            <w:tcW w:w="1099" w:type="dxa"/>
            <w:vAlign w:val="center"/>
          </w:tcPr>
          <w:p w:rsidRPr="00880F9C" w:rsidR="0067731F" w:rsidP="0067731F" w:rsidRDefault="0067731F" w14:paraId="585042F8" w14:textId="77777777">
            <w:pPr>
              <w:spacing w:line="264" w:lineRule="auto"/>
              <w:jc w:val="both"/>
              <w:rPr>
                <w:sz w:val="26"/>
                <w:szCs w:val="26"/>
              </w:rPr>
            </w:pPr>
          </w:p>
        </w:tc>
      </w:tr>
      <w:tr w:rsidRPr="00880F9C" w:rsidR="0067731F" w14:paraId="529717EF" w14:textId="77777777">
        <w:tc>
          <w:tcPr>
            <w:tcW w:w="3085" w:type="dxa"/>
            <w:vAlign w:val="center"/>
          </w:tcPr>
          <w:p w:rsidRPr="00880F9C" w:rsidR="0067731F" w:rsidP="0067731F" w:rsidRDefault="0067731F" w14:paraId="3E1E5069" w14:textId="77777777">
            <w:pPr>
              <w:pStyle w:val="p8"/>
              <w:spacing w:before="0" w:beforeAutospacing="0" w:after="0" w:afterAutospacing="0" w:line="264" w:lineRule="auto"/>
              <w:rPr>
                <w:sz w:val="26"/>
                <w:szCs w:val="26"/>
                <w:lang w:val="uk-UA"/>
              </w:rPr>
            </w:pPr>
            <w:r w:rsidRPr="00880F9C">
              <w:rPr>
                <w:rStyle w:val="s3"/>
                <w:sz w:val="26"/>
                <w:szCs w:val="26"/>
                <w:lang w:val="uk-UA"/>
              </w:rPr>
              <w:t>Поточні біологічні активи </w:t>
            </w:r>
          </w:p>
        </w:tc>
        <w:tc>
          <w:tcPr>
            <w:tcW w:w="851" w:type="dxa"/>
            <w:vAlign w:val="center"/>
          </w:tcPr>
          <w:p w:rsidRPr="00880F9C" w:rsidR="0067731F" w:rsidP="0067731F" w:rsidRDefault="0067731F" w14:paraId="2BFFA8AF" w14:textId="77777777">
            <w:pPr>
              <w:pStyle w:val="p6"/>
              <w:spacing w:before="0" w:beforeAutospacing="0" w:after="0" w:afterAutospacing="0" w:line="264" w:lineRule="auto"/>
              <w:jc w:val="both"/>
              <w:rPr>
                <w:sz w:val="26"/>
                <w:szCs w:val="26"/>
                <w:lang w:val="uk-UA"/>
              </w:rPr>
            </w:pPr>
            <w:r w:rsidRPr="00880F9C">
              <w:rPr>
                <w:rStyle w:val="s3"/>
                <w:sz w:val="26"/>
                <w:szCs w:val="26"/>
                <w:lang w:val="uk-UA"/>
              </w:rPr>
              <w:t>1110</w:t>
            </w:r>
          </w:p>
        </w:tc>
        <w:tc>
          <w:tcPr>
            <w:tcW w:w="1275" w:type="dxa"/>
            <w:vAlign w:val="center"/>
          </w:tcPr>
          <w:p w:rsidRPr="00880F9C" w:rsidR="0067731F" w:rsidP="0067731F" w:rsidRDefault="0067731F" w14:paraId="09F70191" w14:textId="77777777">
            <w:pPr>
              <w:spacing w:line="264" w:lineRule="auto"/>
              <w:jc w:val="both"/>
              <w:rPr>
                <w:sz w:val="26"/>
                <w:szCs w:val="26"/>
              </w:rPr>
            </w:pPr>
          </w:p>
        </w:tc>
        <w:tc>
          <w:tcPr>
            <w:tcW w:w="2268" w:type="dxa"/>
            <w:vAlign w:val="center"/>
          </w:tcPr>
          <w:p w:rsidRPr="00880F9C" w:rsidR="0067731F" w:rsidP="0067731F" w:rsidRDefault="0067731F" w14:paraId="6403CFCC" w14:textId="77777777">
            <w:pPr>
              <w:pStyle w:val="p9"/>
              <w:spacing w:before="0" w:beforeAutospacing="0" w:after="0" w:afterAutospacing="0" w:line="264" w:lineRule="auto"/>
              <w:jc w:val="both"/>
              <w:rPr>
                <w:sz w:val="26"/>
                <w:szCs w:val="26"/>
                <w:lang w:val="uk-UA"/>
              </w:rPr>
            </w:pPr>
            <w:r w:rsidRPr="00880F9C">
              <w:rPr>
                <w:rStyle w:val="s3"/>
                <w:sz w:val="26"/>
                <w:szCs w:val="26"/>
                <w:lang w:val="uk-UA"/>
              </w:rPr>
              <w:t>С-до Дт 21</w:t>
            </w:r>
          </w:p>
        </w:tc>
        <w:tc>
          <w:tcPr>
            <w:tcW w:w="993" w:type="dxa"/>
            <w:vAlign w:val="center"/>
          </w:tcPr>
          <w:p w:rsidRPr="00880F9C" w:rsidR="0067731F" w:rsidP="0067731F" w:rsidRDefault="0067731F" w14:paraId="0147A0D3" w14:textId="77777777">
            <w:pPr>
              <w:spacing w:line="264" w:lineRule="auto"/>
              <w:jc w:val="both"/>
              <w:rPr>
                <w:sz w:val="26"/>
                <w:szCs w:val="26"/>
              </w:rPr>
            </w:pPr>
          </w:p>
        </w:tc>
        <w:tc>
          <w:tcPr>
            <w:tcW w:w="1099" w:type="dxa"/>
            <w:vAlign w:val="center"/>
          </w:tcPr>
          <w:p w:rsidRPr="00880F9C" w:rsidR="0067731F" w:rsidP="0067731F" w:rsidRDefault="0067731F" w14:paraId="33F17EB8" w14:textId="77777777">
            <w:pPr>
              <w:spacing w:line="264" w:lineRule="auto"/>
              <w:jc w:val="both"/>
              <w:rPr>
                <w:sz w:val="26"/>
                <w:szCs w:val="26"/>
              </w:rPr>
            </w:pPr>
          </w:p>
        </w:tc>
      </w:tr>
    </w:tbl>
    <w:p w:rsidRPr="00880F9C" w:rsidR="0067731F" w:rsidP="0067731F" w:rsidRDefault="0067731F" w14:paraId="097E0EEC" w14:textId="77777777">
      <w:pPr>
        <w:jc w:val="right"/>
        <w:rPr>
          <w:sz w:val="28"/>
        </w:rPr>
      </w:pPr>
      <w:r w:rsidRPr="00880F9C">
        <w:rPr>
          <w:sz w:val="28"/>
        </w:rPr>
        <w:t>Продовження таблиці 9.1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27"/>
        <w:gridCol w:w="850"/>
        <w:gridCol w:w="1134"/>
        <w:gridCol w:w="2268"/>
        <w:gridCol w:w="993"/>
        <w:gridCol w:w="1099"/>
      </w:tblGrid>
      <w:tr w:rsidRPr="00880F9C" w:rsidR="0067731F" w14:paraId="47A07D6F" w14:textId="77777777">
        <w:tc>
          <w:tcPr>
            <w:tcW w:w="3227" w:type="dxa"/>
          </w:tcPr>
          <w:p w:rsidRPr="00880F9C" w:rsidR="0067731F" w:rsidP="0067731F" w:rsidRDefault="0067731F" w14:paraId="440F1C7F" w14:textId="77777777">
            <w:pPr>
              <w:pStyle w:val="p6"/>
              <w:spacing w:before="0" w:beforeAutospacing="0" w:after="0" w:afterAutospacing="0" w:line="252" w:lineRule="auto"/>
              <w:ind w:right="-65"/>
              <w:jc w:val="center"/>
              <w:rPr>
                <w:rStyle w:val="s3"/>
                <w:sz w:val="26"/>
                <w:szCs w:val="26"/>
                <w:lang w:val="uk-UA"/>
              </w:rPr>
            </w:pPr>
            <w:r w:rsidRPr="00880F9C">
              <w:rPr>
                <w:rStyle w:val="s3"/>
                <w:sz w:val="26"/>
                <w:szCs w:val="26"/>
                <w:lang w:val="uk-UA"/>
              </w:rPr>
              <w:t>1</w:t>
            </w:r>
          </w:p>
        </w:tc>
        <w:tc>
          <w:tcPr>
            <w:tcW w:w="850" w:type="dxa"/>
          </w:tcPr>
          <w:p w:rsidRPr="00880F9C" w:rsidR="0067731F" w:rsidP="0067731F" w:rsidRDefault="0067731F" w14:paraId="12C506C9" w14:textId="77777777">
            <w:pPr>
              <w:pStyle w:val="p6"/>
              <w:spacing w:before="0" w:beforeAutospacing="0" w:after="0" w:afterAutospacing="0" w:line="252" w:lineRule="auto"/>
              <w:ind w:right="-65"/>
              <w:jc w:val="center"/>
              <w:rPr>
                <w:rStyle w:val="s3"/>
                <w:sz w:val="26"/>
                <w:szCs w:val="26"/>
                <w:lang w:val="uk-UA"/>
              </w:rPr>
            </w:pPr>
            <w:r w:rsidRPr="00880F9C">
              <w:rPr>
                <w:rStyle w:val="s3"/>
                <w:sz w:val="26"/>
                <w:szCs w:val="26"/>
                <w:lang w:val="uk-UA"/>
              </w:rPr>
              <w:t>2</w:t>
            </w:r>
          </w:p>
        </w:tc>
        <w:tc>
          <w:tcPr>
            <w:tcW w:w="1134" w:type="dxa"/>
          </w:tcPr>
          <w:p w:rsidRPr="00880F9C" w:rsidR="0067731F" w:rsidP="0067731F" w:rsidRDefault="0067731F" w14:paraId="2BA20DE9" w14:textId="77777777">
            <w:pPr>
              <w:pStyle w:val="p7"/>
              <w:spacing w:before="0" w:beforeAutospacing="0" w:after="0" w:afterAutospacing="0" w:line="252" w:lineRule="auto"/>
              <w:ind w:right="-65"/>
              <w:jc w:val="center"/>
              <w:rPr>
                <w:sz w:val="26"/>
                <w:szCs w:val="26"/>
                <w:lang w:val="uk-UA"/>
              </w:rPr>
            </w:pPr>
            <w:r w:rsidRPr="00880F9C">
              <w:rPr>
                <w:sz w:val="26"/>
                <w:szCs w:val="26"/>
                <w:lang w:val="uk-UA"/>
              </w:rPr>
              <w:t>3</w:t>
            </w:r>
          </w:p>
        </w:tc>
        <w:tc>
          <w:tcPr>
            <w:tcW w:w="2268" w:type="dxa"/>
          </w:tcPr>
          <w:p w:rsidRPr="00880F9C" w:rsidR="0067731F" w:rsidP="0067731F" w:rsidRDefault="0067731F" w14:paraId="02FC62AA" w14:textId="77777777">
            <w:pPr>
              <w:pStyle w:val="p7"/>
              <w:spacing w:before="0" w:beforeAutospacing="0" w:after="0" w:afterAutospacing="0" w:line="252" w:lineRule="auto"/>
              <w:ind w:right="-65"/>
              <w:jc w:val="center"/>
              <w:rPr>
                <w:sz w:val="26"/>
                <w:szCs w:val="26"/>
                <w:lang w:val="uk-UA"/>
              </w:rPr>
            </w:pPr>
            <w:r w:rsidRPr="00880F9C">
              <w:rPr>
                <w:sz w:val="26"/>
                <w:szCs w:val="26"/>
                <w:lang w:val="uk-UA"/>
              </w:rPr>
              <w:t>4</w:t>
            </w:r>
          </w:p>
        </w:tc>
        <w:tc>
          <w:tcPr>
            <w:tcW w:w="993" w:type="dxa"/>
          </w:tcPr>
          <w:p w:rsidRPr="00880F9C" w:rsidR="0067731F" w:rsidP="0067731F" w:rsidRDefault="0067731F" w14:paraId="2761BE05" w14:textId="77777777">
            <w:pPr>
              <w:pStyle w:val="p7"/>
              <w:spacing w:before="0" w:beforeAutospacing="0" w:after="0" w:afterAutospacing="0" w:line="252" w:lineRule="auto"/>
              <w:ind w:right="-65"/>
              <w:jc w:val="center"/>
              <w:rPr>
                <w:sz w:val="26"/>
                <w:szCs w:val="26"/>
                <w:lang w:val="uk-UA"/>
              </w:rPr>
            </w:pPr>
            <w:r w:rsidRPr="00880F9C">
              <w:rPr>
                <w:sz w:val="26"/>
                <w:szCs w:val="26"/>
                <w:lang w:val="uk-UA"/>
              </w:rPr>
              <w:t>5</w:t>
            </w:r>
          </w:p>
        </w:tc>
        <w:tc>
          <w:tcPr>
            <w:tcW w:w="1099" w:type="dxa"/>
          </w:tcPr>
          <w:p w:rsidRPr="00880F9C" w:rsidR="0067731F" w:rsidP="0067731F" w:rsidRDefault="0067731F" w14:paraId="6BC38A60" w14:textId="77777777">
            <w:pPr>
              <w:pStyle w:val="p7"/>
              <w:spacing w:before="0" w:beforeAutospacing="0" w:after="0" w:afterAutospacing="0" w:line="252" w:lineRule="auto"/>
              <w:ind w:right="-65"/>
              <w:jc w:val="center"/>
              <w:rPr>
                <w:sz w:val="26"/>
                <w:szCs w:val="26"/>
                <w:lang w:val="uk-UA"/>
              </w:rPr>
            </w:pPr>
            <w:r w:rsidRPr="00880F9C">
              <w:rPr>
                <w:sz w:val="26"/>
                <w:szCs w:val="26"/>
                <w:lang w:val="uk-UA"/>
              </w:rPr>
              <w:t>6</w:t>
            </w:r>
          </w:p>
        </w:tc>
      </w:tr>
      <w:tr w:rsidRPr="00880F9C" w:rsidR="0067731F" w14:paraId="14021E0C" w14:textId="77777777">
        <w:tblPrEx>
          <w:jc w:val="center"/>
        </w:tblPrEx>
        <w:trPr>
          <w:jc w:val="center"/>
        </w:trPr>
        <w:tc>
          <w:tcPr>
            <w:tcW w:w="3227" w:type="dxa"/>
            <w:vAlign w:val="center"/>
          </w:tcPr>
          <w:p w:rsidRPr="00880F9C" w:rsidR="0067731F" w:rsidP="0067731F" w:rsidRDefault="0067731F" w14:paraId="72F8EF33" w14:textId="77777777">
            <w:pPr>
              <w:pStyle w:val="p8"/>
              <w:spacing w:before="0" w:beforeAutospacing="0" w:after="0" w:afterAutospacing="0" w:line="252" w:lineRule="auto"/>
              <w:rPr>
                <w:sz w:val="26"/>
                <w:szCs w:val="26"/>
                <w:lang w:val="uk-UA"/>
              </w:rPr>
            </w:pPr>
            <w:r w:rsidRPr="00880F9C">
              <w:rPr>
                <w:rStyle w:val="s3"/>
                <w:sz w:val="26"/>
                <w:szCs w:val="26"/>
                <w:lang w:val="uk-UA"/>
              </w:rPr>
              <w:t>Дебіторська заборгова-ність за продукцію, товари, роботи, послуги</w:t>
            </w:r>
          </w:p>
        </w:tc>
        <w:tc>
          <w:tcPr>
            <w:tcW w:w="850" w:type="dxa"/>
            <w:vAlign w:val="center"/>
          </w:tcPr>
          <w:p w:rsidRPr="00880F9C" w:rsidR="0067731F" w:rsidP="0067731F" w:rsidRDefault="0067731F" w14:paraId="52FD7C99" w14:textId="77777777">
            <w:pPr>
              <w:pStyle w:val="p6"/>
              <w:spacing w:before="0" w:beforeAutospacing="0" w:after="0" w:afterAutospacing="0" w:line="252" w:lineRule="auto"/>
              <w:jc w:val="both"/>
              <w:rPr>
                <w:sz w:val="26"/>
                <w:szCs w:val="26"/>
                <w:lang w:val="uk-UA"/>
              </w:rPr>
            </w:pPr>
            <w:r w:rsidRPr="00880F9C">
              <w:rPr>
                <w:sz w:val="26"/>
                <w:szCs w:val="26"/>
                <w:lang w:val="uk-UA"/>
              </w:rPr>
              <w:t>1125</w:t>
            </w:r>
          </w:p>
        </w:tc>
        <w:tc>
          <w:tcPr>
            <w:tcW w:w="1134" w:type="dxa"/>
            <w:vAlign w:val="center"/>
          </w:tcPr>
          <w:p w:rsidRPr="00880F9C" w:rsidR="0067731F" w:rsidP="0067731F" w:rsidRDefault="0067731F" w14:paraId="61A1EA33" w14:textId="77777777">
            <w:pPr>
              <w:spacing w:line="252" w:lineRule="auto"/>
              <w:jc w:val="both"/>
              <w:rPr>
                <w:sz w:val="26"/>
                <w:szCs w:val="26"/>
              </w:rPr>
            </w:pPr>
          </w:p>
        </w:tc>
        <w:tc>
          <w:tcPr>
            <w:tcW w:w="2268" w:type="dxa"/>
            <w:vAlign w:val="center"/>
          </w:tcPr>
          <w:p w:rsidRPr="00880F9C" w:rsidR="0067731F" w:rsidP="0067731F" w:rsidRDefault="0067731F" w14:paraId="1BA28098"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36</w:t>
            </w:r>
            <w:r>
              <w:rPr>
                <w:rStyle w:val="s3"/>
                <w:sz w:val="26"/>
                <w:szCs w:val="26"/>
                <w:lang w:val="uk-UA"/>
              </w:rPr>
              <w:t xml:space="preserve"> –           С-до Кт 38</w:t>
            </w:r>
          </w:p>
        </w:tc>
        <w:tc>
          <w:tcPr>
            <w:tcW w:w="993" w:type="dxa"/>
            <w:vAlign w:val="center"/>
          </w:tcPr>
          <w:p w:rsidRPr="00880F9C" w:rsidR="0067731F" w:rsidP="0067731F" w:rsidRDefault="0067731F" w14:paraId="442C076F" w14:textId="77777777">
            <w:pPr>
              <w:spacing w:line="252" w:lineRule="auto"/>
              <w:jc w:val="both"/>
              <w:rPr>
                <w:sz w:val="26"/>
                <w:szCs w:val="26"/>
              </w:rPr>
            </w:pPr>
          </w:p>
        </w:tc>
        <w:tc>
          <w:tcPr>
            <w:tcW w:w="1099" w:type="dxa"/>
            <w:vAlign w:val="center"/>
          </w:tcPr>
          <w:p w:rsidRPr="00880F9C" w:rsidR="0067731F" w:rsidP="0067731F" w:rsidRDefault="0067731F" w14:paraId="6825FA59" w14:textId="77777777">
            <w:pPr>
              <w:spacing w:line="252" w:lineRule="auto"/>
              <w:jc w:val="both"/>
              <w:rPr>
                <w:sz w:val="26"/>
                <w:szCs w:val="26"/>
              </w:rPr>
            </w:pPr>
          </w:p>
        </w:tc>
      </w:tr>
      <w:tr w:rsidRPr="00880F9C" w:rsidR="0067731F" w14:paraId="34B97F18" w14:textId="77777777">
        <w:tblPrEx>
          <w:jc w:val="center"/>
        </w:tblPrEx>
        <w:trPr>
          <w:jc w:val="center"/>
        </w:trPr>
        <w:tc>
          <w:tcPr>
            <w:tcW w:w="3227" w:type="dxa"/>
            <w:vAlign w:val="center"/>
          </w:tcPr>
          <w:p w:rsidRPr="00880F9C" w:rsidR="0067731F" w:rsidP="0067731F" w:rsidRDefault="0067731F" w14:paraId="3047738C" w14:textId="77777777">
            <w:pPr>
              <w:pStyle w:val="p8"/>
              <w:spacing w:before="0" w:beforeAutospacing="0" w:after="0" w:afterAutospacing="0" w:line="252" w:lineRule="auto"/>
              <w:rPr>
                <w:sz w:val="26"/>
                <w:szCs w:val="26"/>
                <w:lang w:val="uk-UA"/>
              </w:rPr>
            </w:pPr>
            <w:r w:rsidRPr="00880F9C">
              <w:rPr>
                <w:rStyle w:val="s3"/>
                <w:sz w:val="26"/>
                <w:szCs w:val="26"/>
                <w:lang w:val="uk-UA"/>
              </w:rPr>
              <w:t>Дебіторська заборгова-ність за розрахунками:</w:t>
            </w:r>
          </w:p>
          <w:p w:rsidRPr="00880F9C" w:rsidR="0067731F" w:rsidP="0067731F" w:rsidRDefault="0067731F" w14:paraId="40289CBF" w14:textId="77777777">
            <w:pPr>
              <w:pStyle w:val="p10"/>
              <w:spacing w:before="0" w:beforeAutospacing="0" w:after="0" w:afterAutospacing="0" w:line="252" w:lineRule="auto"/>
              <w:rPr>
                <w:sz w:val="26"/>
                <w:szCs w:val="26"/>
                <w:lang w:val="uk-UA"/>
              </w:rPr>
            </w:pPr>
            <w:r w:rsidRPr="00880F9C">
              <w:rPr>
                <w:rStyle w:val="s3"/>
                <w:sz w:val="26"/>
                <w:szCs w:val="26"/>
                <w:lang w:val="uk-UA"/>
              </w:rPr>
              <w:t>за виданими авансами</w:t>
            </w:r>
          </w:p>
        </w:tc>
        <w:tc>
          <w:tcPr>
            <w:tcW w:w="850" w:type="dxa"/>
            <w:vAlign w:val="center"/>
          </w:tcPr>
          <w:p w:rsidRPr="00880F9C" w:rsidR="0067731F" w:rsidP="0067731F" w:rsidRDefault="0067731F" w14:paraId="711231E3"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1130</w:t>
            </w:r>
          </w:p>
        </w:tc>
        <w:tc>
          <w:tcPr>
            <w:tcW w:w="1134" w:type="dxa"/>
            <w:vAlign w:val="center"/>
          </w:tcPr>
          <w:p w:rsidRPr="00880F9C" w:rsidR="0067731F" w:rsidP="0067731F" w:rsidRDefault="0067731F" w14:paraId="6210BDE2" w14:textId="77777777">
            <w:pPr>
              <w:spacing w:line="252" w:lineRule="auto"/>
              <w:jc w:val="both"/>
              <w:rPr>
                <w:sz w:val="26"/>
                <w:szCs w:val="26"/>
              </w:rPr>
            </w:pPr>
          </w:p>
        </w:tc>
        <w:tc>
          <w:tcPr>
            <w:tcW w:w="2268" w:type="dxa"/>
            <w:vAlign w:val="center"/>
          </w:tcPr>
          <w:p w:rsidRPr="00880F9C" w:rsidR="0067731F" w:rsidP="0067731F" w:rsidRDefault="0067731F" w14:paraId="37518103"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371</w:t>
            </w:r>
          </w:p>
        </w:tc>
        <w:tc>
          <w:tcPr>
            <w:tcW w:w="993" w:type="dxa"/>
            <w:vAlign w:val="center"/>
          </w:tcPr>
          <w:p w:rsidRPr="00880F9C" w:rsidR="0067731F" w:rsidP="0067731F" w:rsidRDefault="0067731F" w14:paraId="4CCF17DF" w14:textId="77777777">
            <w:pPr>
              <w:spacing w:line="252" w:lineRule="auto"/>
              <w:jc w:val="both"/>
              <w:rPr>
                <w:sz w:val="26"/>
                <w:szCs w:val="26"/>
              </w:rPr>
            </w:pPr>
          </w:p>
        </w:tc>
        <w:tc>
          <w:tcPr>
            <w:tcW w:w="1099" w:type="dxa"/>
            <w:vAlign w:val="center"/>
          </w:tcPr>
          <w:p w:rsidRPr="00880F9C" w:rsidR="0067731F" w:rsidP="0067731F" w:rsidRDefault="0067731F" w14:paraId="3FD3A04D" w14:textId="77777777">
            <w:pPr>
              <w:spacing w:line="252" w:lineRule="auto"/>
              <w:jc w:val="both"/>
              <w:rPr>
                <w:sz w:val="26"/>
                <w:szCs w:val="26"/>
              </w:rPr>
            </w:pPr>
          </w:p>
        </w:tc>
      </w:tr>
      <w:tr w:rsidRPr="00880F9C" w:rsidR="0067731F" w14:paraId="2F45EF85" w14:textId="77777777">
        <w:tblPrEx>
          <w:jc w:val="center"/>
        </w:tblPrEx>
        <w:trPr>
          <w:jc w:val="center"/>
        </w:trPr>
        <w:tc>
          <w:tcPr>
            <w:tcW w:w="3227" w:type="dxa"/>
            <w:vAlign w:val="center"/>
          </w:tcPr>
          <w:p w:rsidRPr="00880F9C" w:rsidR="0067731F" w:rsidP="0067731F" w:rsidRDefault="0067731F" w14:paraId="4B4D7C62" w14:textId="77777777">
            <w:pPr>
              <w:pStyle w:val="p11"/>
              <w:spacing w:before="0" w:beforeAutospacing="0" w:after="0" w:afterAutospacing="0" w:line="252" w:lineRule="auto"/>
              <w:rPr>
                <w:sz w:val="26"/>
                <w:szCs w:val="26"/>
                <w:lang w:val="uk-UA"/>
              </w:rPr>
            </w:pPr>
            <w:r w:rsidRPr="00880F9C">
              <w:rPr>
                <w:rStyle w:val="s3"/>
                <w:sz w:val="26"/>
                <w:szCs w:val="26"/>
                <w:lang w:val="uk-UA"/>
              </w:rPr>
              <w:t>з бюджетом</w:t>
            </w:r>
          </w:p>
        </w:tc>
        <w:tc>
          <w:tcPr>
            <w:tcW w:w="850" w:type="dxa"/>
            <w:vAlign w:val="center"/>
          </w:tcPr>
          <w:p w:rsidRPr="00880F9C" w:rsidR="0067731F" w:rsidP="0067731F" w:rsidRDefault="0067731F" w14:paraId="76A98C12"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1135</w:t>
            </w:r>
          </w:p>
        </w:tc>
        <w:tc>
          <w:tcPr>
            <w:tcW w:w="1134" w:type="dxa"/>
            <w:vAlign w:val="center"/>
          </w:tcPr>
          <w:p w:rsidRPr="00880F9C" w:rsidR="0067731F" w:rsidP="0067731F" w:rsidRDefault="0067731F" w14:paraId="616F91E3" w14:textId="77777777">
            <w:pPr>
              <w:spacing w:line="252" w:lineRule="auto"/>
              <w:jc w:val="both"/>
              <w:rPr>
                <w:sz w:val="26"/>
                <w:szCs w:val="26"/>
              </w:rPr>
            </w:pPr>
          </w:p>
        </w:tc>
        <w:tc>
          <w:tcPr>
            <w:tcW w:w="2268" w:type="dxa"/>
            <w:vAlign w:val="center"/>
          </w:tcPr>
          <w:p w:rsidRPr="00880F9C" w:rsidR="0067731F" w:rsidP="0067731F" w:rsidRDefault="0067731F" w14:paraId="103C9B57"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641 +    С-до Дт 642</w:t>
            </w:r>
          </w:p>
        </w:tc>
        <w:tc>
          <w:tcPr>
            <w:tcW w:w="993" w:type="dxa"/>
            <w:vAlign w:val="center"/>
          </w:tcPr>
          <w:p w:rsidRPr="00880F9C" w:rsidR="0067731F" w:rsidP="0067731F" w:rsidRDefault="0067731F" w14:paraId="00202556" w14:textId="77777777">
            <w:pPr>
              <w:spacing w:line="252" w:lineRule="auto"/>
              <w:jc w:val="both"/>
              <w:rPr>
                <w:sz w:val="26"/>
                <w:szCs w:val="26"/>
              </w:rPr>
            </w:pPr>
          </w:p>
        </w:tc>
        <w:tc>
          <w:tcPr>
            <w:tcW w:w="1099" w:type="dxa"/>
            <w:vAlign w:val="center"/>
          </w:tcPr>
          <w:p w:rsidRPr="00880F9C" w:rsidR="0067731F" w:rsidP="0067731F" w:rsidRDefault="0067731F" w14:paraId="6C4507B7" w14:textId="77777777">
            <w:pPr>
              <w:spacing w:line="252" w:lineRule="auto"/>
              <w:jc w:val="both"/>
              <w:rPr>
                <w:sz w:val="26"/>
                <w:szCs w:val="26"/>
              </w:rPr>
            </w:pPr>
          </w:p>
        </w:tc>
      </w:tr>
      <w:tr w:rsidRPr="00880F9C" w:rsidR="0067731F" w14:paraId="0A7FFCCD" w14:textId="77777777">
        <w:tblPrEx>
          <w:jc w:val="center"/>
        </w:tblPrEx>
        <w:trPr>
          <w:jc w:val="center"/>
        </w:trPr>
        <w:tc>
          <w:tcPr>
            <w:tcW w:w="3227" w:type="dxa"/>
            <w:vAlign w:val="center"/>
          </w:tcPr>
          <w:p w:rsidRPr="00880F9C" w:rsidR="0067731F" w:rsidP="0067731F" w:rsidRDefault="0067731F" w14:paraId="290282BB" w14:textId="77777777">
            <w:pPr>
              <w:pStyle w:val="p11"/>
              <w:spacing w:before="0" w:beforeAutospacing="0" w:after="0" w:afterAutospacing="0" w:line="252" w:lineRule="auto"/>
              <w:rPr>
                <w:sz w:val="26"/>
                <w:szCs w:val="26"/>
                <w:lang w:val="uk-UA"/>
              </w:rPr>
            </w:pPr>
            <w:r w:rsidRPr="00880F9C">
              <w:rPr>
                <w:rStyle w:val="s3"/>
                <w:sz w:val="26"/>
                <w:szCs w:val="26"/>
                <w:lang w:val="uk-UA"/>
              </w:rPr>
              <w:t>у тому числі з податку на прибуток</w:t>
            </w:r>
          </w:p>
        </w:tc>
        <w:tc>
          <w:tcPr>
            <w:tcW w:w="850" w:type="dxa"/>
            <w:vAlign w:val="center"/>
          </w:tcPr>
          <w:p w:rsidRPr="00880F9C" w:rsidR="0067731F" w:rsidP="0067731F" w:rsidRDefault="0067731F" w14:paraId="605E095D"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1136</w:t>
            </w:r>
          </w:p>
        </w:tc>
        <w:tc>
          <w:tcPr>
            <w:tcW w:w="1134" w:type="dxa"/>
            <w:vAlign w:val="center"/>
          </w:tcPr>
          <w:p w:rsidRPr="00880F9C" w:rsidR="0067731F" w:rsidP="0067731F" w:rsidRDefault="0067731F" w14:paraId="129A0EED" w14:textId="77777777">
            <w:pPr>
              <w:spacing w:line="252" w:lineRule="auto"/>
              <w:jc w:val="both"/>
              <w:rPr>
                <w:sz w:val="26"/>
                <w:szCs w:val="26"/>
              </w:rPr>
            </w:pPr>
          </w:p>
        </w:tc>
        <w:tc>
          <w:tcPr>
            <w:tcW w:w="2268" w:type="dxa"/>
            <w:vAlign w:val="center"/>
          </w:tcPr>
          <w:p w:rsidRPr="00880F9C" w:rsidR="0067731F" w:rsidP="0067731F" w:rsidRDefault="0067731F" w14:paraId="3B3B6148"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 xml:space="preserve">С-до Дт </w:t>
            </w:r>
            <w:r>
              <w:rPr>
                <w:rStyle w:val="s3"/>
                <w:sz w:val="26"/>
                <w:szCs w:val="26"/>
                <w:lang w:val="uk-UA"/>
              </w:rPr>
              <w:t>64</w:t>
            </w:r>
          </w:p>
        </w:tc>
        <w:tc>
          <w:tcPr>
            <w:tcW w:w="993" w:type="dxa"/>
            <w:vAlign w:val="center"/>
          </w:tcPr>
          <w:p w:rsidRPr="00880F9C" w:rsidR="0067731F" w:rsidP="0067731F" w:rsidRDefault="0067731F" w14:paraId="700FD00F" w14:textId="77777777">
            <w:pPr>
              <w:spacing w:line="252" w:lineRule="auto"/>
              <w:jc w:val="both"/>
              <w:rPr>
                <w:sz w:val="26"/>
                <w:szCs w:val="26"/>
              </w:rPr>
            </w:pPr>
          </w:p>
        </w:tc>
        <w:tc>
          <w:tcPr>
            <w:tcW w:w="1099" w:type="dxa"/>
            <w:vAlign w:val="center"/>
          </w:tcPr>
          <w:p w:rsidRPr="00880F9C" w:rsidR="0067731F" w:rsidP="0067731F" w:rsidRDefault="0067731F" w14:paraId="29ADC58A" w14:textId="77777777">
            <w:pPr>
              <w:spacing w:line="252" w:lineRule="auto"/>
              <w:jc w:val="both"/>
              <w:rPr>
                <w:sz w:val="26"/>
                <w:szCs w:val="26"/>
              </w:rPr>
            </w:pPr>
          </w:p>
        </w:tc>
      </w:tr>
      <w:tr w:rsidRPr="00880F9C" w:rsidR="0067731F" w14:paraId="617B99B4" w14:textId="77777777">
        <w:tblPrEx>
          <w:jc w:val="center"/>
        </w:tblPrEx>
        <w:trPr>
          <w:jc w:val="center"/>
        </w:trPr>
        <w:tc>
          <w:tcPr>
            <w:tcW w:w="3227" w:type="dxa"/>
            <w:vAlign w:val="center"/>
          </w:tcPr>
          <w:p w:rsidRPr="00880F9C" w:rsidR="0067731F" w:rsidP="0067731F" w:rsidRDefault="0067731F" w14:paraId="6B120AC1" w14:textId="77777777">
            <w:pPr>
              <w:pStyle w:val="p8"/>
              <w:spacing w:before="0" w:beforeAutospacing="0" w:after="0" w:afterAutospacing="0" w:line="252" w:lineRule="auto"/>
              <w:rPr>
                <w:sz w:val="26"/>
                <w:szCs w:val="26"/>
                <w:lang w:val="uk-UA"/>
              </w:rPr>
            </w:pPr>
            <w:r w:rsidRPr="00880F9C">
              <w:rPr>
                <w:rStyle w:val="s3"/>
                <w:sz w:val="26"/>
                <w:szCs w:val="26"/>
                <w:lang w:val="uk-UA"/>
              </w:rPr>
              <w:t>Інша поточна дебіторська заборгованість </w:t>
            </w:r>
          </w:p>
        </w:tc>
        <w:tc>
          <w:tcPr>
            <w:tcW w:w="850" w:type="dxa"/>
            <w:vAlign w:val="center"/>
          </w:tcPr>
          <w:p w:rsidRPr="00880F9C" w:rsidR="0067731F" w:rsidP="0067731F" w:rsidRDefault="0067731F" w14:paraId="2E33767D" w14:textId="77777777">
            <w:pPr>
              <w:pStyle w:val="p6"/>
              <w:spacing w:before="0" w:beforeAutospacing="0" w:after="0" w:afterAutospacing="0" w:line="252" w:lineRule="auto"/>
              <w:jc w:val="both"/>
              <w:rPr>
                <w:sz w:val="26"/>
                <w:szCs w:val="26"/>
                <w:lang w:val="uk-UA"/>
              </w:rPr>
            </w:pPr>
            <w:r w:rsidRPr="00880F9C">
              <w:rPr>
                <w:sz w:val="26"/>
                <w:szCs w:val="26"/>
                <w:lang w:val="uk-UA"/>
              </w:rPr>
              <w:t>1155</w:t>
            </w:r>
          </w:p>
        </w:tc>
        <w:tc>
          <w:tcPr>
            <w:tcW w:w="1134" w:type="dxa"/>
            <w:vAlign w:val="center"/>
          </w:tcPr>
          <w:p w:rsidRPr="00880F9C" w:rsidR="0067731F" w:rsidP="0067731F" w:rsidRDefault="0067731F" w14:paraId="0755744D" w14:textId="77777777">
            <w:pPr>
              <w:spacing w:line="252" w:lineRule="auto"/>
              <w:jc w:val="both"/>
              <w:rPr>
                <w:sz w:val="26"/>
                <w:szCs w:val="26"/>
              </w:rPr>
            </w:pPr>
          </w:p>
        </w:tc>
        <w:tc>
          <w:tcPr>
            <w:tcW w:w="2268" w:type="dxa"/>
            <w:vAlign w:val="center"/>
          </w:tcPr>
          <w:p w:rsidR="0067731F" w:rsidP="0067731F" w:rsidRDefault="0067731F" w14:paraId="745B6E1C" w14:textId="77777777">
            <w:pPr>
              <w:pStyle w:val="p9"/>
              <w:spacing w:before="0" w:beforeAutospacing="0" w:after="0" w:afterAutospacing="0" w:line="252" w:lineRule="auto"/>
              <w:jc w:val="both"/>
              <w:rPr>
                <w:rStyle w:val="s3"/>
                <w:sz w:val="26"/>
                <w:szCs w:val="26"/>
                <w:lang w:val="uk-UA"/>
              </w:rPr>
            </w:pPr>
            <w:r w:rsidRPr="00880F9C">
              <w:rPr>
                <w:rStyle w:val="s3"/>
                <w:sz w:val="26"/>
                <w:szCs w:val="26"/>
                <w:lang w:val="uk-UA"/>
              </w:rPr>
              <w:t xml:space="preserve">С-до Дт 372 +     С-до Дт 374 +    С-до Дт 375 +    С-до Дт 376 +    С-до Дт 377 </w:t>
            </w:r>
            <w:r>
              <w:rPr>
                <w:rStyle w:val="s3"/>
                <w:sz w:val="26"/>
                <w:szCs w:val="26"/>
                <w:lang w:val="uk-UA"/>
              </w:rPr>
              <w:t>+</w:t>
            </w:r>
          </w:p>
          <w:p w:rsidRPr="00880F9C" w:rsidR="0067731F" w:rsidP="0067731F" w:rsidRDefault="0067731F" w14:paraId="729C1497" w14:textId="77777777">
            <w:pPr>
              <w:pStyle w:val="p9"/>
              <w:spacing w:before="0" w:beforeAutospacing="0" w:after="0" w:afterAutospacing="0" w:line="252" w:lineRule="auto"/>
              <w:jc w:val="both"/>
              <w:rPr>
                <w:sz w:val="26"/>
                <w:szCs w:val="26"/>
                <w:lang w:val="uk-UA"/>
              </w:rPr>
            </w:pPr>
            <w:r>
              <w:rPr>
                <w:rStyle w:val="s3"/>
                <w:sz w:val="26"/>
                <w:szCs w:val="26"/>
                <w:lang w:val="uk-UA"/>
              </w:rPr>
              <w:t>С-до</w:t>
            </w:r>
            <w:r w:rsidRPr="00880F9C">
              <w:rPr>
                <w:rStyle w:val="s3"/>
                <w:sz w:val="26"/>
                <w:szCs w:val="26"/>
                <w:lang w:val="uk-UA"/>
              </w:rPr>
              <w:t xml:space="preserve"> </w:t>
            </w:r>
            <w:r>
              <w:rPr>
                <w:rStyle w:val="s3"/>
                <w:sz w:val="26"/>
                <w:szCs w:val="26"/>
                <w:lang w:val="uk-UA"/>
              </w:rPr>
              <w:t>Дт 378 +</w:t>
            </w:r>
            <w:r w:rsidRPr="00880F9C">
              <w:rPr>
                <w:rStyle w:val="s3"/>
                <w:sz w:val="26"/>
                <w:szCs w:val="26"/>
                <w:lang w:val="uk-UA"/>
              </w:rPr>
              <w:t xml:space="preserve">    С-до Дт 65       </w:t>
            </w:r>
          </w:p>
        </w:tc>
        <w:tc>
          <w:tcPr>
            <w:tcW w:w="993" w:type="dxa"/>
            <w:vAlign w:val="center"/>
          </w:tcPr>
          <w:p w:rsidRPr="00880F9C" w:rsidR="0067731F" w:rsidP="0067731F" w:rsidRDefault="0067731F" w14:paraId="68CEDEC3" w14:textId="77777777">
            <w:pPr>
              <w:spacing w:line="252" w:lineRule="auto"/>
              <w:jc w:val="both"/>
              <w:rPr>
                <w:sz w:val="26"/>
                <w:szCs w:val="26"/>
              </w:rPr>
            </w:pPr>
          </w:p>
        </w:tc>
        <w:tc>
          <w:tcPr>
            <w:tcW w:w="1099" w:type="dxa"/>
            <w:vAlign w:val="center"/>
          </w:tcPr>
          <w:p w:rsidRPr="00880F9C" w:rsidR="0067731F" w:rsidP="0067731F" w:rsidRDefault="0067731F" w14:paraId="6344CD0F" w14:textId="77777777">
            <w:pPr>
              <w:spacing w:line="252" w:lineRule="auto"/>
              <w:jc w:val="both"/>
              <w:rPr>
                <w:sz w:val="26"/>
                <w:szCs w:val="26"/>
              </w:rPr>
            </w:pPr>
          </w:p>
        </w:tc>
      </w:tr>
      <w:tr w:rsidRPr="00880F9C" w:rsidR="0067731F" w14:paraId="0147E2DE" w14:textId="77777777">
        <w:tblPrEx>
          <w:jc w:val="center"/>
        </w:tblPrEx>
        <w:trPr>
          <w:jc w:val="center"/>
        </w:trPr>
        <w:tc>
          <w:tcPr>
            <w:tcW w:w="3227" w:type="dxa"/>
            <w:vAlign w:val="center"/>
          </w:tcPr>
          <w:p w:rsidRPr="00880F9C" w:rsidR="0067731F" w:rsidP="0067731F" w:rsidRDefault="0067731F" w14:paraId="5DC485C0" w14:textId="77777777">
            <w:pPr>
              <w:pStyle w:val="p8"/>
              <w:spacing w:before="0" w:beforeAutospacing="0" w:after="0" w:afterAutospacing="0" w:line="252" w:lineRule="auto"/>
              <w:rPr>
                <w:sz w:val="26"/>
                <w:szCs w:val="26"/>
                <w:lang w:val="uk-UA"/>
              </w:rPr>
            </w:pPr>
            <w:r w:rsidRPr="00880F9C">
              <w:rPr>
                <w:rStyle w:val="s3"/>
                <w:sz w:val="26"/>
                <w:szCs w:val="26"/>
                <w:lang w:val="uk-UA"/>
              </w:rPr>
              <w:t>Поточні фінансові інвестиції </w:t>
            </w:r>
          </w:p>
        </w:tc>
        <w:tc>
          <w:tcPr>
            <w:tcW w:w="850" w:type="dxa"/>
            <w:vAlign w:val="center"/>
          </w:tcPr>
          <w:p w:rsidRPr="00880F9C" w:rsidR="0067731F" w:rsidP="0067731F" w:rsidRDefault="0067731F" w14:paraId="574BFE26" w14:textId="77777777">
            <w:pPr>
              <w:pStyle w:val="p6"/>
              <w:spacing w:before="0" w:beforeAutospacing="0" w:after="0" w:afterAutospacing="0" w:line="252" w:lineRule="auto"/>
              <w:jc w:val="both"/>
              <w:rPr>
                <w:sz w:val="26"/>
                <w:szCs w:val="26"/>
                <w:lang w:val="uk-UA"/>
              </w:rPr>
            </w:pPr>
            <w:r w:rsidRPr="00880F9C">
              <w:rPr>
                <w:sz w:val="26"/>
                <w:szCs w:val="26"/>
                <w:lang w:val="uk-UA"/>
              </w:rPr>
              <w:t>1160</w:t>
            </w:r>
          </w:p>
        </w:tc>
        <w:tc>
          <w:tcPr>
            <w:tcW w:w="1134" w:type="dxa"/>
            <w:vAlign w:val="center"/>
          </w:tcPr>
          <w:p w:rsidRPr="00880F9C" w:rsidR="0067731F" w:rsidP="0067731F" w:rsidRDefault="0067731F" w14:paraId="1961EB1F" w14:textId="77777777">
            <w:pPr>
              <w:spacing w:line="252" w:lineRule="auto"/>
              <w:jc w:val="both"/>
              <w:rPr>
                <w:sz w:val="26"/>
                <w:szCs w:val="26"/>
              </w:rPr>
            </w:pPr>
          </w:p>
        </w:tc>
        <w:tc>
          <w:tcPr>
            <w:tcW w:w="2268" w:type="dxa"/>
            <w:vAlign w:val="center"/>
          </w:tcPr>
          <w:p w:rsidRPr="00880F9C" w:rsidR="0067731F" w:rsidP="0067731F" w:rsidRDefault="0067731F" w14:paraId="5C85CCA4"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352</w:t>
            </w:r>
          </w:p>
        </w:tc>
        <w:tc>
          <w:tcPr>
            <w:tcW w:w="993" w:type="dxa"/>
            <w:vAlign w:val="center"/>
          </w:tcPr>
          <w:p w:rsidRPr="00880F9C" w:rsidR="0067731F" w:rsidP="0067731F" w:rsidRDefault="0067731F" w14:paraId="14089B41" w14:textId="77777777">
            <w:pPr>
              <w:spacing w:line="252" w:lineRule="auto"/>
              <w:jc w:val="both"/>
              <w:rPr>
                <w:sz w:val="26"/>
                <w:szCs w:val="26"/>
              </w:rPr>
            </w:pPr>
          </w:p>
        </w:tc>
        <w:tc>
          <w:tcPr>
            <w:tcW w:w="1099" w:type="dxa"/>
            <w:vAlign w:val="center"/>
          </w:tcPr>
          <w:p w:rsidRPr="00880F9C" w:rsidR="0067731F" w:rsidP="0067731F" w:rsidRDefault="0067731F" w14:paraId="2938C0C4" w14:textId="77777777">
            <w:pPr>
              <w:spacing w:line="252" w:lineRule="auto"/>
              <w:jc w:val="both"/>
              <w:rPr>
                <w:sz w:val="26"/>
                <w:szCs w:val="26"/>
              </w:rPr>
            </w:pPr>
          </w:p>
        </w:tc>
      </w:tr>
      <w:tr w:rsidRPr="00880F9C" w:rsidR="0067731F" w14:paraId="5A8324DD" w14:textId="77777777">
        <w:tblPrEx>
          <w:jc w:val="center"/>
        </w:tblPrEx>
        <w:trPr>
          <w:jc w:val="center"/>
        </w:trPr>
        <w:tc>
          <w:tcPr>
            <w:tcW w:w="3227" w:type="dxa"/>
            <w:vAlign w:val="center"/>
          </w:tcPr>
          <w:p w:rsidRPr="00880F9C" w:rsidR="0067731F" w:rsidP="0067731F" w:rsidRDefault="0067731F" w14:paraId="3DD712F3" w14:textId="77777777">
            <w:pPr>
              <w:pStyle w:val="p8"/>
              <w:spacing w:before="0" w:beforeAutospacing="0" w:after="0" w:afterAutospacing="0" w:line="252" w:lineRule="auto"/>
              <w:rPr>
                <w:sz w:val="26"/>
                <w:szCs w:val="26"/>
                <w:lang w:val="uk-UA"/>
              </w:rPr>
            </w:pPr>
            <w:r w:rsidRPr="00880F9C">
              <w:rPr>
                <w:rStyle w:val="s3"/>
                <w:sz w:val="26"/>
                <w:szCs w:val="26"/>
                <w:lang w:val="uk-UA"/>
              </w:rPr>
              <w:t xml:space="preserve">Гроші та їх еквіваленти </w:t>
            </w:r>
          </w:p>
        </w:tc>
        <w:tc>
          <w:tcPr>
            <w:tcW w:w="850" w:type="dxa"/>
            <w:vAlign w:val="center"/>
          </w:tcPr>
          <w:p w:rsidRPr="00880F9C" w:rsidR="0067731F" w:rsidP="0067731F" w:rsidRDefault="0067731F" w14:paraId="7EFEC5DF" w14:textId="77777777">
            <w:pPr>
              <w:pStyle w:val="p6"/>
              <w:spacing w:before="0" w:beforeAutospacing="0" w:after="0" w:afterAutospacing="0" w:line="252" w:lineRule="auto"/>
              <w:jc w:val="both"/>
              <w:rPr>
                <w:sz w:val="26"/>
                <w:szCs w:val="26"/>
                <w:lang w:val="uk-UA"/>
              </w:rPr>
            </w:pPr>
            <w:r w:rsidRPr="00880F9C">
              <w:rPr>
                <w:sz w:val="26"/>
                <w:szCs w:val="26"/>
                <w:lang w:val="uk-UA"/>
              </w:rPr>
              <w:t>1165</w:t>
            </w:r>
          </w:p>
        </w:tc>
        <w:tc>
          <w:tcPr>
            <w:tcW w:w="1134" w:type="dxa"/>
            <w:vAlign w:val="center"/>
          </w:tcPr>
          <w:p w:rsidRPr="00880F9C" w:rsidR="0067731F" w:rsidP="0067731F" w:rsidRDefault="0067731F" w14:paraId="0EFA0043" w14:textId="77777777">
            <w:pPr>
              <w:spacing w:line="252" w:lineRule="auto"/>
              <w:jc w:val="both"/>
              <w:rPr>
                <w:sz w:val="26"/>
                <w:szCs w:val="26"/>
              </w:rPr>
            </w:pPr>
          </w:p>
        </w:tc>
        <w:tc>
          <w:tcPr>
            <w:tcW w:w="2268" w:type="dxa"/>
            <w:vAlign w:val="center"/>
          </w:tcPr>
          <w:p w:rsidR="0067731F" w:rsidP="0067731F" w:rsidRDefault="0067731F" w14:paraId="27E8D4BF" w14:textId="77777777">
            <w:pPr>
              <w:pStyle w:val="p9"/>
              <w:spacing w:before="0" w:beforeAutospacing="0" w:after="0" w:afterAutospacing="0" w:line="252" w:lineRule="auto"/>
              <w:jc w:val="both"/>
              <w:rPr>
                <w:rStyle w:val="s3"/>
                <w:sz w:val="26"/>
                <w:szCs w:val="26"/>
                <w:lang w:val="uk-UA"/>
              </w:rPr>
            </w:pPr>
            <w:r w:rsidRPr="00880F9C">
              <w:rPr>
                <w:rStyle w:val="s3"/>
                <w:sz w:val="26"/>
                <w:szCs w:val="26"/>
                <w:lang w:val="uk-UA"/>
              </w:rPr>
              <w:t>С-до Дт 301 +    С-до Дт 311 +    С-до Дт 313 +    С-до Дт 333 +</w:t>
            </w:r>
          </w:p>
          <w:p w:rsidR="0067731F" w:rsidP="0067731F" w:rsidRDefault="0067731F" w14:paraId="2A366507" w14:textId="77777777">
            <w:pPr>
              <w:pStyle w:val="p9"/>
              <w:spacing w:before="0" w:beforeAutospacing="0" w:after="0" w:afterAutospacing="0" w:line="252" w:lineRule="auto"/>
              <w:jc w:val="both"/>
              <w:rPr>
                <w:rStyle w:val="s3"/>
                <w:sz w:val="26"/>
                <w:szCs w:val="26"/>
                <w:lang w:val="uk-UA"/>
              </w:rPr>
            </w:pPr>
            <w:r>
              <w:rPr>
                <w:rStyle w:val="s3"/>
                <w:sz w:val="26"/>
                <w:szCs w:val="26"/>
                <w:lang w:val="uk-UA"/>
              </w:rPr>
              <w:t>С-до Дт 335 +</w:t>
            </w:r>
          </w:p>
          <w:p w:rsidRPr="00880F9C" w:rsidR="0067731F" w:rsidP="0067731F" w:rsidRDefault="0067731F" w14:paraId="03CE7585"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351</w:t>
            </w:r>
          </w:p>
        </w:tc>
        <w:tc>
          <w:tcPr>
            <w:tcW w:w="993" w:type="dxa"/>
            <w:vAlign w:val="center"/>
          </w:tcPr>
          <w:p w:rsidRPr="00880F9C" w:rsidR="0067731F" w:rsidP="0067731F" w:rsidRDefault="0067731F" w14:paraId="227F16BB" w14:textId="77777777">
            <w:pPr>
              <w:spacing w:line="252" w:lineRule="auto"/>
              <w:jc w:val="both"/>
              <w:rPr>
                <w:sz w:val="26"/>
                <w:szCs w:val="26"/>
              </w:rPr>
            </w:pPr>
          </w:p>
        </w:tc>
        <w:tc>
          <w:tcPr>
            <w:tcW w:w="1099" w:type="dxa"/>
            <w:vAlign w:val="center"/>
          </w:tcPr>
          <w:p w:rsidRPr="00880F9C" w:rsidR="0067731F" w:rsidP="0067731F" w:rsidRDefault="0067731F" w14:paraId="0097CC3E" w14:textId="77777777">
            <w:pPr>
              <w:spacing w:line="252" w:lineRule="auto"/>
              <w:jc w:val="both"/>
              <w:rPr>
                <w:sz w:val="26"/>
                <w:szCs w:val="26"/>
              </w:rPr>
            </w:pPr>
          </w:p>
        </w:tc>
      </w:tr>
      <w:tr w:rsidRPr="00880F9C" w:rsidR="0067731F" w14:paraId="0B571550" w14:textId="77777777">
        <w:tblPrEx>
          <w:jc w:val="center"/>
        </w:tblPrEx>
        <w:trPr>
          <w:jc w:val="center"/>
        </w:trPr>
        <w:tc>
          <w:tcPr>
            <w:tcW w:w="3227" w:type="dxa"/>
            <w:vAlign w:val="center"/>
          </w:tcPr>
          <w:p w:rsidRPr="00880F9C" w:rsidR="0067731F" w:rsidP="0067731F" w:rsidRDefault="0067731F" w14:paraId="742A10EB" w14:textId="77777777">
            <w:pPr>
              <w:pStyle w:val="p8"/>
              <w:spacing w:before="0" w:beforeAutospacing="0" w:after="0" w:afterAutospacing="0" w:line="252" w:lineRule="auto"/>
              <w:rPr>
                <w:sz w:val="26"/>
                <w:szCs w:val="26"/>
                <w:lang w:val="uk-UA"/>
              </w:rPr>
            </w:pPr>
            <w:r w:rsidRPr="00880F9C">
              <w:rPr>
                <w:rStyle w:val="s3"/>
                <w:sz w:val="26"/>
                <w:szCs w:val="26"/>
                <w:lang w:val="uk-UA"/>
              </w:rPr>
              <w:t>Витрати майбутніх періодів</w:t>
            </w:r>
          </w:p>
        </w:tc>
        <w:tc>
          <w:tcPr>
            <w:tcW w:w="850" w:type="dxa"/>
            <w:vAlign w:val="center"/>
          </w:tcPr>
          <w:p w:rsidRPr="00880F9C" w:rsidR="0067731F" w:rsidP="0067731F" w:rsidRDefault="0067731F" w14:paraId="0CD7FC7D"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1170</w:t>
            </w:r>
          </w:p>
        </w:tc>
        <w:tc>
          <w:tcPr>
            <w:tcW w:w="1134" w:type="dxa"/>
            <w:vAlign w:val="center"/>
          </w:tcPr>
          <w:p w:rsidRPr="00880F9C" w:rsidR="0067731F" w:rsidP="0067731F" w:rsidRDefault="0067731F" w14:paraId="54FDF74A" w14:textId="77777777">
            <w:pPr>
              <w:spacing w:line="252" w:lineRule="auto"/>
              <w:jc w:val="both"/>
              <w:rPr>
                <w:sz w:val="26"/>
                <w:szCs w:val="26"/>
              </w:rPr>
            </w:pPr>
          </w:p>
        </w:tc>
        <w:tc>
          <w:tcPr>
            <w:tcW w:w="2268" w:type="dxa"/>
            <w:vAlign w:val="center"/>
          </w:tcPr>
          <w:p w:rsidRPr="00880F9C" w:rsidR="0067731F" w:rsidP="0067731F" w:rsidRDefault="0067731F" w14:paraId="2E04AE59"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39</w:t>
            </w:r>
          </w:p>
        </w:tc>
        <w:tc>
          <w:tcPr>
            <w:tcW w:w="993" w:type="dxa"/>
            <w:vAlign w:val="center"/>
          </w:tcPr>
          <w:p w:rsidRPr="00880F9C" w:rsidR="0067731F" w:rsidP="0067731F" w:rsidRDefault="0067731F" w14:paraId="04A1455B" w14:textId="77777777">
            <w:pPr>
              <w:spacing w:line="252" w:lineRule="auto"/>
              <w:jc w:val="both"/>
              <w:rPr>
                <w:sz w:val="26"/>
                <w:szCs w:val="26"/>
              </w:rPr>
            </w:pPr>
          </w:p>
        </w:tc>
        <w:tc>
          <w:tcPr>
            <w:tcW w:w="1099" w:type="dxa"/>
            <w:vAlign w:val="center"/>
          </w:tcPr>
          <w:p w:rsidRPr="00880F9C" w:rsidR="0067731F" w:rsidP="0067731F" w:rsidRDefault="0067731F" w14:paraId="39EE704D" w14:textId="77777777">
            <w:pPr>
              <w:spacing w:line="252" w:lineRule="auto"/>
              <w:jc w:val="both"/>
              <w:rPr>
                <w:sz w:val="26"/>
                <w:szCs w:val="26"/>
              </w:rPr>
            </w:pPr>
          </w:p>
        </w:tc>
      </w:tr>
      <w:tr w:rsidRPr="00880F9C" w:rsidR="0067731F" w14:paraId="2AB1E9D3" w14:textId="77777777">
        <w:tblPrEx>
          <w:jc w:val="center"/>
        </w:tblPrEx>
        <w:trPr>
          <w:jc w:val="center"/>
        </w:trPr>
        <w:tc>
          <w:tcPr>
            <w:tcW w:w="3227" w:type="dxa"/>
            <w:vAlign w:val="center"/>
          </w:tcPr>
          <w:p w:rsidRPr="00880F9C" w:rsidR="0067731F" w:rsidP="0067731F" w:rsidRDefault="0067731F" w14:paraId="26D961A6" w14:textId="77777777">
            <w:pPr>
              <w:pStyle w:val="p8"/>
              <w:spacing w:before="0" w:beforeAutospacing="0" w:after="0" w:afterAutospacing="0" w:line="252" w:lineRule="auto"/>
              <w:rPr>
                <w:sz w:val="26"/>
                <w:szCs w:val="26"/>
                <w:lang w:val="uk-UA"/>
              </w:rPr>
            </w:pPr>
            <w:r w:rsidRPr="00880F9C">
              <w:rPr>
                <w:rStyle w:val="s3"/>
                <w:sz w:val="26"/>
                <w:szCs w:val="26"/>
                <w:lang w:val="uk-UA"/>
              </w:rPr>
              <w:t>Інші оборотні активи </w:t>
            </w:r>
          </w:p>
        </w:tc>
        <w:tc>
          <w:tcPr>
            <w:tcW w:w="850" w:type="dxa"/>
            <w:vAlign w:val="center"/>
          </w:tcPr>
          <w:p w:rsidRPr="00880F9C" w:rsidR="0067731F" w:rsidP="0067731F" w:rsidRDefault="0067731F" w14:paraId="7C83F0FF"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1190</w:t>
            </w:r>
          </w:p>
        </w:tc>
        <w:tc>
          <w:tcPr>
            <w:tcW w:w="1134" w:type="dxa"/>
            <w:vAlign w:val="center"/>
          </w:tcPr>
          <w:p w:rsidRPr="00880F9C" w:rsidR="0067731F" w:rsidP="0067731F" w:rsidRDefault="0067731F" w14:paraId="6CC162B7" w14:textId="77777777">
            <w:pPr>
              <w:spacing w:line="252" w:lineRule="auto"/>
              <w:jc w:val="both"/>
              <w:rPr>
                <w:sz w:val="26"/>
                <w:szCs w:val="26"/>
              </w:rPr>
            </w:pPr>
          </w:p>
        </w:tc>
        <w:tc>
          <w:tcPr>
            <w:tcW w:w="2268" w:type="dxa"/>
            <w:vAlign w:val="center"/>
          </w:tcPr>
          <w:p w:rsidRPr="00880F9C" w:rsidR="0067731F" w:rsidP="0067731F" w:rsidRDefault="0067731F" w14:paraId="51F4FEE4"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С-до Дт 643 +    С-до Дт 644 +    С-до Дт 331 +    С-до Дт 332</w:t>
            </w:r>
          </w:p>
        </w:tc>
        <w:tc>
          <w:tcPr>
            <w:tcW w:w="993" w:type="dxa"/>
            <w:vAlign w:val="center"/>
          </w:tcPr>
          <w:p w:rsidRPr="00880F9C" w:rsidR="0067731F" w:rsidP="0067731F" w:rsidRDefault="0067731F" w14:paraId="3EE346C5" w14:textId="77777777">
            <w:pPr>
              <w:spacing w:line="252" w:lineRule="auto"/>
              <w:jc w:val="both"/>
              <w:rPr>
                <w:sz w:val="26"/>
                <w:szCs w:val="26"/>
              </w:rPr>
            </w:pPr>
          </w:p>
        </w:tc>
        <w:tc>
          <w:tcPr>
            <w:tcW w:w="1099" w:type="dxa"/>
            <w:vAlign w:val="center"/>
          </w:tcPr>
          <w:p w:rsidRPr="00880F9C" w:rsidR="0067731F" w:rsidP="0067731F" w:rsidRDefault="0067731F" w14:paraId="301EDA85" w14:textId="77777777">
            <w:pPr>
              <w:spacing w:line="252" w:lineRule="auto"/>
              <w:jc w:val="both"/>
              <w:rPr>
                <w:sz w:val="26"/>
                <w:szCs w:val="26"/>
              </w:rPr>
            </w:pPr>
          </w:p>
        </w:tc>
      </w:tr>
      <w:tr w:rsidRPr="00880F9C" w:rsidR="0067731F" w14:paraId="45A93357" w14:textId="77777777">
        <w:tblPrEx>
          <w:jc w:val="center"/>
        </w:tblPrEx>
        <w:trPr>
          <w:jc w:val="center"/>
        </w:trPr>
        <w:tc>
          <w:tcPr>
            <w:tcW w:w="3227" w:type="dxa"/>
            <w:vAlign w:val="center"/>
          </w:tcPr>
          <w:p w:rsidRPr="00880F9C" w:rsidR="0067731F" w:rsidP="0067731F" w:rsidRDefault="0067731F" w14:paraId="0663FE66" w14:textId="77777777">
            <w:pPr>
              <w:pStyle w:val="p8"/>
              <w:spacing w:before="0" w:beforeAutospacing="0" w:after="0" w:afterAutospacing="0" w:line="252" w:lineRule="auto"/>
              <w:rPr>
                <w:sz w:val="26"/>
                <w:szCs w:val="26"/>
                <w:lang w:val="uk-UA"/>
              </w:rPr>
            </w:pPr>
            <w:r w:rsidRPr="00880F9C">
              <w:rPr>
                <w:rStyle w:val="s3"/>
                <w:sz w:val="26"/>
                <w:szCs w:val="26"/>
                <w:lang w:val="uk-UA"/>
              </w:rPr>
              <w:t>Усього за розділом II </w:t>
            </w:r>
          </w:p>
        </w:tc>
        <w:tc>
          <w:tcPr>
            <w:tcW w:w="850" w:type="dxa"/>
            <w:vAlign w:val="center"/>
          </w:tcPr>
          <w:p w:rsidRPr="00880F9C" w:rsidR="0067731F" w:rsidP="0067731F" w:rsidRDefault="0067731F" w14:paraId="4523521E"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1195</w:t>
            </w:r>
          </w:p>
        </w:tc>
        <w:tc>
          <w:tcPr>
            <w:tcW w:w="1134" w:type="dxa"/>
            <w:vAlign w:val="center"/>
          </w:tcPr>
          <w:p w:rsidRPr="00880F9C" w:rsidR="0067731F" w:rsidP="0067731F" w:rsidRDefault="0067731F" w14:paraId="7712122D" w14:textId="77777777">
            <w:pPr>
              <w:spacing w:line="252" w:lineRule="auto"/>
              <w:jc w:val="both"/>
              <w:rPr>
                <w:sz w:val="26"/>
                <w:szCs w:val="26"/>
              </w:rPr>
            </w:pPr>
          </w:p>
        </w:tc>
        <w:tc>
          <w:tcPr>
            <w:tcW w:w="2268" w:type="dxa"/>
            <w:vAlign w:val="center"/>
          </w:tcPr>
          <w:p w:rsidRPr="00880F9C" w:rsidR="0067731F" w:rsidP="0067731F" w:rsidRDefault="0067731F" w14:paraId="0B503AEB"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Сума: р.1100 + р.1110 + р.1125 + р.1130 + р.1135 + р.1136 + р.1155 + р.1160 + р.1165 + р.1170 + р.1190</w:t>
            </w:r>
          </w:p>
        </w:tc>
        <w:tc>
          <w:tcPr>
            <w:tcW w:w="993" w:type="dxa"/>
            <w:vAlign w:val="center"/>
          </w:tcPr>
          <w:p w:rsidRPr="00880F9C" w:rsidR="0067731F" w:rsidP="0067731F" w:rsidRDefault="0067731F" w14:paraId="1FF0F282" w14:textId="77777777">
            <w:pPr>
              <w:spacing w:line="252" w:lineRule="auto"/>
              <w:jc w:val="both"/>
              <w:rPr>
                <w:sz w:val="26"/>
                <w:szCs w:val="26"/>
              </w:rPr>
            </w:pPr>
          </w:p>
        </w:tc>
        <w:tc>
          <w:tcPr>
            <w:tcW w:w="1099" w:type="dxa"/>
            <w:vAlign w:val="center"/>
          </w:tcPr>
          <w:p w:rsidRPr="00880F9C" w:rsidR="0067731F" w:rsidP="0067731F" w:rsidRDefault="0067731F" w14:paraId="79943459" w14:textId="77777777">
            <w:pPr>
              <w:spacing w:line="252" w:lineRule="auto"/>
              <w:jc w:val="both"/>
              <w:rPr>
                <w:sz w:val="26"/>
                <w:szCs w:val="26"/>
              </w:rPr>
            </w:pPr>
          </w:p>
        </w:tc>
      </w:tr>
      <w:tr w:rsidRPr="00880F9C" w:rsidR="0067731F" w14:paraId="57E27962" w14:textId="77777777">
        <w:tblPrEx>
          <w:jc w:val="center"/>
        </w:tblPrEx>
        <w:trPr>
          <w:jc w:val="center"/>
        </w:trPr>
        <w:tc>
          <w:tcPr>
            <w:tcW w:w="3227" w:type="dxa"/>
            <w:vAlign w:val="center"/>
          </w:tcPr>
          <w:p w:rsidRPr="00880F9C" w:rsidR="0067731F" w:rsidP="0067731F" w:rsidRDefault="0067731F" w14:paraId="072377EF" w14:textId="77777777">
            <w:pPr>
              <w:pStyle w:val="p6"/>
              <w:spacing w:before="0" w:beforeAutospacing="0" w:after="0" w:afterAutospacing="0" w:line="252" w:lineRule="auto"/>
              <w:rPr>
                <w:sz w:val="26"/>
                <w:szCs w:val="26"/>
                <w:lang w:val="uk-UA"/>
              </w:rPr>
            </w:pPr>
            <w:r w:rsidRPr="00880F9C">
              <w:rPr>
                <w:rStyle w:val="s3"/>
                <w:sz w:val="26"/>
                <w:szCs w:val="26"/>
                <w:lang w:val="uk-UA"/>
              </w:rPr>
              <w:t xml:space="preserve">III. </w:t>
            </w:r>
            <w:r w:rsidRPr="00880F9C">
              <w:rPr>
                <w:sz w:val="26"/>
                <w:szCs w:val="26"/>
                <w:lang w:val="uk-UA"/>
              </w:rPr>
              <w:t>Необоротні активи, утримувані для продажу, та групи вибуття</w:t>
            </w:r>
          </w:p>
        </w:tc>
        <w:tc>
          <w:tcPr>
            <w:tcW w:w="850" w:type="dxa"/>
            <w:vAlign w:val="center"/>
          </w:tcPr>
          <w:p w:rsidRPr="00880F9C" w:rsidR="0067731F" w:rsidP="0067731F" w:rsidRDefault="0067731F" w14:paraId="76BCD1CE" w14:textId="77777777">
            <w:pPr>
              <w:pStyle w:val="p6"/>
              <w:spacing w:before="0" w:beforeAutospacing="0" w:after="0" w:afterAutospacing="0" w:line="252" w:lineRule="auto"/>
              <w:jc w:val="both"/>
              <w:rPr>
                <w:sz w:val="26"/>
                <w:szCs w:val="26"/>
                <w:lang w:val="uk-UA"/>
              </w:rPr>
            </w:pPr>
            <w:r w:rsidRPr="00880F9C">
              <w:rPr>
                <w:rStyle w:val="s3"/>
                <w:sz w:val="26"/>
                <w:szCs w:val="26"/>
                <w:lang w:val="uk-UA"/>
              </w:rPr>
              <w:t>1200</w:t>
            </w:r>
          </w:p>
        </w:tc>
        <w:tc>
          <w:tcPr>
            <w:tcW w:w="1134" w:type="dxa"/>
            <w:vAlign w:val="center"/>
          </w:tcPr>
          <w:p w:rsidRPr="00880F9C" w:rsidR="0067731F" w:rsidP="0067731F" w:rsidRDefault="0067731F" w14:paraId="44C9BEB3" w14:textId="77777777">
            <w:pPr>
              <w:spacing w:line="252" w:lineRule="auto"/>
              <w:jc w:val="both"/>
              <w:rPr>
                <w:sz w:val="26"/>
                <w:szCs w:val="26"/>
              </w:rPr>
            </w:pPr>
          </w:p>
        </w:tc>
        <w:tc>
          <w:tcPr>
            <w:tcW w:w="2268" w:type="dxa"/>
            <w:vAlign w:val="center"/>
          </w:tcPr>
          <w:p w:rsidRPr="00880F9C" w:rsidR="0067731F" w:rsidP="0067731F" w:rsidRDefault="0067731F" w14:paraId="0AA5C467" w14:textId="77777777">
            <w:pPr>
              <w:pStyle w:val="p9"/>
              <w:spacing w:before="0" w:beforeAutospacing="0" w:after="0" w:afterAutospacing="0" w:line="252" w:lineRule="auto"/>
              <w:jc w:val="both"/>
              <w:rPr>
                <w:sz w:val="26"/>
                <w:szCs w:val="26"/>
                <w:lang w:val="uk-UA"/>
              </w:rPr>
            </w:pPr>
            <w:r w:rsidRPr="00880F9C">
              <w:rPr>
                <w:rStyle w:val="s3"/>
                <w:sz w:val="26"/>
                <w:szCs w:val="26"/>
                <w:lang w:val="uk-UA"/>
              </w:rPr>
              <w:t xml:space="preserve"> С-до Дт </w:t>
            </w:r>
            <w:r>
              <w:rPr>
                <w:rStyle w:val="s3"/>
                <w:sz w:val="26"/>
                <w:szCs w:val="26"/>
                <w:lang w:val="uk-UA"/>
              </w:rPr>
              <w:t>286</w:t>
            </w:r>
          </w:p>
        </w:tc>
        <w:tc>
          <w:tcPr>
            <w:tcW w:w="993" w:type="dxa"/>
            <w:vAlign w:val="center"/>
          </w:tcPr>
          <w:p w:rsidRPr="00880F9C" w:rsidR="0067731F" w:rsidP="0067731F" w:rsidRDefault="0067731F" w14:paraId="146C6210" w14:textId="77777777">
            <w:pPr>
              <w:spacing w:line="252" w:lineRule="auto"/>
              <w:jc w:val="both"/>
              <w:rPr>
                <w:sz w:val="26"/>
                <w:szCs w:val="26"/>
              </w:rPr>
            </w:pPr>
          </w:p>
        </w:tc>
        <w:tc>
          <w:tcPr>
            <w:tcW w:w="1099" w:type="dxa"/>
            <w:vAlign w:val="center"/>
          </w:tcPr>
          <w:p w:rsidRPr="00880F9C" w:rsidR="0067731F" w:rsidP="0067731F" w:rsidRDefault="0067731F" w14:paraId="1CFAAD99" w14:textId="77777777">
            <w:pPr>
              <w:spacing w:line="252" w:lineRule="auto"/>
              <w:jc w:val="both"/>
              <w:rPr>
                <w:sz w:val="26"/>
                <w:szCs w:val="26"/>
              </w:rPr>
            </w:pPr>
          </w:p>
        </w:tc>
      </w:tr>
      <w:tr w:rsidRPr="00880F9C" w:rsidR="0067731F" w14:paraId="3E249D33" w14:textId="77777777">
        <w:tblPrEx>
          <w:jc w:val="center"/>
        </w:tblPrEx>
        <w:trPr>
          <w:trHeight w:val="779"/>
          <w:jc w:val="center"/>
        </w:trPr>
        <w:tc>
          <w:tcPr>
            <w:tcW w:w="3227" w:type="dxa"/>
            <w:vAlign w:val="center"/>
          </w:tcPr>
          <w:p w:rsidRPr="00880F9C" w:rsidR="0067731F" w:rsidP="0067731F" w:rsidRDefault="0067731F" w14:paraId="26578449" w14:textId="77777777">
            <w:pPr>
              <w:pStyle w:val="p8"/>
              <w:spacing w:before="0" w:beforeAutospacing="0" w:after="0" w:afterAutospacing="0" w:line="252" w:lineRule="auto"/>
              <w:rPr>
                <w:b/>
                <w:sz w:val="26"/>
                <w:szCs w:val="26"/>
                <w:lang w:val="uk-UA"/>
              </w:rPr>
            </w:pPr>
            <w:r w:rsidRPr="00880F9C">
              <w:rPr>
                <w:rStyle w:val="s3"/>
                <w:b/>
                <w:sz w:val="26"/>
                <w:szCs w:val="26"/>
                <w:lang w:val="uk-UA"/>
              </w:rPr>
              <w:t>Баланс </w:t>
            </w:r>
          </w:p>
        </w:tc>
        <w:tc>
          <w:tcPr>
            <w:tcW w:w="850" w:type="dxa"/>
            <w:vAlign w:val="center"/>
          </w:tcPr>
          <w:p w:rsidRPr="00880F9C" w:rsidR="0067731F" w:rsidP="0067731F" w:rsidRDefault="0067731F" w14:paraId="067ABCA4" w14:textId="77777777">
            <w:pPr>
              <w:pStyle w:val="p6"/>
              <w:spacing w:before="0" w:beforeAutospacing="0" w:after="0" w:afterAutospacing="0" w:line="252" w:lineRule="auto"/>
              <w:jc w:val="both"/>
              <w:rPr>
                <w:b/>
                <w:sz w:val="26"/>
                <w:szCs w:val="26"/>
                <w:lang w:val="uk-UA"/>
              </w:rPr>
            </w:pPr>
            <w:r w:rsidRPr="00880F9C">
              <w:rPr>
                <w:b/>
                <w:sz w:val="26"/>
                <w:szCs w:val="26"/>
                <w:lang w:val="uk-UA"/>
              </w:rPr>
              <w:t>1300</w:t>
            </w:r>
          </w:p>
        </w:tc>
        <w:tc>
          <w:tcPr>
            <w:tcW w:w="1134" w:type="dxa"/>
            <w:vAlign w:val="center"/>
          </w:tcPr>
          <w:p w:rsidRPr="00880F9C" w:rsidR="0067731F" w:rsidP="0067731F" w:rsidRDefault="0067731F" w14:paraId="2DA38412" w14:textId="77777777">
            <w:pPr>
              <w:spacing w:line="252" w:lineRule="auto"/>
              <w:jc w:val="both"/>
              <w:rPr>
                <w:b/>
                <w:sz w:val="26"/>
                <w:szCs w:val="26"/>
              </w:rPr>
            </w:pPr>
          </w:p>
        </w:tc>
        <w:tc>
          <w:tcPr>
            <w:tcW w:w="2268" w:type="dxa"/>
            <w:vAlign w:val="center"/>
          </w:tcPr>
          <w:p w:rsidRPr="00880F9C" w:rsidR="0067731F" w:rsidP="0067731F" w:rsidRDefault="0067731F" w14:paraId="750E6B9F" w14:textId="77777777">
            <w:pPr>
              <w:pStyle w:val="p9"/>
              <w:spacing w:before="0" w:beforeAutospacing="0" w:after="0" w:afterAutospacing="0" w:line="252" w:lineRule="auto"/>
              <w:jc w:val="both"/>
              <w:rPr>
                <w:b/>
                <w:sz w:val="26"/>
                <w:szCs w:val="26"/>
                <w:lang w:val="uk-UA"/>
              </w:rPr>
            </w:pPr>
            <w:r w:rsidRPr="00880F9C">
              <w:rPr>
                <w:rStyle w:val="s3"/>
                <w:b/>
                <w:sz w:val="26"/>
                <w:szCs w:val="26"/>
                <w:lang w:val="uk-UA"/>
              </w:rPr>
              <w:t>р.1095 + р.1195 + р.1200</w:t>
            </w:r>
          </w:p>
        </w:tc>
        <w:tc>
          <w:tcPr>
            <w:tcW w:w="993" w:type="dxa"/>
            <w:vAlign w:val="center"/>
          </w:tcPr>
          <w:p w:rsidRPr="00880F9C" w:rsidR="0067731F" w:rsidP="0067731F" w:rsidRDefault="0067731F" w14:paraId="45439EBC" w14:textId="77777777">
            <w:pPr>
              <w:spacing w:line="252" w:lineRule="auto"/>
              <w:jc w:val="both"/>
              <w:rPr>
                <w:b/>
                <w:sz w:val="26"/>
                <w:szCs w:val="26"/>
              </w:rPr>
            </w:pPr>
          </w:p>
        </w:tc>
        <w:tc>
          <w:tcPr>
            <w:tcW w:w="1099" w:type="dxa"/>
            <w:vAlign w:val="center"/>
          </w:tcPr>
          <w:p w:rsidRPr="00880F9C" w:rsidR="0067731F" w:rsidP="0067731F" w:rsidRDefault="0067731F" w14:paraId="4E2D6265" w14:textId="77777777">
            <w:pPr>
              <w:spacing w:line="252" w:lineRule="auto"/>
              <w:jc w:val="both"/>
              <w:rPr>
                <w:b/>
                <w:sz w:val="26"/>
                <w:szCs w:val="26"/>
              </w:rPr>
            </w:pPr>
          </w:p>
        </w:tc>
      </w:tr>
    </w:tbl>
    <w:p w:rsidRPr="00880F9C" w:rsidR="0067731F" w:rsidP="0067731F" w:rsidRDefault="0067731F" w14:paraId="1DAF8592" w14:textId="77777777">
      <w:pPr>
        <w:jc w:val="right"/>
        <w:rPr>
          <w:sz w:val="28"/>
        </w:rPr>
      </w:pPr>
      <w:r w:rsidRPr="00880F9C">
        <w:rPr>
          <w:sz w:val="28"/>
        </w:rPr>
        <w:t>Продовження таблиці 9.1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27"/>
        <w:gridCol w:w="850"/>
        <w:gridCol w:w="993"/>
        <w:gridCol w:w="2409"/>
        <w:gridCol w:w="993"/>
        <w:gridCol w:w="1099"/>
      </w:tblGrid>
      <w:tr w:rsidRPr="00880F9C" w:rsidR="0067731F" w14:paraId="2E44EB55" w14:textId="77777777">
        <w:tc>
          <w:tcPr>
            <w:tcW w:w="3227" w:type="dxa"/>
          </w:tcPr>
          <w:p w:rsidRPr="00880F9C" w:rsidR="0067731F" w:rsidP="0067731F" w:rsidRDefault="0067731F" w14:paraId="71A3F5EC"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1</w:t>
            </w:r>
          </w:p>
        </w:tc>
        <w:tc>
          <w:tcPr>
            <w:tcW w:w="850" w:type="dxa"/>
          </w:tcPr>
          <w:p w:rsidRPr="00880F9C" w:rsidR="0067731F" w:rsidP="0067731F" w:rsidRDefault="0067731F" w14:paraId="3A1E4E4E"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2</w:t>
            </w:r>
          </w:p>
        </w:tc>
        <w:tc>
          <w:tcPr>
            <w:tcW w:w="993" w:type="dxa"/>
          </w:tcPr>
          <w:p w:rsidRPr="00880F9C" w:rsidR="0067731F" w:rsidP="0067731F" w:rsidRDefault="0067731F" w14:paraId="37AECBA5"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3</w:t>
            </w:r>
          </w:p>
        </w:tc>
        <w:tc>
          <w:tcPr>
            <w:tcW w:w="2409" w:type="dxa"/>
          </w:tcPr>
          <w:p w:rsidRPr="00880F9C" w:rsidR="0067731F" w:rsidP="0067731F" w:rsidRDefault="0067731F" w14:paraId="47C75374"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4</w:t>
            </w:r>
          </w:p>
        </w:tc>
        <w:tc>
          <w:tcPr>
            <w:tcW w:w="993" w:type="dxa"/>
          </w:tcPr>
          <w:p w:rsidRPr="00880F9C" w:rsidR="0067731F" w:rsidP="0067731F" w:rsidRDefault="0067731F" w14:paraId="44D9732A"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5</w:t>
            </w:r>
          </w:p>
        </w:tc>
        <w:tc>
          <w:tcPr>
            <w:tcW w:w="1099" w:type="dxa"/>
          </w:tcPr>
          <w:p w:rsidRPr="00880F9C" w:rsidR="0067731F" w:rsidP="0067731F" w:rsidRDefault="0067731F" w14:paraId="6523ECEB"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6</w:t>
            </w:r>
          </w:p>
        </w:tc>
      </w:tr>
      <w:tr w:rsidRPr="00880F9C" w:rsidR="0067731F" w14:paraId="381C3E1E" w14:textId="77777777">
        <w:tblPrEx>
          <w:jc w:val="center"/>
        </w:tblPrEx>
        <w:trPr>
          <w:jc w:val="center"/>
        </w:trPr>
        <w:tc>
          <w:tcPr>
            <w:tcW w:w="3227" w:type="dxa"/>
            <w:vAlign w:val="center"/>
          </w:tcPr>
          <w:p w:rsidRPr="00880F9C" w:rsidR="0067731F" w:rsidP="0067731F" w:rsidRDefault="0067731F" w14:paraId="2504EE4D" w14:textId="77777777">
            <w:pPr>
              <w:pStyle w:val="p6"/>
              <w:spacing w:before="0" w:beforeAutospacing="0" w:after="0" w:afterAutospacing="0" w:line="228" w:lineRule="auto"/>
              <w:jc w:val="center"/>
              <w:rPr>
                <w:sz w:val="26"/>
                <w:szCs w:val="26"/>
                <w:lang w:val="uk-UA"/>
              </w:rPr>
            </w:pPr>
            <w:r w:rsidRPr="00880F9C">
              <w:rPr>
                <w:rStyle w:val="s3"/>
                <w:sz w:val="26"/>
                <w:szCs w:val="26"/>
                <w:lang w:val="uk-UA"/>
              </w:rPr>
              <w:t>Пасив</w:t>
            </w:r>
          </w:p>
        </w:tc>
        <w:tc>
          <w:tcPr>
            <w:tcW w:w="850" w:type="dxa"/>
            <w:vAlign w:val="center"/>
          </w:tcPr>
          <w:p w:rsidRPr="00880F9C" w:rsidR="0067731F" w:rsidP="0067731F" w:rsidRDefault="0067731F" w14:paraId="4936D252" w14:textId="77777777">
            <w:pPr>
              <w:pStyle w:val="p6"/>
              <w:spacing w:before="0" w:beforeAutospacing="0" w:after="0" w:afterAutospacing="0" w:line="228" w:lineRule="auto"/>
              <w:jc w:val="center"/>
              <w:rPr>
                <w:sz w:val="26"/>
                <w:szCs w:val="26"/>
                <w:lang w:val="uk-UA"/>
              </w:rPr>
            </w:pPr>
            <w:r w:rsidRPr="00880F9C">
              <w:rPr>
                <w:rStyle w:val="s3"/>
                <w:sz w:val="26"/>
                <w:szCs w:val="26"/>
                <w:lang w:val="uk-UA"/>
              </w:rPr>
              <w:t>Код</w:t>
            </w:r>
          </w:p>
          <w:p w:rsidRPr="00880F9C" w:rsidR="0067731F" w:rsidP="0067731F" w:rsidRDefault="0067731F" w14:paraId="572F5F2A" w14:textId="77777777">
            <w:pPr>
              <w:pStyle w:val="p6"/>
              <w:spacing w:before="0" w:beforeAutospacing="0" w:after="0" w:afterAutospacing="0" w:line="228" w:lineRule="auto"/>
              <w:jc w:val="center"/>
              <w:rPr>
                <w:sz w:val="26"/>
                <w:szCs w:val="26"/>
                <w:lang w:val="uk-UA"/>
              </w:rPr>
            </w:pPr>
            <w:r w:rsidRPr="00880F9C">
              <w:rPr>
                <w:rStyle w:val="s3"/>
                <w:sz w:val="26"/>
                <w:szCs w:val="26"/>
                <w:lang w:val="uk-UA"/>
              </w:rPr>
              <w:t>рядка</w:t>
            </w:r>
          </w:p>
        </w:tc>
        <w:tc>
          <w:tcPr>
            <w:tcW w:w="993" w:type="dxa"/>
            <w:vAlign w:val="center"/>
          </w:tcPr>
          <w:p w:rsidRPr="00880F9C" w:rsidR="0067731F" w:rsidP="0067731F" w:rsidRDefault="0067731F" w14:paraId="4F62C41F" w14:textId="77777777">
            <w:pPr>
              <w:spacing w:line="228" w:lineRule="auto"/>
              <w:jc w:val="center"/>
              <w:rPr>
                <w:sz w:val="26"/>
                <w:szCs w:val="26"/>
              </w:rPr>
            </w:pPr>
          </w:p>
        </w:tc>
        <w:tc>
          <w:tcPr>
            <w:tcW w:w="2409" w:type="dxa"/>
            <w:vAlign w:val="center"/>
          </w:tcPr>
          <w:p w:rsidRPr="00880F9C" w:rsidR="0067731F" w:rsidP="0067731F" w:rsidRDefault="0067731F" w14:paraId="1B0AA863" w14:textId="77777777">
            <w:pPr>
              <w:spacing w:line="228" w:lineRule="auto"/>
              <w:jc w:val="center"/>
              <w:rPr>
                <w:sz w:val="26"/>
                <w:szCs w:val="26"/>
              </w:rPr>
            </w:pPr>
          </w:p>
        </w:tc>
        <w:tc>
          <w:tcPr>
            <w:tcW w:w="993" w:type="dxa"/>
            <w:vAlign w:val="center"/>
          </w:tcPr>
          <w:p w:rsidRPr="00880F9C" w:rsidR="0067731F" w:rsidP="0067731F" w:rsidRDefault="0067731F" w14:paraId="02EAB09D" w14:textId="77777777">
            <w:pPr>
              <w:spacing w:line="228" w:lineRule="auto"/>
              <w:jc w:val="center"/>
              <w:rPr>
                <w:sz w:val="26"/>
                <w:szCs w:val="26"/>
              </w:rPr>
            </w:pPr>
          </w:p>
        </w:tc>
        <w:tc>
          <w:tcPr>
            <w:tcW w:w="1099" w:type="dxa"/>
            <w:vAlign w:val="center"/>
          </w:tcPr>
          <w:p w:rsidRPr="00880F9C" w:rsidR="0067731F" w:rsidP="0067731F" w:rsidRDefault="0067731F" w14:paraId="008637ED" w14:textId="77777777">
            <w:pPr>
              <w:spacing w:line="228" w:lineRule="auto"/>
              <w:jc w:val="center"/>
              <w:rPr>
                <w:sz w:val="26"/>
                <w:szCs w:val="26"/>
              </w:rPr>
            </w:pPr>
          </w:p>
        </w:tc>
      </w:tr>
      <w:tr w:rsidRPr="00880F9C" w:rsidR="0067731F" w14:paraId="0D2A8B53" w14:textId="77777777">
        <w:tblPrEx>
          <w:jc w:val="center"/>
        </w:tblPrEx>
        <w:trPr>
          <w:jc w:val="center"/>
        </w:trPr>
        <w:tc>
          <w:tcPr>
            <w:tcW w:w="3227" w:type="dxa"/>
            <w:vAlign w:val="center"/>
          </w:tcPr>
          <w:p w:rsidRPr="00880F9C" w:rsidR="0067731F" w:rsidP="0067731F" w:rsidRDefault="0067731F" w14:paraId="2E87C628" w14:textId="77777777">
            <w:pPr>
              <w:pStyle w:val="p6"/>
              <w:spacing w:before="0" w:beforeAutospacing="0" w:after="0" w:afterAutospacing="0" w:line="228" w:lineRule="auto"/>
              <w:rPr>
                <w:sz w:val="26"/>
                <w:szCs w:val="26"/>
                <w:lang w:val="uk-UA"/>
              </w:rPr>
            </w:pPr>
            <w:r w:rsidRPr="00880F9C">
              <w:rPr>
                <w:rStyle w:val="s3"/>
                <w:sz w:val="26"/>
                <w:szCs w:val="26"/>
                <w:lang w:val="uk-UA"/>
              </w:rPr>
              <w:t>I. Власний капітал </w:t>
            </w:r>
          </w:p>
          <w:p w:rsidRPr="00880F9C" w:rsidR="0067731F" w:rsidP="0067731F" w:rsidRDefault="0067731F" w14:paraId="29C9BB48" w14:textId="77777777">
            <w:pPr>
              <w:pStyle w:val="p8"/>
              <w:spacing w:before="0" w:beforeAutospacing="0" w:after="0" w:afterAutospacing="0" w:line="228" w:lineRule="auto"/>
              <w:rPr>
                <w:sz w:val="26"/>
                <w:szCs w:val="26"/>
                <w:lang w:val="uk-UA"/>
              </w:rPr>
            </w:pPr>
            <w:r w:rsidRPr="00880F9C">
              <w:rPr>
                <w:rStyle w:val="s3"/>
                <w:sz w:val="26"/>
                <w:szCs w:val="26"/>
                <w:lang w:val="uk-UA"/>
              </w:rPr>
              <w:t>Зареєстрований (пайовий) капітал </w:t>
            </w:r>
          </w:p>
        </w:tc>
        <w:tc>
          <w:tcPr>
            <w:tcW w:w="850" w:type="dxa"/>
            <w:vAlign w:val="center"/>
          </w:tcPr>
          <w:p w:rsidRPr="00880F9C" w:rsidR="0067731F" w:rsidP="0067731F" w:rsidRDefault="0067731F" w14:paraId="3B228F53"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1400</w:t>
            </w:r>
          </w:p>
        </w:tc>
        <w:tc>
          <w:tcPr>
            <w:tcW w:w="993" w:type="dxa"/>
            <w:vAlign w:val="center"/>
          </w:tcPr>
          <w:p w:rsidRPr="00880F9C" w:rsidR="0067731F" w:rsidP="0067731F" w:rsidRDefault="0067731F" w14:paraId="37E138A5" w14:textId="77777777">
            <w:pPr>
              <w:spacing w:line="228" w:lineRule="auto"/>
              <w:jc w:val="both"/>
              <w:rPr>
                <w:sz w:val="26"/>
                <w:szCs w:val="26"/>
              </w:rPr>
            </w:pPr>
          </w:p>
        </w:tc>
        <w:tc>
          <w:tcPr>
            <w:tcW w:w="2409" w:type="dxa"/>
            <w:vAlign w:val="center"/>
          </w:tcPr>
          <w:p w:rsidRPr="00880F9C" w:rsidR="0067731F" w:rsidP="0067731F" w:rsidRDefault="0067731F" w14:paraId="5646F57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w:t>
            </w:r>
          </w:p>
          <w:p w:rsidRPr="00880F9C" w:rsidR="0067731F" w:rsidP="0067731F" w:rsidRDefault="0067731F" w14:paraId="7B42F8A4"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40</w:t>
            </w:r>
          </w:p>
        </w:tc>
        <w:tc>
          <w:tcPr>
            <w:tcW w:w="993" w:type="dxa"/>
            <w:vAlign w:val="center"/>
          </w:tcPr>
          <w:p w:rsidRPr="00880F9C" w:rsidR="0067731F" w:rsidP="0067731F" w:rsidRDefault="0067731F" w14:paraId="5349B0CD" w14:textId="77777777">
            <w:pPr>
              <w:spacing w:line="228" w:lineRule="auto"/>
              <w:jc w:val="both"/>
              <w:rPr>
                <w:sz w:val="26"/>
                <w:szCs w:val="26"/>
              </w:rPr>
            </w:pPr>
          </w:p>
        </w:tc>
        <w:tc>
          <w:tcPr>
            <w:tcW w:w="1099" w:type="dxa"/>
            <w:vAlign w:val="center"/>
          </w:tcPr>
          <w:p w:rsidRPr="00880F9C" w:rsidR="0067731F" w:rsidP="0067731F" w:rsidRDefault="0067731F" w14:paraId="4D1080D0" w14:textId="77777777">
            <w:pPr>
              <w:spacing w:line="228" w:lineRule="auto"/>
              <w:jc w:val="both"/>
              <w:rPr>
                <w:sz w:val="26"/>
                <w:szCs w:val="26"/>
              </w:rPr>
            </w:pPr>
          </w:p>
        </w:tc>
      </w:tr>
      <w:tr w:rsidRPr="00880F9C" w:rsidR="0067731F" w14:paraId="69EE44C7" w14:textId="77777777">
        <w:tblPrEx>
          <w:jc w:val="center"/>
        </w:tblPrEx>
        <w:trPr>
          <w:jc w:val="center"/>
        </w:trPr>
        <w:tc>
          <w:tcPr>
            <w:tcW w:w="3227" w:type="dxa"/>
            <w:vAlign w:val="center"/>
          </w:tcPr>
          <w:p w:rsidRPr="00880F9C" w:rsidR="0067731F" w:rsidP="0067731F" w:rsidRDefault="0067731F" w14:paraId="342FA7E0" w14:textId="77777777">
            <w:pPr>
              <w:pStyle w:val="p8"/>
              <w:spacing w:before="0" w:beforeAutospacing="0" w:after="0" w:afterAutospacing="0" w:line="228" w:lineRule="auto"/>
              <w:rPr>
                <w:sz w:val="26"/>
                <w:szCs w:val="26"/>
                <w:lang w:val="uk-UA"/>
              </w:rPr>
            </w:pPr>
            <w:r w:rsidRPr="00880F9C">
              <w:rPr>
                <w:rStyle w:val="s3"/>
                <w:sz w:val="26"/>
                <w:szCs w:val="26"/>
                <w:lang w:val="uk-UA"/>
              </w:rPr>
              <w:t>Капітал у дооцінках</w:t>
            </w:r>
          </w:p>
        </w:tc>
        <w:tc>
          <w:tcPr>
            <w:tcW w:w="850" w:type="dxa"/>
            <w:vAlign w:val="center"/>
          </w:tcPr>
          <w:p w:rsidRPr="00880F9C" w:rsidR="0067731F" w:rsidP="0067731F" w:rsidRDefault="0067731F" w14:paraId="2348031C"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1405</w:t>
            </w:r>
          </w:p>
        </w:tc>
        <w:tc>
          <w:tcPr>
            <w:tcW w:w="993" w:type="dxa"/>
            <w:vAlign w:val="center"/>
          </w:tcPr>
          <w:p w:rsidRPr="00880F9C" w:rsidR="0067731F" w:rsidP="0067731F" w:rsidRDefault="0067731F" w14:paraId="1CAC0EA2" w14:textId="77777777">
            <w:pPr>
              <w:spacing w:line="228" w:lineRule="auto"/>
              <w:jc w:val="both"/>
              <w:rPr>
                <w:sz w:val="26"/>
                <w:szCs w:val="26"/>
              </w:rPr>
            </w:pPr>
          </w:p>
        </w:tc>
        <w:tc>
          <w:tcPr>
            <w:tcW w:w="2409" w:type="dxa"/>
            <w:vAlign w:val="center"/>
          </w:tcPr>
          <w:p w:rsidRPr="00880F9C" w:rsidR="0067731F" w:rsidP="0067731F" w:rsidRDefault="0067731F" w14:paraId="0FBA1EF1"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w:t>
            </w:r>
            <w:r>
              <w:rPr>
                <w:rStyle w:val="s3"/>
                <w:sz w:val="26"/>
                <w:szCs w:val="26"/>
                <w:lang w:val="uk-UA"/>
              </w:rPr>
              <w:t>1</w:t>
            </w:r>
          </w:p>
        </w:tc>
        <w:tc>
          <w:tcPr>
            <w:tcW w:w="993" w:type="dxa"/>
            <w:vAlign w:val="center"/>
          </w:tcPr>
          <w:p w:rsidRPr="00880F9C" w:rsidR="0067731F" w:rsidP="0067731F" w:rsidRDefault="0067731F" w14:paraId="7241BEF7" w14:textId="77777777">
            <w:pPr>
              <w:spacing w:line="228" w:lineRule="auto"/>
              <w:jc w:val="both"/>
              <w:rPr>
                <w:sz w:val="26"/>
                <w:szCs w:val="26"/>
              </w:rPr>
            </w:pPr>
          </w:p>
        </w:tc>
        <w:tc>
          <w:tcPr>
            <w:tcW w:w="1099" w:type="dxa"/>
            <w:vAlign w:val="center"/>
          </w:tcPr>
          <w:p w:rsidRPr="00880F9C" w:rsidR="0067731F" w:rsidP="0067731F" w:rsidRDefault="0067731F" w14:paraId="5F480B81" w14:textId="77777777">
            <w:pPr>
              <w:spacing w:line="228" w:lineRule="auto"/>
              <w:jc w:val="both"/>
              <w:rPr>
                <w:sz w:val="26"/>
                <w:szCs w:val="26"/>
              </w:rPr>
            </w:pPr>
          </w:p>
        </w:tc>
      </w:tr>
      <w:tr w:rsidRPr="00880F9C" w:rsidR="0067731F" w14:paraId="0E115CDC" w14:textId="77777777">
        <w:tblPrEx>
          <w:jc w:val="center"/>
        </w:tblPrEx>
        <w:trPr>
          <w:jc w:val="center"/>
        </w:trPr>
        <w:tc>
          <w:tcPr>
            <w:tcW w:w="3227" w:type="dxa"/>
            <w:vAlign w:val="center"/>
          </w:tcPr>
          <w:p w:rsidRPr="00880F9C" w:rsidR="0067731F" w:rsidP="0067731F" w:rsidRDefault="0067731F" w14:paraId="74D17C3A" w14:textId="77777777">
            <w:pPr>
              <w:pStyle w:val="p8"/>
              <w:spacing w:before="0" w:beforeAutospacing="0" w:after="0" w:afterAutospacing="0" w:line="228" w:lineRule="auto"/>
              <w:rPr>
                <w:sz w:val="26"/>
                <w:szCs w:val="26"/>
                <w:lang w:val="uk-UA"/>
              </w:rPr>
            </w:pPr>
            <w:r w:rsidRPr="00880F9C">
              <w:rPr>
                <w:rStyle w:val="s3"/>
                <w:sz w:val="26"/>
                <w:szCs w:val="26"/>
                <w:lang w:val="uk-UA"/>
              </w:rPr>
              <w:t>Додатковий капітал </w:t>
            </w:r>
          </w:p>
        </w:tc>
        <w:tc>
          <w:tcPr>
            <w:tcW w:w="850" w:type="dxa"/>
            <w:vAlign w:val="center"/>
          </w:tcPr>
          <w:p w:rsidRPr="00880F9C" w:rsidR="0067731F" w:rsidP="0067731F" w:rsidRDefault="0067731F" w14:paraId="2397B987"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1410</w:t>
            </w:r>
          </w:p>
        </w:tc>
        <w:tc>
          <w:tcPr>
            <w:tcW w:w="993" w:type="dxa"/>
            <w:vAlign w:val="center"/>
          </w:tcPr>
          <w:p w:rsidRPr="00880F9C" w:rsidR="0067731F" w:rsidP="0067731F" w:rsidRDefault="0067731F" w14:paraId="0EB53EA5" w14:textId="77777777">
            <w:pPr>
              <w:spacing w:line="228" w:lineRule="auto"/>
              <w:jc w:val="both"/>
              <w:rPr>
                <w:sz w:val="26"/>
                <w:szCs w:val="26"/>
              </w:rPr>
            </w:pPr>
          </w:p>
        </w:tc>
        <w:tc>
          <w:tcPr>
            <w:tcW w:w="2409" w:type="dxa"/>
            <w:vAlign w:val="center"/>
          </w:tcPr>
          <w:p w:rsidRPr="00880F9C" w:rsidR="0067731F" w:rsidP="0067731F" w:rsidRDefault="0067731F" w14:paraId="5A31082C"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42</w:t>
            </w:r>
          </w:p>
        </w:tc>
        <w:tc>
          <w:tcPr>
            <w:tcW w:w="993" w:type="dxa"/>
            <w:vAlign w:val="center"/>
          </w:tcPr>
          <w:p w:rsidRPr="00880F9C" w:rsidR="0067731F" w:rsidP="0067731F" w:rsidRDefault="0067731F" w14:paraId="26135DB9" w14:textId="77777777">
            <w:pPr>
              <w:spacing w:line="228" w:lineRule="auto"/>
              <w:jc w:val="both"/>
              <w:rPr>
                <w:sz w:val="26"/>
                <w:szCs w:val="26"/>
              </w:rPr>
            </w:pPr>
          </w:p>
        </w:tc>
        <w:tc>
          <w:tcPr>
            <w:tcW w:w="1099" w:type="dxa"/>
            <w:vAlign w:val="center"/>
          </w:tcPr>
          <w:p w:rsidRPr="00880F9C" w:rsidR="0067731F" w:rsidP="0067731F" w:rsidRDefault="0067731F" w14:paraId="4FFF3E99" w14:textId="77777777">
            <w:pPr>
              <w:spacing w:line="228" w:lineRule="auto"/>
              <w:jc w:val="both"/>
              <w:rPr>
                <w:sz w:val="26"/>
                <w:szCs w:val="26"/>
              </w:rPr>
            </w:pPr>
          </w:p>
        </w:tc>
      </w:tr>
      <w:tr w:rsidRPr="00880F9C" w:rsidR="0067731F" w14:paraId="40DD016D" w14:textId="77777777">
        <w:tblPrEx>
          <w:jc w:val="center"/>
        </w:tblPrEx>
        <w:trPr>
          <w:jc w:val="center"/>
        </w:trPr>
        <w:tc>
          <w:tcPr>
            <w:tcW w:w="3227" w:type="dxa"/>
            <w:vAlign w:val="center"/>
          </w:tcPr>
          <w:p w:rsidRPr="00880F9C" w:rsidR="0067731F" w:rsidP="0067731F" w:rsidRDefault="0067731F" w14:paraId="4B241F44" w14:textId="77777777">
            <w:pPr>
              <w:pStyle w:val="p8"/>
              <w:spacing w:before="0" w:beforeAutospacing="0" w:after="0" w:afterAutospacing="0" w:line="228" w:lineRule="auto"/>
              <w:rPr>
                <w:sz w:val="26"/>
                <w:szCs w:val="26"/>
                <w:lang w:val="uk-UA"/>
              </w:rPr>
            </w:pPr>
            <w:r w:rsidRPr="00880F9C">
              <w:rPr>
                <w:rStyle w:val="s3"/>
                <w:sz w:val="26"/>
                <w:szCs w:val="26"/>
                <w:lang w:val="uk-UA"/>
              </w:rPr>
              <w:t>Резервний капітал </w:t>
            </w:r>
          </w:p>
        </w:tc>
        <w:tc>
          <w:tcPr>
            <w:tcW w:w="850" w:type="dxa"/>
            <w:vAlign w:val="center"/>
          </w:tcPr>
          <w:p w:rsidRPr="00880F9C" w:rsidR="0067731F" w:rsidP="0067731F" w:rsidRDefault="0067731F" w14:paraId="43D04826"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1415</w:t>
            </w:r>
          </w:p>
        </w:tc>
        <w:tc>
          <w:tcPr>
            <w:tcW w:w="993" w:type="dxa"/>
            <w:vAlign w:val="center"/>
          </w:tcPr>
          <w:p w:rsidRPr="00880F9C" w:rsidR="0067731F" w:rsidP="0067731F" w:rsidRDefault="0067731F" w14:paraId="286CA87B" w14:textId="77777777">
            <w:pPr>
              <w:spacing w:line="228" w:lineRule="auto"/>
              <w:jc w:val="both"/>
              <w:rPr>
                <w:sz w:val="26"/>
                <w:szCs w:val="26"/>
              </w:rPr>
            </w:pPr>
          </w:p>
        </w:tc>
        <w:tc>
          <w:tcPr>
            <w:tcW w:w="2409" w:type="dxa"/>
            <w:vAlign w:val="center"/>
          </w:tcPr>
          <w:p w:rsidRPr="00880F9C" w:rsidR="0067731F" w:rsidP="0067731F" w:rsidRDefault="0067731F" w14:paraId="6B8845E1"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43</w:t>
            </w:r>
          </w:p>
        </w:tc>
        <w:tc>
          <w:tcPr>
            <w:tcW w:w="993" w:type="dxa"/>
            <w:vAlign w:val="center"/>
          </w:tcPr>
          <w:p w:rsidRPr="00880F9C" w:rsidR="0067731F" w:rsidP="0067731F" w:rsidRDefault="0067731F" w14:paraId="65EDC8B7" w14:textId="77777777">
            <w:pPr>
              <w:spacing w:line="228" w:lineRule="auto"/>
              <w:jc w:val="both"/>
              <w:rPr>
                <w:sz w:val="26"/>
                <w:szCs w:val="26"/>
              </w:rPr>
            </w:pPr>
          </w:p>
        </w:tc>
        <w:tc>
          <w:tcPr>
            <w:tcW w:w="1099" w:type="dxa"/>
            <w:vAlign w:val="center"/>
          </w:tcPr>
          <w:p w:rsidRPr="00880F9C" w:rsidR="0067731F" w:rsidP="0067731F" w:rsidRDefault="0067731F" w14:paraId="6E39F79C" w14:textId="77777777">
            <w:pPr>
              <w:spacing w:line="228" w:lineRule="auto"/>
              <w:jc w:val="both"/>
              <w:rPr>
                <w:sz w:val="26"/>
                <w:szCs w:val="26"/>
              </w:rPr>
            </w:pPr>
          </w:p>
        </w:tc>
      </w:tr>
      <w:tr w:rsidRPr="00880F9C" w:rsidR="0067731F" w14:paraId="3A7B53F9" w14:textId="77777777">
        <w:tblPrEx>
          <w:jc w:val="center"/>
        </w:tblPrEx>
        <w:trPr>
          <w:jc w:val="center"/>
        </w:trPr>
        <w:tc>
          <w:tcPr>
            <w:tcW w:w="3227" w:type="dxa"/>
            <w:vAlign w:val="center"/>
          </w:tcPr>
          <w:p w:rsidRPr="00880F9C" w:rsidR="0067731F" w:rsidP="0067731F" w:rsidRDefault="0067731F" w14:paraId="798C7FD8" w14:textId="77777777">
            <w:pPr>
              <w:pStyle w:val="p8"/>
              <w:spacing w:before="0" w:beforeAutospacing="0" w:after="0" w:afterAutospacing="0" w:line="228" w:lineRule="auto"/>
              <w:rPr>
                <w:sz w:val="26"/>
                <w:szCs w:val="26"/>
                <w:lang w:val="uk-UA"/>
              </w:rPr>
            </w:pPr>
            <w:r w:rsidRPr="00880F9C">
              <w:rPr>
                <w:rStyle w:val="s3"/>
                <w:sz w:val="26"/>
                <w:szCs w:val="26"/>
                <w:lang w:val="uk-UA"/>
              </w:rPr>
              <w:t>Нерозподілений прибуток (непокритий збиток) </w:t>
            </w:r>
          </w:p>
        </w:tc>
        <w:tc>
          <w:tcPr>
            <w:tcW w:w="850" w:type="dxa"/>
            <w:vAlign w:val="center"/>
          </w:tcPr>
          <w:p w:rsidRPr="00880F9C" w:rsidR="0067731F" w:rsidP="0067731F" w:rsidRDefault="0067731F" w14:paraId="1E118C17"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1420</w:t>
            </w:r>
          </w:p>
        </w:tc>
        <w:tc>
          <w:tcPr>
            <w:tcW w:w="993" w:type="dxa"/>
            <w:vAlign w:val="center"/>
          </w:tcPr>
          <w:p w:rsidRPr="00880F9C" w:rsidR="0067731F" w:rsidP="0067731F" w:rsidRDefault="0067731F" w14:paraId="22380355" w14:textId="77777777">
            <w:pPr>
              <w:spacing w:line="228" w:lineRule="auto"/>
              <w:jc w:val="both"/>
              <w:rPr>
                <w:sz w:val="26"/>
                <w:szCs w:val="26"/>
              </w:rPr>
            </w:pPr>
          </w:p>
        </w:tc>
        <w:tc>
          <w:tcPr>
            <w:tcW w:w="2409" w:type="dxa"/>
            <w:vAlign w:val="center"/>
          </w:tcPr>
          <w:p w:rsidRPr="00880F9C" w:rsidR="0067731F" w:rsidP="0067731F" w:rsidRDefault="0067731F" w14:paraId="59E49777"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44 (С-до Дт 44)</w:t>
            </w:r>
          </w:p>
        </w:tc>
        <w:tc>
          <w:tcPr>
            <w:tcW w:w="993" w:type="dxa"/>
            <w:vAlign w:val="center"/>
          </w:tcPr>
          <w:p w:rsidRPr="00880F9C" w:rsidR="0067731F" w:rsidP="0067731F" w:rsidRDefault="0067731F" w14:paraId="319383ED" w14:textId="77777777">
            <w:pPr>
              <w:spacing w:line="228" w:lineRule="auto"/>
              <w:jc w:val="both"/>
              <w:rPr>
                <w:sz w:val="26"/>
                <w:szCs w:val="26"/>
              </w:rPr>
            </w:pPr>
          </w:p>
        </w:tc>
        <w:tc>
          <w:tcPr>
            <w:tcW w:w="1099" w:type="dxa"/>
            <w:vAlign w:val="center"/>
          </w:tcPr>
          <w:p w:rsidRPr="00880F9C" w:rsidR="0067731F" w:rsidP="0067731F" w:rsidRDefault="0067731F" w14:paraId="0338F0D2" w14:textId="77777777">
            <w:pPr>
              <w:spacing w:line="228" w:lineRule="auto"/>
              <w:jc w:val="both"/>
              <w:rPr>
                <w:sz w:val="26"/>
                <w:szCs w:val="26"/>
              </w:rPr>
            </w:pPr>
          </w:p>
        </w:tc>
      </w:tr>
      <w:tr w:rsidRPr="00880F9C" w:rsidR="0067731F" w14:paraId="51A42CC2" w14:textId="77777777">
        <w:tblPrEx>
          <w:jc w:val="center"/>
        </w:tblPrEx>
        <w:trPr>
          <w:jc w:val="center"/>
        </w:trPr>
        <w:tc>
          <w:tcPr>
            <w:tcW w:w="3227" w:type="dxa"/>
            <w:vAlign w:val="center"/>
          </w:tcPr>
          <w:p w:rsidRPr="00880F9C" w:rsidR="0067731F" w:rsidP="0067731F" w:rsidRDefault="0067731F" w14:paraId="28514D54" w14:textId="77777777">
            <w:pPr>
              <w:pStyle w:val="p8"/>
              <w:spacing w:before="0" w:beforeAutospacing="0" w:after="0" w:afterAutospacing="0" w:line="228" w:lineRule="auto"/>
              <w:rPr>
                <w:sz w:val="26"/>
                <w:szCs w:val="26"/>
                <w:lang w:val="uk-UA"/>
              </w:rPr>
            </w:pPr>
            <w:r w:rsidRPr="00880F9C">
              <w:rPr>
                <w:rStyle w:val="s3"/>
                <w:sz w:val="26"/>
                <w:szCs w:val="26"/>
                <w:lang w:val="uk-UA"/>
              </w:rPr>
              <w:t>Неоплачений капітал </w:t>
            </w:r>
          </w:p>
        </w:tc>
        <w:tc>
          <w:tcPr>
            <w:tcW w:w="850" w:type="dxa"/>
            <w:vAlign w:val="center"/>
          </w:tcPr>
          <w:p w:rsidRPr="00880F9C" w:rsidR="0067731F" w:rsidP="0067731F" w:rsidRDefault="0067731F" w14:paraId="52106023"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1425</w:t>
            </w:r>
          </w:p>
        </w:tc>
        <w:tc>
          <w:tcPr>
            <w:tcW w:w="993" w:type="dxa"/>
            <w:vAlign w:val="center"/>
          </w:tcPr>
          <w:p w:rsidRPr="00880F9C" w:rsidR="0067731F" w:rsidP="0067731F" w:rsidRDefault="0067731F" w14:paraId="594509A3" w14:textId="77777777">
            <w:pPr>
              <w:spacing w:line="228" w:lineRule="auto"/>
              <w:jc w:val="both"/>
              <w:rPr>
                <w:sz w:val="26"/>
                <w:szCs w:val="26"/>
              </w:rPr>
            </w:pPr>
          </w:p>
        </w:tc>
        <w:tc>
          <w:tcPr>
            <w:tcW w:w="2409" w:type="dxa"/>
            <w:vAlign w:val="center"/>
          </w:tcPr>
          <w:p w:rsidRPr="00880F9C" w:rsidR="0067731F" w:rsidP="0067731F" w:rsidRDefault="0067731F" w14:paraId="488F93C5" w14:textId="77777777">
            <w:pPr>
              <w:pStyle w:val="p8"/>
              <w:spacing w:before="0" w:beforeAutospacing="0" w:after="0" w:afterAutospacing="0" w:line="228" w:lineRule="auto"/>
              <w:jc w:val="both"/>
              <w:rPr>
                <w:sz w:val="26"/>
                <w:szCs w:val="26"/>
                <w:lang w:val="uk-UA"/>
              </w:rPr>
            </w:pPr>
            <w:r w:rsidRPr="00880F9C">
              <w:rPr>
                <w:sz w:val="26"/>
                <w:szCs w:val="26"/>
                <w:lang w:val="uk-UA"/>
              </w:rPr>
              <w:t>С-до Дт 46</w:t>
            </w:r>
          </w:p>
        </w:tc>
        <w:tc>
          <w:tcPr>
            <w:tcW w:w="993" w:type="dxa"/>
            <w:vAlign w:val="center"/>
          </w:tcPr>
          <w:p w:rsidRPr="00880F9C" w:rsidR="0067731F" w:rsidP="0067731F" w:rsidRDefault="0067731F" w14:paraId="4724D970" w14:textId="77777777">
            <w:pPr>
              <w:spacing w:line="228" w:lineRule="auto"/>
              <w:jc w:val="both"/>
              <w:rPr>
                <w:sz w:val="26"/>
                <w:szCs w:val="26"/>
              </w:rPr>
            </w:pPr>
          </w:p>
        </w:tc>
        <w:tc>
          <w:tcPr>
            <w:tcW w:w="1099" w:type="dxa"/>
            <w:vAlign w:val="center"/>
          </w:tcPr>
          <w:p w:rsidRPr="00880F9C" w:rsidR="0067731F" w:rsidP="0067731F" w:rsidRDefault="0067731F" w14:paraId="6BB6749A" w14:textId="77777777">
            <w:pPr>
              <w:spacing w:line="228" w:lineRule="auto"/>
              <w:jc w:val="both"/>
              <w:rPr>
                <w:sz w:val="26"/>
                <w:szCs w:val="26"/>
              </w:rPr>
            </w:pPr>
          </w:p>
        </w:tc>
      </w:tr>
      <w:tr w:rsidRPr="00880F9C" w:rsidR="0067731F" w14:paraId="4C82965E" w14:textId="77777777">
        <w:tblPrEx>
          <w:jc w:val="center"/>
        </w:tblPrEx>
        <w:trPr>
          <w:jc w:val="center"/>
        </w:trPr>
        <w:tc>
          <w:tcPr>
            <w:tcW w:w="3227" w:type="dxa"/>
            <w:vAlign w:val="center"/>
          </w:tcPr>
          <w:p w:rsidRPr="00880F9C" w:rsidR="0067731F" w:rsidP="0067731F" w:rsidRDefault="0067731F" w14:paraId="2255EF36" w14:textId="77777777">
            <w:pPr>
              <w:pStyle w:val="p8"/>
              <w:spacing w:before="0" w:beforeAutospacing="0" w:after="0" w:afterAutospacing="0" w:line="228" w:lineRule="auto"/>
              <w:rPr>
                <w:sz w:val="26"/>
                <w:szCs w:val="26"/>
                <w:lang w:val="uk-UA"/>
              </w:rPr>
            </w:pPr>
            <w:r w:rsidRPr="00880F9C">
              <w:rPr>
                <w:rStyle w:val="s3"/>
                <w:sz w:val="26"/>
                <w:szCs w:val="26"/>
                <w:lang w:val="uk-UA"/>
              </w:rPr>
              <w:t>Вилучений капітал </w:t>
            </w:r>
          </w:p>
        </w:tc>
        <w:tc>
          <w:tcPr>
            <w:tcW w:w="850" w:type="dxa"/>
            <w:vAlign w:val="center"/>
          </w:tcPr>
          <w:p w:rsidRPr="00880F9C" w:rsidR="0067731F" w:rsidP="0067731F" w:rsidRDefault="0067731F" w14:paraId="55C6B133"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1430</w:t>
            </w:r>
          </w:p>
        </w:tc>
        <w:tc>
          <w:tcPr>
            <w:tcW w:w="993" w:type="dxa"/>
            <w:vAlign w:val="center"/>
          </w:tcPr>
          <w:p w:rsidRPr="00880F9C" w:rsidR="0067731F" w:rsidP="0067731F" w:rsidRDefault="0067731F" w14:paraId="4288CF6A" w14:textId="77777777">
            <w:pPr>
              <w:spacing w:line="228" w:lineRule="auto"/>
              <w:jc w:val="both"/>
              <w:rPr>
                <w:sz w:val="26"/>
                <w:szCs w:val="26"/>
              </w:rPr>
            </w:pPr>
          </w:p>
        </w:tc>
        <w:tc>
          <w:tcPr>
            <w:tcW w:w="2409" w:type="dxa"/>
            <w:vAlign w:val="center"/>
          </w:tcPr>
          <w:p w:rsidRPr="00880F9C" w:rsidR="0067731F" w:rsidP="0067731F" w:rsidRDefault="0067731F" w14:paraId="1589DFD7" w14:textId="77777777">
            <w:pPr>
              <w:pStyle w:val="p8"/>
              <w:spacing w:before="0" w:beforeAutospacing="0" w:after="0" w:afterAutospacing="0" w:line="228" w:lineRule="auto"/>
              <w:jc w:val="both"/>
              <w:rPr>
                <w:sz w:val="26"/>
                <w:szCs w:val="26"/>
                <w:lang w:val="uk-UA"/>
              </w:rPr>
            </w:pPr>
            <w:r w:rsidRPr="00880F9C">
              <w:rPr>
                <w:sz w:val="26"/>
                <w:szCs w:val="26"/>
                <w:lang w:val="uk-UA"/>
              </w:rPr>
              <w:t>С-до Дт 45</w:t>
            </w:r>
          </w:p>
        </w:tc>
        <w:tc>
          <w:tcPr>
            <w:tcW w:w="993" w:type="dxa"/>
            <w:vAlign w:val="center"/>
          </w:tcPr>
          <w:p w:rsidRPr="00880F9C" w:rsidR="0067731F" w:rsidP="0067731F" w:rsidRDefault="0067731F" w14:paraId="655CF5C6" w14:textId="77777777">
            <w:pPr>
              <w:spacing w:line="228" w:lineRule="auto"/>
              <w:jc w:val="both"/>
              <w:rPr>
                <w:sz w:val="26"/>
                <w:szCs w:val="26"/>
              </w:rPr>
            </w:pPr>
          </w:p>
        </w:tc>
        <w:tc>
          <w:tcPr>
            <w:tcW w:w="1099" w:type="dxa"/>
            <w:vAlign w:val="center"/>
          </w:tcPr>
          <w:p w:rsidRPr="00880F9C" w:rsidR="0067731F" w:rsidP="0067731F" w:rsidRDefault="0067731F" w14:paraId="3A4D8F63" w14:textId="77777777">
            <w:pPr>
              <w:spacing w:line="228" w:lineRule="auto"/>
              <w:jc w:val="both"/>
              <w:rPr>
                <w:sz w:val="26"/>
                <w:szCs w:val="26"/>
              </w:rPr>
            </w:pPr>
          </w:p>
        </w:tc>
      </w:tr>
      <w:tr w:rsidRPr="00880F9C" w:rsidR="0067731F" w14:paraId="29BAF912" w14:textId="77777777">
        <w:tblPrEx>
          <w:jc w:val="center"/>
        </w:tblPrEx>
        <w:trPr>
          <w:jc w:val="center"/>
        </w:trPr>
        <w:tc>
          <w:tcPr>
            <w:tcW w:w="3227" w:type="dxa"/>
            <w:vAlign w:val="center"/>
          </w:tcPr>
          <w:p w:rsidRPr="00880F9C" w:rsidR="0067731F" w:rsidP="0067731F" w:rsidRDefault="0067731F" w14:paraId="48CF5FFA" w14:textId="77777777">
            <w:pPr>
              <w:pStyle w:val="p8"/>
              <w:spacing w:before="0" w:beforeAutospacing="0" w:after="0" w:afterAutospacing="0" w:line="228" w:lineRule="auto"/>
              <w:rPr>
                <w:sz w:val="26"/>
                <w:szCs w:val="26"/>
                <w:lang w:val="uk-UA"/>
              </w:rPr>
            </w:pPr>
            <w:r w:rsidRPr="00880F9C">
              <w:rPr>
                <w:rStyle w:val="s3"/>
                <w:sz w:val="26"/>
                <w:szCs w:val="26"/>
                <w:lang w:val="uk-UA"/>
              </w:rPr>
              <w:t>Усього за розділом I</w:t>
            </w:r>
          </w:p>
        </w:tc>
        <w:tc>
          <w:tcPr>
            <w:tcW w:w="850" w:type="dxa"/>
            <w:vAlign w:val="center"/>
          </w:tcPr>
          <w:p w:rsidRPr="00880F9C" w:rsidR="0067731F" w:rsidP="0067731F" w:rsidRDefault="0067731F" w14:paraId="56A1CCC4"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1495</w:t>
            </w:r>
          </w:p>
        </w:tc>
        <w:tc>
          <w:tcPr>
            <w:tcW w:w="993" w:type="dxa"/>
            <w:vAlign w:val="center"/>
          </w:tcPr>
          <w:p w:rsidRPr="00880F9C" w:rsidR="0067731F" w:rsidP="0067731F" w:rsidRDefault="0067731F" w14:paraId="183957F8" w14:textId="77777777">
            <w:pPr>
              <w:spacing w:line="228" w:lineRule="auto"/>
              <w:jc w:val="both"/>
              <w:rPr>
                <w:sz w:val="26"/>
                <w:szCs w:val="26"/>
              </w:rPr>
            </w:pPr>
          </w:p>
        </w:tc>
        <w:tc>
          <w:tcPr>
            <w:tcW w:w="2409" w:type="dxa"/>
            <w:vAlign w:val="center"/>
          </w:tcPr>
          <w:p w:rsidRPr="00880F9C" w:rsidR="0067731F" w:rsidP="0067731F" w:rsidRDefault="0067731F" w14:paraId="6AF0739F"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Сума: р.1400 + р.1405 + р.1410 + р.1415 + р.1420 + р.1425 + р.1430</w:t>
            </w:r>
          </w:p>
        </w:tc>
        <w:tc>
          <w:tcPr>
            <w:tcW w:w="993" w:type="dxa"/>
            <w:vAlign w:val="center"/>
          </w:tcPr>
          <w:p w:rsidRPr="00880F9C" w:rsidR="0067731F" w:rsidP="0067731F" w:rsidRDefault="0067731F" w14:paraId="25909340" w14:textId="77777777">
            <w:pPr>
              <w:spacing w:line="228" w:lineRule="auto"/>
              <w:jc w:val="both"/>
              <w:rPr>
                <w:sz w:val="26"/>
                <w:szCs w:val="26"/>
              </w:rPr>
            </w:pPr>
          </w:p>
        </w:tc>
        <w:tc>
          <w:tcPr>
            <w:tcW w:w="1099" w:type="dxa"/>
            <w:vAlign w:val="center"/>
          </w:tcPr>
          <w:p w:rsidRPr="00880F9C" w:rsidR="0067731F" w:rsidP="0067731F" w:rsidRDefault="0067731F" w14:paraId="366DB4B9" w14:textId="77777777">
            <w:pPr>
              <w:spacing w:line="228" w:lineRule="auto"/>
              <w:jc w:val="both"/>
              <w:rPr>
                <w:sz w:val="26"/>
                <w:szCs w:val="26"/>
              </w:rPr>
            </w:pPr>
          </w:p>
        </w:tc>
      </w:tr>
      <w:tr w:rsidRPr="00880F9C" w:rsidR="0067731F" w14:paraId="585D65EC" w14:textId="77777777">
        <w:tblPrEx>
          <w:jc w:val="center"/>
        </w:tblPrEx>
        <w:trPr>
          <w:jc w:val="center"/>
        </w:trPr>
        <w:tc>
          <w:tcPr>
            <w:tcW w:w="3227" w:type="dxa"/>
            <w:vAlign w:val="center"/>
          </w:tcPr>
          <w:p w:rsidRPr="00880F9C" w:rsidR="0067731F" w:rsidP="0067731F" w:rsidRDefault="0067731F" w14:paraId="04F1F58B" w14:textId="77777777">
            <w:pPr>
              <w:pStyle w:val="p6"/>
              <w:spacing w:before="0" w:beforeAutospacing="0" w:after="0" w:afterAutospacing="0" w:line="228" w:lineRule="auto"/>
              <w:rPr>
                <w:sz w:val="26"/>
                <w:szCs w:val="26"/>
                <w:lang w:val="uk-UA"/>
              </w:rPr>
            </w:pPr>
            <w:r w:rsidRPr="00880F9C">
              <w:rPr>
                <w:rStyle w:val="s3"/>
                <w:sz w:val="26"/>
                <w:szCs w:val="26"/>
                <w:lang w:val="uk-UA"/>
              </w:rPr>
              <w:t>II. Довгострокові зобов’язання і забезпечення</w:t>
            </w:r>
          </w:p>
          <w:p w:rsidRPr="00880F9C" w:rsidR="0067731F" w:rsidP="0067731F" w:rsidRDefault="0067731F" w14:paraId="51658C58" w14:textId="77777777">
            <w:pPr>
              <w:pStyle w:val="p6"/>
              <w:spacing w:before="0" w:beforeAutospacing="0" w:after="0" w:afterAutospacing="0" w:line="228" w:lineRule="auto"/>
              <w:rPr>
                <w:sz w:val="26"/>
                <w:szCs w:val="26"/>
                <w:lang w:val="uk-UA"/>
              </w:rPr>
            </w:pPr>
            <w:r w:rsidRPr="00880F9C">
              <w:rPr>
                <w:rStyle w:val="s3"/>
                <w:sz w:val="26"/>
                <w:szCs w:val="26"/>
                <w:lang w:val="uk-UA"/>
              </w:rPr>
              <w:t>Відстрочені податкові зобов’язання</w:t>
            </w:r>
          </w:p>
        </w:tc>
        <w:tc>
          <w:tcPr>
            <w:tcW w:w="850" w:type="dxa"/>
            <w:vAlign w:val="center"/>
          </w:tcPr>
          <w:p w:rsidRPr="00880F9C" w:rsidR="0067731F" w:rsidP="0067731F" w:rsidRDefault="0067731F" w14:paraId="3FC5E44F"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1500</w:t>
            </w:r>
          </w:p>
        </w:tc>
        <w:tc>
          <w:tcPr>
            <w:tcW w:w="993" w:type="dxa"/>
            <w:vAlign w:val="center"/>
          </w:tcPr>
          <w:p w:rsidRPr="00880F9C" w:rsidR="0067731F" w:rsidP="0067731F" w:rsidRDefault="0067731F" w14:paraId="25D48A76" w14:textId="77777777">
            <w:pPr>
              <w:spacing w:line="228" w:lineRule="auto"/>
              <w:jc w:val="both"/>
              <w:rPr>
                <w:sz w:val="26"/>
                <w:szCs w:val="26"/>
              </w:rPr>
            </w:pPr>
          </w:p>
        </w:tc>
        <w:tc>
          <w:tcPr>
            <w:tcW w:w="2409" w:type="dxa"/>
            <w:vAlign w:val="center"/>
          </w:tcPr>
          <w:p w:rsidR="0067731F" w:rsidP="0067731F" w:rsidRDefault="0067731F" w14:paraId="65D08996" w14:textId="77777777">
            <w:pPr>
              <w:pStyle w:val="p8"/>
              <w:spacing w:before="0" w:beforeAutospacing="0" w:after="0" w:afterAutospacing="0" w:line="228" w:lineRule="auto"/>
              <w:jc w:val="both"/>
              <w:rPr>
                <w:rStyle w:val="s3"/>
                <w:sz w:val="26"/>
                <w:szCs w:val="26"/>
                <w:lang w:val="uk-UA"/>
              </w:rPr>
            </w:pPr>
          </w:p>
          <w:p w:rsidR="0067731F" w:rsidP="0067731F" w:rsidRDefault="0067731F" w14:paraId="0C3B2C97" w14:textId="77777777">
            <w:pPr>
              <w:pStyle w:val="p8"/>
              <w:spacing w:before="0" w:beforeAutospacing="0" w:after="0" w:afterAutospacing="0" w:line="228" w:lineRule="auto"/>
              <w:jc w:val="both"/>
              <w:rPr>
                <w:rStyle w:val="s3"/>
                <w:sz w:val="26"/>
                <w:szCs w:val="26"/>
                <w:lang w:val="uk-UA"/>
              </w:rPr>
            </w:pPr>
          </w:p>
          <w:p w:rsidRPr="00880F9C" w:rsidR="0067731F" w:rsidP="0067731F" w:rsidRDefault="0067731F" w14:paraId="552A6250"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xml:space="preserve">С-до </w:t>
            </w:r>
            <w:r>
              <w:rPr>
                <w:rStyle w:val="s3"/>
                <w:sz w:val="26"/>
                <w:szCs w:val="26"/>
                <w:lang w:val="uk-UA"/>
              </w:rPr>
              <w:t>К</w:t>
            </w:r>
            <w:r w:rsidRPr="00880F9C">
              <w:rPr>
                <w:rStyle w:val="s3"/>
                <w:sz w:val="26"/>
                <w:szCs w:val="26"/>
                <w:lang w:val="uk-UA"/>
              </w:rPr>
              <w:t xml:space="preserve">т </w:t>
            </w:r>
            <w:r>
              <w:rPr>
                <w:rStyle w:val="s3"/>
                <w:sz w:val="26"/>
                <w:szCs w:val="26"/>
                <w:lang w:val="uk-UA"/>
              </w:rPr>
              <w:t>54</w:t>
            </w:r>
          </w:p>
        </w:tc>
        <w:tc>
          <w:tcPr>
            <w:tcW w:w="993" w:type="dxa"/>
            <w:vAlign w:val="center"/>
          </w:tcPr>
          <w:p w:rsidRPr="00880F9C" w:rsidR="0067731F" w:rsidP="0067731F" w:rsidRDefault="0067731F" w14:paraId="560A7F83" w14:textId="77777777">
            <w:pPr>
              <w:spacing w:line="228" w:lineRule="auto"/>
              <w:jc w:val="both"/>
              <w:rPr>
                <w:sz w:val="26"/>
                <w:szCs w:val="26"/>
              </w:rPr>
            </w:pPr>
          </w:p>
        </w:tc>
        <w:tc>
          <w:tcPr>
            <w:tcW w:w="1099" w:type="dxa"/>
            <w:vAlign w:val="center"/>
          </w:tcPr>
          <w:p w:rsidRPr="00880F9C" w:rsidR="0067731F" w:rsidP="0067731F" w:rsidRDefault="0067731F" w14:paraId="6BCAA65E" w14:textId="77777777">
            <w:pPr>
              <w:spacing w:line="228" w:lineRule="auto"/>
              <w:jc w:val="both"/>
              <w:rPr>
                <w:sz w:val="26"/>
                <w:szCs w:val="26"/>
              </w:rPr>
            </w:pPr>
          </w:p>
        </w:tc>
      </w:tr>
      <w:tr w:rsidRPr="00880F9C" w:rsidR="0067731F" w14:paraId="2ADA5E2D" w14:textId="77777777">
        <w:tblPrEx>
          <w:jc w:val="center"/>
        </w:tblPrEx>
        <w:trPr>
          <w:jc w:val="center"/>
        </w:trPr>
        <w:tc>
          <w:tcPr>
            <w:tcW w:w="3227" w:type="dxa"/>
            <w:vAlign w:val="center"/>
          </w:tcPr>
          <w:p w:rsidRPr="00880F9C" w:rsidR="0067731F" w:rsidP="0067731F" w:rsidRDefault="0067731F" w14:paraId="121BFFA8" w14:textId="77777777">
            <w:pPr>
              <w:pStyle w:val="p8"/>
              <w:spacing w:before="0" w:beforeAutospacing="0" w:after="0" w:afterAutospacing="0" w:line="228" w:lineRule="auto"/>
              <w:rPr>
                <w:sz w:val="26"/>
                <w:szCs w:val="26"/>
                <w:lang w:val="uk-UA"/>
              </w:rPr>
            </w:pPr>
            <w:r w:rsidRPr="00880F9C">
              <w:rPr>
                <w:rStyle w:val="s3"/>
                <w:sz w:val="26"/>
                <w:szCs w:val="26"/>
                <w:lang w:val="uk-UA"/>
              </w:rPr>
              <w:t>Довгострокові кредити банків</w:t>
            </w:r>
          </w:p>
        </w:tc>
        <w:tc>
          <w:tcPr>
            <w:tcW w:w="850" w:type="dxa"/>
            <w:vAlign w:val="center"/>
          </w:tcPr>
          <w:p w:rsidRPr="00880F9C" w:rsidR="0067731F" w:rsidP="0067731F" w:rsidRDefault="0067731F" w14:paraId="572B793E"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1510</w:t>
            </w:r>
          </w:p>
        </w:tc>
        <w:tc>
          <w:tcPr>
            <w:tcW w:w="993" w:type="dxa"/>
            <w:vAlign w:val="center"/>
          </w:tcPr>
          <w:p w:rsidRPr="00880F9C" w:rsidR="0067731F" w:rsidP="0067731F" w:rsidRDefault="0067731F" w14:paraId="39D7159E" w14:textId="77777777">
            <w:pPr>
              <w:spacing w:line="228" w:lineRule="auto"/>
              <w:jc w:val="both"/>
              <w:rPr>
                <w:sz w:val="26"/>
                <w:szCs w:val="26"/>
              </w:rPr>
            </w:pPr>
          </w:p>
        </w:tc>
        <w:tc>
          <w:tcPr>
            <w:tcW w:w="2409" w:type="dxa"/>
            <w:vAlign w:val="center"/>
          </w:tcPr>
          <w:p w:rsidRPr="00880F9C" w:rsidR="0067731F" w:rsidP="0067731F" w:rsidRDefault="0067731F" w14:paraId="0B651CED"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501 + С-до Кт 502 + С-до Кт 503 + С-до Кт 504</w:t>
            </w:r>
          </w:p>
        </w:tc>
        <w:tc>
          <w:tcPr>
            <w:tcW w:w="993" w:type="dxa"/>
            <w:vAlign w:val="center"/>
          </w:tcPr>
          <w:p w:rsidRPr="00880F9C" w:rsidR="0067731F" w:rsidP="0067731F" w:rsidRDefault="0067731F" w14:paraId="4113715C" w14:textId="77777777">
            <w:pPr>
              <w:spacing w:line="228" w:lineRule="auto"/>
              <w:jc w:val="both"/>
              <w:rPr>
                <w:sz w:val="26"/>
                <w:szCs w:val="26"/>
              </w:rPr>
            </w:pPr>
          </w:p>
        </w:tc>
        <w:tc>
          <w:tcPr>
            <w:tcW w:w="1099" w:type="dxa"/>
            <w:vAlign w:val="center"/>
          </w:tcPr>
          <w:p w:rsidRPr="00880F9C" w:rsidR="0067731F" w:rsidP="0067731F" w:rsidRDefault="0067731F" w14:paraId="21F0B848" w14:textId="77777777">
            <w:pPr>
              <w:spacing w:line="228" w:lineRule="auto"/>
              <w:jc w:val="both"/>
              <w:rPr>
                <w:sz w:val="26"/>
                <w:szCs w:val="26"/>
              </w:rPr>
            </w:pPr>
          </w:p>
        </w:tc>
      </w:tr>
      <w:tr w:rsidRPr="00880F9C" w:rsidR="0067731F" w14:paraId="6E413300" w14:textId="77777777">
        <w:tblPrEx>
          <w:jc w:val="center"/>
        </w:tblPrEx>
        <w:trPr>
          <w:jc w:val="center"/>
        </w:trPr>
        <w:tc>
          <w:tcPr>
            <w:tcW w:w="3227" w:type="dxa"/>
            <w:vAlign w:val="center"/>
          </w:tcPr>
          <w:p w:rsidRPr="00880F9C" w:rsidR="0067731F" w:rsidP="0067731F" w:rsidRDefault="0067731F" w14:paraId="165BAAC8" w14:textId="77777777">
            <w:pPr>
              <w:pStyle w:val="p8"/>
              <w:spacing w:before="0" w:beforeAutospacing="0" w:after="0" w:afterAutospacing="0" w:line="228" w:lineRule="auto"/>
              <w:rPr>
                <w:sz w:val="26"/>
                <w:szCs w:val="26"/>
                <w:lang w:val="uk-UA"/>
              </w:rPr>
            </w:pPr>
            <w:r w:rsidRPr="00880F9C">
              <w:rPr>
                <w:rStyle w:val="s3"/>
                <w:sz w:val="26"/>
                <w:szCs w:val="26"/>
                <w:lang w:val="uk-UA"/>
              </w:rPr>
              <w:t>Інші довгострокові зобов’язання</w:t>
            </w:r>
          </w:p>
        </w:tc>
        <w:tc>
          <w:tcPr>
            <w:tcW w:w="850" w:type="dxa"/>
            <w:vAlign w:val="center"/>
          </w:tcPr>
          <w:p w:rsidRPr="00880F9C" w:rsidR="0067731F" w:rsidP="0067731F" w:rsidRDefault="0067731F" w14:paraId="55B38A9B"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1515</w:t>
            </w:r>
          </w:p>
        </w:tc>
        <w:tc>
          <w:tcPr>
            <w:tcW w:w="993" w:type="dxa"/>
            <w:vAlign w:val="center"/>
          </w:tcPr>
          <w:p w:rsidRPr="00880F9C" w:rsidR="0067731F" w:rsidP="0067731F" w:rsidRDefault="0067731F" w14:paraId="63D92EE1" w14:textId="77777777">
            <w:pPr>
              <w:spacing w:line="228" w:lineRule="auto"/>
              <w:jc w:val="both"/>
              <w:rPr>
                <w:sz w:val="26"/>
                <w:szCs w:val="26"/>
              </w:rPr>
            </w:pPr>
          </w:p>
        </w:tc>
        <w:tc>
          <w:tcPr>
            <w:tcW w:w="2409" w:type="dxa"/>
            <w:vAlign w:val="center"/>
          </w:tcPr>
          <w:p w:rsidRPr="00880F9C" w:rsidR="0067731F" w:rsidP="0067731F" w:rsidRDefault="0067731F" w14:paraId="1DE84E06"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505 + С-до Кт 506 + С-до Кт 51 + С-до Кт 52</w:t>
            </w:r>
            <w:r>
              <w:rPr>
                <w:rStyle w:val="s3"/>
                <w:sz w:val="26"/>
                <w:szCs w:val="26"/>
                <w:lang w:val="uk-UA"/>
              </w:rPr>
              <w:t xml:space="preserve"> + </w:t>
            </w:r>
            <w:r w:rsidRPr="00880F9C">
              <w:rPr>
                <w:rStyle w:val="s3"/>
                <w:sz w:val="26"/>
                <w:szCs w:val="26"/>
                <w:lang w:val="uk-UA"/>
              </w:rPr>
              <w:t>С-до Кт 5</w:t>
            </w:r>
            <w:r>
              <w:rPr>
                <w:rStyle w:val="s3"/>
                <w:sz w:val="26"/>
                <w:szCs w:val="26"/>
                <w:lang w:val="uk-UA"/>
              </w:rPr>
              <w:t xml:space="preserve">3 + </w:t>
            </w:r>
            <w:r w:rsidRPr="00880F9C">
              <w:rPr>
                <w:rStyle w:val="s3"/>
                <w:sz w:val="26"/>
                <w:szCs w:val="26"/>
                <w:lang w:val="uk-UA"/>
              </w:rPr>
              <w:t>С-до Кт 5</w:t>
            </w:r>
            <w:r>
              <w:rPr>
                <w:rStyle w:val="s3"/>
                <w:sz w:val="26"/>
                <w:szCs w:val="26"/>
                <w:lang w:val="uk-UA"/>
              </w:rPr>
              <w:t>5</w:t>
            </w:r>
          </w:p>
        </w:tc>
        <w:tc>
          <w:tcPr>
            <w:tcW w:w="993" w:type="dxa"/>
            <w:vAlign w:val="center"/>
          </w:tcPr>
          <w:p w:rsidRPr="00880F9C" w:rsidR="0067731F" w:rsidP="0067731F" w:rsidRDefault="0067731F" w14:paraId="7405FF50" w14:textId="77777777">
            <w:pPr>
              <w:spacing w:line="228" w:lineRule="auto"/>
              <w:jc w:val="both"/>
              <w:rPr>
                <w:sz w:val="26"/>
                <w:szCs w:val="26"/>
              </w:rPr>
            </w:pPr>
          </w:p>
        </w:tc>
        <w:tc>
          <w:tcPr>
            <w:tcW w:w="1099" w:type="dxa"/>
            <w:vAlign w:val="center"/>
          </w:tcPr>
          <w:p w:rsidRPr="00880F9C" w:rsidR="0067731F" w:rsidP="0067731F" w:rsidRDefault="0067731F" w14:paraId="252096AD" w14:textId="77777777">
            <w:pPr>
              <w:spacing w:line="228" w:lineRule="auto"/>
              <w:jc w:val="both"/>
              <w:rPr>
                <w:sz w:val="26"/>
                <w:szCs w:val="26"/>
              </w:rPr>
            </w:pPr>
          </w:p>
        </w:tc>
      </w:tr>
      <w:tr w:rsidRPr="00880F9C" w:rsidR="0067731F" w14:paraId="6FD63BCD" w14:textId="77777777">
        <w:tblPrEx>
          <w:jc w:val="center"/>
        </w:tblPrEx>
        <w:trPr>
          <w:jc w:val="center"/>
        </w:trPr>
        <w:tc>
          <w:tcPr>
            <w:tcW w:w="3227" w:type="dxa"/>
            <w:vAlign w:val="center"/>
          </w:tcPr>
          <w:p w:rsidRPr="00880F9C" w:rsidR="0067731F" w:rsidP="0067731F" w:rsidRDefault="0067731F" w14:paraId="564E8421" w14:textId="77777777">
            <w:pPr>
              <w:pStyle w:val="p8"/>
              <w:spacing w:before="0" w:beforeAutospacing="0" w:after="0" w:afterAutospacing="0" w:line="228" w:lineRule="auto"/>
              <w:rPr>
                <w:sz w:val="26"/>
                <w:szCs w:val="26"/>
                <w:lang w:val="uk-UA"/>
              </w:rPr>
            </w:pPr>
            <w:r w:rsidRPr="00880F9C">
              <w:rPr>
                <w:rStyle w:val="s3"/>
                <w:sz w:val="26"/>
                <w:szCs w:val="26"/>
                <w:lang w:val="uk-UA"/>
              </w:rPr>
              <w:t>Довгострокові забезпечення</w:t>
            </w:r>
          </w:p>
        </w:tc>
        <w:tc>
          <w:tcPr>
            <w:tcW w:w="850" w:type="dxa"/>
            <w:vAlign w:val="center"/>
          </w:tcPr>
          <w:p w:rsidRPr="00880F9C" w:rsidR="0067731F" w:rsidP="0067731F" w:rsidRDefault="0067731F" w14:paraId="1D2FCD04"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1520</w:t>
            </w:r>
          </w:p>
        </w:tc>
        <w:tc>
          <w:tcPr>
            <w:tcW w:w="993" w:type="dxa"/>
            <w:vAlign w:val="center"/>
          </w:tcPr>
          <w:p w:rsidRPr="00880F9C" w:rsidR="0067731F" w:rsidP="0067731F" w:rsidRDefault="0067731F" w14:paraId="4DD8E2ED" w14:textId="77777777">
            <w:pPr>
              <w:spacing w:line="228" w:lineRule="auto"/>
              <w:jc w:val="both"/>
              <w:rPr>
                <w:sz w:val="26"/>
                <w:szCs w:val="26"/>
              </w:rPr>
            </w:pPr>
          </w:p>
        </w:tc>
        <w:tc>
          <w:tcPr>
            <w:tcW w:w="2409" w:type="dxa"/>
            <w:vAlign w:val="center"/>
          </w:tcPr>
          <w:p w:rsidRPr="00880F9C" w:rsidR="0067731F" w:rsidP="0067731F" w:rsidRDefault="0067731F" w14:paraId="14867B16"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xml:space="preserve">С-до Кт </w:t>
            </w:r>
            <w:r>
              <w:rPr>
                <w:rStyle w:val="s3"/>
                <w:sz w:val="26"/>
                <w:szCs w:val="26"/>
                <w:lang w:val="uk-UA"/>
              </w:rPr>
              <w:t>47</w:t>
            </w:r>
          </w:p>
        </w:tc>
        <w:tc>
          <w:tcPr>
            <w:tcW w:w="993" w:type="dxa"/>
            <w:vAlign w:val="center"/>
          </w:tcPr>
          <w:p w:rsidRPr="00880F9C" w:rsidR="0067731F" w:rsidP="0067731F" w:rsidRDefault="0067731F" w14:paraId="062CBE6E" w14:textId="77777777">
            <w:pPr>
              <w:spacing w:line="228" w:lineRule="auto"/>
              <w:jc w:val="both"/>
              <w:rPr>
                <w:sz w:val="26"/>
                <w:szCs w:val="26"/>
              </w:rPr>
            </w:pPr>
          </w:p>
        </w:tc>
        <w:tc>
          <w:tcPr>
            <w:tcW w:w="1099" w:type="dxa"/>
            <w:vAlign w:val="center"/>
          </w:tcPr>
          <w:p w:rsidRPr="00880F9C" w:rsidR="0067731F" w:rsidP="0067731F" w:rsidRDefault="0067731F" w14:paraId="7D9247B7" w14:textId="77777777">
            <w:pPr>
              <w:spacing w:line="228" w:lineRule="auto"/>
              <w:jc w:val="both"/>
              <w:rPr>
                <w:sz w:val="26"/>
                <w:szCs w:val="26"/>
              </w:rPr>
            </w:pPr>
          </w:p>
        </w:tc>
      </w:tr>
      <w:tr w:rsidRPr="00880F9C" w:rsidR="0067731F" w14:paraId="65B84A27" w14:textId="77777777">
        <w:tblPrEx>
          <w:jc w:val="center"/>
        </w:tblPrEx>
        <w:trPr>
          <w:jc w:val="center"/>
        </w:trPr>
        <w:tc>
          <w:tcPr>
            <w:tcW w:w="3227" w:type="dxa"/>
            <w:vAlign w:val="center"/>
          </w:tcPr>
          <w:p w:rsidRPr="00880F9C" w:rsidR="0067731F" w:rsidP="0067731F" w:rsidRDefault="0067731F" w14:paraId="08C11F49" w14:textId="77777777">
            <w:pPr>
              <w:pStyle w:val="p8"/>
              <w:spacing w:before="0" w:beforeAutospacing="0" w:after="0" w:afterAutospacing="0" w:line="228" w:lineRule="auto"/>
              <w:rPr>
                <w:sz w:val="26"/>
                <w:szCs w:val="26"/>
                <w:lang w:val="uk-UA"/>
              </w:rPr>
            </w:pPr>
            <w:r w:rsidRPr="00880F9C">
              <w:rPr>
                <w:rStyle w:val="s3"/>
                <w:sz w:val="26"/>
                <w:szCs w:val="26"/>
                <w:lang w:val="uk-UA"/>
              </w:rPr>
              <w:t>Цільове фінансування </w:t>
            </w:r>
          </w:p>
        </w:tc>
        <w:tc>
          <w:tcPr>
            <w:tcW w:w="850" w:type="dxa"/>
            <w:vAlign w:val="center"/>
          </w:tcPr>
          <w:p w:rsidRPr="00880F9C" w:rsidR="0067731F" w:rsidP="0067731F" w:rsidRDefault="0067731F" w14:paraId="73D9F813"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1525</w:t>
            </w:r>
          </w:p>
        </w:tc>
        <w:tc>
          <w:tcPr>
            <w:tcW w:w="993" w:type="dxa"/>
            <w:vAlign w:val="center"/>
          </w:tcPr>
          <w:p w:rsidRPr="00880F9C" w:rsidR="0067731F" w:rsidP="0067731F" w:rsidRDefault="0067731F" w14:paraId="0C0EF8D3" w14:textId="77777777">
            <w:pPr>
              <w:spacing w:line="228" w:lineRule="auto"/>
              <w:jc w:val="both"/>
              <w:rPr>
                <w:sz w:val="26"/>
                <w:szCs w:val="26"/>
              </w:rPr>
            </w:pPr>
          </w:p>
        </w:tc>
        <w:tc>
          <w:tcPr>
            <w:tcW w:w="2409" w:type="dxa"/>
            <w:vAlign w:val="center"/>
          </w:tcPr>
          <w:p w:rsidRPr="00880F9C" w:rsidR="0067731F" w:rsidP="0067731F" w:rsidRDefault="0067731F" w14:paraId="356C7D50"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48</w:t>
            </w:r>
          </w:p>
        </w:tc>
        <w:tc>
          <w:tcPr>
            <w:tcW w:w="993" w:type="dxa"/>
            <w:vAlign w:val="center"/>
          </w:tcPr>
          <w:p w:rsidRPr="00880F9C" w:rsidR="0067731F" w:rsidP="0067731F" w:rsidRDefault="0067731F" w14:paraId="1E10248E" w14:textId="77777777">
            <w:pPr>
              <w:spacing w:line="228" w:lineRule="auto"/>
              <w:jc w:val="both"/>
              <w:rPr>
                <w:sz w:val="26"/>
                <w:szCs w:val="26"/>
              </w:rPr>
            </w:pPr>
          </w:p>
        </w:tc>
        <w:tc>
          <w:tcPr>
            <w:tcW w:w="1099" w:type="dxa"/>
            <w:vAlign w:val="center"/>
          </w:tcPr>
          <w:p w:rsidRPr="00880F9C" w:rsidR="0067731F" w:rsidP="0067731F" w:rsidRDefault="0067731F" w14:paraId="6C5721CB" w14:textId="77777777">
            <w:pPr>
              <w:spacing w:line="228" w:lineRule="auto"/>
              <w:jc w:val="both"/>
              <w:rPr>
                <w:sz w:val="26"/>
                <w:szCs w:val="26"/>
              </w:rPr>
            </w:pPr>
          </w:p>
        </w:tc>
      </w:tr>
      <w:tr w:rsidRPr="00880F9C" w:rsidR="0067731F" w14:paraId="7CC926F1" w14:textId="77777777">
        <w:tblPrEx>
          <w:jc w:val="center"/>
        </w:tblPrEx>
        <w:trPr>
          <w:jc w:val="center"/>
        </w:trPr>
        <w:tc>
          <w:tcPr>
            <w:tcW w:w="3227" w:type="dxa"/>
            <w:vAlign w:val="center"/>
          </w:tcPr>
          <w:p w:rsidRPr="00880F9C" w:rsidR="0067731F" w:rsidP="0067731F" w:rsidRDefault="0067731F" w14:paraId="6A01991A" w14:textId="77777777">
            <w:pPr>
              <w:pStyle w:val="p8"/>
              <w:spacing w:before="0" w:beforeAutospacing="0" w:after="0" w:afterAutospacing="0" w:line="228" w:lineRule="auto"/>
              <w:rPr>
                <w:sz w:val="26"/>
                <w:szCs w:val="26"/>
                <w:lang w:val="uk-UA"/>
              </w:rPr>
            </w:pPr>
            <w:r w:rsidRPr="00880F9C">
              <w:rPr>
                <w:rStyle w:val="s3"/>
                <w:sz w:val="26"/>
                <w:szCs w:val="26"/>
                <w:lang w:val="uk-UA"/>
              </w:rPr>
              <w:t>Усього за розділом II</w:t>
            </w:r>
          </w:p>
        </w:tc>
        <w:tc>
          <w:tcPr>
            <w:tcW w:w="850" w:type="dxa"/>
            <w:vAlign w:val="center"/>
          </w:tcPr>
          <w:p w:rsidRPr="00880F9C" w:rsidR="0067731F" w:rsidP="0067731F" w:rsidRDefault="0067731F" w14:paraId="5A5B599A"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1595</w:t>
            </w:r>
          </w:p>
        </w:tc>
        <w:tc>
          <w:tcPr>
            <w:tcW w:w="993" w:type="dxa"/>
            <w:vAlign w:val="center"/>
          </w:tcPr>
          <w:p w:rsidRPr="00880F9C" w:rsidR="0067731F" w:rsidP="0067731F" w:rsidRDefault="0067731F" w14:paraId="7D895D01" w14:textId="77777777">
            <w:pPr>
              <w:spacing w:line="228" w:lineRule="auto"/>
              <w:jc w:val="both"/>
              <w:rPr>
                <w:sz w:val="26"/>
                <w:szCs w:val="26"/>
              </w:rPr>
            </w:pPr>
          </w:p>
        </w:tc>
        <w:tc>
          <w:tcPr>
            <w:tcW w:w="2409" w:type="dxa"/>
            <w:vAlign w:val="center"/>
          </w:tcPr>
          <w:p w:rsidRPr="00880F9C" w:rsidR="0067731F" w:rsidP="0067731F" w:rsidRDefault="0067731F" w14:paraId="19C1FD6E"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Сума: р.1500 + р.1510 + р.1515 + р.1520 + р.1525</w:t>
            </w:r>
          </w:p>
        </w:tc>
        <w:tc>
          <w:tcPr>
            <w:tcW w:w="993" w:type="dxa"/>
            <w:vAlign w:val="center"/>
          </w:tcPr>
          <w:p w:rsidRPr="00880F9C" w:rsidR="0067731F" w:rsidP="0067731F" w:rsidRDefault="0067731F" w14:paraId="4224276C" w14:textId="77777777">
            <w:pPr>
              <w:spacing w:line="228" w:lineRule="auto"/>
              <w:jc w:val="both"/>
              <w:rPr>
                <w:sz w:val="26"/>
                <w:szCs w:val="26"/>
              </w:rPr>
            </w:pPr>
          </w:p>
        </w:tc>
        <w:tc>
          <w:tcPr>
            <w:tcW w:w="1099" w:type="dxa"/>
            <w:vAlign w:val="center"/>
          </w:tcPr>
          <w:p w:rsidRPr="00880F9C" w:rsidR="0067731F" w:rsidP="0067731F" w:rsidRDefault="0067731F" w14:paraId="00093880" w14:textId="77777777">
            <w:pPr>
              <w:spacing w:line="228" w:lineRule="auto"/>
              <w:jc w:val="both"/>
              <w:rPr>
                <w:sz w:val="26"/>
                <w:szCs w:val="26"/>
              </w:rPr>
            </w:pPr>
          </w:p>
        </w:tc>
      </w:tr>
      <w:tr w:rsidRPr="00880F9C" w:rsidR="0067731F" w14:paraId="19397CD8" w14:textId="77777777">
        <w:tblPrEx>
          <w:jc w:val="center"/>
        </w:tblPrEx>
        <w:trPr>
          <w:jc w:val="center"/>
        </w:trPr>
        <w:tc>
          <w:tcPr>
            <w:tcW w:w="3227" w:type="dxa"/>
            <w:vAlign w:val="center"/>
          </w:tcPr>
          <w:p w:rsidRPr="00880F9C" w:rsidR="0067731F" w:rsidP="0067731F" w:rsidRDefault="0067731F" w14:paraId="4BE7DE58" w14:textId="77777777">
            <w:pPr>
              <w:pStyle w:val="p6"/>
              <w:spacing w:before="0" w:beforeAutospacing="0" w:after="0" w:afterAutospacing="0" w:line="228" w:lineRule="auto"/>
              <w:rPr>
                <w:sz w:val="26"/>
                <w:szCs w:val="26"/>
                <w:lang w:val="uk-UA"/>
              </w:rPr>
            </w:pPr>
            <w:r w:rsidRPr="00880F9C">
              <w:rPr>
                <w:rStyle w:val="s3"/>
                <w:sz w:val="26"/>
                <w:szCs w:val="26"/>
                <w:lang w:val="uk-UA"/>
              </w:rPr>
              <w:t>IІІ. Поточні зобов’язання і забезпечення</w:t>
            </w:r>
          </w:p>
          <w:p w:rsidRPr="00880F9C" w:rsidR="0067731F" w:rsidP="0067731F" w:rsidRDefault="0067731F" w14:paraId="1949A1B9" w14:textId="77777777">
            <w:pPr>
              <w:pStyle w:val="p8"/>
              <w:spacing w:before="0" w:beforeAutospacing="0" w:after="0" w:afterAutospacing="0" w:line="228" w:lineRule="auto"/>
              <w:rPr>
                <w:sz w:val="26"/>
                <w:szCs w:val="26"/>
                <w:lang w:val="uk-UA"/>
              </w:rPr>
            </w:pPr>
            <w:r w:rsidRPr="00880F9C">
              <w:rPr>
                <w:rStyle w:val="s3"/>
                <w:sz w:val="26"/>
                <w:szCs w:val="26"/>
                <w:lang w:val="uk-UA"/>
              </w:rPr>
              <w:t>Короткострокові кредити банків </w:t>
            </w:r>
          </w:p>
        </w:tc>
        <w:tc>
          <w:tcPr>
            <w:tcW w:w="850" w:type="dxa"/>
            <w:vAlign w:val="center"/>
          </w:tcPr>
          <w:p w:rsidRPr="00880F9C" w:rsidR="0067731F" w:rsidP="0067731F" w:rsidRDefault="0067731F" w14:paraId="38CE022F"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1600</w:t>
            </w:r>
          </w:p>
        </w:tc>
        <w:tc>
          <w:tcPr>
            <w:tcW w:w="993" w:type="dxa"/>
            <w:vAlign w:val="center"/>
          </w:tcPr>
          <w:p w:rsidRPr="00880F9C" w:rsidR="0067731F" w:rsidP="0067731F" w:rsidRDefault="0067731F" w14:paraId="5236A5F5" w14:textId="77777777">
            <w:pPr>
              <w:spacing w:line="228" w:lineRule="auto"/>
              <w:jc w:val="both"/>
              <w:rPr>
                <w:sz w:val="26"/>
                <w:szCs w:val="26"/>
              </w:rPr>
            </w:pPr>
          </w:p>
        </w:tc>
        <w:tc>
          <w:tcPr>
            <w:tcW w:w="2409" w:type="dxa"/>
            <w:vAlign w:val="center"/>
          </w:tcPr>
          <w:p w:rsidRPr="00880F9C" w:rsidR="0067731F" w:rsidP="0067731F" w:rsidRDefault="0067731F" w14:paraId="15897C87"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w:t>
            </w:r>
          </w:p>
          <w:p w:rsidRPr="00880F9C" w:rsidR="0067731F" w:rsidP="0067731F" w:rsidRDefault="0067731F" w14:paraId="567AF65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60</w:t>
            </w:r>
          </w:p>
        </w:tc>
        <w:tc>
          <w:tcPr>
            <w:tcW w:w="993" w:type="dxa"/>
            <w:vAlign w:val="center"/>
          </w:tcPr>
          <w:p w:rsidRPr="00880F9C" w:rsidR="0067731F" w:rsidP="0067731F" w:rsidRDefault="0067731F" w14:paraId="4648993B" w14:textId="77777777">
            <w:pPr>
              <w:spacing w:line="228" w:lineRule="auto"/>
              <w:jc w:val="both"/>
              <w:rPr>
                <w:sz w:val="26"/>
                <w:szCs w:val="26"/>
              </w:rPr>
            </w:pPr>
          </w:p>
        </w:tc>
        <w:tc>
          <w:tcPr>
            <w:tcW w:w="1099" w:type="dxa"/>
            <w:vAlign w:val="center"/>
          </w:tcPr>
          <w:p w:rsidRPr="00880F9C" w:rsidR="0067731F" w:rsidP="0067731F" w:rsidRDefault="0067731F" w14:paraId="6A2B466C" w14:textId="77777777">
            <w:pPr>
              <w:spacing w:line="228" w:lineRule="auto"/>
              <w:jc w:val="both"/>
              <w:rPr>
                <w:sz w:val="26"/>
                <w:szCs w:val="26"/>
              </w:rPr>
            </w:pPr>
          </w:p>
        </w:tc>
      </w:tr>
      <w:tr w:rsidRPr="00880F9C" w:rsidR="0067731F" w14:paraId="44BAEE5B" w14:textId="77777777">
        <w:tblPrEx>
          <w:jc w:val="center"/>
        </w:tblPrEx>
        <w:trPr>
          <w:jc w:val="center"/>
        </w:trPr>
        <w:tc>
          <w:tcPr>
            <w:tcW w:w="3227" w:type="dxa"/>
            <w:vAlign w:val="center"/>
          </w:tcPr>
          <w:p w:rsidRPr="00880F9C" w:rsidR="0067731F" w:rsidP="0067731F" w:rsidRDefault="0067731F" w14:paraId="4D773B9E" w14:textId="77777777">
            <w:pPr>
              <w:pStyle w:val="p8"/>
              <w:spacing w:before="0" w:beforeAutospacing="0" w:after="0" w:afterAutospacing="0" w:line="228" w:lineRule="auto"/>
              <w:rPr>
                <w:sz w:val="26"/>
                <w:szCs w:val="26"/>
                <w:lang w:val="uk-UA"/>
              </w:rPr>
            </w:pPr>
            <w:r w:rsidRPr="00880F9C">
              <w:rPr>
                <w:rStyle w:val="s3"/>
                <w:sz w:val="26"/>
                <w:szCs w:val="26"/>
                <w:lang w:val="uk-UA"/>
              </w:rPr>
              <w:t>Поточна кредиторська заборгованість за:</w:t>
            </w:r>
          </w:p>
          <w:p w:rsidRPr="00880F9C" w:rsidR="0067731F" w:rsidP="0067731F" w:rsidRDefault="0067731F" w14:paraId="7236EB5F" w14:textId="77777777">
            <w:pPr>
              <w:pStyle w:val="p12"/>
              <w:spacing w:before="0" w:beforeAutospacing="0" w:after="0" w:afterAutospacing="0" w:line="228" w:lineRule="auto"/>
              <w:rPr>
                <w:rStyle w:val="s3"/>
                <w:sz w:val="22"/>
                <w:szCs w:val="26"/>
                <w:lang w:val="uk-UA"/>
              </w:rPr>
            </w:pPr>
          </w:p>
          <w:p w:rsidRPr="00880F9C" w:rsidR="0067731F" w:rsidP="0067731F" w:rsidRDefault="0067731F" w14:paraId="3FF08696" w14:textId="77777777">
            <w:pPr>
              <w:pStyle w:val="p12"/>
              <w:spacing w:before="0" w:beforeAutospacing="0" w:after="0" w:afterAutospacing="0" w:line="228" w:lineRule="auto"/>
              <w:rPr>
                <w:sz w:val="26"/>
                <w:szCs w:val="26"/>
                <w:lang w:val="uk-UA"/>
              </w:rPr>
            </w:pPr>
            <w:r w:rsidRPr="00880F9C">
              <w:rPr>
                <w:rStyle w:val="s3"/>
                <w:sz w:val="26"/>
                <w:szCs w:val="26"/>
                <w:lang w:val="uk-UA"/>
              </w:rPr>
              <w:t xml:space="preserve">довгостроковими зобов’язаннями </w:t>
            </w:r>
          </w:p>
        </w:tc>
        <w:tc>
          <w:tcPr>
            <w:tcW w:w="850" w:type="dxa"/>
            <w:vAlign w:val="center"/>
          </w:tcPr>
          <w:p w:rsidRPr="00880F9C" w:rsidR="0067731F" w:rsidP="0067731F" w:rsidRDefault="0067731F" w14:paraId="0967F1B3"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1610</w:t>
            </w:r>
          </w:p>
        </w:tc>
        <w:tc>
          <w:tcPr>
            <w:tcW w:w="993" w:type="dxa"/>
            <w:vAlign w:val="center"/>
          </w:tcPr>
          <w:p w:rsidRPr="00880F9C" w:rsidR="0067731F" w:rsidP="0067731F" w:rsidRDefault="0067731F" w14:paraId="73B02542" w14:textId="77777777">
            <w:pPr>
              <w:spacing w:line="228" w:lineRule="auto"/>
              <w:jc w:val="both"/>
              <w:rPr>
                <w:sz w:val="26"/>
                <w:szCs w:val="26"/>
              </w:rPr>
            </w:pPr>
          </w:p>
        </w:tc>
        <w:tc>
          <w:tcPr>
            <w:tcW w:w="2409" w:type="dxa"/>
            <w:vAlign w:val="center"/>
          </w:tcPr>
          <w:p w:rsidRPr="00880F9C" w:rsidR="0067731F" w:rsidP="0067731F" w:rsidRDefault="0067731F" w14:paraId="47924EE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61</w:t>
            </w:r>
          </w:p>
        </w:tc>
        <w:tc>
          <w:tcPr>
            <w:tcW w:w="993" w:type="dxa"/>
            <w:vAlign w:val="center"/>
          </w:tcPr>
          <w:p w:rsidRPr="00880F9C" w:rsidR="0067731F" w:rsidP="0067731F" w:rsidRDefault="0067731F" w14:paraId="52E92252" w14:textId="77777777">
            <w:pPr>
              <w:spacing w:line="228" w:lineRule="auto"/>
              <w:jc w:val="both"/>
              <w:rPr>
                <w:sz w:val="26"/>
                <w:szCs w:val="26"/>
              </w:rPr>
            </w:pPr>
          </w:p>
        </w:tc>
        <w:tc>
          <w:tcPr>
            <w:tcW w:w="1099" w:type="dxa"/>
            <w:vAlign w:val="center"/>
          </w:tcPr>
          <w:p w:rsidRPr="00880F9C" w:rsidR="0067731F" w:rsidP="0067731F" w:rsidRDefault="0067731F" w14:paraId="54D6850C" w14:textId="77777777">
            <w:pPr>
              <w:spacing w:line="228" w:lineRule="auto"/>
              <w:jc w:val="both"/>
              <w:rPr>
                <w:sz w:val="26"/>
                <w:szCs w:val="26"/>
              </w:rPr>
            </w:pPr>
          </w:p>
        </w:tc>
      </w:tr>
      <w:tr w:rsidRPr="00880F9C" w:rsidR="0067731F" w14:paraId="616E1D11" w14:textId="77777777">
        <w:tblPrEx>
          <w:jc w:val="center"/>
        </w:tblPrEx>
        <w:trPr>
          <w:jc w:val="center"/>
        </w:trPr>
        <w:tc>
          <w:tcPr>
            <w:tcW w:w="3227" w:type="dxa"/>
            <w:vAlign w:val="center"/>
          </w:tcPr>
          <w:p w:rsidRPr="00880F9C" w:rsidR="0067731F" w:rsidP="0067731F" w:rsidRDefault="0067731F" w14:paraId="52570075" w14:textId="77777777">
            <w:pPr>
              <w:pStyle w:val="p12"/>
              <w:spacing w:before="0" w:beforeAutospacing="0" w:after="0" w:afterAutospacing="0" w:line="228" w:lineRule="auto"/>
              <w:rPr>
                <w:sz w:val="26"/>
                <w:szCs w:val="26"/>
                <w:lang w:val="uk-UA"/>
              </w:rPr>
            </w:pPr>
            <w:r w:rsidRPr="00880F9C">
              <w:rPr>
                <w:rStyle w:val="s3"/>
                <w:sz w:val="26"/>
                <w:szCs w:val="26"/>
                <w:lang w:val="uk-UA"/>
              </w:rPr>
              <w:t>товари, роботи, послуги </w:t>
            </w:r>
          </w:p>
        </w:tc>
        <w:tc>
          <w:tcPr>
            <w:tcW w:w="850" w:type="dxa"/>
            <w:vAlign w:val="center"/>
          </w:tcPr>
          <w:p w:rsidRPr="00880F9C" w:rsidR="0067731F" w:rsidP="0067731F" w:rsidRDefault="0067731F" w14:paraId="6EB97BD1"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1615</w:t>
            </w:r>
          </w:p>
        </w:tc>
        <w:tc>
          <w:tcPr>
            <w:tcW w:w="993" w:type="dxa"/>
            <w:vAlign w:val="center"/>
          </w:tcPr>
          <w:p w:rsidRPr="00880F9C" w:rsidR="0067731F" w:rsidP="0067731F" w:rsidRDefault="0067731F" w14:paraId="5CCFEFAB" w14:textId="77777777">
            <w:pPr>
              <w:spacing w:line="228" w:lineRule="auto"/>
              <w:jc w:val="both"/>
              <w:rPr>
                <w:sz w:val="26"/>
                <w:szCs w:val="26"/>
              </w:rPr>
            </w:pPr>
          </w:p>
        </w:tc>
        <w:tc>
          <w:tcPr>
            <w:tcW w:w="2409" w:type="dxa"/>
            <w:vAlign w:val="center"/>
          </w:tcPr>
          <w:p w:rsidRPr="00880F9C" w:rsidR="0067731F" w:rsidP="0067731F" w:rsidRDefault="0067731F" w14:paraId="302A5EF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63</w:t>
            </w:r>
          </w:p>
        </w:tc>
        <w:tc>
          <w:tcPr>
            <w:tcW w:w="993" w:type="dxa"/>
            <w:vAlign w:val="center"/>
          </w:tcPr>
          <w:p w:rsidRPr="00880F9C" w:rsidR="0067731F" w:rsidP="0067731F" w:rsidRDefault="0067731F" w14:paraId="64892C00" w14:textId="77777777">
            <w:pPr>
              <w:spacing w:line="228" w:lineRule="auto"/>
              <w:jc w:val="both"/>
              <w:rPr>
                <w:sz w:val="26"/>
                <w:szCs w:val="26"/>
              </w:rPr>
            </w:pPr>
          </w:p>
        </w:tc>
        <w:tc>
          <w:tcPr>
            <w:tcW w:w="1099" w:type="dxa"/>
            <w:vAlign w:val="center"/>
          </w:tcPr>
          <w:p w:rsidRPr="00880F9C" w:rsidR="0067731F" w:rsidP="0067731F" w:rsidRDefault="0067731F" w14:paraId="7D69DDC7" w14:textId="77777777">
            <w:pPr>
              <w:spacing w:line="228" w:lineRule="auto"/>
              <w:jc w:val="both"/>
              <w:rPr>
                <w:sz w:val="26"/>
                <w:szCs w:val="26"/>
              </w:rPr>
            </w:pPr>
          </w:p>
        </w:tc>
      </w:tr>
      <w:tr w:rsidRPr="00880F9C" w:rsidR="0067731F" w14:paraId="113DCF36" w14:textId="77777777">
        <w:tblPrEx>
          <w:jc w:val="center"/>
        </w:tblPrEx>
        <w:trPr>
          <w:jc w:val="center"/>
        </w:trPr>
        <w:tc>
          <w:tcPr>
            <w:tcW w:w="3227" w:type="dxa"/>
            <w:vAlign w:val="center"/>
          </w:tcPr>
          <w:p w:rsidRPr="00880F9C" w:rsidR="0067731F" w:rsidP="0067731F" w:rsidRDefault="0067731F" w14:paraId="585E0617" w14:textId="77777777">
            <w:pPr>
              <w:pStyle w:val="p12"/>
              <w:spacing w:before="0" w:beforeAutospacing="0" w:after="0" w:afterAutospacing="0" w:line="228" w:lineRule="auto"/>
              <w:rPr>
                <w:sz w:val="26"/>
                <w:szCs w:val="26"/>
                <w:lang w:val="uk-UA"/>
              </w:rPr>
            </w:pPr>
            <w:r w:rsidRPr="00880F9C">
              <w:rPr>
                <w:rStyle w:val="s3"/>
                <w:sz w:val="26"/>
                <w:szCs w:val="26"/>
                <w:lang w:val="uk-UA"/>
              </w:rPr>
              <w:t>розрахунками з бюджетом</w:t>
            </w:r>
          </w:p>
        </w:tc>
        <w:tc>
          <w:tcPr>
            <w:tcW w:w="850" w:type="dxa"/>
            <w:vAlign w:val="center"/>
          </w:tcPr>
          <w:p w:rsidRPr="00880F9C" w:rsidR="0067731F" w:rsidP="0067731F" w:rsidRDefault="0067731F" w14:paraId="2A1C964B"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1620</w:t>
            </w:r>
          </w:p>
        </w:tc>
        <w:tc>
          <w:tcPr>
            <w:tcW w:w="993" w:type="dxa"/>
            <w:vAlign w:val="center"/>
          </w:tcPr>
          <w:p w:rsidRPr="00880F9C" w:rsidR="0067731F" w:rsidP="0067731F" w:rsidRDefault="0067731F" w14:paraId="25BE9157" w14:textId="77777777">
            <w:pPr>
              <w:spacing w:line="228" w:lineRule="auto"/>
              <w:jc w:val="both"/>
              <w:rPr>
                <w:sz w:val="26"/>
                <w:szCs w:val="26"/>
              </w:rPr>
            </w:pPr>
          </w:p>
        </w:tc>
        <w:tc>
          <w:tcPr>
            <w:tcW w:w="2409" w:type="dxa"/>
            <w:vAlign w:val="center"/>
          </w:tcPr>
          <w:p w:rsidRPr="00880F9C" w:rsidR="0067731F" w:rsidP="0067731F" w:rsidRDefault="0067731F" w14:paraId="1ADA852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641 + С-до Кт 642</w:t>
            </w:r>
          </w:p>
        </w:tc>
        <w:tc>
          <w:tcPr>
            <w:tcW w:w="993" w:type="dxa"/>
            <w:vAlign w:val="center"/>
          </w:tcPr>
          <w:p w:rsidRPr="00880F9C" w:rsidR="0067731F" w:rsidP="0067731F" w:rsidRDefault="0067731F" w14:paraId="4C322A9D" w14:textId="77777777">
            <w:pPr>
              <w:spacing w:line="228" w:lineRule="auto"/>
              <w:jc w:val="both"/>
              <w:rPr>
                <w:sz w:val="26"/>
                <w:szCs w:val="26"/>
              </w:rPr>
            </w:pPr>
          </w:p>
        </w:tc>
        <w:tc>
          <w:tcPr>
            <w:tcW w:w="1099" w:type="dxa"/>
            <w:vAlign w:val="center"/>
          </w:tcPr>
          <w:p w:rsidRPr="00880F9C" w:rsidR="0067731F" w:rsidP="0067731F" w:rsidRDefault="0067731F" w14:paraId="3B99AAE4" w14:textId="77777777">
            <w:pPr>
              <w:spacing w:line="228" w:lineRule="auto"/>
              <w:jc w:val="both"/>
              <w:rPr>
                <w:sz w:val="26"/>
                <w:szCs w:val="26"/>
              </w:rPr>
            </w:pPr>
          </w:p>
        </w:tc>
      </w:tr>
    </w:tbl>
    <w:p w:rsidRPr="00880F9C" w:rsidR="0067731F" w:rsidP="0067731F" w:rsidRDefault="0067731F" w14:paraId="0B43110E" w14:textId="77777777">
      <w:pPr>
        <w:jc w:val="right"/>
        <w:rPr>
          <w:sz w:val="28"/>
        </w:rPr>
      </w:pPr>
      <w:r w:rsidRPr="00880F9C">
        <w:rPr>
          <w:sz w:val="28"/>
        </w:rPr>
        <w:t>Продовження таблиці 9.1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27"/>
        <w:gridCol w:w="850"/>
        <w:gridCol w:w="1134"/>
        <w:gridCol w:w="2268"/>
        <w:gridCol w:w="993"/>
        <w:gridCol w:w="1099"/>
      </w:tblGrid>
      <w:tr w:rsidRPr="00880F9C" w:rsidR="0067731F" w14:paraId="055652EC" w14:textId="77777777">
        <w:tc>
          <w:tcPr>
            <w:tcW w:w="3227" w:type="dxa"/>
          </w:tcPr>
          <w:p w:rsidRPr="00880F9C" w:rsidR="0067731F" w:rsidP="00A96B3A" w:rsidRDefault="0067731F" w14:paraId="26F1EFAC"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1</w:t>
            </w:r>
          </w:p>
        </w:tc>
        <w:tc>
          <w:tcPr>
            <w:tcW w:w="850" w:type="dxa"/>
          </w:tcPr>
          <w:p w:rsidRPr="00880F9C" w:rsidR="0067731F" w:rsidP="00A96B3A" w:rsidRDefault="0067731F" w14:paraId="2A846C0F" w14:textId="77777777">
            <w:pPr>
              <w:pStyle w:val="p6"/>
              <w:spacing w:before="0" w:beforeAutospacing="0" w:after="0" w:afterAutospacing="0" w:line="228" w:lineRule="auto"/>
              <w:ind w:right="-65"/>
              <w:jc w:val="center"/>
              <w:rPr>
                <w:rStyle w:val="s3"/>
                <w:sz w:val="26"/>
                <w:szCs w:val="26"/>
                <w:lang w:val="uk-UA"/>
              </w:rPr>
            </w:pPr>
            <w:r w:rsidRPr="00880F9C">
              <w:rPr>
                <w:rStyle w:val="s3"/>
                <w:sz w:val="26"/>
                <w:szCs w:val="26"/>
                <w:lang w:val="uk-UA"/>
              </w:rPr>
              <w:t>2</w:t>
            </w:r>
          </w:p>
        </w:tc>
        <w:tc>
          <w:tcPr>
            <w:tcW w:w="1134" w:type="dxa"/>
          </w:tcPr>
          <w:p w:rsidRPr="00880F9C" w:rsidR="0067731F" w:rsidP="00A96B3A" w:rsidRDefault="0067731F" w14:paraId="3532355F"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3</w:t>
            </w:r>
          </w:p>
        </w:tc>
        <w:tc>
          <w:tcPr>
            <w:tcW w:w="2268" w:type="dxa"/>
          </w:tcPr>
          <w:p w:rsidRPr="00880F9C" w:rsidR="0067731F" w:rsidP="00A96B3A" w:rsidRDefault="0067731F" w14:paraId="623640A5"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4</w:t>
            </w:r>
          </w:p>
        </w:tc>
        <w:tc>
          <w:tcPr>
            <w:tcW w:w="993" w:type="dxa"/>
          </w:tcPr>
          <w:p w:rsidRPr="00880F9C" w:rsidR="0067731F" w:rsidP="00A96B3A" w:rsidRDefault="0067731F" w14:paraId="565AF08D"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5</w:t>
            </w:r>
          </w:p>
        </w:tc>
        <w:tc>
          <w:tcPr>
            <w:tcW w:w="1099" w:type="dxa"/>
          </w:tcPr>
          <w:p w:rsidRPr="00880F9C" w:rsidR="0067731F" w:rsidP="00A96B3A" w:rsidRDefault="0067731F" w14:paraId="79CB3FAA" w14:textId="77777777">
            <w:pPr>
              <w:pStyle w:val="p7"/>
              <w:spacing w:before="0" w:beforeAutospacing="0" w:after="0" w:afterAutospacing="0" w:line="228" w:lineRule="auto"/>
              <w:ind w:right="-65"/>
              <w:jc w:val="center"/>
              <w:rPr>
                <w:sz w:val="26"/>
                <w:szCs w:val="26"/>
                <w:lang w:val="uk-UA"/>
              </w:rPr>
            </w:pPr>
            <w:r w:rsidRPr="00880F9C">
              <w:rPr>
                <w:sz w:val="26"/>
                <w:szCs w:val="26"/>
                <w:lang w:val="uk-UA"/>
              </w:rPr>
              <w:t>6</w:t>
            </w:r>
          </w:p>
        </w:tc>
      </w:tr>
      <w:tr w:rsidRPr="00880F9C" w:rsidR="0067731F" w14:paraId="0298D3EC" w14:textId="77777777">
        <w:tblPrEx>
          <w:jc w:val="center"/>
        </w:tblPrEx>
        <w:trPr>
          <w:jc w:val="center"/>
        </w:trPr>
        <w:tc>
          <w:tcPr>
            <w:tcW w:w="3227" w:type="dxa"/>
            <w:vAlign w:val="center"/>
          </w:tcPr>
          <w:p w:rsidRPr="00880F9C" w:rsidR="0067731F" w:rsidP="00A96B3A" w:rsidRDefault="0067731F" w14:paraId="5BB7EC71" w14:textId="77777777">
            <w:pPr>
              <w:pStyle w:val="p12"/>
              <w:spacing w:before="0" w:beforeAutospacing="0" w:after="0" w:afterAutospacing="0" w:line="228" w:lineRule="auto"/>
              <w:rPr>
                <w:sz w:val="26"/>
                <w:szCs w:val="26"/>
                <w:lang w:val="uk-UA"/>
              </w:rPr>
            </w:pPr>
            <w:r w:rsidRPr="00880F9C">
              <w:rPr>
                <w:rStyle w:val="s3"/>
                <w:sz w:val="26"/>
                <w:szCs w:val="26"/>
                <w:lang w:val="uk-UA"/>
              </w:rPr>
              <w:t>у тому числі з податку на прибуток</w:t>
            </w:r>
          </w:p>
        </w:tc>
        <w:tc>
          <w:tcPr>
            <w:tcW w:w="850" w:type="dxa"/>
            <w:vAlign w:val="center"/>
          </w:tcPr>
          <w:p w:rsidRPr="00880F9C" w:rsidR="0067731F" w:rsidP="00A96B3A" w:rsidRDefault="0067731F" w14:paraId="39F69A8B"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1621</w:t>
            </w:r>
          </w:p>
        </w:tc>
        <w:tc>
          <w:tcPr>
            <w:tcW w:w="1134" w:type="dxa"/>
            <w:vAlign w:val="center"/>
          </w:tcPr>
          <w:p w:rsidRPr="00880F9C" w:rsidR="0067731F" w:rsidP="00A96B3A" w:rsidRDefault="0067731F" w14:paraId="4493AB20" w14:textId="77777777">
            <w:pPr>
              <w:spacing w:line="228" w:lineRule="auto"/>
              <w:jc w:val="both"/>
              <w:rPr>
                <w:sz w:val="26"/>
                <w:szCs w:val="26"/>
              </w:rPr>
            </w:pPr>
          </w:p>
        </w:tc>
        <w:tc>
          <w:tcPr>
            <w:tcW w:w="2268" w:type="dxa"/>
            <w:vAlign w:val="center"/>
          </w:tcPr>
          <w:p w:rsidRPr="00880F9C" w:rsidR="0067731F" w:rsidP="00A96B3A" w:rsidRDefault="0067731F" w14:paraId="7018C24A" w14:textId="77777777">
            <w:pPr>
              <w:pStyle w:val="p8"/>
              <w:spacing w:before="0" w:beforeAutospacing="0" w:after="0" w:afterAutospacing="0" w:line="228" w:lineRule="auto"/>
              <w:jc w:val="both"/>
              <w:rPr>
                <w:sz w:val="26"/>
                <w:szCs w:val="26"/>
                <w:lang w:val="uk-UA"/>
              </w:rPr>
            </w:pPr>
          </w:p>
        </w:tc>
        <w:tc>
          <w:tcPr>
            <w:tcW w:w="993" w:type="dxa"/>
            <w:vAlign w:val="center"/>
          </w:tcPr>
          <w:p w:rsidRPr="00880F9C" w:rsidR="0067731F" w:rsidP="00A96B3A" w:rsidRDefault="0067731F" w14:paraId="00E27EA8" w14:textId="77777777">
            <w:pPr>
              <w:spacing w:line="228" w:lineRule="auto"/>
              <w:jc w:val="both"/>
              <w:rPr>
                <w:sz w:val="26"/>
                <w:szCs w:val="26"/>
              </w:rPr>
            </w:pPr>
          </w:p>
        </w:tc>
        <w:tc>
          <w:tcPr>
            <w:tcW w:w="1099" w:type="dxa"/>
            <w:vAlign w:val="center"/>
          </w:tcPr>
          <w:p w:rsidRPr="00880F9C" w:rsidR="0067731F" w:rsidP="00A96B3A" w:rsidRDefault="0067731F" w14:paraId="0C21AA8E" w14:textId="77777777">
            <w:pPr>
              <w:spacing w:line="228" w:lineRule="auto"/>
              <w:jc w:val="both"/>
              <w:rPr>
                <w:sz w:val="26"/>
                <w:szCs w:val="26"/>
              </w:rPr>
            </w:pPr>
          </w:p>
        </w:tc>
      </w:tr>
      <w:tr w:rsidRPr="00880F9C" w:rsidR="0067731F" w14:paraId="74FFC308" w14:textId="77777777">
        <w:tblPrEx>
          <w:jc w:val="center"/>
        </w:tblPrEx>
        <w:trPr>
          <w:jc w:val="center"/>
        </w:trPr>
        <w:tc>
          <w:tcPr>
            <w:tcW w:w="3227" w:type="dxa"/>
            <w:vAlign w:val="center"/>
          </w:tcPr>
          <w:p w:rsidRPr="00880F9C" w:rsidR="0067731F" w:rsidP="00A96B3A" w:rsidRDefault="0067731F" w14:paraId="3C06A48B" w14:textId="77777777">
            <w:pPr>
              <w:pStyle w:val="p12"/>
              <w:spacing w:before="0" w:beforeAutospacing="0" w:after="0" w:afterAutospacing="0" w:line="228" w:lineRule="auto"/>
              <w:rPr>
                <w:sz w:val="26"/>
                <w:szCs w:val="26"/>
                <w:lang w:val="uk-UA"/>
              </w:rPr>
            </w:pPr>
            <w:r w:rsidRPr="00880F9C">
              <w:rPr>
                <w:rStyle w:val="s3"/>
                <w:sz w:val="26"/>
                <w:szCs w:val="26"/>
                <w:lang w:val="uk-UA"/>
              </w:rPr>
              <w:t>розрахунками зі страхування</w:t>
            </w:r>
          </w:p>
        </w:tc>
        <w:tc>
          <w:tcPr>
            <w:tcW w:w="850" w:type="dxa"/>
            <w:vAlign w:val="center"/>
          </w:tcPr>
          <w:p w:rsidRPr="00880F9C" w:rsidR="0067731F" w:rsidP="00A96B3A" w:rsidRDefault="0067731F" w14:paraId="65E3333D"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1625</w:t>
            </w:r>
          </w:p>
        </w:tc>
        <w:tc>
          <w:tcPr>
            <w:tcW w:w="1134" w:type="dxa"/>
            <w:vAlign w:val="center"/>
          </w:tcPr>
          <w:p w:rsidRPr="00880F9C" w:rsidR="0067731F" w:rsidP="00A96B3A" w:rsidRDefault="0067731F" w14:paraId="58318FF0" w14:textId="77777777">
            <w:pPr>
              <w:spacing w:line="228" w:lineRule="auto"/>
              <w:jc w:val="both"/>
              <w:rPr>
                <w:sz w:val="26"/>
                <w:szCs w:val="26"/>
              </w:rPr>
            </w:pPr>
          </w:p>
        </w:tc>
        <w:tc>
          <w:tcPr>
            <w:tcW w:w="2268" w:type="dxa"/>
            <w:vAlign w:val="center"/>
          </w:tcPr>
          <w:p w:rsidRPr="00880F9C" w:rsidR="0067731F" w:rsidP="00A96B3A" w:rsidRDefault="0067731F" w14:paraId="006BCFCB"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65</w:t>
            </w:r>
          </w:p>
        </w:tc>
        <w:tc>
          <w:tcPr>
            <w:tcW w:w="993" w:type="dxa"/>
            <w:vAlign w:val="center"/>
          </w:tcPr>
          <w:p w:rsidRPr="00880F9C" w:rsidR="0067731F" w:rsidP="00A96B3A" w:rsidRDefault="0067731F" w14:paraId="430F5DE9" w14:textId="77777777">
            <w:pPr>
              <w:spacing w:line="228" w:lineRule="auto"/>
              <w:jc w:val="both"/>
              <w:rPr>
                <w:sz w:val="26"/>
                <w:szCs w:val="26"/>
              </w:rPr>
            </w:pPr>
          </w:p>
        </w:tc>
        <w:tc>
          <w:tcPr>
            <w:tcW w:w="1099" w:type="dxa"/>
            <w:vAlign w:val="center"/>
          </w:tcPr>
          <w:p w:rsidRPr="00880F9C" w:rsidR="0067731F" w:rsidP="00A96B3A" w:rsidRDefault="0067731F" w14:paraId="3F929235" w14:textId="77777777">
            <w:pPr>
              <w:spacing w:line="228" w:lineRule="auto"/>
              <w:jc w:val="both"/>
              <w:rPr>
                <w:sz w:val="26"/>
                <w:szCs w:val="26"/>
              </w:rPr>
            </w:pPr>
          </w:p>
        </w:tc>
      </w:tr>
      <w:tr w:rsidRPr="00880F9C" w:rsidR="0067731F" w14:paraId="685388D0" w14:textId="77777777">
        <w:tblPrEx>
          <w:jc w:val="center"/>
        </w:tblPrEx>
        <w:trPr>
          <w:jc w:val="center"/>
        </w:trPr>
        <w:tc>
          <w:tcPr>
            <w:tcW w:w="3227" w:type="dxa"/>
            <w:vAlign w:val="center"/>
          </w:tcPr>
          <w:p w:rsidRPr="00880F9C" w:rsidR="0067731F" w:rsidP="00A96B3A" w:rsidRDefault="0067731F" w14:paraId="12EA0A90" w14:textId="77777777">
            <w:pPr>
              <w:pStyle w:val="p12"/>
              <w:spacing w:before="0" w:beforeAutospacing="0" w:after="0" w:afterAutospacing="0" w:line="228" w:lineRule="auto"/>
              <w:rPr>
                <w:sz w:val="26"/>
                <w:szCs w:val="26"/>
                <w:lang w:val="uk-UA"/>
              </w:rPr>
            </w:pPr>
            <w:r w:rsidRPr="00880F9C">
              <w:rPr>
                <w:rStyle w:val="s3"/>
                <w:sz w:val="26"/>
                <w:szCs w:val="26"/>
                <w:lang w:val="uk-UA"/>
              </w:rPr>
              <w:t>розрахунками з оплати праці</w:t>
            </w:r>
          </w:p>
        </w:tc>
        <w:tc>
          <w:tcPr>
            <w:tcW w:w="850" w:type="dxa"/>
            <w:vAlign w:val="center"/>
          </w:tcPr>
          <w:p w:rsidRPr="00880F9C" w:rsidR="0067731F" w:rsidP="00A96B3A" w:rsidRDefault="0067731F" w14:paraId="37A3E525"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1630</w:t>
            </w:r>
          </w:p>
        </w:tc>
        <w:tc>
          <w:tcPr>
            <w:tcW w:w="1134" w:type="dxa"/>
            <w:vAlign w:val="center"/>
          </w:tcPr>
          <w:p w:rsidRPr="00880F9C" w:rsidR="0067731F" w:rsidP="00A96B3A" w:rsidRDefault="0067731F" w14:paraId="259A8413" w14:textId="77777777">
            <w:pPr>
              <w:spacing w:line="228" w:lineRule="auto"/>
              <w:jc w:val="both"/>
              <w:rPr>
                <w:sz w:val="26"/>
                <w:szCs w:val="26"/>
              </w:rPr>
            </w:pPr>
          </w:p>
        </w:tc>
        <w:tc>
          <w:tcPr>
            <w:tcW w:w="2268" w:type="dxa"/>
            <w:vAlign w:val="center"/>
          </w:tcPr>
          <w:p w:rsidRPr="00880F9C" w:rsidR="0067731F" w:rsidP="00A96B3A" w:rsidRDefault="0067731F" w14:paraId="33C99941"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66</w:t>
            </w:r>
          </w:p>
        </w:tc>
        <w:tc>
          <w:tcPr>
            <w:tcW w:w="993" w:type="dxa"/>
            <w:vAlign w:val="center"/>
          </w:tcPr>
          <w:p w:rsidRPr="00880F9C" w:rsidR="0067731F" w:rsidP="00A96B3A" w:rsidRDefault="0067731F" w14:paraId="58092FF9" w14:textId="77777777">
            <w:pPr>
              <w:spacing w:line="228" w:lineRule="auto"/>
              <w:jc w:val="both"/>
              <w:rPr>
                <w:sz w:val="26"/>
                <w:szCs w:val="26"/>
              </w:rPr>
            </w:pPr>
          </w:p>
        </w:tc>
        <w:tc>
          <w:tcPr>
            <w:tcW w:w="1099" w:type="dxa"/>
            <w:vAlign w:val="center"/>
          </w:tcPr>
          <w:p w:rsidRPr="00880F9C" w:rsidR="0067731F" w:rsidP="00A96B3A" w:rsidRDefault="0067731F" w14:paraId="738249BB" w14:textId="77777777">
            <w:pPr>
              <w:spacing w:line="228" w:lineRule="auto"/>
              <w:jc w:val="both"/>
              <w:rPr>
                <w:sz w:val="26"/>
                <w:szCs w:val="26"/>
              </w:rPr>
            </w:pPr>
          </w:p>
        </w:tc>
      </w:tr>
      <w:tr w:rsidRPr="00880F9C" w:rsidR="0067731F" w14:paraId="465473CF" w14:textId="77777777">
        <w:tblPrEx>
          <w:jc w:val="center"/>
        </w:tblPrEx>
        <w:trPr>
          <w:jc w:val="center"/>
        </w:trPr>
        <w:tc>
          <w:tcPr>
            <w:tcW w:w="3227" w:type="dxa"/>
            <w:vAlign w:val="center"/>
          </w:tcPr>
          <w:p w:rsidRPr="00880F9C" w:rsidR="0067731F" w:rsidP="00A96B3A" w:rsidRDefault="0067731F" w14:paraId="67B47365" w14:textId="77777777">
            <w:pPr>
              <w:pStyle w:val="p8"/>
              <w:spacing w:before="0" w:beforeAutospacing="0" w:after="0" w:afterAutospacing="0" w:line="228" w:lineRule="auto"/>
              <w:rPr>
                <w:sz w:val="26"/>
                <w:szCs w:val="26"/>
                <w:lang w:val="uk-UA"/>
              </w:rPr>
            </w:pPr>
            <w:r w:rsidRPr="00880F9C">
              <w:rPr>
                <w:rStyle w:val="s3"/>
                <w:sz w:val="26"/>
                <w:szCs w:val="26"/>
                <w:lang w:val="uk-UA"/>
              </w:rPr>
              <w:t>Поточні забезпечення</w:t>
            </w:r>
          </w:p>
        </w:tc>
        <w:tc>
          <w:tcPr>
            <w:tcW w:w="850" w:type="dxa"/>
            <w:vAlign w:val="center"/>
          </w:tcPr>
          <w:p w:rsidRPr="00880F9C" w:rsidR="0067731F" w:rsidP="00A96B3A" w:rsidRDefault="0067731F" w14:paraId="10BBCFBF" w14:textId="77777777">
            <w:pPr>
              <w:pStyle w:val="p6"/>
              <w:spacing w:before="0" w:beforeAutospacing="0" w:after="0" w:afterAutospacing="0" w:line="228" w:lineRule="auto"/>
              <w:jc w:val="both"/>
              <w:rPr>
                <w:sz w:val="26"/>
                <w:szCs w:val="26"/>
                <w:lang w:val="uk-UA"/>
              </w:rPr>
            </w:pPr>
            <w:r w:rsidRPr="00880F9C">
              <w:rPr>
                <w:sz w:val="26"/>
                <w:szCs w:val="26"/>
                <w:lang w:val="uk-UA"/>
              </w:rPr>
              <w:t>1660</w:t>
            </w:r>
          </w:p>
        </w:tc>
        <w:tc>
          <w:tcPr>
            <w:tcW w:w="1134" w:type="dxa"/>
            <w:vAlign w:val="center"/>
          </w:tcPr>
          <w:p w:rsidRPr="00880F9C" w:rsidR="0067731F" w:rsidP="00A96B3A" w:rsidRDefault="0067731F" w14:paraId="101D9500" w14:textId="77777777">
            <w:pPr>
              <w:spacing w:line="228" w:lineRule="auto"/>
              <w:jc w:val="both"/>
              <w:rPr>
                <w:sz w:val="26"/>
                <w:szCs w:val="26"/>
              </w:rPr>
            </w:pPr>
          </w:p>
        </w:tc>
        <w:tc>
          <w:tcPr>
            <w:tcW w:w="2268" w:type="dxa"/>
            <w:vAlign w:val="center"/>
          </w:tcPr>
          <w:p w:rsidRPr="00880F9C" w:rsidR="0067731F" w:rsidP="00A96B3A" w:rsidRDefault="0067731F" w14:paraId="59E9E6D5"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xml:space="preserve">С-до Кт </w:t>
            </w:r>
            <w:r>
              <w:rPr>
                <w:rStyle w:val="s3"/>
                <w:sz w:val="26"/>
                <w:szCs w:val="26"/>
                <w:lang w:val="uk-UA"/>
              </w:rPr>
              <w:t xml:space="preserve">471 + </w:t>
            </w:r>
            <w:r w:rsidRPr="00880F9C">
              <w:rPr>
                <w:rStyle w:val="s3"/>
                <w:sz w:val="26"/>
                <w:szCs w:val="26"/>
                <w:lang w:val="uk-UA"/>
              </w:rPr>
              <w:t xml:space="preserve">С-до Кт </w:t>
            </w:r>
            <w:r>
              <w:rPr>
                <w:rStyle w:val="s3"/>
                <w:sz w:val="26"/>
                <w:szCs w:val="26"/>
                <w:lang w:val="uk-UA"/>
              </w:rPr>
              <w:t xml:space="preserve">473 + </w:t>
            </w:r>
            <w:r w:rsidRPr="00880F9C">
              <w:rPr>
                <w:rStyle w:val="s3"/>
                <w:sz w:val="26"/>
                <w:szCs w:val="26"/>
                <w:lang w:val="uk-UA"/>
              </w:rPr>
              <w:t xml:space="preserve">С-до Кт </w:t>
            </w:r>
            <w:r>
              <w:rPr>
                <w:rStyle w:val="s3"/>
                <w:sz w:val="26"/>
                <w:szCs w:val="26"/>
                <w:lang w:val="uk-UA"/>
              </w:rPr>
              <w:t>474</w:t>
            </w:r>
          </w:p>
        </w:tc>
        <w:tc>
          <w:tcPr>
            <w:tcW w:w="993" w:type="dxa"/>
            <w:vAlign w:val="center"/>
          </w:tcPr>
          <w:p w:rsidRPr="00880F9C" w:rsidR="0067731F" w:rsidP="00A96B3A" w:rsidRDefault="0067731F" w14:paraId="7D495E4E" w14:textId="77777777">
            <w:pPr>
              <w:spacing w:line="228" w:lineRule="auto"/>
              <w:jc w:val="both"/>
              <w:rPr>
                <w:sz w:val="26"/>
                <w:szCs w:val="26"/>
              </w:rPr>
            </w:pPr>
          </w:p>
        </w:tc>
        <w:tc>
          <w:tcPr>
            <w:tcW w:w="1099" w:type="dxa"/>
            <w:vAlign w:val="center"/>
          </w:tcPr>
          <w:p w:rsidRPr="00880F9C" w:rsidR="0067731F" w:rsidP="00A96B3A" w:rsidRDefault="0067731F" w14:paraId="02B3C9E1" w14:textId="77777777">
            <w:pPr>
              <w:spacing w:line="228" w:lineRule="auto"/>
              <w:jc w:val="both"/>
              <w:rPr>
                <w:sz w:val="26"/>
                <w:szCs w:val="26"/>
              </w:rPr>
            </w:pPr>
          </w:p>
        </w:tc>
      </w:tr>
      <w:tr w:rsidRPr="00880F9C" w:rsidR="0067731F" w14:paraId="7D910380" w14:textId="77777777">
        <w:tblPrEx>
          <w:jc w:val="center"/>
        </w:tblPrEx>
        <w:trPr>
          <w:jc w:val="center"/>
        </w:trPr>
        <w:tc>
          <w:tcPr>
            <w:tcW w:w="3227" w:type="dxa"/>
            <w:vAlign w:val="center"/>
          </w:tcPr>
          <w:p w:rsidRPr="00880F9C" w:rsidR="0067731F" w:rsidP="00A96B3A" w:rsidRDefault="0067731F" w14:paraId="30EBB973" w14:textId="77777777">
            <w:pPr>
              <w:pStyle w:val="p8"/>
              <w:spacing w:before="0" w:beforeAutospacing="0" w:after="0" w:afterAutospacing="0" w:line="228" w:lineRule="auto"/>
              <w:rPr>
                <w:sz w:val="26"/>
                <w:szCs w:val="26"/>
                <w:lang w:val="uk-UA"/>
              </w:rPr>
            </w:pPr>
            <w:r w:rsidRPr="00880F9C">
              <w:rPr>
                <w:rStyle w:val="s3"/>
                <w:sz w:val="26"/>
                <w:szCs w:val="26"/>
                <w:lang w:val="uk-UA"/>
              </w:rPr>
              <w:t>Доходи майбутніх періодів</w:t>
            </w:r>
          </w:p>
        </w:tc>
        <w:tc>
          <w:tcPr>
            <w:tcW w:w="850" w:type="dxa"/>
            <w:vAlign w:val="center"/>
          </w:tcPr>
          <w:p w:rsidRPr="00880F9C" w:rsidR="0067731F" w:rsidP="00A96B3A" w:rsidRDefault="0067731F" w14:paraId="5E3634D0"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1665</w:t>
            </w:r>
          </w:p>
        </w:tc>
        <w:tc>
          <w:tcPr>
            <w:tcW w:w="1134" w:type="dxa"/>
            <w:vAlign w:val="center"/>
          </w:tcPr>
          <w:p w:rsidRPr="00880F9C" w:rsidR="0067731F" w:rsidP="00A96B3A" w:rsidRDefault="0067731F" w14:paraId="6094E6B4" w14:textId="77777777">
            <w:pPr>
              <w:spacing w:line="228" w:lineRule="auto"/>
              <w:jc w:val="both"/>
              <w:rPr>
                <w:sz w:val="26"/>
                <w:szCs w:val="26"/>
              </w:rPr>
            </w:pPr>
          </w:p>
        </w:tc>
        <w:tc>
          <w:tcPr>
            <w:tcW w:w="2268" w:type="dxa"/>
            <w:vAlign w:val="center"/>
          </w:tcPr>
          <w:p w:rsidRPr="00880F9C" w:rsidR="0067731F" w:rsidP="00A96B3A" w:rsidRDefault="0067731F" w14:paraId="4B636ABF"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69</w:t>
            </w:r>
          </w:p>
        </w:tc>
        <w:tc>
          <w:tcPr>
            <w:tcW w:w="993" w:type="dxa"/>
            <w:vAlign w:val="center"/>
          </w:tcPr>
          <w:p w:rsidRPr="00880F9C" w:rsidR="0067731F" w:rsidP="00A96B3A" w:rsidRDefault="0067731F" w14:paraId="4002F5AE" w14:textId="77777777">
            <w:pPr>
              <w:spacing w:line="228" w:lineRule="auto"/>
              <w:jc w:val="both"/>
              <w:rPr>
                <w:sz w:val="26"/>
                <w:szCs w:val="26"/>
              </w:rPr>
            </w:pPr>
          </w:p>
        </w:tc>
        <w:tc>
          <w:tcPr>
            <w:tcW w:w="1099" w:type="dxa"/>
            <w:vAlign w:val="center"/>
          </w:tcPr>
          <w:p w:rsidRPr="00880F9C" w:rsidR="0067731F" w:rsidP="00A96B3A" w:rsidRDefault="0067731F" w14:paraId="4C97FB50" w14:textId="77777777">
            <w:pPr>
              <w:spacing w:line="228" w:lineRule="auto"/>
              <w:jc w:val="both"/>
              <w:rPr>
                <w:sz w:val="26"/>
                <w:szCs w:val="26"/>
              </w:rPr>
            </w:pPr>
          </w:p>
        </w:tc>
      </w:tr>
      <w:tr w:rsidRPr="00880F9C" w:rsidR="0067731F" w14:paraId="08FEDAA2" w14:textId="77777777">
        <w:tblPrEx>
          <w:jc w:val="center"/>
        </w:tblPrEx>
        <w:trPr>
          <w:jc w:val="center"/>
        </w:trPr>
        <w:tc>
          <w:tcPr>
            <w:tcW w:w="3227" w:type="dxa"/>
            <w:vAlign w:val="center"/>
          </w:tcPr>
          <w:p w:rsidRPr="00880F9C" w:rsidR="0067731F" w:rsidP="00A96B3A" w:rsidRDefault="0067731F" w14:paraId="3F4044BB" w14:textId="77777777">
            <w:pPr>
              <w:pStyle w:val="p8"/>
              <w:spacing w:before="0" w:beforeAutospacing="0" w:after="0" w:afterAutospacing="0" w:line="228" w:lineRule="auto"/>
              <w:rPr>
                <w:sz w:val="26"/>
                <w:szCs w:val="26"/>
                <w:lang w:val="uk-UA"/>
              </w:rPr>
            </w:pPr>
            <w:r w:rsidRPr="00880F9C">
              <w:rPr>
                <w:rStyle w:val="s3"/>
                <w:sz w:val="26"/>
                <w:szCs w:val="26"/>
                <w:lang w:val="uk-UA"/>
              </w:rPr>
              <w:t>Інші поточні зобов’язання</w:t>
            </w:r>
          </w:p>
        </w:tc>
        <w:tc>
          <w:tcPr>
            <w:tcW w:w="850" w:type="dxa"/>
            <w:vAlign w:val="center"/>
          </w:tcPr>
          <w:p w:rsidRPr="00880F9C" w:rsidR="0067731F" w:rsidP="00A96B3A" w:rsidRDefault="0067731F" w14:paraId="1F997DE5"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1690</w:t>
            </w:r>
          </w:p>
        </w:tc>
        <w:tc>
          <w:tcPr>
            <w:tcW w:w="1134" w:type="dxa"/>
            <w:vAlign w:val="center"/>
          </w:tcPr>
          <w:p w:rsidRPr="00880F9C" w:rsidR="0067731F" w:rsidP="00A96B3A" w:rsidRDefault="0067731F" w14:paraId="5E7F8A5D" w14:textId="77777777">
            <w:pPr>
              <w:spacing w:line="228" w:lineRule="auto"/>
              <w:jc w:val="both"/>
              <w:rPr>
                <w:sz w:val="26"/>
                <w:szCs w:val="26"/>
              </w:rPr>
            </w:pPr>
          </w:p>
        </w:tc>
        <w:tc>
          <w:tcPr>
            <w:tcW w:w="2268" w:type="dxa"/>
            <w:vAlign w:val="center"/>
          </w:tcPr>
          <w:p w:rsidRPr="00880F9C" w:rsidR="0067731F" w:rsidP="00A96B3A" w:rsidRDefault="0067731F" w14:paraId="5DEBF942"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С-до Кт 648 +    С-до Кт 685 +    С-до Кт 644 +    С-до Кт 372</w:t>
            </w:r>
          </w:p>
        </w:tc>
        <w:tc>
          <w:tcPr>
            <w:tcW w:w="993" w:type="dxa"/>
            <w:vAlign w:val="center"/>
          </w:tcPr>
          <w:p w:rsidRPr="00880F9C" w:rsidR="0067731F" w:rsidP="00A96B3A" w:rsidRDefault="0067731F" w14:paraId="40C65343" w14:textId="77777777">
            <w:pPr>
              <w:spacing w:line="228" w:lineRule="auto"/>
              <w:jc w:val="both"/>
              <w:rPr>
                <w:sz w:val="26"/>
                <w:szCs w:val="26"/>
              </w:rPr>
            </w:pPr>
          </w:p>
        </w:tc>
        <w:tc>
          <w:tcPr>
            <w:tcW w:w="1099" w:type="dxa"/>
            <w:vAlign w:val="center"/>
          </w:tcPr>
          <w:p w:rsidRPr="00880F9C" w:rsidR="0067731F" w:rsidP="00A96B3A" w:rsidRDefault="0067731F" w14:paraId="1374F59A" w14:textId="77777777">
            <w:pPr>
              <w:spacing w:line="228" w:lineRule="auto"/>
              <w:jc w:val="both"/>
              <w:rPr>
                <w:sz w:val="26"/>
                <w:szCs w:val="26"/>
              </w:rPr>
            </w:pPr>
          </w:p>
        </w:tc>
      </w:tr>
      <w:tr w:rsidRPr="00880F9C" w:rsidR="0067731F" w14:paraId="551DEA5C" w14:textId="77777777">
        <w:tblPrEx>
          <w:jc w:val="center"/>
        </w:tblPrEx>
        <w:trPr>
          <w:jc w:val="center"/>
        </w:trPr>
        <w:tc>
          <w:tcPr>
            <w:tcW w:w="3227" w:type="dxa"/>
            <w:vAlign w:val="center"/>
          </w:tcPr>
          <w:p w:rsidRPr="00880F9C" w:rsidR="0067731F" w:rsidP="00A96B3A" w:rsidRDefault="0067731F" w14:paraId="3416297B" w14:textId="77777777">
            <w:pPr>
              <w:pStyle w:val="p8"/>
              <w:spacing w:before="0" w:beforeAutospacing="0" w:after="0" w:afterAutospacing="0" w:line="228" w:lineRule="auto"/>
              <w:rPr>
                <w:sz w:val="26"/>
                <w:szCs w:val="26"/>
                <w:lang w:val="uk-UA"/>
              </w:rPr>
            </w:pPr>
            <w:r w:rsidRPr="00880F9C">
              <w:rPr>
                <w:rStyle w:val="s3"/>
                <w:sz w:val="26"/>
                <w:szCs w:val="26"/>
                <w:lang w:val="uk-UA"/>
              </w:rPr>
              <w:t>Усього за розділом IІІ</w:t>
            </w:r>
          </w:p>
        </w:tc>
        <w:tc>
          <w:tcPr>
            <w:tcW w:w="850" w:type="dxa"/>
            <w:vAlign w:val="center"/>
          </w:tcPr>
          <w:p w:rsidRPr="00880F9C" w:rsidR="0067731F" w:rsidP="00A96B3A" w:rsidRDefault="0067731F" w14:paraId="5142291A"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1695</w:t>
            </w:r>
          </w:p>
        </w:tc>
        <w:tc>
          <w:tcPr>
            <w:tcW w:w="1134" w:type="dxa"/>
            <w:vAlign w:val="center"/>
          </w:tcPr>
          <w:p w:rsidRPr="00880F9C" w:rsidR="0067731F" w:rsidP="00A96B3A" w:rsidRDefault="0067731F" w14:paraId="722FA6FB" w14:textId="77777777">
            <w:pPr>
              <w:spacing w:line="228" w:lineRule="auto"/>
              <w:jc w:val="both"/>
              <w:rPr>
                <w:sz w:val="26"/>
                <w:szCs w:val="26"/>
              </w:rPr>
            </w:pPr>
          </w:p>
        </w:tc>
        <w:tc>
          <w:tcPr>
            <w:tcW w:w="2268" w:type="dxa"/>
            <w:vAlign w:val="center"/>
          </w:tcPr>
          <w:p w:rsidRPr="00880F9C" w:rsidR="0067731F" w:rsidP="00A96B3A" w:rsidRDefault="0067731F" w14:paraId="2925D18A"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Сума: р.1600 + р.1615 + р.1620 + р.1621 + р.1625 + р.1630 + р.1660 + р.1665 + р.1690</w:t>
            </w:r>
          </w:p>
        </w:tc>
        <w:tc>
          <w:tcPr>
            <w:tcW w:w="993" w:type="dxa"/>
            <w:vAlign w:val="center"/>
          </w:tcPr>
          <w:p w:rsidRPr="00880F9C" w:rsidR="0067731F" w:rsidP="00A96B3A" w:rsidRDefault="0067731F" w14:paraId="2AE45368" w14:textId="77777777">
            <w:pPr>
              <w:spacing w:line="228" w:lineRule="auto"/>
              <w:jc w:val="both"/>
              <w:rPr>
                <w:sz w:val="26"/>
                <w:szCs w:val="26"/>
              </w:rPr>
            </w:pPr>
          </w:p>
        </w:tc>
        <w:tc>
          <w:tcPr>
            <w:tcW w:w="1099" w:type="dxa"/>
            <w:vAlign w:val="center"/>
          </w:tcPr>
          <w:p w:rsidRPr="00880F9C" w:rsidR="0067731F" w:rsidP="00A96B3A" w:rsidRDefault="0067731F" w14:paraId="14608012" w14:textId="77777777">
            <w:pPr>
              <w:spacing w:line="228" w:lineRule="auto"/>
              <w:jc w:val="both"/>
              <w:rPr>
                <w:sz w:val="26"/>
                <w:szCs w:val="26"/>
              </w:rPr>
            </w:pPr>
          </w:p>
        </w:tc>
      </w:tr>
      <w:tr w:rsidRPr="00880F9C" w:rsidR="0067731F" w14:paraId="3D8D4CA5" w14:textId="77777777">
        <w:tblPrEx>
          <w:jc w:val="center"/>
        </w:tblPrEx>
        <w:trPr>
          <w:jc w:val="center"/>
        </w:trPr>
        <w:tc>
          <w:tcPr>
            <w:tcW w:w="3227" w:type="dxa"/>
            <w:vAlign w:val="center"/>
          </w:tcPr>
          <w:p w:rsidRPr="00880F9C" w:rsidR="0067731F" w:rsidP="00A96B3A" w:rsidRDefault="0067731F" w14:paraId="77B4B19F" w14:textId="77777777">
            <w:pPr>
              <w:pStyle w:val="p6"/>
              <w:spacing w:before="0" w:beforeAutospacing="0" w:after="0" w:afterAutospacing="0" w:line="228" w:lineRule="auto"/>
              <w:rPr>
                <w:sz w:val="26"/>
                <w:szCs w:val="26"/>
                <w:lang w:val="uk-UA"/>
              </w:rPr>
            </w:pPr>
            <w:r w:rsidRPr="00880F9C">
              <w:rPr>
                <w:rStyle w:val="s3"/>
                <w:sz w:val="26"/>
                <w:szCs w:val="26"/>
                <w:lang w:val="uk-UA"/>
              </w:rPr>
              <w:t>ІV. Зобов’язання, пов’язані з необоротними активами, утримуваними для продажу, та групами вибуття</w:t>
            </w:r>
          </w:p>
        </w:tc>
        <w:tc>
          <w:tcPr>
            <w:tcW w:w="850" w:type="dxa"/>
            <w:vAlign w:val="center"/>
          </w:tcPr>
          <w:p w:rsidRPr="00880F9C" w:rsidR="0067731F" w:rsidP="00A96B3A" w:rsidRDefault="0067731F" w14:paraId="6A0F17AC" w14:textId="77777777">
            <w:pPr>
              <w:pStyle w:val="p6"/>
              <w:spacing w:before="0" w:beforeAutospacing="0" w:after="0" w:afterAutospacing="0" w:line="228" w:lineRule="auto"/>
              <w:jc w:val="both"/>
              <w:rPr>
                <w:sz w:val="26"/>
                <w:szCs w:val="26"/>
                <w:lang w:val="uk-UA"/>
              </w:rPr>
            </w:pPr>
            <w:r w:rsidRPr="00880F9C">
              <w:rPr>
                <w:rStyle w:val="s3"/>
                <w:sz w:val="26"/>
                <w:szCs w:val="26"/>
                <w:lang w:val="uk-UA"/>
              </w:rPr>
              <w:t>1700</w:t>
            </w:r>
          </w:p>
        </w:tc>
        <w:tc>
          <w:tcPr>
            <w:tcW w:w="1134" w:type="dxa"/>
            <w:vAlign w:val="center"/>
          </w:tcPr>
          <w:p w:rsidRPr="00880F9C" w:rsidR="0067731F" w:rsidP="00A96B3A" w:rsidRDefault="0067731F" w14:paraId="600C0583" w14:textId="77777777">
            <w:pPr>
              <w:spacing w:line="228" w:lineRule="auto"/>
              <w:jc w:val="both"/>
              <w:rPr>
                <w:sz w:val="26"/>
                <w:szCs w:val="26"/>
              </w:rPr>
            </w:pPr>
          </w:p>
        </w:tc>
        <w:tc>
          <w:tcPr>
            <w:tcW w:w="2268" w:type="dxa"/>
            <w:vAlign w:val="center"/>
          </w:tcPr>
          <w:p w:rsidRPr="00880F9C" w:rsidR="0067731F" w:rsidP="00A96B3A" w:rsidRDefault="0067731F" w14:paraId="483C5F3C" w14:textId="77777777">
            <w:pPr>
              <w:pStyle w:val="p8"/>
              <w:spacing w:before="0" w:beforeAutospacing="0" w:after="0" w:afterAutospacing="0" w:line="228" w:lineRule="auto"/>
              <w:jc w:val="both"/>
              <w:rPr>
                <w:sz w:val="26"/>
                <w:szCs w:val="26"/>
                <w:lang w:val="uk-UA"/>
              </w:rPr>
            </w:pPr>
            <w:r w:rsidRPr="00880F9C">
              <w:rPr>
                <w:rStyle w:val="s3"/>
                <w:sz w:val="26"/>
                <w:szCs w:val="26"/>
                <w:lang w:val="uk-UA"/>
              </w:rPr>
              <w:t>  </w:t>
            </w:r>
          </w:p>
        </w:tc>
        <w:tc>
          <w:tcPr>
            <w:tcW w:w="993" w:type="dxa"/>
            <w:vAlign w:val="center"/>
          </w:tcPr>
          <w:p w:rsidRPr="00880F9C" w:rsidR="0067731F" w:rsidP="00A96B3A" w:rsidRDefault="0067731F" w14:paraId="4F1E692C" w14:textId="77777777">
            <w:pPr>
              <w:spacing w:line="228" w:lineRule="auto"/>
              <w:jc w:val="both"/>
              <w:rPr>
                <w:sz w:val="26"/>
                <w:szCs w:val="26"/>
              </w:rPr>
            </w:pPr>
          </w:p>
        </w:tc>
        <w:tc>
          <w:tcPr>
            <w:tcW w:w="1099" w:type="dxa"/>
            <w:vAlign w:val="center"/>
          </w:tcPr>
          <w:p w:rsidRPr="00880F9C" w:rsidR="0067731F" w:rsidP="00A96B3A" w:rsidRDefault="0067731F" w14:paraId="5CB597CC" w14:textId="77777777">
            <w:pPr>
              <w:spacing w:line="228" w:lineRule="auto"/>
              <w:jc w:val="both"/>
              <w:rPr>
                <w:sz w:val="26"/>
                <w:szCs w:val="26"/>
              </w:rPr>
            </w:pPr>
          </w:p>
        </w:tc>
      </w:tr>
      <w:tr w:rsidRPr="00893FD7" w:rsidR="0067731F" w14:paraId="33342A04" w14:textId="77777777">
        <w:tblPrEx>
          <w:jc w:val="center"/>
        </w:tblPrEx>
        <w:trPr>
          <w:jc w:val="center"/>
        </w:trPr>
        <w:tc>
          <w:tcPr>
            <w:tcW w:w="3227" w:type="dxa"/>
            <w:vAlign w:val="center"/>
          </w:tcPr>
          <w:p w:rsidRPr="00880F9C" w:rsidR="0067731F" w:rsidP="00A96B3A" w:rsidRDefault="0067731F" w14:paraId="70C2201E" w14:textId="77777777">
            <w:pPr>
              <w:pStyle w:val="p8"/>
              <w:spacing w:before="0" w:beforeAutospacing="0" w:after="0" w:afterAutospacing="0" w:line="228" w:lineRule="auto"/>
              <w:rPr>
                <w:b/>
                <w:sz w:val="26"/>
                <w:szCs w:val="26"/>
                <w:lang w:val="uk-UA"/>
              </w:rPr>
            </w:pPr>
            <w:r w:rsidRPr="00880F9C">
              <w:rPr>
                <w:rStyle w:val="s3"/>
                <w:b/>
                <w:sz w:val="26"/>
                <w:szCs w:val="26"/>
                <w:lang w:val="uk-UA"/>
              </w:rPr>
              <w:t>Баланс</w:t>
            </w:r>
          </w:p>
        </w:tc>
        <w:tc>
          <w:tcPr>
            <w:tcW w:w="850" w:type="dxa"/>
            <w:vAlign w:val="center"/>
          </w:tcPr>
          <w:p w:rsidRPr="00880F9C" w:rsidR="0067731F" w:rsidP="00A96B3A" w:rsidRDefault="0067731F" w14:paraId="6257185B" w14:textId="77777777">
            <w:pPr>
              <w:pStyle w:val="p6"/>
              <w:spacing w:before="0" w:beforeAutospacing="0" w:after="0" w:afterAutospacing="0" w:line="228" w:lineRule="auto"/>
              <w:jc w:val="both"/>
              <w:rPr>
                <w:b/>
                <w:sz w:val="26"/>
                <w:szCs w:val="26"/>
                <w:lang w:val="uk-UA"/>
              </w:rPr>
            </w:pPr>
            <w:r w:rsidRPr="00880F9C">
              <w:rPr>
                <w:rStyle w:val="s3"/>
                <w:b/>
                <w:sz w:val="26"/>
                <w:szCs w:val="26"/>
                <w:lang w:val="uk-UA"/>
              </w:rPr>
              <w:t>1900</w:t>
            </w:r>
          </w:p>
        </w:tc>
        <w:tc>
          <w:tcPr>
            <w:tcW w:w="1134" w:type="dxa"/>
            <w:vAlign w:val="center"/>
          </w:tcPr>
          <w:p w:rsidRPr="00880F9C" w:rsidR="0067731F" w:rsidP="00A96B3A" w:rsidRDefault="0067731F" w14:paraId="424E45D5" w14:textId="77777777">
            <w:pPr>
              <w:spacing w:line="228" w:lineRule="auto"/>
              <w:jc w:val="both"/>
              <w:rPr>
                <w:b/>
                <w:sz w:val="26"/>
                <w:szCs w:val="26"/>
              </w:rPr>
            </w:pPr>
          </w:p>
        </w:tc>
        <w:tc>
          <w:tcPr>
            <w:tcW w:w="2268" w:type="dxa"/>
            <w:vAlign w:val="center"/>
          </w:tcPr>
          <w:p w:rsidRPr="00893FD7" w:rsidR="0067731F" w:rsidP="00A96B3A" w:rsidRDefault="0067731F" w14:paraId="4FD9D000" w14:textId="77777777">
            <w:pPr>
              <w:pStyle w:val="p8"/>
              <w:spacing w:before="0" w:beforeAutospacing="0" w:after="0" w:afterAutospacing="0" w:line="228" w:lineRule="auto"/>
              <w:jc w:val="both"/>
              <w:rPr>
                <w:b/>
                <w:sz w:val="26"/>
                <w:szCs w:val="26"/>
                <w:lang w:val="uk-UA"/>
              </w:rPr>
            </w:pPr>
            <w:r w:rsidRPr="00880F9C">
              <w:rPr>
                <w:rStyle w:val="s3"/>
                <w:b/>
                <w:sz w:val="26"/>
                <w:szCs w:val="26"/>
                <w:lang w:val="uk-UA"/>
              </w:rPr>
              <w:t>Сума: р.1495 + р.1595 + р.1695 + р.1700</w:t>
            </w:r>
          </w:p>
        </w:tc>
        <w:tc>
          <w:tcPr>
            <w:tcW w:w="993" w:type="dxa"/>
            <w:vAlign w:val="center"/>
          </w:tcPr>
          <w:p w:rsidRPr="00893FD7" w:rsidR="0067731F" w:rsidP="00A96B3A" w:rsidRDefault="0067731F" w14:paraId="720D5EBF" w14:textId="77777777">
            <w:pPr>
              <w:spacing w:line="228" w:lineRule="auto"/>
              <w:jc w:val="both"/>
              <w:rPr>
                <w:b/>
                <w:sz w:val="26"/>
                <w:szCs w:val="26"/>
              </w:rPr>
            </w:pPr>
          </w:p>
        </w:tc>
        <w:tc>
          <w:tcPr>
            <w:tcW w:w="1099" w:type="dxa"/>
            <w:vAlign w:val="center"/>
          </w:tcPr>
          <w:p w:rsidRPr="00893FD7" w:rsidR="0067731F" w:rsidP="00A96B3A" w:rsidRDefault="0067731F" w14:paraId="05F8C1EC" w14:textId="77777777">
            <w:pPr>
              <w:spacing w:line="228" w:lineRule="auto"/>
              <w:jc w:val="both"/>
              <w:rPr>
                <w:b/>
                <w:sz w:val="26"/>
                <w:szCs w:val="26"/>
              </w:rPr>
            </w:pPr>
          </w:p>
        </w:tc>
      </w:tr>
    </w:tbl>
    <w:p w:rsidR="0067731F" w:rsidP="0067731F" w:rsidRDefault="0067731F" w14:paraId="733CA687" w14:textId="77777777">
      <w:pPr>
        <w:pStyle w:val="p5"/>
        <w:spacing w:before="0" w:beforeAutospacing="0" w:after="0" w:afterAutospacing="0"/>
        <w:ind w:firstLine="720"/>
        <w:jc w:val="both"/>
        <w:rPr>
          <w:sz w:val="28"/>
          <w:szCs w:val="28"/>
          <w:lang w:val="uk-UA"/>
        </w:rPr>
      </w:pPr>
    </w:p>
    <w:p w:rsidRPr="0029379B" w:rsidR="0067731F" w:rsidP="0067731F" w:rsidRDefault="0067731F" w14:paraId="78CD8964" w14:textId="77777777">
      <w:pPr>
        <w:ind w:firstLine="720"/>
        <w:jc w:val="both"/>
        <w:rPr>
          <w:sz w:val="28"/>
          <w:szCs w:val="28"/>
        </w:rPr>
      </w:pPr>
      <w:r w:rsidRPr="0029379B">
        <w:rPr>
          <w:b/>
          <w:sz w:val="28"/>
          <w:szCs w:val="28"/>
        </w:rPr>
        <w:t xml:space="preserve">Завдання 2. </w:t>
      </w:r>
      <w:r w:rsidRPr="0029379B">
        <w:rPr>
          <w:sz w:val="28"/>
          <w:szCs w:val="28"/>
        </w:rPr>
        <w:t xml:space="preserve"> </w:t>
      </w:r>
    </w:p>
    <w:p w:rsidRPr="0029379B" w:rsidR="0067731F" w:rsidP="0067731F" w:rsidRDefault="0067731F" w14:paraId="001CC761" w14:textId="77777777">
      <w:pPr>
        <w:ind w:firstLine="720"/>
        <w:jc w:val="both"/>
        <w:rPr>
          <w:sz w:val="28"/>
          <w:szCs w:val="28"/>
        </w:rPr>
      </w:pPr>
      <w:r w:rsidRPr="0029379B">
        <w:rPr>
          <w:sz w:val="28"/>
          <w:szCs w:val="28"/>
        </w:rPr>
        <w:t>Провести аудиторську перевірку складання Звіту про фінансові результати. Результати аудиторської перевірки оформити робочим документом аудитора.</w:t>
      </w:r>
    </w:p>
    <w:p w:rsidRPr="0029379B" w:rsidR="0067731F" w:rsidP="0067731F" w:rsidRDefault="0067731F" w14:paraId="6B198610" w14:textId="77777777">
      <w:pPr>
        <w:pStyle w:val="p5"/>
        <w:spacing w:before="0" w:beforeAutospacing="0" w:after="0" w:afterAutospacing="0"/>
        <w:ind w:firstLine="720"/>
        <w:jc w:val="both"/>
        <w:rPr>
          <w:sz w:val="28"/>
          <w:szCs w:val="28"/>
          <w:lang w:val="uk-UA"/>
        </w:rPr>
      </w:pPr>
      <w:r w:rsidRPr="0029379B">
        <w:rPr>
          <w:sz w:val="28"/>
          <w:szCs w:val="28"/>
          <w:lang w:val="uk-UA"/>
        </w:rPr>
        <w:t>Робочий документ аудитора – Перевірка складання Звіту про фінансові результати наведено у таблиці 9.2.</w:t>
      </w:r>
    </w:p>
    <w:p w:rsidR="0067731F" w:rsidP="0067731F" w:rsidRDefault="0067731F" w14:paraId="4D390C00" w14:textId="77777777">
      <w:pPr>
        <w:pStyle w:val="p5"/>
        <w:spacing w:before="0" w:beforeAutospacing="0" w:after="0" w:afterAutospacing="0"/>
        <w:ind w:firstLine="720"/>
        <w:jc w:val="both"/>
        <w:rPr>
          <w:sz w:val="28"/>
          <w:szCs w:val="28"/>
          <w:lang w:val="uk-UA"/>
        </w:rPr>
      </w:pPr>
      <w:r w:rsidRPr="0029379B">
        <w:rPr>
          <w:sz w:val="28"/>
          <w:szCs w:val="28"/>
          <w:lang w:val="uk-UA"/>
        </w:rPr>
        <w:t>Таблиця 9.2 - Робочий документ аудитора – Перевірка складання Звіту про фінансові результати</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851"/>
        <w:gridCol w:w="1275"/>
        <w:gridCol w:w="2268"/>
        <w:gridCol w:w="993"/>
        <w:gridCol w:w="1099"/>
      </w:tblGrid>
      <w:tr w:rsidRPr="00893FD7" w:rsidR="0067731F" w14:paraId="62CEE49E" w14:textId="77777777">
        <w:tc>
          <w:tcPr>
            <w:tcW w:w="3085" w:type="dxa"/>
            <w:vAlign w:val="center"/>
          </w:tcPr>
          <w:p w:rsidRPr="00893FD7" w:rsidR="0067731F" w:rsidP="0067731F" w:rsidRDefault="0067731F" w14:paraId="208E2B5A" w14:textId="77777777">
            <w:pPr>
              <w:pStyle w:val="p6"/>
              <w:spacing w:before="0" w:beforeAutospacing="0" w:after="0" w:afterAutospacing="0"/>
              <w:ind w:right="-65"/>
              <w:jc w:val="center"/>
              <w:rPr>
                <w:sz w:val="26"/>
                <w:szCs w:val="26"/>
                <w:lang w:val="uk-UA"/>
              </w:rPr>
            </w:pPr>
            <w:r w:rsidRPr="00893FD7">
              <w:rPr>
                <w:rStyle w:val="s3"/>
                <w:sz w:val="28"/>
                <w:szCs w:val="28"/>
                <w:lang w:val="uk-UA"/>
              </w:rPr>
              <w:t>Стаття</w:t>
            </w:r>
          </w:p>
        </w:tc>
        <w:tc>
          <w:tcPr>
            <w:tcW w:w="851" w:type="dxa"/>
            <w:vAlign w:val="center"/>
          </w:tcPr>
          <w:p w:rsidRPr="00893FD7" w:rsidR="0067731F" w:rsidP="0067731F" w:rsidRDefault="0067731F" w14:paraId="0921DCE3" w14:textId="77777777">
            <w:pPr>
              <w:pStyle w:val="p6"/>
              <w:spacing w:before="0" w:beforeAutospacing="0" w:after="0" w:afterAutospacing="0"/>
              <w:ind w:right="-65"/>
              <w:jc w:val="center"/>
              <w:rPr>
                <w:sz w:val="26"/>
                <w:szCs w:val="26"/>
                <w:lang w:val="uk-UA"/>
              </w:rPr>
            </w:pPr>
            <w:r w:rsidRPr="00893FD7">
              <w:rPr>
                <w:rStyle w:val="s3"/>
                <w:sz w:val="26"/>
                <w:szCs w:val="26"/>
                <w:lang w:val="uk-UA"/>
              </w:rPr>
              <w:t>Код рядка</w:t>
            </w:r>
          </w:p>
        </w:tc>
        <w:tc>
          <w:tcPr>
            <w:tcW w:w="1275" w:type="dxa"/>
            <w:vAlign w:val="center"/>
          </w:tcPr>
          <w:p w:rsidRPr="00893FD7" w:rsidR="0067731F" w:rsidP="0067731F" w:rsidRDefault="0067731F" w14:paraId="7323A4FD" w14:textId="77777777">
            <w:pPr>
              <w:pStyle w:val="p7"/>
              <w:spacing w:before="0" w:beforeAutospacing="0" w:after="0" w:afterAutospacing="0"/>
              <w:ind w:right="-65"/>
              <w:jc w:val="center"/>
              <w:rPr>
                <w:sz w:val="26"/>
                <w:szCs w:val="26"/>
                <w:lang w:val="uk-UA"/>
              </w:rPr>
            </w:pPr>
            <w:r w:rsidRPr="00893FD7">
              <w:rPr>
                <w:sz w:val="26"/>
                <w:szCs w:val="26"/>
                <w:lang w:val="uk-UA"/>
              </w:rPr>
              <w:t>За даними підприєм-ства</w:t>
            </w:r>
          </w:p>
        </w:tc>
        <w:tc>
          <w:tcPr>
            <w:tcW w:w="2268" w:type="dxa"/>
            <w:vAlign w:val="center"/>
          </w:tcPr>
          <w:p w:rsidRPr="00893FD7" w:rsidR="0067731F" w:rsidP="0067731F" w:rsidRDefault="0067731F" w14:paraId="397D646A" w14:textId="77777777">
            <w:pPr>
              <w:pStyle w:val="p7"/>
              <w:spacing w:before="0" w:beforeAutospacing="0" w:after="0" w:afterAutospacing="0"/>
              <w:ind w:right="-65"/>
              <w:jc w:val="center"/>
              <w:rPr>
                <w:sz w:val="26"/>
                <w:szCs w:val="26"/>
                <w:lang w:val="uk-UA"/>
              </w:rPr>
            </w:pPr>
            <w:r w:rsidRPr="00893FD7">
              <w:rPr>
                <w:sz w:val="26"/>
                <w:szCs w:val="26"/>
                <w:lang w:val="uk-UA"/>
              </w:rPr>
              <w:t>Алгоритм розрахунку</w:t>
            </w:r>
          </w:p>
        </w:tc>
        <w:tc>
          <w:tcPr>
            <w:tcW w:w="993" w:type="dxa"/>
            <w:vAlign w:val="center"/>
          </w:tcPr>
          <w:p w:rsidRPr="00893FD7" w:rsidR="0067731F" w:rsidP="0067731F" w:rsidRDefault="0067731F" w14:paraId="1A81FC92" w14:textId="77777777">
            <w:pPr>
              <w:pStyle w:val="p7"/>
              <w:spacing w:before="0" w:beforeAutospacing="0" w:after="0" w:afterAutospacing="0"/>
              <w:ind w:right="-65"/>
              <w:jc w:val="center"/>
              <w:rPr>
                <w:sz w:val="26"/>
                <w:szCs w:val="26"/>
                <w:lang w:val="uk-UA"/>
              </w:rPr>
            </w:pPr>
            <w:r w:rsidRPr="00893FD7">
              <w:rPr>
                <w:sz w:val="26"/>
                <w:szCs w:val="26"/>
                <w:lang w:val="uk-UA"/>
              </w:rPr>
              <w:t>За даними аудиту</w:t>
            </w:r>
          </w:p>
        </w:tc>
        <w:tc>
          <w:tcPr>
            <w:tcW w:w="1099" w:type="dxa"/>
            <w:vAlign w:val="center"/>
          </w:tcPr>
          <w:p w:rsidRPr="00893FD7" w:rsidR="0067731F" w:rsidP="0067731F" w:rsidRDefault="0067731F" w14:paraId="07C31A26" w14:textId="77777777">
            <w:pPr>
              <w:pStyle w:val="p7"/>
              <w:spacing w:before="0" w:beforeAutospacing="0" w:after="0" w:afterAutospacing="0"/>
              <w:ind w:right="-65"/>
              <w:jc w:val="center"/>
              <w:rPr>
                <w:sz w:val="26"/>
                <w:szCs w:val="26"/>
                <w:lang w:val="uk-UA"/>
              </w:rPr>
            </w:pPr>
            <w:r w:rsidRPr="00893FD7">
              <w:rPr>
                <w:sz w:val="26"/>
                <w:szCs w:val="26"/>
                <w:lang w:val="uk-UA"/>
              </w:rPr>
              <w:t>Відхи-лення</w:t>
            </w:r>
          </w:p>
        </w:tc>
      </w:tr>
      <w:tr w:rsidRPr="00893FD7" w:rsidR="0067731F" w14:paraId="14869464" w14:textId="77777777">
        <w:tc>
          <w:tcPr>
            <w:tcW w:w="3085" w:type="dxa"/>
            <w:vAlign w:val="center"/>
          </w:tcPr>
          <w:p w:rsidRPr="00893FD7" w:rsidR="0067731F" w:rsidP="0067731F" w:rsidRDefault="0067731F" w14:paraId="36255FCF" w14:textId="77777777">
            <w:pPr>
              <w:pStyle w:val="p6"/>
              <w:spacing w:before="0" w:beforeAutospacing="0" w:after="0" w:afterAutospacing="0"/>
              <w:ind w:right="-65"/>
              <w:jc w:val="center"/>
              <w:rPr>
                <w:rStyle w:val="s3"/>
                <w:sz w:val="26"/>
                <w:szCs w:val="26"/>
                <w:lang w:val="uk-UA"/>
              </w:rPr>
            </w:pPr>
            <w:r w:rsidRPr="00893FD7">
              <w:rPr>
                <w:rStyle w:val="s3"/>
                <w:sz w:val="26"/>
                <w:szCs w:val="26"/>
                <w:lang w:val="uk-UA"/>
              </w:rPr>
              <w:t>1</w:t>
            </w:r>
          </w:p>
        </w:tc>
        <w:tc>
          <w:tcPr>
            <w:tcW w:w="851" w:type="dxa"/>
            <w:vAlign w:val="center"/>
          </w:tcPr>
          <w:p w:rsidRPr="00893FD7" w:rsidR="0067731F" w:rsidP="0067731F" w:rsidRDefault="0067731F" w14:paraId="52D95CF1" w14:textId="77777777">
            <w:pPr>
              <w:pStyle w:val="p6"/>
              <w:spacing w:before="0" w:beforeAutospacing="0" w:after="0" w:afterAutospacing="0"/>
              <w:ind w:right="-65"/>
              <w:jc w:val="center"/>
              <w:rPr>
                <w:rStyle w:val="s3"/>
                <w:sz w:val="26"/>
                <w:szCs w:val="26"/>
                <w:lang w:val="uk-UA"/>
              </w:rPr>
            </w:pPr>
            <w:r w:rsidRPr="00893FD7">
              <w:rPr>
                <w:rStyle w:val="s3"/>
                <w:sz w:val="26"/>
                <w:szCs w:val="26"/>
                <w:lang w:val="uk-UA"/>
              </w:rPr>
              <w:t>2</w:t>
            </w:r>
          </w:p>
        </w:tc>
        <w:tc>
          <w:tcPr>
            <w:tcW w:w="1275" w:type="dxa"/>
            <w:vAlign w:val="center"/>
          </w:tcPr>
          <w:p w:rsidRPr="00893FD7" w:rsidR="0067731F" w:rsidP="0067731F" w:rsidRDefault="0067731F" w14:paraId="77CF7419" w14:textId="77777777">
            <w:pPr>
              <w:pStyle w:val="p7"/>
              <w:spacing w:before="0" w:beforeAutospacing="0" w:after="0" w:afterAutospacing="0"/>
              <w:ind w:right="-65"/>
              <w:jc w:val="center"/>
              <w:rPr>
                <w:sz w:val="26"/>
                <w:szCs w:val="26"/>
                <w:lang w:val="uk-UA"/>
              </w:rPr>
            </w:pPr>
            <w:r w:rsidRPr="00893FD7">
              <w:rPr>
                <w:sz w:val="26"/>
                <w:szCs w:val="26"/>
                <w:lang w:val="uk-UA"/>
              </w:rPr>
              <w:t>3</w:t>
            </w:r>
          </w:p>
        </w:tc>
        <w:tc>
          <w:tcPr>
            <w:tcW w:w="2268" w:type="dxa"/>
            <w:vAlign w:val="center"/>
          </w:tcPr>
          <w:p w:rsidRPr="00893FD7" w:rsidR="0067731F" w:rsidP="0067731F" w:rsidRDefault="0067731F" w14:paraId="6CA5C828" w14:textId="77777777">
            <w:pPr>
              <w:pStyle w:val="p7"/>
              <w:spacing w:before="0" w:beforeAutospacing="0" w:after="0" w:afterAutospacing="0"/>
              <w:ind w:right="-65"/>
              <w:jc w:val="center"/>
              <w:rPr>
                <w:sz w:val="26"/>
                <w:szCs w:val="26"/>
                <w:lang w:val="uk-UA"/>
              </w:rPr>
            </w:pPr>
            <w:r w:rsidRPr="00893FD7">
              <w:rPr>
                <w:sz w:val="26"/>
                <w:szCs w:val="26"/>
                <w:lang w:val="uk-UA"/>
              </w:rPr>
              <w:t>4</w:t>
            </w:r>
          </w:p>
        </w:tc>
        <w:tc>
          <w:tcPr>
            <w:tcW w:w="993" w:type="dxa"/>
            <w:vAlign w:val="center"/>
          </w:tcPr>
          <w:p w:rsidRPr="00893FD7" w:rsidR="0067731F" w:rsidP="0067731F" w:rsidRDefault="0067731F" w14:paraId="2EFCA815" w14:textId="77777777">
            <w:pPr>
              <w:pStyle w:val="p7"/>
              <w:spacing w:before="0" w:beforeAutospacing="0" w:after="0" w:afterAutospacing="0"/>
              <w:ind w:right="-65"/>
              <w:jc w:val="center"/>
              <w:rPr>
                <w:sz w:val="26"/>
                <w:szCs w:val="26"/>
                <w:lang w:val="uk-UA"/>
              </w:rPr>
            </w:pPr>
            <w:r w:rsidRPr="00893FD7">
              <w:rPr>
                <w:sz w:val="26"/>
                <w:szCs w:val="26"/>
                <w:lang w:val="uk-UA"/>
              </w:rPr>
              <w:t>5</w:t>
            </w:r>
          </w:p>
        </w:tc>
        <w:tc>
          <w:tcPr>
            <w:tcW w:w="1099" w:type="dxa"/>
            <w:vAlign w:val="center"/>
          </w:tcPr>
          <w:p w:rsidRPr="00893FD7" w:rsidR="0067731F" w:rsidP="0067731F" w:rsidRDefault="0067731F" w14:paraId="2DC909B8" w14:textId="77777777">
            <w:pPr>
              <w:pStyle w:val="p7"/>
              <w:spacing w:before="0" w:beforeAutospacing="0" w:after="0" w:afterAutospacing="0"/>
              <w:ind w:right="-65"/>
              <w:jc w:val="center"/>
              <w:rPr>
                <w:sz w:val="26"/>
                <w:szCs w:val="26"/>
                <w:lang w:val="uk-UA"/>
              </w:rPr>
            </w:pPr>
            <w:r w:rsidRPr="00893FD7">
              <w:rPr>
                <w:sz w:val="26"/>
                <w:szCs w:val="26"/>
                <w:lang w:val="uk-UA"/>
              </w:rPr>
              <w:t>6</w:t>
            </w:r>
          </w:p>
        </w:tc>
      </w:tr>
      <w:tr w:rsidRPr="00893FD7" w:rsidR="0067731F" w14:paraId="56ACF508" w14:textId="77777777">
        <w:tc>
          <w:tcPr>
            <w:tcW w:w="3085" w:type="dxa"/>
            <w:vAlign w:val="center"/>
          </w:tcPr>
          <w:p w:rsidRPr="00893FD7" w:rsidR="0067731F" w:rsidP="0067731F" w:rsidRDefault="0067731F" w14:paraId="09F76AD1" w14:textId="77777777">
            <w:pPr>
              <w:pStyle w:val="p8"/>
              <w:rPr>
                <w:sz w:val="28"/>
                <w:szCs w:val="28"/>
                <w:lang w:val="uk-UA"/>
              </w:rPr>
            </w:pPr>
            <w:r w:rsidRPr="00893FD7">
              <w:rPr>
                <w:rStyle w:val="s3"/>
                <w:sz w:val="28"/>
                <w:szCs w:val="28"/>
                <w:lang w:val="uk-UA"/>
              </w:rPr>
              <w:t>Чистий дохід від реалізації продукції (товарів, робіт, послуг) </w:t>
            </w:r>
          </w:p>
        </w:tc>
        <w:tc>
          <w:tcPr>
            <w:tcW w:w="851" w:type="dxa"/>
            <w:vAlign w:val="center"/>
          </w:tcPr>
          <w:p w:rsidRPr="00893FD7" w:rsidR="0067731F" w:rsidP="0067731F" w:rsidRDefault="0067731F" w14:paraId="73C98706" w14:textId="77777777">
            <w:pPr>
              <w:pStyle w:val="p6"/>
              <w:jc w:val="both"/>
              <w:rPr>
                <w:sz w:val="28"/>
                <w:szCs w:val="28"/>
                <w:lang w:val="uk-UA"/>
              </w:rPr>
            </w:pPr>
            <w:r w:rsidRPr="00893FD7">
              <w:rPr>
                <w:rStyle w:val="s3"/>
                <w:sz w:val="28"/>
                <w:szCs w:val="28"/>
                <w:lang w:val="uk-UA"/>
              </w:rPr>
              <w:t>2000</w:t>
            </w:r>
          </w:p>
        </w:tc>
        <w:tc>
          <w:tcPr>
            <w:tcW w:w="1275" w:type="dxa"/>
            <w:vAlign w:val="center"/>
          </w:tcPr>
          <w:p w:rsidRPr="00893FD7" w:rsidR="0067731F" w:rsidP="0067731F" w:rsidRDefault="0067731F" w14:paraId="154DECBD" w14:textId="77777777">
            <w:pPr>
              <w:jc w:val="both"/>
              <w:rPr>
                <w:sz w:val="28"/>
                <w:szCs w:val="28"/>
              </w:rPr>
            </w:pPr>
          </w:p>
        </w:tc>
        <w:tc>
          <w:tcPr>
            <w:tcW w:w="2268" w:type="dxa"/>
            <w:vAlign w:val="center"/>
          </w:tcPr>
          <w:p w:rsidRPr="00893FD7" w:rsidR="0067731F" w:rsidP="0067731F" w:rsidRDefault="0067731F" w14:paraId="697FD65D" w14:textId="77777777">
            <w:pPr>
              <w:pStyle w:val="p8"/>
              <w:jc w:val="both"/>
              <w:rPr>
                <w:sz w:val="28"/>
                <w:szCs w:val="28"/>
                <w:lang w:val="uk-UA"/>
              </w:rPr>
            </w:pPr>
            <w:r w:rsidRPr="00893FD7">
              <w:rPr>
                <w:sz w:val="28"/>
                <w:szCs w:val="28"/>
                <w:lang w:val="uk-UA"/>
              </w:rPr>
              <w:t>Дт 70 Кт 791</w:t>
            </w:r>
          </w:p>
        </w:tc>
        <w:tc>
          <w:tcPr>
            <w:tcW w:w="993" w:type="dxa"/>
            <w:vAlign w:val="center"/>
          </w:tcPr>
          <w:p w:rsidRPr="00893FD7" w:rsidR="0067731F" w:rsidP="0067731F" w:rsidRDefault="0067731F" w14:paraId="684FA777" w14:textId="77777777">
            <w:pPr>
              <w:jc w:val="both"/>
              <w:rPr>
                <w:sz w:val="28"/>
                <w:szCs w:val="28"/>
              </w:rPr>
            </w:pPr>
          </w:p>
        </w:tc>
        <w:tc>
          <w:tcPr>
            <w:tcW w:w="1099" w:type="dxa"/>
            <w:vAlign w:val="center"/>
          </w:tcPr>
          <w:p w:rsidRPr="00893FD7" w:rsidR="0067731F" w:rsidP="0067731F" w:rsidRDefault="0067731F" w14:paraId="52D87FD5" w14:textId="77777777">
            <w:pPr>
              <w:jc w:val="both"/>
              <w:rPr>
                <w:sz w:val="28"/>
                <w:szCs w:val="28"/>
              </w:rPr>
            </w:pPr>
          </w:p>
        </w:tc>
      </w:tr>
    </w:tbl>
    <w:p w:rsidRPr="002C77EB" w:rsidR="0067731F" w:rsidP="0067731F" w:rsidRDefault="0067731F" w14:paraId="444107E7" w14:textId="77777777">
      <w:pPr>
        <w:jc w:val="right"/>
        <w:rPr>
          <w:sz w:val="28"/>
        </w:rPr>
      </w:pPr>
      <w:r w:rsidRPr="002C77EB">
        <w:rPr>
          <w:sz w:val="28"/>
        </w:rPr>
        <w:t>Продовження таблиці 9.2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85"/>
        <w:gridCol w:w="851"/>
        <w:gridCol w:w="1134"/>
        <w:gridCol w:w="2409"/>
        <w:gridCol w:w="993"/>
        <w:gridCol w:w="1099"/>
      </w:tblGrid>
      <w:tr w:rsidRPr="002C77EB" w:rsidR="0067731F" w14:paraId="1E3D9D76" w14:textId="77777777">
        <w:tc>
          <w:tcPr>
            <w:tcW w:w="3085" w:type="dxa"/>
          </w:tcPr>
          <w:p w:rsidRPr="002C77EB" w:rsidR="0067731F" w:rsidP="0067731F" w:rsidRDefault="0067731F" w14:paraId="0DD8F426" w14:textId="77777777">
            <w:pPr>
              <w:pStyle w:val="p6"/>
              <w:spacing w:before="0" w:beforeAutospacing="0" w:after="0" w:afterAutospacing="0"/>
              <w:ind w:right="-65"/>
              <w:jc w:val="center"/>
              <w:rPr>
                <w:rStyle w:val="s3"/>
                <w:sz w:val="26"/>
                <w:szCs w:val="26"/>
                <w:lang w:val="uk-UA"/>
              </w:rPr>
            </w:pPr>
            <w:r w:rsidRPr="002C77EB">
              <w:rPr>
                <w:rStyle w:val="s3"/>
                <w:sz w:val="26"/>
                <w:szCs w:val="26"/>
                <w:lang w:val="uk-UA"/>
              </w:rPr>
              <w:t>1</w:t>
            </w:r>
          </w:p>
        </w:tc>
        <w:tc>
          <w:tcPr>
            <w:tcW w:w="851" w:type="dxa"/>
          </w:tcPr>
          <w:p w:rsidRPr="002C77EB" w:rsidR="0067731F" w:rsidP="0067731F" w:rsidRDefault="0067731F" w14:paraId="571B175E" w14:textId="77777777">
            <w:pPr>
              <w:pStyle w:val="p6"/>
              <w:spacing w:before="0" w:beforeAutospacing="0" w:after="0" w:afterAutospacing="0"/>
              <w:ind w:right="-65"/>
              <w:jc w:val="center"/>
              <w:rPr>
                <w:rStyle w:val="s3"/>
                <w:sz w:val="26"/>
                <w:szCs w:val="26"/>
                <w:lang w:val="uk-UA"/>
              </w:rPr>
            </w:pPr>
            <w:r w:rsidRPr="002C77EB">
              <w:rPr>
                <w:rStyle w:val="s3"/>
                <w:sz w:val="26"/>
                <w:szCs w:val="26"/>
                <w:lang w:val="uk-UA"/>
              </w:rPr>
              <w:t>2</w:t>
            </w:r>
          </w:p>
        </w:tc>
        <w:tc>
          <w:tcPr>
            <w:tcW w:w="1134" w:type="dxa"/>
          </w:tcPr>
          <w:p w:rsidRPr="002C77EB" w:rsidR="0067731F" w:rsidP="0067731F" w:rsidRDefault="0067731F" w14:paraId="455C4884" w14:textId="77777777">
            <w:pPr>
              <w:pStyle w:val="p7"/>
              <w:spacing w:before="0" w:beforeAutospacing="0" w:after="0" w:afterAutospacing="0"/>
              <w:ind w:right="-65"/>
              <w:jc w:val="center"/>
              <w:rPr>
                <w:sz w:val="26"/>
                <w:szCs w:val="26"/>
                <w:lang w:val="uk-UA"/>
              </w:rPr>
            </w:pPr>
            <w:r w:rsidRPr="002C77EB">
              <w:rPr>
                <w:sz w:val="26"/>
                <w:szCs w:val="26"/>
                <w:lang w:val="uk-UA"/>
              </w:rPr>
              <w:t>3</w:t>
            </w:r>
          </w:p>
        </w:tc>
        <w:tc>
          <w:tcPr>
            <w:tcW w:w="2409" w:type="dxa"/>
          </w:tcPr>
          <w:p w:rsidRPr="002C77EB" w:rsidR="0067731F" w:rsidP="0067731F" w:rsidRDefault="0067731F" w14:paraId="0056C1DB" w14:textId="77777777">
            <w:pPr>
              <w:pStyle w:val="p7"/>
              <w:spacing w:before="0" w:beforeAutospacing="0" w:after="0" w:afterAutospacing="0"/>
              <w:ind w:right="-65"/>
              <w:jc w:val="center"/>
              <w:rPr>
                <w:sz w:val="26"/>
                <w:szCs w:val="26"/>
                <w:lang w:val="uk-UA"/>
              </w:rPr>
            </w:pPr>
            <w:r w:rsidRPr="002C77EB">
              <w:rPr>
                <w:sz w:val="26"/>
                <w:szCs w:val="26"/>
                <w:lang w:val="uk-UA"/>
              </w:rPr>
              <w:t>4</w:t>
            </w:r>
          </w:p>
        </w:tc>
        <w:tc>
          <w:tcPr>
            <w:tcW w:w="993" w:type="dxa"/>
          </w:tcPr>
          <w:p w:rsidRPr="002C77EB" w:rsidR="0067731F" w:rsidP="0067731F" w:rsidRDefault="0067731F" w14:paraId="1B579021" w14:textId="77777777">
            <w:pPr>
              <w:pStyle w:val="p7"/>
              <w:spacing w:before="0" w:beforeAutospacing="0" w:after="0" w:afterAutospacing="0"/>
              <w:ind w:right="-65"/>
              <w:jc w:val="center"/>
              <w:rPr>
                <w:sz w:val="26"/>
                <w:szCs w:val="26"/>
                <w:lang w:val="uk-UA"/>
              </w:rPr>
            </w:pPr>
            <w:r w:rsidRPr="002C77EB">
              <w:rPr>
                <w:sz w:val="26"/>
                <w:szCs w:val="26"/>
                <w:lang w:val="uk-UA"/>
              </w:rPr>
              <w:t>5</w:t>
            </w:r>
          </w:p>
        </w:tc>
        <w:tc>
          <w:tcPr>
            <w:tcW w:w="1099" w:type="dxa"/>
          </w:tcPr>
          <w:p w:rsidRPr="002C77EB" w:rsidR="0067731F" w:rsidP="0067731F" w:rsidRDefault="0067731F" w14:paraId="094103DB" w14:textId="77777777">
            <w:pPr>
              <w:pStyle w:val="p7"/>
              <w:spacing w:before="0" w:beforeAutospacing="0" w:after="0" w:afterAutospacing="0"/>
              <w:ind w:right="-65"/>
              <w:jc w:val="center"/>
              <w:rPr>
                <w:sz w:val="26"/>
                <w:szCs w:val="26"/>
                <w:lang w:val="uk-UA"/>
              </w:rPr>
            </w:pPr>
            <w:r w:rsidRPr="002C77EB">
              <w:rPr>
                <w:sz w:val="26"/>
                <w:szCs w:val="26"/>
                <w:lang w:val="uk-UA"/>
              </w:rPr>
              <w:t>6</w:t>
            </w:r>
          </w:p>
        </w:tc>
      </w:tr>
      <w:tr w:rsidRPr="00893FD7" w:rsidR="0067731F" w14:paraId="5FD1768D" w14:textId="77777777">
        <w:tc>
          <w:tcPr>
            <w:tcW w:w="3085" w:type="dxa"/>
            <w:vAlign w:val="center"/>
          </w:tcPr>
          <w:p w:rsidRPr="00893FD7" w:rsidR="0067731F" w:rsidP="0067731F" w:rsidRDefault="0067731F" w14:paraId="3CCE747C" w14:textId="77777777">
            <w:pPr>
              <w:pStyle w:val="p8"/>
              <w:spacing w:before="0" w:beforeAutospacing="0" w:after="0" w:afterAutospacing="0"/>
              <w:rPr>
                <w:sz w:val="28"/>
                <w:szCs w:val="28"/>
                <w:lang w:val="uk-UA"/>
              </w:rPr>
            </w:pPr>
            <w:r w:rsidRPr="00893FD7">
              <w:rPr>
                <w:rStyle w:val="s3"/>
                <w:sz w:val="28"/>
                <w:szCs w:val="28"/>
                <w:lang w:val="uk-UA"/>
              </w:rPr>
              <w:t>Собівартість реалізованої продукції (товарів, робіт, послуг) </w:t>
            </w:r>
          </w:p>
        </w:tc>
        <w:tc>
          <w:tcPr>
            <w:tcW w:w="851" w:type="dxa"/>
            <w:vAlign w:val="center"/>
          </w:tcPr>
          <w:p w:rsidRPr="00893FD7" w:rsidR="0067731F" w:rsidP="0067731F" w:rsidRDefault="0067731F" w14:paraId="575790DD" w14:textId="77777777">
            <w:pPr>
              <w:pStyle w:val="p6"/>
              <w:spacing w:before="0" w:beforeAutospacing="0" w:after="0" w:afterAutospacing="0"/>
              <w:jc w:val="both"/>
              <w:rPr>
                <w:sz w:val="28"/>
                <w:szCs w:val="28"/>
                <w:lang w:val="uk-UA"/>
              </w:rPr>
            </w:pPr>
            <w:r w:rsidRPr="00893FD7">
              <w:rPr>
                <w:rStyle w:val="s3"/>
                <w:sz w:val="28"/>
                <w:szCs w:val="28"/>
                <w:lang w:val="uk-UA"/>
              </w:rPr>
              <w:t>2050</w:t>
            </w:r>
          </w:p>
        </w:tc>
        <w:tc>
          <w:tcPr>
            <w:tcW w:w="1134" w:type="dxa"/>
            <w:vAlign w:val="center"/>
          </w:tcPr>
          <w:p w:rsidRPr="00893FD7" w:rsidR="0067731F" w:rsidP="0067731F" w:rsidRDefault="0067731F" w14:paraId="555D43A1" w14:textId="77777777">
            <w:pPr>
              <w:jc w:val="both"/>
              <w:rPr>
                <w:sz w:val="28"/>
                <w:szCs w:val="28"/>
              </w:rPr>
            </w:pPr>
          </w:p>
        </w:tc>
        <w:tc>
          <w:tcPr>
            <w:tcW w:w="2409" w:type="dxa"/>
            <w:vAlign w:val="center"/>
          </w:tcPr>
          <w:p w:rsidRPr="00893FD7" w:rsidR="0067731F" w:rsidP="0067731F" w:rsidRDefault="0067731F" w14:paraId="75F84D0E" w14:textId="77777777">
            <w:pPr>
              <w:pStyle w:val="p8"/>
              <w:spacing w:before="0" w:beforeAutospacing="0" w:after="0" w:afterAutospacing="0"/>
              <w:jc w:val="both"/>
              <w:rPr>
                <w:sz w:val="28"/>
                <w:szCs w:val="28"/>
                <w:lang w:val="uk-UA"/>
              </w:rPr>
            </w:pPr>
            <w:r w:rsidRPr="00893FD7">
              <w:rPr>
                <w:sz w:val="28"/>
                <w:szCs w:val="28"/>
                <w:lang w:val="uk-UA"/>
              </w:rPr>
              <w:t>Дт 791 Дт 90</w:t>
            </w:r>
          </w:p>
        </w:tc>
        <w:tc>
          <w:tcPr>
            <w:tcW w:w="993" w:type="dxa"/>
            <w:vAlign w:val="center"/>
          </w:tcPr>
          <w:p w:rsidRPr="00893FD7" w:rsidR="0067731F" w:rsidP="0067731F" w:rsidRDefault="0067731F" w14:paraId="51B0FC8F" w14:textId="77777777">
            <w:pPr>
              <w:jc w:val="both"/>
              <w:rPr>
                <w:sz w:val="28"/>
                <w:szCs w:val="28"/>
              </w:rPr>
            </w:pPr>
          </w:p>
        </w:tc>
        <w:tc>
          <w:tcPr>
            <w:tcW w:w="1099" w:type="dxa"/>
            <w:vAlign w:val="center"/>
          </w:tcPr>
          <w:p w:rsidRPr="00893FD7" w:rsidR="0067731F" w:rsidP="0067731F" w:rsidRDefault="0067731F" w14:paraId="0DD5D823" w14:textId="77777777">
            <w:pPr>
              <w:jc w:val="both"/>
              <w:rPr>
                <w:sz w:val="28"/>
                <w:szCs w:val="28"/>
              </w:rPr>
            </w:pPr>
          </w:p>
        </w:tc>
      </w:tr>
      <w:tr w:rsidRPr="00893FD7" w:rsidR="0067731F" w14:paraId="5B944D52" w14:textId="77777777">
        <w:tc>
          <w:tcPr>
            <w:tcW w:w="3085" w:type="dxa"/>
            <w:vAlign w:val="center"/>
          </w:tcPr>
          <w:p w:rsidRPr="00893FD7" w:rsidR="0067731F" w:rsidP="0067731F" w:rsidRDefault="0067731F" w14:paraId="01BDF623" w14:textId="77777777">
            <w:pPr>
              <w:pStyle w:val="p8"/>
              <w:spacing w:before="0" w:beforeAutospacing="0" w:after="0" w:afterAutospacing="0"/>
              <w:rPr>
                <w:rStyle w:val="s3"/>
                <w:sz w:val="28"/>
                <w:szCs w:val="28"/>
                <w:lang w:val="uk-UA"/>
              </w:rPr>
            </w:pPr>
            <w:r w:rsidRPr="00893FD7">
              <w:rPr>
                <w:rStyle w:val="s3"/>
                <w:sz w:val="28"/>
                <w:szCs w:val="28"/>
                <w:lang w:val="uk-UA"/>
              </w:rPr>
              <w:t>Валовий:  </w:t>
            </w:r>
          </w:p>
          <w:p w:rsidRPr="00893FD7" w:rsidR="0067731F" w:rsidP="0067731F" w:rsidRDefault="0067731F" w14:paraId="6F985A4E" w14:textId="77777777">
            <w:pPr>
              <w:pStyle w:val="p8"/>
              <w:spacing w:before="0" w:beforeAutospacing="0" w:after="0" w:afterAutospacing="0"/>
              <w:rPr>
                <w:sz w:val="20"/>
                <w:szCs w:val="28"/>
                <w:lang w:val="uk-UA"/>
              </w:rPr>
            </w:pPr>
          </w:p>
          <w:p w:rsidRPr="00893FD7" w:rsidR="0067731F" w:rsidP="0067731F" w:rsidRDefault="0067731F" w14:paraId="42CD4804" w14:textId="77777777">
            <w:pPr>
              <w:pStyle w:val="p8"/>
              <w:spacing w:before="0" w:beforeAutospacing="0" w:after="0" w:afterAutospacing="0"/>
              <w:rPr>
                <w:sz w:val="28"/>
                <w:szCs w:val="28"/>
                <w:lang w:val="uk-UA"/>
              </w:rPr>
            </w:pPr>
            <w:r w:rsidRPr="00893FD7">
              <w:rPr>
                <w:rStyle w:val="s3"/>
                <w:sz w:val="28"/>
                <w:szCs w:val="28"/>
                <w:lang w:val="uk-UA"/>
              </w:rPr>
              <w:t>     прибуток </w:t>
            </w:r>
          </w:p>
        </w:tc>
        <w:tc>
          <w:tcPr>
            <w:tcW w:w="851" w:type="dxa"/>
            <w:vAlign w:val="center"/>
          </w:tcPr>
          <w:p w:rsidRPr="00893FD7" w:rsidR="0067731F" w:rsidP="0067731F" w:rsidRDefault="0067731F" w14:paraId="58509E96" w14:textId="77777777">
            <w:pPr>
              <w:pStyle w:val="p6"/>
              <w:spacing w:before="0" w:beforeAutospacing="0" w:after="0" w:afterAutospacing="0"/>
              <w:jc w:val="both"/>
              <w:rPr>
                <w:sz w:val="28"/>
                <w:szCs w:val="28"/>
                <w:lang w:val="uk-UA"/>
              </w:rPr>
            </w:pPr>
            <w:r w:rsidRPr="00893FD7">
              <w:rPr>
                <w:rStyle w:val="s3"/>
                <w:sz w:val="28"/>
                <w:szCs w:val="28"/>
                <w:lang w:val="uk-UA"/>
              </w:rPr>
              <w:t>2090</w:t>
            </w:r>
          </w:p>
        </w:tc>
        <w:tc>
          <w:tcPr>
            <w:tcW w:w="1134" w:type="dxa"/>
            <w:vAlign w:val="center"/>
          </w:tcPr>
          <w:p w:rsidRPr="00893FD7" w:rsidR="0067731F" w:rsidP="0067731F" w:rsidRDefault="0067731F" w14:paraId="27E0D83B" w14:textId="77777777">
            <w:pPr>
              <w:jc w:val="both"/>
              <w:rPr>
                <w:sz w:val="28"/>
                <w:szCs w:val="28"/>
              </w:rPr>
            </w:pPr>
          </w:p>
        </w:tc>
        <w:tc>
          <w:tcPr>
            <w:tcW w:w="2409" w:type="dxa"/>
            <w:vAlign w:val="center"/>
          </w:tcPr>
          <w:p w:rsidRPr="00893FD7" w:rsidR="0067731F" w:rsidP="0067731F" w:rsidRDefault="0067731F" w14:paraId="77D40CF2" w14:textId="77777777">
            <w:pPr>
              <w:pStyle w:val="p8"/>
              <w:spacing w:before="0" w:beforeAutospacing="0" w:after="0" w:afterAutospacing="0"/>
              <w:jc w:val="both"/>
              <w:rPr>
                <w:sz w:val="28"/>
                <w:szCs w:val="28"/>
                <w:lang w:val="uk-UA"/>
              </w:rPr>
            </w:pPr>
            <w:r w:rsidRPr="00893FD7">
              <w:rPr>
                <w:sz w:val="28"/>
                <w:szCs w:val="28"/>
                <w:lang w:val="uk-UA"/>
              </w:rPr>
              <w:t>р.2000 - р.2050</w:t>
            </w:r>
          </w:p>
        </w:tc>
        <w:tc>
          <w:tcPr>
            <w:tcW w:w="993" w:type="dxa"/>
            <w:vAlign w:val="center"/>
          </w:tcPr>
          <w:p w:rsidRPr="00893FD7" w:rsidR="0067731F" w:rsidP="0067731F" w:rsidRDefault="0067731F" w14:paraId="1D01A4FD" w14:textId="77777777">
            <w:pPr>
              <w:jc w:val="both"/>
              <w:rPr>
                <w:sz w:val="28"/>
                <w:szCs w:val="28"/>
              </w:rPr>
            </w:pPr>
          </w:p>
        </w:tc>
        <w:tc>
          <w:tcPr>
            <w:tcW w:w="1099" w:type="dxa"/>
            <w:vAlign w:val="center"/>
          </w:tcPr>
          <w:p w:rsidRPr="00893FD7" w:rsidR="0067731F" w:rsidP="0067731F" w:rsidRDefault="0067731F" w14:paraId="6323482A" w14:textId="77777777">
            <w:pPr>
              <w:jc w:val="both"/>
              <w:rPr>
                <w:sz w:val="28"/>
                <w:szCs w:val="28"/>
              </w:rPr>
            </w:pPr>
          </w:p>
        </w:tc>
      </w:tr>
      <w:tr w:rsidRPr="00893FD7" w:rsidR="0067731F" w14:paraId="0F943E3B" w14:textId="77777777">
        <w:tc>
          <w:tcPr>
            <w:tcW w:w="3085" w:type="dxa"/>
            <w:vAlign w:val="center"/>
          </w:tcPr>
          <w:p w:rsidRPr="00893FD7" w:rsidR="0067731F" w:rsidP="0067731F" w:rsidRDefault="0067731F" w14:paraId="6367295D" w14:textId="77777777">
            <w:pPr>
              <w:pStyle w:val="p8"/>
              <w:spacing w:before="0" w:beforeAutospacing="0" w:after="0" w:afterAutospacing="0"/>
              <w:rPr>
                <w:sz w:val="28"/>
                <w:szCs w:val="28"/>
                <w:lang w:val="uk-UA"/>
              </w:rPr>
            </w:pPr>
            <w:r w:rsidRPr="00893FD7">
              <w:rPr>
                <w:rStyle w:val="s3"/>
                <w:sz w:val="28"/>
                <w:szCs w:val="28"/>
                <w:lang w:val="uk-UA"/>
              </w:rPr>
              <w:t>     збиток </w:t>
            </w:r>
          </w:p>
        </w:tc>
        <w:tc>
          <w:tcPr>
            <w:tcW w:w="851" w:type="dxa"/>
            <w:vAlign w:val="center"/>
          </w:tcPr>
          <w:p w:rsidRPr="00893FD7" w:rsidR="0067731F" w:rsidP="0067731F" w:rsidRDefault="0067731F" w14:paraId="07AAC82E" w14:textId="77777777">
            <w:pPr>
              <w:pStyle w:val="p6"/>
              <w:spacing w:before="0" w:beforeAutospacing="0" w:after="0" w:afterAutospacing="0"/>
              <w:jc w:val="both"/>
              <w:rPr>
                <w:sz w:val="28"/>
                <w:szCs w:val="28"/>
                <w:lang w:val="uk-UA"/>
              </w:rPr>
            </w:pPr>
            <w:r w:rsidRPr="00893FD7">
              <w:rPr>
                <w:rStyle w:val="s3"/>
                <w:sz w:val="28"/>
                <w:szCs w:val="28"/>
                <w:lang w:val="uk-UA"/>
              </w:rPr>
              <w:t>2095</w:t>
            </w:r>
          </w:p>
        </w:tc>
        <w:tc>
          <w:tcPr>
            <w:tcW w:w="1134" w:type="dxa"/>
            <w:vAlign w:val="center"/>
          </w:tcPr>
          <w:p w:rsidRPr="00893FD7" w:rsidR="0067731F" w:rsidP="0067731F" w:rsidRDefault="0067731F" w14:paraId="3DCE35B2" w14:textId="77777777">
            <w:pPr>
              <w:jc w:val="both"/>
              <w:rPr>
                <w:sz w:val="28"/>
                <w:szCs w:val="28"/>
              </w:rPr>
            </w:pPr>
          </w:p>
        </w:tc>
        <w:tc>
          <w:tcPr>
            <w:tcW w:w="2409" w:type="dxa"/>
            <w:vAlign w:val="center"/>
          </w:tcPr>
          <w:p w:rsidRPr="00893FD7" w:rsidR="0067731F" w:rsidP="0067731F" w:rsidRDefault="0067731F" w14:paraId="2AEED537" w14:textId="77777777">
            <w:pPr>
              <w:pStyle w:val="p8"/>
              <w:spacing w:before="0" w:beforeAutospacing="0" w:after="0" w:afterAutospacing="0"/>
              <w:jc w:val="both"/>
              <w:rPr>
                <w:sz w:val="28"/>
                <w:szCs w:val="28"/>
                <w:lang w:val="uk-UA"/>
              </w:rPr>
            </w:pPr>
            <w:r w:rsidRPr="00893FD7">
              <w:rPr>
                <w:sz w:val="28"/>
                <w:szCs w:val="28"/>
                <w:lang w:val="uk-UA"/>
              </w:rPr>
              <w:t xml:space="preserve">(р.2000 – р.2050) </w:t>
            </w:r>
          </w:p>
        </w:tc>
        <w:tc>
          <w:tcPr>
            <w:tcW w:w="993" w:type="dxa"/>
            <w:vAlign w:val="center"/>
          </w:tcPr>
          <w:p w:rsidRPr="00893FD7" w:rsidR="0067731F" w:rsidP="0067731F" w:rsidRDefault="0067731F" w14:paraId="277679DF" w14:textId="77777777">
            <w:pPr>
              <w:jc w:val="both"/>
              <w:rPr>
                <w:sz w:val="28"/>
                <w:szCs w:val="28"/>
              </w:rPr>
            </w:pPr>
          </w:p>
        </w:tc>
        <w:tc>
          <w:tcPr>
            <w:tcW w:w="1099" w:type="dxa"/>
            <w:vAlign w:val="center"/>
          </w:tcPr>
          <w:p w:rsidRPr="00893FD7" w:rsidR="0067731F" w:rsidP="0067731F" w:rsidRDefault="0067731F" w14:paraId="072E2027" w14:textId="77777777">
            <w:pPr>
              <w:jc w:val="both"/>
              <w:rPr>
                <w:sz w:val="28"/>
                <w:szCs w:val="28"/>
              </w:rPr>
            </w:pPr>
          </w:p>
        </w:tc>
      </w:tr>
      <w:tr w:rsidRPr="00893FD7" w:rsidR="0067731F" w14:paraId="513F31DF" w14:textId="77777777">
        <w:tc>
          <w:tcPr>
            <w:tcW w:w="3085" w:type="dxa"/>
            <w:vAlign w:val="center"/>
          </w:tcPr>
          <w:p w:rsidRPr="00893FD7" w:rsidR="0067731F" w:rsidP="0067731F" w:rsidRDefault="0067731F" w14:paraId="45240A8A" w14:textId="77777777">
            <w:pPr>
              <w:pStyle w:val="p8"/>
              <w:spacing w:before="0" w:beforeAutospacing="0" w:after="0" w:afterAutospacing="0"/>
              <w:rPr>
                <w:sz w:val="28"/>
                <w:szCs w:val="28"/>
                <w:lang w:val="uk-UA"/>
              </w:rPr>
            </w:pPr>
            <w:r w:rsidRPr="00893FD7">
              <w:rPr>
                <w:rStyle w:val="s3"/>
                <w:sz w:val="28"/>
                <w:szCs w:val="28"/>
                <w:lang w:val="uk-UA"/>
              </w:rPr>
              <w:t>Інші операційні доходи </w:t>
            </w:r>
          </w:p>
        </w:tc>
        <w:tc>
          <w:tcPr>
            <w:tcW w:w="851" w:type="dxa"/>
            <w:vAlign w:val="center"/>
          </w:tcPr>
          <w:p w:rsidRPr="00893FD7" w:rsidR="0067731F" w:rsidP="0067731F" w:rsidRDefault="0067731F" w14:paraId="12B53750" w14:textId="77777777">
            <w:pPr>
              <w:pStyle w:val="p6"/>
              <w:spacing w:before="0" w:beforeAutospacing="0" w:after="0" w:afterAutospacing="0"/>
              <w:jc w:val="both"/>
              <w:rPr>
                <w:sz w:val="28"/>
                <w:szCs w:val="28"/>
                <w:lang w:val="uk-UA"/>
              </w:rPr>
            </w:pPr>
            <w:r w:rsidRPr="00893FD7">
              <w:rPr>
                <w:rStyle w:val="s3"/>
                <w:sz w:val="28"/>
                <w:szCs w:val="28"/>
                <w:lang w:val="uk-UA"/>
              </w:rPr>
              <w:t>2120</w:t>
            </w:r>
          </w:p>
        </w:tc>
        <w:tc>
          <w:tcPr>
            <w:tcW w:w="1134" w:type="dxa"/>
            <w:vAlign w:val="center"/>
          </w:tcPr>
          <w:p w:rsidRPr="00893FD7" w:rsidR="0067731F" w:rsidP="0067731F" w:rsidRDefault="0067731F" w14:paraId="4D17B01C" w14:textId="77777777">
            <w:pPr>
              <w:jc w:val="both"/>
              <w:rPr>
                <w:sz w:val="28"/>
                <w:szCs w:val="28"/>
              </w:rPr>
            </w:pPr>
          </w:p>
        </w:tc>
        <w:tc>
          <w:tcPr>
            <w:tcW w:w="2409" w:type="dxa"/>
            <w:vAlign w:val="center"/>
          </w:tcPr>
          <w:p w:rsidRPr="00893FD7" w:rsidR="0067731F" w:rsidP="0067731F" w:rsidRDefault="0067731F" w14:paraId="20CBF6EB" w14:textId="77777777">
            <w:pPr>
              <w:pStyle w:val="p8"/>
              <w:spacing w:before="0" w:beforeAutospacing="0" w:after="0" w:afterAutospacing="0"/>
              <w:jc w:val="both"/>
              <w:rPr>
                <w:sz w:val="28"/>
                <w:szCs w:val="28"/>
                <w:lang w:val="uk-UA"/>
              </w:rPr>
            </w:pPr>
            <w:r w:rsidRPr="00893FD7">
              <w:rPr>
                <w:sz w:val="28"/>
                <w:szCs w:val="28"/>
                <w:lang w:val="uk-UA"/>
              </w:rPr>
              <w:t>Дт 71 Кт 791</w:t>
            </w:r>
          </w:p>
        </w:tc>
        <w:tc>
          <w:tcPr>
            <w:tcW w:w="993" w:type="dxa"/>
            <w:vAlign w:val="center"/>
          </w:tcPr>
          <w:p w:rsidRPr="00893FD7" w:rsidR="0067731F" w:rsidP="0067731F" w:rsidRDefault="0067731F" w14:paraId="4BCC598E" w14:textId="77777777">
            <w:pPr>
              <w:jc w:val="both"/>
              <w:rPr>
                <w:sz w:val="28"/>
                <w:szCs w:val="28"/>
              </w:rPr>
            </w:pPr>
          </w:p>
        </w:tc>
        <w:tc>
          <w:tcPr>
            <w:tcW w:w="1099" w:type="dxa"/>
            <w:vAlign w:val="center"/>
          </w:tcPr>
          <w:p w:rsidRPr="00893FD7" w:rsidR="0067731F" w:rsidP="0067731F" w:rsidRDefault="0067731F" w14:paraId="799481A9" w14:textId="77777777">
            <w:pPr>
              <w:jc w:val="both"/>
              <w:rPr>
                <w:sz w:val="28"/>
                <w:szCs w:val="28"/>
              </w:rPr>
            </w:pPr>
          </w:p>
        </w:tc>
      </w:tr>
      <w:tr w:rsidRPr="00893FD7" w:rsidR="0067731F" w14:paraId="46E50395" w14:textId="77777777">
        <w:tc>
          <w:tcPr>
            <w:tcW w:w="3085" w:type="dxa"/>
            <w:vAlign w:val="center"/>
          </w:tcPr>
          <w:p w:rsidRPr="00893FD7" w:rsidR="0067731F" w:rsidP="0067731F" w:rsidRDefault="0067731F" w14:paraId="00690D0F" w14:textId="77777777">
            <w:pPr>
              <w:pStyle w:val="p8"/>
              <w:spacing w:before="0" w:beforeAutospacing="0" w:after="0" w:afterAutospacing="0"/>
              <w:rPr>
                <w:sz w:val="28"/>
                <w:szCs w:val="28"/>
                <w:lang w:val="uk-UA"/>
              </w:rPr>
            </w:pPr>
            <w:r w:rsidRPr="00893FD7">
              <w:rPr>
                <w:rStyle w:val="s3"/>
                <w:sz w:val="28"/>
                <w:szCs w:val="28"/>
                <w:lang w:val="uk-UA"/>
              </w:rPr>
              <w:t>Адміністративні витрати </w:t>
            </w:r>
          </w:p>
        </w:tc>
        <w:tc>
          <w:tcPr>
            <w:tcW w:w="851" w:type="dxa"/>
            <w:vAlign w:val="center"/>
          </w:tcPr>
          <w:p w:rsidRPr="00893FD7" w:rsidR="0067731F" w:rsidP="0067731F" w:rsidRDefault="0067731F" w14:paraId="5926B225" w14:textId="77777777">
            <w:pPr>
              <w:pStyle w:val="p6"/>
              <w:spacing w:before="0" w:beforeAutospacing="0" w:after="0" w:afterAutospacing="0"/>
              <w:jc w:val="both"/>
              <w:rPr>
                <w:sz w:val="28"/>
                <w:szCs w:val="28"/>
                <w:lang w:val="uk-UA"/>
              </w:rPr>
            </w:pPr>
            <w:r w:rsidRPr="00893FD7">
              <w:rPr>
                <w:rStyle w:val="s3"/>
                <w:sz w:val="28"/>
                <w:szCs w:val="28"/>
                <w:lang w:val="uk-UA"/>
              </w:rPr>
              <w:t>2130</w:t>
            </w:r>
          </w:p>
        </w:tc>
        <w:tc>
          <w:tcPr>
            <w:tcW w:w="1134" w:type="dxa"/>
            <w:vAlign w:val="center"/>
          </w:tcPr>
          <w:p w:rsidRPr="00893FD7" w:rsidR="0067731F" w:rsidP="0067731F" w:rsidRDefault="0067731F" w14:paraId="3C8D0A0A" w14:textId="77777777">
            <w:pPr>
              <w:jc w:val="both"/>
              <w:rPr>
                <w:sz w:val="28"/>
                <w:szCs w:val="28"/>
              </w:rPr>
            </w:pPr>
          </w:p>
        </w:tc>
        <w:tc>
          <w:tcPr>
            <w:tcW w:w="2409" w:type="dxa"/>
            <w:vAlign w:val="center"/>
          </w:tcPr>
          <w:p w:rsidRPr="00893FD7" w:rsidR="0067731F" w:rsidP="0067731F" w:rsidRDefault="0067731F" w14:paraId="09C6E645" w14:textId="77777777">
            <w:pPr>
              <w:pStyle w:val="p8"/>
              <w:spacing w:before="0" w:beforeAutospacing="0" w:after="0" w:afterAutospacing="0"/>
              <w:jc w:val="both"/>
              <w:rPr>
                <w:sz w:val="28"/>
                <w:szCs w:val="28"/>
                <w:lang w:val="uk-UA"/>
              </w:rPr>
            </w:pPr>
            <w:r w:rsidRPr="00893FD7">
              <w:rPr>
                <w:sz w:val="28"/>
                <w:szCs w:val="28"/>
                <w:lang w:val="uk-UA"/>
              </w:rPr>
              <w:t xml:space="preserve">Дт 791 Кт 92 </w:t>
            </w:r>
          </w:p>
        </w:tc>
        <w:tc>
          <w:tcPr>
            <w:tcW w:w="993" w:type="dxa"/>
            <w:vAlign w:val="center"/>
          </w:tcPr>
          <w:p w:rsidRPr="00893FD7" w:rsidR="0067731F" w:rsidP="0067731F" w:rsidRDefault="0067731F" w14:paraId="2E7CA73B" w14:textId="77777777">
            <w:pPr>
              <w:jc w:val="both"/>
              <w:rPr>
                <w:sz w:val="28"/>
                <w:szCs w:val="28"/>
              </w:rPr>
            </w:pPr>
          </w:p>
        </w:tc>
        <w:tc>
          <w:tcPr>
            <w:tcW w:w="1099" w:type="dxa"/>
            <w:vAlign w:val="center"/>
          </w:tcPr>
          <w:p w:rsidRPr="00893FD7" w:rsidR="0067731F" w:rsidP="0067731F" w:rsidRDefault="0067731F" w14:paraId="7F2844D1" w14:textId="77777777">
            <w:pPr>
              <w:jc w:val="both"/>
              <w:rPr>
                <w:sz w:val="28"/>
                <w:szCs w:val="28"/>
              </w:rPr>
            </w:pPr>
          </w:p>
        </w:tc>
      </w:tr>
      <w:tr w:rsidRPr="00893FD7" w:rsidR="0067731F" w14:paraId="341DA5E2" w14:textId="77777777">
        <w:tc>
          <w:tcPr>
            <w:tcW w:w="3085" w:type="dxa"/>
            <w:vAlign w:val="center"/>
          </w:tcPr>
          <w:p w:rsidRPr="00893FD7" w:rsidR="0067731F" w:rsidP="0067731F" w:rsidRDefault="0067731F" w14:paraId="5AC73621" w14:textId="77777777">
            <w:pPr>
              <w:pStyle w:val="p8"/>
              <w:spacing w:before="0" w:beforeAutospacing="0" w:after="0" w:afterAutospacing="0"/>
              <w:rPr>
                <w:sz w:val="28"/>
                <w:szCs w:val="28"/>
                <w:lang w:val="uk-UA"/>
              </w:rPr>
            </w:pPr>
            <w:r w:rsidRPr="00893FD7">
              <w:rPr>
                <w:rStyle w:val="s3"/>
                <w:sz w:val="28"/>
                <w:szCs w:val="28"/>
                <w:lang w:val="uk-UA"/>
              </w:rPr>
              <w:t>Витрати на збут</w:t>
            </w:r>
          </w:p>
        </w:tc>
        <w:tc>
          <w:tcPr>
            <w:tcW w:w="851" w:type="dxa"/>
            <w:vAlign w:val="center"/>
          </w:tcPr>
          <w:p w:rsidRPr="00893FD7" w:rsidR="0067731F" w:rsidP="0067731F" w:rsidRDefault="0067731F" w14:paraId="27748960" w14:textId="77777777">
            <w:pPr>
              <w:pStyle w:val="p6"/>
              <w:spacing w:before="0" w:beforeAutospacing="0" w:after="0" w:afterAutospacing="0"/>
              <w:jc w:val="both"/>
              <w:rPr>
                <w:sz w:val="28"/>
                <w:szCs w:val="28"/>
                <w:lang w:val="uk-UA"/>
              </w:rPr>
            </w:pPr>
            <w:r w:rsidRPr="00893FD7">
              <w:rPr>
                <w:rStyle w:val="s3"/>
                <w:sz w:val="28"/>
                <w:szCs w:val="28"/>
                <w:lang w:val="uk-UA"/>
              </w:rPr>
              <w:t>2150</w:t>
            </w:r>
          </w:p>
        </w:tc>
        <w:tc>
          <w:tcPr>
            <w:tcW w:w="1134" w:type="dxa"/>
            <w:vAlign w:val="center"/>
          </w:tcPr>
          <w:p w:rsidRPr="00893FD7" w:rsidR="0067731F" w:rsidP="0067731F" w:rsidRDefault="0067731F" w14:paraId="3CC6E53E" w14:textId="77777777">
            <w:pPr>
              <w:jc w:val="both"/>
              <w:rPr>
                <w:sz w:val="28"/>
                <w:szCs w:val="28"/>
              </w:rPr>
            </w:pPr>
          </w:p>
        </w:tc>
        <w:tc>
          <w:tcPr>
            <w:tcW w:w="2409" w:type="dxa"/>
            <w:vAlign w:val="center"/>
          </w:tcPr>
          <w:p w:rsidRPr="00893FD7" w:rsidR="0067731F" w:rsidP="0067731F" w:rsidRDefault="0067731F" w14:paraId="35554C4C" w14:textId="77777777">
            <w:pPr>
              <w:pStyle w:val="p8"/>
              <w:spacing w:before="0" w:beforeAutospacing="0" w:after="0" w:afterAutospacing="0"/>
              <w:jc w:val="both"/>
              <w:rPr>
                <w:sz w:val="28"/>
                <w:szCs w:val="28"/>
                <w:lang w:val="uk-UA"/>
              </w:rPr>
            </w:pPr>
            <w:r w:rsidRPr="00893FD7">
              <w:rPr>
                <w:sz w:val="28"/>
                <w:szCs w:val="28"/>
                <w:lang w:val="uk-UA"/>
              </w:rPr>
              <w:t xml:space="preserve">Дт 791 Кт 93 </w:t>
            </w:r>
          </w:p>
        </w:tc>
        <w:tc>
          <w:tcPr>
            <w:tcW w:w="993" w:type="dxa"/>
            <w:vAlign w:val="center"/>
          </w:tcPr>
          <w:p w:rsidRPr="00893FD7" w:rsidR="0067731F" w:rsidP="0067731F" w:rsidRDefault="0067731F" w14:paraId="245CD21C" w14:textId="77777777">
            <w:pPr>
              <w:jc w:val="both"/>
              <w:rPr>
                <w:sz w:val="28"/>
                <w:szCs w:val="28"/>
              </w:rPr>
            </w:pPr>
          </w:p>
        </w:tc>
        <w:tc>
          <w:tcPr>
            <w:tcW w:w="1099" w:type="dxa"/>
            <w:vAlign w:val="center"/>
          </w:tcPr>
          <w:p w:rsidRPr="00893FD7" w:rsidR="0067731F" w:rsidP="0067731F" w:rsidRDefault="0067731F" w14:paraId="17F52F20" w14:textId="77777777">
            <w:pPr>
              <w:jc w:val="both"/>
              <w:rPr>
                <w:sz w:val="28"/>
                <w:szCs w:val="28"/>
              </w:rPr>
            </w:pPr>
          </w:p>
        </w:tc>
      </w:tr>
      <w:tr w:rsidRPr="00893FD7" w:rsidR="0067731F" w14:paraId="663E5A9B" w14:textId="77777777">
        <w:tc>
          <w:tcPr>
            <w:tcW w:w="3085" w:type="dxa"/>
            <w:vAlign w:val="center"/>
          </w:tcPr>
          <w:p w:rsidRPr="00893FD7" w:rsidR="0067731F" w:rsidP="0067731F" w:rsidRDefault="0067731F" w14:paraId="70719EF9" w14:textId="77777777">
            <w:pPr>
              <w:pStyle w:val="p8"/>
              <w:spacing w:before="0" w:beforeAutospacing="0" w:after="0" w:afterAutospacing="0"/>
              <w:rPr>
                <w:sz w:val="28"/>
                <w:szCs w:val="28"/>
                <w:lang w:val="uk-UA"/>
              </w:rPr>
            </w:pPr>
            <w:r w:rsidRPr="00893FD7">
              <w:rPr>
                <w:rStyle w:val="s3"/>
                <w:sz w:val="28"/>
                <w:szCs w:val="28"/>
                <w:lang w:val="uk-UA"/>
              </w:rPr>
              <w:t>Інші операційні витрати </w:t>
            </w:r>
          </w:p>
        </w:tc>
        <w:tc>
          <w:tcPr>
            <w:tcW w:w="851" w:type="dxa"/>
            <w:vAlign w:val="center"/>
          </w:tcPr>
          <w:p w:rsidRPr="00893FD7" w:rsidR="0067731F" w:rsidP="0067731F" w:rsidRDefault="0067731F" w14:paraId="51ECA86C" w14:textId="77777777">
            <w:pPr>
              <w:pStyle w:val="p6"/>
              <w:spacing w:before="0" w:beforeAutospacing="0" w:after="0" w:afterAutospacing="0"/>
              <w:jc w:val="both"/>
              <w:rPr>
                <w:sz w:val="28"/>
                <w:szCs w:val="28"/>
                <w:lang w:val="uk-UA"/>
              </w:rPr>
            </w:pPr>
            <w:r w:rsidRPr="00893FD7">
              <w:rPr>
                <w:rStyle w:val="s3"/>
                <w:sz w:val="28"/>
                <w:szCs w:val="28"/>
                <w:lang w:val="uk-UA"/>
              </w:rPr>
              <w:t>2180</w:t>
            </w:r>
          </w:p>
        </w:tc>
        <w:tc>
          <w:tcPr>
            <w:tcW w:w="1134" w:type="dxa"/>
            <w:vAlign w:val="center"/>
          </w:tcPr>
          <w:p w:rsidRPr="00893FD7" w:rsidR="0067731F" w:rsidP="0067731F" w:rsidRDefault="0067731F" w14:paraId="7F061BB6" w14:textId="77777777">
            <w:pPr>
              <w:jc w:val="both"/>
              <w:rPr>
                <w:sz w:val="28"/>
                <w:szCs w:val="28"/>
              </w:rPr>
            </w:pPr>
          </w:p>
        </w:tc>
        <w:tc>
          <w:tcPr>
            <w:tcW w:w="2409" w:type="dxa"/>
            <w:vAlign w:val="center"/>
          </w:tcPr>
          <w:p w:rsidRPr="00893FD7" w:rsidR="0067731F" w:rsidP="0067731F" w:rsidRDefault="0067731F" w14:paraId="28620536" w14:textId="77777777">
            <w:pPr>
              <w:pStyle w:val="p8"/>
              <w:spacing w:before="0" w:beforeAutospacing="0" w:after="0" w:afterAutospacing="0"/>
              <w:jc w:val="both"/>
              <w:rPr>
                <w:sz w:val="28"/>
                <w:szCs w:val="28"/>
                <w:lang w:val="uk-UA"/>
              </w:rPr>
            </w:pPr>
            <w:r w:rsidRPr="00893FD7">
              <w:rPr>
                <w:sz w:val="28"/>
                <w:szCs w:val="28"/>
                <w:lang w:val="uk-UA"/>
              </w:rPr>
              <w:t xml:space="preserve">Дт 791 Кт 94 </w:t>
            </w:r>
          </w:p>
        </w:tc>
        <w:tc>
          <w:tcPr>
            <w:tcW w:w="993" w:type="dxa"/>
            <w:vAlign w:val="center"/>
          </w:tcPr>
          <w:p w:rsidRPr="00893FD7" w:rsidR="0067731F" w:rsidP="0067731F" w:rsidRDefault="0067731F" w14:paraId="536EB844" w14:textId="77777777">
            <w:pPr>
              <w:jc w:val="both"/>
              <w:rPr>
                <w:sz w:val="28"/>
                <w:szCs w:val="28"/>
              </w:rPr>
            </w:pPr>
          </w:p>
        </w:tc>
        <w:tc>
          <w:tcPr>
            <w:tcW w:w="1099" w:type="dxa"/>
            <w:vAlign w:val="center"/>
          </w:tcPr>
          <w:p w:rsidRPr="00893FD7" w:rsidR="0067731F" w:rsidP="0067731F" w:rsidRDefault="0067731F" w14:paraId="599FE5C3" w14:textId="77777777">
            <w:pPr>
              <w:jc w:val="both"/>
              <w:rPr>
                <w:sz w:val="28"/>
                <w:szCs w:val="28"/>
              </w:rPr>
            </w:pPr>
          </w:p>
        </w:tc>
      </w:tr>
      <w:tr w:rsidRPr="00893FD7" w:rsidR="0067731F" w14:paraId="1D8716CD" w14:textId="77777777">
        <w:tc>
          <w:tcPr>
            <w:tcW w:w="3085" w:type="dxa"/>
            <w:vAlign w:val="center"/>
          </w:tcPr>
          <w:p w:rsidRPr="00893FD7" w:rsidR="0067731F" w:rsidP="0067731F" w:rsidRDefault="0067731F" w14:paraId="0126D450" w14:textId="77777777">
            <w:pPr>
              <w:pStyle w:val="p8"/>
              <w:spacing w:before="0" w:beforeAutospacing="0" w:after="0" w:afterAutospacing="0"/>
              <w:rPr>
                <w:rStyle w:val="s3"/>
                <w:sz w:val="28"/>
                <w:szCs w:val="28"/>
                <w:lang w:val="uk-UA"/>
              </w:rPr>
            </w:pPr>
            <w:r w:rsidRPr="00893FD7">
              <w:rPr>
                <w:rStyle w:val="s3"/>
                <w:sz w:val="28"/>
                <w:szCs w:val="28"/>
                <w:lang w:val="uk-UA"/>
              </w:rPr>
              <w:t>Фінансовий результат від операційної діяльності:  </w:t>
            </w:r>
          </w:p>
          <w:p w:rsidRPr="00893FD7" w:rsidR="0067731F" w:rsidP="0067731F" w:rsidRDefault="0067731F" w14:paraId="49ABB909" w14:textId="77777777">
            <w:pPr>
              <w:pStyle w:val="p8"/>
              <w:spacing w:before="0" w:beforeAutospacing="0" w:after="0" w:afterAutospacing="0"/>
              <w:rPr>
                <w:sz w:val="20"/>
                <w:szCs w:val="28"/>
                <w:lang w:val="uk-UA"/>
              </w:rPr>
            </w:pPr>
          </w:p>
          <w:p w:rsidRPr="00893FD7" w:rsidR="0067731F" w:rsidP="0067731F" w:rsidRDefault="0067731F" w14:paraId="5BE65C0B" w14:textId="77777777">
            <w:pPr>
              <w:pStyle w:val="p8"/>
              <w:spacing w:before="0" w:beforeAutospacing="0" w:after="0" w:afterAutospacing="0"/>
              <w:rPr>
                <w:sz w:val="28"/>
                <w:szCs w:val="28"/>
                <w:lang w:val="uk-UA"/>
              </w:rPr>
            </w:pPr>
            <w:r w:rsidRPr="00893FD7">
              <w:rPr>
                <w:rStyle w:val="s3"/>
                <w:sz w:val="28"/>
                <w:szCs w:val="28"/>
                <w:lang w:val="uk-UA"/>
              </w:rPr>
              <w:t>     прибуток </w:t>
            </w:r>
          </w:p>
        </w:tc>
        <w:tc>
          <w:tcPr>
            <w:tcW w:w="851" w:type="dxa"/>
            <w:vAlign w:val="center"/>
          </w:tcPr>
          <w:p w:rsidRPr="00893FD7" w:rsidR="0067731F" w:rsidP="0067731F" w:rsidRDefault="0067731F" w14:paraId="2F660C21" w14:textId="77777777">
            <w:pPr>
              <w:pStyle w:val="p6"/>
              <w:spacing w:before="0" w:beforeAutospacing="0" w:after="0" w:afterAutospacing="0"/>
              <w:jc w:val="both"/>
              <w:rPr>
                <w:sz w:val="28"/>
                <w:szCs w:val="28"/>
                <w:lang w:val="uk-UA"/>
              </w:rPr>
            </w:pPr>
            <w:r w:rsidRPr="00893FD7">
              <w:rPr>
                <w:rStyle w:val="s3"/>
                <w:sz w:val="28"/>
                <w:szCs w:val="28"/>
                <w:lang w:val="uk-UA"/>
              </w:rPr>
              <w:t>2190</w:t>
            </w:r>
          </w:p>
        </w:tc>
        <w:tc>
          <w:tcPr>
            <w:tcW w:w="1134" w:type="dxa"/>
            <w:vAlign w:val="center"/>
          </w:tcPr>
          <w:p w:rsidRPr="00893FD7" w:rsidR="0067731F" w:rsidP="0067731F" w:rsidRDefault="0067731F" w14:paraId="78EC2AAC" w14:textId="77777777">
            <w:pPr>
              <w:jc w:val="both"/>
              <w:rPr>
                <w:sz w:val="28"/>
                <w:szCs w:val="28"/>
              </w:rPr>
            </w:pPr>
          </w:p>
        </w:tc>
        <w:tc>
          <w:tcPr>
            <w:tcW w:w="2409" w:type="dxa"/>
            <w:vAlign w:val="center"/>
          </w:tcPr>
          <w:p w:rsidRPr="00893FD7" w:rsidR="0067731F" w:rsidP="0067731F" w:rsidRDefault="0067731F" w14:paraId="172DFCC7" w14:textId="77777777">
            <w:pPr>
              <w:pStyle w:val="p8"/>
              <w:spacing w:before="0" w:beforeAutospacing="0" w:after="0" w:afterAutospacing="0"/>
              <w:jc w:val="both"/>
              <w:rPr>
                <w:sz w:val="28"/>
                <w:szCs w:val="28"/>
                <w:lang w:val="uk-UA"/>
              </w:rPr>
            </w:pPr>
            <w:r w:rsidRPr="00893FD7">
              <w:rPr>
                <w:sz w:val="28"/>
                <w:szCs w:val="28"/>
                <w:lang w:val="uk-UA"/>
              </w:rPr>
              <w:t>р.2090 + р.2120 – р.2130 – р.2150 – р.2180</w:t>
            </w:r>
          </w:p>
        </w:tc>
        <w:tc>
          <w:tcPr>
            <w:tcW w:w="993" w:type="dxa"/>
            <w:vAlign w:val="center"/>
          </w:tcPr>
          <w:p w:rsidRPr="00893FD7" w:rsidR="0067731F" w:rsidP="0067731F" w:rsidRDefault="0067731F" w14:paraId="5A470E2C" w14:textId="77777777">
            <w:pPr>
              <w:jc w:val="both"/>
              <w:rPr>
                <w:sz w:val="28"/>
                <w:szCs w:val="28"/>
              </w:rPr>
            </w:pPr>
          </w:p>
        </w:tc>
        <w:tc>
          <w:tcPr>
            <w:tcW w:w="1099" w:type="dxa"/>
            <w:vAlign w:val="center"/>
          </w:tcPr>
          <w:p w:rsidRPr="00893FD7" w:rsidR="0067731F" w:rsidP="0067731F" w:rsidRDefault="0067731F" w14:paraId="72F78A71" w14:textId="77777777">
            <w:pPr>
              <w:jc w:val="both"/>
              <w:rPr>
                <w:sz w:val="28"/>
                <w:szCs w:val="28"/>
              </w:rPr>
            </w:pPr>
          </w:p>
        </w:tc>
      </w:tr>
      <w:tr w:rsidRPr="00893FD7" w:rsidR="0067731F" w14:paraId="2B746334" w14:textId="77777777">
        <w:tc>
          <w:tcPr>
            <w:tcW w:w="3085" w:type="dxa"/>
            <w:vAlign w:val="center"/>
          </w:tcPr>
          <w:p w:rsidRPr="00893FD7" w:rsidR="0067731F" w:rsidP="0067731F" w:rsidRDefault="0067731F" w14:paraId="628272CA" w14:textId="77777777">
            <w:pPr>
              <w:pStyle w:val="p8"/>
              <w:spacing w:before="0" w:beforeAutospacing="0" w:after="0" w:afterAutospacing="0"/>
              <w:rPr>
                <w:sz w:val="28"/>
                <w:szCs w:val="28"/>
                <w:lang w:val="uk-UA"/>
              </w:rPr>
            </w:pPr>
            <w:r w:rsidRPr="00893FD7">
              <w:rPr>
                <w:rStyle w:val="s3"/>
                <w:sz w:val="28"/>
                <w:szCs w:val="28"/>
                <w:lang w:val="uk-UA"/>
              </w:rPr>
              <w:t>     збиток  </w:t>
            </w:r>
          </w:p>
        </w:tc>
        <w:tc>
          <w:tcPr>
            <w:tcW w:w="851" w:type="dxa"/>
            <w:vAlign w:val="center"/>
          </w:tcPr>
          <w:p w:rsidRPr="00893FD7" w:rsidR="0067731F" w:rsidP="0067731F" w:rsidRDefault="0067731F" w14:paraId="417A91B0" w14:textId="77777777">
            <w:pPr>
              <w:pStyle w:val="p6"/>
              <w:spacing w:before="0" w:beforeAutospacing="0" w:after="0" w:afterAutospacing="0"/>
              <w:jc w:val="both"/>
              <w:rPr>
                <w:sz w:val="28"/>
                <w:szCs w:val="28"/>
                <w:lang w:val="uk-UA"/>
              </w:rPr>
            </w:pPr>
            <w:r w:rsidRPr="00893FD7">
              <w:rPr>
                <w:rStyle w:val="s3"/>
                <w:sz w:val="28"/>
                <w:szCs w:val="28"/>
                <w:lang w:val="uk-UA"/>
              </w:rPr>
              <w:t>2195</w:t>
            </w:r>
          </w:p>
        </w:tc>
        <w:tc>
          <w:tcPr>
            <w:tcW w:w="1134" w:type="dxa"/>
            <w:vAlign w:val="center"/>
          </w:tcPr>
          <w:p w:rsidRPr="00893FD7" w:rsidR="0067731F" w:rsidP="0067731F" w:rsidRDefault="0067731F" w14:paraId="1633F2C5" w14:textId="77777777">
            <w:pPr>
              <w:jc w:val="both"/>
              <w:rPr>
                <w:sz w:val="28"/>
                <w:szCs w:val="28"/>
              </w:rPr>
            </w:pPr>
          </w:p>
        </w:tc>
        <w:tc>
          <w:tcPr>
            <w:tcW w:w="2409" w:type="dxa"/>
            <w:vAlign w:val="center"/>
          </w:tcPr>
          <w:p w:rsidRPr="00893FD7" w:rsidR="0067731F" w:rsidP="0067731F" w:rsidRDefault="0067731F" w14:paraId="61F51D45" w14:textId="77777777">
            <w:pPr>
              <w:pStyle w:val="p8"/>
              <w:spacing w:before="0" w:beforeAutospacing="0" w:after="0" w:afterAutospacing="0"/>
              <w:jc w:val="both"/>
              <w:rPr>
                <w:sz w:val="28"/>
                <w:szCs w:val="28"/>
                <w:lang w:val="uk-UA"/>
              </w:rPr>
            </w:pPr>
            <w:r w:rsidRPr="00893FD7">
              <w:rPr>
                <w:sz w:val="28"/>
                <w:szCs w:val="28"/>
                <w:lang w:val="uk-UA"/>
              </w:rPr>
              <w:t>р.2095 – р.2120 + р.2130 + р.2150 + р.2180</w:t>
            </w:r>
          </w:p>
        </w:tc>
        <w:tc>
          <w:tcPr>
            <w:tcW w:w="993" w:type="dxa"/>
            <w:vAlign w:val="center"/>
          </w:tcPr>
          <w:p w:rsidRPr="00893FD7" w:rsidR="0067731F" w:rsidP="0067731F" w:rsidRDefault="0067731F" w14:paraId="1370D8A1" w14:textId="77777777">
            <w:pPr>
              <w:jc w:val="both"/>
              <w:rPr>
                <w:sz w:val="28"/>
                <w:szCs w:val="28"/>
              </w:rPr>
            </w:pPr>
          </w:p>
        </w:tc>
        <w:tc>
          <w:tcPr>
            <w:tcW w:w="1099" w:type="dxa"/>
            <w:vAlign w:val="center"/>
          </w:tcPr>
          <w:p w:rsidRPr="00893FD7" w:rsidR="0067731F" w:rsidP="0067731F" w:rsidRDefault="0067731F" w14:paraId="6B3355ED" w14:textId="77777777">
            <w:pPr>
              <w:jc w:val="both"/>
              <w:rPr>
                <w:sz w:val="28"/>
                <w:szCs w:val="28"/>
              </w:rPr>
            </w:pPr>
          </w:p>
        </w:tc>
      </w:tr>
      <w:tr w:rsidRPr="00893FD7" w:rsidR="0067731F" w14:paraId="169D1608" w14:textId="77777777">
        <w:tc>
          <w:tcPr>
            <w:tcW w:w="3085" w:type="dxa"/>
            <w:vAlign w:val="center"/>
          </w:tcPr>
          <w:p w:rsidRPr="00893FD7" w:rsidR="0067731F" w:rsidP="0067731F" w:rsidRDefault="0067731F" w14:paraId="2B0E9058" w14:textId="77777777">
            <w:pPr>
              <w:pStyle w:val="p8"/>
              <w:spacing w:before="0" w:beforeAutospacing="0" w:after="0" w:afterAutospacing="0"/>
              <w:rPr>
                <w:sz w:val="28"/>
                <w:szCs w:val="28"/>
                <w:lang w:val="uk-UA"/>
              </w:rPr>
            </w:pPr>
            <w:r w:rsidRPr="00893FD7">
              <w:rPr>
                <w:rStyle w:val="s3"/>
                <w:sz w:val="28"/>
                <w:szCs w:val="28"/>
                <w:lang w:val="uk-UA"/>
              </w:rPr>
              <w:t>Дохід від участі в капіталі </w:t>
            </w:r>
          </w:p>
        </w:tc>
        <w:tc>
          <w:tcPr>
            <w:tcW w:w="851" w:type="dxa"/>
            <w:vAlign w:val="center"/>
          </w:tcPr>
          <w:p w:rsidRPr="00893FD7" w:rsidR="0067731F" w:rsidP="0067731F" w:rsidRDefault="0067731F" w14:paraId="68C43A43" w14:textId="77777777">
            <w:pPr>
              <w:pStyle w:val="p6"/>
              <w:spacing w:before="0" w:beforeAutospacing="0" w:after="0" w:afterAutospacing="0"/>
              <w:jc w:val="both"/>
              <w:rPr>
                <w:sz w:val="28"/>
                <w:szCs w:val="28"/>
                <w:lang w:val="uk-UA"/>
              </w:rPr>
            </w:pPr>
            <w:r w:rsidRPr="00893FD7">
              <w:rPr>
                <w:rStyle w:val="s3"/>
                <w:sz w:val="28"/>
                <w:szCs w:val="28"/>
                <w:lang w:val="uk-UA"/>
              </w:rPr>
              <w:t>2200</w:t>
            </w:r>
          </w:p>
        </w:tc>
        <w:tc>
          <w:tcPr>
            <w:tcW w:w="1134" w:type="dxa"/>
            <w:vAlign w:val="center"/>
          </w:tcPr>
          <w:p w:rsidRPr="00893FD7" w:rsidR="0067731F" w:rsidP="0067731F" w:rsidRDefault="0067731F" w14:paraId="4AFC0251" w14:textId="77777777">
            <w:pPr>
              <w:jc w:val="both"/>
              <w:rPr>
                <w:sz w:val="28"/>
                <w:szCs w:val="28"/>
              </w:rPr>
            </w:pPr>
          </w:p>
        </w:tc>
        <w:tc>
          <w:tcPr>
            <w:tcW w:w="2409" w:type="dxa"/>
            <w:vAlign w:val="center"/>
          </w:tcPr>
          <w:p w:rsidRPr="00893FD7" w:rsidR="0067731F" w:rsidP="0067731F" w:rsidRDefault="0067731F" w14:paraId="40F1BF6F" w14:textId="77777777">
            <w:pPr>
              <w:pStyle w:val="p8"/>
              <w:spacing w:before="0" w:beforeAutospacing="0" w:after="0" w:afterAutospacing="0"/>
              <w:jc w:val="both"/>
              <w:rPr>
                <w:sz w:val="28"/>
                <w:szCs w:val="28"/>
                <w:lang w:val="uk-UA"/>
              </w:rPr>
            </w:pPr>
            <w:r w:rsidRPr="00893FD7">
              <w:rPr>
                <w:sz w:val="28"/>
                <w:szCs w:val="28"/>
                <w:lang w:val="uk-UA"/>
              </w:rPr>
              <w:t>Дт 72 Кт 792</w:t>
            </w:r>
          </w:p>
        </w:tc>
        <w:tc>
          <w:tcPr>
            <w:tcW w:w="993" w:type="dxa"/>
            <w:vAlign w:val="center"/>
          </w:tcPr>
          <w:p w:rsidRPr="00893FD7" w:rsidR="0067731F" w:rsidP="0067731F" w:rsidRDefault="0067731F" w14:paraId="1549CF48" w14:textId="77777777">
            <w:pPr>
              <w:jc w:val="both"/>
              <w:rPr>
                <w:sz w:val="28"/>
                <w:szCs w:val="28"/>
              </w:rPr>
            </w:pPr>
          </w:p>
        </w:tc>
        <w:tc>
          <w:tcPr>
            <w:tcW w:w="1099" w:type="dxa"/>
            <w:vAlign w:val="center"/>
          </w:tcPr>
          <w:p w:rsidRPr="00893FD7" w:rsidR="0067731F" w:rsidP="0067731F" w:rsidRDefault="0067731F" w14:paraId="4BA1BB59" w14:textId="77777777">
            <w:pPr>
              <w:jc w:val="both"/>
              <w:rPr>
                <w:sz w:val="28"/>
                <w:szCs w:val="28"/>
              </w:rPr>
            </w:pPr>
          </w:p>
        </w:tc>
      </w:tr>
      <w:tr w:rsidRPr="00893FD7" w:rsidR="0067731F" w14:paraId="0DF9E766" w14:textId="77777777">
        <w:tc>
          <w:tcPr>
            <w:tcW w:w="3085" w:type="dxa"/>
            <w:vAlign w:val="center"/>
          </w:tcPr>
          <w:p w:rsidRPr="00893FD7" w:rsidR="0067731F" w:rsidP="0067731F" w:rsidRDefault="0067731F" w14:paraId="2362FC70" w14:textId="77777777">
            <w:pPr>
              <w:pStyle w:val="p8"/>
              <w:spacing w:before="0" w:beforeAutospacing="0" w:after="0" w:afterAutospacing="0"/>
              <w:rPr>
                <w:sz w:val="28"/>
                <w:szCs w:val="28"/>
                <w:lang w:val="uk-UA"/>
              </w:rPr>
            </w:pPr>
            <w:r w:rsidRPr="00893FD7">
              <w:rPr>
                <w:rStyle w:val="s3"/>
                <w:sz w:val="28"/>
                <w:szCs w:val="28"/>
                <w:lang w:val="uk-UA"/>
              </w:rPr>
              <w:t>Інші фінансові доходи </w:t>
            </w:r>
          </w:p>
        </w:tc>
        <w:tc>
          <w:tcPr>
            <w:tcW w:w="851" w:type="dxa"/>
            <w:vAlign w:val="center"/>
          </w:tcPr>
          <w:p w:rsidRPr="00893FD7" w:rsidR="0067731F" w:rsidP="0067731F" w:rsidRDefault="0067731F" w14:paraId="277B0BC3" w14:textId="77777777">
            <w:pPr>
              <w:pStyle w:val="p6"/>
              <w:spacing w:before="0" w:beforeAutospacing="0" w:after="0" w:afterAutospacing="0"/>
              <w:jc w:val="both"/>
              <w:rPr>
                <w:sz w:val="28"/>
                <w:szCs w:val="28"/>
                <w:lang w:val="uk-UA"/>
              </w:rPr>
            </w:pPr>
            <w:r w:rsidRPr="00893FD7">
              <w:rPr>
                <w:rStyle w:val="s3"/>
                <w:sz w:val="28"/>
                <w:szCs w:val="28"/>
                <w:lang w:val="uk-UA"/>
              </w:rPr>
              <w:t>2220</w:t>
            </w:r>
          </w:p>
        </w:tc>
        <w:tc>
          <w:tcPr>
            <w:tcW w:w="1134" w:type="dxa"/>
            <w:vAlign w:val="center"/>
          </w:tcPr>
          <w:p w:rsidRPr="00893FD7" w:rsidR="0067731F" w:rsidP="0067731F" w:rsidRDefault="0067731F" w14:paraId="367EFEB9" w14:textId="77777777">
            <w:pPr>
              <w:jc w:val="both"/>
              <w:rPr>
                <w:sz w:val="28"/>
                <w:szCs w:val="28"/>
              </w:rPr>
            </w:pPr>
          </w:p>
        </w:tc>
        <w:tc>
          <w:tcPr>
            <w:tcW w:w="2409" w:type="dxa"/>
            <w:vAlign w:val="center"/>
          </w:tcPr>
          <w:p w:rsidRPr="00893FD7" w:rsidR="0067731F" w:rsidP="0067731F" w:rsidRDefault="0067731F" w14:paraId="40FED29A" w14:textId="77777777">
            <w:pPr>
              <w:pStyle w:val="p8"/>
              <w:spacing w:before="0" w:beforeAutospacing="0" w:after="0" w:afterAutospacing="0"/>
              <w:jc w:val="both"/>
              <w:rPr>
                <w:sz w:val="28"/>
                <w:szCs w:val="28"/>
                <w:lang w:val="uk-UA"/>
              </w:rPr>
            </w:pPr>
            <w:r w:rsidRPr="00893FD7">
              <w:rPr>
                <w:sz w:val="28"/>
                <w:szCs w:val="28"/>
                <w:lang w:val="uk-UA"/>
              </w:rPr>
              <w:t>Дт 73 Кт 792</w:t>
            </w:r>
          </w:p>
        </w:tc>
        <w:tc>
          <w:tcPr>
            <w:tcW w:w="993" w:type="dxa"/>
            <w:vAlign w:val="center"/>
          </w:tcPr>
          <w:p w:rsidRPr="00893FD7" w:rsidR="0067731F" w:rsidP="0067731F" w:rsidRDefault="0067731F" w14:paraId="0AE23E28" w14:textId="77777777">
            <w:pPr>
              <w:jc w:val="both"/>
              <w:rPr>
                <w:sz w:val="28"/>
                <w:szCs w:val="28"/>
              </w:rPr>
            </w:pPr>
          </w:p>
        </w:tc>
        <w:tc>
          <w:tcPr>
            <w:tcW w:w="1099" w:type="dxa"/>
            <w:vAlign w:val="center"/>
          </w:tcPr>
          <w:p w:rsidRPr="00893FD7" w:rsidR="0067731F" w:rsidP="0067731F" w:rsidRDefault="0067731F" w14:paraId="247740B3" w14:textId="77777777">
            <w:pPr>
              <w:jc w:val="both"/>
              <w:rPr>
                <w:sz w:val="28"/>
                <w:szCs w:val="28"/>
              </w:rPr>
            </w:pPr>
          </w:p>
        </w:tc>
      </w:tr>
      <w:tr w:rsidRPr="00893FD7" w:rsidR="0067731F" w14:paraId="385D1E6F" w14:textId="77777777">
        <w:tc>
          <w:tcPr>
            <w:tcW w:w="3085" w:type="dxa"/>
            <w:vAlign w:val="center"/>
          </w:tcPr>
          <w:p w:rsidRPr="00893FD7" w:rsidR="0067731F" w:rsidP="0067731F" w:rsidRDefault="0067731F" w14:paraId="472EFBC3" w14:textId="77777777">
            <w:pPr>
              <w:pStyle w:val="p8"/>
              <w:spacing w:before="0" w:beforeAutospacing="0" w:after="0" w:afterAutospacing="0"/>
              <w:rPr>
                <w:sz w:val="28"/>
                <w:szCs w:val="28"/>
                <w:lang w:val="uk-UA"/>
              </w:rPr>
            </w:pPr>
            <w:r w:rsidRPr="00893FD7">
              <w:rPr>
                <w:rStyle w:val="s3"/>
                <w:sz w:val="28"/>
                <w:szCs w:val="28"/>
                <w:lang w:val="uk-UA"/>
              </w:rPr>
              <w:t>Інші доходи</w:t>
            </w:r>
          </w:p>
        </w:tc>
        <w:tc>
          <w:tcPr>
            <w:tcW w:w="851" w:type="dxa"/>
            <w:vAlign w:val="center"/>
          </w:tcPr>
          <w:p w:rsidRPr="00893FD7" w:rsidR="0067731F" w:rsidP="0067731F" w:rsidRDefault="0067731F" w14:paraId="707D3B28" w14:textId="77777777">
            <w:pPr>
              <w:pStyle w:val="p6"/>
              <w:spacing w:before="0" w:beforeAutospacing="0" w:after="0" w:afterAutospacing="0"/>
              <w:jc w:val="both"/>
              <w:rPr>
                <w:sz w:val="28"/>
                <w:szCs w:val="28"/>
                <w:lang w:val="uk-UA"/>
              </w:rPr>
            </w:pPr>
            <w:r w:rsidRPr="00893FD7">
              <w:rPr>
                <w:rStyle w:val="s3"/>
                <w:sz w:val="28"/>
                <w:szCs w:val="28"/>
                <w:lang w:val="uk-UA"/>
              </w:rPr>
              <w:t>2240</w:t>
            </w:r>
          </w:p>
        </w:tc>
        <w:tc>
          <w:tcPr>
            <w:tcW w:w="1134" w:type="dxa"/>
            <w:vAlign w:val="center"/>
          </w:tcPr>
          <w:p w:rsidRPr="00893FD7" w:rsidR="0067731F" w:rsidP="0067731F" w:rsidRDefault="0067731F" w14:paraId="0F536D23" w14:textId="77777777">
            <w:pPr>
              <w:jc w:val="both"/>
              <w:rPr>
                <w:sz w:val="28"/>
                <w:szCs w:val="28"/>
              </w:rPr>
            </w:pPr>
          </w:p>
        </w:tc>
        <w:tc>
          <w:tcPr>
            <w:tcW w:w="2409" w:type="dxa"/>
            <w:vAlign w:val="center"/>
          </w:tcPr>
          <w:p w:rsidRPr="00893FD7" w:rsidR="0067731F" w:rsidP="0067731F" w:rsidRDefault="0067731F" w14:paraId="0E8E9815" w14:textId="77777777">
            <w:pPr>
              <w:pStyle w:val="p8"/>
              <w:spacing w:before="0" w:beforeAutospacing="0" w:after="0" w:afterAutospacing="0"/>
              <w:jc w:val="both"/>
              <w:rPr>
                <w:sz w:val="28"/>
                <w:szCs w:val="28"/>
                <w:lang w:val="uk-UA"/>
              </w:rPr>
            </w:pPr>
            <w:r w:rsidRPr="00893FD7">
              <w:rPr>
                <w:sz w:val="28"/>
                <w:szCs w:val="28"/>
                <w:lang w:val="uk-UA"/>
              </w:rPr>
              <w:t>Дт 74 Кт 793</w:t>
            </w:r>
          </w:p>
        </w:tc>
        <w:tc>
          <w:tcPr>
            <w:tcW w:w="993" w:type="dxa"/>
            <w:vAlign w:val="center"/>
          </w:tcPr>
          <w:p w:rsidRPr="00893FD7" w:rsidR="0067731F" w:rsidP="0067731F" w:rsidRDefault="0067731F" w14:paraId="0F6D123B" w14:textId="77777777">
            <w:pPr>
              <w:jc w:val="both"/>
              <w:rPr>
                <w:sz w:val="28"/>
                <w:szCs w:val="28"/>
              </w:rPr>
            </w:pPr>
          </w:p>
        </w:tc>
        <w:tc>
          <w:tcPr>
            <w:tcW w:w="1099" w:type="dxa"/>
            <w:vAlign w:val="center"/>
          </w:tcPr>
          <w:p w:rsidRPr="00893FD7" w:rsidR="0067731F" w:rsidP="0067731F" w:rsidRDefault="0067731F" w14:paraId="6661288A" w14:textId="77777777">
            <w:pPr>
              <w:jc w:val="both"/>
              <w:rPr>
                <w:sz w:val="28"/>
                <w:szCs w:val="28"/>
              </w:rPr>
            </w:pPr>
          </w:p>
        </w:tc>
      </w:tr>
      <w:tr w:rsidRPr="00893FD7" w:rsidR="0067731F" w14:paraId="25D1B1FE" w14:textId="77777777">
        <w:tc>
          <w:tcPr>
            <w:tcW w:w="3085" w:type="dxa"/>
            <w:vAlign w:val="center"/>
          </w:tcPr>
          <w:p w:rsidRPr="00893FD7" w:rsidR="0067731F" w:rsidP="0067731F" w:rsidRDefault="0067731F" w14:paraId="67655C2B" w14:textId="77777777">
            <w:pPr>
              <w:pStyle w:val="p8"/>
              <w:spacing w:before="0" w:beforeAutospacing="0" w:after="0" w:afterAutospacing="0"/>
              <w:rPr>
                <w:sz w:val="28"/>
                <w:szCs w:val="28"/>
                <w:lang w:val="uk-UA"/>
              </w:rPr>
            </w:pPr>
            <w:r w:rsidRPr="00893FD7">
              <w:rPr>
                <w:rStyle w:val="s3"/>
                <w:sz w:val="28"/>
                <w:szCs w:val="28"/>
                <w:lang w:val="uk-UA"/>
              </w:rPr>
              <w:t>Фінансові витрати </w:t>
            </w:r>
          </w:p>
        </w:tc>
        <w:tc>
          <w:tcPr>
            <w:tcW w:w="851" w:type="dxa"/>
            <w:vAlign w:val="center"/>
          </w:tcPr>
          <w:p w:rsidRPr="00893FD7" w:rsidR="0067731F" w:rsidP="0067731F" w:rsidRDefault="0067731F" w14:paraId="368DC147" w14:textId="77777777">
            <w:pPr>
              <w:pStyle w:val="p6"/>
              <w:spacing w:before="0" w:beforeAutospacing="0" w:after="0" w:afterAutospacing="0"/>
              <w:jc w:val="both"/>
              <w:rPr>
                <w:sz w:val="28"/>
                <w:szCs w:val="28"/>
                <w:lang w:val="uk-UA"/>
              </w:rPr>
            </w:pPr>
            <w:r w:rsidRPr="00893FD7">
              <w:rPr>
                <w:rStyle w:val="s3"/>
                <w:sz w:val="28"/>
                <w:szCs w:val="28"/>
                <w:lang w:val="uk-UA"/>
              </w:rPr>
              <w:t>2250</w:t>
            </w:r>
          </w:p>
        </w:tc>
        <w:tc>
          <w:tcPr>
            <w:tcW w:w="1134" w:type="dxa"/>
            <w:vAlign w:val="center"/>
          </w:tcPr>
          <w:p w:rsidRPr="00893FD7" w:rsidR="0067731F" w:rsidP="0067731F" w:rsidRDefault="0067731F" w14:paraId="773C8A98" w14:textId="77777777">
            <w:pPr>
              <w:jc w:val="both"/>
              <w:rPr>
                <w:sz w:val="28"/>
                <w:szCs w:val="28"/>
              </w:rPr>
            </w:pPr>
          </w:p>
        </w:tc>
        <w:tc>
          <w:tcPr>
            <w:tcW w:w="2409" w:type="dxa"/>
            <w:vAlign w:val="center"/>
          </w:tcPr>
          <w:p w:rsidRPr="00893FD7" w:rsidR="0067731F" w:rsidP="0067731F" w:rsidRDefault="0067731F" w14:paraId="689DE632" w14:textId="77777777">
            <w:pPr>
              <w:pStyle w:val="p8"/>
              <w:spacing w:before="0" w:beforeAutospacing="0" w:after="0" w:afterAutospacing="0"/>
              <w:jc w:val="both"/>
              <w:rPr>
                <w:sz w:val="28"/>
                <w:szCs w:val="28"/>
                <w:lang w:val="uk-UA"/>
              </w:rPr>
            </w:pPr>
            <w:r w:rsidRPr="00893FD7">
              <w:rPr>
                <w:sz w:val="28"/>
                <w:szCs w:val="28"/>
                <w:lang w:val="uk-UA"/>
              </w:rPr>
              <w:t>Дт 792 Кт 95</w:t>
            </w:r>
          </w:p>
        </w:tc>
        <w:tc>
          <w:tcPr>
            <w:tcW w:w="993" w:type="dxa"/>
            <w:vAlign w:val="center"/>
          </w:tcPr>
          <w:p w:rsidRPr="00893FD7" w:rsidR="0067731F" w:rsidP="0067731F" w:rsidRDefault="0067731F" w14:paraId="0C950B78" w14:textId="77777777">
            <w:pPr>
              <w:jc w:val="both"/>
              <w:rPr>
                <w:sz w:val="28"/>
                <w:szCs w:val="28"/>
              </w:rPr>
            </w:pPr>
          </w:p>
        </w:tc>
        <w:tc>
          <w:tcPr>
            <w:tcW w:w="1099" w:type="dxa"/>
            <w:vAlign w:val="center"/>
          </w:tcPr>
          <w:p w:rsidRPr="00893FD7" w:rsidR="0067731F" w:rsidP="0067731F" w:rsidRDefault="0067731F" w14:paraId="4CE5C55F" w14:textId="77777777">
            <w:pPr>
              <w:jc w:val="both"/>
              <w:rPr>
                <w:sz w:val="28"/>
                <w:szCs w:val="28"/>
              </w:rPr>
            </w:pPr>
          </w:p>
        </w:tc>
      </w:tr>
      <w:tr w:rsidRPr="00893FD7" w:rsidR="0067731F" w14:paraId="671A703C" w14:textId="77777777">
        <w:tc>
          <w:tcPr>
            <w:tcW w:w="3085" w:type="dxa"/>
            <w:vAlign w:val="center"/>
          </w:tcPr>
          <w:p w:rsidRPr="00893FD7" w:rsidR="0067731F" w:rsidP="0067731F" w:rsidRDefault="0067731F" w14:paraId="78A62700" w14:textId="77777777">
            <w:pPr>
              <w:pStyle w:val="p8"/>
              <w:spacing w:before="0" w:beforeAutospacing="0" w:after="0" w:afterAutospacing="0"/>
              <w:rPr>
                <w:sz w:val="28"/>
                <w:szCs w:val="28"/>
                <w:lang w:val="uk-UA"/>
              </w:rPr>
            </w:pPr>
            <w:r w:rsidRPr="00893FD7">
              <w:rPr>
                <w:rStyle w:val="s3"/>
                <w:sz w:val="28"/>
                <w:szCs w:val="28"/>
                <w:lang w:val="uk-UA"/>
              </w:rPr>
              <w:t>Втрати від участі в капіталі </w:t>
            </w:r>
          </w:p>
        </w:tc>
        <w:tc>
          <w:tcPr>
            <w:tcW w:w="851" w:type="dxa"/>
            <w:vAlign w:val="center"/>
          </w:tcPr>
          <w:p w:rsidRPr="00893FD7" w:rsidR="0067731F" w:rsidP="0067731F" w:rsidRDefault="0067731F" w14:paraId="19332104" w14:textId="77777777">
            <w:pPr>
              <w:pStyle w:val="p6"/>
              <w:spacing w:before="0" w:beforeAutospacing="0" w:after="0" w:afterAutospacing="0"/>
              <w:jc w:val="both"/>
              <w:rPr>
                <w:sz w:val="28"/>
                <w:szCs w:val="28"/>
                <w:lang w:val="uk-UA"/>
              </w:rPr>
            </w:pPr>
            <w:r w:rsidRPr="00893FD7">
              <w:rPr>
                <w:rStyle w:val="s3"/>
                <w:sz w:val="28"/>
                <w:szCs w:val="28"/>
                <w:lang w:val="uk-UA"/>
              </w:rPr>
              <w:t>2255</w:t>
            </w:r>
          </w:p>
        </w:tc>
        <w:tc>
          <w:tcPr>
            <w:tcW w:w="1134" w:type="dxa"/>
            <w:vAlign w:val="center"/>
          </w:tcPr>
          <w:p w:rsidRPr="00893FD7" w:rsidR="0067731F" w:rsidP="0067731F" w:rsidRDefault="0067731F" w14:paraId="59864D39" w14:textId="77777777">
            <w:pPr>
              <w:jc w:val="both"/>
              <w:rPr>
                <w:sz w:val="28"/>
                <w:szCs w:val="28"/>
              </w:rPr>
            </w:pPr>
          </w:p>
        </w:tc>
        <w:tc>
          <w:tcPr>
            <w:tcW w:w="2409" w:type="dxa"/>
            <w:vAlign w:val="center"/>
          </w:tcPr>
          <w:p w:rsidRPr="00893FD7" w:rsidR="0067731F" w:rsidP="0067731F" w:rsidRDefault="0067731F" w14:paraId="104D7B72" w14:textId="77777777">
            <w:pPr>
              <w:pStyle w:val="p8"/>
              <w:spacing w:before="0" w:beforeAutospacing="0" w:after="0" w:afterAutospacing="0"/>
              <w:jc w:val="both"/>
              <w:rPr>
                <w:sz w:val="28"/>
                <w:szCs w:val="28"/>
                <w:lang w:val="uk-UA"/>
              </w:rPr>
            </w:pPr>
            <w:r w:rsidRPr="00893FD7">
              <w:rPr>
                <w:sz w:val="28"/>
                <w:szCs w:val="28"/>
                <w:lang w:val="uk-UA"/>
              </w:rPr>
              <w:t>Дт 792 Кт 96</w:t>
            </w:r>
          </w:p>
        </w:tc>
        <w:tc>
          <w:tcPr>
            <w:tcW w:w="993" w:type="dxa"/>
            <w:vAlign w:val="center"/>
          </w:tcPr>
          <w:p w:rsidRPr="00893FD7" w:rsidR="0067731F" w:rsidP="0067731F" w:rsidRDefault="0067731F" w14:paraId="078581EF" w14:textId="77777777">
            <w:pPr>
              <w:jc w:val="both"/>
              <w:rPr>
                <w:sz w:val="28"/>
                <w:szCs w:val="28"/>
              </w:rPr>
            </w:pPr>
          </w:p>
        </w:tc>
        <w:tc>
          <w:tcPr>
            <w:tcW w:w="1099" w:type="dxa"/>
            <w:vAlign w:val="center"/>
          </w:tcPr>
          <w:p w:rsidRPr="00893FD7" w:rsidR="0067731F" w:rsidP="0067731F" w:rsidRDefault="0067731F" w14:paraId="27D6662C" w14:textId="77777777">
            <w:pPr>
              <w:jc w:val="both"/>
              <w:rPr>
                <w:sz w:val="28"/>
                <w:szCs w:val="28"/>
              </w:rPr>
            </w:pPr>
          </w:p>
        </w:tc>
      </w:tr>
      <w:tr w:rsidRPr="00893FD7" w:rsidR="0067731F" w14:paraId="3AF31E14" w14:textId="77777777">
        <w:tc>
          <w:tcPr>
            <w:tcW w:w="3085" w:type="dxa"/>
            <w:vAlign w:val="center"/>
          </w:tcPr>
          <w:p w:rsidRPr="00893FD7" w:rsidR="0067731F" w:rsidP="0067731F" w:rsidRDefault="0067731F" w14:paraId="7C50AE38" w14:textId="77777777">
            <w:pPr>
              <w:pStyle w:val="p8"/>
              <w:spacing w:before="0" w:beforeAutospacing="0" w:after="0" w:afterAutospacing="0"/>
              <w:rPr>
                <w:sz w:val="28"/>
                <w:szCs w:val="28"/>
                <w:lang w:val="uk-UA"/>
              </w:rPr>
            </w:pPr>
            <w:r w:rsidRPr="00893FD7">
              <w:rPr>
                <w:rStyle w:val="s3"/>
                <w:sz w:val="28"/>
                <w:szCs w:val="28"/>
                <w:lang w:val="uk-UA"/>
              </w:rPr>
              <w:t>Інші витрати </w:t>
            </w:r>
          </w:p>
        </w:tc>
        <w:tc>
          <w:tcPr>
            <w:tcW w:w="851" w:type="dxa"/>
            <w:vAlign w:val="center"/>
          </w:tcPr>
          <w:p w:rsidRPr="00893FD7" w:rsidR="0067731F" w:rsidP="0067731F" w:rsidRDefault="0067731F" w14:paraId="3E38A749" w14:textId="77777777">
            <w:pPr>
              <w:pStyle w:val="p6"/>
              <w:spacing w:before="0" w:beforeAutospacing="0" w:after="0" w:afterAutospacing="0"/>
              <w:jc w:val="both"/>
              <w:rPr>
                <w:sz w:val="28"/>
                <w:szCs w:val="28"/>
                <w:lang w:val="uk-UA"/>
              </w:rPr>
            </w:pPr>
            <w:r w:rsidRPr="00893FD7">
              <w:rPr>
                <w:rStyle w:val="s3"/>
                <w:sz w:val="28"/>
                <w:szCs w:val="28"/>
                <w:lang w:val="uk-UA"/>
              </w:rPr>
              <w:t>2270</w:t>
            </w:r>
          </w:p>
        </w:tc>
        <w:tc>
          <w:tcPr>
            <w:tcW w:w="1134" w:type="dxa"/>
            <w:vAlign w:val="center"/>
          </w:tcPr>
          <w:p w:rsidRPr="00893FD7" w:rsidR="0067731F" w:rsidP="0067731F" w:rsidRDefault="0067731F" w14:paraId="1E7668A0" w14:textId="77777777">
            <w:pPr>
              <w:jc w:val="both"/>
              <w:rPr>
                <w:sz w:val="28"/>
                <w:szCs w:val="28"/>
              </w:rPr>
            </w:pPr>
          </w:p>
        </w:tc>
        <w:tc>
          <w:tcPr>
            <w:tcW w:w="2409" w:type="dxa"/>
            <w:vAlign w:val="center"/>
          </w:tcPr>
          <w:p w:rsidRPr="00893FD7" w:rsidR="0067731F" w:rsidP="0067731F" w:rsidRDefault="0067731F" w14:paraId="3F987214" w14:textId="77777777">
            <w:pPr>
              <w:pStyle w:val="p8"/>
              <w:spacing w:before="0" w:beforeAutospacing="0" w:after="0" w:afterAutospacing="0"/>
              <w:jc w:val="both"/>
              <w:rPr>
                <w:sz w:val="28"/>
                <w:szCs w:val="28"/>
                <w:lang w:val="uk-UA"/>
              </w:rPr>
            </w:pPr>
            <w:r w:rsidRPr="00893FD7">
              <w:rPr>
                <w:sz w:val="28"/>
                <w:szCs w:val="28"/>
                <w:lang w:val="uk-UA"/>
              </w:rPr>
              <w:t>Дт 793 Кт 97</w:t>
            </w:r>
          </w:p>
        </w:tc>
        <w:tc>
          <w:tcPr>
            <w:tcW w:w="993" w:type="dxa"/>
            <w:vAlign w:val="center"/>
          </w:tcPr>
          <w:p w:rsidRPr="00893FD7" w:rsidR="0067731F" w:rsidP="0067731F" w:rsidRDefault="0067731F" w14:paraId="565D4CB2" w14:textId="77777777">
            <w:pPr>
              <w:jc w:val="both"/>
              <w:rPr>
                <w:sz w:val="28"/>
                <w:szCs w:val="28"/>
              </w:rPr>
            </w:pPr>
          </w:p>
        </w:tc>
        <w:tc>
          <w:tcPr>
            <w:tcW w:w="1099" w:type="dxa"/>
            <w:vAlign w:val="center"/>
          </w:tcPr>
          <w:p w:rsidRPr="00893FD7" w:rsidR="0067731F" w:rsidP="0067731F" w:rsidRDefault="0067731F" w14:paraId="545423ED" w14:textId="77777777">
            <w:pPr>
              <w:jc w:val="both"/>
              <w:rPr>
                <w:sz w:val="28"/>
                <w:szCs w:val="28"/>
              </w:rPr>
            </w:pPr>
          </w:p>
        </w:tc>
      </w:tr>
      <w:tr w:rsidRPr="00893FD7" w:rsidR="0067731F" w14:paraId="03BADD0D" w14:textId="77777777">
        <w:tc>
          <w:tcPr>
            <w:tcW w:w="3085" w:type="dxa"/>
            <w:vAlign w:val="center"/>
          </w:tcPr>
          <w:p w:rsidRPr="00893FD7" w:rsidR="0067731F" w:rsidP="0067731F" w:rsidRDefault="0067731F" w14:paraId="1BD5BD16" w14:textId="77777777">
            <w:pPr>
              <w:pStyle w:val="p8"/>
              <w:spacing w:before="0" w:beforeAutospacing="0" w:after="0" w:afterAutospacing="0"/>
              <w:rPr>
                <w:rStyle w:val="s3"/>
                <w:sz w:val="28"/>
                <w:szCs w:val="28"/>
                <w:lang w:val="uk-UA"/>
              </w:rPr>
            </w:pPr>
            <w:r w:rsidRPr="00893FD7">
              <w:rPr>
                <w:rStyle w:val="s3"/>
                <w:sz w:val="28"/>
                <w:szCs w:val="28"/>
                <w:lang w:val="uk-UA"/>
              </w:rPr>
              <w:t>Фінансовий результат до оподаткування:</w:t>
            </w:r>
          </w:p>
          <w:p w:rsidRPr="00893FD7" w:rsidR="0067731F" w:rsidP="0067731F" w:rsidRDefault="0067731F" w14:paraId="71C3A3F8" w14:textId="77777777">
            <w:pPr>
              <w:pStyle w:val="p8"/>
              <w:spacing w:before="0" w:beforeAutospacing="0" w:after="0" w:afterAutospacing="0"/>
              <w:rPr>
                <w:sz w:val="20"/>
                <w:szCs w:val="28"/>
                <w:lang w:val="uk-UA"/>
              </w:rPr>
            </w:pPr>
          </w:p>
          <w:p w:rsidRPr="00893FD7" w:rsidR="0067731F" w:rsidP="0067731F" w:rsidRDefault="0067731F" w14:paraId="79765D06" w14:textId="77777777">
            <w:pPr>
              <w:pStyle w:val="p14"/>
              <w:spacing w:before="0" w:beforeAutospacing="0" w:after="0" w:afterAutospacing="0"/>
              <w:rPr>
                <w:sz w:val="28"/>
                <w:szCs w:val="28"/>
                <w:lang w:val="uk-UA"/>
              </w:rPr>
            </w:pPr>
            <w:r w:rsidRPr="00893FD7">
              <w:rPr>
                <w:rStyle w:val="s3"/>
                <w:sz w:val="28"/>
                <w:szCs w:val="28"/>
                <w:lang w:val="uk-UA"/>
              </w:rPr>
              <w:t xml:space="preserve">прибуток </w:t>
            </w:r>
          </w:p>
        </w:tc>
        <w:tc>
          <w:tcPr>
            <w:tcW w:w="851" w:type="dxa"/>
            <w:vAlign w:val="center"/>
          </w:tcPr>
          <w:p w:rsidRPr="00893FD7" w:rsidR="0067731F" w:rsidP="0067731F" w:rsidRDefault="0067731F" w14:paraId="4CDB99CD" w14:textId="77777777">
            <w:pPr>
              <w:pStyle w:val="p6"/>
              <w:spacing w:before="0" w:beforeAutospacing="0" w:after="0" w:afterAutospacing="0"/>
              <w:jc w:val="both"/>
              <w:rPr>
                <w:sz w:val="28"/>
                <w:szCs w:val="28"/>
                <w:lang w:val="uk-UA"/>
              </w:rPr>
            </w:pPr>
            <w:r w:rsidRPr="00893FD7">
              <w:rPr>
                <w:rStyle w:val="s3"/>
                <w:sz w:val="28"/>
                <w:szCs w:val="28"/>
                <w:lang w:val="uk-UA"/>
              </w:rPr>
              <w:t>2290</w:t>
            </w:r>
          </w:p>
        </w:tc>
        <w:tc>
          <w:tcPr>
            <w:tcW w:w="1134" w:type="dxa"/>
            <w:vAlign w:val="center"/>
          </w:tcPr>
          <w:p w:rsidRPr="00893FD7" w:rsidR="0067731F" w:rsidP="0067731F" w:rsidRDefault="0067731F" w14:paraId="1FA83999" w14:textId="77777777">
            <w:pPr>
              <w:jc w:val="both"/>
              <w:rPr>
                <w:sz w:val="28"/>
                <w:szCs w:val="28"/>
              </w:rPr>
            </w:pPr>
          </w:p>
        </w:tc>
        <w:tc>
          <w:tcPr>
            <w:tcW w:w="2409" w:type="dxa"/>
            <w:vAlign w:val="center"/>
          </w:tcPr>
          <w:p w:rsidRPr="00893FD7" w:rsidR="0067731F" w:rsidP="0067731F" w:rsidRDefault="0067731F" w14:paraId="13B65A2F" w14:textId="77777777">
            <w:pPr>
              <w:pStyle w:val="p8"/>
              <w:spacing w:before="0" w:beforeAutospacing="0" w:after="0" w:afterAutospacing="0"/>
              <w:jc w:val="both"/>
              <w:rPr>
                <w:sz w:val="28"/>
                <w:szCs w:val="28"/>
                <w:lang w:val="uk-UA"/>
              </w:rPr>
            </w:pPr>
            <w:r w:rsidRPr="00893FD7">
              <w:rPr>
                <w:rStyle w:val="s3"/>
                <w:sz w:val="28"/>
                <w:szCs w:val="28"/>
                <w:lang w:val="uk-UA"/>
              </w:rPr>
              <w:t>р.2195 + р.2200 + р.2220 + р.2240  - р.2250 – р.2255 – р.2270</w:t>
            </w:r>
          </w:p>
        </w:tc>
        <w:tc>
          <w:tcPr>
            <w:tcW w:w="993" w:type="dxa"/>
            <w:vAlign w:val="center"/>
          </w:tcPr>
          <w:p w:rsidRPr="00893FD7" w:rsidR="0067731F" w:rsidP="0067731F" w:rsidRDefault="0067731F" w14:paraId="55AE6802" w14:textId="77777777">
            <w:pPr>
              <w:jc w:val="both"/>
              <w:rPr>
                <w:sz w:val="28"/>
                <w:szCs w:val="28"/>
              </w:rPr>
            </w:pPr>
          </w:p>
        </w:tc>
        <w:tc>
          <w:tcPr>
            <w:tcW w:w="1099" w:type="dxa"/>
            <w:vAlign w:val="center"/>
          </w:tcPr>
          <w:p w:rsidRPr="00893FD7" w:rsidR="0067731F" w:rsidP="0067731F" w:rsidRDefault="0067731F" w14:paraId="1ED8F1A4" w14:textId="77777777">
            <w:pPr>
              <w:jc w:val="both"/>
              <w:rPr>
                <w:sz w:val="28"/>
                <w:szCs w:val="28"/>
              </w:rPr>
            </w:pPr>
          </w:p>
        </w:tc>
      </w:tr>
    </w:tbl>
    <w:p w:rsidR="0067731F" w:rsidP="0067731F" w:rsidRDefault="0067731F" w14:paraId="32BEDF3D" w14:textId="77777777">
      <w:pPr>
        <w:pStyle w:val="p5"/>
        <w:spacing w:before="0" w:beforeAutospacing="0" w:after="0" w:afterAutospacing="0"/>
        <w:ind w:firstLine="720"/>
        <w:jc w:val="both"/>
        <w:rPr>
          <w:sz w:val="28"/>
          <w:szCs w:val="28"/>
          <w:lang w:val="uk-UA"/>
        </w:rPr>
      </w:pPr>
    </w:p>
    <w:p w:rsidR="0067731F" w:rsidP="0067731F" w:rsidRDefault="0067731F" w14:paraId="5F8704BE" w14:textId="77777777">
      <w:pPr>
        <w:ind w:firstLine="720"/>
        <w:jc w:val="both"/>
        <w:rPr>
          <w:sz w:val="28"/>
          <w:szCs w:val="28"/>
        </w:rPr>
      </w:pPr>
      <w:r w:rsidRPr="0029379B">
        <w:rPr>
          <w:b/>
          <w:sz w:val="28"/>
          <w:szCs w:val="28"/>
        </w:rPr>
        <w:t>Завдання 3</w:t>
      </w:r>
      <w:r w:rsidRPr="0029379B">
        <w:rPr>
          <w:sz w:val="28"/>
          <w:szCs w:val="28"/>
        </w:rPr>
        <w:t xml:space="preserve">. </w:t>
      </w:r>
    </w:p>
    <w:p w:rsidR="0067731F" w:rsidP="0067731F" w:rsidRDefault="0067731F" w14:paraId="59CDE834" w14:textId="77777777">
      <w:pPr>
        <w:ind w:firstLine="720"/>
        <w:jc w:val="both"/>
        <w:rPr>
          <w:sz w:val="28"/>
          <w:szCs w:val="28"/>
        </w:rPr>
      </w:pPr>
      <w:r w:rsidRPr="0029379B">
        <w:rPr>
          <w:sz w:val="28"/>
          <w:szCs w:val="28"/>
        </w:rPr>
        <w:t>Після завершення аудиторської перевірки фінансової звітності</w:t>
      </w:r>
      <w:r>
        <w:rPr>
          <w:sz w:val="28"/>
          <w:szCs w:val="28"/>
        </w:rPr>
        <w:t xml:space="preserve"> </w:t>
      </w:r>
      <w:r w:rsidRPr="0029379B">
        <w:rPr>
          <w:sz w:val="28"/>
          <w:szCs w:val="28"/>
        </w:rPr>
        <w:t>ПАТ «Луч» і підготовки аудиторського висновку, який вже обговорив з управлінським персоналом,</w:t>
      </w:r>
      <w:r>
        <w:rPr>
          <w:sz w:val="28"/>
          <w:szCs w:val="28"/>
        </w:rPr>
        <w:t xml:space="preserve"> </w:t>
      </w:r>
      <w:r w:rsidRPr="0029379B">
        <w:rPr>
          <w:sz w:val="28"/>
          <w:szCs w:val="28"/>
        </w:rPr>
        <w:t>аудитор довідався про події, які мали місце на дату складання аудиторського висновку -</w:t>
      </w:r>
      <w:r>
        <w:rPr>
          <w:sz w:val="28"/>
          <w:szCs w:val="28"/>
        </w:rPr>
        <w:t xml:space="preserve"> </w:t>
      </w:r>
      <w:r w:rsidRPr="0029379B">
        <w:rPr>
          <w:sz w:val="28"/>
          <w:szCs w:val="28"/>
        </w:rPr>
        <w:t>продаж 70% основних засобів, які були відображені у складі необоротних активів ПАТ.</w:t>
      </w:r>
      <w:r>
        <w:rPr>
          <w:sz w:val="28"/>
          <w:szCs w:val="28"/>
        </w:rPr>
        <w:t xml:space="preserve"> </w:t>
      </w:r>
      <w:r w:rsidRPr="0029379B">
        <w:rPr>
          <w:sz w:val="28"/>
          <w:szCs w:val="28"/>
        </w:rPr>
        <w:t>Необхідно визначити</w:t>
      </w:r>
      <w:r>
        <w:rPr>
          <w:sz w:val="28"/>
          <w:szCs w:val="28"/>
        </w:rPr>
        <w:t xml:space="preserve"> </w:t>
      </w:r>
      <w:r w:rsidRPr="0029379B">
        <w:rPr>
          <w:sz w:val="28"/>
          <w:szCs w:val="28"/>
        </w:rPr>
        <w:t>дії аудитора відповідно чинного законодавства.</w:t>
      </w:r>
    </w:p>
    <w:p w:rsidRPr="0029379B" w:rsidR="0067731F" w:rsidP="0067731F" w:rsidRDefault="0067731F" w14:paraId="4B520468" w14:textId="77777777">
      <w:pPr>
        <w:ind w:firstLine="720"/>
        <w:jc w:val="both"/>
        <w:rPr>
          <w:sz w:val="28"/>
          <w:szCs w:val="28"/>
        </w:rPr>
      </w:pPr>
      <w:r w:rsidRPr="0029379B">
        <w:rPr>
          <w:b/>
          <w:sz w:val="28"/>
          <w:szCs w:val="28"/>
        </w:rPr>
        <w:t xml:space="preserve">Відповідь. </w:t>
      </w:r>
      <w:r w:rsidRPr="0029379B">
        <w:rPr>
          <w:sz w:val="28"/>
          <w:szCs w:val="28"/>
        </w:rPr>
        <w:t>Аудитору необхідно провести аналіз суттєвості невідображеної інформації на достовірність фінансової звітності. Якщо інформація суттєво впливає на достовірність фінансової звітності, таку інф</w:t>
      </w:r>
      <w:r w:rsidRPr="002C77EB">
        <w:rPr>
          <w:sz w:val="28"/>
          <w:szCs w:val="28"/>
        </w:rPr>
        <w:t>ормаці</w:t>
      </w:r>
      <w:r w:rsidRPr="0029379B">
        <w:rPr>
          <w:sz w:val="28"/>
          <w:szCs w:val="28"/>
        </w:rPr>
        <w:t>ю</w:t>
      </w:r>
      <w:r>
        <w:rPr>
          <w:sz w:val="28"/>
          <w:szCs w:val="28"/>
        </w:rPr>
        <w:t xml:space="preserve"> </w:t>
      </w:r>
      <w:r w:rsidRPr="0029379B">
        <w:rPr>
          <w:sz w:val="28"/>
          <w:szCs w:val="28"/>
        </w:rPr>
        <w:t>необхідно розкрити у Примітках до фінансової звітності, тобто необхідно внести зміни до Приміток. Аудитор пропонує управлінському персоналу внести зміни до фінансової звітності</w:t>
      </w:r>
      <w:r>
        <w:rPr>
          <w:sz w:val="28"/>
          <w:szCs w:val="28"/>
        </w:rPr>
        <w:t xml:space="preserve"> </w:t>
      </w:r>
      <w:r w:rsidRPr="0029379B">
        <w:rPr>
          <w:sz w:val="28"/>
          <w:szCs w:val="28"/>
        </w:rPr>
        <w:t>або аудитор повинен змінити</w:t>
      </w:r>
      <w:r>
        <w:rPr>
          <w:sz w:val="28"/>
          <w:szCs w:val="28"/>
        </w:rPr>
        <w:t xml:space="preserve"> </w:t>
      </w:r>
      <w:r w:rsidRPr="0029379B">
        <w:rPr>
          <w:sz w:val="28"/>
          <w:szCs w:val="28"/>
        </w:rPr>
        <w:t>аудиторський висновок.</w:t>
      </w:r>
    </w:p>
    <w:p w:rsidRPr="00FE49D1" w:rsidR="0067731F" w:rsidP="0067731F" w:rsidRDefault="0067731F" w14:paraId="247FEABE" w14:textId="77777777">
      <w:pPr>
        <w:ind w:firstLine="720"/>
        <w:jc w:val="both"/>
        <w:rPr>
          <w:sz w:val="16"/>
          <w:szCs w:val="28"/>
        </w:rPr>
      </w:pPr>
    </w:p>
    <w:p w:rsidRPr="002C77EB" w:rsidR="0067731F" w:rsidP="0067731F" w:rsidRDefault="0067731F" w14:paraId="5A5D3025" w14:textId="77777777">
      <w:pPr>
        <w:ind w:firstLine="720"/>
        <w:jc w:val="both"/>
        <w:rPr>
          <w:sz w:val="28"/>
          <w:szCs w:val="28"/>
        </w:rPr>
      </w:pPr>
      <w:r w:rsidRPr="0029379B">
        <w:rPr>
          <w:sz w:val="28"/>
          <w:szCs w:val="28"/>
        </w:rPr>
        <w:t xml:space="preserve">Подальші дії аудитора </w:t>
      </w:r>
      <w:r w:rsidRPr="002C77EB">
        <w:rPr>
          <w:sz w:val="28"/>
          <w:szCs w:val="28"/>
        </w:rPr>
        <w:t>будуть залежати від рішення управлінського персоналу ПАТ:</w:t>
      </w:r>
    </w:p>
    <w:p w:rsidRPr="002C77EB" w:rsidR="0067731F" w:rsidP="0067731F" w:rsidRDefault="0067731F" w14:paraId="440CF354" w14:textId="77777777">
      <w:pPr>
        <w:ind w:firstLine="720"/>
        <w:jc w:val="both"/>
        <w:rPr>
          <w:sz w:val="28"/>
          <w:szCs w:val="28"/>
        </w:rPr>
      </w:pPr>
      <w:r w:rsidRPr="002C77EB">
        <w:rPr>
          <w:b/>
          <w:i/>
          <w:sz w:val="28"/>
          <w:szCs w:val="28"/>
        </w:rPr>
        <w:t>Перший варіант</w:t>
      </w:r>
      <w:r w:rsidRPr="002C77EB">
        <w:rPr>
          <w:sz w:val="28"/>
          <w:szCs w:val="28"/>
        </w:rPr>
        <w:t xml:space="preserve"> - Керівництво ПАТ погоджується з думкою аудитора і дає згоду на внесення змін до Приміток фінансової звітності.</w:t>
      </w:r>
    </w:p>
    <w:p w:rsidRPr="002C77EB" w:rsidR="0067731F" w:rsidP="0067731F" w:rsidRDefault="0067731F" w14:paraId="3FDFA8F8" w14:textId="77777777">
      <w:pPr>
        <w:ind w:firstLine="720"/>
        <w:jc w:val="both"/>
        <w:rPr>
          <w:sz w:val="28"/>
          <w:szCs w:val="28"/>
        </w:rPr>
      </w:pPr>
      <w:r w:rsidRPr="002C77EB">
        <w:rPr>
          <w:sz w:val="28"/>
          <w:szCs w:val="28"/>
        </w:rPr>
        <w:t>У такому випадку, аудитор повинен внести до аудиторського висновку пояснювальний параграф.</w:t>
      </w:r>
    </w:p>
    <w:p w:rsidRPr="002C77EB" w:rsidR="0067731F" w:rsidP="0067731F" w:rsidRDefault="0067731F" w14:paraId="02620891" w14:textId="77777777">
      <w:pPr>
        <w:ind w:firstLine="720"/>
        <w:jc w:val="both"/>
        <w:rPr>
          <w:sz w:val="28"/>
          <w:szCs w:val="28"/>
        </w:rPr>
      </w:pPr>
      <w:r w:rsidRPr="002C77EB">
        <w:rPr>
          <w:b/>
          <w:i/>
          <w:sz w:val="28"/>
          <w:szCs w:val="28"/>
        </w:rPr>
        <w:t>Другий варіант</w:t>
      </w:r>
      <w:r w:rsidRPr="002C77EB">
        <w:rPr>
          <w:sz w:val="28"/>
          <w:szCs w:val="28"/>
        </w:rPr>
        <w:t xml:space="preserve"> – Керівництво ПАТ не погоджується з думкою аудитора, і не вважає за потрібним вносити зміни до Приміток фінансової звітності. </w:t>
      </w:r>
    </w:p>
    <w:p w:rsidR="0067731F" w:rsidP="0067731F" w:rsidRDefault="0067731F" w14:paraId="05EF4752" w14:textId="77777777">
      <w:pPr>
        <w:ind w:firstLine="720"/>
        <w:jc w:val="both"/>
        <w:rPr>
          <w:sz w:val="28"/>
          <w:szCs w:val="28"/>
        </w:rPr>
      </w:pPr>
      <w:r w:rsidRPr="0029379B">
        <w:rPr>
          <w:sz w:val="28"/>
          <w:szCs w:val="28"/>
        </w:rPr>
        <w:t>Якщо керівництво ПАТ не вважає за потрібним</w:t>
      </w:r>
      <w:r>
        <w:rPr>
          <w:sz w:val="28"/>
          <w:szCs w:val="28"/>
        </w:rPr>
        <w:t xml:space="preserve"> </w:t>
      </w:r>
      <w:r w:rsidRPr="0029379B">
        <w:rPr>
          <w:sz w:val="28"/>
          <w:szCs w:val="28"/>
        </w:rPr>
        <w:t>вносити зміни</w:t>
      </w:r>
      <w:r>
        <w:rPr>
          <w:sz w:val="28"/>
          <w:szCs w:val="28"/>
        </w:rPr>
        <w:t xml:space="preserve"> </w:t>
      </w:r>
      <w:r w:rsidRPr="0029379B">
        <w:rPr>
          <w:sz w:val="28"/>
          <w:szCs w:val="28"/>
        </w:rPr>
        <w:t>до Приміток фінансової звітності, аудитор повинен видати модифікований висновок.</w:t>
      </w:r>
    </w:p>
    <w:p w:rsidRPr="00FC053F" w:rsidR="0067731F" w:rsidP="0067731F" w:rsidRDefault="0067731F" w14:paraId="478FC173" w14:textId="77777777">
      <w:pPr>
        <w:ind w:firstLine="720"/>
        <w:jc w:val="both"/>
        <w:rPr>
          <w:sz w:val="28"/>
          <w:szCs w:val="28"/>
          <w:lang w:val="ru-RU"/>
        </w:rPr>
      </w:pPr>
    </w:p>
    <w:p w:rsidRPr="009C14F2" w:rsidR="0067731F" w:rsidP="0067731F" w:rsidRDefault="0067731F" w14:paraId="70FD2D22" w14:textId="77777777">
      <w:pPr>
        <w:spacing w:line="360" w:lineRule="auto"/>
        <w:ind w:firstLine="720"/>
        <w:jc w:val="both"/>
        <w:rPr>
          <w:b/>
          <w:sz w:val="28"/>
          <w:szCs w:val="28"/>
        </w:rPr>
      </w:pPr>
      <w:r w:rsidRPr="009C14F2">
        <w:rPr>
          <w:b/>
          <w:sz w:val="28"/>
          <w:szCs w:val="28"/>
        </w:rPr>
        <w:t>9.7 Вправи для самостійної роботи.</w:t>
      </w:r>
    </w:p>
    <w:p w:rsidRPr="00FC053F" w:rsidR="0067731F" w:rsidP="0067731F" w:rsidRDefault="0067731F" w14:paraId="3BB97680" w14:textId="77777777">
      <w:pPr>
        <w:ind w:firstLine="720"/>
        <w:jc w:val="both"/>
        <w:rPr>
          <w:sz w:val="28"/>
          <w:szCs w:val="28"/>
          <w:lang w:val="ru-RU"/>
        </w:rPr>
      </w:pPr>
    </w:p>
    <w:p w:rsidRPr="009C14F2" w:rsidR="0067731F" w:rsidP="0067731F" w:rsidRDefault="0067731F" w14:paraId="5503DDCC" w14:textId="77777777">
      <w:pPr>
        <w:ind w:firstLine="720"/>
        <w:jc w:val="both"/>
        <w:rPr>
          <w:sz w:val="28"/>
          <w:szCs w:val="28"/>
        </w:rPr>
      </w:pPr>
      <w:r w:rsidRPr="009C14F2">
        <w:rPr>
          <w:b/>
          <w:sz w:val="28"/>
          <w:szCs w:val="28"/>
        </w:rPr>
        <w:t>Вправа 1.</w:t>
      </w:r>
      <w:r w:rsidRPr="009C14F2">
        <w:rPr>
          <w:sz w:val="28"/>
          <w:szCs w:val="28"/>
        </w:rPr>
        <w:t xml:space="preserve"> </w:t>
      </w:r>
    </w:p>
    <w:p w:rsidRPr="009C14F2" w:rsidR="0067731F" w:rsidP="0067731F" w:rsidRDefault="0067731F" w14:paraId="1060B806" w14:textId="77777777">
      <w:pPr>
        <w:ind w:firstLine="720"/>
        <w:jc w:val="both"/>
        <w:rPr>
          <w:sz w:val="28"/>
          <w:szCs w:val="28"/>
        </w:rPr>
      </w:pPr>
      <w:r w:rsidRPr="009C14F2">
        <w:rPr>
          <w:sz w:val="28"/>
          <w:szCs w:val="28"/>
        </w:rPr>
        <w:t>Розробити для аудиторської фірми (обираєте самостійно)</w:t>
      </w:r>
      <w:r>
        <w:rPr>
          <w:sz w:val="28"/>
          <w:szCs w:val="28"/>
        </w:rPr>
        <w:t xml:space="preserve"> </w:t>
      </w:r>
      <w:r w:rsidRPr="009C14F2">
        <w:rPr>
          <w:sz w:val="28"/>
          <w:szCs w:val="28"/>
        </w:rPr>
        <w:t>політику контролю якості аудиторських перевірок, яка повинна включати:</w:t>
      </w:r>
    </w:p>
    <w:p w:rsidRPr="009C14F2" w:rsidR="0067731F" w:rsidP="0067731F" w:rsidRDefault="0067731F" w14:paraId="69807AA5" w14:textId="77777777">
      <w:pPr>
        <w:ind w:firstLine="720"/>
        <w:jc w:val="both"/>
        <w:rPr>
          <w:sz w:val="28"/>
          <w:szCs w:val="28"/>
        </w:rPr>
      </w:pPr>
      <w:r w:rsidRPr="009C14F2">
        <w:rPr>
          <w:sz w:val="28"/>
          <w:szCs w:val="28"/>
        </w:rPr>
        <w:t>- етичні принципи;</w:t>
      </w:r>
    </w:p>
    <w:p w:rsidRPr="002C77EB" w:rsidR="0067731F" w:rsidP="0067731F" w:rsidRDefault="0067731F" w14:paraId="00EDFC30" w14:textId="77777777">
      <w:pPr>
        <w:ind w:firstLine="720"/>
        <w:jc w:val="both"/>
        <w:rPr>
          <w:sz w:val="28"/>
          <w:szCs w:val="28"/>
        </w:rPr>
      </w:pPr>
      <w:r w:rsidRPr="009C14F2">
        <w:rPr>
          <w:sz w:val="28"/>
          <w:szCs w:val="28"/>
        </w:rPr>
        <w:t xml:space="preserve">- </w:t>
      </w:r>
      <w:r w:rsidRPr="002C77EB">
        <w:rPr>
          <w:sz w:val="28"/>
          <w:szCs w:val="28"/>
        </w:rPr>
        <w:t>методику проведення аудиторських перевірок (ведення робочих документів, планування аудиторської перевірки)</w:t>
      </w:r>
    </w:p>
    <w:p w:rsidRPr="002C77EB" w:rsidR="0067731F" w:rsidP="0067731F" w:rsidRDefault="0067731F" w14:paraId="44F074A9" w14:textId="77777777">
      <w:pPr>
        <w:ind w:firstLine="720"/>
        <w:jc w:val="both"/>
        <w:rPr>
          <w:sz w:val="28"/>
          <w:szCs w:val="28"/>
        </w:rPr>
      </w:pPr>
      <w:r w:rsidRPr="002C77EB">
        <w:rPr>
          <w:sz w:val="28"/>
          <w:szCs w:val="28"/>
        </w:rPr>
        <w:t>- політику призначення виконавців.</w:t>
      </w:r>
    </w:p>
    <w:p w:rsidRPr="002C77EB" w:rsidR="0067731F" w:rsidP="0067731F" w:rsidRDefault="0067731F" w14:paraId="57B84C37" w14:textId="77777777">
      <w:pPr>
        <w:ind w:firstLine="720"/>
        <w:jc w:val="both"/>
        <w:rPr>
          <w:sz w:val="28"/>
          <w:szCs w:val="28"/>
        </w:rPr>
      </w:pPr>
    </w:p>
    <w:p w:rsidRPr="002C77EB" w:rsidR="0067731F" w:rsidP="0067731F" w:rsidRDefault="0067731F" w14:paraId="5450B099" w14:textId="77777777">
      <w:pPr>
        <w:ind w:firstLine="720"/>
        <w:jc w:val="both"/>
        <w:rPr>
          <w:sz w:val="28"/>
          <w:szCs w:val="28"/>
        </w:rPr>
      </w:pPr>
      <w:r w:rsidRPr="002C77EB">
        <w:rPr>
          <w:b/>
          <w:sz w:val="28"/>
          <w:szCs w:val="28"/>
        </w:rPr>
        <w:t>Вправа 2.</w:t>
      </w:r>
      <w:r w:rsidRPr="002C77EB">
        <w:rPr>
          <w:sz w:val="28"/>
          <w:szCs w:val="28"/>
        </w:rPr>
        <w:t xml:space="preserve"> </w:t>
      </w:r>
    </w:p>
    <w:p w:rsidRPr="009C14F2" w:rsidR="0067731F" w:rsidP="0067731F" w:rsidRDefault="0067731F" w14:paraId="3693B686" w14:textId="77777777">
      <w:pPr>
        <w:ind w:firstLine="720"/>
        <w:jc w:val="both"/>
        <w:rPr>
          <w:sz w:val="28"/>
          <w:szCs w:val="28"/>
        </w:rPr>
      </w:pPr>
      <w:r w:rsidRPr="002C77EB">
        <w:rPr>
          <w:sz w:val="28"/>
          <w:szCs w:val="28"/>
        </w:rPr>
        <w:t>Визначити</w:t>
      </w:r>
      <w:r w:rsidRPr="009C14F2">
        <w:rPr>
          <w:sz w:val="28"/>
          <w:szCs w:val="28"/>
        </w:rPr>
        <w:t xml:space="preserve"> основні функції комітету з контролю якості аудиторської діяльності</w:t>
      </w:r>
      <w:r>
        <w:rPr>
          <w:sz w:val="28"/>
          <w:szCs w:val="28"/>
        </w:rPr>
        <w:t xml:space="preserve"> </w:t>
      </w:r>
      <w:r w:rsidRPr="009C14F2">
        <w:rPr>
          <w:sz w:val="28"/>
          <w:szCs w:val="28"/>
        </w:rPr>
        <w:t>при Аудиторській Палаті України.</w:t>
      </w:r>
    </w:p>
    <w:p w:rsidRPr="009C14F2" w:rsidR="0067731F" w:rsidP="0067731F" w:rsidRDefault="0067731F" w14:paraId="5BCDFD75" w14:textId="77777777">
      <w:pPr>
        <w:ind w:firstLine="720"/>
        <w:jc w:val="both"/>
        <w:rPr>
          <w:b/>
          <w:sz w:val="28"/>
          <w:szCs w:val="28"/>
        </w:rPr>
      </w:pPr>
    </w:p>
    <w:p w:rsidRPr="009C14F2" w:rsidR="0067731F" w:rsidP="0067731F" w:rsidRDefault="0067731F" w14:paraId="088155FD" w14:textId="77777777">
      <w:pPr>
        <w:ind w:firstLine="720"/>
        <w:jc w:val="both"/>
        <w:rPr>
          <w:sz w:val="28"/>
          <w:szCs w:val="28"/>
        </w:rPr>
      </w:pPr>
      <w:r w:rsidRPr="009C14F2">
        <w:rPr>
          <w:b/>
          <w:sz w:val="28"/>
          <w:szCs w:val="28"/>
        </w:rPr>
        <w:t>Вправа 3.</w:t>
      </w:r>
      <w:r>
        <w:rPr>
          <w:sz w:val="28"/>
          <w:szCs w:val="28"/>
        </w:rPr>
        <w:t xml:space="preserve"> </w:t>
      </w:r>
    </w:p>
    <w:p w:rsidRPr="009C14F2" w:rsidR="0067731F" w:rsidP="0067731F" w:rsidRDefault="0067731F" w14:paraId="64CC6E46" w14:textId="77777777">
      <w:pPr>
        <w:ind w:firstLine="720"/>
        <w:jc w:val="both"/>
        <w:rPr>
          <w:sz w:val="28"/>
          <w:szCs w:val="28"/>
        </w:rPr>
      </w:pPr>
      <w:r w:rsidRPr="009C14F2">
        <w:rPr>
          <w:sz w:val="28"/>
          <w:szCs w:val="28"/>
        </w:rPr>
        <w:t>Аудиторською фірмою укладено договір на проведення аудиту фінансової звітності з ПАТ «Луч».</w:t>
      </w:r>
      <w:r>
        <w:rPr>
          <w:sz w:val="28"/>
          <w:szCs w:val="28"/>
        </w:rPr>
        <w:t xml:space="preserve"> </w:t>
      </w:r>
      <w:r w:rsidRPr="009C14F2">
        <w:rPr>
          <w:sz w:val="28"/>
          <w:szCs w:val="28"/>
        </w:rPr>
        <w:t>ПАТ «Луч» не надав аудитору всі необхідні документи для перевірки. Аудитор</w:t>
      </w:r>
      <w:r>
        <w:rPr>
          <w:sz w:val="28"/>
          <w:szCs w:val="28"/>
        </w:rPr>
        <w:t xml:space="preserve"> </w:t>
      </w:r>
      <w:r w:rsidRPr="009C14F2">
        <w:rPr>
          <w:sz w:val="28"/>
          <w:szCs w:val="28"/>
        </w:rPr>
        <w:t>підготував відмову від видачі аудиторського висновку.</w:t>
      </w:r>
    </w:p>
    <w:p w:rsidRPr="009C14F2" w:rsidR="0067731F" w:rsidP="0067731F" w:rsidRDefault="0067731F" w14:paraId="11AF6972" w14:textId="77777777">
      <w:pPr>
        <w:ind w:firstLine="720"/>
        <w:jc w:val="both"/>
        <w:rPr>
          <w:sz w:val="28"/>
          <w:szCs w:val="28"/>
        </w:rPr>
      </w:pPr>
      <w:r w:rsidRPr="009C14F2">
        <w:rPr>
          <w:sz w:val="28"/>
          <w:szCs w:val="28"/>
        </w:rPr>
        <w:t>Необхідно:</w:t>
      </w:r>
    </w:p>
    <w:p w:rsidRPr="009C14F2" w:rsidR="0067731F" w:rsidP="0067731F" w:rsidRDefault="0067731F" w14:paraId="116CF11D" w14:textId="77777777">
      <w:pPr>
        <w:ind w:firstLine="720"/>
        <w:jc w:val="both"/>
        <w:rPr>
          <w:sz w:val="28"/>
          <w:szCs w:val="28"/>
        </w:rPr>
      </w:pPr>
      <w:r w:rsidRPr="009C14F2">
        <w:rPr>
          <w:sz w:val="28"/>
          <w:szCs w:val="28"/>
        </w:rPr>
        <w:t>- встановити дотримання аудитором принципів професійної етики;</w:t>
      </w:r>
    </w:p>
    <w:p w:rsidRPr="009C14F2" w:rsidR="0067731F" w:rsidP="0067731F" w:rsidRDefault="0067731F" w14:paraId="1B6AAFF1" w14:textId="77777777">
      <w:pPr>
        <w:ind w:firstLine="720"/>
        <w:jc w:val="both"/>
        <w:rPr>
          <w:sz w:val="28"/>
          <w:szCs w:val="28"/>
        </w:rPr>
      </w:pPr>
      <w:r w:rsidRPr="009C14F2">
        <w:rPr>
          <w:sz w:val="28"/>
          <w:szCs w:val="28"/>
        </w:rPr>
        <w:t>- скласти відповідний аудиторський висновок.</w:t>
      </w:r>
    </w:p>
    <w:p w:rsidR="0067731F" w:rsidP="0067731F" w:rsidRDefault="0067731F" w14:paraId="66EC7230" w14:textId="77777777">
      <w:pPr>
        <w:ind w:firstLine="720"/>
        <w:jc w:val="both"/>
        <w:rPr>
          <w:sz w:val="28"/>
          <w:szCs w:val="28"/>
        </w:rPr>
      </w:pPr>
    </w:p>
    <w:p w:rsidR="0067731F" w:rsidP="0067731F" w:rsidRDefault="0067731F" w14:paraId="17E579C6" w14:textId="77777777">
      <w:pPr>
        <w:pStyle w:val="p1"/>
        <w:spacing w:before="0" w:beforeAutospacing="0" w:after="0" w:afterAutospacing="0"/>
        <w:ind w:firstLine="720"/>
        <w:jc w:val="both"/>
        <w:rPr>
          <w:rStyle w:val="s1"/>
          <w:b/>
          <w:sz w:val="28"/>
          <w:szCs w:val="28"/>
          <w:lang w:val="uk-UA"/>
        </w:rPr>
      </w:pPr>
      <w:r w:rsidRPr="009415F1">
        <w:rPr>
          <w:rStyle w:val="s1"/>
          <w:b/>
          <w:sz w:val="28"/>
          <w:szCs w:val="28"/>
          <w:lang w:val="uk-UA"/>
        </w:rPr>
        <w:t>Тема 10 Реалізація матеріалів аудиту</w:t>
      </w:r>
    </w:p>
    <w:p w:rsidR="0067731F" w:rsidP="0067731F" w:rsidRDefault="0067731F" w14:paraId="597D6EB4" w14:textId="77777777">
      <w:pPr>
        <w:pStyle w:val="p1"/>
        <w:spacing w:before="0" w:beforeAutospacing="0" w:after="0" w:afterAutospacing="0" w:line="264" w:lineRule="auto"/>
        <w:ind w:firstLine="720"/>
        <w:jc w:val="both"/>
        <w:rPr>
          <w:b/>
          <w:sz w:val="28"/>
          <w:szCs w:val="28"/>
          <w:lang w:val="uk-UA"/>
        </w:rPr>
      </w:pPr>
    </w:p>
    <w:p w:rsidRPr="009415F1" w:rsidR="0067731F" w:rsidP="0067731F" w:rsidRDefault="0067731F" w14:paraId="3C0CDE0F" w14:textId="77777777">
      <w:pPr>
        <w:pStyle w:val="p1"/>
        <w:spacing w:before="0" w:beforeAutospacing="0" w:after="0" w:afterAutospacing="0" w:line="264" w:lineRule="auto"/>
        <w:ind w:firstLine="720"/>
        <w:jc w:val="both"/>
        <w:rPr>
          <w:b/>
          <w:sz w:val="28"/>
          <w:szCs w:val="28"/>
          <w:lang w:val="uk-UA"/>
        </w:rPr>
      </w:pPr>
    </w:p>
    <w:p w:rsidRPr="009415F1" w:rsidR="0067731F" w:rsidP="0067731F" w:rsidRDefault="0067731F" w14:paraId="54AFCA27" w14:textId="77777777">
      <w:pPr>
        <w:pStyle w:val="p2"/>
        <w:spacing w:before="0" w:beforeAutospacing="0" w:after="0" w:afterAutospacing="0" w:line="264" w:lineRule="auto"/>
        <w:ind w:firstLine="720"/>
        <w:jc w:val="both"/>
        <w:rPr>
          <w:sz w:val="28"/>
          <w:szCs w:val="28"/>
          <w:lang w:val="uk-UA"/>
        </w:rPr>
      </w:pPr>
      <w:r w:rsidRPr="009415F1">
        <w:rPr>
          <w:sz w:val="28"/>
          <w:szCs w:val="28"/>
          <w:lang w:val="uk-UA"/>
        </w:rPr>
        <w:t>10.1  Користувачі результатів аудиту.</w:t>
      </w:r>
    </w:p>
    <w:p w:rsidRPr="009415F1" w:rsidR="0067731F" w:rsidP="0067731F" w:rsidRDefault="0067731F" w14:paraId="76EB18CD" w14:textId="77777777">
      <w:pPr>
        <w:pStyle w:val="p2"/>
        <w:spacing w:before="0" w:beforeAutospacing="0" w:after="0" w:afterAutospacing="0" w:line="264" w:lineRule="auto"/>
        <w:ind w:firstLine="720"/>
        <w:jc w:val="both"/>
        <w:rPr>
          <w:color w:val="000000"/>
          <w:sz w:val="28"/>
          <w:szCs w:val="28"/>
          <w:lang w:val="uk-UA"/>
        </w:rPr>
      </w:pPr>
      <w:r w:rsidRPr="009415F1">
        <w:rPr>
          <w:sz w:val="28"/>
          <w:szCs w:val="28"/>
          <w:lang w:val="uk-UA"/>
        </w:rPr>
        <w:t xml:space="preserve">10.2 </w:t>
      </w:r>
      <w:r>
        <w:rPr>
          <w:sz w:val="28"/>
          <w:szCs w:val="28"/>
          <w:lang w:val="uk-UA"/>
        </w:rPr>
        <w:t xml:space="preserve"> </w:t>
      </w:r>
      <w:r w:rsidRPr="009415F1">
        <w:rPr>
          <w:sz w:val="28"/>
          <w:szCs w:val="28"/>
          <w:lang w:val="uk-UA"/>
        </w:rPr>
        <w:t xml:space="preserve">Реалізація матеріалів аудиту відповідно до </w:t>
      </w:r>
      <w:r w:rsidRPr="009415F1">
        <w:rPr>
          <w:color w:val="000000"/>
          <w:sz w:val="28"/>
          <w:szCs w:val="28"/>
          <w:lang w:val="uk-UA"/>
        </w:rPr>
        <w:t>МСА.</w:t>
      </w:r>
    </w:p>
    <w:p w:rsidRPr="009415F1" w:rsidR="0067731F" w:rsidP="0067731F" w:rsidRDefault="0067731F" w14:paraId="34235A1F" w14:textId="77777777">
      <w:pPr>
        <w:pStyle w:val="p2"/>
        <w:spacing w:before="0" w:beforeAutospacing="0" w:after="0" w:afterAutospacing="0" w:line="264" w:lineRule="auto"/>
        <w:ind w:firstLine="720"/>
        <w:jc w:val="both"/>
        <w:rPr>
          <w:sz w:val="28"/>
          <w:szCs w:val="28"/>
          <w:lang w:val="uk-UA"/>
        </w:rPr>
      </w:pPr>
      <w:r w:rsidRPr="009415F1">
        <w:rPr>
          <w:sz w:val="28"/>
          <w:szCs w:val="28"/>
          <w:lang w:val="uk-UA"/>
        </w:rPr>
        <w:t xml:space="preserve">10.3 </w:t>
      </w:r>
      <w:r>
        <w:rPr>
          <w:sz w:val="28"/>
          <w:szCs w:val="28"/>
          <w:lang w:val="uk-UA"/>
        </w:rPr>
        <w:t xml:space="preserve"> </w:t>
      </w:r>
      <w:r w:rsidRPr="009415F1">
        <w:rPr>
          <w:sz w:val="28"/>
          <w:szCs w:val="28"/>
          <w:lang w:val="uk-UA"/>
        </w:rPr>
        <w:t>Відповідальність аудитора.</w:t>
      </w:r>
    </w:p>
    <w:p w:rsidRPr="009415F1" w:rsidR="0067731F" w:rsidP="0067731F" w:rsidRDefault="0067731F" w14:paraId="4B453599" w14:textId="77777777">
      <w:pPr>
        <w:pStyle w:val="p2"/>
        <w:spacing w:before="0" w:beforeAutospacing="0" w:after="0" w:afterAutospacing="0" w:line="264" w:lineRule="auto"/>
        <w:ind w:firstLine="720"/>
        <w:jc w:val="both"/>
        <w:rPr>
          <w:sz w:val="28"/>
          <w:szCs w:val="28"/>
          <w:lang w:val="uk-UA"/>
        </w:rPr>
      </w:pPr>
      <w:r w:rsidRPr="009415F1">
        <w:rPr>
          <w:rStyle w:val="s1"/>
          <w:sz w:val="28"/>
          <w:szCs w:val="28"/>
          <w:lang w:val="uk-UA"/>
        </w:rPr>
        <w:t xml:space="preserve">10.4 </w:t>
      </w:r>
      <w:r>
        <w:rPr>
          <w:rStyle w:val="s1"/>
          <w:sz w:val="28"/>
          <w:szCs w:val="28"/>
          <w:lang w:val="uk-UA"/>
        </w:rPr>
        <w:t xml:space="preserve"> </w:t>
      </w:r>
      <w:r w:rsidRPr="009415F1">
        <w:rPr>
          <w:rStyle w:val="s1"/>
          <w:sz w:val="28"/>
          <w:szCs w:val="28"/>
          <w:lang w:val="uk-UA"/>
        </w:rPr>
        <w:t>Реалізація матеріалів аудиту за порівнювальною інформацією.</w:t>
      </w:r>
    </w:p>
    <w:p w:rsidRPr="009415F1" w:rsidR="0067731F" w:rsidP="0067731F" w:rsidRDefault="0067731F" w14:paraId="3925FC5C" w14:textId="77777777">
      <w:pPr>
        <w:spacing w:line="264" w:lineRule="auto"/>
        <w:ind w:firstLine="720"/>
        <w:jc w:val="both"/>
        <w:rPr>
          <w:sz w:val="28"/>
          <w:szCs w:val="28"/>
        </w:rPr>
      </w:pPr>
      <w:r w:rsidRPr="009415F1">
        <w:rPr>
          <w:sz w:val="28"/>
          <w:szCs w:val="28"/>
        </w:rPr>
        <w:t>10.5  Контрольні питання.</w:t>
      </w:r>
    </w:p>
    <w:p w:rsidRPr="009415F1" w:rsidR="0067731F" w:rsidP="0067731F" w:rsidRDefault="0067731F" w14:paraId="014F1DBB" w14:textId="77777777">
      <w:pPr>
        <w:spacing w:line="264" w:lineRule="auto"/>
        <w:ind w:firstLine="720"/>
        <w:jc w:val="both"/>
        <w:rPr>
          <w:sz w:val="28"/>
          <w:szCs w:val="28"/>
        </w:rPr>
      </w:pPr>
      <w:r w:rsidRPr="009415F1">
        <w:rPr>
          <w:sz w:val="28"/>
          <w:szCs w:val="28"/>
        </w:rPr>
        <w:t xml:space="preserve">10.6 </w:t>
      </w:r>
      <w:r>
        <w:rPr>
          <w:sz w:val="28"/>
          <w:szCs w:val="28"/>
        </w:rPr>
        <w:t xml:space="preserve"> </w:t>
      </w:r>
      <w:r w:rsidRPr="009415F1">
        <w:rPr>
          <w:sz w:val="28"/>
          <w:szCs w:val="28"/>
        </w:rPr>
        <w:t>Тести для самоконтролю.</w:t>
      </w:r>
    </w:p>
    <w:p w:rsidRPr="009415F1" w:rsidR="0067731F" w:rsidP="0067731F" w:rsidRDefault="0067731F" w14:paraId="53344D46" w14:textId="77777777">
      <w:pPr>
        <w:spacing w:line="264" w:lineRule="auto"/>
        <w:ind w:firstLine="720"/>
        <w:jc w:val="both"/>
        <w:rPr>
          <w:sz w:val="28"/>
          <w:szCs w:val="28"/>
        </w:rPr>
      </w:pPr>
      <w:r w:rsidRPr="009415F1">
        <w:rPr>
          <w:sz w:val="28"/>
          <w:szCs w:val="28"/>
        </w:rPr>
        <w:t xml:space="preserve">10.7 </w:t>
      </w:r>
      <w:r>
        <w:rPr>
          <w:sz w:val="28"/>
          <w:szCs w:val="28"/>
        </w:rPr>
        <w:t xml:space="preserve"> </w:t>
      </w:r>
      <w:r w:rsidRPr="009415F1">
        <w:rPr>
          <w:sz w:val="28"/>
          <w:szCs w:val="28"/>
        </w:rPr>
        <w:t>Практичні завдання.</w:t>
      </w:r>
    </w:p>
    <w:p w:rsidRPr="009415F1" w:rsidR="0067731F" w:rsidP="0067731F" w:rsidRDefault="0067731F" w14:paraId="18855511" w14:textId="77777777">
      <w:pPr>
        <w:spacing w:line="264" w:lineRule="auto"/>
        <w:ind w:firstLine="720"/>
        <w:jc w:val="both"/>
        <w:rPr>
          <w:sz w:val="28"/>
          <w:szCs w:val="28"/>
        </w:rPr>
      </w:pPr>
      <w:r w:rsidRPr="009415F1">
        <w:rPr>
          <w:sz w:val="28"/>
          <w:szCs w:val="28"/>
        </w:rPr>
        <w:t xml:space="preserve">10.8 </w:t>
      </w:r>
      <w:r>
        <w:rPr>
          <w:sz w:val="28"/>
          <w:szCs w:val="28"/>
        </w:rPr>
        <w:t xml:space="preserve"> </w:t>
      </w:r>
      <w:r w:rsidRPr="009415F1">
        <w:rPr>
          <w:sz w:val="28"/>
          <w:szCs w:val="28"/>
        </w:rPr>
        <w:t>Вправи для самостійної роботи.</w:t>
      </w:r>
    </w:p>
    <w:p w:rsidR="0067731F" w:rsidP="0067731F" w:rsidRDefault="0067731F" w14:paraId="4E1D3BED" w14:textId="77777777">
      <w:pPr>
        <w:pStyle w:val="p4"/>
        <w:spacing w:before="0" w:beforeAutospacing="0" w:after="0" w:afterAutospacing="0" w:line="264" w:lineRule="auto"/>
        <w:ind w:firstLine="720"/>
        <w:jc w:val="both"/>
        <w:rPr>
          <w:sz w:val="28"/>
          <w:szCs w:val="28"/>
          <w:lang w:val="uk-UA"/>
        </w:rPr>
      </w:pPr>
    </w:p>
    <w:p w:rsidRPr="009415F1" w:rsidR="0067731F" w:rsidP="0067731F" w:rsidRDefault="0067731F" w14:paraId="5290C944" w14:textId="77777777">
      <w:pPr>
        <w:pStyle w:val="p4"/>
        <w:spacing w:before="0" w:beforeAutospacing="0" w:after="0" w:afterAutospacing="0" w:line="264" w:lineRule="auto"/>
        <w:ind w:firstLine="720"/>
        <w:jc w:val="both"/>
        <w:rPr>
          <w:sz w:val="28"/>
          <w:szCs w:val="28"/>
          <w:lang w:val="uk-UA"/>
        </w:rPr>
      </w:pPr>
    </w:p>
    <w:p w:rsidR="0067731F" w:rsidP="0067731F" w:rsidRDefault="0067731F" w14:paraId="17860B33" w14:textId="77777777">
      <w:pPr>
        <w:pStyle w:val="p5"/>
        <w:spacing w:before="0" w:beforeAutospacing="0" w:after="0" w:afterAutospacing="0" w:line="264" w:lineRule="auto"/>
        <w:ind w:firstLine="720"/>
        <w:jc w:val="both"/>
        <w:rPr>
          <w:rStyle w:val="s1"/>
          <w:b/>
          <w:sz w:val="28"/>
          <w:szCs w:val="28"/>
          <w:lang w:val="uk-UA"/>
        </w:rPr>
      </w:pPr>
      <w:r w:rsidRPr="009415F1">
        <w:rPr>
          <w:rStyle w:val="s1"/>
          <w:b/>
          <w:sz w:val="28"/>
          <w:szCs w:val="28"/>
          <w:lang w:val="uk-UA"/>
        </w:rPr>
        <w:t>10.1</w:t>
      </w:r>
      <w:r>
        <w:rPr>
          <w:rStyle w:val="s1"/>
          <w:b/>
          <w:sz w:val="28"/>
          <w:szCs w:val="28"/>
          <w:lang w:val="uk-UA"/>
        </w:rPr>
        <w:t xml:space="preserve"> </w:t>
      </w:r>
      <w:r w:rsidRPr="009415F1">
        <w:rPr>
          <w:rStyle w:val="s1"/>
          <w:b/>
          <w:sz w:val="28"/>
          <w:szCs w:val="28"/>
          <w:lang w:val="uk-UA"/>
        </w:rPr>
        <w:t>Користувачі</w:t>
      </w:r>
      <w:r>
        <w:rPr>
          <w:rStyle w:val="s1"/>
          <w:b/>
          <w:sz w:val="28"/>
          <w:szCs w:val="28"/>
          <w:lang w:val="uk-UA"/>
        </w:rPr>
        <w:t xml:space="preserve"> </w:t>
      </w:r>
      <w:r w:rsidRPr="009415F1">
        <w:rPr>
          <w:rStyle w:val="s1"/>
          <w:b/>
          <w:sz w:val="28"/>
          <w:szCs w:val="28"/>
          <w:lang w:val="uk-UA"/>
        </w:rPr>
        <w:t>результатів аудиту.</w:t>
      </w:r>
    </w:p>
    <w:p w:rsidRPr="009415F1" w:rsidR="0067731F" w:rsidP="0067731F" w:rsidRDefault="0067731F" w14:paraId="0C6860AC" w14:textId="77777777">
      <w:pPr>
        <w:pStyle w:val="p5"/>
        <w:spacing w:before="0" w:beforeAutospacing="0" w:after="0" w:afterAutospacing="0" w:line="264" w:lineRule="auto"/>
        <w:ind w:firstLine="720"/>
        <w:jc w:val="center"/>
        <w:rPr>
          <w:rStyle w:val="s1"/>
          <w:b/>
          <w:sz w:val="28"/>
          <w:szCs w:val="28"/>
          <w:lang w:val="uk-UA"/>
        </w:rPr>
      </w:pPr>
    </w:p>
    <w:p w:rsidRPr="00DF7BD7" w:rsidR="0067731F" w:rsidP="0067731F" w:rsidRDefault="0067731F" w14:paraId="1B51625B" w14:textId="77777777">
      <w:pPr>
        <w:pStyle w:val="p2"/>
        <w:spacing w:before="0" w:beforeAutospacing="0" w:after="0" w:afterAutospacing="0" w:line="264" w:lineRule="auto"/>
        <w:ind w:firstLine="720"/>
        <w:jc w:val="both"/>
        <w:rPr>
          <w:sz w:val="28"/>
          <w:szCs w:val="28"/>
          <w:lang w:val="uk-UA"/>
        </w:rPr>
      </w:pPr>
      <w:r w:rsidRPr="00DF7BD7">
        <w:rPr>
          <w:rStyle w:val="s1"/>
          <w:b/>
          <w:sz w:val="28"/>
          <w:szCs w:val="28"/>
          <w:lang w:val="uk-UA"/>
        </w:rPr>
        <w:t>Користувачі результатів аудиту</w:t>
      </w:r>
      <w:r w:rsidRPr="00DF7BD7">
        <w:rPr>
          <w:sz w:val="28"/>
          <w:szCs w:val="28"/>
          <w:lang w:val="uk-UA"/>
        </w:rPr>
        <w:t xml:space="preserve"> - це юридична або фізична особа, що зацікавлена в достовірності інформації, яка підлягала аудиту.</w:t>
      </w:r>
    </w:p>
    <w:p w:rsidRPr="00DF7BD7" w:rsidR="0067731F" w:rsidP="0067731F" w:rsidRDefault="0067731F" w14:paraId="1C36F58F" w14:textId="77777777">
      <w:pPr>
        <w:pStyle w:val="p2"/>
        <w:spacing w:before="0" w:beforeAutospacing="0" w:after="0" w:afterAutospacing="0" w:line="264" w:lineRule="auto"/>
        <w:ind w:firstLine="720"/>
        <w:jc w:val="both"/>
        <w:rPr>
          <w:sz w:val="28"/>
          <w:szCs w:val="28"/>
          <w:lang w:val="uk-UA"/>
        </w:rPr>
      </w:pPr>
      <w:r w:rsidRPr="00DF7BD7">
        <w:rPr>
          <w:sz w:val="28"/>
          <w:szCs w:val="28"/>
          <w:lang w:val="uk-UA"/>
        </w:rPr>
        <w:t>Користувачами результатів аудиту є існуючі та потенційні інвестори, позикодавці, постачальники, замовники, уряд, урядові установи, громадськість та інші.</w:t>
      </w:r>
    </w:p>
    <w:p w:rsidRPr="00DF7BD7" w:rsidR="0067731F" w:rsidP="0067731F" w:rsidRDefault="0067731F" w14:paraId="037720C8" w14:textId="77777777">
      <w:pPr>
        <w:pStyle w:val="NormalnyWeb"/>
        <w:spacing w:before="0" w:beforeAutospacing="0" w:after="0" w:afterAutospacing="0" w:line="264" w:lineRule="auto"/>
        <w:ind w:firstLine="720"/>
        <w:jc w:val="both"/>
        <w:rPr>
          <w:sz w:val="28"/>
          <w:szCs w:val="28"/>
          <w:lang w:val="uk-UA"/>
        </w:rPr>
      </w:pPr>
      <w:r w:rsidRPr="00DF7BD7">
        <w:rPr>
          <w:sz w:val="28"/>
          <w:szCs w:val="28"/>
          <w:lang w:val="uk-UA"/>
        </w:rPr>
        <w:t xml:space="preserve">Користувачі результатів аудиту в подальшому приймають відповідні рішення (про інвестиції, співпрацю, тощо) за результатами аудиторської перевірки, довіряючи висловленій думці аудитора в аудиторському висновку стосовно достовірності фінансової звітності. </w:t>
      </w:r>
    </w:p>
    <w:p w:rsidRPr="00DF7BD7" w:rsidR="0067731F" w:rsidP="0067731F" w:rsidRDefault="0067731F" w14:paraId="0C31441E" w14:textId="77777777">
      <w:pPr>
        <w:pStyle w:val="p2"/>
        <w:spacing w:before="0" w:beforeAutospacing="0" w:after="0" w:afterAutospacing="0" w:line="264" w:lineRule="auto"/>
        <w:ind w:firstLine="720"/>
        <w:jc w:val="both"/>
        <w:rPr>
          <w:sz w:val="28"/>
          <w:szCs w:val="28"/>
          <w:lang w:val="uk-UA"/>
        </w:rPr>
      </w:pPr>
      <w:r w:rsidRPr="00DF7BD7">
        <w:rPr>
          <w:sz w:val="28"/>
          <w:szCs w:val="28"/>
          <w:lang w:val="uk-UA"/>
        </w:rPr>
        <w:t>Відповідно до Закону України «Про аудиторську діяльність користувачі інформації мають право виступати замовниками на проведення аудиту та виконання інших аудиторських послуг, встановлювати обсяги та напрямки аудиторської перевірки або аудиторської послуги у межах повноважень, визначених законодавством, установчими документами або відповідними договорами.</w:t>
      </w:r>
    </w:p>
    <w:p w:rsidRPr="00DF7BD7" w:rsidR="0067731F" w:rsidP="0067731F" w:rsidRDefault="0067731F" w14:paraId="590EF3DC" w14:textId="77777777">
      <w:pPr>
        <w:pStyle w:val="NormalnyWeb"/>
        <w:spacing w:before="0" w:beforeAutospacing="0" w:after="0" w:afterAutospacing="0" w:line="264" w:lineRule="auto"/>
        <w:ind w:firstLine="720"/>
        <w:jc w:val="both"/>
        <w:rPr>
          <w:sz w:val="28"/>
          <w:szCs w:val="28"/>
          <w:lang w:val="uk-UA"/>
        </w:rPr>
      </w:pPr>
      <w:r w:rsidRPr="00DF7BD7">
        <w:rPr>
          <w:sz w:val="28"/>
          <w:szCs w:val="28"/>
          <w:lang w:val="uk-UA"/>
        </w:rPr>
        <w:t>Максимальні повноваження щодо результатів аудиту має власник (замовник аудиту та інших послуг).</w:t>
      </w:r>
    </w:p>
    <w:p w:rsidRPr="00DF7BD7" w:rsidR="0067731F" w:rsidP="0067731F" w:rsidRDefault="0067731F" w14:paraId="2DAE2B45" w14:textId="77777777">
      <w:pPr>
        <w:pStyle w:val="NormalnyWeb"/>
        <w:spacing w:before="0" w:beforeAutospacing="0" w:after="0" w:afterAutospacing="0" w:line="264" w:lineRule="auto"/>
        <w:ind w:firstLine="720"/>
        <w:jc w:val="both"/>
        <w:rPr>
          <w:sz w:val="28"/>
          <w:szCs w:val="28"/>
          <w:lang w:val="uk-UA"/>
        </w:rPr>
      </w:pPr>
      <w:r w:rsidRPr="00DF7BD7">
        <w:rPr>
          <w:sz w:val="28"/>
          <w:szCs w:val="28"/>
          <w:lang w:val="uk-UA"/>
        </w:rPr>
        <w:t>Представники державних контролюючих органів та інші контрагенти мають використовувати інформацію аудиту лише у межах, наданих їм законодавством або визначених певними угодами (договорами).</w:t>
      </w:r>
    </w:p>
    <w:p w:rsidRPr="00DF7BD7" w:rsidR="0067731F" w:rsidP="0067731F" w:rsidRDefault="0067731F" w14:paraId="0DBEC292" w14:textId="77777777">
      <w:pPr>
        <w:pStyle w:val="p2"/>
        <w:spacing w:before="0" w:beforeAutospacing="0" w:after="0" w:afterAutospacing="0" w:line="264" w:lineRule="auto"/>
        <w:ind w:firstLine="720"/>
        <w:jc w:val="both"/>
        <w:rPr>
          <w:sz w:val="28"/>
          <w:szCs w:val="28"/>
          <w:lang w:val="uk-UA"/>
        </w:rPr>
      </w:pPr>
      <w:r w:rsidRPr="00DF7BD7">
        <w:rPr>
          <w:sz w:val="28"/>
          <w:szCs w:val="28"/>
          <w:lang w:val="uk-UA"/>
        </w:rPr>
        <w:t xml:space="preserve">У кожного користувача різні інтереси але всі вони зацікавлені отримати найбільш </w:t>
      </w:r>
      <w:r w:rsidRPr="00DF7BD7">
        <w:rPr>
          <w:rStyle w:val="Pogrubienie"/>
          <w:b w:val="0"/>
          <w:iCs/>
          <w:sz w:val="28"/>
          <w:szCs w:val="28"/>
          <w:lang w:val="uk-UA"/>
        </w:rPr>
        <w:t>достовірну</w:t>
      </w:r>
      <w:r w:rsidRPr="00DF7BD7">
        <w:rPr>
          <w:rStyle w:val="Pogrubienie"/>
          <w:sz w:val="28"/>
          <w:szCs w:val="28"/>
          <w:lang w:val="uk-UA"/>
        </w:rPr>
        <w:t xml:space="preserve"> </w:t>
      </w:r>
      <w:r w:rsidRPr="00DF7BD7">
        <w:rPr>
          <w:sz w:val="28"/>
          <w:szCs w:val="28"/>
          <w:lang w:val="uk-UA"/>
        </w:rPr>
        <w:t xml:space="preserve">інформацію про </w:t>
      </w:r>
      <w:r w:rsidRPr="00DF7BD7">
        <w:rPr>
          <w:rStyle w:val="Pogrubienie"/>
          <w:b w:val="0"/>
          <w:iCs/>
          <w:sz w:val="28"/>
          <w:szCs w:val="28"/>
          <w:lang w:val="uk-UA"/>
        </w:rPr>
        <w:t>реальний стан</w:t>
      </w:r>
      <w:r w:rsidRPr="00DF7BD7">
        <w:rPr>
          <w:rStyle w:val="Pogrubienie"/>
          <w:sz w:val="28"/>
          <w:szCs w:val="28"/>
          <w:lang w:val="uk-UA"/>
        </w:rPr>
        <w:t xml:space="preserve"> </w:t>
      </w:r>
      <w:r w:rsidRPr="00DF7BD7">
        <w:rPr>
          <w:sz w:val="28"/>
          <w:szCs w:val="28"/>
          <w:lang w:val="uk-UA"/>
        </w:rPr>
        <w:t>суб'єкта господарювання для прийняття рішення. Інформаційні потреби користувачів результатів аудиту наведено у табл. 10.1.</w:t>
      </w:r>
    </w:p>
    <w:p w:rsidRPr="00DF7BD7" w:rsidR="0067731F" w:rsidP="0067731F" w:rsidRDefault="0067731F" w14:paraId="6A3B1FF9" w14:textId="77777777">
      <w:pPr>
        <w:pStyle w:val="p2"/>
        <w:spacing w:before="0" w:beforeAutospacing="0" w:after="0" w:afterAutospacing="0"/>
        <w:ind w:firstLine="720"/>
        <w:jc w:val="both"/>
        <w:rPr>
          <w:sz w:val="28"/>
          <w:szCs w:val="28"/>
          <w:lang w:val="uk-UA"/>
        </w:rPr>
      </w:pPr>
    </w:p>
    <w:p w:rsidRPr="00DF7BD7" w:rsidR="0067731F" w:rsidP="0067731F" w:rsidRDefault="0067731F" w14:paraId="7946717D" w14:textId="77777777">
      <w:pPr>
        <w:pStyle w:val="p2"/>
        <w:spacing w:before="0" w:beforeAutospacing="0" w:after="0" w:afterAutospacing="0"/>
        <w:ind w:firstLine="720"/>
        <w:jc w:val="both"/>
        <w:rPr>
          <w:sz w:val="28"/>
          <w:szCs w:val="28"/>
          <w:lang w:val="uk-UA"/>
        </w:rPr>
      </w:pPr>
      <w:r w:rsidRPr="00DF7BD7">
        <w:rPr>
          <w:sz w:val="28"/>
          <w:szCs w:val="28"/>
          <w:lang w:val="uk-UA"/>
        </w:rPr>
        <w:t xml:space="preserve">Таблиця 10.1 – Інформаційні потреби  користувачів результатів аудиту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1"/>
        <w:gridCol w:w="6573"/>
      </w:tblGrid>
      <w:tr w:rsidRPr="00DF7BD7" w:rsidR="0067731F" w14:paraId="184C092F" w14:textId="77777777">
        <w:tc>
          <w:tcPr>
            <w:tcW w:w="2802" w:type="dxa"/>
            <w:vAlign w:val="center"/>
          </w:tcPr>
          <w:p w:rsidRPr="00DF7BD7" w:rsidR="0067731F" w:rsidP="0067731F" w:rsidRDefault="0067731F" w14:paraId="1E7CC70B" w14:textId="77777777">
            <w:pPr>
              <w:pStyle w:val="p6"/>
              <w:spacing w:before="0" w:beforeAutospacing="0" w:after="0" w:afterAutospacing="0" w:line="228" w:lineRule="auto"/>
              <w:jc w:val="center"/>
              <w:rPr>
                <w:b/>
                <w:sz w:val="28"/>
                <w:szCs w:val="28"/>
                <w:lang w:val="uk-UA"/>
              </w:rPr>
            </w:pPr>
            <w:r w:rsidRPr="00DF7BD7">
              <w:rPr>
                <w:b/>
                <w:sz w:val="28"/>
                <w:szCs w:val="28"/>
                <w:lang w:val="uk-UA"/>
              </w:rPr>
              <w:t>Користувачі</w:t>
            </w:r>
          </w:p>
        </w:tc>
        <w:tc>
          <w:tcPr>
            <w:tcW w:w="6769" w:type="dxa"/>
            <w:vAlign w:val="center"/>
          </w:tcPr>
          <w:p w:rsidRPr="00DF7BD7" w:rsidR="0067731F" w:rsidP="0067731F" w:rsidRDefault="0067731F" w14:paraId="33ECA393" w14:textId="77777777">
            <w:pPr>
              <w:pStyle w:val="p6"/>
              <w:spacing w:before="0" w:beforeAutospacing="0" w:after="0" w:afterAutospacing="0" w:line="228" w:lineRule="auto"/>
              <w:jc w:val="center"/>
              <w:rPr>
                <w:b/>
                <w:sz w:val="28"/>
                <w:szCs w:val="28"/>
                <w:lang w:val="uk-UA"/>
              </w:rPr>
            </w:pPr>
            <w:r w:rsidRPr="00DF7BD7">
              <w:rPr>
                <w:b/>
                <w:sz w:val="28"/>
                <w:szCs w:val="28"/>
                <w:lang w:val="uk-UA"/>
              </w:rPr>
              <w:t>Інформаційні потреби</w:t>
            </w:r>
          </w:p>
        </w:tc>
      </w:tr>
      <w:tr w:rsidRPr="00DF7BD7" w:rsidR="0067731F" w14:paraId="0EC92C0F" w14:textId="77777777">
        <w:tc>
          <w:tcPr>
            <w:tcW w:w="2802" w:type="dxa"/>
            <w:vAlign w:val="center"/>
          </w:tcPr>
          <w:p w:rsidRPr="00DF7BD7" w:rsidR="0067731F" w:rsidP="0067731F" w:rsidRDefault="0067731F" w14:paraId="38090E31" w14:textId="77777777">
            <w:pPr>
              <w:pStyle w:val="p6"/>
              <w:spacing w:before="0" w:beforeAutospacing="0" w:after="0" w:afterAutospacing="0" w:line="228" w:lineRule="auto"/>
              <w:rPr>
                <w:sz w:val="26"/>
                <w:szCs w:val="26"/>
                <w:lang w:val="uk-UA"/>
              </w:rPr>
            </w:pPr>
            <w:r w:rsidRPr="00DF7BD7">
              <w:rPr>
                <w:sz w:val="26"/>
                <w:szCs w:val="26"/>
                <w:lang w:val="uk-UA"/>
              </w:rPr>
              <w:t>Аудитори</w:t>
            </w:r>
          </w:p>
        </w:tc>
        <w:tc>
          <w:tcPr>
            <w:tcW w:w="6769" w:type="dxa"/>
            <w:vAlign w:val="center"/>
          </w:tcPr>
          <w:p w:rsidRPr="00DF7BD7" w:rsidR="0067731F" w:rsidP="0067731F" w:rsidRDefault="0067731F" w14:paraId="4E723788" w14:textId="77777777">
            <w:pPr>
              <w:pStyle w:val="p6"/>
              <w:spacing w:before="0" w:beforeAutospacing="0" w:after="0" w:afterAutospacing="0" w:line="228" w:lineRule="auto"/>
              <w:jc w:val="both"/>
              <w:rPr>
                <w:sz w:val="26"/>
                <w:szCs w:val="26"/>
                <w:lang w:val="uk-UA"/>
              </w:rPr>
            </w:pPr>
            <w:r w:rsidRPr="00DF7BD7">
              <w:rPr>
                <w:sz w:val="26"/>
                <w:szCs w:val="26"/>
                <w:lang w:val="uk-UA"/>
              </w:rPr>
              <w:t>Висловлення думки про достовірність і відповідність фінансової звітності суб’єкта господарювання чинному законодавству</w:t>
            </w:r>
          </w:p>
        </w:tc>
      </w:tr>
      <w:tr w:rsidRPr="00DF7BD7" w:rsidR="0067731F" w14:paraId="3BDEE741" w14:textId="77777777">
        <w:tc>
          <w:tcPr>
            <w:tcW w:w="2802" w:type="dxa"/>
            <w:vAlign w:val="center"/>
          </w:tcPr>
          <w:p w:rsidRPr="00DF7BD7" w:rsidR="0067731F" w:rsidP="0067731F" w:rsidRDefault="0067731F" w14:paraId="56ABF225" w14:textId="77777777">
            <w:pPr>
              <w:pStyle w:val="p6"/>
              <w:spacing w:before="0" w:beforeAutospacing="0" w:after="0" w:afterAutospacing="0" w:line="228" w:lineRule="auto"/>
              <w:rPr>
                <w:sz w:val="26"/>
                <w:szCs w:val="26"/>
                <w:lang w:val="uk-UA"/>
              </w:rPr>
            </w:pPr>
            <w:r w:rsidRPr="00DF7BD7">
              <w:rPr>
                <w:sz w:val="26"/>
                <w:szCs w:val="26"/>
                <w:lang w:val="uk-UA"/>
              </w:rPr>
              <w:t>Управлінський персонал</w:t>
            </w:r>
          </w:p>
        </w:tc>
        <w:tc>
          <w:tcPr>
            <w:tcW w:w="6769" w:type="dxa"/>
            <w:vAlign w:val="center"/>
          </w:tcPr>
          <w:p w:rsidRPr="00DF7BD7" w:rsidR="0067731F" w:rsidP="0067731F" w:rsidRDefault="0067731F" w14:paraId="1D756636" w14:textId="77777777">
            <w:pPr>
              <w:pStyle w:val="p6"/>
              <w:spacing w:before="0" w:beforeAutospacing="0" w:after="0" w:afterAutospacing="0" w:line="228" w:lineRule="auto"/>
              <w:jc w:val="both"/>
              <w:rPr>
                <w:sz w:val="26"/>
                <w:szCs w:val="26"/>
                <w:lang w:val="uk-UA"/>
              </w:rPr>
            </w:pPr>
            <w:r w:rsidRPr="00DF7BD7">
              <w:rPr>
                <w:sz w:val="26"/>
                <w:szCs w:val="26"/>
                <w:lang w:val="uk-UA"/>
              </w:rPr>
              <w:t>Оцінка ефективності діяльності, отримання достовірної інформації, необхідної для управління підприємством, уникнення штрафних санкцій, запобігання порушень законодавства</w:t>
            </w:r>
          </w:p>
        </w:tc>
      </w:tr>
      <w:tr w:rsidRPr="00DF7BD7" w:rsidR="0067731F" w14:paraId="19416F8B" w14:textId="77777777">
        <w:trPr>
          <w:trHeight w:val="700"/>
        </w:trPr>
        <w:tc>
          <w:tcPr>
            <w:tcW w:w="2802" w:type="dxa"/>
            <w:vAlign w:val="center"/>
          </w:tcPr>
          <w:p w:rsidRPr="00DF7BD7" w:rsidR="0067731F" w:rsidP="0067731F" w:rsidRDefault="0067731F" w14:paraId="715A86F2" w14:textId="77777777">
            <w:pPr>
              <w:pStyle w:val="p6"/>
              <w:spacing w:before="0" w:beforeAutospacing="0" w:after="0" w:afterAutospacing="0" w:line="228" w:lineRule="auto"/>
              <w:rPr>
                <w:sz w:val="26"/>
                <w:szCs w:val="26"/>
                <w:lang w:val="uk-UA"/>
              </w:rPr>
            </w:pPr>
            <w:r w:rsidRPr="00DF7BD7">
              <w:rPr>
                <w:sz w:val="26"/>
                <w:szCs w:val="26"/>
                <w:lang w:val="uk-UA"/>
              </w:rPr>
              <w:t xml:space="preserve">Інвестори </w:t>
            </w:r>
          </w:p>
        </w:tc>
        <w:tc>
          <w:tcPr>
            <w:tcW w:w="6769" w:type="dxa"/>
            <w:vAlign w:val="center"/>
          </w:tcPr>
          <w:p w:rsidRPr="00DF7BD7" w:rsidR="0067731F" w:rsidP="0067731F" w:rsidRDefault="0067731F" w14:paraId="38F7E60E" w14:textId="77777777">
            <w:pPr>
              <w:pStyle w:val="NormalnyWeb"/>
              <w:spacing w:before="0" w:beforeAutospacing="0" w:after="0" w:afterAutospacing="0" w:line="228" w:lineRule="auto"/>
              <w:jc w:val="both"/>
              <w:rPr>
                <w:sz w:val="26"/>
                <w:szCs w:val="26"/>
                <w:lang w:val="uk-UA"/>
              </w:rPr>
            </w:pPr>
            <w:r w:rsidRPr="00DF7BD7">
              <w:rPr>
                <w:sz w:val="26"/>
                <w:szCs w:val="26"/>
                <w:lang w:val="uk-UA"/>
              </w:rPr>
              <w:t xml:space="preserve">Оцінка ефективності інвестицій та ризику, який властивий інвестиціям </w:t>
            </w:r>
          </w:p>
        </w:tc>
      </w:tr>
      <w:tr w:rsidRPr="00DF7BD7" w:rsidR="0067731F" w14:paraId="635C3943" w14:textId="77777777">
        <w:tc>
          <w:tcPr>
            <w:tcW w:w="2802" w:type="dxa"/>
            <w:vAlign w:val="center"/>
          </w:tcPr>
          <w:p w:rsidRPr="00DF7BD7" w:rsidR="0067731F" w:rsidP="0067731F" w:rsidRDefault="0067731F" w14:paraId="7E60F3C5" w14:textId="77777777">
            <w:pPr>
              <w:pStyle w:val="p6"/>
              <w:spacing w:before="0" w:beforeAutospacing="0" w:after="0" w:afterAutospacing="0" w:line="228" w:lineRule="auto"/>
              <w:rPr>
                <w:sz w:val="26"/>
                <w:szCs w:val="26"/>
                <w:lang w:val="uk-UA"/>
              </w:rPr>
            </w:pPr>
            <w:r w:rsidRPr="00DF7BD7">
              <w:rPr>
                <w:sz w:val="26"/>
                <w:szCs w:val="26"/>
                <w:lang w:val="uk-UA"/>
              </w:rPr>
              <w:t>Акціонери</w:t>
            </w:r>
          </w:p>
        </w:tc>
        <w:tc>
          <w:tcPr>
            <w:tcW w:w="6769" w:type="dxa"/>
            <w:vAlign w:val="center"/>
          </w:tcPr>
          <w:p w:rsidRPr="00DF7BD7" w:rsidR="0067731F" w:rsidP="0067731F" w:rsidRDefault="0067731F" w14:paraId="6874C952" w14:textId="77777777">
            <w:pPr>
              <w:pStyle w:val="p6"/>
              <w:spacing w:before="0" w:beforeAutospacing="0" w:after="0" w:afterAutospacing="0" w:line="228" w:lineRule="auto"/>
              <w:jc w:val="both"/>
              <w:rPr>
                <w:sz w:val="26"/>
                <w:szCs w:val="26"/>
                <w:lang w:val="uk-UA"/>
              </w:rPr>
            </w:pPr>
            <w:r w:rsidRPr="00DF7BD7">
              <w:rPr>
                <w:sz w:val="26"/>
                <w:szCs w:val="26"/>
                <w:lang w:val="uk-UA"/>
              </w:rPr>
              <w:t>Зацікавлені в отриманні інформації, що дає їм можливість оцінити здатність підприємства виплачувати дивіденди</w:t>
            </w:r>
          </w:p>
        </w:tc>
      </w:tr>
      <w:tr w:rsidRPr="00DF7BD7" w:rsidR="0067731F" w14:paraId="2B985BC3" w14:textId="77777777">
        <w:tc>
          <w:tcPr>
            <w:tcW w:w="2802" w:type="dxa"/>
            <w:vAlign w:val="center"/>
          </w:tcPr>
          <w:p w:rsidRPr="00DF7BD7" w:rsidR="0067731F" w:rsidP="0067731F" w:rsidRDefault="0067731F" w14:paraId="640D9D73" w14:textId="77777777">
            <w:pPr>
              <w:pStyle w:val="p6"/>
              <w:spacing w:before="0" w:beforeAutospacing="0" w:after="0" w:afterAutospacing="0" w:line="228" w:lineRule="auto"/>
              <w:rPr>
                <w:sz w:val="26"/>
                <w:szCs w:val="26"/>
                <w:lang w:val="uk-UA"/>
              </w:rPr>
            </w:pPr>
            <w:r w:rsidRPr="00DF7BD7">
              <w:rPr>
                <w:sz w:val="26"/>
                <w:szCs w:val="26"/>
                <w:lang w:val="uk-UA"/>
              </w:rPr>
              <w:t>Працівники суб’єкта господарювання</w:t>
            </w:r>
          </w:p>
        </w:tc>
        <w:tc>
          <w:tcPr>
            <w:tcW w:w="6769" w:type="dxa"/>
            <w:vAlign w:val="center"/>
          </w:tcPr>
          <w:p w:rsidRPr="00DF7BD7" w:rsidR="0067731F" w:rsidP="0067731F" w:rsidRDefault="0067731F" w14:paraId="795E2402" w14:textId="77777777">
            <w:pPr>
              <w:pStyle w:val="p7"/>
              <w:spacing w:before="0" w:beforeAutospacing="0" w:after="0" w:afterAutospacing="0" w:line="228" w:lineRule="auto"/>
              <w:jc w:val="both"/>
              <w:rPr>
                <w:sz w:val="26"/>
                <w:szCs w:val="26"/>
                <w:lang w:val="uk-UA"/>
              </w:rPr>
            </w:pPr>
            <w:r w:rsidRPr="00DF7BD7">
              <w:rPr>
                <w:rStyle w:val="s2"/>
                <w:sz w:val="26"/>
                <w:szCs w:val="26"/>
                <w:lang w:val="uk-UA"/>
              </w:rPr>
              <w:t>Оцінити здатність підприємства забезпечити належний рівень оплати праці, пенсій і зайнятість</w:t>
            </w:r>
          </w:p>
        </w:tc>
      </w:tr>
      <w:tr w:rsidRPr="00DF7BD7" w:rsidR="0067731F" w14:paraId="4106460A" w14:textId="77777777">
        <w:tc>
          <w:tcPr>
            <w:tcW w:w="2802" w:type="dxa"/>
            <w:vAlign w:val="center"/>
          </w:tcPr>
          <w:p w:rsidRPr="00DF7BD7" w:rsidR="0067731F" w:rsidP="0067731F" w:rsidRDefault="0067731F" w14:paraId="0F050536" w14:textId="77777777">
            <w:pPr>
              <w:pStyle w:val="p6"/>
              <w:spacing w:before="0" w:beforeAutospacing="0" w:after="0" w:afterAutospacing="0" w:line="228" w:lineRule="auto"/>
              <w:rPr>
                <w:sz w:val="26"/>
                <w:szCs w:val="26"/>
                <w:lang w:val="uk-UA"/>
              </w:rPr>
            </w:pPr>
            <w:r w:rsidRPr="00DF7BD7">
              <w:rPr>
                <w:rStyle w:val="s2"/>
                <w:sz w:val="26"/>
                <w:szCs w:val="26"/>
                <w:lang w:val="uk-UA"/>
              </w:rPr>
              <w:t>Позикодавці суб’єкта господарювання</w:t>
            </w:r>
          </w:p>
        </w:tc>
        <w:tc>
          <w:tcPr>
            <w:tcW w:w="6769" w:type="dxa"/>
            <w:vAlign w:val="center"/>
          </w:tcPr>
          <w:p w:rsidRPr="00DF7BD7" w:rsidR="0067731F" w:rsidP="0067731F" w:rsidRDefault="0067731F" w14:paraId="4EA59307" w14:textId="77777777">
            <w:pPr>
              <w:pStyle w:val="p6"/>
              <w:spacing w:before="0" w:beforeAutospacing="0" w:after="0" w:afterAutospacing="0" w:line="228" w:lineRule="auto"/>
              <w:jc w:val="both"/>
              <w:rPr>
                <w:sz w:val="26"/>
                <w:szCs w:val="26"/>
                <w:lang w:val="uk-UA"/>
              </w:rPr>
            </w:pPr>
            <w:r w:rsidRPr="00DF7BD7">
              <w:rPr>
                <w:rStyle w:val="s2"/>
                <w:sz w:val="26"/>
                <w:szCs w:val="26"/>
                <w:lang w:val="uk-UA"/>
              </w:rPr>
              <w:t>Зацікавлені в отриманні інформації, що дає можливість визначити чи будуть позики та нараховані відсотки своєчасно повернуті</w:t>
            </w:r>
          </w:p>
        </w:tc>
      </w:tr>
      <w:tr w:rsidRPr="00DF7BD7" w:rsidR="0067731F" w14:paraId="24509AA5" w14:textId="77777777">
        <w:tc>
          <w:tcPr>
            <w:tcW w:w="2802" w:type="dxa"/>
            <w:vAlign w:val="center"/>
          </w:tcPr>
          <w:p w:rsidRPr="00DF7BD7" w:rsidR="0067731F" w:rsidP="0067731F" w:rsidRDefault="0067731F" w14:paraId="28B9C6F3" w14:textId="77777777">
            <w:pPr>
              <w:pStyle w:val="p6"/>
              <w:spacing w:before="0" w:beforeAutospacing="0" w:after="0" w:afterAutospacing="0" w:line="228" w:lineRule="auto"/>
              <w:rPr>
                <w:sz w:val="26"/>
                <w:szCs w:val="26"/>
                <w:lang w:val="uk-UA"/>
              </w:rPr>
            </w:pPr>
            <w:r w:rsidRPr="00DF7BD7">
              <w:rPr>
                <w:rStyle w:val="s2"/>
                <w:sz w:val="26"/>
                <w:szCs w:val="26"/>
                <w:lang w:val="uk-UA"/>
              </w:rPr>
              <w:t>Постачальники та інші кредитори</w:t>
            </w:r>
          </w:p>
        </w:tc>
        <w:tc>
          <w:tcPr>
            <w:tcW w:w="6769" w:type="dxa"/>
            <w:vAlign w:val="center"/>
          </w:tcPr>
          <w:p w:rsidRPr="00DF7BD7" w:rsidR="0067731F" w:rsidP="0067731F" w:rsidRDefault="0067731F" w14:paraId="7A121F88" w14:textId="77777777">
            <w:pPr>
              <w:pStyle w:val="p6"/>
              <w:spacing w:before="0" w:beforeAutospacing="0" w:after="0" w:afterAutospacing="0" w:line="228" w:lineRule="auto"/>
              <w:jc w:val="both"/>
              <w:rPr>
                <w:sz w:val="26"/>
                <w:szCs w:val="26"/>
                <w:lang w:val="uk-UA"/>
              </w:rPr>
            </w:pPr>
            <w:r w:rsidRPr="00DF7BD7">
              <w:rPr>
                <w:rStyle w:val="s2"/>
                <w:sz w:val="26"/>
                <w:szCs w:val="26"/>
                <w:lang w:val="uk-UA"/>
              </w:rPr>
              <w:t>Зацікавлені в отриманні інформації, що дає можливість визначити чи будуть своєчасно погашені суми заборгованості перед ними</w:t>
            </w:r>
          </w:p>
        </w:tc>
      </w:tr>
      <w:tr w:rsidRPr="00DF7BD7" w:rsidR="0067731F" w14:paraId="2ED57B76" w14:textId="77777777">
        <w:tc>
          <w:tcPr>
            <w:tcW w:w="2802" w:type="dxa"/>
            <w:vAlign w:val="center"/>
          </w:tcPr>
          <w:p w:rsidRPr="00DF7BD7" w:rsidR="0067731F" w:rsidP="0067731F" w:rsidRDefault="0067731F" w14:paraId="434977B2" w14:textId="77777777">
            <w:pPr>
              <w:pStyle w:val="p6"/>
              <w:spacing w:before="0" w:beforeAutospacing="0" w:after="0" w:afterAutospacing="0" w:line="228" w:lineRule="auto"/>
              <w:rPr>
                <w:sz w:val="26"/>
                <w:szCs w:val="26"/>
                <w:lang w:val="uk-UA"/>
              </w:rPr>
            </w:pPr>
            <w:r w:rsidRPr="00DF7BD7">
              <w:rPr>
                <w:rStyle w:val="s2"/>
                <w:sz w:val="26"/>
                <w:szCs w:val="26"/>
                <w:lang w:val="uk-UA"/>
              </w:rPr>
              <w:t>Інші клієнти суб'єкта господарювання</w:t>
            </w:r>
          </w:p>
        </w:tc>
        <w:tc>
          <w:tcPr>
            <w:tcW w:w="6769" w:type="dxa"/>
            <w:vAlign w:val="center"/>
          </w:tcPr>
          <w:p w:rsidRPr="00DF7BD7" w:rsidR="0067731F" w:rsidP="0067731F" w:rsidRDefault="0067731F" w14:paraId="7481B3A3" w14:textId="77777777">
            <w:pPr>
              <w:pStyle w:val="p6"/>
              <w:spacing w:before="0" w:beforeAutospacing="0" w:after="0" w:afterAutospacing="0" w:line="228" w:lineRule="auto"/>
              <w:jc w:val="both"/>
              <w:rPr>
                <w:sz w:val="26"/>
                <w:szCs w:val="26"/>
                <w:lang w:val="uk-UA"/>
              </w:rPr>
            </w:pPr>
            <w:r w:rsidRPr="00DF7BD7">
              <w:rPr>
                <w:rStyle w:val="s2"/>
                <w:sz w:val="26"/>
                <w:szCs w:val="26"/>
                <w:lang w:val="uk-UA"/>
              </w:rPr>
              <w:t>Проявляють зацікавленість відносно безперервності діяльності підприємства, особливо у випадках, коли вони мають довготривалі угоди з підприємством або залежать від нього</w:t>
            </w:r>
          </w:p>
        </w:tc>
      </w:tr>
      <w:tr w:rsidRPr="00DF7BD7" w:rsidR="0067731F" w14:paraId="1FC8F6A5" w14:textId="77777777">
        <w:tc>
          <w:tcPr>
            <w:tcW w:w="2802" w:type="dxa"/>
            <w:vAlign w:val="center"/>
          </w:tcPr>
          <w:p w:rsidRPr="00DF7BD7" w:rsidR="0067731F" w:rsidP="0067731F" w:rsidRDefault="0067731F" w14:paraId="4EEE3276" w14:textId="77777777">
            <w:pPr>
              <w:pStyle w:val="p6"/>
              <w:spacing w:before="0" w:beforeAutospacing="0" w:after="0" w:afterAutospacing="0" w:line="228" w:lineRule="auto"/>
              <w:rPr>
                <w:sz w:val="26"/>
                <w:szCs w:val="26"/>
                <w:lang w:val="uk-UA"/>
              </w:rPr>
            </w:pPr>
            <w:r w:rsidRPr="00DF7BD7">
              <w:rPr>
                <w:rStyle w:val="s2"/>
                <w:sz w:val="26"/>
                <w:szCs w:val="26"/>
                <w:lang w:val="uk-UA"/>
              </w:rPr>
              <w:t>Уряд та урядові установи</w:t>
            </w:r>
          </w:p>
        </w:tc>
        <w:tc>
          <w:tcPr>
            <w:tcW w:w="6769" w:type="dxa"/>
            <w:vAlign w:val="center"/>
          </w:tcPr>
          <w:p w:rsidRPr="00DF7BD7" w:rsidR="0067731F" w:rsidP="0067731F" w:rsidRDefault="0067731F" w14:paraId="2312B57B" w14:textId="77777777">
            <w:pPr>
              <w:pStyle w:val="NormalnyWeb"/>
              <w:spacing w:before="0" w:beforeAutospacing="0" w:after="0" w:afterAutospacing="0" w:line="228" w:lineRule="auto"/>
              <w:jc w:val="both"/>
              <w:rPr>
                <w:sz w:val="26"/>
                <w:szCs w:val="26"/>
                <w:lang w:val="uk-UA"/>
              </w:rPr>
            </w:pPr>
            <w:r w:rsidRPr="00DF7BD7">
              <w:rPr>
                <w:rStyle w:val="s2"/>
                <w:sz w:val="26"/>
                <w:szCs w:val="26"/>
                <w:lang w:val="uk-UA"/>
              </w:rPr>
              <w:t xml:space="preserve">Формування податкової політики, отримання статистичних даних про національний дохід, </w:t>
            </w:r>
            <w:r w:rsidRPr="00DF7BD7">
              <w:rPr>
                <w:sz w:val="26"/>
                <w:szCs w:val="26"/>
                <w:lang w:val="uk-UA"/>
              </w:rPr>
              <w:t>повнота та вчасність розрахунків із бюджетом, тощо.</w:t>
            </w:r>
          </w:p>
        </w:tc>
      </w:tr>
      <w:tr w:rsidRPr="00DF7BD7" w:rsidR="0067731F" w14:paraId="66DE2831" w14:textId="77777777">
        <w:tc>
          <w:tcPr>
            <w:tcW w:w="2802" w:type="dxa"/>
            <w:vAlign w:val="center"/>
          </w:tcPr>
          <w:p w:rsidRPr="00DF7BD7" w:rsidR="0067731F" w:rsidP="0067731F" w:rsidRDefault="0067731F" w14:paraId="7BAACBF0" w14:textId="77777777">
            <w:pPr>
              <w:pStyle w:val="p6"/>
              <w:spacing w:before="0" w:beforeAutospacing="0" w:after="0" w:afterAutospacing="0" w:line="228" w:lineRule="auto"/>
              <w:rPr>
                <w:sz w:val="26"/>
                <w:szCs w:val="26"/>
                <w:lang w:val="uk-UA"/>
              </w:rPr>
            </w:pPr>
            <w:r w:rsidRPr="00DF7BD7">
              <w:rPr>
                <w:rStyle w:val="s2"/>
                <w:sz w:val="26"/>
                <w:szCs w:val="26"/>
                <w:lang w:val="uk-UA"/>
              </w:rPr>
              <w:t>Громадськість</w:t>
            </w:r>
          </w:p>
        </w:tc>
        <w:tc>
          <w:tcPr>
            <w:tcW w:w="6769" w:type="dxa"/>
            <w:vAlign w:val="center"/>
          </w:tcPr>
          <w:p w:rsidRPr="00DF7BD7" w:rsidR="0067731F" w:rsidP="0067731F" w:rsidRDefault="0067731F" w14:paraId="625EB8A3" w14:textId="77777777">
            <w:pPr>
              <w:pStyle w:val="p6"/>
              <w:spacing w:before="0" w:beforeAutospacing="0" w:after="0" w:afterAutospacing="0" w:line="228" w:lineRule="auto"/>
              <w:jc w:val="both"/>
              <w:rPr>
                <w:sz w:val="26"/>
                <w:szCs w:val="26"/>
                <w:lang w:val="uk-UA"/>
              </w:rPr>
            </w:pPr>
            <w:r w:rsidRPr="00DF7BD7">
              <w:rPr>
                <w:rStyle w:val="s2"/>
                <w:sz w:val="26"/>
                <w:szCs w:val="26"/>
                <w:lang w:val="uk-UA"/>
              </w:rPr>
              <w:t>Оскільки підприємства впливають на суспільство різними способами, наприклад, шляхом сплати податків до місцевих бюджетів, забезпечення зайнятості тощо, то достовірні фінансові звіти можуть допомогти громадськості безпосередньо наданням інформації стосовно останніх тенденцій і досягнень у добробуті підприємства та обсягів його діяльності</w:t>
            </w:r>
          </w:p>
        </w:tc>
      </w:tr>
    </w:tbl>
    <w:p w:rsidRPr="00DF7BD7" w:rsidR="0067731F" w:rsidP="0067731F" w:rsidRDefault="0067731F" w14:paraId="73B8DDFA" w14:textId="77777777">
      <w:pPr>
        <w:pStyle w:val="p2"/>
        <w:spacing w:before="0" w:beforeAutospacing="0" w:after="0" w:afterAutospacing="0"/>
        <w:ind w:firstLine="720"/>
        <w:jc w:val="both"/>
        <w:rPr>
          <w:sz w:val="28"/>
          <w:szCs w:val="28"/>
          <w:lang w:val="uk-UA"/>
        </w:rPr>
      </w:pPr>
    </w:p>
    <w:p w:rsidRPr="00DF7BD7" w:rsidR="0067731F" w:rsidP="0067731F" w:rsidRDefault="0067731F" w14:paraId="1628BB88" w14:textId="77777777">
      <w:pPr>
        <w:pStyle w:val="p2"/>
        <w:spacing w:before="0" w:beforeAutospacing="0" w:after="0" w:afterAutospacing="0"/>
        <w:ind w:firstLine="709"/>
        <w:jc w:val="both"/>
        <w:rPr>
          <w:b/>
          <w:sz w:val="28"/>
          <w:szCs w:val="28"/>
          <w:lang w:val="uk-UA"/>
        </w:rPr>
      </w:pPr>
      <w:r w:rsidRPr="00DF7BD7">
        <w:rPr>
          <w:b/>
          <w:sz w:val="28"/>
          <w:szCs w:val="28"/>
          <w:lang w:val="uk-UA"/>
        </w:rPr>
        <w:t>10.2 Реалізація матеріалів аудиту</w:t>
      </w:r>
      <w:r w:rsidRPr="00DF7BD7">
        <w:rPr>
          <w:sz w:val="28"/>
          <w:szCs w:val="28"/>
          <w:lang w:val="uk-UA"/>
        </w:rPr>
        <w:t xml:space="preserve"> </w:t>
      </w:r>
      <w:r w:rsidRPr="00DF7BD7">
        <w:rPr>
          <w:b/>
          <w:sz w:val="28"/>
          <w:szCs w:val="28"/>
          <w:lang w:val="uk-UA"/>
        </w:rPr>
        <w:t>відповідно до МСА.</w:t>
      </w:r>
    </w:p>
    <w:p w:rsidRPr="00DF7BD7" w:rsidR="0067731F" w:rsidP="0067731F" w:rsidRDefault="0067731F" w14:paraId="33AEFFB0" w14:textId="77777777">
      <w:pPr>
        <w:pStyle w:val="p2"/>
        <w:spacing w:before="0" w:beforeAutospacing="0" w:after="0" w:afterAutospacing="0"/>
        <w:ind w:firstLine="709"/>
        <w:jc w:val="both"/>
        <w:rPr>
          <w:b/>
          <w:sz w:val="28"/>
          <w:szCs w:val="28"/>
          <w:lang w:val="uk-UA"/>
        </w:rPr>
      </w:pPr>
      <w:r w:rsidRPr="00DF7BD7">
        <w:rPr>
          <w:b/>
          <w:sz w:val="28"/>
          <w:szCs w:val="28"/>
          <w:lang w:val="uk-UA"/>
        </w:rPr>
        <w:t xml:space="preserve"> </w:t>
      </w:r>
    </w:p>
    <w:p w:rsidRPr="00DF7BD7" w:rsidR="0067731F" w:rsidP="00151B1C" w:rsidRDefault="0067731F" w14:paraId="5B93CE04" w14:textId="77777777">
      <w:pPr>
        <w:pStyle w:val="p2"/>
        <w:spacing w:before="0" w:beforeAutospacing="0" w:after="0" w:afterAutospacing="0" w:line="238" w:lineRule="auto"/>
        <w:ind w:firstLine="709"/>
        <w:jc w:val="both"/>
        <w:rPr>
          <w:sz w:val="28"/>
          <w:szCs w:val="28"/>
          <w:lang w:val="uk-UA"/>
        </w:rPr>
      </w:pPr>
      <w:r w:rsidRPr="00DF7BD7">
        <w:rPr>
          <w:sz w:val="28"/>
          <w:szCs w:val="28"/>
          <w:lang w:val="uk-UA"/>
        </w:rPr>
        <w:t>МСА 260 «Повідомлення інформації з питань аудиту найвищому управлінському персоналу» надає рекомендації аудитору, щодо інформування управлінського персоналу замовника за результатами проведення аудиторської перевірки після закінчення аудиторської перевірки.</w:t>
      </w:r>
    </w:p>
    <w:p w:rsidRPr="00DF7BD7" w:rsidR="0067731F" w:rsidP="00151B1C" w:rsidRDefault="0067731F" w14:paraId="50534971"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Інформація про результати аудиту може бути надана управлінському персоналу аудитором усно або письмово. Якщо за результатами аудиторської перевірки не виявлено суттєвих недоліків інформація може бути повідомлена в усній формі. Якщо за результатами аудиторської перевірки виявлені суттєві недоліки, аудитору необхідно повідомляти управлінський персонал письмово.</w:t>
      </w:r>
    </w:p>
    <w:p w:rsidRPr="00DF7BD7" w:rsidR="0067731F" w:rsidP="00151B1C" w:rsidRDefault="0067731F" w14:paraId="263553A9"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xml:space="preserve">Таке повідомлення може бути оформлено відповідною довідкою або іншим документом. В документі необхідно вказати виявлені недоліки, а за потребою і привести аудиторські докази, на підставі яких аудитор виявив недоліки. </w:t>
      </w:r>
    </w:p>
    <w:p w:rsidRPr="00DF7BD7" w:rsidR="0067731F" w:rsidP="00151B1C" w:rsidRDefault="0067731F" w14:paraId="66D74B8A"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Фактори, які впливають на вибір форми повідомлення інформації управлінському персоналу замовника:</w:t>
      </w:r>
    </w:p>
    <w:p w:rsidRPr="00DF7BD7" w:rsidR="0067731F" w:rsidP="00151B1C" w:rsidRDefault="0067731F" w14:paraId="6C79E278"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 організаційно-правова форма суб’єкта господарювання;</w:t>
      </w:r>
    </w:p>
    <w:p w:rsidRPr="00DF7BD7" w:rsidR="0067731F" w:rsidP="00151B1C" w:rsidRDefault="0067731F" w14:paraId="1AF200AB"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 характер і суттєвість інформації;</w:t>
      </w:r>
    </w:p>
    <w:p w:rsidRPr="00DF7BD7" w:rsidR="0067731F" w:rsidP="00151B1C" w:rsidRDefault="0067731F" w14:paraId="51106953"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 умови договору на проведення аудиторської перевірки</w:t>
      </w:r>
      <w:r w:rsidRPr="00DF7BD7">
        <w:rPr>
          <w:rStyle w:val="s2"/>
          <w:color w:val="FF0000"/>
          <w:sz w:val="28"/>
          <w:szCs w:val="28"/>
          <w:lang w:val="uk-UA"/>
        </w:rPr>
        <w:t>.</w:t>
      </w:r>
    </w:p>
    <w:p w:rsidRPr="00DF7BD7" w:rsidR="0067731F" w:rsidP="00151B1C" w:rsidRDefault="0067731F" w14:paraId="7DA580BF"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Якщо управлінська структура суб’єкта господарювання чітко не визначена, то аудитор повинен узгодити із замовником, кому треба повідомляти важливу для управління інформацію з питань аудиту. З цією метою MCA рекомендують до листа-зобов'язання включити:</w:t>
      </w:r>
    </w:p>
    <w:p w:rsidRPr="00DF7BD7" w:rsidR="0067731F" w:rsidP="00151B1C" w:rsidRDefault="0067731F" w14:paraId="5149194B"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 опис форми, в якій буде повідомлятися інформація з питань аудиту, що має значення для управління;</w:t>
      </w:r>
    </w:p>
    <w:p w:rsidRPr="00DF7BD7" w:rsidR="0067731F" w:rsidP="00151B1C" w:rsidRDefault="0067731F" w14:paraId="7C5C4076" w14:textId="77777777">
      <w:pPr>
        <w:pStyle w:val="p2"/>
        <w:spacing w:before="0" w:beforeAutospacing="0" w:after="0" w:afterAutospacing="0" w:line="238" w:lineRule="auto"/>
        <w:ind w:firstLine="709"/>
        <w:jc w:val="both"/>
        <w:rPr>
          <w:sz w:val="28"/>
          <w:szCs w:val="28"/>
          <w:lang w:val="uk-UA"/>
        </w:rPr>
      </w:pPr>
      <w:r w:rsidRPr="00DF7BD7">
        <w:rPr>
          <w:rStyle w:val="s2"/>
          <w:sz w:val="28"/>
          <w:szCs w:val="28"/>
          <w:lang w:val="uk-UA"/>
        </w:rPr>
        <w:t>- зазначення відповідних осіб, яким буде повідомлятися така інформація;</w:t>
      </w:r>
    </w:p>
    <w:p w:rsidRPr="00DF7BD7" w:rsidR="0067731F" w:rsidP="00151B1C" w:rsidRDefault="0067731F" w14:paraId="7A21F67C" w14:textId="77777777">
      <w:pPr>
        <w:pStyle w:val="p2"/>
        <w:spacing w:before="0" w:beforeAutospacing="0" w:after="0" w:afterAutospacing="0" w:line="238" w:lineRule="auto"/>
        <w:ind w:firstLine="709"/>
        <w:jc w:val="both"/>
        <w:rPr>
          <w:rStyle w:val="s2"/>
          <w:sz w:val="28"/>
          <w:szCs w:val="28"/>
          <w:lang w:val="uk-UA"/>
        </w:rPr>
      </w:pPr>
      <w:r w:rsidRPr="00DF7BD7">
        <w:rPr>
          <w:rStyle w:val="s2"/>
          <w:sz w:val="28"/>
          <w:szCs w:val="28"/>
          <w:lang w:val="uk-UA"/>
        </w:rPr>
        <w:t>- зазначення будь-якої інформації з конкретних питань аудиту, яка має значення для управління, а отже, її треба повідомляти згідно з попередньою домовленістю.</w:t>
      </w:r>
    </w:p>
    <w:p w:rsidRPr="00DF7BD7" w:rsidR="0067731F" w:rsidP="00151B1C" w:rsidRDefault="0067731F" w14:paraId="03F9EA90"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Після закінчення аудиторської перевірки аудитор та замовник повинні здійснити наступні дії щодо реалізації матеріалів перевірки:</w:t>
      </w:r>
    </w:p>
    <w:p w:rsidRPr="00DF7BD7" w:rsidR="0067731F" w:rsidP="00151B1C" w:rsidRDefault="0067731F" w14:paraId="25A83F00"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скласти проект рішення за результатами аудиту;</w:t>
      </w:r>
    </w:p>
    <w:p w:rsidRPr="00DF7BD7" w:rsidR="0067731F" w:rsidP="00151B1C" w:rsidRDefault="0067731F" w14:paraId="4285AEAE"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розглянути проект рішення за результатами аудиту на Загальних зборах (акціонерів, учасників);</w:t>
      </w:r>
    </w:p>
    <w:p w:rsidRPr="00DF7BD7" w:rsidR="0067731F" w:rsidP="00151B1C" w:rsidRDefault="0067731F" w14:paraId="1D8B0E39"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скласти довідки, які необхідні для пояснення окремих питань користувачам аудиторського висновку;</w:t>
      </w:r>
    </w:p>
    <w:p w:rsidRPr="00DF7BD7" w:rsidR="0067731F" w:rsidP="00151B1C" w:rsidRDefault="0067731F" w14:paraId="7AAD5F58"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скласти аудиторський звіт аудиторської перевірки і надати його замовнику;</w:t>
      </w:r>
    </w:p>
    <w:p w:rsidRPr="00DF7BD7" w:rsidR="0067731F" w:rsidP="00151B1C" w:rsidRDefault="0067731F" w14:paraId="682FAD79"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належним чином оформити аудиторський висновок і передати його замовнику;</w:t>
      </w:r>
    </w:p>
    <w:p w:rsidRPr="00DF7BD7" w:rsidR="0067731F" w:rsidP="00151B1C" w:rsidRDefault="0067731F" w14:paraId="081EFA90" w14:textId="77777777">
      <w:pPr>
        <w:pStyle w:val="NormalnyWeb"/>
        <w:spacing w:before="0" w:beforeAutospacing="0" w:after="0" w:afterAutospacing="0" w:line="238" w:lineRule="auto"/>
        <w:ind w:firstLine="709"/>
        <w:jc w:val="both"/>
        <w:rPr>
          <w:sz w:val="28"/>
          <w:szCs w:val="28"/>
          <w:lang w:val="uk-UA"/>
        </w:rPr>
      </w:pPr>
      <w:r w:rsidRPr="00DF7BD7">
        <w:rPr>
          <w:sz w:val="28"/>
          <w:szCs w:val="28"/>
          <w:lang w:val="uk-UA"/>
        </w:rPr>
        <w:t>- передати замовнику аудиторський звіт аудиторської перевірки.</w:t>
      </w:r>
    </w:p>
    <w:p w:rsidRPr="00DF7BD7" w:rsidR="0067731F" w:rsidP="00151B1C" w:rsidRDefault="0067731F" w14:paraId="277F269A" w14:textId="77777777">
      <w:pPr>
        <w:pStyle w:val="p2"/>
        <w:spacing w:before="0" w:beforeAutospacing="0" w:after="0" w:afterAutospacing="0" w:line="238" w:lineRule="auto"/>
        <w:ind w:firstLine="709"/>
        <w:jc w:val="both"/>
        <w:rPr>
          <w:sz w:val="28"/>
          <w:szCs w:val="28"/>
          <w:lang w:val="uk-UA"/>
        </w:rPr>
      </w:pPr>
      <w:r w:rsidRPr="00DF7BD7">
        <w:rPr>
          <w:sz w:val="28"/>
          <w:szCs w:val="28"/>
          <w:lang w:val="uk-UA"/>
        </w:rPr>
        <w:t>Відповідно до МСА 265 «Повідомлення інформації про недоліки внутрішнього контролю тим, кого наділено найвищими повноваженнями, та управлінському персоналу» повідомлення інформації управлінському персоналу про недоліки внутрішнього контролю та її аналіз допомагають:</w:t>
      </w:r>
    </w:p>
    <w:p w:rsidRPr="00DF7BD7" w:rsidR="0067731F" w:rsidP="00151B1C" w:rsidRDefault="0067731F" w14:paraId="53F8B5F0" w14:textId="77777777">
      <w:pPr>
        <w:pStyle w:val="p2"/>
        <w:spacing w:before="0" w:beforeAutospacing="0" w:after="0" w:afterAutospacing="0" w:line="238" w:lineRule="auto"/>
        <w:ind w:firstLine="709"/>
        <w:jc w:val="both"/>
        <w:rPr>
          <w:sz w:val="28"/>
          <w:szCs w:val="28"/>
          <w:lang w:val="uk-UA"/>
        </w:rPr>
      </w:pPr>
      <w:r w:rsidRPr="00DF7BD7">
        <w:rPr>
          <w:sz w:val="28"/>
          <w:szCs w:val="28"/>
          <w:lang w:val="uk-UA"/>
        </w:rPr>
        <w:t>- більш повно зрозуміти питання, що стосуються аудиту та розвитку конструктивної співпраці;</w:t>
      </w:r>
    </w:p>
    <w:p w:rsidRPr="00DF7BD7" w:rsidR="0067731F" w:rsidP="00151B1C" w:rsidRDefault="0067731F" w14:paraId="0768A9C8" w14:textId="77777777">
      <w:pPr>
        <w:pStyle w:val="p2"/>
        <w:spacing w:before="0" w:beforeAutospacing="0" w:after="0" w:afterAutospacing="0" w:line="238" w:lineRule="auto"/>
        <w:ind w:firstLine="709"/>
        <w:jc w:val="both"/>
        <w:rPr>
          <w:sz w:val="28"/>
          <w:szCs w:val="28"/>
          <w:lang w:val="uk-UA"/>
        </w:rPr>
      </w:pPr>
      <w:r w:rsidRPr="00DF7BD7">
        <w:rPr>
          <w:sz w:val="28"/>
          <w:szCs w:val="28"/>
          <w:lang w:val="uk-UA"/>
        </w:rPr>
        <w:t>- аудитору в отриманні інформації, що стосується аудиту, наприклад, в отриманні розуміння суб’єкта господарювання та його середовища, ідентифікації відповідних джерел аудиторських доказів і наданні інформації щодо конкретних операцій чи подій.</w:t>
      </w:r>
    </w:p>
    <w:p w:rsidRPr="00DF7BD7" w:rsidR="0067731F" w:rsidP="0067731F" w:rsidRDefault="0067731F" w14:paraId="55461F38" w14:textId="77777777">
      <w:pPr>
        <w:pStyle w:val="p2"/>
        <w:spacing w:before="0" w:beforeAutospacing="0" w:after="0" w:afterAutospacing="0"/>
        <w:ind w:firstLine="709"/>
        <w:jc w:val="both"/>
        <w:rPr>
          <w:b/>
          <w:sz w:val="28"/>
          <w:szCs w:val="28"/>
          <w:lang w:val="uk-UA"/>
        </w:rPr>
      </w:pPr>
      <w:r w:rsidRPr="00DF7BD7">
        <w:rPr>
          <w:b/>
          <w:sz w:val="28"/>
          <w:szCs w:val="28"/>
          <w:lang w:val="uk-UA"/>
        </w:rPr>
        <w:t>10.3 Відповідальність аудитора.</w:t>
      </w:r>
    </w:p>
    <w:p w:rsidRPr="00DF7BD7" w:rsidR="0067731F" w:rsidP="0067731F" w:rsidRDefault="0067731F" w14:paraId="7E287EB5" w14:textId="77777777">
      <w:pPr>
        <w:pStyle w:val="p2"/>
        <w:spacing w:before="0" w:beforeAutospacing="0" w:after="0" w:afterAutospacing="0"/>
        <w:ind w:firstLine="709"/>
        <w:jc w:val="both"/>
        <w:rPr>
          <w:b/>
          <w:sz w:val="28"/>
          <w:szCs w:val="28"/>
          <w:lang w:val="uk-UA"/>
        </w:rPr>
      </w:pPr>
    </w:p>
    <w:p w:rsidRPr="00DF7BD7" w:rsidR="0067731F" w:rsidP="004A443B" w:rsidRDefault="0067731F" w14:paraId="7291DE03"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Аудитор несе відповідальність за формулювання та висловлення думки щодо фінансової звітності, яка була складена управлінським персоналом під наглядом тих, кого наділено найвищими повноваженнями.</w:t>
      </w:r>
    </w:p>
    <w:p w:rsidRPr="00DF7BD7" w:rsidR="0067731F" w:rsidP="004A443B" w:rsidRDefault="0067731F" w14:paraId="60FF0775"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Аудит фінансової звітності не звільняє управлінський персонал або тих, кого наділено найвищими повноваженнями, від їх відповідальності.</w:t>
      </w:r>
    </w:p>
    <w:p w:rsidRPr="00DF7BD7" w:rsidR="0067731F" w:rsidP="004A443B" w:rsidRDefault="0067731F" w14:paraId="32CE02C6" w14:textId="77777777">
      <w:pPr>
        <w:pStyle w:val="p2"/>
        <w:spacing w:before="0" w:beforeAutospacing="0" w:after="0" w:afterAutospacing="0" w:line="228" w:lineRule="auto"/>
        <w:ind w:firstLine="709"/>
        <w:jc w:val="both"/>
        <w:rPr>
          <w:sz w:val="28"/>
          <w:szCs w:val="28"/>
          <w:lang w:val="uk-UA"/>
        </w:rPr>
      </w:pPr>
      <w:r w:rsidRPr="00DF7BD7">
        <w:rPr>
          <w:rStyle w:val="s5"/>
          <w:sz w:val="28"/>
          <w:szCs w:val="28"/>
          <w:lang w:val="uk-UA"/>
        </w:rPr>
        <w:t>Згідно МСА 720</w:t>
      </w:r>
      <w:r w:rsidRPr="00DF7BD7">
        <w:rPr>
          <w:sz w:val="28"/>
          <w:szCs w:val="28"/>
          <w:lang w:val="uk-UA"/>
        </w:rPr>
        <w:t xml:space="preserve"> - м</w:t>
      </w:r>
      <w:r w:rsidRPr="00DF7BD7">
        <w:rPr>
          <w:rStyle w:val="s6"/>
          <w:sz w:val="28"/>
          <w:szCs w:val="28"/>
          <w:lang w:val="uk-UA"/>
        </w:rPr>
        <w:t>етою аудитора</w:t>
      </w:r>
      <w:r w:rsidRPr="00DF7BD7">
        <w:rPr>
          <w:sz w:val="28"/>
          <w:szCs w:val="28"/>
          <w:lang w:val="uk-UA"/>
        </w:rPr>
        <w:t xml:space="preserve"> є вжиття належних заходів у разі, якщо до складу документів, які містять перевірену аудитором фінансову звітність і аудиторський звіт щодо неї, входить також інша інформація, яка може поставити під сумнів достовірність цієї фінансової звітності та аудиторський звіт.</w:t>
      </w:r>
    </w:p>
    <w:p w:rsidRPr="00DF7BD7" w:rsidR="0067731F" w:rsidP="004A443B" w:rsidRDefault="0067731F" w14:paraId="244D35A8" w14:textId="77777777">
      <w:pPr>
        <w:pStyle w:val="p2"/>
        <w:spacing w:before="0" w:beforeAutospacing="0" w:after="0" w:afterAutospacing="0" w:line="228" w:lineRule="auto"/>
        <w:ind w:firstLine="709"/>
        <w:jc w:val="both"/>
        <w:rPr>
          <w:sz w:val="28"/>
          <w:szCs w:val="28"/>
          <w:lang w:val="uk-UA"/>
        </w:rPr>
      </w:pPr>
      <w:r w:rsidRPr="00DF7BD7">
        <w:rPr>
          <w:rStyle w:val="s6"/>
          <w:sz w:val="28"/>
          <w:szCs w:val="28"/>
          <w:lang w:val="uk-UA"/>
        </w:rPr>
        <w:t>Інша інформація</w:t>
      </w:r>
      <w:r w:rsidRPr="00DF7BD7">
        <w:rPr>
          <w:sz w:val="28"/>
          <w:szCs w:val="28"/>
          <w:lang w:val="uk-UA"/>
        </w:rPr>
        <w:t xml:space="preserve"> - фінансова та нефінансова інформація (крім фінансової звітності та аудиторського звіту щодо неї), що включена за законом, нормативним актом або традицією до складу документа, який містить перевірену аудитором фінансову звітність та аудиторський звіт щодо неї. </w:t>
      </w:r>
    </w:p>
    <w:p w:rsidRPr="00DF7BD7" w:rsidR="0067731F" w:rsidP="004A443B" w:rsidRDefault="0067731F" w14:paraId="41102BB3"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Суттєва суперечність фінансової та не фінансової інформації може викликати сумніви щодо аудиторських висновків, зроблених виходячи з раніше одержаних аудиторських доказів та, можливо, щодо основи аудиторської думки про фінансову звітність.</w:t>
      </w:r>
    </w:p>
    <w:p w:rsidRPr="00DF7BD7" w:rsidR="0067731F" w:rsidP="004A443B" w:rsidRDefault="0067731F" w14:paraId="24693850"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Суттєве викривлення факту може зашкодити довірі до документа, який містить перевірену аудитором фінансову звітність.</w:t>
      </w:r>
    </w:p>
    <w:p w:rsidRPr="00DF7BD7" w:rsidR="0067731F" w:rsidP="004A443B" w:rsidRDefault="0067731F" w14:paraId="73A21712"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Аудитор повинен розглянути іншу інформацію з метою ідентифікації суттєвих невідповідностей з перевіреною аудитором фінансовою звітністю.</w:t>
      </w:r>
    </w:p>
    <w:p w:rsidRPr="00DF7BD7" w:rsidR="0067731F" w:rsidP="004A443B" w:rsidRDefault="0067731F" w14:paraId="2C5C0EB8"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Аудитор повинен домовитися належним чином з управлінським персоналом або з тими, кого наділено найвищими повноваженнями, про отримання іншої інформації до дати аудиторського звіту. Якщо неможливо отримати всю іншу інформацію до дати аудиторського звіту, аудитор повинен розглянути таку інформацію в максимально стислий строк.</w:t>
      </w:r>
    </w:p>
    <w:p w:rsidRPr="00DF7BD7" w:rsidR="0067731F" w:rsidP="004A443B" w:rsidRDefault="0067731F" w14:paraId="62AD6203"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під час розгляду іншої інформації аудитор ідентифікує суттєву невідповідність, він повинен визначити, чи слід переглядати перевірену аудитором фінансову звітність або іншу інформацію.</w:t>
      </w:r>
    </w:p>
    <w:p w:rsidRPr="00DF7BD7" w:rsidR="0067731F" w:rsidP="004A443B" w:rsidRDefault="0067731F" w14:paraId="3095FDA2"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необхідний перегляд перевіреної аудитором фінансової звітності, але управлінський персонал відмовляється виконати такий перегляд, аудитор повинен модифікувати думку в аудиторському звіті відповідно до МСА 705.</w:t>
      </w:r>
    </w:p>
    <w:p w:rsidRPr="00DF7BD7" w:rsidR="0067731F" w:rsidP="004A443B" w:rsidRDefault="0067731F" w14:paraId="053002F3"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необхідний перегляд іншої інформації, але управлінський персонал відмовляється виконати такий перегляд, аудитор повинен повідомити про це тим, кого наділено найвищими повноваженнями, якщо не всі з тих, кого наділено найвищими повноваженнями, залучені до управління суб’єктом господарювання, а також:</w:t>
      </w:r>
    </w:p>
    <w:p w:rsidRPr="00DF7BD7" w:rsidR="0067731F" w:rsidP="004A443B" w:rsidRDefault="0067731F" w14:paraId="1DEDE89D"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а) включити до аудиторського звіту параграф «Інші питання», який описує суттєву невідповідність відповідно до МСА 706;</w:t>
      </w:r>
    </w:p>
    <w:p w:rsidRPr="00DF7BD7" w:rsidR="0067731F" w:rsidP="004A443B" w:rsidRDefault="0067731F" w14:paraId="4B019BB0"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 xml:space="preserve">б) утриматися від надання аудиторського звіту; </w:t>
      </w:r>
    </w:p>
    <w:p w:rsidRPr="00DF7BD7" w:rsidR="0067731F" w:rsidP="004A443B" w:rsidRDefault="0067731F" w14:paraId="17BE81D0"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в) відмовитися від виконання завдання, якщо відмова можлива відповідно до застосовного закону або нормативного акту.</w:t>
      </w:r>
    </w:p>
    <w:p w:rsidRPr="00DF7BD7" w:rsidR="0067731F" w:rsidP="004A443B" w:rsidRDefault="0067731F" w14:paraId="0286B7FF"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необхідний перегляд перевіреної аудитором фінансової звітності, аудитор повинен дотримуватися відповідних вимог МСА 560.</w:t>
      </w:r>
    </w:p>
    <w:p w:rsidRPr="00DF7BD7" w:rsidR="0067731F" w:rsidP="004A443B" w:rsidRDefault="0067731F" w14:paraId="054D644B" w14:textId="77777777">
      <w:pPr>
        <w:pStyle w:val="Tekstkomentarza"/>
        <w:spacing w:line="228" w:lineRule="auto"/>
        <w:ind w:firstLine="720"/>
        <w:jc w:val="both"/>
        <w:rPr>
          <w:sz w:val="28"/>
          <w:szCs w:val="28"/>
        </w:rPr>
      </w:pPr>
      <w:r w:rsidRPr="00DF7BD7">
        <w:rPr>
          <w:sz w:val="28"/>
          <w:szCs w:val="28"/>
        </w:rPr>
        <w:t xml:space="preserve">У разі, якщо необхідний перегляд іншої інформації та управлінський персонал погоджується здійснити такий перегляд, аудитор повинен виконати процедури, </w:t>
      </w:r>
      <w:r w:rsidRPr="00DF7BD7">
        <w:rPr>
          <w:rStyle w:val="Odwoaniedokomentarza"/>
          <w:sz w:val="28"/>
          <w:szCs w:val="28"/>
        </w:rPr>
        <w:annotationRef/>
      </w:r>
      <w:r w:rsidRPr="00DF7BD7">
        <w:rPr>
          <w:sz w:val="28"/>
          <w:szCs w:val="28"/>
        </w:rPr>
        <w:t>необхідні за цих обставин.</w:t>
      </w:r>
    </w:p>
    <w:p w:rsidRPr="00DF7BD7" w:rsidR="0067731F" w:rsidP="004A443B" w:rsidRDefault="0067731F" w14:paraId="050D3CA3"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необхідний перегляд іншої інформації, але управлінський персонал відмовляється здійснити такий перегляд, аудитор повинен повідомити тим, кого наділено найвищими повноваженнями, якщо не всі з тих, кого наділено найвищими повноваженнями, залучені до управління суб’єктом господарювання, про занепокоєність аудитора щодо іншої інформації та вжити подальших відповідних заходів.</w:t>
      </w:r>
    </w:p>
    <w:p w:rsidRPr="00DF7BD7" w:rsidR="0067731F" w:rsidP="004A443B" w:rsidRDefault="0067731F" w14:paraId="67DBE3D6"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під час розгляду іншої інформації з метою ідентифікації суттєвих невідповідностей аудитору стає відомо про безперечне суттєве викривлення факту, він повинен обговорити це питання з управлінським персоналом.</w:t>
      </w:r>
    </w:p>
    <w:p w:rsidRPr="00DF7BD7" w:rsidR="0067731F" w:rsidP="004A443B" w:rsidRDefault="0067731F" w14:paraId="79C0873F" w14:textId="77777777">
      <w:pPr>
        <w:pStyle w:val="p2"/>
        <w:spacing w:before="0" w:beforeAutospacing="0" w:after="0" w:afterAutospacing="0" w:line="228" w:lineRule="auto"/>
        <w:ind w:firstLine="709"/>
        <w:jc w:val="both"/>
        <w:rPr>
          <w:sz w:val="28"/>
          <w:szCs w:val="28"/>
          <w:lang w:val="uk-UA"/>
        </w:rPr>
      </w:pPr>
      <w:r w:rsidRPr="00DF7BD7">
        <w:rPr>
          <w:sz w:val="28"/>
          <w:szCs w:val="28"/>
          <w:lang w:val="uk-UA"/>
        </w:rPr>
        <w:t>У разі, якщо після таких обговорень аудитор все ще вважає, що існує безперечне суттєве викривлення факту, то він повинен затребувати в управлінського персоналу дозвіл на консультацію з кваліфікованою третьою стороною, такою як юридичний консультант суб’єкта господарювання, та розглянути отримані рекомендації.</w:t>
      </w:r>
    </w:p>
    <w:p w:rsidRPr="00DF7BD7" w:rsidR="0067731F" w:rsidP="004A443B" w:rsidRDefault="0067731F" w14:paraId="6A117485"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 xml:space="preserve">За неналежне виконання своїх обов’язків аудитори несуть професійну, дисциплінарну та майнову відповідальність перед клієнтом, органами, що видали дозвіл на заняття аудиторською діяльністю, аудиторською фірмою, </w:t>
      </w:r>
      <w:r w:rsidRPr="00DF7BD7">
        <w:rPr>
          <w:sz w:val="28"/>
          <w:szCs w:val="28"/>
          <w:lang w:val="uk-UA"/>
        </w:rPr>
        <w:t>а також</w:t>
      </w:r>
      <w:r w:rsidRPr="00DF7BD7">
        <w:rPr>
          <w:rStyle w:val="s2"/>
          <w:sz w:val="28"/>
          <w:szCs w:val="28"/>
          <w:lang w:val="uk-UA"/>
        </w:rPr>
        <w:t xml:space="preserve"> третіми особами.</w:t>
      </w:r>
    </w:p>
    <w:p w:rsidRPr="00DF7BD7" w:rsidR="0067731F" w:rsidP="004A443B" w:rsidRDefault="0067731F" w14:paraId="3AAFFD3D"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У ході виконання аудиту відповідальність, згідно з договором, розподіляється між аудитором, замовником та третіми особами (інвестори, кредитори, постачальники, акціонери тощо). Аудитор несе відповідальність перед замовником за професійну думку. Замовник несе відповідальність перед аудитором за фінансову звітність та вхідні залишки за рахунками, а також перед третіми особами в порядку черговості погашення боргів.</w:t>
      </w:r>
    </w:p>
    <w:p w:rsidRPr="00DF7BD7" w:rsidR="0067731F" w:rsidP="004A443B" w:rsidRDefault="0067731F" w14:paraId="0C92EEB8"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До аудиторів можуть бути застосовані й інші види відповідальності (а не тільки майнова чи інша цивільно-правова, наприклад кримінальна), відповідно до законодавства України.</w:t>
      </w:r>
    </w:p>
    <w:p w:rsidRPr="00DF7BD7" w:rsidR="0067731F" w:rsidP="004A443B" w:rsidRDefault="0067731F" w14:paraId="7BDCCF59"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Ст. 22 Закону України «Про аудиторську діяльність» передбачає, що порядок застосування стягнень до аудиторів (аудиторських фірм) визначається АПУ, а її рішення щодо стягнень можуть бути оскаржені в суді.</w:t>
      </w:r>
    </w:p>
    <w:p w:rsidRPr="00DF7BD7" w:rsidR="0067731F" w:rsidP="004A443B" w:rsidRDefault="0067731F" w14:paraId="610B869C"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АПУ окремим рішенням затвердила Положення про Дисциплінарну комісію Аудиторської палати України, яким визначаються її головні завдання. До них, зокрема, відносяться:</w:t>
      </w:r>
    </w:p>
    <w:p w:rsidRPr="00DF7BD7" w:rsidR="0067731F" w:rsidP="004A443B" w:rsidRDefault="0067731F" w14:paraId="1238037D" w14:textId="77777777">
      <w:pPr>
        <w:pStyle w:val="p2"/>
        <w:spacing w:before="0" w:beforeAutospacing="0" w:after="0" w:afterAutospacing="0" w:line="228" w:lineRule="auto"/>
        <w:ind w:firstLine="709"/>
        <w:jc w:val="both"/>
        <w:rPr>
          <w:sz w:val="28"/>
          <w:szCs w:val="28"/>
          <w:lang w:val="uk-UA"/>
        </w:rPr>
      </w:pPr>
      <w:r w:rsidRPr="00DF7BD7">
        <w:rPr>
          <w:rStyle w:val="s2"/>
          <w:sz w:val="28"/>
          <w:szCs w:val="28"/>
          <w:lang w:val="uk-UA"/>
        </w:rPr>
        <w:t>- розгляд матеріалів дисциплінарного впровадження по фактам порушення аудиторами та аудиторськими фірмами України вимог Закону України «Про аудиторську діяльність», стандартів аудиту та норм професійної етики;</w:t>
      </w:r>
    </w:p>
    <w:p w:rsidRPr="004A443B" w:rsidR="0067731F" w:rsidP="004A443B" w:rsidRDefault="0067731F" w14:paraId="09EA8CB5" w14:textId="77777777">
      <w:pPr>
        <w:pStyle w:val="p2"/>
        <w:spacing w:before="0" w:beforeAutospacing="0" w:after="0" w:afterAutospacing="0" w:line="228" w:lineRule="auto"/>
        <w:ind w:firstLine="709"/>
        <w:jc w:val="both"/>
        <w:rPr>
          <w:rStyle w:val="s2"/>
          <w:sz w:val="28"/>
          <w:szCs w:val="28"/>
          <w:lang w:val="uk-UA"/>
        </w:rPr>
      </w:pPr>
      <w:r w:rsidRPr="004A443B">
        <w:rPr>
          <w:rStyle w:val="s2"/>
          <w:sz w:val="28"/>
          <w:szCs w:val="28"/>
          <w:lang w:val="uk-UA"/>
        </w:rPr>
        <w:t>- прийняття рішень, спрямованих на запобігання в аудиторській практиці порушень професійних та законодавчих вимог щодо аудиторської діяльності та її якості.</w:t>
      </w:r>
    </w:p>
    <w:p w:rsidRPr="004A443B" w:rsidR="0067731F" w:rsidP="004A443B" w:rsidRDefault="0067731F" w14:paraId="0624BB5F" w14:textId="77777777">
      <w:pPr>
        <w:pStyle w:val="p2"/>
        <w:spacing w:before="0" w:beforeAutospacing="0" w:after="0" w:afterAutospacing="0" w:line="228" w:lineRule="auto"/>
        <w:ind w:firstLine="709"/>
        <w:jc w:val="both"/>
        <w:rPr>
          <w:sz w:val="28"/>
          <w:szCs w:val="28"/>
          <w:lang w:val="uk-UA"/>
        </w:rPr>
      </w:pPr>
      <w:r w:rsidRPr="004A443B">
        <w:rPr>
          <w:rStyle w:val="s2"/>
          <w:sz w:val="28"/>
          <w:szCs w:val="28"/>
          <w:lang w:val="uk-UA"/>
        </w:rPr>
        <w:t xml:space="preserve">За неналежне виконання своїх обов’язків до аудитора </w:t>
      </w:r>
      <w:r w:rsidRPr="004A443B">
        <w:rPr>
          <w:sz w:val="28"/>
          <w:szCs w:val="28"/>
          <w:lang w:val="uk-UA"/>
        </w:rPr>
        <w:t>можуть бути застосовані наступні</w:t>
      </w:r>
      <w:r w:rsidRPr="004A443B">
        <w:rPr>
          <w:rStyle w:val="s2"/>
          <w:sz w:val="28"/>
          <w:szCs w:val="28"/>
          <w:lang w:val="uk-UA"/>
        </w:rPr>
        <w:t xml:space="preserve"> санкції:</w:t>
      </w:r>
    </w:p>
    <w:p w:rsidRPr="004A443B" w:rsidR="0067731F" w:rsidP="004A443B" w:rsidRDefault="0067731F" w14:paraId="4A34E728" w14:textId="77777777">
      <w:pPr>
        <w:pStyle w:val="p2"/>
        <w:spacing w:before="0" w:beforeAutospacing="0" w:after="0" w:afterAutospacing="0" w:line="228" w:lineRule="auto"/>
        <w:ind w:firstLine="709"/>
        <w:jc w:val="both"/>
        <w:rPr>
          <w:sz w:val="28"/>
          <w:szCs w:val="28"/>
          <w:lang w:val="uk-UA"/>
        </w:rPr>
      </w:pPr>
      <w:r w:rsidRPr="004A443B">
        <w:rPr>
          <w:rStyle w:val="s2"/>
          <w:sz w:val="28"/>
          <w:szCs w:val="28"/>
          <w:lang w:val="uk-UA"/>
        </w:rPr>
        <w:t xml:space="preserve">- </w:t>
      </w:r>
      <w:r w:rsidRPr="004A443B">
        <w:rPr>
          <w:rStyle w:val="s2"/>
          <w:b/>
          <w:sz w:val="28"/>
          <w:szCs w:val="28"/>
          <w:lang w:val="uk-UA"/>
        </w:rPr>
        <w:t>професійні</w:t>
      </w:r>
      <w:r w:rsidRPr="004A443B">
        <w:rPr>
          <w:rStyle w:val="s2"/>
          <w:sz w:val="28"/>
          <w:szCs w:val="28"/>
          <w:lang w:val="uk-UA"/>
        </w:rPr>
        <w:t xml:space="preserve"> - Аудиторська Палата України може призупинити дії сертифікату та дозволу на строк до 1 року </w:t>
      </w:r>
      <w:r w:rsidRPr="004A443B">
        <w:rPr>
          <w:sz w:val="28"/>
          <w:szCs w:val="28"/>
          <w:lang w:val="uk-UA"/>
        </w:rPr>
        <w:t>або анулювати сертифікат та дозвіл</w:t>
      </w:r>
      <w:r w:rsidRPr="004A443B">
        <w:rPr>
          <w:rStyle w:val="s2"/>
          <w:sz w:val="28"/>
          <w:szCs w:val="28"/>
          <w:lang w:val="uk-UA"/>
        </w:rPr>
        <w:t>;</w:t>
      </w:r>
    </w:p>
    <w:p w:rsidRPr="004A443B" w:rsidR="0067731F" w:rsidP="004A443B" w:rsidRDefault="0067731F" w14:paraId="6A94B37C" w14:textId="77777777">
      <w:pPr>
        <w:pStyle w:val="Tekstkomentarza"/>
        <w:spacing w:line="228" w:lineRule="auto"/>
        <w:ind w:firstLine="720"/>
        <w:jc w:val="both"/>
        <w:rPr>
          <w:rStyle w:val="s2"/>
          <w:sz w:val="28"/>
          <w:szCs w:val="28"/>
        </w:rPr>
      </w:pPr>
      <w:r w:rsidRPr="004A443B">
        <w:rPr>
          <w:rStyle w:val="s2"/>
          <w:sz w:val="28"/>
          <w:szCs w:val="28"/>
        </w:rPr>
        <w:t xml:space="preserve">- </w:t>
      </w:r>
      <w:r w:rsidRPr="004A443B">
        <w:rPr>
          <w:rStyle w:val="s2"/>
          <w:b/>
          <w:sz w:val="28"/>
          <w:szCs w:val="28"/>
        </w:rPr>
        <w:t xml:space="preserve">дисциплінарні </w:t>
      </w:r>
      <w:r w:rsidRPr="004A443B">
        <w:rPr>
          <w:rStyle w:val="s2"/>
          <w:sz w:val="28"/>
          <w:szCs w:val="28"/>
        </w:rPr>
        <w:t xml:space="preserve">– керівник аудиторської фірми може винести догану або </w:t>
      </w:r>
      <w:r w:rsidRPr="004A443B">
        <w:rPr>
          <w:sz w:val="28"/>
          <w:szCs w:val="28"/>
        </w:rPr>
        <w:t xml:space="preserve">звільнити </w:t>
      </w:r>
      <w:r w:rsidRPr="004A443B">
        <w:rPr>
          <w:rStyle w:val="s2"/>
          <w:sz w:val="28"/>
          <w:szCs w:val="28"/>
        </w:rPr>
        <w:t>аудитора;</w:t>
      </w:r>
    </w:p>
    <w:p w:rsidRPr="004A443B" w:rsidR="0067731F" w:rsidP="004A443B" w:rsidRDefault="0067731F" w14:paraId="65B68099" w14:textId="77777777">
      <w:pPr>
        <w:pStyle w:val="p2"/>
        <w:spacing w:before="0" w:beforeAutospacing="0" w:after="0" w:afterAutospacing="0" w:line="228" w:lineRule="auto"/>
        <w:ind w:firstLine="709"/>
        <w:jc w:val="both"/>
        <w:rPr>
          <w:sz w:val="28"/>
          <w:szCs w:val="28"/>
          <w:lang w:val="uk-UA"/>
        </w:rPr>
      </w:pPr>
      <w:r w:rsidRPr="004A443B">
        <w:rPr>
          <w:rStyle w:val="s2"/>
          <w:b/>
          <w:sz w:val="28"/>
          <w:szCs w:val="28"/>
          <w:lang w:val="uk-UA"/>
        </w:rPr>
        <w:t>- майнові</w:t>
      </w:r>
      <w:r w:rsidRPr="004A443B">
        <w:rPr>
          <w:rStyle w:val="s2"/>
          <w:sz w:val="28"/>
          <w:szCs w:val="28"/>
          <w:lang w:val="uk-UA"/>
        </w:rPr>
        <w:t xml:space="preserve"> - перед клієнтом, у межах завданих збитків.</w:t>
      </w:r>
    </w:p>
    <w:p w:rsidRPr="004A443B" w:rsidR="0067731F" w:rsidP="004A443B" w:rsidRDefault="0067731F" w14:paraId="257064A5" w14:textId="77777777">
      <w:pPr>
        <w:pStyle w:val="p2"/>
        <w:spacing w:before="0" w:beforeAutospacing="0" w:after="0" w:afterAutospacing="0" w:line="228" w:lineRule="auto"/>
        <w:ind w:firstLine="709"/>
        <w:jc w:val="both"/>
        <w:rPr>
          <w:sz w:val="28"/>
          <w:szCs w:val="28"/>
          <w:lang w:val="uk-UA"/>
        </w:rPr>
      </w:pPr>
      <w:r w:rsidRPr="004A443B">
        <w:rPr>
          <w:rStyle w:val="s2"/>
          <w:sz w:val="28"/>
          <w:szCs w:val="28"/>
          <w:lang w:val="uk-UA"/>
        </w:rPr>
        <w:t xml:space="preserve">- </w:t>
      </w:r>
      <w:r w:rsidRPr="004A443B">
        <w:rPr>
          <w:rStyle w:val="s2"/>
          <w:b/>
          <w:sz w:val="28"/>
          <w:szCs w:val="28"/>
          <w:lang w:val="uk-UA"/>
        </w:rPr>
        <w:t>кримінальні</w:t>
      </w:r>
      <w:r w:rsidRPr="004A443B">
        <w:rPr>
          <w:rStyle w:val="s2"/>
          <w:sz w:val="28"/>
          <w:szCs w:val="28"/>
          <w:lang w:val="uk-UA"/>
        </w:rPr>
        <w:t xml:space="preserve"> - за навмисне приховування </w:t>
      </w:r>
      <w:r w:rsidRPr="004A443B">
        <w:rPr>
          <w:sz w:val="28"/>
          <w:szCs w:val="28"/>
          <w:lang w:val="uk-UA"/>
        </w:rPr>
        <w:t>достовірної інформації</w:t>
      </w:r>
      <w:r w:rsidRPr="004A443B">
        <w:rPr>
          <w:rStyle w:val="s2"/>
          <w:sz w:val="28"/>
          <w:szCs w:val="28"/>
          <w:lang w:val="uk-UA"/>
        </w:rPr>
        <w:t xml:space="preserve"> та видачі безумовно - позитивного висновку (немодифікованого), що призвели до шкоди.</w:t>
      </w:r>
    </w:p>
    <w:p w:rsidRPr="009415F1" w:rsidR="0067731F" w:rsidP="0067731F" w:rsidRDefault="0067731F" w14:paraId="63D1D978" w14:textId="77777777">
      <w:pPr>
        <w:pStyle w:val="p2"/>
        <w:spacing w:before="0" w:beforeAutospacing="0" w:after="0" w:afterAutospacing="0"/>
        <w:ind w:firstLine="709"/>
        <w:jc w:val="both"/>
        <w:rPr>
          <w:rStyle w:val="s2"/>
          <w:sz w:val="28"/>
          <w:szCs w:val="28"/>
        </w:rPr>
      </w:pPr>
    </w:p>
    <w:p w:rsidR="0067731F" w:rsidP="0067731F" w:rsidRDefault="0067731F" w14:paraId="0490AE09" w14:textId="77777777">
      <w:pPr>
        <w:pStyle w:val="p2"/>
        <w:spacing w:before="0" w:beforeAutospacing="0" w:after="0" w:afterAutospacing="0"/>
        <w:ind w:firstLine="709"/>
        <w:jc w:val="both"/>
        <w:rPr>
          <w:rStyle w:val="s1"/>
          <w:b/>
          <w:sz w:val="28"/>
          <w:szCs w:val="28"/>
          <w:lang w:val="uk-UA"/>
        </w:rPr>
      </w:pPr>
      <w:r w:rsidRPr="009415F1">
        <w:rPr>
          <w:rStyle w:val="s1"/>
          <w:b/>
          <w:sz w:val="28"/>
          <w:szCs w:val="28"/>
          <w:lang w:val="uk-UA"/>
        </w:rPr>
        <w:t>10.4 Реалізація матеріалів аудиту за</w:t>
      </w:r>
      <w:r>
        <w:rPr>
          <w:rStyle w:val="s1"/>
          <w:b/>
          <w:sz w:val="28"/>
          <w:szCs w:val="28"/>
          <w:lang w:val="uk-UA"/>
        </w:rPr>
        <w:t xml:space="preserve"> </w:t>
      </w:r>
      <w:r w:rsidRPr="009415F1">
        <w:rPr>
          <w:rStyle w:val="s1"/>
          <w:b/>
          <w:sz w:val="28"/>
          <w:szCs w:val="28"/>
          <w:lang w:val="uk-UA"/>
        </w:rPr>
        <w:t>порівнювальною</w:t>
      </w:r>
      <w:r>
        <w:rPr>
          <w:rStyle w:val="s1"/>
          <w:b/>
          <w:sz w:val="28"/>
          <w:szCs w:val="28"/>
          <w:lang w:val="uk-UA"/>
        </w:rPr>
        <w:t xml:space="preserve"> </w:t>
      </w:r>
      <w:r w:rsidRPr="009415F1">
        <w:rPr>
          <w:rStyle w:val="s1"/>
          <w:b/>
          <w:sz w:val="28"/>
          <w:szCs w:val="28"/>
          <w:lang w:val="uk-UA"/>
        </w:rPr>
        <w:t>інформацією.</w:t>
      </w:r>
    </w:p>
    <w:p w:rsidRPr="009415F1" w:rsidR="0067731F" w:rsidP="0067731F" w:rsidRDefault="0067731F" w14:paraId="3D712FCA" w14:textId="77777777">
      <w:pPr>
        <w:pStyle w:val="p2"/>
        <w:spacing w:before="0" w:beforeAutospacing="0" w:after="0" w:afterAutospacing="0"/>
        <w:ind w:firstLine="709"/>
        <w:jc w:val="both"/>
        <w:rPr>
          <w:rStyle w:val="s1"/>
          <w:b/>
          <w:sz w:val="28"/>
          <w:szCs w:val="28"/>
          <w:lang w:val="uk-UA"/>
        </w:rPr>
      </w:pPr>
    </w:p>
    <w:p w:rsidRPr="009415F1" w:rsidR="0067731F" w:rsidP="004A443B" w:rsidRDefault="0067731F" w14:paraId="3A432BC7" w14:textId="77777777">
      <w:pPr>
        <w:pStyle w:val="p4"/>
        <w:spacing w:before="0" w:beforeAutospacing="0" w:after="0" w:afterAutospacing="0" w:line="228" w:lineRule="auto"/>
        <w:ind w:firstLine="709"/>
        <w:jc w:val="both"/>
        <w:rPr>
          <w:rStyle w:val="s1"/>
          <w:sz w:val="28"/>
          <w:szCs w:val="28"/>
          <w:lang w:val="uk-UA"/>
        </w:rPr>
      </w:pPr>
      <w:r w:rsidRPr="009415F1">
        <w:rPr>
          <w:rStyle w:val="s1"/>
          <w:sz w:val="28"/>
          <w:szCs w:val="28"/>
          <w:lang w:val="uk-UA"/>
        </w:rPr>
        <w:t>В ході аудиторської перевірки аудитор використовує порівняльну інформацію, яка</w:t>
      </w:r>
      <w:r>
        <w:rPr>
          <w:rStyle w:val="s1"/>
          <w:sz w:val="28"/>
          <w:szCs w:val="28"/>
          <w:lang w:val="uk-UA"/>
        </w:rPr>
        <w:t xml:space="preserve"> </w:t>
      </w:r>
      <w:r w:rsidRPr="009415F1">
        <w:rPr>
          <w:rStyle w:val="s1"/>
          <w:sz w:val="28"/>
          <w:szCs w:val="28"/>
          <w:lang w:val="uk-UA"/>
        </w:rPr>
        <w:t>поділяється на:</w:t>
      </w:r>
    </w:p>
    <w:p w:rsidRPr="009415F1" w:rsidR="0067731F" w:rsidP="004A443B" w:rsidRDefault="0067731F" w14:paraId="3DF35180" w14:textId="77777777">
      <w:pPr>
        <w:pStyle w:val="p4"/>
        <w:spacing w:before="0" w:beforeAutospacing="0" w:after="0" w:afterAutospacing="0" w:line="228" w:lineRule="auto"/>
        <w:ind w:firstLine="709"/>
        <w:jc w:val="both"/>
        <w:rPr>
          <w:rStyle w:val="s1"/>
          <w:sz w:val="28"/>
          <w:szCs w:val="28"/>
          <w:lang w:val="uk-UA"/>
        </w:rPr>
      </w:pPr>
      <w:r w:rsidRPr="009415F1">
        <w:rPr>
          <w:rStyle w:val="s1"/>
          <w:sz w:val="28"/>
          <w:szCs w:val="28"/>
          <w:lang w:val="uk-UA"/>
        </w:rPr>
        <w:t>- порівняльну інформацію;</w:t>
      </w:r>
    </w:p>
    <w:p w:rsidRPr="009415F1" w:rsidR="0067731F" w:rsidP="004A443B" w:rsidRDefault="0067731F" w14:paraId="3A8A7E08" w14:textId="77777777">
      <w:pPr>
        <w:pStyle w:val="p4"/>
        <w:spacing w:before="0" w:beforeAutospacing="0" w:after="0" w:afterAutospacing="0" w:line="228" w:lineRule="auto"/>
        <w:ind w:firstLine="709"/>
        <w:jc w:val="both"/>
        <w:rPr>
          <w:rStyle w:val="s1"/>
          <w:sz w:val="28"/>
          <w:szCs w:val="28"/>
          <w:lang w:val="uk-UA"/>
        </w:rPr>
      </w:pPr>
      <w:r w:rsidRPr="009415F1">
        <w:rPr>
          <w:rStyle w:val="s1"/>
          <w:sz w:val="28"/>
          <w:szCs w:val="28"/>
          <w:lang w:val="uk-UA"/>
        </w:rPr>
        <w:t>- відповідні показники;</w:t>
      </w:r>
    </w:p>
    <w:p w:rsidRPr="009415F1" w:rsidR="0067731F" w:rsidP="004A443B" w:rsidRDefault="0067731F" w14:paraId="6E11CD46" w14:textId="77777777">
      <w:pPr>
        <w:pStyle w:val="p4"/>
        <w:spacing w:before="0" w:beforeAutospacing="0" w:after="0" w:afterAutospacing="0" w:line="228" w:lineRule="auto"/>
        <w:ind w:firstLine="709"/>
        <w:jc w:val="both"/>
        <w:rPr>
          <w:sz w:val="28"/>
          <w:szCs w:val="28"/>
          <w:lang w:val="uk-UA"/>
        </w:rPr>
      </w:pPr>
      <w:r w:rsidRPr="009415F1">
        <w:rPr>
          <w:rStyle w:val="s1"/>
          <w:sz w:val="28"/>
          <w:szCs w:val="28"/>
          <w:lang w:val="uk-UA"/>
        </w:rPr>
        <w:t>-</w:t>
      </w:r>
      <w:r>
        <w:rPr>
          <w:rStyle w:val="s1"/>
          <w:sz w:val="28"/>
          <w:szCs w:val="28"/>
          <w:lang w:val="uk-UA"/>
        </w:rPr>
        <w:t xml:space="preserve"> </w:t>
      </w:r>
      <w:r w:rsidRPr="009415F1">
        <w:rPr>
          <w:rStyle w:val="s1"/>
          <w:sz w:val="28"/>
          <w:szCs w:val="28"/>
          <w:lang w:val="uk-UA"/>
        </w:rPr>
        <w:t>порівняльну фінансову звітність.</w:t>
      </w:r>
    </w:p>
    <w:p w:rsidRPr="002C77EB" w:rsidR="0067731F" w:rsidP="004A443B" w:rsidRDefault="0067731F" w14:paraId="3BFCE480" w14:textId="77777777">
      <w:pPr>
        <w:pStyle w:val="Tekstkomentarza"/>
        <w:spacing w:line="228" w:lineRule="auto"/>
        <w:ind w:firstLine="720"/>
        <w:rPr>
          <w:sz w:val="28"/>
          <w:szCs w:val="28"/>
        </w:rPr>
      </w:pPr>
      <w:r w:rsidRPr="002C77EB">
        <w:rPr>
          <w:sz w:val="28"/>
          <w:szCs w:val="28"/>
        </w:rPr>
        <w:t>МСА надають наступні визначення термінів:</w:t>
      </w:r>
    </w:p>
    <w:p w:rsidRPr="009415F1" w:rsidR="0067731F" w:rsidP="004A443B" w:rsidRDefault="0067731F" w14:paraId="6FD6D5E5"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а) </w:t>
      </w:r>
      <w:r w:rsidRPr="009415F1">
        <w:rPr>
          <w:b/>
          <w:sz w:val="28"/>
          <w:szCs w:val="28"/>
          <w:lang w:val="uk-UA"/>
        </w:rPr>
        <w:t>порівняльна інформація</w:t>
      </w:r>
      <w:r w:rsidRPr="009415F1">
        <w:rPr>
          <w:sz w:val="28"/>
          <w:szCs w:val="28"/>
          <w:lang w:val="uk-UA"/>
        </w:rPr>
        <w:t xml:space="preserve"> - суми та розкриття інформації, що входять до складу фінансової звітності за одним чи кількома попередніми періодами відповідно до застосовної концептуальної основи фінансової звітності;</w:t>
      </w:r>
    </w:p>
    <w:p w:rsidRPr="009415F1" w:rsidR="0067731F" w:rsidP="004A443B" w:rsidRDefault="0067731F" w14:paraId="1FD89267"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б) </w:t>
      </w:r>
      <w:r w:rsidRPr="009415F1">
        <w:rPr>
          <w:b/>
          <w:sz w:val="28"/>
          <w:szCs w:val="28"/>
          <w:lang w:val="uk-UA"/>
        </w:rPr>
        <w:t>відповідні показники</w:t>
      </w:r>
      <w:r w:rsidRPr="009415F1">
        <w:rPr>
          <w:sz w:val="28"/>
          <w:szCs w:val="28"/>
          <w:lang w:val="uk-UA"/>
        </w:rPr>
        <w:t xml:space="preserve"> - порівняльна інформація, що складається із сум та іншого розкриття інформації за попередній період, поданих як невід’ємна частина фінансових звітів поточного періоду; їх слід тлумачити лише відносно сум та розкриття іншої інформації, що стосуються поточного періоду (які називають «дані поточного періоду»). Рівень деталізації, поданої у відповідних сумах і розкритті інформації, обумовлюється в основному її доречністю для даних поточного періоду;</w:t>
      </w:r>
    </w:p>
    <w:p w:rsidRPr="009415F1" w:rsidR="0067731F" w:rsidP="004A443B" w:rsidRDefault="0067731F" w14:paraId="52753596"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в) </w:t>
      </w:r>
      <w:r w:rsidRPr="009415F1">
        <w:rPr>
          <w:b/>
          <w:sz w:val="28"/>
          <w:szCs w:val="28"/>
          <w:lang w:val="uk-UA"/>
        </w:rPr>
        <w:t>порівняльна фінансова звітність</w:t>
      </w:r>
      <w:r w:rsidRPr="009415F1">
        <w:rPr>
          <w:sz w:val="28"/>
          <w:szCs w:val="28"/>
          <w:lang w:val="uk-UA"/>
        </w:rPr>
        <w:t xml:space="preserve"> - порівняльна інформація, до складу якої входять суми та інші розкриття інформації за попередній період для порівняння з фінансовою звітністю поточного періоду. В разі, якщо ця звітність перевірена аудитором, на неї робиться посилання в аудиторській думці. Рівень інформації, що входить до складу цієї порівняльної фінансової звітності, є зіставним із рівнем інформації у фінансовій звітності поточного періоду.</w:t>
      </w:r>
    </w:p>
    <w:p w:rsidRPr="009415F1" w:rsidR="0067731F" w:rsidP="004A443B" w:rsidRDefault="0067731F" w14:paraId="75958FD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Мета аудиту:</w:t>
      </w:r>
    </w:p>
    <w:p w:rsidRPr="009415F1" w:rsidR="0067731F" w:rsidP="004A443B" w:rsidRDefault="0067731F" w14:paraId="05BCD8FF"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а) отримати достатні й прийнятні аудиторські докази щодо того, чи була подана порівняльна інформація, яка включена до фінансової звітності, в усіх суттєвих аспектах згідно з вимогами щодо порівняльної інформації у застосовній концептуальній основі фінансової звітності; </w:t>
      </w:r>
    </w:p>
    <w:p w:rsidRPr="009415F1" w:rsidR="0067731F" w:rsidP="004A443B" w:rsidRDefault="0067731F" w14:paraId="38DD5BAB"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б) надати звіт </w:t>
      </w:r>
      <w:r>
        <w:rPr>
          <w:sz w:val="28"/>
          <w:szCs w:val="28"/>
          <w:lang w:val="uk-UA"/>
        </w:rPr>
        <w:t>відповідно чинного законодавства</w:t>
      </w:r>
      <w:r w:rsidRPr="009415F1">
        <w:rPr>
          <w:sz w:val="28"/>
          <w:szCs w:val="28"/>
          <w:lang w:val="uk-UA"/>
        </w:rPr>
        <w:t>.</w:t>
      </w:r>
    </w:p>
    <w:p w:rsidRPr="009415F1" w:rsidR="0067731F" w:rsidP="004A443B" w:rsidRDefault="0067731F" w14:paraId="1F128F55"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Аудитор визначає, чи включає фінансова звітність порівняльну інформацію, яка вимагається згідно із застосовною концептуальною основою фінансової звітності, та чи належно класифікована така інформація. З цією метою аудитор повинен здійснити оцінку того, чи:</w:t>
      </w:r>
    </w:p>
    <w:p w:rsidRPr="009415F1" w:rsidR="0067731F" w:rsidP="004A443B" w:rsidRDefault="0067731F" w14:paraId="26116C0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 узгоджується порівняльна інформація із сумами та іншим розкриттям інформації, що були подані у попередньому періоді, або, якщо це доцільно, перераховані; та</w:t>
      </w:r>
    </w:p>
    <w:p w:rsidRPr="009415F1" w:rsidR="0067731F" w:rsidP="004A443B" w:rsidRDefault="0067731F" w14:paraId="056ADCB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узгоджується облікова політика, відображена у порівняльній інформації, з обліковою політикою, застосованою у поточному періоді; або, якщо в обліковій політиці мали місце зміни, чи були вони належно відображені в обліку та в достатній мірі подані й розкриті.</w:t>
      </w:r>
    </w:p>
    <w:p w:rsidRPr="009415F1" w:rsidR="0067731F" w:rsidP="004A443B" w:rsidRDefault="0067731F" w14:paraId="6FA2B9A3"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Якщо аудитору стає відомо про можливе суттєве викривлення у порівняльній інформації при проведенні аудиту фінансової звітності за поточний період, він виконує такі додаткові аудиторські процедури, які потрібні за цих обставин, щоб отримати достатні й належні аудиторські докази для визначення факту існування суттєвого викривлення. Якщо аудитор проводив аудит фінансової звітності за попередній період, він також повинен дотримуватися відповідних вимог МСА 560. У разі внесення поправок до фінансової звітності за попередній період, він встановлює, що порівняльна інформація узгоджується із зміненою фінансовою звітністю.</w:t>
      </w:r>
    </w:p>
    <w:p w:rsidRPr="009415F1" w:rsidR="0067731F" w:rsidP="004A443B" w:rsidRDefault="0067731F" w14:paraId="50B89BE6"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Згідно з вимогами МСА 580 аудитор робить запит на письмові запевнення за всі періоди, на які є посилання в аудиторській думці. Він також отримує спеціальне письмове запевнення, яке стосується будь-якого перерахунку, що був здійснений, для виправлення суттєвого викривлення у фінансовій звітності за попередній період, яке впливає на порівняльну інформацію.</w:t>
      </w:r>
    </w:p>
    <w:p w:rsidRPr="009415F1" w:rsidR="0067731F" w:rsidP="004A443B" w:rsidRDefault="0067731F" w14:paraId="55419FCB"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раніше наданий аудиторський звіт за попередній період містив умовно-позитивну думку, відмову від висловлення думки або негативну думку і питання, що призвело до модифікації, не вирішено, аудитор повинен внести модифікації до аудиторської думки щодо фінансової звітності за поточний період. У параграфі, в якому йдеться про підставу для модифікації в аудиторському звіті,</w:t>
      </w:r>
      <w:r>
        <w:rPr>
          <w:sz w:val="28"/>
          <w:szCs w:val="28"/>
          <w:lang w:val="uk-UA"/>
        </w:rPr>
        <w:t xml:space="preserve"> </w:t>
      </w:r>
      <w:r w:rsidRPr="009415F1">
        <w:rPr>
          <w:sz w:val="28"/>
          <w:szCs w:val="28"/>
          <w:lang w:val="uk-UA"/>
        </w:rPr>
        <w:t>або:</w:t>
      </w:r>
    </w:p>
    <w:p w:rsidRPr="009415F1" w:rsidR="0067731F" w:rsidP="004A443B" w:rsidRDefault="0067731F" w14:paraId="519C1566"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 xml:space="preserve">а) робить посилання і на дані поточного періоду, і на відповідні показники при описанні питання, що призвело до внесення модифікацій, коли вплив або можливий вплив цього питання на дані поточного періоду є суттєвим; </w:t>
      </w:r>
    </w:p>
    <w:p w:rsidRPr="009415F1" w:rsidR="0067731F" w:rsidP="004A443B" w:rsidRDefault="0067731F" w14:paraId="6BEDBE0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в інших випадках надає пояснення, що аудиторська думка була модифікована у зв’язку з впливом або можливим впливом невирішеного питання на порівнянність даних поточного періоду та відповідних показників.</w:t>
      </w:r>
    </w:p>
    <w:p w:rsidRPr="009415F1" w:rsidR="0067731F" w:rsidP="004A443B" w:rsidRDefault="0067731F" w14:paraId="1AA0C3F4"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аудитор отримує аудиторські докази, що існує суттєве викривлення у фінансовій звітності попереднього періоду, щодо якого раніше була висловлена немодифікована думка, та відповідні показники не були належно перераховані або відповідне розкриття інформації не було зроблено, він висловлює умовно-позитивну або негативну думку в аудиторському звіті щодо фінансової звітності за поточний період, модифіковану з урахуванням відповідних показників, які входять до неї.</w:t>
      </w:r>
    </w:p>
    <w:p w:rsidRPr="009415F1" w:rsidR="0067731F" w:rsidP="004A443B" w:rsidRDefault="0067731F" w14:paraId="248A2934"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фінансова звітність за попередній період перевірялася попереднім аудитором і законом або нормативним актом аудитору не забороняється робити посилання на звіт попереднього аудитора щодо відповідних показників і аудитор вирішує зробити таке посилання, він повинен зазначити у параграфі з інших питань аудиторського звіту:</w:t>
      </w:r>
    </w:p>
    <w:p w:rsidRPr="009415F1" w:rsidR="0067731F" w:rsidP="004A443B" w:rsidRDefault="0067731F" w14:paraId="635B8741"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 що фінансова звітність за попередній період перевірялася попереднім аудитором;</w:t>
      </w:r>
    </w:p>
    <w:p w:rsidRPr="009415F1" w:rsidR="0067731F" w:rsidP="004A443B" w:rsidRDefault="0067731F" w14:paraId="4960C0DF"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тип думки, висловленої попереднім аудитором, та якщо думка була модифікована, причини цього;</w:t>
      </w:r>
    </w:p>
    <w:p w:rsidRPr="009415F1" w:rsidR="0067731F" w:rsidP="004A443B" w:rsidRDefault="0067731F" w14:paraId="1FD4194F"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в) дату цього звіту.</w:t>
      </w:r>
    </w:p>
    <w:p w:rsidRPr="009415F1" w:rsidR="0067731F" w:rsidP="004A443B" w:rsidRDefault="0067731F" w14:paraId="26DBAD90"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фінансова звітність за попередній період не була перевірена аудитором, аудитор повинен зазначити у параграфі з інших питань в аудиторському звіті, що відповідні показники не були перевірені аудитором. Проте ця заява не звільняє аудитора від дотримання вимог, які стосуються отримання достатніх і належних аудиторських доказів щодо того, що залишки на початок періоду не містять викривлень, які суттєво впливають на фінансову звітність за поточний період.</w:t>
      </w:r>
    </w:p>
    <w:p w:rsidRPr="009415F1" w:rsidR="0067731F" w:rsidP="004A443B" w:rsidRDefault="0067731F" w14:paraId="549E3A30"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При поданні порівняльної фінансової звітності в аудиторській думці робиться посилання на кожний період, за який подано фінансову звітність та щодо якої висловлюється аудиторська думка.</w:t>
      </w:r>
    </w:p>
    <w:p w:rsidRPr="009415F1" w:rsidR="0067731F" w:rsidP="004A443B" w:rsidRDefault="0067731F" w14:paraId="552B2B36"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При наданні звітів щодо фінансової звітності за попередній період у зв’язку з аудитом поточного періоду, якщо аудиторська думка щодо такої фінансової звітності за попередній період відрізняється від раніше висловленої аудитором думки, аудитор повинен розкрити суттєві причини для висловлення іншої думки у параграфі з інших питань згідно з МСА 706.</w:t>
      </w:r>
    </w:p>
    <w:p w:rsidRPr="009415F1" w:rsidR="0067731F" w:rsidP="004A443B" w:rsidRDefault="0067731F" w14:paraId="7425A668"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фінансова звітність за попередній період була перевірена попереднім аудитором, крім висловлення думки щодо фінансової звітності за поточний період, аудитор повинен зазначити у параграфі з інших питань:</w:t>
      </w:r>
    </w:p>
    <w:p w:rsidRPr="009415F1" w:rsidR="0067731F" w:rsidP="004A443B" w:rsidRDefault="0067731F" w14:paraId="636DE448"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 що фінансова звітність за попередній період була перевірена попереднім аудитором;</w:t>
      </w:r>
    </w:p>
    <w:p w:rsidRPr="009415F1" w:rsidR="0067731F" w:rsidP="004A443B" w:rsidRDefault="0067731F" w14:paraId="09DB8BC8"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тип думки, висловленої попереднім аудитором, та, якщо думка була модифікована, причини цього,</w:t>
      </w:r>
    </w:p>
    <w:p w:rsidRPr="009415F1" w:rsidR="0067731F" w:rsidP="004A443B" w:rsidRDefault="0067731F" w14:paraId="468E212B"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в) дату цього звіту, за винятком випадків, якщо звіт попереднього аудитора щодо фінансової звітності за попередній період виданий повторно разом із фінансовою звітністю.</w:t>
      </w:r>
    </w:p>
    <w:p w:rsidRPr="009415F1" w:rsidR="0067731F" w:rsidP="004A443B" w:rsidRDefault="0067731F" w14:paraId="559B3A39"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аудитор доходить висновку, що існує суттєве викривлення, яке впливає на фінансову звітність за попередній період, щодо якої попередній аудитор раніше надав звіт, що не містив модифікацій, він повинен повідомити про викривлення управлінському персоналу відповідного рівня та, за винятком випадків, якщо всі ті, кого наділено найвищими повноваженнями, беруть участь в управлінні суб’єктом господарювання, тим, кого наділено найвищими повноваженнями, і вимагає, щоб про це був повідомлений попередній аудитор. Якщо у фінансову звітність за попередній період вносяться поправки та попередній аудитор погоджується надати новий аудиторський звіт щодо зміненої фінансової звітності за попередній період, аудитор надає звіт тільки щодо поточного періоду.</w:t>
      </w:r>
    </w:p>
    <w:p w:rsidRPr="009415F1" w:rsidR="0067731F" w:rsidP="004A443B" w:rsidRDefault="0067731F" w14:paraId="3F15811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У разі, якщо фінансова звітність за попередній період не була перевірена аудитором, він повинен зазначити в параграфі з інших питань, що порівняльна фінансова звітність не була перевірена аудитором. Проте ця заява не звільняє аудитора від дотримання вимог щодо отримання достатніх і належних аудиторських доказів стосовно того, що залишки на початок періоду не містять викривлень, які суттєво впливають на фінансову звітність за поточний період.</w:t>
      </w:r>
    </w:p>
    <w:p w:rsidRPr="009415F1" w:rsidR="0067731F" w:rsidP="004A443B" w:rsidRDefault="0067731F" w14:paraId="3706F84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Метою аудитора, який уже сформулював думку щодо фінансової звітності, є привернення уваги користувачів у разі, якщо, на його погляд, це доцільно, через включення до аудиторського звіту</w:t>
      </w:r>
      <w:r>
        <w:rPr>
          <w:sz w:val="28"/>
          <w:szCs w:val="28"/>
          <w:lang w:val="uk-UA"/>
        </w:rPr>
        <w:t xml:space="preserve"> </w:t>
      </w:r>
      <w:r w:rsidRPr="009415F1">
        <w:rPr>
          <w:sz w:val="28"/>
          <w:szCs w:val="28"/>
          <w:lang w:val="uk-UA"/>
        </w:rPr>
        <w:t>пояснювального параграфу.</w:t>
      </w:r>
    </w:p>
    <w:p w:rsidRPr="009415F1" w:rsidR="0067731F" w:rsidP="004A443B" w:rsidRDefault="0067731F" w14:paraId="21704F62"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 до питання, яке хоча й було належно подане чи розкрите у фінансовій звітності, однак, за судженням аудитора, настільки важливе, що є фундаментальним для розуміння фінансової звітності користувачами; або</w:t>
      </w:r>
    </w:p>
    <w:p w:rsidRPr="009415F1" w:rsidR="0067731F" w:rsidP="004A443B" w:rsidRDefault="0067731F" w14:paraId="6CA218EC"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якщо це доцільно, до будь-якого іншого питання, що стосується розуміння користувачами проведеного аудиту, відповідальності аудитора чи аудиторського звіту.</w:t>
      </w:r>
    </w:p>
    <w:p w:rsidRPr="009415F1" w:rsidR="0067731F" w:rsidP="004A443B" w:rsidRDefault="0067731F" w14:paraId="21A30A06" w14:textId="77777777">
      <w:pPr>
        <w:pStyle w:val="p2"/>
        <w:spacing w:before="0" w:beforeAutospacing="0" w:after="0" w:afterAutospacing="0" w:line="228" w:lineRule="auto"/>
        <w:ind w:firstLine="709"/>
        <w:jc w:val="both"/>
        <w:rPr>
          <w:sz w:val="28"/>
          <w:szCs w:val="28"/>
          <w:lang w:val="uk-UA"/>
        </w:rPr>
      </w:pPr>
      <w:r w:rsidRPr="009415F1">
        <w:rPr>
          <w:rStyle w:val="s6"/>
          <w:sz w:val="28"/>
          <w:szCs w:val="28"/>
          <w:lang w:val="uk-UA"/>
        </w:rPr>
        <w:t>Пояснювальний параграф</w:t>
      </w:r>
      <w:r w:rsidRPr="009415F1">
        <w:rPr>
          <w:sz w:val="28"/>
          <w:szCs w:val="28"/>
          <w:lang w:val="uk-UA"/>
        </w:rPr>
        <w:t xml:space="preserve"> - параграф, включений до аудиторського звіту, що стосується питання, яке в належний спосіб подане або розкрите у фінансовій звітності, та, за судженням аудитора, настільки важливе, що є фундаментальним для розуміння фінансової звітності користувачами.</w:t>
      </w:r>
    </w:p>
    <w:p w:rsidRPr="009415F1" w:rsidR="0067731F" w:rsidP="004A443B" w:rsidRDefault="0067731F" w14:paraId="06C45E6D" w14:textId="77777777">
      <w:pPr>
        <w:pStyle w:val="p2"/>
        <w:spacing w:before="0" w:beforeAutospacing="0" w:after="0" w:afterAutospacing="0" w:line="228" w:lineRule="auto"/>
        <w:ind w:firstLine="709"/>
        <w:jc w:val="both"/>
        <w:rPr>
          <w:sz w:val="28"/>
          <w:szCs w:val="28"/>
          <w:lang w:val="uk-UA"/>
        </w:rPr>
      </w:pPr>
      <w:r w:rsidRPr="009415F1">
        <w:rPr>
          <w:rStyle w:val="s6"/>
          <w:sz w:val="28"/>
          <w:szCs w:val="28"/>
          <w:lang w:val="uk-UA"/>
        </w:rPr>
        <w:t>Параграф з інших питань</w:t>
      </w:r>
      <w:r w:rsidRPr="009415F1">
        <w:rPr>
          <w:sz w:val="28"/>
          <w:szCs w:val="28"/>
          <w:lang w:val="uk-UA"/>
        </w:rPr>
        <w:t xml:space="preserve"> - параграф, включений до аудиторського звіту, який не стосується питань, поданих або розкритих у фінансовій звітності, проте, за судженням аудитора, є важливим для розуміння користувачами проведеного аудиту, відповідальності аудитора та аудиторського звіту.</w:t>
      </w:r>
    </w:p>
    <w:p w:rsidRPr="009415F1" w:rsidR="0067731F" w:rsidP="004A443B" w:rsidRDefault="0067731F" w14:paraId="366731B2"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Якщо аудитор включає пояснювальний параграф до аудиторського звіту, він:</w:t>
      </w:r>
    </w:p>
    <w:p w:rsidRPr="009415F1" w:rsidR="0067731F" w:rsidP="004A443B" w:rsidRDefault="0067731F" w14:paraId="2FEA590D"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 розміщує цей параграф в аудиторському звіті після параграфа «Висловлення думки»;</w:t>
      </w:r>
    </w:p>
    <w:p w:rsidRPr="009415F1" w:rsidR="0067731F" w:rsidP="004A443B" w:rsidRDefault="0067731F" w14:paraId="4C6703F7"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б) використовує заголовок «Пояснювальний параграф» чи інший належний заголовок;</w:t>
      </w:r>
    </w:p>
    <w:p w:rsidRPr="009415F1" w:rsidR="0067731F" w:rsidP="004A443B" w:rsidRDefault="0067731F" w14:paraId="270FF612"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в) у цьому параграфі чітко зазначає питання, що висвітлюється, та де саме у фінансовій звітності можна знайти інформацію, яка повною мірою розкриває його;</w:t>
      </w:r>
    </w:p>
    <w:p w:rsidRPr="009415F1" w:rsidR="0067731F" w:rsidP="004A443B" w:rsidRDefault="0067731F" w14:paraId="2A5FD420"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г) зазначає, що аудиторська думка не модифікується у зв’язку з висвітленим питанням.</w:t>
      </w:r>
    </w:p>
    <w:p w:rsidRPr="009415F1" w:rsidR="0067731F" w:rsidP="004A443B" w:rsidRDefault="0067731F" w14:paraId="3959A352"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Якщо аудитор вважає за потрібне повідомити про питання, яке не було подане чи розкрите у фінансовій звітності, проте, за його судженням, є важливим для розуміння користувачами проведеного аудиту відповідальності аудитора та аудиторського звіту, а також не заборонене законодавством, він розкриває це у параграфі аудиторського звіту під заголовком «Інші питання» або під іншим належним заголовком.</w:t>
      </w:r>
    </w:p>
    <w:p w:rsidRPr="009415F1" w:rsidR="0067731F" w:rsidP="004A443B" w:rsidRDefault="0067731F" w14:paraId="3EDB5682"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Аудитор подає цей параграф після параграфа «Висловлення думки» та пояснювального параграфа або будь-де в аудиторському звіті, якщо зміст параграфа з інших питань стосується розділу «Інша відповідальність аудитора щодо звітності».</w:t>
      </w:r>
    </w:p>
    <w:p w:rsidRPr="009415F1" w:rsidR="0067731F" w:rsidP="004A443B" w:rsidRDefault="0067731F" w14:paraId="7F928B45" w14:textId="77777777">
      <w:pPr>
        <w:pStyle w:val="p2"/>
        <w:spacing w:before="0" w:beforeAutospacing="0" w:after="0" w:afterAutospacing="0" w:line="228" w:lineRule="auto"/>
        <w:ind w:firstLine="709"/>
        <w:jc w:val="both"/>
        <w:rPr>
          <w:sz w:val="28"/>
          <w:szCs w:val="28"/>
          <w:lang w:val="uk-UA"/>
        </w:rPr>
      </w:pPr>
      <w:r w:rsidRPr="009415F1">
        <w:rPr>
          <w:sz w:val="28"/>
          <w:szCs w:val="28"/>
          <w:lang w:val="uk-UA"/>
        </w:rPr>
        <w:t>Якщо аудитор має намір включити до аудиторського звіту пояснювальний параграф чи параграф з інших питань, він повинен повідомити тим, кого наділено найвищими повноваженнями, про такий намір та надати текст такого параграфа.</w:t>
      </w:r>
    </w:p>
    <w:p w:rsidR="0067731F" w:rsidP="0067731F" w:rsidRDefault="0067731F" w14:paraId="33F5D24C" w14:textId="77777777">
      <w:pPr>
        <w:ind w:firstLine="709"/>
        <w:jc w:val="center"/>
        <w:rPr>
          <w:b/>
          <w:sz w:val="28"/>
          <w:szCs w:val="28"/>
        </w:rPr>
      </w:pPr>
    </w:p>
    <w:p w:rsidR="004A443B" w:rsidP="0067731F" w:rsidRDefault="004A443B" w14:paraId="78918DBD" w14:textId="77777777">
      <w:pPr>
        <w:ind w:firstLine="709"/>
        <w:jc w:val="center"/>
        <w:rPr>
          <w:b/>
          <w:sz w:val="28"/>
          <w:szCs w:val="28"/>
        </w:rPr>
      </w:pPr>
    </w:p>
    <w:p w:rsidRPr="009415F1" w:rsidR="00DD519F" w:rsidP="0067731F" w:rsidRDefault="00DD519F" w14:paraId="02F78D97" w14:textId="77777777">
      <w:pPr>
        <w:ind w:firstLine="709"/>
        <w:jc w:val="center"/>
        <w:rPr>
          <w:b/>
          <w:sz w:val="28"/>
          <w:szCs w:val="28"/>
        </w:rPr>
      </w:pPr>
    </w:p>
    <w:p w:rsidR="0067731F" w:rsidP="004A443B" w:rsidRDefault="0067731F" w14:paraId="6DFF8C21" w14:textId="77777777">
      <w:pPr>
        <w:spacing w:line="228" w:lineRule="auto"/>
        <w:ind w:firstLine="709"/>
        <w:jc w:val="both"/>
        <w:rPr>
          <w:b/>
          <w:sz w:val="28"/>
          <w:szCs w:val="28"/>
        </w:rPr>
      </w:pPr>
      <w:r w:rsidRPr="009415F1">
        <w:rPr>
          <w:b/>
          <w:sz w:val="28"/>
          <w:szCs w:val="28"/>
        </w:rPr>
        <w:t>10.5</w:t>
      </w:r>
      <w:r>
        <w:rPr>
          <w:b/>
          <w:sz w:val="28"/>
          <w:szCs w:val="28"/>
        </w:rPr>
        <w:t xml:space="preserve"> </w:t>
      </w:r>
      <w:r w:rsidRPr="009415F1">
        <w:rPr>
          <w:b/>
          <w:sz w:val="28"/>
          <w:szCs w:val="28"/>
        </w:rPr>
        <w:t>Контрольні питання.</w:t>
      </w:r>
    </w:p>
    <w:p w:rsidR="0067731F" w:rsidP="004A443B" w:rsidRDefault="0067731F" w14:paraId="7FAFC99E" w14:textId="77777777">
      <w:pPr>
        <w:spacing w:line="228" w:lineRule="auto"/>
        <w:ind w:firstLine="709"/>
        <w:jc w:val="both"/>
        <w:rPr>
          <w:b/>
          <w:sz w:val="28"/>
          <w:szCs w:val="28"/>
        </w:rPr>
      </w:pPr>
    </w:p>
    <w:p w:rsidRPr="00453B18" w:rsidR="00DD519F" w:rsidP="004A443B" w:rsidRDefault="00DD519F" w14:paraId="15D6BE71" w14:textId="77777777">
      <w:pPr>
        <w:spacing w:line="228" w:lineRule="auto"/>
        <w:ind w:firstLine="709"/>
        <w:jc w:val="both"/>
        <w:rPr>
          <w:b/>
          <w:sz w:val="28"/>
          <w:szCs w:val="28"/>
        </w:rPr>
      </w:pPr>
    </w:p>
    <w:p w:rsidRPr="00453B18" w:rsidR="0067731F" w:rsidP="004A443B" w:rsidRDefault="0067731F" w14:paraId="6A54BB42" w14:textId="77777777">
      <w:pPr>
        <w:tabs>
          <w:tab w:val="left" w:pos="567"/>
        </w:tabs>
        <w:spacing w:line="228" w:lineRule="auto"/>
        <w:ind w:left="993" w:hanging="426"/>
        <w:jc w:val="both"/>
        <w:rPr>
          <w:sz w:val="28"/>
          <w:szCs w:val="28"/>
        </w:rPr>
      </w:pPr>
      <w:r w:rsidRPr="00453B18">
        <w:rPr>
          <w:sz w:val="28"/>
          <w:szCs w:val="28"/>
        </w:rPr>
        <w:t>1. Надайте визначення користувачів аудиту.</w:t>
      </w:r>
    </w:p>
    <w:p w:rsidRPr="00453B18" w:rsidR="0067731F" w:rsidP="004A443B" w:rsidRDefault="0067731F" w14:paraId="4FA0B462" w14:textId="77777777">
      <w:pPr>
        <w:tabs>
          <w:tab w:val="left" w:pos="567"/>
        </w:tabs>
        <w:spacing w:line="228" w:lineRule="auto"/>
        <w:ind w:left="993" w:hanging="426"/>
        <w:jc w:val="both"/>
        <w:rPr>
          <w:sz w:val="28"/>
          <w:szCs w:val="28"/>
        </w:rPr>
      </w:pPr>
      <w:r w:rsidRPr="00453B18">
        <w:rPr>
          <w:sz w:val="28"/>
          <w:szCs w:val="28"/>
        </w:rPr>
        <w:t>2. Поясніть інформаційні потреби користувачів аудиту.</w:t>
      </w:r>
    </w:p>
    <w:p w:rsidRPr="00453B18" w:rsidR="0067731F" w:rsidP="004A443B" w:rsidRDefault="0067731F" w14:paraId="6334F289" w14:textId="77777777">
      <w:pPr>
        <w:tabs>
          <w:tab w:val="left" w:pos="567"/>
        </w:tabs>
        <w:spacing w:line="228" w:lineRule="auto"/>
        <w:ind w:left="993" w:hanging="426"/>
        <w:jc w:val="both"/>
        <w:rPr>
          <w:sz w:val="28"/>
          <w:szCs w:val="28"/>
        </w:rPr>
      </w:pPr>
      <w:r w:rsidRPr="00453B18">
        <w:rPr>
          <w:sz w:val="28"/>
          <w:szCs w:val="28"/>
        </w:rPr>
        <w:t>3. Хто виступає замовником аудиту?</w:t>
      </w:r>
    </w:p>
    <w:p w:rsidRPr="00453B18" w:rsidR="0067731F" w:rsidP="004A443B" w:rsidRDefault="0067731F" w14:paraId="014950EF" w14:textId="77777777">
      <w:pPr>
        <w:tabs>
          <w:tab w:val="left" w:pos="567"/>
        </w:tabs>
        <w:spacing w:line="228" w:lineRule="auto"/>
        <w:ind w:left="993" w:hanging="426"/>
        <w:jc w:val="both"/>
        <w:rPr>
          <w:sz w:val="28"/>
          <w:szCs w:val="28"/>
        </w:rPr>
      </w:pPr>
      <w:r w:rsidRPr="00453B18">
        <w:rPr>
          <w:sz w:val="28"/>
          <w:szCs w:val="28"/>
        </w:rPr>
        <w:t>4. Назвіть форми повідомлення інформації аудитором управлінському персоналу.</w:t>
      </w:r>
    </w:p>
    <w:p w:rsidRPr="00453B18" w:rsidR="0067731F" w:rsidP="004A443B" w:rsidRDefault="0067731F" w14:paraId="74B28829" w14:textId="77777777">
      <w:pPr>
        <w:tabs>
          <w:tab w:val="left" w:pos="567"/>
        </w:tabs>
        <w:spacing w:line="228" w:lineRule="auto"/>
        <w:ind w:left="993" w:hanging="426"/>
        <w:jc w:val="both"/>
        <w:rPr>
          <w:sz w:val="28"/>
          <w:szCs w:val="28"/>
        </w:rPr>
      </w:pPr>
      <w:r w:rsidRPr="00453B18">
        <w:rPr>
          <w:sz w:val="28"/>
          <w:szCs w:val="28"/>
        </w:rPr>
        <w:t>5. Назвіть дії аудитора щодо реалізації матеріалів аудиту.</w:t>
      </w:r>
    </w:p>
    <w:p w:rsidRPr="00453B18" w:rsidR="0067731F" w:rsidP="004A443B" w:rsidRDefault="0067731F" w14:paraId="001E749A" w14:textId="77777777">
      <w:pPr>
        <w:tabs>
          <w:tab w:val="left" w:pos="567"/>
        </w:tabs>
        <w:spacing w:line="228" w:lineRule="auto"/>
        <w:ind w:left="993" w:hanging="426"/>
        <w:jc w:val="both"/>
        <w:rPr>
          <w:sz w:val="28"/>
          <w:szCs w:val="28"/>
        </w:rPr>
      </w:pPr>
      <w:r w:rsidRPr="00453B18">
        <w:rPr>
          <w:sz w:val="28"/>
          <w:szCs w:val="28"/>
        </w:rPr>
        <w:t>6. Назвіть дії замовника щодо реалізації матеріалів аудиту.</w:t>
      </w:r>
    </w:p>
    <w:p w:rsidRPr="00453B18" w:rsidR="0067731F" w:rsidP="004A443B" w:rsidRDefault="0067731F" w14:paraId="2B6BDF95" w14:textId="77777777">
      <w:pPr>
        <w:tabs>
          <w:tab w:val="left" w:pos="567"/>
        </w:tabs>
        <w:spacing w:line="228" w:lineRule="auto"/>
        <w:ind w:left="993" w:hanging="426"/>
        <w:jc w:val="both"/>
        <w:rPr>
          <w:sz w:val="28"/>
          <w:szCs w:val="28"/>
        </w:rPr>
      </w:pPr>
      <w:r w:rsidRPr="00453B18">
        <w:rPr>
          <w:sz w:val="28"/>
          <w:szCs w:val="28"/>
        </w:rPr>
        <w:t>7. Що означає інша інформація при аудиті?</w:t>
      </w:r>
    </w:p>
    <w:p w:rsidRPr="00453B18" w:rsidR="0067731F" w:rsidP="004A443B" w:rsidRDefault="0067731F" w14:paraId="646D3457" w14:textId="77777777">
      <w:pPr>
        <w:tabs>
          <w:tab w:val="left" w:pos="567"/>
        </w:tabs>
        <w:spacing w:line="228" w:lineRule="auto"/>
        <w:ind w:left="993" w:hanging="426"/>
        <w:jc w:val="both"/>
        <w:rPr>
          <w:sz w:val="28"/>
          <w:szCs w:val="28"/>
        </w:rPr>
      </w:pPr>
      <w:r w:rsidRPr="00453B18">
        <w:rPr>
          <w:sz w:val="28"/>
          <w:szCs w:val="28"/>
        </w:rPr>
        <w:t>8. Як впливає інша інформація на висловлення думки аудитора?</w:t>
      </w:r>
    </w:p>
    <w:p w:rsidRPr="00453B18" w:rsidR="0067731F" w:rsidP="004A443B" w:rsidRDefault="0067731F" w14:paraId="4C7DD455" w14:textId="77777777">
      <w:pPr>
        <w:tabs>
          <w:tab w:val="left" w:pos="567"/>
        </w:tabs>
        <w:spacing w:line="228" w:lineRule="auto"/>
        <w:ind w:left="993" w:hanging="426"/>
        <w:jc w:val="both"/>
        <w:rPr>
          <w:sz w:val="28"/>
          <w:szCs w:val="28"/>
        </w:rPr>
      </w:pPr>
      <w:r w:rsidRPr="00453B18">
        <w:rPr>
          <w:sz w:val="28"/>
          <w:szCs w:val="28"/>
        </w:rPr>
        <w:t>9. Яку відповідальність несе аудитор за результатами проведеного аудиту.</w:t>
      </w:r>
    </w:p>
    <w:p w:rsidRPr="00453B18" w:rsidR="0067731F" w:rsidP="004A443B" w:rsidRDefault="0067731F" w14:paraId="12479BD8" w14:textId="77777777">
      <w:pPr>
        <w:tabs>
          <w:tab w:val="left" w:pos="567"/>
        </w:tabs>
        <w:spacing w:line="228" w:lineRule="auto"/>
        <w:ind w:left="993" w:hanging="426"/>
        <w:jc w:val="both"/>
        <w:rPr>
          <w:sz w:val="28"/>
          <w:szCs w:val="28"/>
        </w:rPr>
      </w:pPr>
      <w:r w:rsidRPr="00453B18">
        <w:rPr>
          <w:sz w:val="28"/>
          <w:szCs w:val="28"/>
        </w:rPr>
        <w:t>10. Як відповідальність розподіляється між аудитором і замовником?</w:t>
      </w:r>
    </w:p>
    <w:p w:rsidRPr="00453B18" w:rsidR="0067731F" w:rsidP="004A443B" w:rsidRDefault="0067731F" w14:paraId="60327493" w14:textId="77777777">
      <w:pPr>
        <w:tabs>
          <w:tab w:val="left" w:pos="567"/>
        </w:tabs>
        <w:spacing w:line="228" w:lineRule="auto"/>
        <w:ind w:left="993" w:hanging="426"/>
        <w:jc w:val="both"/>
        <w:rPr>
          <w:sz w:val="28"/>
          <w:szCs w:val="28"/>
        </w:rPr>
      </w:pPr>
      <w:r w:rsidRPr="00453B18">
        <w:rPr>
          <w:sz w:val="28"/>
          <w:szCs w:val="28"/>
        </w:rPr>
        <w:t>11. Назвіть основні види порівняльної інформації відповідно до МСА.</w:t>
      </w:r>
    </w:p>
    <w:p w:rsidRPr="00453B18" w:rsidR="0067731F" w:rsidP="004A443B" w:rsidRDefault="0067731F" w14:paraId="0AAF13B5" w14:textId="77777777">
      <w:pPr>
        <w:tabs>
          <w:tab w:val="left" w:pos="567"/>
        </w:tabs>
        <w:spacing w:line="228" w:lineRule="auto"/>
        <w:ind w:left="993" w:hanging="426"/>
        <w:jc w:val="both"/>
        <w:rPr>
          <w:sz w:val="28"/>
          <w:szCs w:val="28"/>
        </w:rPr>
      </w:pPr>
      <w:r w:rsidRPr="00453B18">
        <w:rPr>
          <w:sz w:val="28"/>
          <w:szCs w:val="28"/>
        </w:rPr>
        <w:t>12. Що означає порівняльна інформація?</w:t>
      </w:r>
    </w:p>
    <w:p w:rsidRPr="00453B18" w:rsidR="0067731F" w:rsidP="004A443B" w:rsidRDefault="0067731F" w14:paraId="7993B43B" w14:textId="77777777">
      <w:pPr>
        <w:tabs>
          <w:tab w:val="left" w:pos="567"/>
        </w:tabs>
        <w:spacing w:line="228" w:lineRule="auto"/>
        <w:ind w:left="993" w:hanging="426"/>
        <w:jc w:val="both"/>
        <w:rPr>
          <w:sz w:val="28"/>
          <w:szCs w:val="28"/>
        </w:rPr>
      </w:pPr>
      <w:r w:rsidRPr="00453B18">
        <w:rPr>
          <w:sz w:val="28"/>
          <w:szCs w:val="28"/>
        </w:rPr>
        <w:t>13. Що означає відповідні показники?</w:t>
      </w:r>
    </w:p>
    <w:p w:rsidRPr="00453B18" w:rsidR="0067731F" w:rsidP="004A443B" w:rsidRDefault="0067731F" w14:paraId="32764574" w14:textId="77777777">
      <w:pPr>
        <w:tabs>
          <w:tab w:val="left" w:pos="567"/>
        </w:tabs>
        <w:spacing w:line="228" w:lineRule="auto"/>
        <w:ind w:left="993" w:hanging="426"/>
        <w:jc w:val="both"/>
        <w:rPr>
          <w:sz w:val="28"/>
          <w:szCs w:val="28"/>
        </w:rPr>
      </w:pPr>
      <w:r w:rsidRPr="00453B18">
        <w:rPr>
          <w:sz w:val="28"/>
          <w:szCs w:val="28"/>
        </w:rPr>
        <w:t>14. Що означає порівняльна фінансова звітність?</w:t>
      </w:r>
    </w:p>
    <w:p w:rsidRPr="00453B18" w:rsidR="0067731F" w:rsidP="004A443B" w:rsidRDefault="0067731F" w14:paraId="7E533D17" w14:textId="77777777">
      <w:pPr>
        <w:tabs>
          <w:tab w:val="left" w:pos="567"/>
        </w:tabs>
        <w:spacing w:line="228" w:lineRule="auto"/>
        <w:ind w:left="993" w:hanging="426"/>
        <w:jc w:val="both"/>
        <w:rPr>
          <w:sz w:val="28"/>
          <w:szCs w:val="28"/>
        </w:rPr>
      </w:pPr>
      <w:r w:rsidRPr="00453B18">
        <w:rPr>
          <w:sz w:val="28"/>
          <w:szCs w:val="28"/>
        </w:rPr>
        <w:t>15. Поясність значення пояснювального параграфу в аудиторському висновку.</w:t>
      </w:r>
    </w:p>
    <w:p w:rsidR="0067731F" w:rsidP="0067731F" w:rsidRDefault="0067731F" w14:paraId="5A5BA645" w14:textId="77777777">
      <w:pPr>
        <w:tabs>
          <w:tab w:val="left" w:pos="567"/>
        </w:tabs>
        <w:ind w:left="993" w:hanging="426"/>
        <w:jc w:val="both"/>
        <w:rPr>
          <w:sz w:val="28"/>
          <w:szCs w:val="28"/>
        </w:rPr>
      </w:pPr>
    </w:p>
    <w:p w:rsidR="004A443B" w:rsidP="0067731F" w:rsidRDefault="004A443B" w14:paraId="09069C48" w14:textId="77777777">
      <w:pPr>
        <w:tabs>
          <w:tab w:val="left" w:pos="567"/>
        </w:tabs>
        <w:ind w:left="993" w:hanging="426"/>
        <w:jc w:val="both"/>
        <w:rPr>
          <w:sz w:val="28"/>
          <w:szCs w:val="28"/>
        </w:rPr>
      </w:pPr>
    </w:p>
    <w:p w:rsidR="00DD519F" w:rsidP="0067731F" w:rsidRDefault="00DD519F" w14:paraId="5DA62942" w14:textId="77777777">
      <w:pPr>
        <w:tabs>
          <w:tab w:val="left" w:pos="567"/>
        </w:tabs>
        <w:ind w:left="993" w:hanging="426"/>
        <w:jc w:val="both"/>
        <w:rPr>
          <w:sz w:val="28"/>
          <w:szCs w:val="28"/>
        </w:rPr>
      </w:pPr>
    </w:p>
    <w:p w:rsidRPr="009415F1" w:rsidR="0067731F" w:rsidP="0067731F" w:rsidRDefault="0067731F" w14:paraId="4A899E2B" w14:textId="77777777">
      <w:pPr>
        <w:ind w:firstLine="720"/>
        <w:jc w:val="both"/>
        <w:rPr>
          <w:b/>
          <w:sz w:val="28"/>
          <w:szCs w:val="28"/>
          <w:lang w:val="ru-RU"/>
        </w:rPr>
      </w:pPr>
      <w:r w:rsidRPr="009415F1">
        <w:rPr>
          <w:b/>
          <w:sz w:val="28"/>
          <w:szCs w:val="28"/>
          <w:lang w:val="ru-RU"/>
        </w:rPr>
        <w:t>10.6 Тести для самоконтролю.</w:t>
      </w:r>
    </w:p>
    <w:p w:rsidR="0067731F" w:rsidP="004A443B" w:rsidRDefault="0067731F" w14:paraId="1C85C59E" w14:textId="77777777">
      <w:pPr>
        <w:spacing w:line="228" w:lineRule="auto"/>
        <w:ind w:firstLine="720"/>
        <w:jc w:val="center"/>
        <w:rPr>
          <w:b/>
          <w:sz w:val="28"/>
          <w:szCs w:val="28"/>
          <w:lang w:val="ru-RU"/>
        </w:rPr>
      </w:pPr>
    </w:p>
    <w:p w:rsidRPr="009415F1" w:rsidR="00DD519F" w:rsidP="004A443B" w:rsidRDefault="00DD519F" w14:paraId="52FB0AC0" w14:textId="77777777">
      <w:pPr>
        <w:spacing w:line="228" w:lineRule="auto"/>
        <w:ind w:firstLine="720"/>
        <w:jc w:val="center"/>
        <w:rPr>
          <w:b/>
          <w:sz w:val="28"/>
          <w:szCs w:val="28"/>
          <w:lang w:val="ru-RU"/>
        </w:rPr>
      </w:pPr>
    </w:p>
    <w:p w:rsidRPr="00453B18" w:rsidR="0067731F" w:rsidP="004A443B" w:rsidRDefault="0067731F" w14:paraId="03D8451D" w14:textId="77777777">
      <w:pPr>
        <w:spacing w:line="228" w:lineRule="auto"/>
        <w:ind w:firstLine="709"/>
        <w:jc w:val="both"/>
        <w:rPr>
          <w:b/>
          <w:color w:val="000000"/>
          <w:sz w:val="28"/>
          <w:szCs w:val="28"/>
        </w:rPr>
      </w:pPr>
      <w:r w:rsidRPr="00453B18">
        <w:rPr>
          <w:b/>
          <w:color w:val="000000"/>
          <w:sz w:val="28"/>
          <w:szCs w:val="28"/>
        </w:rPr>
        <w:t>1. За якість і термін виконання аудиторської перевірки згідно діючого законодавства несе відповідальність:</w:t>
      </w:r>
    </w:p>
    <w:p w:rsidRPr="00A30C69" w:rsidR="0067731F" w:rsidP="004A443B" w:rsidRDefault="0067731F" w14:paraId="1AE02974" w14:textId="77777777">
      <w:pPr>
        <w:spacing w:line="228" w:lineRule="auto"/>
        <w:ind w:left="1418" w:hanging="425"/>
        <w:jc w:val="both"/>
        <w:rPr>
          <w:rStyle w:val="s4"/>
          <w:sz w:val="28"/>
        </w:rPr>
      </w:pPr>
      <w:r>
        <w:rPr>
          <w:rStyle w:val="s4"/>
          <w:sz w:val="28"/>
        </w:rPr>
        <w:t>а)</w:t>
      </w:r>
      <w:r w:rsidRPr="00A30C69">
        <w:rPr>
          <w:rStyle w:val="s4"/>
          <w:sz w:val="28"/>
        </w:rPr>
        <w:t xml:space="preserve"> клієнт;</w:t>
      </w:r>
    </w:p>
    <w:p w:rsidRPr="00A30C69" w:rsidR="0067731F" w:rsidP="004A443B" w:rsidRDefault="0067731F" w14:paraId="24A2F84C" w14:textId="77777777">
      <w:pPr>
        <w:spacing w:line="228" w:lineRule="auto"/>
        <w:ind w:left="1418" w:hanging="425"/>
        <w:jc w:val="both"/>
        <w:rPr>
          <w:rStyle w:val="s4"/>
          <w:sz w:val="28"/>
        </w:rPr>
      </w:pPr>
      <w:r>
        <w:rPr>
          <w:rStyle w:val="s4"/>
          <w:sz w:val="28"/>
        </w:rPr>
        <w:t>б)</w:t>
      </w:r>
      <w:r w:rsidRPr="00A30C69">
        <w:rPr>
          <w:rStyle w:val="s4"/>
          <w:sz w:val="28"/>
        </w:rPr>
        <w:t xml:space="preserve"> </w:t>
      </w:r>
      <w:r>
        <w:rPr>
          <w:rStyle w:val="s4"/>
          <w:sz w:val="28"/>
        </w:rPr>
        <w:t>АПУ</w:t>
      </w:r>
      <w:r w:rsidRPr="00A30C69">
        <w:rPr>
          <w:rStyle w:val="s4"/>
          <w:sz w:val="28"/>
        </w:rPr>
        <w:t>;</w:t>
      </w:r>
    </w:p>
    <w:p w:rsidRPr="00A30C69" w:rsidR="0067731F" w:rsidP="004A443B" w:rsidRDefault="0067731F" w14:paraId="1B1C3515" w14:textId="77777777">
      <w:pPr>
        <w:spacing w:line="228" w:lineRule="auto"/>
        <w:ind w:left="1418" w:hanging="425"/>
        <w:jc w:val="both"/>
        <w:rPr>
          <w:rStyle w:val="s4"/>
          <w:sz w:val="28"/>
        </w:rPr>
      </w:pPr>
      <w:r>
        <w:rPr>
          <w:rStyle w:val="s4"/>
          <w:sz w:val="28"/>
        </w:rPr>
        <w:t>в)</w:t>
      </w:r>
      <w:r w:rsidRPr="00A30C69">
        <w:rPr>
          <w:rStyle w:val="s4"/>
          <w:sz w:val="28"/>
        </w:rPr>
        <w:t xml:space="preserve"> аудиторська фірма;</w:t>
      </w:r>
    </w:p>
    <w:p w:rsidRPr="00A30C69" w:rsidR="0067731F" w:rsidP="004A443B" w:rsidRDefault="0067731F" w14:paraId="242D2652" w14:textId="77777777">
      <w:pPr>
        <w:spacing w:line="228" w:lineRule="auto"/>
        <w:ind w:left="1418" w:hanging="425"/>
        <w:jc w:val="both"/>
        <w:rPr>
          <w:rStyle w:val="s4"/>
          <w:sz w:val="28"/>
        </w:rPr>
      </w:pPr>
      <w:r>
        <w:rPr>
          <w:rStyle w:val="s4"/>
          <w:sz w:val="28"/>
        </w:rPr>
        <w:t>г)</w:t>
      </w:r>
      <w:r w:rsidRPr="00A30C69">
        <w:rPr>
          <w:rStyle w:val="s4"/>
          <w:sz w:val="28"/>
        </w:rPr>
        <w:t xml:space="preserve"> ваш варіант відповіді.</w:t>
      </w:r>
    </w:p>
    <w:p w:rsidRPr="004A443B" w:rsidR="0067731F" w:rsidP="004A443B" w:rsidRDefault="0067731F" w14:paraId="7323DA66" w14:textId="77777777">
      <w:pPr>
        <w:spacing w:line="228" w:lineRule="auto"/>
        <w:ind w:firstLine="720"/>
        <w:jc w:val="both"/>
        <w:rPr>
          <w:sz w:val="20"/>
          <w:szCs w:val="28"/>
        </w:rPr>
      </w:pPr>
    </w:p>
    <w:p w:rsidRPr="00453B18" w:rsidR="0067731F" w:rsidP="004A443B" w:rsidRDefault="0067731F" w14:paraId="417E6740" w14:textId="77777777">
      <w:pPr>
        <w:spacing w:line="228" w:lineRule="auto"/>
        <w:ind w:firstLine="709"/>
        <w:jc w:val="both"/>
        <w:rPr>
          <w:b/>
          <w:color w:val="000000"/>
          <w:sz w:val="28"/>
          <w:szCs w:val="28"/>
        </w:rPr>
      </w:pPr>
      <w:r w:rsidRPr="00453B18">
        <w:rPr>
          <w:b/>
          <w:color w:val="000000"/>
          <w:sz w:val="28"/>
          <w:szCs w:val="28"/>
        </w:rPr>
        <w:t>2. У договорі на проведення аудиту фінансової звітності, на вимогу аудиторської фірми внесли додатковий пункт, що аудитор і аудиторська фірма несуть</w:t>
      </w:r>
      <w:r>
        <w:rPr>
          <w:b/>
          <w:color w:val="000000"/>
          <w:sz w:val="28"/>
          <w:szCs w:val="28"/>
        </w:rPr>
        <w:t xml:space="preserve"> </w:t>
      </w:r>
      <w:r w:rsidRPr="00453B18">
        <w:rPr>
          <w:b/>
          <w:color w:val="000000"/>
          <w:sz w:val="28"/>
          <w:szCs w:val="28"/>
        </w:rPr>
        <w:t>матеріальну відповідальність за достовірність аудиторського висновку.</w:t>
      </w:r>
      <w:r>
        <w:rPr>
          <w:b/>
          <w:color w:val="000000"/>
          <w:sz w:val="28"/>
          <w:szCs w:val="28"/>
        </w:rPr>
        <w:t xml:space="preserve"> </w:t>
      </w:r>
      <w:r w:rsidRPr="00453B18">
        <w:rPr>
          <w:b/>
          <w:color w:val="000000"/>
          <w:sz w:val="28"/>
          <w:szCs w:val="28"/>
        </w:rPr>
        <w:t>Ваш висновок:</w:t>
      </w:r>
    </w:p>
    <w:p w:rsidRPr="00A30C69" w:rsidR="0067731F" w:rsidP="004A443B" w:rsidRDefault="0067731F" w14:paraId="294BE72E" w14:textId="77777777">
      <w:pPr>
        <w:spacing w:line="228" w:lineRule="auto"/>
        <w:ind w:left="1418" w:hanging="425"/>
        <w:jc w:val="both"/>
        <w:rPr>
          <w:rStyle w:val="s4"/>
          <w:sz w:val="28"/>
        </w:rPr>
      </w:pPr>
      <w:r>
        <w:rPr>
          <w:rStyle w:val="s4"/>
          <w:sz w:val="28"/>
        </w:rPr>
        <w:t>а)</w:t>
      </w:r>
      <w:r w:rsidRPr="00A30C69">
        <w:rPr>
          <w:rStyle w:val="s4"/>
          <w:sz w:val="28"/>
        </w:rPr>
        <w:t xml:space="preserve"> якщо клієнт не заперечує -</w:t>
      </w:r>
      <w:r w:rsidRPr="00A30C69">
        <w:rPr>
          <w:rStyle w:val="s4"/>
          <w:sz w:val="28"/>
          <w:lang w:val="ru-RU"/>
        </w:rPr>
        <w:t xml:space="preserve"> </w:t>
      </w:r>
      <w:r w:rsidRPr="00A30C69">
        <w:rPr>
          <w:rStyle w:val="s4"/>
          <w:sz w:val="28"/>
        </w:rPr>
        <w:t>правильно;</w:t>
      </w:r>
    </w:p>
    <w:p w:rsidRPr="00A30C69" w:rsidR="0067731F" w:rsidP="004A443B" w:rsidRDefault="0067731F" w14:paraId="5FF09CE3" w14:textId="77777777">
      <w:pPr>
        <w:spacing w:line="228" w:lineRule="auto"/>
        <w:ind w:left="1418" w:hanging="425"/>
        <w:jc w:val="both"/>
        <w:rPr>
          <w:rStyle w:val="s4"/>
          <w:sz w:val="28"/>
        </w:rPr>
      </w:pPr>
      <w:r>
        <w:rPr>
          <w:rStyle w:val="s4"/>
          <w:sz w:val="28"/>
        </w:rPr>
        <w:t>б)</w:t>
      </w:r>
      <w:r w:rsidRPr="00A30C69">
        <w:rPr>
          <w:rStyle w:val="s4"/>
          <w:sz w:val="28"/>
        </w:rPr>
        <w:t xml:space="preserve"> відповідальність визначається договором -</w:t>
      </w:r>
      <w:r w:rsidRPr="00A30C69">
        <w:rPr>
          <w:rStyle w:val="s4"/>
          <w:sz w:val="28"/>
          <w:lang w:val="ru-RU"/>
        </w:rPr>
        <w:t xml:space="preserve"> </w:t>
      </w:r>
      <w:r w:rsidRPr="00A30C69">
        <w:rPr>
          <w:rStyle w:val="s4"/>
          <w:sz w:val="28"/>
        </w:rPr>
        <w:t>правильно;</w:t>
      </w:r>
    </w:p>
    <w:p w:rsidRPr="00A30C69" w:rsidR="0067731F" w:rsidP="004A443B" w:rsidRDefault="0067731F" w14:paraId="2CBF8DC1" w14:textId="77777777">
      <w:pPr>
        <w:spacing w:line="228" w:lineRule="auto"/>
        <w:ind w:left="1418" w:hanging="425"/>
        <w:jc w:val="both"/>
        <w:rPr>
          <w:rStyle w:val="s4"/>
          <w:sz w:val="28"/>
        </w:rPr>
      </w:pPr>
      <w:r>
        <w:rPr>
          <w:rStyle w:val="s4"/>
          <w:sz w:val="28"/>
        </w:rPr>
        <w:t>в)</w:t>
      </w:r>
      <w:r w:rsidRPr="00A30C69">
        <w:rPr>
          <w:rStyle w:val="s4"/>
          <w:sz w:val="28"/>
        </w:rPr>
        <w:t xml:space="preserve"> суперечить діючому законодавству – неправильно;</w:t>
      </w:r>
    </w:p>
    <w:p w:rsidRPr="00A30C69" w:rsidR="0067731F" w:rsidP="004A443B" w:rsidRDefault="0067731F" w14:paraId="4BADDE0F" w14:textId="77777777">
      <w:pPr>
        <w:spacing w:line="228" w:lineRule="auto"/>
        <w:ind w:left="1418" w:hanging="425"/>
        <w:jc w:val="both"/>
        <w:rPr>
          <w:rStyle w:val="s4"/>
          <w:sz w:val="28"/>
        </w:rPr>
      </w:pPr>
      <w:r>
        <w:rPr>
          <w:rStyle w:val="s4"/>
          <w:sz w:val="28"/>
        </w:rPr>
        <w:t>г)</w:t>
      </w:r>
      <w:r w:rsidRPr="00A30C69">
        <w:rPr>
          <w:rStyle w:val="s4"/>
          <w:sz w:val="28"/>
        </w:rPr>
        <w:t xml:space="preserve"> ваш варіант відповіді.</w:t>
      </w:r>
    </w:p>
    <w:p w:rsidRPr="00DD519F" w:rsidR="0067731F" w:rsidP="004A443B" w:rsidRDefault="0067731F" w14:paraId="682CC116" w14:textId="77777777">
      <w:pPr>
        <w:spacing w:line="228" w:lineRule="auto"/>
        <w:ind w:firstLine="720"/>
        <w:jc w:val="both"/>
        <w:rPr>
          <w:sz w:val="28"/>
          <w:szCs w:val="28"/>
        </w:rPr>
      </w:pPr>
    </w:p>
    <w:p w:rsidRPr="00453B18" w:rsidR="0067731F" w:rsidP="004A443B" w:rsidRDefault="0067731F" w14:paraId="17F84874" w14:textId="77777777">
      <w:pPr>
        <w:spacing w:line="228" w:lineRule="auto"/>
        <w:ind w:firstLine="709"/>
        <w:jc w:val="both"/>
        <w:rPr>
          <w:b/>
          <w:color w:val="000000"/>
          <w:sz w:val="28"/>
          <w:szCs w:val="28"/>
        </w:rPr>
      </w:pPr>
      <w:r w:rsidRPr="00453B18">
        <w:rPr>
          <w:b/>
          <w:color w:val="000000"/>
          <w:sz w:val="28"/>
          <w:szCs w:val="28"/>
        </w:rPr>
        <w:t>3. Відповідальність за правильність підготовки та подання фінансової звітності користувачам покладається на:</w:t>
      </w:r>
    </w:p>
    <w:p w:rsidRPr="00A30C69" w:rsidR="0067731F" w:rsidP="004A443B" w:rsidRDefault="0067731F" w14:paraId="2B004D5A" w14:textId="77777777">
      <w:pPr>
        <w:spacing w:line="228" w:lineRule="auto"/>
        <w:ind w:left="1418" w:hanging="425"/>
        <w:jc w:val="both"/>
        <w:rPr>
          <w:rStyle w:val="s4"/>
          <w:sz w:val="28"/>
        </w:rPr>
      </w:pPr>
      <w:r>
        <w:rPr>
          <w:rStyle w:val="s4"/>
          <w:sz w:val="28"/>
        </w:rPr>
        <w:t>а)</w:t>
      </w:r>
      <w:r w:rsidRPr="00A30C69">
        <w:rPr>
          <w:rStyle w:val="s4"/>
          <w:sz w:val="28"/>
        </w:rPr>
        <w:t xml:space="preserve"> аудитора;</w:t>
      </w:r>
    </w:p>
    <w:p w:rsidRPr="00A30C69" w:rsidR="0067731F" w:rsidP="004A443B" w:rsidRDefault="0067731F" w14:paraId="45A44CE9" w14:textId="77777777">
      <w:pPr>
        <w:spacing w:line="228" w:lineRule="auto"/>
        <w:ind w:left="1418" w:hanging="425"/>
        <w:jc w:val="both"/>
        <w:rPr>
          <w:rStyle w:val="s4"/>
          <w:sz w:val="28"/>
        </w:rPr>
      </w:pPr>
      <w:r>
        <w:rPr>
          <w:rStyle w:val="s4"/>
          <w:sz w:val="28"/>
        </w:rPr>
        <w:t>б)</w:t>
      </w:r>
      <w:r w:rsidRPr="00A30C69">
        <w:rPr>
          <w:rStyle w:val="s4"/>
          <w:sz w:val="28"/>
        </w:rPr>
        <w:t xml:space="preserve"> керівництво підприємства;</w:t>
      </w:r>
    </w:p>
    <w:p w:rsidRPr="00A30C69" w:rsidR="0067731F" w:rsidP="004A443B" w:rsidRDefault="0067731F" w14:paraId="4B2770F8" w14:textId="77777777">
      <w:pPr>
        <w:spacing w:line="228" w:lineRule="auto"/>
        <w:ind w:left="1418" w:hanging="425"/>
        <w:jc w:val="both"/>
        <w:rPr>
          <w:rStyle w:val="s4"/>
          <w:sz w:val="28"/>
        </w:rPr>
      </w:pPr>
      <w:r>
        <w:rPr>
          <w:rStyle w:val="s4"/>
          <w:sz w:val="28"/>
        </w:rPr>
        <w:t>в)</w:t>
      </w:r>
      <w:r w:rsidRPr="00A30C69">
        <w:rPr>
          <w:rStyle w:val="s4"/>
          <w:sz w:val="28"/>
        </w:rPr>
        <w:t xml:space="preserve"> аудитора і керівника підприємства;</w:t>
      </w:r>
    </w:p>
    <w:p w:rsidRPr="00A30C69" w:rsidR="0067731F" w:rsidP="004A443B" w:rsidRDefault="0067731F" w14:paraId="4325AA44" w14:textId="77777777">
      <w:pPr>
        <w:spacing w:line="228" w:lineRule="auto"/>
        <w:ind w:left="1418" w:hanging="425"/>
        <w:jc w:val="both"/>
        <w:rPr>
          <w:rStyle w:val="s4"/>
          <w:sz w:val="28"/>
        </w:rPr>
      </w:pPr>
      <w:r>
        <w:rPr>
          <w:rStyle w:val="s4"/>
          <w:sz w:val="28"/>
        </w:rPr>
        <w:t>г)</w:t>
      </w:r>
      <w:r w:rsidRPr="00A30C69">
        <w:rPr>
          <w:rStyle w:val="s4"/>
          <w:sz w:val="28"/>
        </w:rPr>
        <w:t xml:space="preserve"> головного бухгалтер</w:t>
      </w:r>
      <w:r>
        <w:rPr>
          <w:rStyle w:val="s4"/>
          <w:sz w:val="28"/>
        </w:rPr>
        <w:t>а.</w:t>
      </w:r>
    </w:p>
    <w:p w:rsidRPr="00DD519F" w:rsidR="0067731F" w:rsidP="004A443B" w:rsidRDefault="0067731F" w14:paraId="1701DA2F" w14:textId="77777777">
      <w:pPr>
        <w:spacing w:line="228" w:lineRule="auto"/>
        <w:ind w:firstLine="720"/>
        <w:jc w:val="both"/>
        <w:rPr>
          <w:sz w:val="28"/>
          <w:szCs w:val="28"/>
        </w:rPr>
      </w:pPr>
    </w:p>
    <w:p w:rsidRPr="00453B18" w:rsidR="0067731F" w:rsidP="004A443B" w:rsidRDefault="0067731F" w14:paraId="3D1BEAA2" w14:textId="77777777">
      <w:pPr>
        <w:spacing w:line="228" w:lineRule="auto"/>
        <w:ind w:firstLine="709"/>
        <w:jc w:val="both"/>
        <w:rPr>
          <w:b/>
          <w:color w:val="000000"/>
          <w:sz w:val="28"/>
          <w:szCs w:val="28"/>
        </w:rPr>
      </w:pPr>
      <w:r w:rsidRPr="00453B18">
        <w:rPr>
          <w:b/>
          <w:color w:val="000000"/>
          <w:sz w:val="28"/>
          <w:szCs w:val="28"/>
        </w:rPr>
        <w:t>4. При аудиті фінансової</w:t>
      </w:r>
      <w:r>
        <w:rPr>
          <w:b/>
          <w:color w:val="000000"/>
          <w:sz w:val="28"/>
          <w:szCs w:val="28"/>
        </w:rPr>
        <w:t xml:space="preserve"> </w:t>
      </w:r>
      <w:r w:rsidRPr="00453B18">
        <w:rPr>
          <w:b/>
          <w:color w:val="000000"/>
          <w:sz w:val="28"/>
          <w:szCs w:val="28"/>
        </w:rPr>
        <w:t>звітності</w:t>
      </w:r>
      <w:r>
        <w:rPr>
          <w:b/>
          <w:color w:val="000000"/>
          <w:sz w:val="28"/>
          <w:szCs w:val="28"/>
        </w:rPr>
        <w:t xml:space="preserve"> </w:t>
      </w:r>
      <w:r w:rsidRPr="00453B18">
        <w:rPr>
          <w:b/>
          <w:color w:val="000000"/>
          <w:sz w:val="28"/>
          <w:szCs w:val="28"/>
        </w:rPr>
        <w:t>- фінансова звітність:</w:t>
      </w:r>
    </w:p>
    <w:p w:rsidRPr="00A30C69" w:rsidR="0067731F" w:rsidP="004A443B" w:rsidRDefault="0067731F" w14:paraId="73050D1C" w14:textId="77777777">
      <w:pPr>
        <w:spacing w:line="228" w:lineRule="auto"/>
        <w:ind w:left="1418" w:hanging="425"/>
        <w:jc w:val="both"/>
        <w:rPr>
          <w:rStyle w:val="s4"/>
          <w:sz w:val="28"/>
        </w:rPr>
      </w:pPr>
      <w:r>
        <w:rPr>
          <w:rStyle w:val="s4"/>
          <w:sz w:val="28"/>
        </w:rPr>
        <w:t>а)</w:t>
      </w:r>
      <w:r w:rsidRPr="00A30C69">
        <w:rPr>
          <w:rStyle w:val="s4"/>
          <w:sz w:val="28"/>
        </w:rPr>
        <w:t xml:space="preserve"> обов’язково має бути</w:t>
      </w:r>
      <w:r w:rsidRPr="00A30C69">
        <w:rPr>
          <w:rStyle w:val="s4"/>
          <w:sz w:val="28"/>
          <w:lang w:val="ru-RU"/>
        </w:rPr>
        <w:t xml:space="preserve"> </w:t>
      </w:r>
      <w:r w:rsidRPr="00A30C69">
        <w:rPr>
          <w:rStyle w:val="s4"/>
          <w:sz w:val="28"/>
        </w:rPr>
        <w:t>надана аудитору;</w:t>
      </w:r>
    </w:p>
    <w:p w:rsidRPr="00A30C69" w:rsidR="0067731F" w:rsidP="004A443B" w:rsidRDefault="0067731F" w14:paraId="23D4D738" w14:textId="77777777">
      <w:pPr>
        <w:spacing w:line="228" w:lineRule="auto"/>
        <w:ind w:left="1418" w:hanging="425"/>
        <w:jc w:val="both"/>
        <w:rPr>
          <w:rStyle w:val="s4"/>
          <w:sz w:val="28"/>
        </w:rPr>
      </w:pPr>
      <w:r>
        <w:rPr>
          <w:rStyle w:val="s4"/>
          <w:sz w:val="28"/>
        </w:rPr>
        <w:t>б)</w:t>
      </w:r>
      <w:r w:rsidRPr="00A30C69">
        <w:rPr>
          <w:rStyle w:val="s4"/>
          <w:sz w:val="28"/>
          <w:lang w:val="ru-RU"/>
        </w:rPr>
        <w:t xml:space="preserve"> </w:t>
      </w:r>
      <w:r w:rsidRPr="00A30C69">
        <w:rPr>
          <w:rStyle w:val="s4"/>
          <w:sz w:val="28"/>
        </w:rPr>
        <w:t>не може бути надана аудитору;</w:t>
      </w:r>
    </w:p>
    <w:p w:rsidRPr="00A30C69" w:rsidR="0067731F" w:rsidP="004A443B" w:rsidRDefault="0067731F" w14:paraId="3751567C" w14:textId="77777777">
      <w:pPr>
        <w:spacing w:line="228" w:lineRule="auto"/>
        <w:ind w:left="1418" w:hanging="425"/>
        <w:jc w:val="both"/>
        <w:rPr>
          <w:rStyle w:val="s4"/>
          <w:sz w:val="28"/>
        </w:rPr>
      </w:pPr>
      <w:r>
        <w:rPr>
          <w:rStyle w:val="s4"/>
          <w:sz w:val="28"/>
        </w:rPr>
        <w:t>в)</w:t>
      </w:r>
      <w:r w:rsidRPr="00A30C69">
        <w:rPr>
          <w:rStyle w:val="s4"/>
          <w:sz w:val="28"/>
          <w:lang w:val="ru-RU"/>
        </w:rPr>
        <w:t xml:space="preserve"> </w:t>
      </w:r>
      <w:r w:rsidRPr="00A30C69">
        <w:rPr>
          <w:rStyle w:val="s4"/>
          <w:sz w:val="28"/>
        </w:rPr>
        <w:t>надається з дозволу керівника;</w:t>
      </w:r>
    </w:p>
    <w:p w:rsidRPr="00A30C69" w:rsidR="0067731F" w:rsidP="004A443B" w:rsidRDefault="0067731F" w14:paraId="466FB667" w14:textId="77777777">
      <w:pPr>
        <w:spacing w:line="228" w:lineRule="auto"/>
        <w:ind w:left="1418" w:hanging="425"/>
        <w:jc w:val="both"/>
        <w:rPr>
          <w:rStyle w:val="s4"/>
          <w:sz w:val="28"/>
        </w:rPr>
      </w:pPr>
      <w:r>
        <w:rPr>
          <w:rStyle w:val="s4"/>
          <w:sz w:val="28"/>
        </w:rPr>
        <w:t>г)</w:t>
      </w:r>
      <w:r w:rsidRPr="00A30C69">
        <w:rPr>
          <w:rStyle w:val="s4"/>
          <w:sz w:val="28"/>
        </w:rPr>
        <w:t xml:space="preserve"> надається з дозволу головного бухгалтер</w:t>
      </w:r>
      <w:r>
        <w:rPr>
          <w:rStyle w:val="s4"/>
          <w:sz w:val="28"/>
        </w:rPr>
        <w:t>а.</w:t>
      </w:r>
    </w:p>
    <w:p w:rsidRPr="00DD519F" w:rsidR="0067731F" w:rsidP="004A443B" w:rsidRDefault="0067731F" w14:paraId="46B561B6" w14:textId="77777777">
      <w:pPr>
        <w:spacing w:line="228" w:lineRule="auto"/>
        <w:ind w:firstLine="720"/>
        <w:jc w:val="both"/>
        <w:rPr>
          <w:sz w:val="28"/>
          <w:szCs w:val="28"/>
        </w:rPr>
      </w:pPr>
    </w:p>
    <w:p w:rsidRPr="009871C1" w:rsidR="0067731F" w:rsidP="004A443B" w:rsidRDefault="0067731F" w14:paraId="37726A38" w14:textId="77777777">
      <w:pPr>
        <w:spacing w:line="228" w:lineRule="auto"/>
        <w:ind w:firstLine="709"/>
        <w:jc w:val="both"/>
        <w:rPr>
          <w:b/>
          <w:color w:val="000000"/>
          <w:sz w:val="28"/>
          <w:szCs w:val="28"/>
        </w:rPr>
      </w:pPr>
      <w:r w:rsidRPr="009871C1">
        <w:rPr>
          <w:b/>
          <w:color w:val="000000"/>
          <w:sz w:val="28"/>
          <w:szCs w:val="28"/>
        </w:rPr>
        <w:t xml:space="preserve">5. Аудиторська Палата України може призупинити </w:t>
      </w:r>
      <w:r w:rsidRPr="00D71F1C">
        <w:rPr>
          <w:b/>
          <w:sz w:val="28"/>
          <w:szCs w:val="28"/>
        </w:rPr>
        <w:t>дію</w:t>
      </w:r>
      <w:r w:rsidRPr="009871C1">
        <w:rPr>
          <w:b/>
          <w:color w:val="000000"/>
          <w:sz w:val="28"/>
          <w:szCs w:val="28"/>
        </w:rPr>
        <w:t xml:space="preserve"> сертифікату аудитора та</w:t>
      </w:r>
      <w:r>
        <w:rPr>
          <w:b/>
          <w:color w:val="000000"/>
          <w:sz w:val="28"/>
          <w:szCs w:val="28"/>
        </w:rPr>
        <w:t xml:space="preserve"> </w:t>
      </w:r>
      <w:r w:rsidRPr="009871C1">
        <w:rPr>
          <w:b/>
          <w:color w:val="000000"/>
          <w:sz w:val="28"/>
          <w:szCs w:val="28"/>
        </w:rPr>
        <w:t>дозволу на строк до 1 року</w:t>
      </w:r>
      <w:r>
        <w:rPr>
          <w:b/>
          <w:color w:val="000000"/>
          <w:sz w:val="28"/>
          <w:szCs w:val="28"/>
        </w:rPr>
        <w:t xml:space="preserve"> </w:t>
      </w:r>
      <w:r w:rsidRPr="000E3934">
        <w:rPr>
          <w:b/>
          <w:color w:val="000000"/>
          <w:sz w:val="28"/>
          <w:szCs w:val="28"/>
        </w:rPr>
        <w:t>а</w:t>
      </w:r>
      <w:r w:rsidRPr="000E3934">
        <w:rPr>
          <w:b/>
          <w:sz w:val="28"/>
          <w:szCs w:val="28"/>
        </w:rPr>
        <w:t>бо анулювати сертифікат та дозвіл</w:t>
      </w:r>
      <w:r>
        <w:rPr>
          <w:b/>
          <w:color w:val="000000"/>
          <w:sz w:val="28"/>
          <w:szCs w:val="28"/>
        </w:rPr>
        <w:t xml:space="preserve"> </w:t>
      </w:r>
      <w:r w:rsidRPr="009871C1">
        <w:rPr>
          <w:b/>
          <w:color w:val="000000"/>
          <w:sz w:val="28"/>
          <w:szCs w:val="28"/>
        </w:rPr>
        <w:t>– це відповідальність:</w:t>
      </w:r>
    </w:p>
    <w:p w:rsidRPr="00A30C69" w:rsidR="0067731F" w:rsidP="004A443B" w:rsidRDefault="0067731F" w14:paraId="3B61BDC9" w14:textId="77777777">
      <w:pPr>
        <w:spacing w:line="228" w:lineRule="auto"/>
        <w:ind w:left="1418" w:hanging="425"/>
        <w:jc w:val="both"/>
        <w:rPr>
          <w:rStyle w:val="s4"/>
          <w:sz w:val="28"/>
        </w:rPr>
      </w:pPr>
      <w:r>
        <w:rPr>
          <w:rStyle w:val="s4"/>
          <w:sz w:val="28"/>
        </w:rPr>
        <w:t>а)</w:t>
      </w:r>
      <w:r w:rsidRPr="00A30C69">
        <w:rPr>
          <w:rStyle w:val="s4"/>
          <w:sz w:val="28"/>
        </w:rPr>
        <w:t xml:space="preserve"> професійна;</w:t>
      </w:r>
    </w:p>
    <w:p w:rsidRPr="00A30C69" w:rsidR="0067731F" w:rsidP="004A443B" w:rsidRDefault="0067731F" w14:paraId="2FBAA0E3" w14:textId="77777777">
      <w:pPr>
        <w:spacing w:line="228" w:lineRule="auto"/>
        <w:ind w:left="1418" w:hanging="425"/>
        <w:jc w:val="both"/>
        <w:rPr>
          <w:rStyle w:val="s4"/>
          <w:sz w:val="28"/>
        </w:rPr>
      </w:pPr>
      <w:r>
        <w:rPr>
          <w:rStyle w:val="s4"/>
          <w:sz w:val="28"/>
        </w:rPr>
        <w:t>б)</w:t>
      </w:r>
      <w:r w:rsidRPr="00A30C69">
        <w:rPr>
          <w:rStyle w:val="s4"/>
          <w:sz w:val="28"/>
        </w:rPr>
        <w:t xml:space="preserve"> дисциплінарна;</w:t>
      </w:r>
    </w:p>
    <w:p w:rsidRPr="00A30C69" w:rsidR="0067731F" w:rsidP="004A443B" w:rsidRDefault="0067731F" w14:paraId="25BAE847" w14:textId="77777777">
      <w:pPr>
        <w:spacing w:line="228" w:lineRule="auto"/>
        <w:ind w:left="1418" w:hanging="425"/>
        <w:jc w:val="both"/>
        <w:rPr>
          <w:rStyle w:val="s4"/>
          <w:sz w:val="28"/>
        </w:rPr>
      </w:pPr>
      <w:r>
        <w:rPr>
          <w:rStyle w:val="s4"/>
          <w:sz w:val="28"/>
        </w:rPr>
        <w:t>в)</w:t>
      </w:r>
      <w:r w:rsidRPr="00A30C69">
        <w:rPr>
          <w:rStyle w:val="s4"/>
          <w:sz w:val="28"/>
        </w:rPr>
        <w:t xml:space="preserve"> майнова;</w:t>
      </w:r>
    </w:p>
    <w:p w:rsidRPr="00A30C69" w:rsidR="0067731F" w:rsidP="004A443B" w:rsidRDefault="0067731F" w14:paraId="0E6DAE08" w14:textId="77777777">
      <w:pPr>
        <w:spacing w:line="228" w:lineRule="auto"/>
        <w:ind w:left="1418" w:hanging="425"/>
        <w:jc w:val="both"/>
        <w:rPr>
          <w:rStyle w:val="s4"/>
          <w:sz w:val="28"/>
        </w:rPr>
      </w:pPr>
      <w:r>
        <w:rPr>
          <w:rStyle w:val="s4"/>
          <w:sz w:val="28"/>
        </w:rPr>
        <w:t>г)</w:t>
      </w:r>
      <w:r w:rsidRPr="00A30C69">
        <w:rPr>
          <w:rStyle w:val="s4"/>
          <w:sz w:val="28"/>
        </w:rPr>
        <w:t xml:space="preserve"> кримінальн</w:t>
      </w:r>
      <w:r>
        <w:rPr>
          <w:rStyle w:val="s4"/>
          <w:sz w:val="28"/>
        </w:rPr>
        <w:t>а.</w:t>
      </w:r>
    </w:p>
    <w:p w:rsidRPr="00DD519F" w:rsidR="0067731F" w:rsidP="004A443B" w:rsidRDefault="0067731F" w14:paraId="20BA3243" w14:textId="77777777">
      <w:pPr>
        <w:pStyle w:val="p2"/>
        <w:spacing w:before="0" w:beforeAutospacing="0" w:after="0" w:afterAutospacing="0" w:line="228" w:lineRule="auto"/>
        <w:ind w:firstLine="720"/>
        <w:jc w:val="both"/>
        <w:rPr>
          <w:rStyle w:val="s2"/>
          <w:b/>
          <w:sz w:val="28"/>
          <w:szCs w:val="28"/>
        </w:rPr>
      </w:pPr>
    </w:p>
    <w:p w:rsidRPr="000E3934" w:rsidR="0067731F" w:rsidP="004A443B" w:rsidRDefault="0067731F" w14:paraId="22270783" w14:textId="77777777">
      <w:pPr>
        <w:pStyle w:val="Tekstkomentarza"/>
        <w:spacing w:line="228" w:lineRule="auto"/>
        <w:ind w:firstLine="720"/>
        <w:jc w:val="both"/>
        <w:rPr>
          <w:b/>
          <w:sz w:val="28"/>
          <w:szCs w:val="28"/>
        </w:rPr>
      </w:pPr>
      <w:r w:rsidRPr="000E3934">
        <w:rPr>
          <w:b/>
          <w:sz w:val="28"/>
          <w:szCs w:val="28"/>
        </w:rPr>
        <w:t>6. Керівник аудиторської фірми може винести догану або звільнити аудитора за неналежне виконання своїх обов’язків – це відповідальність:</w:t>
      </w:r>
    </w:p>
    <w:p w:rsidRPr="00A30C69" w:rsidR="0067731F" w:rsidP="004A443B" w:rsidRDefault="0067731F" w14:paraId="4E57F7E4" w14:textId="77777777">
      <w:pPr>
        <w:spacing w:line="228" w:lineRule="auto"/>
        <w:ind w:left="1418" w:hanging="425"/>
        <w:jc w:val="both"/>
        <w:rPr>
          <w:rStyle w:val="s4"/>
          <w:sz w:val="28"/>
        </w:rPr>
      </w:pPr>
      <w:r>
        <w:rPr>
          <w:rStyle w:val="s4"/>
          <w:sz w:val="28"/>
        </w:rPr>
        <w:t>а)</w:t>
      </w:r>
      <w:r w:rsidRPr="00A30C69">
        <w:rPr>
          <w:rStyle w:val="s4"/>
          <w:sz w:val="28"/>
        </w:rPr>
        <w:t xml:space="preserve"> професійна;</w:t>
      </w:r>
    </w:p>
    <w:p w:rsidRPr="00A30C69" w:rsidR="0067731F" w:rsidP="004A443B" w:rsidRDefault="0067731F" w14:paraId="1FCDD4B9" w14:textId="77777777">
      <w:pPr>
        <w:spacing w:line="228" w:lineRule="auto"/>
        <w:ind w:left="1418" w:hanging="425"/>
        <w:jc w:val="both"/>
        <w:rPr>
          <w:rStyle w:val="s4"/>
          <w:sz w:val="28"/>
        </w:rPr>
      </w:pPr>
      <w:r>
        <w:rPr>
          <w:rStyle w:val="s4"/>
          <w:sz w:val="28"/>
        </w:rPr>
        <w:t>б)</w:t>
      </w:r>
      <w:r w:rsidRPr="00A30C69">
        <w:rPr>
          <w:rStyle w:val="s4"/>
          <w:sz w:val="28"/>
        </w:rPr>
        <w:t xml:space="preserve"> дисциплінарна;</w:t>
      </w:r>
    </w:p>
    <w:p w:rsidRPr="00A30C69" w:rsidR="0067731F" w:rsidP="004A443B" w:rsidRDefault="0067731F" w14:paraId="36669074" w14:textId="77777777">
      <w:pPr>
        <w:spacing w:line="228" w:lineRule="auto"/>
        <w:ind w:left="1418" w:hanging="425"/>
        <w:jc w:val="both"/>
        <w:rPr>
          <w:rStyle w:val="s4"/>
          <w:sz w:val="28"/>
        </w:rPr>
      </w:pPr>
      <w:r>
        <w:rPr>
          <w:rStyle w:val="s4"/>
          <w:sz w:val="28"/>
        </w:rPr>
        <w:t>в)</w:t>
      </w:r>
      <w:r w:rsidRPr="00A30C69">
        <w:rPr>
          <w:rStyle w:val="s4"/>
          <w:sz w:val="28"/>
        </w:rPr>
        <w:t xml:space="preserve"> майнова;</w:t>
      </w:r>
    </w:p>
    <w:p w:rsidRPr="00A30C69" w:rsidR="0067731F" w:rsidP="004A443B" w:rsidRDefault="0067731F" w14:paraId="17C0846A" w14:textId="77777777">
      <w:pPr>
        <w:spacing w:line="228" w:lineRule="auto"/>
        <w:ind w:left="1418" w:hanging="425"/>
        <w:jc w:val="both"/>
        <w:rPr>
          <w:rStyle w:val="s4"/>
          <w:sz w:val="28"/>
        </w:rPr>
      </w:pPr>
      <w:r>
        <w:rPr>
          <w:rStyle w:val="s4"/>
          <w:sz w:val="28"/>
        </w:rPr>
        <w:t>г)</w:t>
      </w:r>
      <w:r w:rsidRPr="00A30C69">
        <w:rPr>
          <w:rStyle w:val="s4"/>
          <w:sz w:val="28"/>
        </w:rPr>
        <w:t xml:space="preserve"> кримінальн</w:t>
      </w:r>
      <w:r>
        <w:rPr>
          <w:rStyle w:val="s4"/>
          <w:sz w:val="28"/>
        </w:rPr>
        <w:t>а.</w:t>
      </w:r>
    </w:p>
    <w:p w:rsidRPr="00DD519F" w:rsidR="00DD519F" w:rsidP="004A443B" w:rsidRDefault="00DD519F" w14:paraId="4FA49AEB" w14:textId="77777777">
      <w:pPr>
        <w:spacing w:line="228" w:lineRule="auto"/>
        <w:ind w:firstLine="709"/>
        <w:jc w:val="both"/>
        <w:rPr>
          <w:b/>
          <w:color w:val="000000"/>
          <w:sz w:val="28"/>
          <w:szCs w:val="28"/>
        </w:rPr>
      </w:pPr>
    </w:p>
    <w:p w:rsidRPr="009871C1" w:rsidR="0067731F" w:rsidP="004A443B" w:rsidRDefault="0067731F" w14:paraId="78D7FCFD" w14:textId="77777777">
      <w:pPr>
        <w:spacing w:line="228" w:lineRule="auto"/>
        <w:ind w:firstLine="709"/>
        <w:jc w:val="both"/>
        <w:rPr>
          <w:b/>
          <w:color w:val="000000"/>
          <w:sz w:val="28"/>
          <w:szCs w:val="28"/>
        </w:rPr>
      </w:pPr>
      <w:r w:rsidRPr="009871C1">
        <w:rPr>
          <w:b/>
          <w:color w:val="000000"/>
          <w:sz w:val="28"/>
          <w:szCs w:val="28"/>
        </w:rPr>
        <w:t>7.</w:t>
      </w:r>
      <w:r>
        <w:rPr>
          <w:b/>
          <w:color w:val="000000"/>
          <w:sz w:val="28"/>
          <w:szCs w:val="28"/>
        </w:rPr>
        <w:t xml:space="preserve"> </w:t>
      </w:r>
      <w:r w:rsidRPr="009871C1">
        <w:rPr>
          <w:b/>
          <w:color w:val="000000"/>
          <w:sz w:val="28"/>
          <w:szCs w:val="28"/>
        </w:rPr>
        <w:t xml:space="preserve">Навмисне приховування </w:t>
      </w:r>
      <w:r>
        <w:rPr>
          <w:b/>
          <w:color w:val="000000"/>
          <w:sz w:val="28"/>
          <w:szCs w:val="28"/>
        </w:rPr>
        <w:t xml:space="preserve">фактів </w:t>
      </w:r>
      <w:r w:rsidRPr="009871C1">
        <w:rPr>
          <w:b/>
          <w:color w:val="000000"/>
          <w:sz w:val="28"/>
          <w:szCs w:val="28"/>
        </w:rPr>
        <w:t>та видачі безумовно - позитивного висновку (немодифікованого), що призвели до шкоди – це відповідальність:</w:t>
      </w:r>
    </w:p>
    <w:p w:rsidRPr="00A30C69" w:rsidR="0067731F" w:rsidP="004A443B" w:rsidRDefault="0067731F" w14:paraId="11116B07" w14:textId="77777777">
      <w:pPr>
        <w:spacing w:line="228" w:lineRule="auto"/>
        <w:ind w:left="1418" w:hanging="425"/>
        <w:jc w:val="both"/>
        <w:rPr>
          <w:rStyle w:val="s4"/>
          <w:sz w:val="28"/>
        </w:rPr>
      </w:pPr>
      <w:r>
        <w:rPr>
          <w:rStyle w:val="s4"/>
          <w:sz w:val="28"/>
        </w:rPr>
        <w:t>а)</w:t>
      </w:r>
      <w:r w:rsidRPr="00A30C69">
        <w:rPr>
          <w:rStyle w:val="s4"/>
          <w:sz w:val="28"/>
        </w:rPr>
        <w:t xml:space="preserve"> професійна;</w:t>
      </w:r>
    </w:p>
    <w:p w:rsidRPr="00A30C69" w:rsidR="0067731F" w:rsidP="004A443B" w:rsidRDefault="0067731F" w14:paraId="64439B6C" w14:textId="77777777">
      <w:pPr>
        <w:spacing w:line="228" w:lineRule="auto"/>
        <w:ind w:left="1418" w:hanging="425"/>
        <w:jc w:val="both"/>
        <w:rPr>
          <w:rStyle w:val="s4"/>
          <w:sz w:val="28"/>
        </w:rPr>
      </w:pPr>
      <w:r>
        <w:rPr>
          <w:rStyle w:val="s4"/>
          <w:sz w:val="28"/>
        </w:rPr>
        <w:t>б)</w:t>
      </w:r>
      <w:r w:rsidRPr="00A30C69">
        <w:rPr>
          <w:rStyle w:val="s4"/>
          <w:sz w:val="28"/>
        </w:rPr>
        <w:t xml:space="preserve"> дисциплінарна;</w:t>
      </w:r>
    </w:p>
    <w:p w:rsidRPr="00A30C69" w:rsidR="0067731F" w:rsidP="004A443B" w:rsidRDefault="0067731F" w14:paraId="10AE5AB3" w14:textId="77777777">
      <w:pPr>
        <w:spacing w:line="228" w:lineRule="auto"/>
        <w:ind w:left="1418" w:hanging="425"/>
        <w:jc w:val="both"/>
        <w:rPr>
          <w:rStyle w:val="s4"/>
          <w:sz w:val="28"/>
        </w:rPr>
      </w:pPr>
      <w:r>
        <w:rPr>
          <w:rStyle w:val="s4"/>
          <w:sz w:val="28"/>
        </w:rPr>
        <w:t>в)</w:t>
      </w:r>
      <w:r w:rsidRPr="00A30C69">
        <w:rPr>
          <w:rStyle w:val="s4"/>
          <w:sz w:val="28"/>
        </w:rPr>
        <w:t xml:space="preserve"> майнова;</w:t>
      </w:r>
    </w:p>
    <w:p w:rsidRPr="00A30C69" w:rsidR="0067731F" w:rsidP="004A443B" w:rsidRDefault="0067731F" w14:paraId="0BDA3E0D" w14:textId="77777777">
      <w:pPr>
        <w:spacing w:line="228" w:lineRule="auto"/>
        <w:ind w:left="1418" w:hanging="425"/>
        <w:jc w:val="both"/>
        <w:rPr>
          <w:rStyle w:val="s4"/>
          <w:sz w:val="28"/>
        </w:rPr>
      </w:pPr>
      <w:r>
        <w:rPr>
          <w:rStyle w:val="s4"/>
          <w:sz w:val="28"/>
        </w:rPr>
        <w:t>г)</w:t>
      </w:r>
      <w:r w:rsidRPr="00A30C69">
        <w:rPr>
          <w:rStyle w:val="s4"/>
          <w:sz w:val="28"/>
        </w:rPr>
        <w:t xml:space="preserve"> кримінальн</w:t>
      </w:r>
      <w:r>
        <w:rPr>
          <w:rStyle w:val="s4"/>
          <w:sz w:val="28"/>
        </w:rPr>
        <w:t>а.</w:t>
      </w:r>
    </w:p>
    <w:p w:rsidRPr="00DD519F" w:rsidR="0067731F" w:rsidP="004A443B" w:rsidRDefault="0067731F" w14:paraId="4E8B34F7" w14:textId="77777777">
      <w:pPr>
        <w:spacing w:line="228" w:lineRule="auto"/>
        <w:ind w:firstLine="720"/>
        <w:jc w:val="both"/>
        <w:rPr>
          <w:sz w:val="28"/>
          <w:szCs w:val="28"/>
        </w:rPr>
      </w:pPr>
    </w:p>
    <w:p w:rsidRPr="009871C1" w:rsidR="0067731F" w:rsidP="004A443B" w:rsidRDefault="0067731F" w14:paraId="4D7BC311" w14:textId="77777777">
      <w:pPr>
        <w:spacing w:line="228" w:lineRule="auto"/>
        <w:ind w:firstLine="709"/>
        <w:jc w:val="both"/>
        <w:rPr>
          <w:b/>
          <w:color w:val="000000"/>
          <w:sz w:val="28"/>
          <w:szCs w:val="28"/>
        </w:rPr>
      </w:pPr>
      <w:r w:rsidRPr="009871C1">
        <w:rPr>
          <w:b/>
          <w:color w:val="000000"/>
          <w:sz w:val="28"/>
          <w:szCs w:val="28"/>
        </w:rPr>
        <w:t>8. «… суми та розкриття інформації, що входять до складу фінансової звітності за одним чи кількома попередніми періодами відповідно до застосовної концептуальної основи фінансової звітності» - це визначення:</w:t>
      </w:r>
    </w:p>
    <w:p w:rsidRPr="00A30C69" w:rsidR="0067731F" w:rsidP="004A443B" w:rsidRDefault="0067731F" w14:paraId="1FF74D20" w14:textId="77777777">
      <w:pPr>
        <w:spacing w:line="228" w:lineRule="auto"/>
        <w:ind w:left="1418" w:hanging="425"/>
        <w:jc w:val="both"/>
        <w:rPr>
          <w:rStyle w:val="s4"/>
          <w:sz w:val="28"/>
        </w:rPr>
      </w:pPr>
      <w:r>
        <w:rPr>
          <w:rStyle w:val="s4"/>
          <w:sz w:val="28"/>
        </w:rPr>
        <w:t>а)</w:t>
      </w:r>
      <w:r w:rsidRPr="00A30C69">
        <w:rPr>
          <w:rStyle w:val="s4"/>
          <w:sz w:val="28"/>
        </w:rPr>
        <w:t xml:space="preserve"> порівняльною інформації;</w:t>
      </w:r>
    </w:p>
    <w:p w:rsidRPr="00A30C69" w:rsidR="0067731F" w:rsidP="004A443B" w:rsidRDefault="0067731F" w14:paraId="6D569851" w14:textId="77777777">
      <w:pPr>
        <w:spacing w:line="228" w:lineRule="auto"/>
        <w:ind w:left="1418" w:hanging="425"/>
        <w:jc w:val="both"/>
        <w:rPr>
          <w:rStyle w:val="s4"/>
          <w:sz w:val="28"/>
        </w:rPr>
      </w:pPr>
      <w:r>
        <w:rPr>
          <w:rStyle w:val="s4"/>
          <w:sz w:val="28"/>
        </w:rPr>
        <w:t>б)</w:t>
      </w:r>
      <w:r w:rsidRPr="00A30C69">
        <w:rPr>
          <w:rStyle w:val="s4"/>
          <w:sz w:val="28"/>
        </w:rPr>
        <w:t xml:space="preserve"> відповідних показників;</w:t>
      </w:r>
    </w:p>
    <w:p w:rsidRPr="00A30C69" w:rsidR="0067731F" w:rsidP="004A443B" w:rsidRDefault="0067731F" w14:paraId="2E1E5782" w14:textId="77777777">
      <w:pPr>
        <w:spacing w:line="228" w:lineRule="auto"/>
        <w:ind w:left="1418" w:hanging="425"/>
        <w:jc w:val="both"/>
        <w:rPr>
          <w:rStyle w:val="s4"/>
          <w:sz w:val="28"/>
        </w:rPr>
      </w:pPr>
      <w:r>
        <w:rPr>
          <w:rStyle w:val="s4"/>
          <w:sz w:val="28"/>
        </w:rPr>
        <w:t>в)</w:t>
      </w:r>
      <w:r w:rsidRPr="00A30C69">
        <w:rPr>
          <w:rStyle w:val="s4"/>
          <w:sz w:val="28"/>
        </w:rPr>
        <w:t xml:space="preserve"> порівняльної </w:t>
      </w:r>
      <w:r w:rsidRPr="000E3934">
        <w:rPr>
          <w:rStyle w:val="s4"/>
          <w:sz w:val="28"/>
        </w:rPr>
        <w:t>фінансової інформації</w:t>
      </w:r>
      <w:r w:rsidRPr="00A30C69">
        <w:rPr>
          <w:rStyle w:val="s4"/>
          <w:sz w:val="28"/>
        </w:rPr>
        <w:t>;</w:t>
      </w:r>
    </w:p>
    <w:p w:rsidRPr="00A30C69" w:rsidR="0067731F" w:rsidP="004A443B" w:rsidRDefault="0067731F" w14:paraId="5D0FE846" w14:textId="77777777">
      <w:pPr>
        <w:spacing w:line="228" w:lineRule="auto"/>
        <w:ind w:left="1418" w:hanging="425"/>
        <w:jc w:val="both"/>
        <w:rPr>
          <w:rStyle w:val="s4"/>
          <w:sz w:val="28"/>
        </w:rPr>
      </w:pPr>
      <w:r>
        <w:rPr>
          <w:rStyle w:val="s4"/>
          <w:sz w:val="28"/>
        </w:rPr>
        <w:t>г)</w:t>
      </w:r>
      <w:r w:rsidRPr="00A30C69">
        <w:rPr>
          <w:rStyle w:val="s4"/>
          <w:sz w:val="28"/>
        </w:rPr>
        <w:t xml:space="preserve"> іншої інформації.</w:t>
      </w:r>
    </w:p>
    <w:p w:rsidR="0067731F" w:rsidP="0067731F" w:rsidRDefault="0067731F" w14:paraId="464E9B4C" w14:textId="77777777">
      <w:pPr>
        <w:ind w:firstLine="720"/>
        <w:jc w:val="both"/>
        <w:rPr>
          <w:sz w:val="28"/>
          <w:szCs w:val="28"/>
        </w:rPr>
      </w:pPr>
    </w:p>
    <w:p w:rsidR="00DD519F" w:rsidP="0067731F" w:rsidRDefault="00DD519F" w14:paraId="50A89298" w14:textId="77777777">
      <w:pPr>
        <w:ind w:firstLine="720"/>
        <w:jc w:val="both"/>
        <w:rPr>
          <w:sz w:val="28"/>
          <w:szCs w:val="28"/>
        </w:rPr>
      </w:pPr>
    </w:p>
    <w:p w:rsidRPr="00453B18" w:rsidR="00DD519F" w:rsidP="0067731F" w:rsidRDefault="00DD519F" w14:paraId="6E0C9ED8" w14:textId="77777777">
      <w:pPr>
        <w:ind w:firstLine="720"/>
        <w:jc w:val="both"/>
        <w:rPr>
          <w:sz w:val="28"/>
          <w:szCs w:val="28"/>
        </w:rPr>
      </w:pPr>
    </w:p>
    <w:p w:rsidRPr="00171B7F" w:rsidR="0067731F" w:rsidP="0067731F" w:rsidRDefault="0067731F" w14:paraId="7536A533" w14:textId="77777777">
      <w:pPr>
        <w:ind w:firstLine="720"/>
        <w:jc w:val="both"/>
        <w:rPr>
          <w:b/>
          <w:sz w:val="28"/>
          <w:szCs w:val="28"/>
        </w:rPr>
      </w:pPr>
      <w:r w:rsidRPr="00171B7F">
        <w:rPr>
          <w:b/>
          <w:sz w:val="28"/>
          <w:szCs w:val="28"/>
        </w:rPr>
        <w:t>10.7 Практичні завдання.</w:t>
      </w:r>
    </w:p>
    <w:p w:rsidRPr="009415F1" w:rsidR="0067731F" w:rsidP="0067731F" w:rsidRDefault="0067731F" w14:paraId="4C6C828C" w14:textId="77777777">
      <w:pPr>
        <w:ind w:firstLine="720"/>
        <w:jc w:val="center"/>
        <w:rPr>
          <w:b/>
          <w:sz w:val="28"/>
          <w:szCs w:val="28"/>
          <w:lang w:val="ru-RU"/>
        </w:rPr>
      </w:pPr>
    </w:p>
    <w:p w:rsidR="0067731F" w:rsidP="0067731F" w:rsidRDefault="0067731F" w14:paraId="79D919C9" w14:textId="77777777">
      <w:pPr>
        <w:autoSpaceDE w:val="0"/>
        <w:autoSpaceDN w:val="0"/>
        <w:adjustRightInd w:val="0"/>
        <w:ind w:firstLine="720"/>
        <w:jc w:val="both"/>
        <w:rPr>
          <w:b/>
          <w:sz w:val="28"/>
          <w:szCs w:val="28"/>
        </w:rPr>
      </w:pPr>
      <w:r w:rsidRPr="00C7574B">
        <w:rPr>
          <w:b/>
          <w:sz w:val="28"/>
          <w:szCs w:val="28"/>
        </w:rPr>
        <w:t>Завдання 1.</w:t>
      </w:r>
    </w:p>
    <w:p w:rsidRPr="00C7574B" w:rsidR="0067731F" w:rsidP="0067731F" w:rsidRDefault="0067731F" w14:paraId="18BF2790" w14:textId="77777777">
      <w:pPr>
        <w:autoSpaceDE w:val="0"/>
        <w:autoSpaceDN w:val="0"/>
        <w:adjustRightInd w:val="0"/>
        <w:ind w:firstLine="720"/>
        <w:jc w:val="both"/>
        <w:rPr>
          <w:spacing w:val="2"/>
          <w:sz w:val="28"/>
          <w:szCs w:val="28"/>
        </w:rPr>
      </w:pPr>
      <w:r w:rsidRPr="00C7574B">
        <w:rPr>
          <w:sz w:val="28"/>
          <w:szCs w:val="28"/>
        </w:rPr>
        <w:t>Розробити с</w:t>
      </w:r>
      <w:r w:rsidRPr="00C7574B">
        <w:rPr>
          <w:spacing w:val="2"/>
          <w:sz w:val="28"/>
          <w:szCs w:val="28"/>
        </w:rPr>
        <w:t xml:space="preserve">имволи для узагальнення </w:t>
      </w:r>
      <w:r>
        <w:rPr>
          <w:spacing w:val="2"/>
          <w:sz w:val="28"/>
          <w:szCs w:val="28"/>
        </w:rPr>
        <w:t xml:space="preserve">виявлених </w:t>
      </w:r>
      <w:r w:rsidRPr="00C7574B">
        <w:rPr>
          <w:spacing w:val="2"/>
          <w:sz w:val="28"/>
          <w:szCs w:val="28"/>
        </w:rPr>
        <w:t>помилок.</w:t>
      </w:r>
    </w:p>
    <w:p w:rsidRPr="00C7574B" w:rsidR="0067731F" w:rsidP="0067731F" w:rsidRDefault="0067731F" w14:paraId="785D7662" w14:textId="77777777">
      <w:pPr>
        <w:autoSpaceDE w:val="0"/>
        <w:autoSpaceDN w:val="0"/>
        <w:adjustRightInd w:val="0"/>
        <w:ind w:firstLine="720"/>
        <w:jc w:val="both"/>
        <w:rPr>
          <w:bCs/>
          <w:color w:val="000000"/>
          <w:sz w:val="28"/>
          <w:szCs w:val="28"/>
          <w:shd w:val="clear" w:color="auto" w:fill="FFFFFF"/>
        </w:rPr>
      </w:pPr>
      <w:r w:rsidRPr="00C7574B">
        <w:rPr>
          <w:spacing w:val="2"/>
          <w:sz w:val="28"/>
          <w:szCs w:val="28"/>
        </w:rPr>
        <w:t xml:space="preserve">Узагальнення помилок за допомогою символів </w:t>
      </w:r>
      <w:r>
        <w:rPr>
          <w:spacing w:val="2"/>
          <w:sz w:val="28"/>
          <w:szCs w:val="28"/>
        </w:rPr>
        <w:t xml:space="preserve">наведено у </w:t>
      </w:r>
      <w:r w:rsidRPr="00C7574B">
        <w:rPr>
          <w:spacing w:val="2"/>
          <w:sz w:val="28"/>
          <w:szCs w:val="28"/>
        </w:rPr>
        <w:t>табл. 10.2</w:t>
      </w:r>
      <w:r w:rsidRPr="00C7574B">
        <w:rPr>
          <w:spacing w:val="6"/>
          <w:sz w:val="28"/>
          <w:szCs w:val="28"/>
        </w:rPr>
        <w:t>.</w:t>
      </w:r>
    </w:p>
    <w:p w:rsidRPr="00BC671D" w:rsidR="0067731F" w:rsidP="0067731F" w:rsidRDefault="0067731F" w14:paraId="34937AD9" w14:textId="77777777">
      <w:pPr>
        <w:pStyle w:val="Tekstkomentarza"/>
        <w:ind w:firstLine="720"/>
        <w:jc w:val="both"/>
        <w:rPr>
          <w:sz w:val="28"/>
          <w:szCs w:val="28"/>
        </w:rPr>
      </w:pPr>
      <w:r w:rsidRPr="00BC671D">
        <w:rPr>
          <w:sz w:val="28"/>
          <w:szCs w:val="28"/>
        </w:rPr>
        <w:t xml:space="preserve">Таблиця 10.2 - Відображення помилок в аудиті за допомогою символів </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237"/>
        <w:gridCol w:w="2835"/>
      </w:tblGrid>
      <w:tr w:rsidRPr="00C7574B" w:rsidR="0067731F" w:rsidTr="003D0AAC" w14:paraId="46C3811B" w14:textId="77777777">
        <w:trPr>
          <w:trHeight w:val="426"/>
        </w:trPr>
        <w:tc>
          <w:tcPr>
            <w:tcW w:w="6237" w:type="dxa"/>
            <w:tcBorders>
              <w:right w:val="single" w:color="auto" w:sz="4" w:space="0"/>
            </w:tcBorders>
            <w:vAlign w:val="center"/>
          </w:tcPr>
          <w:p w:rsidRPr="00C7574B" w:rsidR="0067731F" w:rsidP="004A443B" w:rsidRDefault="0067731F" w14:paraId="18DCAA61"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Помилка</w:t>
            </w:r>
          </w:p>
        </w:tc>
        <w:tc>
          <w:tcPr>
            <w:tcW w:w="2835" w:type="dxa"/>
            <w:tcBorders>
              <w:left w:val="single" w:color="auto" w:sz="4" w:space="0"/>
            </w:tcBorders>
            <w:vAlign w:val="center"/>
          </w:tcPr>
          <w:p w:rsidRPr="00C7574B" w:rsidR="0067731F" w:rsidP="004A443B" w:rsidRDefault="0067731F" w14:paraId="64811305"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Символ</w:t>
            </w:r>
          </w:p>
        </w:tc>
      </w:tr>
      <w:tr w:rsidRPr="00C7574B" w:rsidR="0067731F" w:rsidTr="003D0AAC" w14:paraId="72C3E018" w14:textId="77777777">
        <w:tc>
          <w:tcPr>
            <w:tcW w:w="6237" w:type="dxa"/>
            <w:tcBorders>
              <w:right w:val="single" w:color="auto" w:sz="4" w:space="0"/>
            </w:tcBorders>
          </w:tcPr>
          <w:p w:rsidRPr="00C7574B" w:rsidR="0067731F" w:rsidP="004A443B" w:rsidRDefault="0067731F" w14:paraId="553CBDED" w14:textId="77777777">
            <w:pPr>
              <w:pStyle w:val="NormalnyWeb"/>
              <w:spacing w:before="0" w:beforeAutospacing="0" w:after="0" w:afterAutospacing="0" w:line="228" w:lineRule="auto"/>
              <w:jc w:val="center"/>
              <w:rPr>
                <w:color w:val="000000"/>
                <w:sz w:val="26"/>
                <w:szCs w:val="26"/>
                <w:lang w:val="en-US"/>
              </w:rPr>
            </w:pPr>
            <w:r>
              <w:rPr>
                <w:color w:val="000000"/>
                <w:sz w:val="26"/>
                <w:szCs w:val="26"/>
                <w:lang w:val="en-US"/>
              </w:rPr>
              <w:t>1</w:t>
            </w:r>
          </w:p>
        </w:tc>
        <w:tc>
          <w:tcPr>
            <w:tcW w:w="2835" w:type="dxa"/>
            <w:tcBorders>
              <w:left w:val="single" w:color="auto" w:sz="4" w:space="0"/>
            </w:tcBorders>
          </w:tcPr>
          <w:p w:rsidRPr="00C7574B" w:rsidR="0067731F" w:rsidP="004A443B" w:rsidRDefault="0067731F" w14:paraId="164F1420" w14:textId="77777777">
            <w:pPr>
              <w:pStyle w:val="NormalnyWeb"/>
              <w:spacing w:before="0" w:beforeAutospacing="0" w:after="0" w:afterAutospacing="0" w:line="228" w:lineRule="auto"/>
              <w:jc w:val="center"/>
              <w:rPr>
                <w:color w:val="000000"/>
                <w:sz w:val="26"/>
                <w:szCs w:val="26"/>
                <w:lang w:val="en-US"/>
              </w:rPr>
            </w:pPr>
            <w:r>
              <w:rPr>
                <w:color w:val="000000"/>
                <w:sz w:val="26"/>
                <w:szCs w:val="26"/>
                <w:lang w:val="en-US"/>
              </w:rPr>
              <w:t>2</w:t>
            </w:r>
          </w:p>
        </w:tc>
      </w:tr>
      <w:tr w:rsidRPr="00C7574B" w:rsidR="0067731F" w:rsidTr="003D0AAC" w14:paraId="3F6B020D" w14:textId="77777777">
        <w:trPr>
          <w:trHeight w:val="595"/>
        </w:trPr>
        <w:tc>
          <w:tcPr>
            <w:tcW w:w="9072" w:type="dxa"/>
            <w:gridSpan w:val="2"/>
            <w:vAlign w:val="center"/>
          </w:tcPr>
          <w:p w:rsidRPr="00DD519F" w:rsidR="0067731F" w:rsidP="004A443B" w:rsidRDefault="0067731F" w14:paraId="5F78FC11" w14:textId="77777777">
            <w:pPr>
              <w:pStyle w:val="NormalnyWeb"/>
              <w:spacing w:before="0" w:beforeAutospacing="0" w:after="0" w:afterAutospacing="0" w:line="228" w:lineRule="auto"/>
              <w:jc w:val="center"/>
              <w:rPr>
                <w:b/>
                <w:i/>
                <w:color w:val="000000"/>
                <w:sz w:val="26"/>
                <w:szCs w:val="26"/>
                <w:lang w:val="uk-UA"/>
              </w:rPr>
            </w:pPr>
            <w:r w:rsidRPr="00DD519F">
              <w:rPr>
                <w:b/>
                <w:i/>
                <w:color w:val="000000"/>
                <w:sz w:val="26"/>
                <w:szCs w:val="26"/>
                <w:lang w:val="uk-UA"/>
              </w:rPr>
              <w:t>Залежно від періодичності помилки</w:t>
            </w:r>
          </w:p>
        </w:tc>
      </w:tr>
      <w:tr w:rsidRPr="00C7574B" w:rsidR="0067731F" w:rsidTr="003D0AAC" w14:paraId="0B6E2113" w14:textId="77777777">
        <w:trPr>
          <w:trHeight w:val="675"/>
        </w:trPr>
        <w:tc>
          <w:tcPr>
            <w:tcW w:w="6237" w:type="dxa"/>
            <w:vAlign w:val="center"/>
          </w:tcPr>
          <w:p w:rsidRPr="00C7574B" w:rsidR="0067731F" w:rsidP="004A443B" w:rsidRDefault="0067731F" w14:paraId="073A7974"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Випадкові</w:t>
            </w:r>
          </w:p>
        </w:tc>
        <w:tc>
          <w:tcPr>
            <w:tcW w:w="2835" w:type="dxa"/>
          </w:tcPr>
          <w:p w:rsidRPr="00C7574B" w:rsidR="0067731F" w:rsidP="004A443B" w:rsidRDefault="00221547" w14:paraId="69520A9D" w14:textId="1BE6EB4A">
            <w:pPr>
              <w:pStyle w:val="NormalnyWeb"/>
              <w:spacing w:before="0" w:beforeAutospacing="0" w:after="0" w:afterAutospacing="0" w:line="228" w:lineRule="auto"/>
              <w:jc w:val="center"/>
              <w:rPr>
                <w:b/>
                <w:color w:val="000000"/>
                <w:lang w:val="uk-UA"/>
              </w:rPr>
            </w:pPr>
            <w:r w:rsidRPr="00C7574B">
              <w:rPr>
                <w:b/>
                <w:noProof/>
                <w:color w:val="000000"/>
                <w:lang w:val="uk-UA"/>
              </w:rPr>
              <mc:AlternateContent>
                <mc:Choice Requires="wps">
                  <w:drawing>
                    <wp:anchor distT="0" distB="0" distL="114300" distR="114300" simplePos="0" relativeHeight="251641344" behindDoc="0" locked="0" layoutInCell="1" allowOverlap="1" wp14:anchorId="2050677D" wp14:editId="56CD4542">
                      <wp:simplePos x="0" y="0"/>
                      <wp:positionH relativeFrom="column">
                        <wp:posOffset>577215</wp:posOffset>
                      </wp:positionH>
                      <wp:positionV relativeFrom="paragraph">
                        <wp:posOffset>44450</wp:posOffset>
                      </wp:positionV>
                      <wp:extent cx="552450" cy="333375"/>
                      <wp:effectExtent l="5715" t="6350" r="13335" b="12700"/>
                      <wp:wrapNone/>
                      <wp:docPr id="3912700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3375"/>
                              </a:xfrm>
                              <a:prstGeom prst="rect">
                                <a:avLst/>
                              </a:prstGeom>
                              <a:solidFill>
                                <a:srgbClr val="FFFFFF"/>
                              </a:solidFill>
                              <a:ln w="9525">
                                <a:solidFill>
                                  <a:srgbClr val="000000"/>
                                </a:solidFill>
                                <a:miter lim="800000"/>
                                <a:headEnd/>
                                <a:tailEnd/>
                              </a:ln>
                            </wps:spPr>
                            <wps:txbx>
                              <w:txbxContent>
                                <w:p w:rsidRPr="007A31A9" w:rsidR="000F16F5" w:rsidP="0067731F" w:rsidRDefault="000F16F5" w14:paraId="1D016C09" w14:textId="77777777">
                                  <w:pPr>
                                    <w:rPr>
                                      <w:sz w:val="32"/>
                                      <w:szCs w:val="32"/>
                                    </w:rPr>
                                  </w:pPr>
                                  <w:r w:rsidRPr="007A31A9">
                                    <w:rPr>
                                      <w:b/>
                                      <w:color w:val="000000"/>
                                    </w:rPr>
                                    <w:t xml:space="preserve">     </w:t>
                                  </w:r>
                                  <w:r w:rsidRPr="007A31A9">
                                    <w:rPr>
                                      <w:b/>
                                      <w:color w:val="000000"/>
                                      <w:sz w:val="32"/>
                                      <w:szCs w:val="32"/>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6A7646">
                    <v:rect id="Rectangle 47" style="position:absolute;left:0;text-align:left;margin-left:45.45pt;margin-top:3.5pt;width:43.5pt;height:26.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20506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">
                      <v:textbox>
                        <w:txbxContent>
                          <w:p w:rsidRPr="007A31A9" w:rsidR="000F16F5" w:rsidP="0067731F" w:rsidRDefault="000F16F5" w14:paraId="6E2A8069" w14:textId="77777777">
                            <w:pPr>
                              <w:rPr>
                                <w:sz w:val="32"/>
                                <w:szCs w:val="32"/>
                              </w:rPr>
                            </w:pPr>
                            <w:r w:rsidRPr="007A31A9">
                              <w:rPr>
                                <w:b/>
                                <w:color w:val="000000"/>
                              </w:rPr>
                              <w:t xml:space="preserve">     </w:t>
                            </w:r>
                            <w:r w:rsidRPr="007A31A9">
                              <w:rPr>
                                <w:b/>
                                <w:color w:val="000000"/>
                                <w:sz w:val="32"/>
                                <w:szCs w:val="32"/>
                              </w:rPr>
                              <w:t>в</w:t>
                            </w:r>
                          </w:p>
                        </w:txbxContent>
                      </v:textbox>
                    </v:rect>
                  </w:pict>
                </mc:Fallback>
              </mc:AlternateContent>
            </w:r>
          </w:p>
        </w:tc>
      </w:tr>
      <w:tr w:rsidRPr="00C7574B" w:rsidR="0067731F" w:rsidTr="003D0AAC" w14:paraId="11548BB1" w14:textId="77777777">
        <w:trPr>
          <w:trHeight w:val="693"/>
        </w:trPr>
        <w:tc>
          <w:tcPr>
            <w:tcW w:w="6237" w:type="dxa"/>
            <w:vAlign w:val="center"/>
          </w:tcPr>
          <w:p w:rsidRPr="00C7574B" w:rsidR="0067731F" w:rsidP="004A443B" w:rsidRDefault="0067731F" w14:paraId="1AF788EE" w14:textId="77777777">
            <w:pPr>
              <w:pStyle w:val="NormalnyWeb"/>
              <w:shd w:val="clear" w:color="auto" w:fill="FFFFFF"/>
              <w:spacing w:before="0" w:beforeAutospacing="0" w:after="0" w:afterAutospacing="0" w:line="228" w:lineRule="auto"/>
              <w:ind w:firstLine="329"/>
              <w:jc w:val="center"/>
              <w:rPr>
                <w:color w:val="000000"/>
                <w:sz w:val="26"/>
                <w:szCs w:val="26"/>
                <w:lang w:val="uk-UA"/>
              </w:rPr>
            </w:pPr>
            <w:r w:rsidRPr="00C7574B">
              <w:rPr>
                <w:color w:val="000000"/>
                <w:sz w:val="26"/>
                <w:szCs w:val="26"/>
                <w:lang w:val="uk-UA"/>
              </w:rPr>
              <w:t>Періодичні</w:t>
            </w:r>
          </w:p>
        </w:tc>
        <w:tc>
          <w:tcPr>
            <w:tcW w:w="2835" w:type="dxa"/>
          </w:tcPr>
          <w:p w:rsidRPr="00C7574B" w:rsidR="0067731F" w:rsidP="004A443B" w:rsidRDefault="00221547" w14:paraId="254CE0B0" w14:textId="1D759978">
            <w:pPr>
              <w:pStyle w:val="NormalnyWeb"/>
              <w:spacing w:before="0" w:beforeAutospacing="0" w:after="0" w:afterAutospacing="0" w:line="228" w:lineRule="auto"/>
              <w:jc w:val="center"/>
              <w:rPr>
                <w:b/>
                <w:color w:val="000000"/>
                <w:lang w:val="uk-UA"/>
              </w:rPr>
            </w:pPr>
            <w:r w:rsidRPr="00C7574B">
              <w:rPr>
                <w:b/>
                <w:noProof/>
                <w:color w:val="000000"/>
                <w:lang w:val="uk-UA"/>
              </w:rPr>
              <mc:AlternateContent>
                <mc:Choice Requires="wps">
                  <w:drawing>
                    <wp:anchor distT="0" distB="0" distL="114300" distR="114300" simplePos="0" relativeHeight="251642368" behindDoc="0" locked="0" layoutInCell="1" allowOverlap="1" wp14:anchorId="479EE367" wp14:editId="7FF963C6">
                      <wp:simplePos x="0" y="0"/>
                      <wp:positionH relativeFrom="column">
                        <wp:posOffset>567690</wp:posOffset>
                      </wp:positionH>
                      <wp:positionV relativeFrom="paragraph">
                        <wp:posOffset>36195</wp:posOffset>
                      </wp:positionV>
                      <wp:extent cx="552450" cy="333375"/>
                      <wp:effectExtent l="5715" t="7620" r="13335" b="11430"/>
                      <wp:wrapNone/>
                      <wp:docPr id="23070798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3375"/>
                              </a:xfrm>
                              <a:prstGeom prst="rect">
                                <a:avLst/>
                              </a:prstGeom>
                              <a:solidFill>
                                <a:srgbClr val="FFFFFF"/>
                              </a:solidFill>
                              <a:ln w="9525">
                                <a:solidFill>
                                  <a:srgbClr val="000000"/>
                                </a:solidFill>
                                <a:miter lim="800000"/>
                                <a:headEnd/>
                                <a:tailEnd/>
                              </a:ln>
                            </wps:spPr>
                            <wps:txbx>
                              <w:txbxContent>
                                <w:p w:rsidRPr="007A31A9" w:rsidR="000F16F5" w:rsidP="0067731F" w:rsidRDefault="000F16F5" w14:paraId="6B8C7D11" w14:textId="77777777">
                                  <w:pPr>
                                    <w:rPr>
                                      <w:b/>
                                      <w:sz w:val="32"/>
                                      <w:szCs w:val="32"/>
                                    </w:rPr>
                                  </w:pPr>
                                  <w:r w:rsidRPr="007A31A9">
                                    <w:rPr>
                                      <w:b/>
                                    </w:rPr>
                                    <w:t xml:space="preserve">     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2DBD31">
                    <v:rect id="Rectangle 48" style="position:absolute;left:0;text-align:left;margin-left:44.7pt;margin-top:2.85pt;width:43.5pt;height:26.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479EE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">
                      <v:textbox>
                        <w:txbxContent>
                          <w:p w:rsidRPr="007A31A9" w:rsidR="000F16F5" w:rsidP="0067731F" w:rsidRDefault="000F16F5" w14:paraId="0FD4C347" w14:textId="77777777">
                            <w:pPr>
                              <w:rPr>
                                <w:b/>
                                <w:sz w:val="32"/>
                                <w:szCs w:val="32"/>
                              </w:rPr>
                            </w:pPr>
                            <w:r w:rsidRPr="007A31A9">
                              <w:rPr>
                                <w:b/>
                              </w:rPr>
                              <w:t xml:space="preserve">     П</w:t>
                            </w:r>
                          </w:p>
                        </w:txbxContent>
                      </v:textbox>
                    </v:rect>
                  </w:pict>
                </mc:Fallback>
              </mc:AlternateContent>
            </w:r>
          </w:p>
        </w:tc>
      </w:tr>
      <w:tr w:rsidRPr="00C7574B" w:rsidR="0067731F" w:rsidTr="003D0AAC" w14:paraId="098C71AE" w14:textId="77777777">
        <w:trPr>
          <w:trHeight w:val="581"/>
        </w:trPr>
        <w:tc>
          <w:tcPr>
            <w:tcW w:w="9072" w:type="dxa"/>
            <w:gridSpan w:val="2"/>
            <w:vAlign w:val="center"/>
          </w:tcPr>
          <w:p w:rsidRPr="00DD519F" w:rsidR="0067731F" w:rsidP="004A443B" w:rsidRDefault="0067731F" w14:paraId="737FD146" w14:textId="77777777">
            <w:pPr>
              <w:pStyle w:val="NormalnyWeb"/>
              <w:spacing w:before="0" w:beforeAutospacing="0" w:after="0" w:afterAutospacing="0" w:line="228" w:lineRule="auto"/>
              <w:jc w:val="center"/>
              <w:rPr>
                <w:b/>
                <w:i/>
                <w:color w:val="000000"/>
                <w:sz w:val="26"/>
                <w:szCs w:val="26"/>
                <w:lang w:val="uk-UA"/>
              </w:rPr>
            </w:pPr>
            <w:r w:rsidRPr="00DD519F">
              <w:rPr>
                <w:b/>
                <w:i/>
                <w:color w:val="000000"/>
                <w:sz w:val="26"/>
                <w:szCs w:val="26"/>
                <w:lang w:val="uk-UA"/>
              </w:rPr>
              <w:t>Залежно від характеру помилки</w:t>
            </w:r>
          </w:p>
        </w:tc>
      </w:tr>
      <w:tr w:rsidRPr="00C7574B" w:rsidR="0067731F" w:rsidTr="003D0AAC" w14:paraId="590BBDB7" w14:textId="77777777">
        <w:trPr>
          <w:trHeight w:val="705"/>
        </w:trPr>
        <w:tc>
          <w:tcPr>
            <w:tcW w:w="6237" w:type="dxa"/>
            <w:vAlign w:val="center"/>
          </w:tcPr>
          <w:p w:rsidRPr="00C7574B" w:rsidR="0067731F" w:rsidP="004A443B" w:rsidRDefault="0067731F" w14:paraId="6BF1CE70"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Арифметичні</w:t>
            </w:r>
          </w:p>
        </w:tc>
        <w:tc>
          <w:tcPr>
            <w:tcW w:w="2835" w:type="dxa"/>
          </w:tcPr>
          <w:p w:rsidRPr="00C7574B" w:rsidR="0067731F" w:rsidP="004A443B" w:rsidRDefault="00221547" w14:paraId="3689A1AA" w14:textId="199CB9B6">
            <w:pPr>
              <w:pStyle w:val="NormalnyWeb"/>
              <w:spacing w:before="0" w:beforeAutospacing="0" w:after="0" w:afterAutospacing="0" w:line="228" w:lineRule="auto"/>
              <w:jc w:val="center"/>
              <w:rPr>
                <w:color w:val="000000"/>
                <w:lang w:val="uk-UA"/>
              </w:rPr>
            </w:pPr>
            <w:r w:rsidRPr="00C7574B">
              <w:rPr>
                <w:noProof/>
                <w:color w:val="000000"/>
                <w:lang w:val="uk-UA"/>
              </w:rPr>
              <mc:AlternateContent>
                <mc:Choice Requires="wps">
                  <w:drawing>
                    <wp:anchor distT="0" distB="0" distL="114300" distR="114300" simplePos="0" relativeHeight="251643392" behindDoc="0" locked="0" layoutInCell="1" allowOverlap="1" wp14:anchorId="3586BAB7" wp14:editId="5637113A">
                      <wp:simplePos x="0" y="0"/>
                      <wp:positionH relativeFrom="column">
                        <wp:posOffset>586105</wp:posOffset>
                      </wp:positionH>
                      <wp:positionV relativeFrom="paragraph">
                        <wp:posOffset>19685</wp:posOffset>
                      </wp:positionV>
                      <wp:extent cx="561975" cy="361950"/>
                      <wp:effectExtent l="5080" t="10160" r="13970" b="8890"/>
                      <wp:wrapNone/>
                      <wp:docPr id="43502648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61950"/>
                              </a:xfrm>
                              <a:prstGeom prst="rect">
                                <a:avLst/>
                              </a:prstGeom>
                              <a:solidFill>
                                <a:srgbClr val="FFFFFF"/>
                              </a:solidFill>
                              <a:ln w="9525">
                                <a:solidFill>
                                  <a:srgbClr val="000000"/>
                                </a:solidFill>
                                <a:miter lim="800000"/>
                                <a:headEnd/>
                                <a:tailEnd/>
                              </a:ln>
                            </wps:spPr>
                            <wps:txbx>
                              <w:txbxContent>
                                <w:p w:rsidRPr="007A31A9" w:rsidR="000F16F5" w:rsidP="0067731F" w:rsidRDefault="000F16F5" w14:paraId="27352932" w14:textId="77777777">
                                  <w:pPr>
                                    <w:rPr>
                                      <w:sz w:val="32"/>
                                      <w:szCs w:val="32"/>
                                    </w:rPr>
                                  </w:pPr>
                                  <w:r w:rsidRPr="007A31A9">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DFE9BE0">
                    <v:rect id="Rectangle 49" style="position:absolute;left:0;text-align:left;margin-left:46.15pt;margin-top:1.55pt;width:44.25pt;height:2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3586B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">
                      <v:textbox>
                        <w:txbxContent>
                          <w:p w:rsidRPr="007A31A9" w:rsidR="000F16F5" w:rsidP="0067731F" w:rsidRDefault="000F16F5" w14:paraId="44DE21BC" w14:textId="77777777">
                            <w:pPr>
                              <w:rPr>
                                <w:sz w:val="32"/>
                                <w:szCs w:val="32"/>
                              </w:rPr>
                            </w:pPr>
                            <w:r w:rsidRPr="007A31A9">
                              <w:rPr>
                                <w:sz w:val="32"/>
                                <w:szCs w:val="32"/>
                              </w:rPr>
                              <w:t xml:space="preserve"> +/-</w:t>
                            </w:r>
                          </w:p>
                        </w:txbxContent>
                      </v:textbox>
                    </v:rect>
                  </w:pict>
                </mc:Fallback>
              </mc:AlternateContent>
            </w:r>
          </w:p>
        </w:tc>
      </w:tr>
      <w:tr w:rsidRPr="00C7574B" w:rsidR="0067731F" w:rsidTr="003D0AAC" w14:paraId="295BE37E" w14:textId="77777777">
        <w:trPr>
          <w:trHeight w:val="695"/>
        </w:trPr>
        <w:tc>
          <w:tcPr>
            <w:tcW w:w="6237" w:type="dxa"/>
            <w:vAlign w:val="center"/>
          </w:tcPr>
          <w:p w:rsidRPr="00C7574B" w:rsidR="0067731F" w:rsidP="004A443B" w:rsidRDefault="0067731F" w14:paraId="3279EFD8"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Формальна</w:t>
            </w:r>
          </w:p>
        </w:tc>
        <w:tc>
          <w:tcPr>
            <w:tcW w:w="2835" w:type="dxa"/>
          </w:tcPr>
          <w:p w:rsidRPr="00C7574B" w:rsidR="0067731F" w:rsidP="004A443B" w:rsidRDefault="00221547" w14:paraId="0AF30D8F" w14:textId="06F24BD4">
            <w:pPr>
              <w:pStyle w:val="NormalnyWeb"/>
              <w:spacing w:before="0" w:beforeAutospacing="0" w:after="0" w:afterAutospacing="0" w:line="228" w:lineRule="auto"/>
              <w:jc w:val="center"/>
              <w:rPr>
                <w:color w:val="000000"/>
                <w:lang w:val="uk-UA"/>
              </w:rPr>
            </w:pPr>
            <w:r w:rsidRPr="00C7574B">
              <w:rPr>
                <w:noProof/>
                <w:color w:val="000000"/>
                <w:lang w:val="uk-UA"/>
              </w:rPr>
              <mc:AlternateContent>
                <mc:Choice Requires="wps">
                  <w:drawing>
                    <wp:anchor distT="0" distB="0" distL="114300" distR="114300" simplePos="0" relativeHeight="251644416" behindDoc="0" locked="0" layoutInCell="1" allowOverlap="1" wp14:anchorId="0CB5BF39" wp14:editId="209B755E">
                      <wp:simplePos x="0" y="0"/>
                      <wp:positionH relativeFrom="column">
                        <wp:posOffset>586105</wp:posOffset>
                      </wp:positionH>
                      <wp:positionV relativeFrom="paragraph">
                        <wp:posOffset>22860</wp:posOffset>
                      </wp:positionV>
                      <wp:extent cx="561975" cy="381000"/>
                      <wp:effectExtent l="5080" t="13335" r="13970" b="5715"/>
                      <wp:wrapNone/>
                      <wp:docPr id="5809351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66B65F">
                    <v:rect id="Rectangle 50" style="position:absolute;margin-left:46.15pt;margin-top:1.8pt;width:44.25pt;height:3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E8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"/>
                  </w:pict>
                </mc:Fallback>
              </mc:AlternateContent>
            </w:r>
          </w:p>
        </w:tc>
      </w:tr>
      <w:tr w:rsidRPr="00C7574B" w:rsidR="0067731F" w:rsidTr="003D0AAC" w14:paraId="37594856" w14:textId="77777777">
        <w:trPr>
          <w:trHeight w:val="708"/>
        </w:trPr>
        <w:tc>
          <w:tcPr>
            <w:tcW w:w="6237" w:type="dxa"/>
            <w:vAlign w:val="center"/>
          </w:tcPr>
          <w:p w:rsidRPr="00C7574B" w:rsidR="0067731F" w:rsidP="004A443B" w:rsidRDefault="0067731F" w14:paraId="4533299F" w14:textId="77777777">
            <w:pPr>
              <w:pStyle w:val="NormalnyWeb"/>
              <w:spacing w:before="0" w:beforeAutospacing="0" w:after="0" w:afterAutospacing="0" w:line="228" w:lineRule="auto"/>
              <w:jc w:val="center"/>
              <w:rPr>
                <w:color w:val="000000"/>
                <w:sz w:val="26"/>
                <w:szCs w:val="26"/>
                <w:lang w:val="uk-UA"/>
              </w:rPr>
            </w:pPr>
            <w:r w:rsidRPr="00C7574B">
              <w:rPr>
                <w:color w:val="000000"/>
                <w:sz w:val="26"/>
                <w:szCs w:val="26"/>
                <w:lang w:val="uk-UA"/>
              </w:rPr>
              <w:t>Неправильне заповнення облікових рег</w:t>
            </w:r>
            <w:r w:rsidRPr="005923DB">
              <w:rPr>
                <w:sz w:val="26"/>
                <w:szCs w:val="26"/>
                <w:lang w:val="uk-UA"/>
              </w:rPr>
              <w:t>істр</w:t>
            </w:r>
            <w:r w:rsidRPr="00C7574B">
              <w:rPr>
                <w:color w:val="000000"/>
                <w:sz w:val="26"/>
                <w:szCs w:val="26"/>
                <w:lang w:val="uk-UA"/>
              </w:rPr>
              <w:t>ів та звітності</w:t>
            </w:r>
          </w:p>
        </w:tc>
        <w:tc>
          <w:tcPr>
            <w:tcW w:w="2835" w:type="dxa"/>
          </w:tcPr>
          <w:p w:rsidRPr="00C7574B" w:rsidR="0067731F" w:rsidP="004A443B" w:rsidRDefault="00221547" w14:paraId="56D0923A" w14:textId="6E596D21">
            <w:pPr>
              <w:pStyle w:val="NormalnyWeb"/>
              <w:spacing w:before="0" w:beforeAutospacing="0" w:after="0" w:afterAutospacing="0" w:line="228" w:lineRule="auto"/>
              <w:jc w:val="center"/>
              <w:rPr>
                <w:b/>
                <w:color w:val="000000"/>
                <w:lang w:val="uk-UA"/>
              </w:rPr>
            </w:pPr>
            <w:r w:rsidRPr="00C7574B">
              <w:rPr>
                <w:b/>
                <w:noProof/>
                <w:color w:val="000000"/>
                <w:lang w:val="uk-UA"/>
              </w:rPr>
              <mc:AlternateContent>
                <mc:Choice Requires="wps">
                  <w:drawing>
                    <wp:anchor distT="0" distB="0" distL="114300" distR="114300" simplePos="0" relativeHeight="251645440" behindDoc="0" locked="0" layoutInCell="1" allowOverlap="1" wp14:anchorId="33759EC9" wp14:editId="4D3E6945">
                      <wp:simplePos x="0" y="0"/>
                      <wp:positionH relativeFrom="column">
                        <wp:posOffset>586105</wp:posOffset>
                      </wp:positionH>
                      <wp:positionV relativeFrom="paragraph">
                        <wp:posOffset>67310</wp:posOffset>
                      </wp:positionV>
                      <wp:extent cx="561975" cy="400050"/>
                      <wp:effectExtent l="5080" t="10160" r="13970" b="8890"/>
                      <wp:wrapNone/>
                      <wp:docPr id="17778945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rsidRPr="007A31A9" w:rsidR="000F16F5" w:rsidP="0067731F" w:rsidRDefault="000F16F5" w14:paraId="149A4B83" w14:textId="77777777">
                                  <w:pPr>
                                    <w:rPr>
                                      <w:b/>
                                      <w:sz w:val="32"/>
                                      <w:szCs w:val="32"/>
                                    </w:rPr>
                                  </w:pPr>
                                  <w:r>
                                    <w:t xml:space="preserve">    </w:t>
                                  </w:r>
                                  <w:r w:rsidRPr="007A31A9">
                                    <w:rPr>
                                      <w:b/>
                                      <w:sz w:val="32"/>
                                      <w:szCs w:val="32"/>
                                    </w:rPr>
                                    <w:t>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61E54E">
                    <v:rect id="Rectangle 51" style="position:absolute;left:0;text-align:left;margin-left:46.15pt;margin-top:5.3pt;width:44.25pt;height: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33759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">
                      <v:textbox>
                        <w:txbxContent>
                          <w:p w:rsidRPr="007A31A9" w:rsidR="000F16F5" w:rsidP="0067731F" w:rsidRDefault="000F16F5" w14:paraId="4D76D2F0" w14:textId="77777777">
                            <w:pPr>
                              <w:rPr>
                                <w:b/>
                                <w:sz w:val="32"/>
                                <w:szCs w:val="32"/>
                              </w:rPr>
                            </w:pPr>
                            <w:r>
                              <w:t xml:space="preserve">    </w:t>
                            </w:r>
                            <w:r w:rsidRPr="007A31A9">
                              <w:rPr>
                                <w:b/>
                                <w:sz w:val="32"/>
                                <w:szCs w:val="32"/>
                              </w:rPr>
                              <w:t>ф</w:t>
                            </w:r>
                          </w:p>
                        </w:txbxContent>
                      </v:textbox>
                    </v:rect>
                  </w:pict>
                </mc:Fallback>
              </mc:AlternateContent>
            </w:r>
          </w:p>
          <w:p w:rsidRPr="00C7574B" w:rsidR="0067731F" w:rsidP="004A443B" w:rsidRDefault="00221547" w14:paraId="1A869044" w14:textId="6CE77B47">
            <w:pPr>
              <w:tabs>
                <w:tab w:val="left" w:pos="3210"/>
              </w:tabs>
              <w:spacing w:line="228" w:lineRule="auto"/>
            </w:pPr>
            <w:r w:rsidRPr="00C7574B">
              <w:rPr>
                <w:noProof/>
              </w:rPr>
              <mc:AlternateContent>
                <mc:Choice Requires="wps">
                  <w:drawing>
                    <wp:anchor distT="0" distB="0" distL="114300" distR="114300" simplePos="0" relativeHeight="251646464" behindDoc="0" locked="0" layoutInCell="1" allowOverlap="1" wp14:anchorId="42595DE2" wp14:editId="1C2FB2B5">
                      <wp:simplePos x="0" y="0"/>
                      <wp:positionH relativeFrom="column">
                        <wp:posOffset>807085</wp:posOffset>
                      </wp:positionH>
                      <wp:positionV relativeFrom="paragraph">
                        <wp:posOffset>6350</wp:posOffset>
                      </wp:positionV>
                      <wp:extent cx="207645" cy="161925"/>
                      <wp:effectExtent l="6985" t="6350" r="13970" b="12700"/>
                      <wp:wrapNone/>
                      <wp:docPr id="140716779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B6C763">
                    <v:shapetype id="_x0000_t32" coordsize="21600,21600" o:oned="t" filled="f" o:spt="32" path="m,l21600,21600e" w14:anchorId="19003882">
                      <v:path fillok="f" arrowok="t" o:connecttype="none"/>
                      <o:lock v:ext="edit" shapetype="t"/>
                    </v:shapetype>
                    <v:shape id="AutoShape 52" style="position:absolute;margin-left:63.55pt;margin-top:.5pt;width:16.35pt;height:12.7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"/>
                  </w:pict>
                </mc:Fallback>
              </mc:AlternateContent>
            </w:r>
            <w:r w:rsidRPr="00C7574B" w:rsidR="0067731F">
              <w:tab/>
            </w:r>
          </w:p>
        </w:tc>
      </w:tr>
      <w:tr w:rsidRPr="00C7574B" w:rsidR="0067731F" w:rsidTr="003D0AAC" w14:paraId="17EE7842" w14:textId="77777777">
        <w:tc>
          <w:tcPr>
            <w:tcW w:w="6237" w:type="dxa"/>
            <w:vAlign w:val="center"/>
          </w:tcPr>
          <w:p w:rsidR="0067731F" w:rsidP="004A443B" w:rsidRDefault="0067731F" w14:paraId="7738D797"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C7574B">
              <w:rPr>
                <w:color w:val="000000"/>
                <w:sz w:val="26"/>
                <w:szCs w:val="26"/>
                <w:lang w:val="uk-UA"/>
              </w:rPr>
              <w:t>Неправильне відображення інформації: виникає при неправильному перенесенні сальдо рахунків у звітні форми (наприклад, при взаємному згортанні дебіторської і кредиторської заборгованості), а також при відображенні результатів операцій по невідповідних статтях, недостатність інформації у звітності, тобто відсутність пояснень та розкриття.</w:t>
            </w:r>
          </w:p>
          <w:p w:rsidRPr="00C7574B" w:rsidR="00DD519F" w:rsidP="004A443B" w:rsidRDefault="00DD519F" w14:paraId="5AB3BF94"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p>
        </w:tc>
        <w:tc>
          <w:tcPr>
            <w:tcW w:w="2835" w:type="dxa"/>
          </w:tcPr>
          <w:p w:rsidRPr="00C7574B" w:rsidR="0067731F" w:rsidP="004A443B" w:rsidRDefault="00221547" w14:paraId="3CC97731" w14:textId="3075FCE8">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47488" behindDoc="0" locked="0" layoutInCell="1" allowOverlap="1" wp14:anchorId="79739146" wp14:editId="2B13C4EA">
                      <wp:simplePos x="0" y="0"/>
                      <wp:positionH relativeFrom="column">
                        <wp:posOffset>586105</wp:posOffset>
                      </wp:positionH>
                      <wp:positionV relativeFrom="paragraph">
                        <wp:posOffset>388620</wp:posOffset>
                      </wp:positionV>
                      <wp:extent cx="561975" cy="381000"/>
                      <wp:effectExtent l="5080" t="7620" r="13970" b="11430"/>
                      <wp:wrapNone/>
                      <wp:docPr id="177906977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614464" w:rsidR="000F16F5" w:rsidP="0067731F" w:rsidRDefault="000F16F5" w14:paraId="51E6D432"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1F675EB4"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5BA8DF61" w14:textId="77777777">
                                  <w:pPr>
                                    <w:rPr>
                                      <w:b/>
                                      <w:sz w:val="32"/>
                                      <w:szCs w:val="32"/>
                                    </w:rPr>
                                  </w:pPr>
                                  <w:r>
                                    <w:rPr>
                                      <w:b/>
                                      <w:sz w:val="32"/>
                                      <w:szCs w:val="32"/>
                                    </w:rPr>
                                    <w:t>?J?^&amp;&amp;&amp;&amp;&amp;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029D15">
                    <v:rect id="Rectangle 53" style="position:absolute;left:0;text-align:left;margin-left:46.15pt;margin-top:30.6pt;width:44.25pt;height:3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w14:anchorId="7973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">
                      <v:textbox>
                        <w:txbxContent>
                          <w:p w:rsidRPr="00614464" w:rsidR="000F16F5" w:rsidP="0067731F" w:rsidRDefault="000F16F5" w14:paraId="1817A425"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6A9DCDE1"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25AE8C6B" w14:textId="77777777">
                            <w:pPr>
                              <w:rPr>
                                <w:b/>
                                <w:sz w:val="32"/>
                                <w:szCs w:val="32"/>
                              </w:rPr>
                            </w:pPr>
                            <w:r>
                              <w:rPr>
                                <w:b/>
                                <w:sz w:val="32"/>
                                <w:szCs w:val="32"/>
                              </w:rPr>
                              <w:t>?J?^&amp;&amp;&amp;&amp;&amp;</w:t>
                            </w:r>
                          </w:p>
                        </w:txbxContent>
                      </v:textbox>
                    </v:rect>
                  </w:pict>
                </mc:Fallback>
              </mc:AlternateContent>
            </w:r>
          </w:p>
        </w:tc>
      </w:tr>
      <w:tr w:rsidRPr="005D42F5" w:rsidR="0067731F" w:rsidTr="003D0AAC" w14:paraId="619362C8" w14:textId="77777777">
        <w:tc>
          <w:tcPr>
            <w:tcW w:w="6237" w:type="dxa"/>
            <w:tcBorders>
              <w:top w:val="single" w:color="000000" w:sz="4" w:space="0"/>
              <w:left w:val="single" w:color="000000" w:sz="4" w:space="0"/>
              <w:bottom w:val="single" w:color="000000" w:sz="4" w:space="0"/>
              <w:right w:val="single" w:color="000000" w:sz="4" w:space="0"/>
            </w:tcBorders>
            <w:vAlign w:val="center"/>
          </w:tcPr>
          <w:p w:rsidR="0067731F" w:rsidP="0067731F" w:rsidRDefault="0067731F" w14:paraId="32882D35" w14:textId="77777777">
            <w:pPr>
              <w:pStyle w:val="NormalnyWeb"/>
              <w:shd w:val="clear" w:color="auto" w:fill="FFFFFF"/>
              <w:spacing w:before="0" w:beforeAutospacing="0" w:after="0" w:afterAutospacing="0" w:line="228" w:lineRule="auto"/>
              <w:ind w:firstLine="329"/>
              <w:jc w:val="center"/>
              <w:rPr>
                <w:color w:val="000000"/>
                <w:sz w:val="26"/>
                <w:szCs w:val="26"/>
                <w:lang w:val="uk-UA"/>
              </w:rPr>
            </w:pPr>
            <w:r w:rsidRPr="00C7574B">
              <w:rPr>
                <w:color w:val="000000"/>
                <w:sz w:val="26"/>
                <w:szCs w:val="26"/>
                <w:lang w:val="uk-UA"/>
              </w:rPr>
              <w:t>Неповнота відображення операцій: означає, що у бухгалтерському обліку не знайшли відображення всі факти господарських операцій.</w:t>
            </w:r>
          </w:p>
          <w:p w:rsidRPr="00C7574B" w:rsidR="00DD519F" w:rsidP="0067731F" w:rsidRDefault="00DD519F" w14:paraId="2D3B0AB2" w14:textId="77777777">
            <w:pPr>
              <w:pStyle w:val="NormalnyWeb"/>
              <w:shd w:val="clear" w:color="auto" w:fill="FFFFFF"/>
              <w:spacing w:before="0" w:beforeAutospacing="0" w:after="0" w:afterAutospacing="0" w:line="228" w:lineRule="auto"/>
              <w:ind w:firstLine="329"/>
              <w:jc w:val="center"/>
              <w:rPr>
                <w:color w:val="000000"/>
                <w:sz w:val="26"/>
                <w:szCs w:val="26"/>
                <w:lang w:val="uk-UA"/>
              </w:rPr>
            </w:pPr>
          </w:p>
        </w:tc>
        <w:tc>
          <w:tcPr>
            <w:tcW w:w="2835" w:type="dxa"/>
            <w:tcBorders>
              <w:top w:val="single" w:color="000000" w:sz="4" w:space="0"/>
              <w:left w:val="single" w:color="000000" w:sz="4" w:space="0"/>
              <w:bottom w:val="single" w:color="000000" w:sz="4" w:space="0"/>
              <w:right w:val="single" w:color="000000" w:sz="4" w:space="0"/>
            </w:tcBorders>
            <w:vAlign w:val="center"/>
          </w:tcPr>
          <w:p w:rsidRPr="00C7574B" w:rsidR="0067731F" w:rsidP="0067731F" w:rsidRDefault="00221547" w14:paraId="4D160A3B" w14:textId="262A4B08">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80256" behindDoc="0" locked="0" layoutInCell="1" allowOverlap="1" wp14:anchorId="61991307" wp14:editId="52912AF8">
                      <wp:simplePos x="0" y="0"/>
                      <wp:positionH relativeFrom="column">
                        <wp:posOffset>864235</wp:posOffset>
                      </wp:positionH>
                      <wp:positionV relativeFrom="paragraph">
                        <wp:posOffset>144780</wp:posOffset>
                      </wp:positionV>
                      <wp:extent cx="9525" cy="247650"/>
                      <wp:effectExtent l="45085" t="11430" r="59690" b="17145"/>
                      <wp:wrapNone/>
                      <wp:docPr id="123507634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2A098B9">
                    <v:shape id="AutoShape 85" style="position:absolute;margin-left:68.05pt;margin-top:11.4pt;width:.7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" w14:anchorId="6DDC7484">
                      <v:stroke endarrow="block"/>
                    </v:shape>
                  </w:pict>
                </mc:Fallback>
              </mc:AlternateContent>
            </w:r>
            <w:r w:rsidRPr="00C7574B">
              <w:rPr>
                <w:b/>
                <w:noProof/>
                <w:color w:val="000000"/>
                <w:lang w:val="uk-UA"/>
              </w:rPr>
              <mc:AlternateContent>
                <mc:Choice Requires="wps">
                  <w:drawing>
                    <wp:anchor distT="0" distB="0" distL="114300" distR="114300" simplePos="0" relativeHeight="251679232" behindDoc="0" locked="0" layoutInCell="1" allowOverlap="1" wp14:anchorId="487BE343" wp14:editId="13A5D406">
                      <wp:simplePos x="0" y="0"/>
                      <wp:positionH relativeFrom="column">
                        <wp:posOffset>587375</wp:posOffset>
                      </wp:positionH>
                      <wp:positionV relativeFrom="paragraph">
                        <wp:posOffset>73660</wp:posOffset>
                      </wp:positionV>
                      <wp:extent cx="561975" cy="381000"/>
                      <wp:effectExtent l="6350" t="6985" r="12700" b="12065"/>
                      <wp:wrapNone/>
                      <wp:docPr id="76564060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DC69E9">
                    <v:rect id="Rectangle 84" style="position:absolute;margin-left:46.25pt;margin-top:5.8pt;width:44.25pt;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C31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"/>
                  </w:pict>
                </mc:Fallback>
              </mc:AlternateContent>
            </w:r>
          </w:p>
        </w:tc>
      </w:tr>
    </w:tbl>
    <w:p w:rsidR="00DF7BD7" w:rsidP="00DF7BD7" w:rsidRDefault="00DF7BD7" w14:paraId="6E417B54" w14:textId="77777777">
      <w:pPr>
        <w:jc w:val="right"/>
      </w:pPr>
      <w:r w:rsidRPr="00BC671D">
        <w:rPr>
          <w:sz w:val="28"/>
        </w:rPr>
        <w:t>Продовження таблиці 10.2</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237"/>
        <w:gridCol w:w="2835"/>
      </w:tblGrid>
      <w:tr w:rsidRPr="00BC671D" w:rsidR="00DF7BD7" w:rsidTr="00DF7BD7" w14:paraId="07EA9A3B" w14:textId="77777777">
        <w:tc>
          <w:tcPr>
            <w:tcW w:w="6237" w:type="dxa"/>
            <w:tcBorders>
              <w:top w:val="single" w:color="000000" w:sz="4" w:space="0"/>
              <w:left w:val="single" w:color="000000" w:sz="4" w:space="0"/>
              <w:bottom w:val="single" w:color="000000" w:sz="4" w:space="0"/>
              <w:right w:val="single" w:color="000000" w:sz="4" w:space="0"/>
            </w:tcBorders>
            <w:vAlign w:val="center"/>
          </w:tcPr>
          <w:p w:rsidRPr="00DF7BD7" w:rsidR="00DF7BD7" w:rsidP="009D7BD8" w:rsidRDefault="00DF7BD7" w14:paraId="61253C33"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DF7BD7">
              <w:rPr>
                <w:color w:val="000000"/>
                <w:sz w:val="26"/>
                <w:szCs w:val="26"/>
                <w:lang w:val="uk-UA"/>
              </w:rPr>
              <w:t>1</w:t>
            </w:r>
          </w:p>
        </w:tc>
        <w:tc>
          <w:tcPr>
            <w:tcW w:w="2835" w:type="dxa"/>
            <w:tcBorders>
              <w:top w:val="single" w:color="000000" w:sz="4" w:space="0"/>
              <w:left w:val="single" w:color="000000" w:sz="4" w:space="0"/>
              <w:bottom w:val="single" w:color="000000" w:sz="4" w:space="0"/>
              <w:right w:val="single" w:color="000000" w:sz="4" w:space="0"/>
            </w:tcBorders>
          </w:tcPr>
          <w:p w:rsidRPr="00DF7BD7" w:rsidR="00DF7BD7" w:rsidP="009D7BD8" w:rsidRDefault="00DF7BD7" w14:paraId="6C8365F0" w14:textId="77777777">
            <w:pPr>
              <w:pStyle w:val="NormalnyWeb"/>
              <w:spacing w:before="0" w:beforeAutospacing="0" w:after="0" w:afterAutospacing="0" w:line="228" w:lineRule="auto"/>
              <w:jc w:val="center"/>
              <w:rPr>
                <w:b/>
                <w:noProof/>
                <w:color w:val="000000"/>
                <w:lang w:val="uk-UA"/>
              </w:rPr>
            </w:pPr>
            <w:r w:rsidRPr="00DF7BD7">
              <w:rPr>
                <w:b/>
                <w:noProof/>
                <w:color w:val="000000"/>
                <w:lang w:val="uk-UA"/>
              </w:rPr>
              <w:t>2</w:t>
            </w:r>
          </w:p>
        </w:tc>
      </w:tr>
      <w:tr w:rsidRPr="00C7574B" w:rsidR="0067731F" w:rsidTr="003D0AAC" w14:paraId="38F24303" w14:textId="77777777">
        <w:tc>
          <w:tcPr>
            <w:tcW w:w="6237" w:type="dxa"/>
            <w:vAlign w:val="center"/>
          </w:tcPr>
          <w:p w:rsidRPr="00C7574B" w:rsidR="0067731F" w:rsidP="0067731F" w:rsidRDefault="0067731F" w14:paraId="4E2B8E98"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C7574B">
              <w:rPr>
                <w:color w:val="000000"/>
                <w:sz w:val="26"/>
                <w:szCs w:val="26"/>
                <w:lang w:val="uk-UA"/>
              </w:rPr>
              <w:t>Необґрунтованість облікових записів: означає, що факт господарської операції відображений в обліку без достатніх на те підстав (включено в баланс майно, на яке підприємство не має права власності -</w:t>
            </w:r>
            <w:r w:rsidRPr="005D42F5">
              <w:rPr>
                <w:color w:val="000000"/>
                <w:sz w:val="26"/>
                <w:szCs w:val="26"/>
              </w:rPr>
              <w:t xml:space="preserve"> </w:t>
            </w:r>
            <w:r w:rsidRPr="00C7574B">
              <w:rPr>
                <w:color w:val="000000"/>
                <w:sz w:val="26"/>
                <w:szCs w:val="26"/>
                <w:lang w:val="uk-UA"/>
              </w:rPr>
              <w:t>майно, яке отримано за договором комісії).</w:t>
            </w:r>
          </w:p>
        </w:tc>
        <w:tc>
          <w:tcPr>
            <w:tcW w:w="2835" w:type="dxa"/>
          </w:tcPr>
          <w:p w:rsidRPr="00C7574B" w:rsidR="0067731F" w:rsidP="0067731F" w:rsidRDefault="00221547" w14:paraId="780A29CB" w14:textId="415D588D">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60800" behindDoc="0" locked="0" layoutInCell="1" allowOverlap="1" wp14:anchorId="53CA5482" wp14:editId="55ABF831">
                      <wp:simplePos x="0" y="0"/>
                      <wp:positionH relativeFrom="column">
                        <wp:posOffset>864235</wp:posOffset>
                      </wp:positionH>
                      <wp:positionV relativeFrom="paragraph">
                        <wp:posOffset>375285</wp:posOffset>
                      </wp:positionV>
                      <wp:extent cx="0" cy="228600"/>
                      <wp:effectExtent l="54610" t="22860" r="59690" b="5715"/>
                      <wp:wrapNone/>
                      <wp:docPr id="60251635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5C4FDA0">
                    <v:shape id="AutoShape 66" style="position:absolute;margin-left:68.05pt;margin-top:29.55pt;width:0;height:18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" w14:anchorId="66BC94D1">
                      <v:stroke endarrow="block"/>
                    </v:shape>
                  </w:pict>
                </mc:Fallback>
              </mc:AlternateContent>
            </w:r>
            <w:r w:rsidRPr="00C7574B">
              <w:rPr>
                <w:b/>
                <w:noProof/>
                <w:color w:val="000000"/>
                <w:lang w:val="uk-UA"/>
              </w:rPr>
              <mc:AlternateContent>
                <mc:Choice Requires="wps">
                  <w:drawing>
                    <wp:anchor distT="0" distB="0" distL="114300" distR="114300" simplePos="0" relativeHeight="251659776" behindDoc="0" locked="0" layoutInCell="1" allowOverlap="1" wp14:anchorId="1418F0E5" wp14:editId="6F83D607">
                      <wp:simplePos x="0" y="0"/>
                      <wp:positionH relativeFrom="column">
                        <wp:posOffset>558165</wp:posOffset>
                      </wp:positionH>
                      <wp:positionV relativeFrom="paragraph">
                        <wp:posOffset>306705</wp:posOffset>
                      </wp:positionV>
                      <wp:extent cx="561975" cy="381000"/>
                      <wp:effectExtent l="5715" t="11430" r="13335" b="7620"/>
                      <wp:wrapNone/>
                      <wp:docPr id="205128151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3C2122">
                    <v:rect id="Rectangle 65" style="position:absolute;margin-left:43.95pt;margin-top:24.15pt;width:44.2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0FF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"/>
                  </w:pict>
                </mc:Fallback>
              </mc:AlternateContent>
            </w:r>
          </w:p>
        </w:tc>
      </w:tr>
      <w:tr w:rsidRPr="00C7574B" w:rsidR="0067731F" w:rsidTr="003D0AAC" w14:paraId="6743CC85" w14:textId="77777777">
        <w:tc>
          <w:tcPr>
            <w:tcW w:w="6237" w:type="dxa"/>
            <w:tcBorders>
              <w:top w:val="single" w:color="000000" w:sz="4" w:space="0"/>
              <w:left w:val="single" w:color="000000" w:sz="4" w:space="0"/>
              <w:bottom w:val="single" w:color="000000" w:sz="4" w:space="0"/>
              <w:right w:val="single" w:color="000000" w:sz="4" w:space="0"/>
            </w:tcBorders>
            <w:vAlign w:val="center"/>
          </w:tcPr>
          <w:p w:rsidRPr="00C7574B" w:rsidR="0067731F" w:rsidP="0067731F" w:rsidRDefault="0067731F" w14:paraId="4101A414"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C7574B">
              <w:rPr>
                <w:color w:val="000000"/>
                <w:sz w:val="26"/>
                <w:szCs w:val="26"/>
                <w:lang w:val="uk-UA"/>
              </w:rPr>
              <w:t>Помилки у записах: означають, що або операція відображена не на тому рахунку, на якому мала бути, або зроблена помилка у проведеній сумі.</w:t>
            </w:r>
          </w:p>
        </w:tc>
        <w:tc>
          <w:tcPr>
            <w:tcW w:w="2835" w:type="dxa"/>
            <w:tcBorders>
              <w:top w:val="single" w:color="000000" w:sz="4" w:space="0"/>
              <w:left w:val="single" w:color="000000" w:sz="4" w:space="0"/>
              <w:bottom w:val="single" w:color="000000" w:sz="4" w:space="0"/>
              <w:right w:val="single" w:color="000000" w:sz="4" w:space="0"/>
            </w:tcBorders>
          </w:tcPr>
          <w:p w:rsidRPr="00C7574B" w:rsidR="0067731F" w:rsidP="0067731F" w:rsidRDefault="00221547" w14:paraId="770072DF" w14:textId="771D5FA8">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61824" behindDoc="0" locked="0" layoutInCell="1" allowOverlap="1" wp14:anchorId="1BDE49B9" wp14:editId="41305AEF">
                      <wp:simplePos x="0" y="0"/>
                      <wp:positionH relativeFrom="column">
                        <wp:posOffset>558165</wp:posOffset>
                      </wp:positionH>
                      <wp:positionV relativeFrom="paragraph">
                        <wp:posOffset>102870</wp:posOffset>
                      </wp:positionV>
                      <wp:extent cx="561975" cy="381000"/>
                      <wp:effectExtent l="5715" t="7620" r="13335" b="11430"/>
                      <wp:wrapNone/>
                      <wp:docPr id="47497897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0AA116EC"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439E84">
                    <v:rect id="Rectangle 67" style="position:absolute;left:0;text-align:left;margin-left:43.95pt;margin-top:8.1pt;width:44.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w14:anchorId="1BDE4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">
                      <v:textbox>
                        <w:txbxContent>
                          <w:p w:rsidRPr="009A7477" w:rsidR="000F16F5" w:rsidP="0067731F" w:rsidRDefault="000F16F5" w14:paraId="49B5D21D"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v:textbox>
                    </v:rect>
                  </w:pict>
                </mc:Fallback>
              </mc:AlternateContent>
            </w:r>
          </w:p>
        </w:tc>
      </w:tr>
      <w:tr w:rsidRPr="00C7574B" w:rsidR="0067731F" w:rsidTr="003D0AAC" w14:paraId="191A700C" w14:textId="77777777">
        <w:tc>
          <w:tcPr>
            <w:tcW w:w="6237" w:type="dxa"/>
            <w:tcBorders>
              <w:top w:val="single" w:color="000000" w:sz="4" w:space="0"/>
              <w:left w:val="single" w:color="000000" w:sz="4" w:space="0"/>
              <w:bottom w:val="single" w:color="000000" w:sz="4" w:space="0"/>
              <w:right w:val="single" w:color="000000" w:sz="4" w:space="0"/>
            </w:tcBorders>
            <w:vAlign w:val="center"/>
          </w:tcPr>
          <w:p w:rsidRPr="00C7574B" w:rsidR="0067731F" w:rsidP="0067731F" w:rsidRDefault="0067731F" w14:paraId="2F09FFBB"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C7574B">
              <w:rPr>
                <w:color w:val="000000"/>
                <w:sz w:val="26"/>
                <w:szCs w:val="26"/>
                <w:lang w:val="uk-UA"/>
              </w:rPr>
              <w:t>Помилки в оцінці: пов’язані з тим, що були неправильно оцінені активи і пасиви, які відображені у звітності.</w:t>
            </w:r>
          </w:p>
        </w:tc>
        <w:tc>
          <w:tcPr>
            <w:tcW w:w="2835" w:type="dxa"/>
            <w:tcBorders>
              <w:top w:val="single" w:color="000000" w:sz="4" w:space="0"/>
              <w:left w:val="single" w:color="000000" w:sz="4" w:space="0"/>
              <w:bottom w:val="single" w:color="000000" w:sz="4" w:space="0"/>
              <w:right w:val="single" w:color="000000" w:sz="4" w:space="0"/>
            </w:tcBorders>
          </w:tcPr>
          <w:p w:rsidRPr="00C7574B" w:rsidR="0067731F" w:rsidP="0067731F" w:rsidRDefault="00221547" w14:paraId="2DA4749D" w14:textId="27A348AA">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62848" behindDoc="0" locked="0" layoutInCell="1" allowOverlap="1" wp14:anchorId="39BF1174" wp14:editId="0FE036CE">
                      <wp:simplePos x="0" y="0"/>
                      <wp:positionH relativeFrom="column">
                        <wp:posOffset>558165</wp:posOffset>
                      </wp:positionH>
                      <wp:positionV relativeFrom="paragraph">
                        <wp:posOffset>113665</wp:posOffset>
                      </wp:positionV>
                      <wp:extent cx="561975" cy="381000"/>
                      <wp:effectExtent l="5715" t="8890" r="13335" b="10160"/>
                      <wp:wrapNone/>
                      <wp:docPr id="11664348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4FAC4690" w14:textId="77777777">
                                  <w:pPr>
                                    <w:rPr>
                                      <w:b/>
                                      <w:sz w:val="32"/>
                                      <w:szCs w:val="32"/>
                                    </w:rPr>
                                  </w:pPr>
                                  <w:r>
                                    <w:t xml:space="preserve">    </w:t>
                                  </w:r>
                                  <w:r w:rsidRPr="009A7477">
                                    <w:rPr>
                                      <w:b/>
                                    </w:rPr>
                                    <w:t xml:space="preserve"> </w:t>
                                  </w:r>
                                  <w:r w:rsidRPr="009A7477">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33CFBA">
                    <v:rect id="Rectangle 68" style="position:absolute;left:0;text-align:left;margin-left:43.95pt;margin-top:8.95pt;width:44.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39BF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">
                      <v:textbox>
                        <w:txbxContent>
                          <w:p w:rsidRPr="009A7477" w:rsidR="000F16F5" w:rsidP="0067731F" w:rsidRDefault="000F16F5" w14:paraId="62FF10A1" w14:textId="77777777">
                            <w:pPr>
                              <w:rPr>
                                <w:b/>
                                <w:sz w:val="32"/>
                                <w:szCs w:val="32"/>
                              </w:rPr>
                            </w:pPr>
                            <w:r>
                              <w:t xml:space="preserve">    </w:t>
                            </w:r>
                            <w:r w:rsidRPr="009A7477">
                              <w:rPr>
                                <w:b/>
                              </w:rPr>
                              <w:t xml:space="preserve"> </w:t>
                            </w:r>
                            <w:r w:rsidRPr="009A7477">
                              <w:rPr>
                                <w:b/>
                                <w:sz w:val="32"/>
                                <w:szCs w:val="32"/>
                              </w:rPr>
                              <w:t>$</w:t>
                            </w:r>
                          </w:p>
                        </w:txbxContent>
                      </v:textbox>
                    </v:rect>
                  </w:pict>
                </mc:Fallback>
              </mc:AlternateContent>
            </w:r>
          </w:p>
        </w:tc>
      </w:tr>
      <w:tr w:rsidRPr="00C7574B" w:rsidR="0067731F" w:rsidTr="003D0AAC" w14:paraId="7B41BB9A" w14:textId="77777777">
        <w:trPr>
          <w:trHeight w:val="776"/>
        </w:trPr>
        <w:tc>
          <w:tcPr>
            <w:tcW w:w="6237" w:type="dxa"/>
            <w:tcBorders>
              <w:top w:val="single" w:color="000000" w:sz="4" w:space="0"/>
              <w:left w:val="single" w:color="000000" w:sz="4" w:space="0"/>
              <w:bottom w:val="single" w:color="000000" w:sz="4" w:space="0"/>
              <w:right w:val="single" w:color="000000" w:sz="4" w:space="0"/>
            </w:tcBorders>
            <w:vAlign w:val="center"/>
          </w:tcPr>
          <w:p w:rsidRPr="00C7574B" w:rsidR="0067731F" w:rsidP="0067731F" w:rsidRDefault="0067731F" w14:paraId="26493B00" w14:textId="77777777">
            <w:pPr>
              <w:pStyle w:val="NormalnyWeb"/>
              <w:shd w:val="clear" w:color="auto" w:fill="FFFFFF"/>
              <w:spacing w:before="0" w:beforeAutospacing="0" w:after="0" w:afterAutospacing="0" w:line="228" w:lineRule="auto"/>
              <w:ind w:firstLine="327"/>
              <w:jc w:val="center"/>
              <w:rPr>
                <w:color w:val="000000"/>
                <w:sz w:val="26"/>
                <w:szCs w:val="26"/>
                <w:lang w:val="uk-UA"/>
              </w:rPr>
            </w:pPr>
            <w:r w:rsidRPr="00C7574B">
              <w:rPr>
                <w:color w:val="000000"/>
                <w:sz w:val="26"/>
                <w:szCs w:val="26"/>
                <w:lang w:val="uk-UA"/>
              </w:rPr>
              <w:t>Неправильні проводки</w:t>
            </w:r>
          </w:p>
        </w:tc>
        <w:tc>
          <w:tcPr>
            <w:tcW w:w="2835" w:type="dxa"/>
            <w:tcBorders>
              <w:top w:val="single" w:color="000000" w:sz="4" w:space="0"/>
              <w:left w:val="single" w:color="000000" w:sz="4" w:space="0"/>
              <w:bottom w:val="single" w:color="000000" w:sz="4" w:space="0"/>
              <w:right w:val="single" w:color="000000" w:sz="4" w:space="0"/>
            </w:tcBorders>
          </w:tcPr>
          <w:p w:rsidRPr="00C7574B" w:rsidR="0067731F" w:rsidP="0067731F" w:rsidRDefault="00221547" w14:paraId="62694325" w14:textId="1887F4DA">
            <w:pPr>
              <w:pStyle w:val="NormalnyWeb"/>
              <w:spacing w:before="0" w:beforeAutospacing="0" w:after="0" w:afterAutospacing="0" w:line="228" w:lineRule="auto"/>
              <w:jc w:val="center"/>
              <w:rPr>
                <w:b/>
                <w:noProof/>
                <w:color w:val="000000"/>
                <w:lang w:val="uk-UA"/>
              </w:rPr>
            </w:pPr>
            <w:r w:rsidRPr="00C7574B">
              <w:rPr>
                <w:b/>
                <w:noProof/>
                <w:color w:val="000000"/>
                <w:lang w:val="uk-UA"/>
              </w:rPr>
              <mc:AlternateContent>
                <mc:Choice Requires="wps">
                  <w:drawing>
                    <wp:anchor distT="0" distB="0" distL="114300" distR="114300" simplePos="0" relativeHeight="251663872" behindDoc="0" locked="0" layoutInCell="1" allowOverlap="1" wp14:anchorId="720D6169" wp14:editId="1DB73564">
                      <wp:simplePos x="0" y="0"/>
                      <wp:positionH relativeFrom="column">
                        <wp:posOffset>568325</wp:posOffset>
                      </wp:positionH>
                      <wp:positionV relativeFrom="paragraph">
                        <wp:posOffset>43180</wp:posOffset>
                      </wp:positionV>
                      <wp:extent cx="561975" cy="390525"/>
                      <wp:effectExtent l="6350" t="5080" r="12700" b="13970"/>
                      <wp:wrapNone/>
                      <wp:docPr id="21095841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90525"/>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0A8359B9" w14:textId="77777777">
                                  <w:pPr>
                                    <w:rPr>
                                      <w:b/>
                                      <w:sz w:val="32"/>
                                      <w:szCs w:val="32"/>
                                    </w:rPr>
                                  </w:pPr>
                                  <w:r>
                                    <w:rPr>
                                      <w:sz w:val="32"/>
                                      <w:szCs w:val="32"/>
                                    </w:rPr>
                                    <w:t xml:space="preserve"> </w:t>
                                  </w:r>
                                  <w:r w:rsidRPr="009A7477">
                                    <w:rPr>
                                      <w:b/>
                                      <w:sz w:val="32"/>
                                      <w:szCs w:val="32"/>
                                    </w:rPr>
                                    <w:t xml:space="preserve"> 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0E5016">
                    <v:rect id="Rectangle 69" style="position:absolute;left:0;text-align:left;margin-left:44.75pt;margin-top:3.4pt;width:44.25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720D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zEQIAACgEAAAOAAAAZHJzL2Uyb0RvYy54bWysU1Fv0zAQfkfiP1h+p0lKu61R02nqKEIa&#10;A2nwA1zHSSwcnzm7Tcqv5+x2XQWIB4QfLJ/P/u677+6Wt2Nv2F6h12ArXkxyzpSVUGvbVvzrl82b&#10;G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">
                      <v:textbox>
                        <w:txbxContent>
                          <w:p w:rsidRPr="009A7477" w:rsidR="000F16F5" w:rsidP="0067731F" w:rsidRDefault="000F16F5" w14:paraId="164DBDC9" w14:textId="77777777">
                            <w:pPr>
                              <w:rPr>
                                <w:b/>
                                <w:sz w:val="32"/>
                                <w:szCs w:val="32"/>
                              </w:rPr>
                            </w:pPr>
                            <w:r>
                              <w:rPr>
                                <w:sz w:val="32"/>
                                <w:szCs w:val="32"/>
                              </w:rPr>
                              <w:t xml:space="preserve"> </w:t>
                            </w:r>
                            <w:r w:rsidRPr="009A7477">
                              <w:rPr>
                                <w:b/>
                                <w:sz w:val="32"/>
                                <w:szCs w:val="32"/>
                              </w:rPr>
                              <w:t xml:space="preserve"> дк</w:t>
                            </w:r>
                          </w:p>
                        </w:txbxContent>
                      </v:textbox>
                    </v:rect>
                  </w:pict>
                </mc:Fallback>
              </mc:AlternateContent>
            </w:r>
            <w:r w:rsidRPr="00C7574B">
              <w:rPr>
                <w:b/>
                <w:noProof/>
                <w:color w:val="000000"/>
                <w:lang w:val="uk-UA"/>
              </w:rPr>
              <mc:AlternateContent>
                <mc:Choice Requires="wps">
                  <w:drawing>
                    <wp:anchor distT="0" distB="0" distL="114300" distR="114300" simplePos="0" relativeHeight="251664896" behindDoc="0" locked="0" layoutInCell="1" allowOverlap="1" wp14:anchorId="065EE3EC" wp14:editId="46A5D2B5">
                      <wp:simplePos x="0" y="0"/>
                      <wp:positionH relativeFrom="column">
                        <wp:posOffset>768985</wp:posOffset>
                      </wp:positionH>
                      <wp:positionV relativeFrom="paragraph">
                        <wp:posOffset>153670</wp:posOffset>
                      </wp:positionV>
                      <wp:extent cx="207645" cy="161925"/>
                      <wp:effectExtent l="6985" t="10795" r="13970" b="8255"/>
                      <wp:wrapNone/>
                      <wp:docPr id="113251884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62C96B">
                    <v:shape id="AutoShape 70" style="position:absolute;margin-left:60.55pt;margin-top:12.1pt;width:16.35pt;height:12.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" w14:anchorId="43587190"/>
                  </w:pict>
                </mc:Fallback>
              </mc:AlternateContent>
            </w:r>
          </w:p>
        </w:tc>
      </w:tr>
    </w:tbl>
    <w:p w:rsidR="00DF7BD7" w:rsidP="006C5B48" w:rsidRDefault="00DF7BD7" w14:paraId="23C708FE" w14:textId="77777777">
      <w:pPr>
        <w:autoSpaceDE w:val="0"/>
        <w:autoSpaceDN w:val="0"/>
        <w:spacing w:line="276" w:lineRule="auto"/>
        <w:ind w:firstLine="709"/>
        <w:jc w:val="both"/>
        <w:rPr>
          <w:b/>
          <w:sz w:val="32"/>
          <w:szCs w:val="28"/>
        </w:rPr>
      </w:pPr>
    </w:p>
    <w:p w:rsidR="0067731F" w:rsidP="006C5B48" w:rsidRDefault="0067731F" w14:paraId="25B0D077" w14:textId="77777777">
      <w:pPr>
        <w:autoSpaceDE w:val="0"/>
        <w:autoSpaceDN w:val="0"/>
        <w:spacing w:line="276" w:lineRule="auto"/>
        <w:ind w:firstLine="709"/>
        <w:jc w:val="both"/>
        <w:rPr>
          <w:b/>
          <w:sz w:val="32"/>
          <w:szCs w:val="28"/>
        </w:rPr>
      </w:pPr>
      <w:r w:rsidRPr="00E42D2A">
        <w:rPr>
          <w:b/>
          <w:sz w:val="32"/>
          <w:szCs w:val="28"/>
        </w:rPr>
        <w:t>Завдання 2.</w:t>
      </w:r>
    </w:p>
    <w:p w:rsidRPr="00CD26FF" w:rsidR="0067731F" w:rsidP="00DF7BD7" w:rsidRDefault="0067731F" w14:paraId="0B3A370E" w14:textId="77777777">
      <w:pPr>
        <w:autoSpaceDE w:val="0"/>
        <w:autoSpaceDN w:val="0"/>
        <w:ind w:firstLine="709"/>
        <w:jc w:val="both"/>
      </w:pPr>
      <w:r w:rsidRPr="00CD26FF">
        <w:rPr>
          <w:sz w:val="28"/>
          <w:szCs w:val="28"/>
        </w:rPr>
        <w:t>Навести приклади</w:t>
      </w:r>
      <w:r w:rsidRPr="00CD26FF">
        <w:rPr>
          <w:b/>
          <w:sz w:val="28"/>
          <w:szCs w:val="28"/>
        </w:rPr>
        <w:t xml:space="preserve"> </w:t>
      </w:r>
      <w:r w:rsidRPr="00CD26FF">
        <w:rPr>
          <w:sz w:val="28"/>
          <w:szCs w:val="28"/>
        </w:rPr>
        <w:t>застосування системи знаків для відображення виявлених помилок при аудиті розрахунків з постачальниками та підрядниками у робочих документах аудитора.</w:t>
      </w:r>
    </w:p>
    <w:p w:rsidRPr="00DF7BD7" w:rsidR="0067731F" w:rsidP="00DF7BD7" w:rsidRDefault="0067731F" w14:paraId="535ED50C" w14:textId="77777777">
      <w:pPr>
        <w:autoSpaceDE w:val="0"/>
        <w:autoSpaceDN w:val="0"/>
        <w:ind w:firstLine="709"/>
        <w:jc w:val="both"/>
        <w:rPr>
          <w:sz w:val="18"/>
          <w:szCs w:val="28"/>
        </w:rPr>
      </w:pPr>
    </w:p>
    <w:p w:rsidRPr="00E42D2A" w:rsidR="0067731F" w:rsidP="00DF7BD7" w:rsidRDefault="0067731F" w14:paraId="782019B4" w14:textId="77777777">
      <w:pPr>
        <w:autoSpaceDE w:val="0"/>
        <w:autoSpaceDN w:val="0"/>
        <w:ind w:firstLine="709"/>
        <w:jc w:val="both"/>
        <w:rPr>
          <w:sz w:val="28"/>
        </w:rPr>
      </w:pPr>
      <w:r w:rsidRPr="00E42D2A">
        <w:rPr>
          <w:sz w:val="28"/>
        </w:rPr>
        <w:t>Таблиця 10.3 - Робочий документ аудитора - Перевірка відповідності відомості 3.3 журналу № 6 (Арифметична помилка)</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3"/>
        <w:gridCol w:w="2236"/>
        <w:gridCol w:w="1538"/>
        <w:gridCol w:w="1508"/>
        <w:gridCol w:w="1722"/>
        <w:gridCol w:w="1275"/>
      </w:tblGrid>
      <w:tr w:rsidRPr="002F34E6" w:rsidR="0067731F" w:rsidTr="00DF7BD7" w14:paraId="0453CAC1" w14:textId="77777777">
        <w:trPr>
          <w:trHeight w:val="703"/>
        </w:trPr>
        <w:tc>
          <w:tcPr>
            <w:tcW w:w="793" w:type="dxa"/>
            <w:vAlign w:val="center"/>
          </w:tcPr>
          <w:p w:rsidRPr="002F34E6" w:rsidR="0067731F" w:rsidP="00DF7BD7" w:rsidRDefault="0067731F" w14:paraId="02870143" w14:textId="77777777">
            <w:pPr>
              <w:pStyle w:val="NormalnyWeb"/>
              <w:spacing w:before="0" w:beforeAutospacing="0" w:after="0" w:afterAutospacing="0"/>
              <w:jc w:val="center"/>
              <w:rPr>
                <w:color w:val="000000"/>
                <w:lang w:val="uk-UA"/>
              </w:rPr>
            </w:pPr>
            <w:r w:rsidRPr="002F34E6">
              <w:rPr>
                <w:color w:val="000000"/>
                <w:lang w:val="uk-UA"/>
              </w:rPr>
              <w:t>№</w:t>
            </w:r>
          </w:p>
        </w:tc>
        <w:tc>
          <w:tcPr>
            <w:tcW w:w="2236" w:type="dxa"/>
            <w:vAlign w:val="center"/>
          </w:tcPr>
          <w:p w:rsidRPr="00E42D2A" w:rsidR="0067731F" w:rsidP="00DF7BD7" w:rsidRDefault="0067731F" w14:paraId="104805FD"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Назва постачальника</w:t>
            </w:r>
          </w:p>
        </w:tc>
        <w:tc>
          <w:tcPr>
            <w:tcW w:w="1538" w:type="dxa"/>
            <w:vAlign w:val="center"/>
          </w:tcPr>
          <w:p w:rsidRPr="00E42D2A" w:rsidR="0067731F" w:rsidP="00DF7BD7" w:rsidRDefault="0067731F" w14:paraId="361A798E"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Відомість 3.3 (грн.)</w:t>
            </w:r>
          </w:p>
        </w:tc>
        <w:tc>
          <w:tcPr>
            <w:tcW w:w="1508" w:type="dxa"/>
            <w:vAlign w:val="center"/>
          </w:tcPr>
          <w:p w:rsidRPr="00E42D2A" w:rsidR="0067731F" w:rsidP="00DF7BD7" w:rsidRDefault="0067731F" w14:paraId="30B6015F"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Журнал № 6 (грн.)</w:t>
            </w:r>
          </w:p>
        </w:tc>
        <w:tc>
          <w:tcPr>
            <w:tcW w:w="1722" w:type="dxa"/>
            <w:vAlign w:val="center"/>
          </w:tcPr>
          <w:p w:rsidRPr="00E42D2A" w:rsidR="0067731F" w:rsidP="00DF7BD7" w:rsidRDefault="0067731F" w14:paraId="515F699C"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Відхилення</w:t>
            </w:r>
          </w:p>
        </w:tc>
        <w:tc>
          <w:tcPr>
            <w:tcW w:w="1275" w:type="dxa"/>
            <w:vAlign w:val="center"/>
          </w:tcPr>
          <w:p w:rsidRPr="00E42D2A" w:rsidR="0067731F" w:rsidP="00DF7BD7" w:rsidRDefault="0067731F" w14:paraId="5463662E"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Символ</w:t>
            </w:r>
          </w:p>
        </w:tc>
      </w:tr>
      <w:tr w:rsidRPr="002F34E6" w:rsidR="0067731F" w:rsidTr="00DF7BD7" w14:paraId="62F741E4" w14:textId="77777777">
        <w:trPr>
          <w:trHeight w:val="645"/>
        </w:trPr>
        <w:tc>
          <w:tcPr>
            <w:tcW w:w="793" w:type="dxa"/>
            <w:vAlign w:val="center"/>
          </w:tcPr>
          <w:p w:rsidRPr="00E42D2A" w:rsidR="0067731F" w:rsidP="00DF7BD7" w:rsidRDefault="0067731F" w14:paraId="1D961200"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1</w:t>
            </w:r>
          </w:p>
        </w:tc>
        <w:tc>
          <w:tcPr>
            <w:tcW w:w="2236" w:type="dxa"/>
            <w:vAlign w:val="center"/>
          </w:tcPr>
          <w:p w:rsidRPr="00E42D2A" w:rsidR="0067731F" w:rsidP="00DF7BD7" w:rsidRDefault="0067731F" w14:paraId="213D5335"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ТОВ «Мрія»</w:t>
            </w:r>
          </w:p>
        </w:tc>
        <w:tc>
          <w:tcPr>
            <w:tcW w:w="1538" w:type="dxa"/>
            <w:vAlign w:val="center"/>
          </w:tcPr>
          <w:p w:rsidRPr="00E42D2A" w:rsidR="0067731F" w:rsidP="00DF7BD7" w:rsidRDefault="0067731F" w14:paraId="48ADDD7D"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1100</w:t>
            </w:r>
          </w:p>
        </w:tc>
        <w:tc>
          <w:tcPr>
            <w:tcW w:w="1508" w:type="dxa"/>
            <w:vAlign w:val="center"/>
          </w:tcPr>
          <w:p w:rsidRPr="00E42D2A" w:rsidR="0067731F" w:rsidP="00DF7BD7" w:rsidRDefault="0067731F" w14:paraId="5116D7F4"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1250</w:t>
            </w:r>
          </w:p>
        </w:tc>
        <w:tc>
          <w:tcPr>
            <w:tcW w:w="1722" w:type="dxa"/>
            <w:vAlign w:val="center"/>
          </w:tcPr>
          <w:p w:rsidRPr="00E42D2A" w:rsidR="0067731F" w:rsidP="00DF7BD7" w:rsidRDefault="0067731F" w14:paraId="746799C8" w14:textId="77777777">
            <w:pPr>
              <w:pStyle w:val="NormalnyWeb"/>
              <w:spacing w:before="0" w:beforeAutospacing="0" w:after="0" w:afterAutospacing="0"/>
              <w:jc w:val="center"/>
              <w:rPr>
                <w:color w:val="000000"/>
                <w:sz w:val="26"/>
                <w:szCs w:val="26"/>
                <w:lang w:val="uk-UA"/>
              </w:rPr>
            </w:pPr>
            <w:r w:rsidRPr="00E42D2A">
              <w:rPr>
                <w:color w:val="000000"/>
                <w:sz w:val="26"/>
                <w:szCs w:val="26"/>
                <w:lang w:val="uk-UA"/>
              </w:rPr>
              <w:t>+150</w:t>
            </w:r>
          </w:p>
        </w:tc>
        <w:tc>
          <w:tcPr>
            <w:tcW w:w="1275" w:type="dxa"/>
          </w:tcPr>
          <w:p w:rsidRPr="002F34E6" w:rsidR="0067731F" w:rsidP="00DF7BD7" w:rsidRDefault="00221547" w14:paraId="45838E4F" w14:textId="3EC33E7F">
            <w:pPr>
              <w:pStyle w:val="NormalnyWeb"/>
              <w:spacing w:before="0" w:beforeAutospacing="0" w:after="0" w:afterAutospacing="0"/>
              <w:rPr>
                <w:color w:val="000000"/>
                <w:lang w:val="uk-UA"/>
              </w:rPr>
            </w:pPr>
            <w:r w:rsidRPr="002F34E6">
              <w:rPr>
                <w:noProof/>
                <w:color w:val="000000"/>
              </w:rPr>
              <mc:AlternateContent>
                <mc:Choice Requires="wps">
                  <w:drawing>
                    <wp:anchor distT="0" distB="0" distL="114300" distR="114300" simplePos="0" relativeHeight="251648512" behindDoc="0" locked="0" layoutInCell="1" allowOverlap="1" wp14:anchorId="015A8212" wp14:editId="3231E24C">
                      <wp:simplePos x="0" y="0"/>
                      <wp:positionH relativeFrom="column">
                        <wp:posOffset>72390</wp:posOffset>
                      </wp:positionH>
                      <wp:positionV relativeFrom="paragraph">
                        <wp:posOffset>25400</wp:posOffset>
                      </wp:positionV>
                      <wp:extent cx="561975" cy="361950"/>
                      <wp:effectExtent l="5715" t="6350" r="13335" b="12700"/>
                      <wp:wrapNone/>
                      <wp:docPr id="208172479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61950"/>
                              </a:xfrm>
                              <a:prstGeom prst="rect">
                                <a:avLst/>
                              </a:prstGeom>
                              <a:solidFill>
                                <a:srgbClr val="FFFFFF"/>
                              </a:solidFill>
                              <a:ln w="9525">
                                <a:solidFill>
                                  <a:srgbClr val="000000"/>
                                </a:solidFill>
                                <a:miter lim="800000"/>
                                <a:headEnd/>
                                <a:tailEnd/>
                              </a:ln>
                            </wps:spPr>
                            <wps:txbx>
                              <w:txbxContent>
                                <w:p w:rsidRPr="007A31A9" w:rsidR="000F16F5" w:rsidP="0067731F" w:rsidRDefault="000F16F5" w14:paraId="1AEA9A48" w14:textId="77777777">
                                  <w:pPr>
                                    <w:rPr>
                                      <w:sz w:val="32"/>
                                      <w:szCs w:val="32"/>
                                    </w:rPr>
                                  </w:pPr>
                                  <w:r w:rsidRPr="007A31A9">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743556">
                    <v:rect id="Rectangle 54" style="position:absolute;margin-left:5.7pt;margin-top:2pt;width:44.25pt;height: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w14:anchorId="015A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">
                      <v:textbox>
                        <w:txbxContent>
                          <w:p w:rsidRPr="007A31A9" w:rsidR="000F16F5" w:rsidP="0067731F" w:rsidRDefault="000F16F5" w14:paraId="05C0C444" w14:textId="77777777">
                            <w:pPr>
                              <w:rPr>
                                <w:sz w:val="32"/>
                                <w:szCs w:val="32"/>
                              </w:rPr>
                            </w:pPr>
                            <w:r w:rsidRPr="007A31A9">
                              <w:rPr>
                                <w:sz w:val="32"/>
                                <w:szCs w:val="32"/>
                              </w:rPr>
                              <w:t xml:space="preserve"> +/-</w:t>
                            </w:r>
                          </w:p>
                        </w:txbxContent>
                      </v:textbox>
                    </v:rect>
                  </w:pict>
                </mc:Fallback>
              </mc:AlternateContent>
            </w:r>
          </w:p>
        </w:tc>
      </w:tr>
    </w:tbl>
    <w:p w:rsidRPr="006C5B48" w:rsidR="0067731F" w:rsidP="00DF7BD7" w:rsidRDefault="0067731F" w14:paraId="42A7B5D3" w14:textId="77777777">
      <w:pPr>
        <w:ind w:firstLine="709"/>
        <w:jc w:val="both"/>
        <w:rPr>
          <w:szCs w:val="28"/>
        </w:rPr>
      </w:pPr>
    </w:p>
    <w:p w:rsidRPr="00E42D2A" w:rsidR="0067731F" w:rsidP="00DF7BD7" w:rsidRDefault="0067731F" w14:paraId="36F72C01" w14:textId="77777777">
      <w:pPr>
        <w:ind w:firstLine="709"/>
        <w:jc w:val="both"/>
        <w:rPr>
          <w:sz w:val="28"/>
        </w:rPr>
      </w:pPr>
      <w:r w:rsidRPr="00E42D2A">
        <w:rPr>
          <w:sz w:val="28"/>
        </w:rPr>
        <w:t>Даний робочий документ вказує на те, що була неправильно перенесена сума за постачальником ТОВ «Мрія» з відомості 3.3 до журналу № 6. Тобто допущена арифметична помилка.</w:t>
      </w:r>
    </w:p>
    <w:p w:rsidRPr="006C5B48" w:rsidR="0067731F" w:rsidP="00DF7BD7" w:rsidRDefault="0067731F" w14:paraId="435FFFB9" w14:textId="77777777">
      <w:pPr>
        <w:ind w:firstLine="709"/>
        <w:jc w:val="both"/>
        <w:rPr>
          <w:sz w:val="28"/>
          <w:szCs w:val="28"/>
        </w:rPr>
      </w:pPr>
    </w:p>
    <w:p w:rsidRPr="00E42D2A" w:rsidR="0067731F" w:rsidP="00DF7BD7" w:rsidRDefault="0067731F" w14:paraId="54E2427C" w14:textId="77777777">
      <w:pPr>
        <w:ind w:firstLine="709"/>
        <w:jc w:val="both"/>
        <w:rPr>
          <w:sz w:val="28"/>
        </w:rPr>
      </w:pPr>
      <w:r w:rsidRPr="00E42D2A">
        <w:rPr>
          <w:sz w:val="28"/>
        </w:rPr>
        <w:t>Таблиця 10.4 - Робочий документ аудитора - Перевірка реквізитів первинних документів з обліку розрахунків з постачальниками та підрядниками (Формальна)</w:t>
      </w:r>
    </w:p>
    <w:tbl>
      <w:tblPr>
        <w:tblW w:w="907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1276"/>
        <w:gridCol w:w="1701"/>
        <w:gridCol w:w="709"/>
        <w:gridCol w:w="1134"/>
        <w:gridCol w:w="1276"/>
        <w:gridCol w:w="992"/>
        <w:gridCol w:w="850"/>
        <w:gridCol w:w="1134"/>
      </w:tblGrid>
      <w:tr w:rsidRPr="002F34E6" w:rsidR="0067731F" w14:paraId="3F5546D3" w14:textId="77777777">
        <w:trPr>
          <w:trHeight w:val="309"/>
        </w:trPr>
        <w:tc>
          <w:tcPr>
            <w:tcW w:w="1276" w:type="dxa"/>
            <w:vMerge w:val="restart"/>
            <w:vAlign w:val="center"/>
          </w:tcPr>
          <w:p w:rsidRPr="00692C63" w:rsidR="0067731F" w:rsidP="00DF7BD7" w:rsidRDefault="0067731F" w14:paraId="071D6691" w14:textId="77777777">
            <w:pPr>
              <w:jc w:val="center"/>
              <w:rPr>
                <w:sz w:val="26"/>
                <w:szCs w:val="26"/>
              </w:rPr>
            </w:pPr>
            <w:r w:rsidRPr="00692C63">
              <w:rPr>
                <w:sz w:val="26"/>
                <w:szCs w:val="26"/>
              </w:rPr>
              <w:t>Назва</w:t>
            </w:r>
          </w:p>
          <w:p w:rsidRPr="00692C63" w:rsidR="0067731F" w:rsidP="00DF7BD7" w:rsidRDefault="0067731F" w14:paraId="0DF48226" w14:textId="77777777">
            <w:pPr>
              <w:jc w:val="center"/>
              <w:rPr>
                <w:sz w:val="26"/>
                <w:szCs w:val="26"/>
              </w:rPr>
            </w:pPr>
            <w:r w:rsidRPr="00692C63">
              <w:rPr>
                <w:sz w:val="26"/>
                <w:szCs w:val="26"/>
              </w:rPr>
              <w:t>док-та</w:t>
            </w:r>
          </w:p>
        </w:tc>
        <w:tc>
          <w:tcPr>
            <w:tcW w:w="1701" w:type="dxa"/>
            <w:vMerge w:val="restart"/>
            <w:vAlign w:val="center"/>
          </w:tcPr>
          <w:p w:rsidRPr="00692C63" w:rsidR="0067731F" w:rsidP="00DF7BD7" w:rsidRDefault="0067731F" w14:paraId="7831AB7E" w14:textId="77777777">
            <w:pPr>
              <w:jc w:val="center"/>
              <w:rPr>
                <w:sz w:val="26"/>
                <w:szCs w:val="26"/>
              </w:rPr>
            </w:pPr>
            <w:r w:rsidRPr="00692C63">
              <w:rPr>
                <w:sz w:val="26"/>
                <w:szCs w:val="26"/>
              </w:rPr>
              <w:t>Назва підприємства</w:t>
            </w:r>
          </w:p>
        </w:tc>
        <w:tc>
          <w:tcPr>
            <w:tcW w:w="709" w:type="dxa"/>
            <w:vMerge w:val="restart"/>
            <w:vAlign w:val="center"/>
          </w:tcPr>
          <w:p w:rsidRPr="00692C63" w:rsidR="0067731F" w:rsidP="00DF7BD7" w:rsidRDefault="0067731F" w14:paraId="248CE9C0" w14:textId="77777777">
            <w:pPr>
              <w:jc w:val="center"/>
              <w:rPr>
                <w:sz w:val="26"/>
                <w:szCs w:val="26"/>
              </w:rPr>
            </w:pPr>
            <w:r w:rsidRPr="00692C63">
              <w:rPr>
                <w:sz w:val="26"/>
                <w:szCs w:val="26"/>
              </w:rPr>
              <w:t>Дата</w:t>
            </w:r>
          </w:p>
        </w:tc>
        <w:tc>
          <w:tcPr>
            <w:tcW w:w="2410" w:type="dxa"/>
            <w:gridSpan w:val="2"/>
            <w:vAlign w:val="center"/>
          </w:tcPr>
          <w:p w:rsidRPr="00692C63" w:rsidR="0067731F" w:rsidP="00DF7BD7" w:rsidRDefault="0067731F" w14:paraId="4CF030A8" w14:textId="77777777">
            <w:pPr>
              <w:jc w:val="center"/>
              <w:rPr>
                <w:sz w:val="26"/>
                <w:szCs w:val="26"/>
              </w:rPr>
            </w:pPr>
            <w:r w:rsidRPr="00692C63">
              <w:rPr>
                <w:sz w:val="26"/>
                <w:szCs w:val="26"/>
              </w:rPr>
              <w:t>Підписи</w:t>
            </w:r>
          </w:p>
        </w:tc>
        <w:tc>
          <w:tcPr>
            <w:tcW w:w="992" w:type="dxa"/>
            <w:vMerge w:val="restart"/>
            <w:vAlign w:val="center"/>
          </w:tcPr>
          <w:p w:rsidRPr="00692C63" w:rsidR="0067731F" w:rsidP="00DF7BD7" w:rsidRDefault="0067731F" w14:paraId="358788EE" w14:textId="77777777">
            <w:pPr>
              <w:jc w:val="center"/>
              <w:rPr>
                <w:sz w:val="26"/>
                <w:szCs w:val="26"/>
              </w:rPr>
            </w:pPr>
            <w:r w:rsidRPr="00692C63">
              <w:rPr>
                <w:sz w:val="26"/>
                <w:szCs w:val="26"/>
              </w:rPr>
              <w:t>Печатка</w:t>
            </w:r>
          </w:p>
        </w:tc>
        <w:tc>
          <w:tcPr>
            <w:tcW w:w="850" w:type="dxa"/>
            <w:vMerge w:val="restart"/>
            <w:vAlign w:val="center"/>
          </w:tcPr>
          <w:p w:rsidRPr="00692C63" w:rsidR="0067731F" w:rsidP="00DF7BD7" w:rsidRDefault="0067731F" w14:paraId="2B9CDB85" w14:textId="77777777">
            <w:pPr>
              <w:jc w:val="center"/>
              <w:rPr>
                <w:sz w:val="26"/>
                <w:szCs w:val="26"/>
              </w:rPr>
            </w:pPr>
            <w:r w:rsidRPr="00692C63">
              <w:rPr>
                <w:sz w:val="26"/>
                <w:szCs w:val="26"/>
              </w:rPr>
              <w:t>Номер док-та</w:t>
            </w:r>
          </w:p>
        </w:tc>
        <w:tc>
          <w:tcPr>
            <w:tcW w:w="1134" w:type="dxa"/>
            <w:vMerge w:val="restart"/>
            <w:vAlign w:val="center"/>
          </w:tcPr>
          <w:p w:rsidRPr="00692C63" w:rsidR="0067731F" w:rsidP="00DF7BD7" w:rsidRDefault="0067731F" w14:paraId="3B9E349D" w14:textId="77777777">
            <w:pPr>
              <w:jc w:val="center"/>
              <w:rPr>
                <w:sz w:val="26"/>
                <w:szCs w:val="26"/>
              </w:rPr>
            </w:pPr>
            <w:r w:rsidRPr="00692C63">
              <w:rPr>
                <w:color w:val="000000"/>
                <w:sz w:val="26"/>
                <w:szCs w:val="26"/>
              </w:rPr>
              <w:t>Символ</w:t>
            </w:r>
          </w:p>
        </w:tc>
      </w:tr>
      <w:tr w:rsidRPr="002F34E6" w:rsidR="0067731F" w:rsidTr="00DF7BD7" w14:paraId="6E654039" w14:textId="77777777">
        <w:trPr>
          <w:trHeight w:val="579"/>
        </w:trPr>
        <w:tc>
          <w:tcPr>
            <w:tcW w:w="1276" w:type="dxa"/>
            <w:vMerge/>
          </w:tcPr>
          <w:p w:rsidRPr="00E42D2A" w:rsidR="0067731F" w:rsidP="00DF7BD7" w:rsidRDefault="0067731F" w14:paraId="458AD3AF" w14:textId="77777777">
            <w:pPr>
              <w:jc w:val="both"/>
              <w:rPr>
                <w:sz w:val="26"/>
                <w:szCs w:val="26"/>
              </w:rPr>
            </w:pPr>
          </w:p>
        </w:tc>
        <w:tc>
          <w:tcPr>
            <w:tcW w:w="1701" w:type="dxa"/>
            <w:vMerge/>
          </w:tcPr>
          <w:p w:rsidRPr="00E42D2A" w:rsidR="0067731F" w:rsidP="00DF7BD7" w:rsidRDefault="0067731F" w14:paraId="79E7C1E7" w14:textId="77777777">
            <w:pPr>
              <w:jc w:val="center"/>
              <w:rPr>
                <w:sz w:val="26"/>
                <w:szCs w:val="26"/>
              </w:rPr>
            </w:pPr>
          </w:p>
        </w:tc>
        <w:tc>
          <w:tcPr>
            <w:tcW w:w="709" w:type="dxa"/>
            <w:vMerge/>
          </w:tcPr>
          <w:p w:rsidRPr="00E42D2A" w:rsidR="0067731F" w:rsidP="00DF7BD7" w:rsidRDefault="0067731F" w14:paraId="4B06B93F" w14:textId="77777777">
            <w:pPr>
              <w:jc w:val="center"/>
              <w:rPr>
                <w:sz w:val="26"/>
                <w:szCs w:val="26"/>
              </w:rPr>
            </w:pPr>
          </w:p>
        </w:tc>
        <w:tc>
          <w:tcPr>
            <w:tcW w:w="1134" w:type="dxa"/>
          </w:tcPr>
          <w:p w:rsidRPr="00692C63" w:rsidR="0067731F" w:rsidP="00DF7BD7" w:rsidRDefault="0067731F" w14:paraId="5BFD8951" w14:textId="77777777">
            <w:pPr>
              <w:tabs>
                <w:tab w:val="left" w:pos="266"/>
              </w:tabs>
              <w:jc w:val="right"/>
              <w:rPr>
                <w:sz w:val="26"/>
                <w:szCs w:val="26"/>
              </w:rPr>
            </w:pPr>
            <w:r w:rsidRPr="00692C63">
              <w:rPr>
                <w:sz w:val="26"/>
                <w:szCs w:val="26"/>
              </w:rPr>
              <w:t>Керівник</w:t>
            </w:r>
          </w:p>
        </w:tc>
        <w:tc>
          <w:tcPr>
            <w:tcW w:w="1276" w:type="dxa"/>
          </w:tcPr>
          <w:p w:rsidRPr="00692C63" w:rsidR="0067731F" w:rsidP="00DF7BD7" w:rsidRDefault="0067731F" w14:paraId="2889C3B1" w14:textId="77777777">
            <w:pPr>
              <w:jc w:val="center"/>
              <w:rPr>
                <w:sz w:val="26"/>
                <w:szCs w:val="26"/>
              </w:rPr>
            </w:pPr>
            <w:r w:rsidRPr="00692C63">
              <w:rPr>
                <w:sz w:val="26"/>
                <w:szCs w:val="26"/>
              </w:rPr>
              <w:t>Гол. бухгалтер</w:t>
            </w:r>
          </w:p>
        </w:tc>
        <w:tc>
          <w:tcPr>
            <w:tcW w:w="992" w:type="dxa"/>
            <w:vMerge/>
          </w:tcPr>
          <w:p w:rsidRPr="002F34E6" w:rsidR="0067731F" w:rsidP="00DF7BD7" w:rsidRDefault="0067731F" w14:paraId="482519EB" w14:textId="77777777">
            <w:pPr>
              <w:jc w:val="center"/>
            </w:pPr>
          </w:p>
        </w:tc>
        <w:tc>
          <w:tcPr>
            <w:tcW w:w="850" w:type="dxa"/>
            <w:vMerge/>
          </w:tcPr>
          <w:p w:rsidRPr="002F34E6" w:rsidR="0067731F" w:rsidP="00DF7BD7" w:rsidRDefault="0067731F" w14:paraId="52602430" w14:textId="77777777">
            <w:pPr>
              <w:jc w:val="center"/>
            </w:pPr>
          </w:p>
        </w:tc>
        <w:tc>
          <w:tcPr>
            <w:tcW w:w="1134" w:type="dxa"/>
            <w:vMerge/>
          </w:tcPr>
          <w:p w:rsidRPr="002F34E6" w:rsidR="0067731F" w:rsidP="00DF7BD7" w:rsidRDefault="0067731F" w14:paraId="4D591AC8" w14:textId="77777777"/>
        </w:tc>
      </w:tr>
      <w:tr w:rsidRPr="002F34E6" w:rsidR="0067731F" w:rsidTr="00DF7BD7" w14:paraId="1D105484" w14:textId="77777777">
        <w:trPr>
          <w:trHeight w:val="687"/>
        </w:trPr>
        <w:tc>
          <w:tcPr>
            <w:tcW w:w="1276" w:type="dxa"/>
            <w:vAlign w:val="center"/>
          </w:tcPr>
          <w:p w:rsidRPr="00692C63" w:rsidR="0067731F" w:rsidP="00DF7BD7" w:rsidRDefault="0067731F" w14:paraId="3D5DB52E" w14:textId="77777777">
            <w:pPr>
              <w:jc w:val="center"/>
              <w:rPr>
                <w:sz w:val="26"/>
                <w:szCs w:val="26"/>
              </w:rPr>
            </w:pPr>
            <w:r w:rsidRPr="00692C63">
              <w:rPr>
                <w:sz w:val="26"/>
                <w:szCs w:val="26"/>
              </w:rPr>
              <w:t>Рахунок-фактура</w:t>
            </w:r>
          </w:p>
        </w:tc>
        <w:tc>
          <w:tcPr>
            <w:tcW w:w="1701" w:type="dxa"/>
            <w:vAlign w:val="center"/>
          </w:tcPr>
          <w:p w:rsidRPr="00E42D2A" w:rsidR="0067731F" w:rsidP="00DF7BD7" w:rsidRDefault="0067731F" w14:paraId="4EFC83E5" w14:textId="77777777">
            <w:pPr>
              <w:jc w:val="center"/>
              <w:rPr>
                <w:sz w:val="26"/>
                <w:szCs w:val="26"/>
              </w:rPr>
            </w:pPr>
            <w:r w:rsidRPr="00E42D2A">
              <w:rPr>
                <w:sz w:val="26"/>
                <w:szCs w:val="26"/>
              </w:rPr>
              <w:t>-</w:t>
            </w:r>
          </w:p>
        </w:tc>
        <w:tc>
          <w:tcPr>
            <w:tcW w:w="709" w:type="dxa"/>
            <w:vAlign w:val="center"/>
          </w:tcPr>
          <w:p w:rsidRPr="00E42D2A" w:rsidR="0067731F" w:rsidP="00DF7BD7" w:rsidRDefault="0067731F" w14:paraId="485CCE65" w14:textId="77777777">
            <w:pPr>
              <w:jc w:val="center"/>
              <w:rPr>
                <w:sz w:val="26"/>
                <w:szCs w:val="26"/>
              </w:rPr>
            </w:pPr>
            <w:r w:rsidRPr="00E42D2A">
              <w:rPr>
                <w:sz w:val="26"/>
                <w:szCs w:val="26"/>
              </w:rPr>
              <w:t>-</w:t>
            </w:r>
          </w:p>
        </w:tc>
        <w:tc>
          <w:tcPr>
            <w:tcW w:w="1134" w:type="dxa"/>
            <w:vAlign w:val="center"/>
          </w:tcPr>
          <w:p w:rsidRPr="00E42D2A" w:rsidR="0067731F" w:rsidP="00DF7BD7" w:rsidRDefault="0067731F" w14:paraId="2B66C93E" w14:textId="77777777">
            <w:pPr>
              <w:jc w:val="center"/>
              <w:rPr>
                <w:sz w:val="26"/>
                <w:szCs w:val="26"/>
              </w:rPr>
            </w:pPr>
            <w:r w:rsidRPr="00E42D2A">
              <w:rPr>
                <w:sz w:val="26"/>
                <w:szCs w:val="26"/>
              </w:rPr>
              <w:t>+</w:t>
            </w:r>
          </w:p>
        </w:tc>
        <w:tc>
          <w:tcPr>
            <w:tcW w:w="1276" w:type="dxa"/>
            <w:vAlign w:val="center"/>
          </w:tcPr>
          <w:p w:rsidRPr="00E42D2A" w:rsidR="0067731F" w:rsidP="00DF7BD7" w:rsidRDefault="0067731F" w14:paraId="21430D1E" w14:textId="77777777">
            <w:pPr>
              <w:jc w:val="center"/>
              <w:rPr>
                <w:sz w:val="26"/>
                <w:szCs w:val="26"/>
              </w:rPr>
            </w:pPr>
            <w:r w:rsidRPr="00E42D2A">
              <w:rPr>
                <w:sz w:val="26"/>
                <w:szCs w:val="26"/>
              </w:rPr>
              <w:t>-</w:t>
            </w:r>
          </w:p>
        </w:tc>
        <w:tc>
          <w:tcPr>
            <w:tcW w:w="992" w:type="dxa"/>
            <w:vAlign w:val="center"/>
          </w:tcPr>
          <w:p w:rsidRPr="00E42D2A" w:rsidR="0067731F" w:rsidP="00DF7BD7" w:rsidRDefault="0067731F" w14:paraId="245AF737" w14:textId="77777777">
            <w:pPr>
              <w:jc w:val="center"/>
              <w:rPr>
                <w:sz w:val="26"/>
                <w:szCs w:val="26"/>
              </w:rPr>
            </w:pPr>
            <w:r w:rsidRPr="00E42D2A">
              <w:rPr>
                <w:sz w:val="26"/>
                <w:szCs w:val="26"/>
              </w:rPr>
              <w:t>+</w:t>
            </w:r>
          </w:p>
        </w:tc>
        <w:tc>
          <w:tcPr>
            <w:tcW w:w="850" w:type="dxa"/>
            <w:vAlign w:val="center"/>
          </w:tcPr>
          <w:p w:rsidRPr="00E42D2A" w:rsidR="0067731F" w:rsidP="00DF7BD7" w:rsidRDefault="0067731F" w14:paraId="50CABF1D" w14:textId="77777777">
            <w:pPr>
              <w:jc w:val="center"/>
              <w:rPr>
                <w:sz w:val="26"/>
                <w:szCs w:val="26"/>
              </w:rPr>
            </w:pPr>
            <w:r w:rsidRPr="00E42D2A">
              <w:rPr>
                <w:sz w:val="26"/>
                <w:szCs w:val="26"/>
              </w:rPr>
              <w:t>+</w:t>
            </w:r>
          </w:p>
        </w:tc>
        <w:tc>
          <w:tcPr>
            <w:tcW w:w="1134" w:type="dxa"/>
          </w:tcPr>
          <w:p w:rsidRPr="002F34E6" w:rsidR="0067731F" w:rsidP="00DF7BD7" w:rsidRDefault="00221547" w14:paraId="0D1295FA" w14:textId="209CB3D1">
            <w:r w:rsidRPr="002F34E6">
              <w:rPr>
                <w:noProof/>
              </w:rPr>
              <mc:AlternateContent>
                <mc:Choice Requires="wps">
                  <w:drawing>
                    <wp:anchor distT="0" distB="0" distL="114300" distR="114300" simplePos="0" relativeHeight="251649536" behindDoc="0" locked="0" layoutInCell="1" allowOverlap="1" wp14:anchorId="083C9BE6" wp14:editId="1ACF5FD8">
                      <wp:simplePos x="0" y="0"/>
                      <wp:positionH relativeFrom="column">
                        <wp:posOffset>54610</wp:posOffset>
                      </wp:positionH>
                      <wp:positionV relativeFrom="paragraph">
                        <wp:posOffset>24130</wp:posOffset>
                      </wp:positionV>
                      <wp:extent cx="561975" cy="381000"/>
                      <wp:effectExtent l="6985" t="5080" r="12065" b="13970"/>
                      <wp:wrapNone/>
                      <wp:docPr id="27994230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6106CE">
                    <v:rect id="Rectangle 55" style="position:absolute;margin-left:4.3pt;margin-top:1.9pt;width:44.25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7D2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"/>
                  </w:pict>
                </mc:Fallback>
              </mc:AlternateContent>
            </w:r>
          </w:p>
        </w:tc>
      </w:tr>
    </w:tbl>
    <w:p w:rsidRPr="006C5B48" w:rsidR="006C5B48" w:rsidP="00DF7BD7" w:rsidRDefault="006C5B48" w14:paraId="16870461" w14:textId="77777777">
      <w:pPr>
        <w:ind w:firstLine="567"/>
        <w:jc w:val="both"/>
      </w:pPr>
    </w:p>
    <w:p w:rsidRPr="00E42D2A" w:rsidR="0067731F" w:rsidP="00DF7BD7" w:rsidRDefault="0067731F" w14:paraId="54BFA819" w14:textId="77777777">
      <w:pPr>
        <w:ind w:firstLine="567"/>
        <w:jc w:val="both"/>
        <w:rPr>
          <w:sz w:val="28"/>
        </w:rPr>
      </w:pPr>
      <w:r w:rsidRPr="00E42D2A">
        <w:rPr>
          <w:sz w:val="28"/>
        </w:rPr>
        <w:t>Отже, у рахунку фактурі відсутні такі обов’язкові реквізити як назва підприємства, дата та підпис головного бухгалтера тобто допущені такі помилки як пропуски.</w:t>
      </w:r>
    </w:p>
    <w:p w:rsidRPr="00E42D2A" w:rsidR="0067731F" w:rsidP="006C5B48" w:rsidRDefault="0067731F" w14:paraId="57A09D06" w14:textId="77777777">
      <w:pPr>
        <w:autoSpaceDE w:val="0"/>
        <w:autoSpaceDN w:val="0"/>
        <w:spacing w:line="276" w:lineRule="auto"/>
        <w:ind w:firstLine="720"/>
        <w:rPr>
          <w:sz w:val="28"/>
        </w:rPr>
      </w:pPr>
      <w:r w:rsidRPr="00E42D2A">
        <w:rPr>
          <w:sz w:val="28"/>
        </w:rPr>
        <w:t>Таблиця 10.5 - Робочий документ аудитора – Перевірка кореспонденції рахунків з обліку розрахунків з постачальниками та підрядниками (Неправильна проводка)</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708"/>
        <w:gridCol w:w="567"/>
        <w:gridCol w:w="709"/>
        <w:gridCol w:w="709"/>
        <w:gridCol w:w="709"/>
        <w:gridCol w:w="567"/>
        <w:gridCol w:w="708"/>
        <w:gridCol w:w="709"/>
        <w:gridCol w:w="992"/>
        <w:gridCol w:w="1134"/>
      </w:tblGrid>
      <w:tr w:rsidRPr="002F34E6" w:rsidR="0067731F" w14:paraId="67A77742" w14:textId="77777777">
        <w:tc>
          <w:tcPr>
            <w:tcW w:w="1560" w:type="dxa"/>
            <w:vMerge w:val="restart"/>
            <w:vAlign w:val="center"/>
          </w:tcPr>
          <w:p w:rsidRPr="009A1972" w:rsidR="0067731F" w:rsidP="006C5B48" w:rsidRDefault="0067731F" w14:paraId="47B4D622" w14:textId="77777777">
            <w:pPr>
              <w:spacing w:line="276" w:lineRule="auto"/>
              <w:jc w:val="center"/>
              <w:rPr>
                <w:sz w:val="26"/>
                <w:szCs w:val="26"/>
              </w:rPr>
            </w:pPr>
            <w:r w:rsidRPr="009A1972">
              <w:rPr>
                <w:sz w:val="26"/>
                <w:szCs w:val="26"/>
              </w:rPr>
              <w:t>Зміст операції</w:t>
            </w:r>
          </w:p>
        </w:tc>
        <w:tc>
          <w:tcPr>
            <w:tcW w:w="1984" w:type="dxa"/>
            <w:gridSpan w:val="3"/>
            <w:vAlign w:val="center"/>
          </w:tcPr>
          <w:p w:rsidRPr="009A1972" w:rsidR="0067731F" w:rsidP="006C5B48" w:rsidRDefault="0067731F" w14:paraId="7F879FDA" w14:textId="77777777">
            <w:pPr>
              <w:spacing w:line="276" w:lineRule="auto"/>
              <w:jc w:val="center"/>
              <w:rPr>
                <w:sz w:val="26"/>
                <w:szCs w:val="26"/>
              </w:rPr>
            </w:pPr>
            <w:r w:rsidRPr="009A1972">
              <w:rPr>
                <w:sz w:val="26"/>
                <w:szCs w:val="26"/>
              </w:rPr>
              <w:t>За даними підприємства</w:t>
            </w:r>
          </w:p>
        </w:tc>
        <w:tc>
          <w:tcPr>
            <w:tcW w:w="1985" w:type="dxa"/>
            <w:gridSpan w:val="3"/>
            <w:vAlign w:val="center"/>
          </w:tcPr>
          <w:p w:rsidRPr="009A1972" w:rsidR="0067731F" w:rsidP="006C5B48" w:rsidRDefault="0067731F" w14:paraId="110C75AB" w14:textId="77777777">
            <w:pPr>
              <w:spacing w:line="276" w:lineRule="auto"/>
              <w:jc w:val="center"/>
              <w:rPr>
                <w:sz w:val="26"/>
                <w:szCs w:val="26"/>
              </w:rPr>
            </w:pPr>
            <w:r w:rsidRPr="009A1972">
              <w:rPr>
                <w:sz w:val="26"/>
                <w:szCs w:val="26"/>
              </w:rPr>
              <w:t>За даними аудитора</w:t>
            </w:r>
          </w:p>
        </w:tc>
        <w:tc>
          <w:tcPr>
            <w:tcW w:w="2409" w:type="dxa"/>
            <w:gridSpan w:val="3"/>
            <w:vAlign w:val="center"/>
          </w:tcPr>
          <w:p w:rsidRPr="009A1972" w:rsidR="0067731F" w:rsidP="006C5B48" w:rsidRDefault="0067731F" w14:paraId="260AE42F" w14:textId="77777777">
            <w:pPr>
              <w:spacing w:line="276" w:lineRule="auto"/>
              <w:jc w:val="center"/>
              <w:rPr>
                <w:sz w:val="26"/>
                <w:szCs w:val="26"/>
              </w:rPr>
            </w:pPr>
            <w:r w:rsidRPr="009A1972">
              <w:rPr>
                <w:sz w:val="26"/>
                <w:szCs w:val="26"/>
              </w:rPr>
              <w:t>Відхилення</w:t>
            </w:r>
          </w:p>
        </w:tc>
        <w:tc>
          <w:tcPr>
            <w:tcW w:w="1134" w:type="dxa"/>
            <w:vMerge w:val="restart"/>
            <w:vAlign w:val="center"/>
          </w:tcPr>
          <w:p w:rsidRPr="009A1972" w:rsidR="0067731F" w:rsidP="006C5B48" w:rsidRDefault="0067731F" w14:paraId="0AE0A85C" w14:textId="77777777">
            <w:pPr>
              <w:spacing w:line="276" w:lineRule="auto"/>
              <w:jc w:val="center"/>
              <w:rPr>
                <w:sz w:val="26"/>
                <w:szCs w:val="26"/>
              </w:rPr>
            </w:pPr>
            <w:r w:rsidRPr="009A1972">
              <w:rPr>
                <w:color w:val="000000"/>
                <w:sz w:val="26"/>
                <w:szCs w:val="26"/>
              </w:rPr>
              <w:t>Символ</w:t>
            </w:r>
          </w:p>
        </w:tc>
      </w:tr>
      <w:tr w:rsidRPr="002F34E6" w:rsidR="0067731F" w14:paraId="49AA481A" w14:textId="77777777">
        <w:tc>
          <w:tcPr>
            <w:tcW w:w="1560" w:type="dxa"/>
            <w:vMerge/>
          </w:tcPr>
          <w:p w:rsidRPr="009A1972" w:rsidR="0067731F" w:rsidP="006C5B48" w:rsidRDefault="0067731F" w14:paraId="1E9714C4" w14:textId="77777777">
            <w:pPr>
              <w:spacing w:line="276" w:lineRule="auto"/>
              <w:jc w:val="center"/>
              <w:rPr>
                <w:sz w:val="26"/>
                <w:szCs w:val="26"/>
              </w:rPr>
            </w:pPr>
          </w:p>
        </w:tc>
        <w:tc>
          <w:tcPr>
            <w:tcW w:w="708" w:type="dxa"/>
          </w:tcPr>
          <w:p w:rsidRPr="009A1972" w:rsidR="0067731F" w:rsidP="006C5B48" w:rsidRDefault="0067731F" w14:paraId="25046B5C" w14:textId="77777777">
            <w:pPr>
              <w:spacing w:line="276" w:lineRule="auto"/>
              <w:jc w:val="center"/>
              <w:rPr>
                <w:sz w:val="26"/>
                <w:szCs w:val="26"/>
              </w:rPr>
            </w:pPr>
            <w:r w:rsidRPr="009A1972">
              <w:rPr>
                <w:sz w:val="26"/>
                <w:szCs w:val="26"/>
              </w:rPr>
              <w:t>Дт</w:t>
            </w:r>
          </w:p>
        </w:tc>
        <w:tc>
          <w:tcPr>
            <w:tcW w:w="567" w:type="dxa"/>
          </w:tcPr>
          <w:p w:rsidRPr="009A1972" w:rsidR="0067731F" w:rsidP="006C5B48" w:rsidRDefault="0067731F" w14:paraId="35977F31" w14:textId="77777777">
            <w:pPr>
              <w:spacing w:line="276" w:lineRule="auto"/>
              <w:jc w:val="center"/>
              <w:rPr>
                <w:sz w:val="26"/>
                <w:szCs w:val="26"/>
              </w:rPr>
            </w:pPr>
            <w:r w:rsidRPr="009A1972">
              <w:rPr>
                <w:sz w:val="26"/>
                <w:szCs w:val="26"/>
              </w:rPr>
              <w:t>Кт</w:t>
            </w:r>
          </w:p>
        </w:tc>
        <w:tc>
          <w:tcPr>
            <w:tcW w:w="709" w:type="dxa"/>
          </w:tcPr>
          <w:p w:rsidRPr="009A1972" w:rsidR="0067731F" w:rsidP="006C5B48" w:rsidRDefault="0067731F" w14:paraId="0FF73B51" w14:textId="77777777">
            <w:pPr>
              <w:spacing w:line="276" w:lineRule="auto"/>
              <w:jc w:val="center"/>
              <w:rPr>
                <w:sz w:val="26"/>
                <w:szCs w:val="26"/>
              </w:rPr>
            </w:pPr>
            <w:r w:rsidRPr="009A1972">
              <w:rPr>
                <w:sz w:val="26"/>
                <w:szCs w:val="26"/>
              </w:rPr>
              <w:t>∑</w:t>
            </w:r>
          </w:p>
        </w:tc>
        <w:tc>
          <w:tcPr>
            <w:tcW w:w="709" w:type="dxa"/>
          </w:tcPr>
          <w:p w:rsidRPr="009A1972" w:rsidR="0067731F" w:rsidP="006C5B48" w:rsidRDefault="0067731F" w14:paraId="1AAB54F7" w14:textId="77777777">
            <w:pPr>
              <w:spacing w:line="276" w:lineRule="auto"/>
              <w:jc w:val="center"/>
              <w:rPr>
                <w:sz w:val="26"/>
                <w:szCs w:val="26"/>
              </w:rPr>
            </w:pPr>
            <w:r w:rsidRPr="009A1972">
              <w:rPr>
                <w:sz w:val="26"/>
                <w:szCs w:val="26"/>
              </w:rPr>
              <w:t>Дт</w:t>
            </w:r>
          </w:p>
        </w:tc>
        <w:tc>
          <w:tcPr>
            <w:tcW w:w="709" w:type="dxa"/>
          </w:tcPr>
          <w:p w:rsidRPr="009A1972" w:rsidR="0067731F" w:rsidP="006C5B48" w:rsidRDefault="0067731F" w14:paraId="39E74699" w14:textId="77777777">
            <w:pPr>
              <w:spacing w:line="276" w:lineRule="auto"/>
              <w:jc w:val="center"/>
              <w:rPr>
                <w:sz w:val="26"/>
                <w:szCs w:val="26"/>
              </w:rPr>
            </w:pPr>
            <w:r w:rsidRPr="009A1972">
              <w:rPr>
                <w:sz w:val="26"/>
                <w:szCs w:val="26"/>
              </w:rPr>
              <w:t>Кт</w:t>
            </w:r>
          </w:p>
        </w:tc>
        <w:tc>
          <w:tcPr>
            <w:tcW w:w="567" w:type="dxa"/>
          </w:tcPr>
          <w:p w:rsidRPr="009A1972" w:rsidR="0067731F" w:rsidP="006C5B48" w:rsidRDefault="0067731F" w14:paraId="788C1E44" w14:textId="77777777">
            <w:pPr>
              <w:spacing w:line="276" w:lineRule="auto"/>
              <w:jc w:val="center"/>
              <w:rPr>
                <w:sz w:val="26"/>
                <w:szCs w:val="26"/>
              </w:rPr>
            </w:pPr>
            <w:r w:rsidRPr="009A1972">
              <w:rPr>
                <w:sz w:val="26"/>
                <w:szCs w:val="26"/>
              </w:rPr>
              <w:t>∑</w:t>
            </w:r>
          </w:p>
        </w:tc>
        <w:tc>
          <w:tcPr>
            <w:tcW w:w="708" w:type="dxa"/>
          </w:tcPr>
          <w:p w:rsidRPr="009A1972" w:rsidR="0067731F" w:rsidP="006C5B48" w:rsidRDefault="0067731F" w14:paraId="327209DE" w14:textId="77777777">
            <w:pPr>
              <w:spacing w:line="276" w:lineRule="auto"/>
              <w:jc w:val="center"/>
              <w:rPr>
                <w:sz w:val="26"/>
                <w:szCs w:val="26"/>
              </w:rPr>
            </w:pPr>
            <w:r w:rsidRPr="009A1972">
              <w:rPr>
                <w:sz w:val="26"/>
                <w:szCs w:val="26"/>
              </w:rPr>
              <w:t>Дт</w:t>
            </w:r>
          </w:p>
        </w:tc>
        <w:tc>
          <w:tcPr>
            <w:tcW w:w="709" w:type="dxa"/>
          </w:tcPr>
          <w:p w:rsidRPr="009A1972" w:rsidR="0067731F" w:rsidP="006C5B48" w:rsidRDefault="0067731F" w14:paraId="5BF16A88" w14:textId="77777777">
            <w:pPr>
              <w:spacing w:line="276" w:lineRule="auto"/>
              <w:jc w:val="center"/>
              <w:rPr>
                <w:sz w:val="26"/>
                <w:szCs w:val="26"/>
              </w:rPr>
            </w:pPr>
            <w:r w:rsidRPr="009A1972">
              <w:rPr>
                <w:sz w:val="26"/>
                <w:szCs w:val="26"/>
              </w:rPr>
              <w:t>Кт</w:t>
            </w:r>
          </w:p>
        </w:tc>
        <w:tc>
          <w:tcPr>
            <w:tcW w:w="992" w:type="dxa"/>
          </w:tcPr>
          <w:p w:rsidRPr="009A1972" w:rsidR="0067731F" w:rsidP="006C5B48" w:rsidRDefault="0067731F" w14:paraId="5790B7ED" w14:textId="77777777">
            <w:pPr>
              <w:spacing w:line="276" w:lineRule="auto"/>
              <w:jc w:val="center"/>
              <w:rPr>
                <w:sz w:val="26"/>
                <w:szCs w:val="26"/>
              </w:rPr>
            </w:pPr>
            <w:r w:rsidRPr="009A1972">
              <w:rPr>
                <w:sz w:val="26"/>
                <w:szCs w:val="26"/>
              </w:rPr>
              <w:t>∑</w:t>
            </w:r>
          </w:p>
        </w:tc>
        <w:tc>
          <w:tcPr>
            <w:tcW w:w="1134" w:type="dxa"/>
            <w:vMerge/>
          </w:tcPr>
          <w:p w:rsidRPr="009A1972" w:rsidR="0067731F" w:rsidP="006C5B48" w:rsidRDefault="0067731F" w14:paraId="65ECD4BD" w14:textId="77777777">
            <w:pPr>
              <w:spacing w:line="276" w:lineRule="auto"/>
              <w:rPr>
                <w:sz w:val="26"/>
                <w:szCs w:val="26"/>
              </w:rPr>
            </w:pPr>
          </w:p>
        </w:tc>
      </w:tr>
      <w:tr w:rsidRPr="002F34E6" w:rsidR="0067731F" w14:paraId="4933B036" w14:textId="77777777">
        <w:trPr>
          <w:trHeight w:val="566"/>
        </w:trPr>
        <w:tc>
          <w:tcPr>
            <w:tcW w:w="1560" w:type="dxa"/>
            <w:vAlign w:val="center"/>
          </w:tcPr>
          <w:p w:rsidRPr="009A1972" w:rsidR="0067731F" w:rsidP="006C5B48" w:rsidRDefault="0067731F" w14:paraId="249CE770" w14:textId="77777777">
            <w:pPr>
              <w:spacing w:line="276" w:lineRule="auto"/>
              <w:jc w:val="center"/>
              <w:rPr>
                <w:sz w:val="26"/>
                <w:szCs w:val="26"/>
              </w:rPr>
            </w:pPr>
            <w:r w:rsidRPr="009A1972">
              <w:rPr>
                <w:sz w:val="26"/>
                <w:szCs w:val="26"/>
              </w:rPr>
              <w:t>Придбано обладнання</w:t>
            </w:r>
          </w:p>
        </w:tc>
        <w:tc>
          <w:tcPr>
            <w:tcW w:w="708" w:type="dxa"/>
            <w:vAlign w:val="center"/>
          </w:tcPr>
          <w:p w:rsidRPr="009A1972" w:rsidR="0067731F" w:rsidP="006C5B48" w:rsidRDefault="0067731F" w14:paraId="32676CEF" w14:textId="77777777">
            <w:pPr>
              <w:spacing w:line="276" w:lineRule="auto"/>
              <w:jc w:val="center"/>
              <w:rPr>
                <w:sz w:val="26"/>
                <w:szCs w:val="26"/>
              </w:rPr>
            </w:pPr>
            <w:r w:rsidRPr="009A1972">
              <w:rPr>
                <w:sz w:val="26"/>
                <w:szCs w:val="26"/>
              </w:rPr>
              <w:t>12</w:t>
            </w:r>
          </w:p>
        </w:tc>
        <w:tc>
          <w:tcPr>
            <w:tcW w:w="567" w:type="dxa"/>
            <w:vAlign w:val="center"/>
          </w:tcPr>
          <w:p w:rsidRPr="009A1972" w:rsidR="0067731F" w:rsidP="006C5B48" w:rsidRDefault="0067731F" w14:paraId="44CADDF9" w14:textId="77777777">
            <w:pPr>
              <w:spacing w:line="276" w:lineRule="auto"/>
              <w:jc w:val="center"/>
              <w:rPr>
                <w:sz w:val="26"/>
                <w:szCs w:val="26"/>
              </w:rPr>
            </w:pPr>
            <w:r w:rsidRPr="009A1972">
              <w:rPr>
                <w:sz w:val="26"/>
                <w:szCs w:val="26"/>
              </w:rPr>
              <w:t>63</w:t>
            </w:r>
          </w:p>
        </w:tc>
        <w:tc>
          <w:tcPr>
            <w:tcW w:w="709" w:type="dxa"/>
            <w:vAlign w:val="center"/>
          </w:tcPr>
          <w:p w:rsidRPr="009A1972" w:rsidR="0067731F" w:rsidP="006C5B48" w:rsidRDefault="0067731F" w14:paraId="35B2686F" w14:textId="77777777">
            <w:pPr>
              <w:spacing w:line="276" w:lineRule="auto"/>
              <w:ind w:right="-108"/>
              <w:jc w:val="center"/>
              <w:rPr>
                <w:sz w:val="26"/>
                <w:szCs w:val="26"/>
              </w:rPr>
            </w:pPr>
            <w:r w:rsidRPr="009A1972">
              <w:rPr>
                <w:sz w:val="26"/>
                <w:szCs w:val="26"/>
              </w:rPr>
              <w:t>4000</w:t>
            </w:r>
          </w:p>
        </w:tc>
        <w:tc>
          <w:tcPr>
            <w:tcW w:w="709" w:type="dxa"/>
            <w:vAlign w:val="center"/>
          </w:tcPr>
          <w:p w:rsidRPr="009A1972" w:rsidR="0067731F" w:rsidP="006C5B48" w:rsidRDefault="0067731F" w14:paraId="185D2F09" w14:textId="77777777">
            <w:pPr>
              <w:spacing w:line="276" w:lineRule="auto"/>
              <w:jc w:val="center"/>
              <w:rPr>
                <w:sz w:val="26"/>
                <w:szCs w:val="26"/>
              </w:rPr>
            </w:pPr>
            <w:r w:rsidRPr="009A1972">
              <w:rPr>
                <w:sz w:val="26"/>
                <w:szCs w:val="26"/>
              </w:rPr>
              <w:t>152</w:t>
            </w:r>
          </w:p>
        </w:tc>
        <w:tc>
          <w:tcPr>
            <w:tcW w:w="709" w:type="dxa"/>
            <w:vAlign w:val="center"/>
          </w:tcPr>
          <w:p w:rsidRPr="009A1972" w:rsidR="0067731F" w:rsidP="006C5B48" w:rsidRDefault="0067731F" w14:paraId="49E23566" w14:textId="77777777">
            <w:pPr>
              <w:spacing w:line="276" w:lineRule="auto"/>
              <w:jc w:val="center"/>
              <w:rPr>
                <w:sz w:val="26"/>
                <w:szCs w:val="26"/>
              </w:rPr>
            </w:pPr>
            <w:r w:rsidRPr="009A1972">
              <w:rPr>
                <w:sz w:val="26"/>
                <w:szCs w:val="26"/>
              </w:rPr>
              <w:t>631</w:t>
            </w:r>
          </w:p>
        </w:tc>
        <w:tc>
          <w:tcPr>
            <w:tcW w:w="567" w:type="dxa"/>
            <w:vAlign w:val="center"/>
          </w:tcPr>
          <w:p w:rsidRPr="009A1972" w:rsidR="0067731F" w:rsidP="006C5B48" w:rsidRDefault="0067731F" w14:paraId="06276EB0" w14:textId="77777777">
            <w:pPr>
              <w:spacing w:line="276" w:lineRule="auto"/>
              <w:ind w:left="-108" w:right="-108"/>
              <w:jc w:val="center"/>
              <w:rPr>
                <w:sz w:val="26"/>
                <w:szCs w:val="26"/>
              </w:rPr>
            </w:pPr>
            <w:r w:rsidRPr="009A1972">
              <w:rPr>
                <w:sz w:val="26"/>
                <w:szCs w:val="26"/>
              </w:rPr>
              <w:t>4000</w:t>
            </w:r>
          </w:p>
        </w:tc>
        <w:tc>
          <w:tcPr>
            <w:tcW w:w="708" w:type="dxa"/>
          </w:tcPr>
          <w:p w:rsidRPr="009A1972" w:rsidR="0067731F" w:rsidP="006C5B48" w:rsidRDefault="0067731F" w14:paraId="31CE073E" w14:textId="77777777">
            <w:pPr>
              <w:spacing w:line="276" w:lineRule="auto"/>
              <w:jc w:val="center"/>
              <w:rPr>
                <w:sz w:val="26"/>
                <w:szCs w:val="26"/>
              </w:rPr>
            </w:pPr>
            <w:r w:rsidRPr="009A1972">
              <w:rPr>
                <w:sz w:val="26"/>
                <w:szCs w:val="26"/>
              </w:rPr>
              <w:t>12</w:t>
            </w:r>
          </w:p>
          <w:p w:rsidRPr="009A1972" w:rsidR="0067731F" w:rsidP="006C5B48" w:rsidRDefault="0067731F" w14:paraId="47F89CEE" w14:textId="77777777">
            <w:pPr>
              <w:spacing w:line="276" w:lineRule="auto"/>
              <w:jc w:val="center"/>
              <w:rPr>
                <w:sz w:val="20"/>
                <w:szCs w:val="26"/>
              </w:rPr>
            </w:pPr>
          </w:p>
          <w:p w:rsidRPr="009A1972" w:rsidR="0067731F" w:rsidP="006C5B48" w:rsidRDefault="0067731F" w14:paraId="27A93446" w14:textId="77777777">
            <w:pPr>
              <w:spacing w:line="276" w:lineRule="auto"/>
              <w:jc w:val="center"/>
              <w:rPr>
                <w:sz w:val="26"/>
                <w:szCs w:val="26"/>
              </w:rPr>
            </w:pPr>
            <w:r w:rsidRPr="009A1972">
              <w:rPr>
                <w:sz w:val="26"/>
                <w:szCs w:val="26"/>
              </w:rPr>
              <w:t>152</w:t>
            </w:r>
          </w:p>
        </w:tc>
        <w:tc>
          <w:tcPr>
            <w:tcW w:w="709" w:type="dxa"/>
          </w:tcPr>
          <w:p w:rsidRPr="009A1972" w:rsidR="0067731F" w:rsidP="006C5B48" w:rsidRDefault="0067731F" w14:paraId="214724CB" w14:textId="77777777">
            <w:pPr>
              <w:spacing w:line="276" w:lineRule="auto"/>
              <w:jc w:val="center"/>
              <w:rPr>
                <w:sz w:val="26"/>
                <w:szCs w:val="26"/>
              </w:rPr>
            </w:pPr>
            <w:r w:rsidRPr="009A1972">
              <w:rPr>
                <w:sz w:val="26"/>
                <w:szCs w:val="26"/>
              </w:rPr>
              <w:t>631</w:t>
            </w:r>
          </w:p>
          <w:p w:rsidRPr="009A1972" w:rsidR="0067731F" w:rsidP="006C5B48" w:rsidRDefault="0067731F" w14:paraId="415B3E89" w14:textId="77777777">
            <w:pPr>
              <w:spacing w:line="276" w:lineRule="auto"/>
              <w:jc w:val="center"/>
              <w:rPr>
                <w:sz w:val="20"/>
                <w:szCs w:val="26"/>
              </w:rPr>
            </w:pPr>
          </w:p>
          <w:p w:rsidRPr="009A1972" w:rsidR="0067731F" w:rsidP="006C5B48" w:rsidRDefault="0067731F" w14:paraId="647AEFD9" w14:textId="77777777">
            <w:pPr>
              <w:spacing w:line="276" w:lineRule="auto"/>
              <w:jc w:val="center"/>
              <w:rPr>
                <w:sz w:val="26"/>
                <w:szCs w:val="26"/>
              </w:rPr>
            </w:pPr>
            <w:r w:rsidRPr="009A1972">
              <w:rPr>
                <w:sz w:val="26"/>
                <w:szCs w:val="26"/>
              </w:rPr>
              <w:t>631</w:t>
            </w:r>
          </w:p>
        </w:tc>
        <w:tc>
          <w:tcPr>
            <w:tcW w:w="992" w:type="dxa"/>
          </w:tcPr>
          <w:p w:rsidRPr="009A1972" w:rsidR="0067731F" w:rsidP="006C5B48" w:rsidRDefault="00221547" w14:paraId="5B504F1E" w14:textId="01B26546">
            <w:pPr>
              <w:spacing w:line="276" w:lineRule="auto"/>
              <w:rPr>
                <w:sz w:val="26"/>
                <w:szCs w:val="26"/>
              </w:rPr>
            </w:pPr>
            <w:r w:rsidRPr="009A1972">
              <w:rPr>
                <w:noProof/>
                <w:sz w:val="26"/>
                <w:szCs w:val="26"/>
              </w:rPr>
              <mc:AlternateContent>
                <mc:Choice Requires="wps">
                  <w:drawing>
                    <wp:anchor distT="0" distB="0" distL="114300" distR="114300" simplePos="0" relativeHeight="251650560" behindDoc="0" locked="0" layoutInCell="1" allowOverlap="1" wp14:anchorId="1835723E" wp14:editId="205BED7C">
                      <wp:simplePos x="0" y="0"/>
                      <wp:positionH relativeFrom="column">
                        <wp:posOffset>-30480</wp:posOffset>
                      </wp:positionH>
                      <wp:positionV relativeFrom="paragraph">
                        <wp:posOffset>23495</wp:posOffset>
                      </wp:positionV>
                      <wp:extent cx="523875" cy="247650"/>
                      <wp:effectExtent l="7620" t="13970" r="11430" b="5080"/>
                      <wp:wrapNone/>
                      <wp:docPr id="3995313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7650"/>
                              </a:xfrm>
                              <a:prstGeom prst="rect">
                                <a:avLst/>
                              </a:prstGeom>
                              <a:solidFill>
                                <a:srgbClr val="FFFFFF"/>
                              </a:solidFill>
                              <a:ln w="9525">
                                <a:solidFill>
                                  <a:srgbClr val="000000"/>
                                </a:solidFill>
                                <a:miter lim="800000"/>
                                <a:headEnd/>
                                <a:tailEnd/>
                              </a:ln>
                            </wps:spPr>
                            <wps:txbx>
                              <w:txbxContent>
                                <w:p w:rsidR="000F16F5" w:rsidP="0067731F" w:rsidRDefault="000F16F5" w14:paraId="2D5F51A9" w14:textId="77777777">
                                  <w:r w:rsidRPr="00EA3688">
                                    <w:t>4000</w:t>
                                  </w:r>
                                </w:p>
                                <w:p w:rsidR="000F16F5" w:rsidP="0067731F" w:rsidRDefault="000F16F5" w14:paraId="3CCC8734" w14:textId="77777777"/>
                                <w:p w:rsidR="000F16F5" w:rsidP="0067731F" w:rsidRDefault="000F16F5" w14:paraId="0D6BA252" w14:textId="77777777"/>
                                <w:p w:rsidR="000F16F5" w:rsidP="0067731F" w:rsidRDefault="000F16F5" w14:paraId="753EE1C0" w14:textId="77777777"/>
                                <w:p w:rsidR="000F16F5" w:rsidP="0067731F" w:rsidRDefault="000F16F5" w14:paraId="08678B46" w14:textId="77777777"/>
                                <w:p w:rsidRPr="00EA3688" w:rsidR="000F16F5" w:rsidP="0067731F" w:rsidRDefault="000F16F5" w14:paraId="0756AE1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809F51">
                    <v:rect id="Rectangle 56" style="position:absolute;margin-left:-2.4pt;margin-top:1.85pt;width:41.2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w14:anchorId="18357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">
                      <v:textbox>
                        <w:txbxContent>
                          <w:p w:rsidR="000F16F5" w:rsidP="0067731F" w:rsidRDefault="000F16F5" w14:paraId="4A871F26" w14:textId="77777777">
                            <w:r w:rsidRPr="00EA3688">
                              <w:t>4000</w:t>
                            </w:r>
                          </w:p>
                          <w:p w:rsidR="000F16F5" w:rsidP="0067731F" w:rsidRDefault="000F16F5" w14:paraId="717AAFBA" w14:textId="77777777"/>
                          <w:p w:rsidR="000F16F5" w:rsidP="0067731F" w:rsidRDefault="000F16F5" w14:paraId="56EE48EE" w14:textId="77777777"/>
                          <w:p w:rsidR="000F16F5" w:rsidP="0067731F" w:rsidRDefault="000F16F5" w14:paraId="2908EB2C" w14:textId="77777777"/>
                          <w:p w:rsidR="000F16F5" w:rsidP="0067731F" w:rsidRDefault="000F16F5" w14:paraId="121FD38A" w14:textId="77777777"/>
                          <w:p w:rsidRPr="00EA3688" w:rsidR="000F16F5" w:rsidP="0067731F" w:rsidRDefault="000F16F5" w14:paraId="1FE2DD96" w14:textId="77777777"/>
                        </w:txbxContent>
                      </v:textbox>
                    </v:rect>
                  </w:pict>
                </mc:Fallback>
              </mc:AlternateContent>
            </w:r>
          </w:p>
          <w:p w:rsidRPr="009A1972" w:rsidR="0067731F" w:rsidP="006C5B48" w:rsidRDefault="0067731F" w14:paraId="32F81255" w14:textId="77777777">
            <w:pPr>
              <w:spacing w:line="276" w:lineRule="auto"/>
              <w:rPr>
                <w:sz w:val="20"/>
                <w:szCs w:val="26"/>
              </w:rPr>
            </w:pPr>
            <w:r w:rsidRPr="009A1972">
              <w:rPr>
                <w:sz w:val="26"/>
                <w:szCs w:val="26"/>
              </w:rPr>
              <w:t xml:space="preserve">     </w:t>
            </w:r>
          </w:p>
          <w:p w:rsidRPr="009A1972" w:rsidR="0067731F" w:rsidP="006C5B48" w:rsidRDefault="0067731F" w14:paraId="71E417F3" w14:textId="77777777">
            <w:pPr>
              <w:spacing w:line="276" w:lineRule="auto"/>
              <w:rPr>
                <w:sz w:val="26"/>
                <w:szCs w:val="26"/>
              </w:rPr>
            </w:pPr>
            <w:r w:rsidRPr="009A1972">
              <w:rPr>
                <w:sz w:val="26"/>
                <w:szCs w:val="26"/>
              </w:rPr>
              <w:t xml:space="preserve"> 4000</w:t>
            </w:r>
          </w:p>
        </w:tc>
        <w:tc>
          <w:tcPr>
            <w:tcW w:w="1134" w:type="dxa"/>
          </w:tcPr>
          <w:p w:rsidRPr="009A1972" w:rsidR="0067731F" w:rsidP="006C5B48" w:rsidRDefault="00221547" w14:paraId="5677B3A5" w14:textId="3C813063">
            <w:pPr>
              <w:spacing w:line="276" w:lineRule="auto"/>
              <w:rPr>
                <w:sz w:val="26"/>
                <w:szCs w:val="26"/>
              </w:rPr>
            </w:pPr>
            <w:r w:rsidRPr="009A1972">
              <w:rPr>
                <w:noProof/>
                <w:sz w:val="26"/>
                <w:szCs w:val="26"/>
              </w:rPr>
              <mc:AlternateContent>
                <mc:Choice Requires="wps">
                  <w:drawing>
                    <wp:anchor distT="0" distB="0" distL="114300" distR="114300" simplePos="0" relativeHeight="251651584" behindDoc="0" locked="0" layoutInCell="1" allowOverlap="1" wp14:anchorId="556C6F87" wp14:editId="2731CC8E">
                      <wp:simplePos x="0" y="0"/>
                      <wp:positionH relativeFrom="column">
                        <wp:posOffset>9525</wp:posOffset>
                      </wp:positionH>
                      <wp:positionV relativeFrom="paragraph">
                        <wp:posOffset>76835</wp:posOffset>
                      </wp:positionV>
                      <wp:extent cx="561975" cy="390525"/>
                      <wp:effectExtent l="9525" t="10160" r="9525" b="8890"/>
                      <wp:wrapNone/>
                      <wp:docPr id="132115029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90525"/>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084104A8" w14:textId="77777777">
                                  <w:pPr>
                                    <w:rPr>
                                      <w:b/>
                                      <w:sz w:val="32"/>
                                      <w:szCs w:val="32"/>
                                    </w:rPr>
                                  </w:pPr>
                                  <w:r>
                                    <w:rPr>
                                      <w:sz w:val="32"/>
                                      <w:szCs w:val="32"/>
                                    </w:rPr>
                                    <w:t xml:space="preserve"> </w:t>
                                  </w:r>
                                  <w:r w:rsidRPr="009A7477">
                                    <w:rPr>
                                      <w:b/>
                                      <w:sz w:val="32"/>
                                      <w:szCs w:val="32"/>
                                    </w:rPr>
                                    <w:t xml:space="preserve"> 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48B8E0">
                    <v:rect id="Rectangle 57" style="position:absolute;margin-left:.75pt;margin-top:6.05pt;width:44.25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w14:anchorId="556C6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1aEQIAACgEAAAOAAAAZHJzL2Uyb0RvYy54bWysU1Fv0zAQfkfiP1h+p0lKu61R02nqKEIa&#10;A2nwA1zHSSwcnzm7Tcqv5+x2XQWIB4QfLJ/P/u677+6Wt2Nv2F6h12ArXkxyzpSVUGvbVvzrl82b&#10;G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">
                      <v:textbox>
                        <w:txbxContent>
                          <w:p w:rsidRPr="009A7477" w:rsidR="000F16F5" w:rsidP="0067731F" w:rsidRDefault="000F16F5" w14:paraId="6A31BD99" w14:textId="77777777">
                            <w:pPr>
                              <w:rPr>
                                <w:b/>
                                <w:sz w:val="32"/>
                                <w:szCs w:val="32"/>
                              </w:rPr>
                            </w:pPr>
                            <w:r>
                              <w:rPr>
                                <w:sz w:val="32"/>
                                <w:szCs w:val="32"/>
                              </w:rPr>
                              <w:t xml:space="preserve"> </w:t>
                            </w:r>
                            <w:r w:rsidRPr="009A7477">
                              <w:rPr>
                                <w:b/>
                                <w:sz w:val="32"/>
                                <w:szCs w:val="32"/>
                              </w:rPr>
                              <w:t xml:space="preserve"> дк</w:t>
                            </w:r>
                          </w:p>
                        </w:txbxContent>
                      </v:textbox>
                    </v:rect>
                  </w:pict>
                </mc:Fallback>
              </mc:AlternateContent>
            </w:r>
            <w:r w:rsidRPr="009A1972">
              <w:rPr>
                <w:noProof/>
                <w:sz w:val="26"/>
                <w:szCs w:val="26"/>
              </w:rPr>
              <mc:AlternateContent>
                <mc:Choice Requires="wps">
                  <w:drawing>
                    <wp:anchor distT="0" distB="0" distL="114300" distR="114300" simplePos="0" relativeHeight="251652608" behindDoc="0" locked="0" layoutInCell="1" allowOverlap="1" wp14:anchorId="3BFF7CAD" wp14:editId="759A10E3">
                      <wp:simplePos x="0" y="0"/>
                      <wp:positionH relativeFrom="column">
                        <wp:posOffset>207010</wp:posOffset>
                      </wp:positionH>
                      <wp:positionV relativeFrom="paragraph">
                        <wp:posOffset>204470</wp:posOffset>
                      </wp:positionV>
                      <wp:extent cx="276225" cy="133350"/>
                      <wp:effectExtent l="6985" t="13970" r="12065" b="5080"/>
                      <wp:wrapNone/>
                      <wp:docPr id="132768742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582D1D">
                    <v:shape id="AutoShape 58" style="position:absolute;margin-left:16.3pt;margin-top:16.1pt;width:21.75pt;height:1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" w14:anchorId="239AFC62"/>
                  </w:pict>
                </mc:Fallback>
              </mc:AlternateContent>
            </w:r>
          </w:p>
        </w:tc>
      </w:tr>
    </w:tbl>
    <w:p w:rsidR="006C5B48" w:rsidP="006C5B48" w:rsidRDefault="006C5B48" w14:paraId="5EFBD757" w14:textId="77777777">
      <w:pPr>
        <w:autoSpaceDE w:val="0"/>
        <w:autoSpaceDN w:val="0"/>
        <w:spacing w:line="276" w:lineRule="auto"/>
        <w:ind w:firstLine="709"/>
        <w:jc w:val="both"/>
        <w:rPr>
          <w:sz w:val="28"/>
        </w:rPr>
      </w:pPr>
    </w:p>
    <w:p w:rsidRPr="009A1972" w:rsidR="0067731F" w:rsidP="006C5B48" w:rsidRDefault="0067731F" w14:paraId="7E8108A2" w14:textId="77777777">
      <w:pPr>
        <w:autoSpaceDE w:val="0"/>
        <w:autoSpaceDN w:val="0"/>
        <w:spacing w:line="276" w:lineRule="auto"/>
        <w:ind w:firstLine="709"/>
        <w:jc w:val="both"/>
        <w:rPr>
          <w:sz w:val="28"/>
        </w:rPr>
      </w:pPr>
      <w:r w:rsidRPr="009A1972">
        <w:rPr>
          <w:sz w:val="28"/>
        </w:rPr>
        <w:t>За даним робочим документом видно, що до обладнання обліковується на рахунку, що призначений для нематеріальних активів, отже записана неправильна проводка.</w:t>
      </w:r>
    </w:p>
    <w:p w:rsidR="0067731F" w:rsidP="006C5B48" w:rsidRDefault="0067731F" w14:paraId="37351B80" w14:textId="77777777">
      <w:pPr>
        <w:autoSpaceDE w:val="0"/>
        <w:autoSpaceDN w:val="0"/>
        <w:spacing w:line="276" w:lineRule="auto"/>
        <w:ind w:firstLine="709"/>
        <w:jc w:val="both"/>
        <w:rPr>
          <w:sz w:val="28"/>
        </w:rPr>
      </w:pPr>
    </w:p>
    <w:p w:rsidRPr="009A1972" w:rsidR="0067731F" w:rsidP="006C5B48" w:rsidRDefault="0067731F" w14:paraId="0B6CBFAA" w14:textId="77777777">
      <w:pPr>
        <w:autoSpaceDE w:val="0"/>
        <w:autoSpaceDN w:val="0"/>
        <w:spacing w:line="276" w:lineRule="auto"/>
        <w:ind w:firstLine="709"/>
        <w:jc w:val="both"/>
        <w:rPr>
          <w:sz w:val="28"/>
        </w:rPr>
      </w:pPr>
      <w:r w:rsidRPr="009A1972">
        <w:rPr>
          <w:sz w:val="28"/>
        </w:rPr>
        <w:t>Таблиця 10.6 - Робочий документ аудитора – Перевірка кореспонденції рахунків з обліку розрахунків з постачальниками та підрядниками (Неповнота відображення операцій)</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567"/>
        <w:gridCol w:w="708"/>
        <w:gridCol w:w="709"/>
        <w:gridCol w:w="709"/>
        <w:gridCol w:w="709"/>
        <w:gridCol w:w="708"/>
        <w:gridCol w:w="709"/>
        <w:gridCol w:w="709"/>
        <w:gridCol w:w="850"/>
        <w:gridCol w:w="1134"/>
      </w:tblGrid>
      <w:tr w:rsidRPr="002F34E6" w:rsidR="0067731F" w14:paraId="7F008EEE" w14:textId="77777777">
        <w:tc>
          <w:tcPr>
            <w:tcW w:w="1560" w:type="dxa"/>
            <w:vMerge w:val="restart"/>
          </w:tcPr>
          <w:p w:rsidRPr="00171B7F" w:rsidR="0067731F" w:rsidP="006C5B48" w:rsidRDefault="0067731F" w14:paraId="66019F24" w14:textId="77777777">
            <w:pPr>
              <w:spacing w:line="276" w:lineRule="auto"/>
              <w:jc w:val="center"/>
              <w:rPr>
                <w:sz w:val="26"/>
                <w:szCs w:val="26"/>
              </w:rPr>
            </w:pPr>
            <w:r w:rsidRPr="00171B7F">
              <w:rPr>
                <w:sz w:val="26"/>
                <w:szCs w:val="26"/>
              </w:rPr>
              <w:t>Зміст операції</w:t>
            </w:r>
          </w:p>
        </w:tc>
        <w:tc>
          <w:tcPr>
            <w:tcW w:w="1984" w:type="dxa"/>
            <w:gridSpan w:val="3"/>
          </w:tcPr>
          <w:p w:rsidRPr="00171B7F" w:rsidR="0067731F" w:rsidP="006C5B48" w:rsidRDefault="0067731F" w14:paraId="674325BB" w14:textId="77777777">
            <w:pPr>
              <w:spacing w:line="276" w:lineRule="auto"/>
              <w:jc w:val="center"/>
              <w:rPr>
                <w:sz w:val="26"/>
                <w:szCs w:val="26"/>
              </w:rPr>
            </w:pPr>
            <w:r w:rsidRPr="00171B7F">
              <w:rPr>
                <w:sz w:val="26"/>
                <w:szCs w:val="26"/>
              </w:rPr>
              <w:t>За даними підприємства</w:t>
            </w:r>
          </w:p>
        </w:tc>
        <w:tc>
          <w:tcPr>
            <w:tcW w:w="2126" w:type="dxa"/>
            <w:gridSpan w:val="3"/>
          </w:tcPr>
          <w:p w:rsidRPr="00171B7F" w:rsidR="0067731F" w:rsidP="006C5B48" w:rsidRDefault="0067731F" w14:paraId="160B683A" w14:textId="77777777">
            <w:pPr>
              <w:spacing w:line="276" w:lineRule="auto"/>
              <w:jc w:val="center"/>
              <w:rPr>
                <w:sz w:val="26"/>
                <w:szCs w:val="26"/>
              </w:rPr>
            </w:pPr>
            <w:r w:rsidRPr="00171B7F">
              <w:rPr>
                <w:sz w:val="26"/>
                <w:szCs w:val="26"/>
              </w:rPr>
              <w:t>За даними аудитора</w:t>
            </w:r>
          </w:p>
        </w:tc>
        <w:tc>
          <w:tcPr>
            <w:tcW w:w="2268" w:type="dxa"/>
            <w:gridSpan w:val="3"/>
          </w:tcPr>
          <w:p w:rsidRPr="00171B7F" w:rsidR="0067731F" w:rsidP="006C5B48" w:rsidRDefault="0067731F" w14:paraId="4EAA451F" w14:textId="77777777">
            <w:pPr>
              <w:spacing w:line="276" w:lineRule="auto"/>
              <w:jc w:val="center"/>
              <w:rPr>
                <w:sz w:val="26"/>
                <w:szCs w:val="26"/>
              </w:rPr>
            </w:pPr>
            <w:r w:rsidRPr="00171B7F">
              <w:rPr>
                <w:sz w:val="26"/>
                <w:szCs w:val="26"/>
              </w:rPr>
              <w:t>Відхилення</w:t>
            </w:r>
          </w:p>
        </w:tc>
        <w:tc>
          <w:tcPr>
            <w:tcW w:w="1134" w:type="dxa"/>
            <w:vMerge w:val="restart"/>
          </w:tcPr>
          <w:p w:rsidRPr="00171B7F" w:rsidR="0067731F" w:rsidP="006C5B48" w:rsidRDefault="0067731F" w14:paraId="752A9E1C" w14:textId="77777777">
            <w:pPr>
              <w:spacing w:line="276" w:lineRule="auto"/>
              <w:jc w:val="center"/>
              <w:rPr>
                <w:sz w:val="26"/>
                <w:szCs w:val="26"/>
              </w:rPr>
            </w:pPr>
            <w:r w:rsidRPr="00171B7F">
              <w:rPr>
                <w:color w:val="000000"/>
                <w:sz w:val="26"/>
                <w:szCs w:val="26"/>
              </w:rPr>
              <w:t>Символ</w:t>
            </w:r>
          </w:p>
        </w:tc>
      </w:tr>
      <w:tr w:rsidRPr="002F34E6" w:rsidR="0067731F" w14:paraId="322A501D" w14:textId="77777777">
        <w:tc>
          <w:tcPr>
            <w:tcW w:w="1560" w:type="dxa"/>
            <w:vMerge/>
          </w:tcPr>
          <w:p w:rsidRPr="00171B7F" w:rsidR="0067731F" w:rsidP="006C5B48" w:rsidRDefault="0067731F" w14:paraId="53783CEA" w14:textId="77777777">
            <w:pPr>
              <w:spacing w:line="276" w:lineRule="auto"/>
              <w:jc w:val="center"/>
              <w:rPr>
                <w:sz w:val="26"/>
                <w:szCs w:val="26"/>
              </w:rPr>
            </w:pPr>
          </w:p>
        </w:tc>
        <w:tc>
          <w:tcPr>
            <w:tcW w:w="567" w:type="dxa"/>
          </w:tcPr>
          <w:p w:rsidRPr="00171B7F" w:rsidR="0067731F" w:rsidP="006C5B48" w:rsidRDefault="0067731F" w14:paraId="46C5D1F9" w14:textId="77777777">
            <w:pPr>
              <w:spacing w:line="276" w:lineRule="auto"/>
              <w:jc w:val="center"/>
              <w:rPr>
                <w:sz w:val="26"/>
                <w:szCs w:val="26"/>
              </w:rPr>
            </w:pPr>
            <w:r w:rsidRPr="00171B7F">
              <w:rPr>
                <w:sz w:val="26"/>
                <w:szCs w:val="26"/>
              </w:rPr>
              <w:t>Дт</w:t>
            </w:r>
          </w:p>
        </w:tc>
        <w:tc>
          <w:tcPr>
            <w:tcW w:w="708" w:type="dxa"/>
          </w:tcPr>
          <w:p w:rsidRPr="00171B7F" w:rsidR="0067731F" w:rsidP="006C5B48" w:rsidRDefault="0067731F" w14:paraId="2E1505B0" w14:textId="77777777">
            <w:pPr>
              <w:spacing w:line="276" w:lineRule="auto"/>
              <w:jc w:val="center"/>
              <w:rPr>
                <w:sz w:val="26"/>
                <w:szCs w:val="26"/>
              </w:rPr>
            </w:pPr>
            <w:r w:rsidRPr="00171B7F">
              <w:rPr>
                <w:sz w:val="26"/>
                <w:szCs w:val="26"/>
              </w:rPr>
              <w:t>Кт</w:t>
            </w:r>
          </w:p>
        </w:tc>
        <w:tc>
          <w:tcPr>
            <w:tcW w:w="709" w:type="dxa"/>
          </w:tcPr>
          <w:p w:rsidRPr="00171B7F" w:rsidR="0067731F" w:rsidP="006C5B48" w:rsidRDefault="0067731F" w14:paraId="77880EAB" w14:textId="77777777">
            <w:pPr>
              <w:spacing w:line="276" w:lineRule="auto"/>
              <w:jc w:val="center"/>
              <w:rPr>
                <w:sz w:val="26"/>
                <w:szCs w:val="26"/>
              </w:rPr>
            </w:pPr>
            <w:r w:rsidRPr="00171B7F">
              <w:rPr>
                <w:sz w:val="26"/>
                <w:szCs w:val="26"/>
              </w:rPr>
              <w:t>∑</w:t>
            </w:r>
          </w:p>
        </w:tc>
        <w:tc>
          <w:tcPr>
            <w:tcW w:w="709" w:type="dxa"/>
          </w:tcPr>
          <w:p w:rsidRPr="00171B7F" w:rsidR="0067731F" w:rsidP="006C5B48" w:rsidRDefault="0067731F" w14:paraId="39A7BF3E" w14:textId="77777777">
            <w:pPr>
              <w:spacing w:line="276" w:lineRule="auto"/>
              <w:jc w:val="center"/>
              <w:rPr>
                <w:sz w:val="26"/>
                <w:szCs w:val="26"/>
              </w:rPr>
            </w:pPr>
            <w:r w:rsidRPr="00171B7F">
              <w:rPr>
                <w:sz w:val="26"/>
                <w:szCs w:val="26"/>
              </w:rPr>
              <w:t>Дт</w:t>
            </w:r>
          </w:p>
        </w:tc>
        <w:tc>
          <w:tcPr>
            <w:tcW w:w="709" w:type="dxa"/>
          </w:tcPr>
          <w:p w:rsidRPr="00171B7F" w:rsidR="0067731F" w:rsidP="006C5B48" w:rsidRDefault="0067731F" w14:paraId="73607095" w14:textId="77777777">
            <w:pPr>
              <w:spacing w:line="276" w:lineRule="auto"/>
              <w:jc w:val="center"/>
              <w:rPr>
                <w:sz w:val="26"/>
                <w:szCs w:val="26"/>
              </w:rPr>
            </w:pPr>
            <w:r w:rsidRPr="00171B7F">
              <w:rPr>
                <w:sz w:val="26"/>
                <w:szCs w:val="26"/>
              </w:rPr>
              <w:t>Кт</w:t>
            </w:r>
          </w:p>
        </w:tc>
        <w:tc>
          <w:tcPr>
            <w:tcW w:w="708" w:type="dxa"/>
          </w:tcPr>
          <w:p w:rsidRPr="00171B7F" w:rsidR="0067731F" w:rsidP="006C5B48" w:rsidRDefault="0067731F" w14:paraId="55CBF3C5" w14:textId="77777777">
            <w:pPr>
              <w:spacing w:line="276" w:lineRule="auto"/>
              <w:jc w:val="center"/>
              <w:rPr>
                <w:sz w:val="26"/>
                <w:szCs w:val="26"/>
              </w:rPr>
            </w:pPr>
            <w:r w:rsidRPr="00171B7F">
              <w:rPr>
                <w:sz w:val="26"/>
                <w:szCs w:val="26"/>
              </w:rPr>
              <w:t>∑</w:t>
            </w:r>
          </w:p>
        </w:tc>
        <w:tc>
          <w:tcPr>
            <w:tcW w:w="709" w:type="dxa"/>
          </w:tcPr>
          <w:p w:rsidRPr="00171B7F" w:rsidR="0067731F" w:rsidP="006C5B48" w:rsidRDefault="0067731F" w14:paraId="0C53BF49" w14:textId="77777777">
            <w:pPr>
              <w:spacing w:line="276" w:lineRule="auto"/>
              <w:jc w:val="center"/>
              <w:rPr>
                <w:sz w:val="26"/>
                <w:szCs w:val="26"/>
              </w:rPr>
            </w:pPr>
            <w:r w:rsidRPr="00171B7F">
              <w:rPr>
                <w:sz w:val="26"/>
                <w:szCs w:val="26"/>
              </w:rPr>
              <w:t>Дт</w:t>
            </w:r>
          </w:p>
        </w:tc>
        <w:tc>
          <w:tcPr>
            <w:tcW w:w="709" w:type="dxa"/>
          </w:tcPr>
          <w:p w:rsidRPr="00171B7F" w:rsidR="0067731F" w:rsidP="006C5B48" w:rsidRDefault="0067731F" w14:paraId="03DE0A85" w14:textId="77777777">
            <w:pPr>
              <w:spacing w:line="276" w:lineRule="auto"/>
              <w:jc w:val="center"/>
              <w:rPr>
                <w:sz w:val="26"/>
                <w:szCs w:val="26"/>
              </w:rPr>
            </w:pPr>
            <w:r w:rsidRPr="00171B7F">
              <w:rPr>
                <w:sz w:val="26"/>
                <w:szCs w:val="26"/>
              </w:rPr>
              <w:t>Кт</w:t>
            </w:r>
          </w:p>
        </w:tc>
        <w:tc>
          <w:tcPr>
            <w:tcW w:w="850" w:type="dxa"/>
          </w:tcPr>
          <w:p w:rsidRPr="00171B7F" w:rsidR="0067731F" w:rsidP="006C5B48" w:rsidRDefault="0067731F" w14:paraId="7846503A" w14:textId="77777777">
            <w:pPr>
              <w:spacing w:line="276" w:lineRule="auto"/>
              <w:jc w:val="center"/>
              <w:rPr>
                <w:sz w:val="26"/>
                <w:szCs w:val="26"/>
              </w:rPr>
            </w:pPr>
            <w:r w:rsidRPr="00171B7F">
              <w:rPr>
                <w:sz w:val="26"/>
                <w:szCs w:val="26"/>
              </w:rPr>
              <w:t>∑</w:t>
            </w:r>
          </w:p>
        </w:tc>
        <w:tc>
          <w:tcPr>
            <w:tcW w:w="1134" w:type="dxa"/>
            <w:vMerge/>
          </w:tcPr>
          <w:p w:rsidRPr="00171B7F" w:rsidR="0067731F" w:rsidP="006C5B48" w:rsidRDefault="0067731F" w14:paraId="3C80BEF3" w14:textId="77777777">
            <w:pPr>
              <w:spacing w:line="276" w:lineRule="auto"/>
              <w:rPr>
                <w:sz w:val="26"/>
                <w:szCs w:val="26"/>
              </w:rPr>
            </w:pPr>
          </w:p>
        </w:tc>
      </w:tr>
      <w:tr w:rsidRPr="002F34E6" w:rsidR="0067731F" w14:paraId="1CF2B268" w14:textId="77777777">
        <w:trPr>
          <w:trHeight w:val="566"/>
        </w:trPr>
        <w:tc>
          <w:tcPr>
            <w:tcW w:w="1560" w:type="dxa"/>
          </w:tcPr>
          <w:p w:rsidRPr="00171B7F" w:rsidR="0067731F" w:rsidP="006C5B48" w:rsidRDefault="0067731F" w14:paraId="1C50283A" w14:textId="77777777">
            <w:pPr>
              <w:spacing w:line="276" w:lineRule="auto"/>
              <w:jc w:val="center"/>
              <w:rPr>
                <w:sz w:val="26"/>
                <w:szCs w:val="26"/>
              </w:rPr>
            </w:pPr>
            <w:r w:rsidRPr="00171B7F">
              <w:rPr>
                <w:sz w:val="26"/>
                <w:szCs w:val="26"/>
              </w:rPr>
              <w:t>Придбані матеріали</w:t>
            </w:r>
          </w:p>
        </w:tc>
        <w:tc>
          <w:tcPr>
            <w:tcW w:w="567" w:type="dxa"/>
          </w:tcPr>
          <w:p w:rsidRPr="00171B7F" w:rsidR="0067731F" w:rsidP="006C5B48" w:rsidRDefault="0067731F" w14:paraId="4A23FBAE" w14:textId="77777777">
            <w:pPr>
              <w:spacing w:line="276" w:lineRule="auto"/>
              <w:ind w:right="-108"/>
              <w:jc w:val="center"/>
              <w:rPr>
                <w:sz w:val="26"/>
                <w:szCs w:val="26"/>
              </w:rPr>
            </w:pPr>
            <w:r w:rsidRPr="00171B7F">
              <w:rPr>
                <w:sz w:val="26"/>
                <w:szCs w:val="26"/>
              </w:rPr>
              <w:t>-</w:t>
            </w:r>
          </w:p>
        </w:tc>
        <w:tc>
          <w:tcPr>
            <w:tcW w:w="708" w:type="dxa"/>
          </w:tcPr>
          <w:p w:rsidRPr="00171B7F" w:rsidR="0067731F" w:rsidP="006C5B48" w:rsidRDefault="0067731F" w14:paraId="617B2E68" w14:textId="77777777">
            <w:pPr>
              <w:spacing w:line="276" w:lineRule="auto"/>
              <w:ind w:right="-108"/>
              <w:rPr>
                <w:sz w:val="26"/>
                <w:szCs w:val="26"/>
              </w:rPr>
            </w:pPr>
            <w:r w:rsidRPr="00171B7F">
              <w:rPr>
                <w:sz w:val="26"/>
                <w:szCs w:val="26"/>
              </w:rPr>
              <w:t>-</w:t>
            </w:r>
          </w:p>
        </w:tc>
        <w:tc>
          <w:tcPr>
            <w:tcW w:w="709" w:type="dxa"/>
          </w:tcPr>
          <w:p w:rsidRPr="00171B7F" w:rsidR="0067731F" w:rsidP="006C5B48" w:rsidRDefault="0067731F" w14:paraId="4DB030B6" w14:textId="77777777">
            <w:pPr>
              <w:spacing w:line="276" w:lineRule="auto"/>
              <w:ind w:right="-108"/>
              <w:jc w:val="center"/>
              <w:rPr>
                <w:sz w:val="26"/>
                <w:szCs w:val="26"/>
              </w:rPr>
            </w:pPr>
            <w:r w:rsidRPr="00171B7F">
              <w:rPr>
                <w:sz w:val="26"/>
                <w:szCs w:val="26"/>
              </w:rPr>
              <w:t>-</w:t>
            </w:r>
          </w:p>
        </w:tc>
        <w:tc>
          <w:tcPr>
            <w:tcW w:w="709" w:type="dxa"/>
          </w:tcPr>
          <w:p w:rsidRPr="00171B7F" w:rsidR="0067731F" w:rsidP="006C5B48" w:rsidRDefault="0067731F" w14:paraId="7B49834A" w14:textId="77777777">
            <w:pPr>
              <w:spacing w:line="276" w:lineRule="auto"/>
              <w:ind w:right="-108"/>
              <w:jc w:val="center"/>
              <w:rPr>
                <w:sz w:val="26"/>
                <w:szCs w:val="26"/>
              </w:rPr>
            </w:pPr>
            <w:r w:rsidRPr="00171B7F">
              <w:rPr>
                <w:sz w:val="26"/>
                <w:szCs w:val="26"/>
              </w:rPr>
              <w:t>201</w:t>
            </w:r>
          </w:p>
        </w:tc>
        <w:tc>
          <w:tcPr>
            <w:tcW w:w="709" w:type="dxa"/>
          </w:tcPr>
          <w:p w:rsidRPr="00171B7F" w:rsidR="0067731F" w:rsidP="006C5B48" w:rsidRDefault="0067731F" w14:paraId="4E3EB188" w14:textId="77777777">
            <w:pPr>
              <w:spacing w:line="276" w:lineRule="auto"/>
              <w:ind w:right="-108"/>
              <w:jc w:val="center"/>
              <w:rPr>
                <w:sz w:val="26"/>
                <w:szCs w:val="26"/>
              </w:rPr>
            </w:pPr>
            <w:r w:rsidRPr="00171B7F">
              <w:rPr>
                <w:sz w:val="26"/>
                <w:szCs w:val="26"/>
              </w:rPr>
              <w:t>631</w:t>
            </w:r>
          </w:p>
        </w:tc>
        <w:tc>
          <w:tcPr>
            <w:tcW w:w="708" w:type="dxa"/>
          </w:tcPr>
          <w:p w:rsidRPr="00171B7F" w:rsidR="0067731F" w:rsidP="006C5B48" w:rsidRDefault="0067731F" w14:paraId="562D8DCA" w14:textId="77777777">
            <w:pPr>
              <w:spacing w:line="276" w:lineRule="auto"/>
              <w:ind w:right="-108"/>
              <w:jc w:val="center"/>
              <w:rPr>
                <w:sz w:val="26"/>
                <w:szCs w:val="26"/>
              </w:rPr>
            </w:pPr>
            <w:r w:rsidRPr="00171B7F">
              <w:rPr>
                <w:sz w:val="26"/>
                <w:szCs w:val="26"/>
              </w:rPr>
              <w:t>100</w:t>
            </w:r>
          </w:p>
        </w:tc>
        <w:tc>
          <w:tcPr>
            <w:tcW w:w="709" w:type="dxa"/>
          </w:tcPr>
          <w:p w:rsidRPr="00171B7F" w:rsidR="0067731F" w:rsidP="006C5B48" w:rsidRDefault="0067731F" w14:paraId="2CA560FD" w14:textId="77777777">
            <w:pPr>
              <w:spacing w:line="276" w:lineRule="auto"/>
              <w:ind w:right="-108"/>
              <w:jc w:val="center"/>
              <w:rPr>
                <w:sz w:val="26"/>
                <w:szCs w:val="26"/>
              </w:rPr>
            </w:pPr>
            <w:r w:rsidRPr="00171B7F">
              <w:rPr>
                <w:sz w:val="26"/>
                <w:szCs w:val="26"/>
              </w:rPr>
              <w:t>201</w:t>
            </w:r>
          </w:p>
        </w:tc>
        <w:tc>
          <w:tcPr>
            <w:tcW w:w="709" w:type="dxa"/>
          </w:tcPr>
          <w:p w:rsidRPr="00171B7F" w:rsidR="0067731F" w:rsidP="006C5B48" w:rsidRDefault="0067731F" w14:paraId="5F86A53F" w14:textId="77777777">
            <w:pPr>
              <w:spacing w:line="276" w:lineRule="auto"/>
              <w:ind w:right="-108"/>
              <w:jc w:val="center"/>
              <w:rPr>
                <w:sz w:val="26"/>
                <w:szCs w:val="26"/>
              </w:rPr>
            </w:pPr>
            <w:r w:rsidRPr="00171B7F">
              <w:rPr>
                <w:sz w:val="26"/>
                <w:szCs w:val="26"/>
              </w:rPr>
              <w:t>631</w:t>
            </w:r>
          </w:p>
        </w:tc>
        <w:tc>
          <w:tcPr>
            <w:tcW w:w="850" w:type="dxa"/>
          </w:tcPr>
          <w:p w:rsidRPr="00171B7F" w:rsidR="0067731F" w:rsidP="006C5B48" w:rsidRDefault="0067731F" w14:paraId="4B7E4BD6" w14:textId="77777777">
            <w:pPr>
              <w:spacing w:line="276" w:lineRule="auto"/>
              <w:ind w:right="-108"/>
              <w:rPr>
                <w:sz w:val="26"/>
                <w:szCs w:val="26"/>
              </w:rPr>
            </w:pPr>
            <w:r w:rsidRPr="00171B7F">
              <w:rPr>
                <w:sz w:val="26"/>
                <w:szCs w:val="26"/>
              </w:rPr>
              <w:t>100</w:t>
            </w:r>
          </w:p>
        </w:tc>
        <w:tc>
          <w:tcPr>
            <w:tcW w:w="1134" w:type="dxa"/>
          </w:tcPr>
          <w:p w:rsidRPr="00171B7F" w:rsidR="0067731F" w:rsidP="006C5B48" w:rsidRDefault="00221547" w14:paraId="47302470" w14:textId="7CB15373">
            <w:pPr>
              <w:spacing w:line="276" w:lineRule="auto"/>
              <w:rPr>
                <w:sz w:val="26"/>
                <w:szCs w:val="26"/>
              </w:rPr>
            </w:pPr>
            <w:r w:rsidRPr="00171B7F">
              <w:rPr>
                <w:noProof/>
                <w:sz w:val="26"/>
                <w:szCs w:val="26"/>
              </w:rPr>
              <mc:AlternateContent>
                <mc:Choice Requires="wps">
                  <w:drawing>
                    <wp:anchor distT="0" distB="0" distL="114300" distR="114300" simplePos="0" relativeHeight="251654656" behindDoc="0" locked="0" layoutInCell="1" allowOverlap="1" wp14:anchorId="535EC6EC" wp14:editId="6BBAEA09">
                      <wp:simplePos x="0" y="0"/>
                      <wp:positionH relativeFrom="column">
                        <wp:posOffset>320040</wp:posOffset>
                      </wp:positionH>
                      <wp:positionV relativeFrom="paragraph">
                        <wp:posOffset>86360</wp:posOffset>
                      </wp:positionV>
                      <wp:extent cx="635" cy="238125"/>
                      <wp:effectExtent l="53340" t="10160" r="60325" b="18415"/>
                      <wp:wrapNone/>
                      <wp:docPr id="123467735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A7C95F8">
                    <v:shape id="AutoShape 60" style="position:absolute;margin-left:25.2pt;margin-top:6.8pt;width:.0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" w14:anchorId="4DBB30BD">
                      <v:stroke endarrow="block"/>
                    </v:shape>
                  </w:pict>
                </mc:Fallback>
              </mc:AlternateContent>
            </w:r>
            <w:r w:rsidRPr="00171B7F">
              <w:rPr>
                <w:noProof/>
                <w:sz w:val="26"/>
                <w:szCs w:val="26"/>
              </w:rPr>
              <mc:AlternateContent>
                <mc:Choice Requires="wps">
                  <w:drawing>
                    <wp:anchor distT="0" distB="0" distL="114300" distR="114300" simplePos="0" relativeHeight="251653632" behindDoc="0" locked="0" layoutInCell="1" allowOverlap="1" wp14:anchorId="76022FE9" wp14:editId="2672D233">
                      <wp:simplePos x="0" y="0"/>
                      <wp:positionH relativeFrom="column">
                        <wp:posOffset>24130</wp:posOffset>
                      </wp:positionH>
                      <wp:positionV relativeFrom="paragraph">
                        <wp:posOffset>48260</wp:posOffset>
                      </wp:positionV>
                      <wp:extent cx="561975" cy="295275"/>
                      <wp:effectExtent l="5080" t="10160" r="13970" b="8890"/>
                      <wp:wrapNone/>
                      <wp:docPr id="158270540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AF3193">
                    <v:rect id="Rectangle 59" style="position:absolute;margin-left:1.9pt;margin-top:3.8pt;width:44.2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CCE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"/>
                  </w:pict>
                </mc:Fallback>
              </mc:AlternateContent>
            </w:r>
          </w:p>
        </w:tc>
      </w:tr>
    </w:tbl>
    <w:p w:rsidRPr="006C5B48" w:rsidR="006C5B48" w:rsidP="006C5B48" w:rsidRDefault="006C5B48" w14:paraId="25B311D4" w14:textId="77777777">
      <w:pPr>
        <w:autoSpaceDE w:val="0"/>
        <w:autoSpaceDN w:val="0"/>
        <w:spacing w:line="276" w:lineRule="auto"/>
        <w:ind w:firstLine="709"/>
        <w:jc w:val="both"/>
        <w:rPr>
          <w:sz w:val="28"/>
          <w:szCs w:val="28"/>
        </w:rPr>
      </w:pPr>
    </w:p>
    <w:p w:rsidRPr="00171B7F" w:rsidR="0067731F" w:rsidP="006C5B48" w:rsidRDefault="0067731F" w14:paraId="61BFC7E2" w14:textId="77777777">
      <w:pPr>
        <w:autoSpaceDE w:val="0"/>
        <w:autoSpaceDN w:val="0"/>
        <w:spacing w:line="276" w:lineRule="auto"/>
        <w:ind w:firstLine="709"/>
        <w:jc w:val="both"/>
        <w:rPr>
          <w:sz w:val="28"/>
        </w:rPr>
      </w:pPr>
      <w:r w:rsidRPr="00171B7F">
        <w:rPr>
          <w:sz w:val="28"/>
        </w:rPr>
        <w:t>Наведений робочий документ говорить про відсутність проведення, що призводить до заниження звітних даних, виявлена неповнота відображення операції.</w:t>
      </w:r>
    </w:p>
    <w:p w:rsidRPr="006C5B48" w:rsidR="0067731F" w:rsidP="006C5B48" w:rsidRDefault="0067731F" w14:paraId="15640916" w14:textId="77777777">
      <w:pPr>
        <w:autoSpaceDE w:val="0"/>
        <w:autoSpaceDN w:val="0"/>
        <w:spacing w:line="276" w:lineRule="auto"/>
        <w:ind w:firstLine="709"/>
        <w:jc w:val="both"/>
        <w:rPr>
          <w:sz w:val="28"/>
          <w:szCs w:val="28"/>
        </w:rPr>
      </w:pPr>
    </w:p>
    <w:p w:rsidRPr="00171B7F" w:rsidR="0067731F" w:rsidP="006C5B48" w:rsidRDefault="0067731F" w14:paraId="39BD5E9E" w14:textId="77777777">
      <w:pPr>
        <w:autoSpaceDE w:val="0"/>
        <w:autoSpaceDN w:val="0"/>
        <w:spacing w:line="276" w:lineRule="auto"/>
        <w:ind w:firstLine="709"/>
        <w:jc w:val="both"/>
        <w:rPr>
          <w:sz w:val="28"/>
        </w:rPr>
      </w:pPr>
      <w:r w:rsidRPr="00171B7F">
        <w:rPr>
          <w:sz w:val="28"/>
        </w:rPr>
        <w:t>Таблиця 10.7 - Робочий документ аудитора – Перевірка кореспонденції рахунків з обліку орендованого обладнання (Необґрунтованість облікових записів)</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3"/>
        <w:gridCol w:w="709"/>
        <w:gridCol w:w="567"/>
        <w:gridCol w:w="709"/>
        <w:gridCol w:w="567"/>
        <w:gridCol w:w="567"/>
        <w:gridCol w:w="708"/>
        <w:gridCol w:w="709"/>
        <w:gridCol w:w="567"/>
        <w:gridCol w:w="992"/>
        <w:gridCol w:w="1134"/>
      </w:tblGrid>
      <w:tr w:rsidRPr="002F34E6" w:rsidR="0067731F" w14:paraId="14922DF3" w14:textId="77777777">
        <w:tc>
          <w:tcPr>
            <w:tcW w:w="1843" w:type="dxa"/>
            <w:vMerge w:val="restart"/>
            <w:vAlign w:val="center"/>
          </w:tcPr>
          <w:p w:rsidRPr="00C54557" w:rsidR="0067731F" w:rsidP="006C5B48" w:rsidRDefault="0067731F" w14:paraId="30E3B422" w14:textId="77777777">
            <w:pPr>
              <w:spacing w:line="276" w:lineRule="auto"/>
              <w:jc w:val="center"/>
              <w:rPr>
                <w:sz w:val="26"/>
                <w:szCs w:val="26"/>
              </w:rPr>
            </w:pPr>
            <w:r w:rsidRPr="00C54557">
              <w:rPr>
                <w:sz w:val="26"/>
                <w:szCs w:val="26"/>
              </w:rPr>
              <w:t>Зміст операції</w:t>
            </w:r>
          </w:p>
        </w:tc>
        <w:tc>
          <w:tcPr>
            <w:tcW w:w="1985" w:type="dxa"/>
            <w:gridSpan w:val="3"/>
            <w:vAlign w:val="center"/>
          </w:tcPr>
          <w:p w:rsidRPr="00C54557" w:rsidR="0067731F" w:rsidP="006C5B48" w:rsidRDefault="0067731F" w14:paraId="2A8242F0" w14:textId="77777777">
            <w:pPr>
              <w:spacing w:line="276" w:lineRule="auto"/>
              <w:jc w:val="center"/>
              <w:rPr>
                <w:sz w:val="26"/>
                <w:szCs w:val="26"/>
              </w:rPr>
            </w:pPr>
            <w:r w:rsidRPr="00C54557">
              <w:rPr>
                <w:sz w:val="26"/>
                <w:szCs w:val="26"/>
              </w:rPr>
              <w:t>За даними підприємства</w:t>
            </w:r>
          </w:p>
        </w:tc>
        <w:tc>
          <w:tcPr>
            <w:tcW w:w="1842" w:type="dxa"/>
            <w:gridSpan w:val="3"/>
            <w:vAlign w:val="center"/>
          </w:tcPr>
          <w:p w:rsidRPr="00C54557" w:rsidR="0067731F" w:rsidP="006C5B48" w:rsidRDefault="0067731F" w14:paraId="624EA8B5" w14:textId="77777777">
            <w:pPr>
              <w:spacing w:line="276" w:lineRule="auto"/>
              <w:jc w:val="center"/>
              <w:rPr>
                <w:sz w:val="26"/>
                <w:szCs w:val="26"/>
              </w:rPr>
            </w:pPr>
            <w:r w:rsidRPr="00C54557">
              <w:rPr>
                <w:sz w:val="26"/>
                <w:szCs w:val="26"/>
              </w:rPr>
              <w:t>За даними аудитора</w:t>
            </w:r>
          </w:p>
        </w:tc>
        <w:tc>
          <w:tcPr>
            <w:tcW w:w="2268" w:type="dxa"/>
            <w:gridSpan w:val="3"/>
            <w:vAlign w:val="center"/>
          </w:tcPr>
          <w:p w:rsidRPr="00C54557" w:rsidR="0067731F" w:rsidP="006C5B48" w:rsidRDefault="0067731F" w14:paraId="7EAB1871" w14:textId="77777777">
            <w:pPr>
              <w:spacing w:line="276" w:lineRule="auto"/>
              <w:jc w:val="center"/>
              <w:rPr>
                <w:sz w:val="26"/>
                <w:szCs w:val="26"/>
              </w:rPr>
            </w:pPr>
            <w:r w:rsidRPr="00C54557">
              <w:rPr>
                <w:sz w:val="26"/>
                <w:szCs w:val="26"/>
              </w:rPr>
              <w:t>Відхилення</w:t>
            </w:r>
          </w:p>
        </w:tc>
        <w:tc>
          <w:tcPr>
            <w:tcW w:w="1134" w:type="dxa"/>
            <w:vMerge w:val="restart"/>
            <w:vAlign w:val="center"/>
          </w:tcPr>
          <w:p w:rsidRPr="00C54557" w:rsidR="0067731F" w:rsidP="006C5B48" w:rsidRDefault="0067731F" w14:paraId="04D5AE73" w14:textId="77777777">
            <w:pPr>
              <w:spacing w:line="276" w:lineRule="auto"/>
              <w:jc w:val="center"/>
              <w:rPr>
                <w:sz w:val="26"/>
                <w:szCs w:val="26"/>
              </w:rPr>
            </w:pPr>
            <w:r w:rsidRPr="00C54557">
              <w:rPr>
                <w:color w:val="000000"/>
                <w:sz w:val="26"/>
                <w:szCs w:val="26"/>
              </w:rPr>
              <w:t>Символ</w:t>
            </w:r>
          </w:p>
        </w:tc>
      </w:tr>
      <w:tr w:rsidRPr="002F34E6" w:rsidR="0067731F" w14:paraId="2AF0D016" w14:textId="77777777">
        <w:tc>
          <w:tcPr>
            <w:tcW w:w="1843" w:type="dxa"/>
            <w:vMerge/>
          </w:tcPr>
          <w:p w:rsidRPr="00C54557" w:rsidR="0067731F" w:rsidP="006C5B48" w:rsidRDefault="0067731F" w14:paraId="46F97149" w14:textId="77777777">
            <w:pPr>
              <w:spacing w:line="276" w:lineRule="auto"/>
              <w:jc w:val="center"/>
              <w:rPr>
                <w:sz w:val="26"/>
                <w:szCs w:val="26"/>
              </w:rPr>
            </w:pPr>
          </w:p>
        </w:tc>
        <w:tc>
          <w:tcPr>
            <w:tcW w:w="709" w:type="dxa"/>
          </w:tcPr>
          <w:p w:rsidRPr="00C54557" w:rsidR="0067731F" w:rsidP="006C5B48" w:rsidRDefault="0067731F" w14:paraId="6A7BC539" w14:textId="77777777">
            <w:pPr>
              <w:spacing w:line="276" w:lineRule="auto"/>
              <w:jc w:val="center"/>
              <w:rPr>
                <w:sz w:val="26"/>
                <w:szCs w:val="26"/>
              </w:rPr>
            </w:pPr>
            <w:r w:rsidRPr="00C54557">
              <w:rPr>
                <w:sz w:val="26"/>
                <w:szCs w:val="26"/>
              </w:rPr>
              <w:t>Дт</w:t>
            </w:r>
          </w:p>
        </w:tc>
        <w:tc>
          <w:tcPr>
            <w:tcW w:w="567" w:type="dxa"/>
          </w:tcPr>
          <w:p w:rsidRPr="00C54557" w:rsidR="0067731F" w:rsidP="006C5B48" w:rsidRDefault="0067731F" w14:paraId="294A1564" w14:textId="77777777">
            <w:pPr>
              <w:spacing w:line="276" w:lineRule="auto"/>
              <w:jc w:val="center"/>
              <w:rPr>
                <w:sz w:val="26"/>
                <w:szCs w:val="26"/>
              </w:rPr>
            </w:pPr>
            <w:r w:rsidRPr="00C54557">
              <w:rPr>
                <w:sz w:val="26"/>
                <w:szCs w:val="26"/>
              </w:rPr>
              <w:t>Кт</w:t>
            </w:r>
          </w:p>
        </w:tc>
        <w:tc>
          <w:tcPr>
            <w:tcW w:w="709" w:type="dxa"/>
          </w:tcPr>
          <w:p w:rsidRPr="00C54557" w:rsidR="0067731F" w:rsidP="006C5B48" w:rsidRDefault="0067731F" w14:paraId="1A237692" w14:textId="77777777">
            <w:pPr>
              <w:spacing w:line="276" w:lineRule="auto"/>
              <w:jc w:val="center"/>
              <w:rPr>
                <w:sz w:val="26"/>
                <w:szCs w:val="26"/>
              </w:rPr>
            </w:pPr>
            <w:r w:rsidRPr="00C54557">
              <w:rPr>
                <w:sz w:val="26"/>
                <w:szCs w:val="26"/>
              </w:rPr>
              <w:t>∑</w:t>
            </w:r>
          </w:p>
        </w:tc>
        <w:tc>
          <w:tcPr>
            <w:tcW w:w="567" w:type="dxa"/>
          </w:tcPr>
          <w:p w:rsidRPr="00C54557" w:rsidR="0067731F" w:rsidP="006C5B48" w:rsidRDefault="0067731F" w14:paraId="5D887F53" w14:textId="77777777">
            <w:pPr>
              <w:spacing w:line="276" w:lineRule="auto"/>
              <w:jc w:val="center"/>
              <w:rPr>
                <w:sz w:val="26"/>
                <w:szCs w:val="26"/>
              </w:rPr>
            </w:pPr>
            <w:r w:rsidRPr="00C54557">
              <w:rPr>
                <w:sz w:val="26"/>
                <w:szCs w:val="26"/>
              </w:rPr>
              <w:t>Дт</w:t>
            </w:r>
          </w:p>
        </w:tc>
        <w:tc>
          <w:tcPr>
            <w:tcW w:w="567" w:type="dxa"/>
          </w:tcPr>
          <w:p w:rsidRPr="00C54557" w:rsidR="0067731F" w:rsidP="006C5B48" w:rsidRDefault="0067731F" w14:paraId="58898D82" w14:textId="77777777">
            <w:pPr>
              <w:spacing w:line="276" w:lineRule="auto"/>
              <w:jc w:val="center"/>
              <w:rPr>
                <w:sz w:val="26"/>
                <w:szCs w:val="26"/>
              </w:rPr>
            </w:pPr>
            <w:r w:rsidRPr="00C54557">
              <w:rPr>
                <w:sz w:val="26"/>
                <w:szCs w:val="26"/>
              </w:rPr>
              <w:t>Кт</w:t>
            </w:r>
          </w:p>
        </w:tc>
        <w:tc>
          <w:tcPr>
            <w:tcW w:w="708" w:type="dxa"/>
          </w:tcPr>
          <w:p w:rsidRPr="00C54557" w:rsidR="0067731F" w:rsidP="006C5B48" w:rsidRDefault="0067731F" w14:paraId="3006A5D2" w14:textId="77777777">
            <w:pPr>
              <w:spacing w:line="276" w:lineRule="auto"/>
              <w:jc w:val="center"/>
              <w:rPr>
                <w:sz w:val="26"/>
                <w:szCs w:val="26"/>
              </w:rPr>
            </w:pPr>
            <w:r w:rsidRPr="00C54557">
              <w:rPr>
                <w:sz w:val="26"/>
                <w:szCs w:val="26"/>
              </w:rPr>
              <w:t>∑</w:t>
            </w:r>
          </w:p>
        </w:tc>
        <w:tc>
          <w:tcPr>
            <w:tcW w:w="709" w:type="dxa"/>
          </w:tcPr>
          <w:p w:rsidRPr="00C54557" w:rsidR="0067731F" w:rsidP="006C5B48" w:rsidRDefault="0067731F" w14:paraId="0A142ADB" w14:textId="77777777">
            <w:pPr>
              <w:spacing w:line="276" w:lineRule="auto"/>
              <w:jc w:val="center"/>
              <w:rPr>
                <w:sz w:val="26"/>
                <w:szCs w:val="26"/>
              </w:rPr>
            </w:pPr>
            <w:r w:rsidRPr="00C54557">
              <w:rPr>
                <w:sz w:val="26"/>
                <w:szCs w:val="26"/>
              </w:rPr>
              <w:t>Дт</w:t>
            </w:r>
          </w:p>
        </w:tc>
        <w:tc>
          <w:tcPr>
            <w:tcW w:w="567" w:type="dxa"/>
          </w:tcPr>
          <w:p w:rsidRPr="00C54557" w:rsidR="0067731F" w:rsidP="006C5B48" w:rsidRDefault="0067731F" w14:paraId="42BCC490" w14:textId="77777777">
            <w:pPr>
              <w:spacing w:line="276" w:lineRule="auto"/>
              <w:jc w:val="center"/>
              <w:rPr>
                <w:sz w:val="26"/>
                <w:szCs w:val="26"/>
              </w:rPr>
            </w:pPr>
            <w:r w:rsidRPr="00C54557">
              <w:rPr>
                <w:sz w:val="26"/>
                <w:szCs w:val="26"/>
              </w:rPr>
              <w:t>Кт</w:t>
            </w:r>
          </w:p>
        </w:tc>
        <w:tc>
          <w:tcPr>
            <w:tcW w:w="992" w:type="dxa"/>
          </w:tcPr>
          <w:p w:rsidRPr="00C54557" w:rsidR="0067731F" w:rsidP="006C5B48" w:rsidRDefault="0067731F" w14:paraId="5ECD9A35" w14:textId="77777777">
            <w:pPr>
              <w:spacing w:line="276" w:lineRule="auto"/>
              <w:jc w:val="center"/>
              <w:rPr>
                <w:sz w:val="26"/>
                <w:szCs w:val="26"/>
              </w:rPr>
            </w:pPr>
            <w:r w:rsidRPr="00C54557">
              <w:rPr>
                <w:sz w:val="26"/>
                <w:szCs w:val="26"/>
              </w:rPr>
              <w:t>∑</w:t>
            </w:r>
          </w:p>
        </w:tc>
        <w:tc>
          <w:tcPr>
            <w:tcW w:w="1134" w:type="dxa"/>
            <w:vMerge/>
          </w:tcPr>
          <w:p w:rsidRPr="00C54557" w:rsidR="0067731F" w:rsidP="006C5B48" w:rsidRDefault="0067731F" w14:paraId="10A1D18D" w14:textId="77777777">
            <w:pPr>
              <w:spacing w:line="276" w:lineRule="auto"/>
              <w:rPr>
                <w:sz w:val="26"/>
                <w:szCs w:val="26"/>
              </w:rPr>
            </w:pPr>
          </w:p>
        </w:tc>
      </w:tr>
      <w:tr w:rsidRPr="002F34E6" w:rsidR="0067731F" w14:paraId="7F0CC3D2" w14:textId="77777777">
        <w:trPr>
          <w:trHeight w:val="566"/>
        </w:trPr>
        <w:tc>
          <w:tcPr>
            <w:tcW w:w="1843" w:type="dxa"/>
          </w:tcPr>
          <w:p w:rsidRPr="00C54557" w:rsidR="0067731F" w:rsidP="006C5B48" w:rsidRDefault="0067731F" w14:paraId="736BA8DE" w14:textId="77777777">
            <w:pPr>
              <w:spacing w:line="276" w:lineRule="auto"/>
              <w:ind w:right="-108"/>
              <w:jc w:val="center"/>
              <w:rPr>
                <w:sz w:val="26"/>
                <w:szCs w:val="26"/>
              </w:rPr>
            </w:pPr>
            <w:r w:rsidRPr="00C54557">
              <w:rPr>
                <w:sz w:val="26"/>
                <w:szCs w:val="26"/>
              </w:rPr>
              <w:t>Отримано в оренду обладнання</w:t>
            </w:r>
          </w:p>
        </w:tc>
        <w:tc>
          <w:tcPr>
            <w:tcW w:w="709" w:type="dxa"/>
          </w:tcPr>
          <w:p w:rsidRPr="00C54557" w:rsidR="0067731F" w:rsidP="006C5B48" w:rsidRDefault="0067731F" w14:paraId="043A346E" w14:textId="77777777">
            <w:pPr>
              <w:spacing w:line="276" w:lineRule="auto"/>
              <w:ind w:right="-108"/>
              <w:jc w:val="center"/>
              <w:rPr>
                <w:sz w:val="26"/>
                <w:szCs w:val="26"/>
              </w:rPr>
            </w:pPr>
            <w:r w:rsidRPr="00C54557">
              <w:rPr>
                <w:sz w:val="26"/>
                <w:szCs w:val="26"/>
              </w:rPr>
              <w:t>104</w:t>
            </w:r>
          </w:p>
        </w:tc>
        <w:tc>
          <w:tcPr>
            <w:tcW w:w="567" w:type="dxa"/>
          </w:tcPr>
          <w:p w:rsidRPr="00C54557" w:rsidR="0067731F" w:rsidP="006C5B48" w:rsidRDefault="0067731F" w14:paraId="47FA031A" w14:textId="77777777">
            <w:pPr>
              <w:spacing w:line="276" w:lineRule="auto"/>
              <w:ind w:right="-108"/>
              <w:rPr>
                <w:sz w:val="26"/>
                <w:szCs w:val="26"/>
              </w:rPr>
            </w:pPr>
            <w:r w:rsidRPr="00C54557">
              <w:rPr>
                <w:sz w:val="26"/>
                <w:szCs w:val="26"/>
              </w:rPr>
              <w:t>631</w:t>
            </w:r>
          </w:p>
        </w:tc>
        <w:tc>
          <w:tcPr>
            <w:tcW w:w="709" w:type="dxa"/>
          </w:tcPr>
          <w:p w:rsidRPr="00C54557" w:rsidR="0067731F" w:rsidP="006C5B48" w:rsidRDefault="0067731F" w14:paraId="5D55DD8D" w14:textId="77777777">
            <w:pPr>
              <w:spacing w:line="276" w:lineRule="auto"/>
              <w:ind w:right="-108"/>
              <w:jc w:val="center"/>
              <w:rPr>
                <w:sz w:val="26"/>
                <w:szCs w:val="26"/>
              </w:rPr>
            </w:pPr>
            <w:r w:rsidRPr="00C54557">
              <w:rPr>
                <w:sz w:val="26"/>
                <w:szCs w:val="26"/>
              </w:rPr>
              <w:t>1000</w:t>
            </w:r>
          </w:p>
        </w:tc>
        <w:tc>
          <w:tcPr>
            <w:tcW w:w="567" w:type="dxa"/>
          </w:tcPr>
          <w:p w:rsidRPr="00C54557" w:rsidR="0067731F" w:rsidP="006C5B48" w:rsidRDefault="0067731F" w14:paraId="422153A6" w14:textId="77777777">
            <w:pPr>
              <w:spacing w:line="276" w:lineRule="auto"/>
              <w:ind w:right="-108"/>
              <w:jc w:val="center"/>
              <w:rPr>
                <w:sz w:val="26"/>
                <w:szCs w:val="26"/>
              </w:rPr>
            </w:pPr>
            <w:r w:rsidRPr="00C54557">
              <w:rPr>
                <w:sz w:val="26"/>
                <w:szCs w:val="26"/>
              </w:rPr>
              <w:t>01</w:t>
            </w:r>
          </w:p>
        </w:tc>
        <w:tc>
          <w:tcPr>
            <w:tcW w:w="567" w:type="dxa"/>
          </w:tcPr>
          <w:p w:rsidRPr="00C54557" w:rsidR="0067731F" w:rsidP="006C5B48" w:rsidRDefault="0067731F" w14:paraId="1392D096" w14:textId="77777777">
            <w:pPr>
              <w:spacing w:line="276" w:lineRule="auto"/>
              <w:ind w:right="-108"/>
              <w:jc w:val="center"/>
              <w:rPr>
                <w:sz w:val="26"/>
                <w:szCs w:val="26"/>
              </w:rPr>
            </w:pPr>
            <w:r w:rsidRPr="00C54557">
              <w:rPr>
                <w:sz w:val="26"/>
                <w:szCs w:val="26"/>
              </w:rPr>
              <w:t>-</w:t>
            </w:r>
          </w:p>
        </w:tc>
        <w:tc>
          <w:tcPr>
            <w:tcW w:w="708" w:type="dxa"/>
          </w:tcPr>
          <w:p w:rsidRPr="00C54557" w:rsidR="0067731F" w:rsidP="006C5B48" w:rsidRDefault="0067731F" w14:paraId="0258D6B3" w14:textId="77777777">
            <w:pPr>
              <w:spacing w:line="276" w:lineRule="auto"/>
              <w:ind w:right="-108"/>
              <w:jc w:val="center"/>
              <w:rPr>
                <w:sz w:val="26"/>
                <w:szCs w:val="26"/>
              </w:rPr>
            </w:pPr>
            <w:r w:rsidRPr="00C54557">
              <w:rPr>
                <w:sz w:val="26"/>
                <w:szCs w:val="26"/>
              </w:rPr>
              <w:t>1000</w:t>
            </w:r>
          </w:p>
        </w:tc>
        <w:tc>
          <w:tcPr>
            <w:tcW w:w="709" w:type="dxa"/>
          </w:tcPr>
          <w:p w:rsidRPr="00C54557" w:rsidR="0067731F" w:rsidP="006C5B48" w:rsidRDefault="0067731F" w14:paraId="25313A17" w14:textId="77777777">
            <w:pPr>
              <w:spacing w:line="276" w:lineRule="auto"/>
              <w:ind w:right="-108"/>
              <w:jc w:val="center"/>
              <w:rPr>
                <w:sz w:val="26"/>
                <w:szCs w:val="26"/>
              </w:rPr>
            </w:pPr>
            <w:r w:rsidRPr="00C54557">
              <w:rPr>
                <w:sz w:val="26"/>
                <w:szCs w:val="26"/>
              </w:rPr>
              <w:t>104</w:t>
            </w:r>
          </w:p>
          <w:p w:rsidRPr="00C54557" w:rsidR="0067731F" w:rsidP="006C5B48" w:rsidRDefault="0067731F" w14:paraId="6C8E4C83" w14:textId="77777777">
            <w:pPr>
              <w:spacing w:line="276" w:lineRule="auto"/>
              <w:ind w:right="-108"/>
              <w:jc w:val="center"/>
              <w:rPr>
                <w:sz w:val="20"/>
                <w:szCs w:val="26"/>
              </w:rPr>
            </w:pPr>
          </w:p>
          <w:p w:rsidRPr="00C54557" w:rsidR="0067731F" w:rsidP="006C5B48" w:rsidRDefault="0067731F" w14:paraId="2A1A2B5D" w14:textId="77777777">
            <w:pPr>
              <w:spacing w:line="276" w:lineRule="auto"/>
              <w:ind w:right="-108"/>
              <w:jc w:val="center"/>
              <w:rPr>
                <w:sz w:val="26"/>
                <w:szCs w:val="26"/>
              </w:rPr>
            </w:pPr>
            <w:r w:rsidRPr="00C54557">
              <w:rPr>
                <w:sz w:val="26"/>
                <w:szCs w:val="26"/>
              </w:rPr>
              <w:t>01</w:t>
            </w:r>
          </w:p>
        </w:tc>
        <w:tc>
          <w:tcPr>
            <w:tcW w:w="567" w:type="dxa"/>
          </w:tcPr>
          <w:p w:rsidRPr="00C54557" w:rsidR="0067731F" w:rsidP="006C5B48" w:rsidRDefault="0067731F" w14:paraId="48FE464F" w14:textId="77777777">
            <w:pPr>
              <w:spacing w:line="276" w:lineRule="auto"/>
              <w:ind w:right="-108"/>
              <w:jc w:val="center"/>
              <w:rPr>
                <w:sz w:val="26"/>
                <w:szCs w:val="26"/>
              </w:rPr>
            </w:pPr>
            <w:r w:rsidRPr="00C54557">
              <w:rPr>
                <w:sz w:val="26"/>
                <w:szCs w:val="26"/>
              </w:rPr>
              <w:t>631</w:t>
            </w:r>
          </w:p>
          <w:p w:rsidRPr="00C54557" w:rsidR="0067731F" w:rsidP="006C5B48" w:rsidRDefault="0067731F" w14:paraId="5DDC0F07" w14:textId="77777777">
            <w:pPr>
              <w:spacing w:line="276" w:lineRule="auto"/>
              <w:ind w:right="-108"/>
              <w:jc w:val="center"/>
              <w:rPr>
                <w:sz w:val="20"/>
                <w:szCs w:val="26"/>
              </w:rPr>
            </w:pPr>
          </w:p>
          <w:p w:rsidRPr="00C54557" w:rsidR="0067731F" w:rsidP="006C5B48" w:rsidRDefault="0067731F" w14:paraId="5E396093" w14:textId="77777777">
            <w:pPr>
              <w:spacing w:line="276" w:lineRule="auto"/>
              <w:ind w:right="-108"/>
              <w:jc w:val="center"/>
              <w:rPr>
                <w:sz w:val="26"/>
                <w:szCs w:val="26"/>
              </w:rPr>
            </w:pPr>
            <w:r w:rsidRPr="00C54557">
              <w:rPr>
                <w:sz w:val="26"/>
                <w:szCs w:val="26"/>
              </w:rPr>
              <w:t>-</w:t>
            </w:r>
          </w:p>
        </w:tc>
        <w:tc>
          <w:tcPr>
            <w:tcW w:w="992" w:type="dxa"/>
          </w:tcPr>
          <w:p w:rsidRPr="00C54557" w:rsidR="0067731F" w:rsidP="006C5B48" w:rsidRDefault="00221547" w14:paraId="5A3AC9DB" w14:textId="45327C7B">
            <w:pPr>
              <w:tabs>
                <w:tab w:val="left" w:pos="915"/>
              </w:tabs>
              <w:spacing w:line="276" w:lineRule="auto"/>
              <w:ind w:right="-108"/>
              <w:rPr>
                <w:sz w:val="26"/>
                <w:szCs w:val="26"/>
              </w:rPr>
            </w:pPr>
            <w:r w:rsidRPr="00C54557">
              <w:rPr>
                <w:noProof/>
                <w:sz w:val="26"/>
                <w:szCs w:val="26"/>
              </w:rPr>
              <mc:AlternateContent>
                <mc:Choice Requires="wps">
                  <w:drawing>
                    <wp:anchor distT="0" distB="0" distL="114300" distR="114300" simplePos="0" relativeHeight="251666944" behindDoc="0" locked="0" layoutInCell="1" allowOverlap="1" wp14:anchorId="4CF4F83A" wp14:editId="107A76F6">
                      <wp:simplePos x="0" y="0"/>
                      <wp:positionH relativeFrom="column">
                        <wp:posOffset>-46990</wp:posOffset>
                      </wp:positionH>
                      <wp:positionV relativeFrom="paragraph">
                        <wp:posOffset>28575</wp:posOffset>
                      </wp:positionV>
                      <wp:extent cx="544830" cy="234950"/>
                      <wp:effectExtent l="10160" t="9525" r="6985" b="12700"/>
                      <wp:wrapNone/>
                      <wp:docPr id="18187371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234950"/>
                              </a:xfrm>
                              <a:prstGeom prst="rect">
                                <a:avLst/>
                              </a:prstGeom>
                              <a:solidFill>
                                <a:srgbClr val="FFFFFF"/>
                              </a:solidFill>
                              <a:ln w="9525">
                                <a:solidFill>
                                  <a:srgbClr val="000000"/>
                                </a:solidFill>
                                <a:miter lim="800000"/>
                                <a:headEnd/>
                                <a:tailEnd/>
                              </a:ln>
                            </wps:spPr>
                            <wps:txbx>
                              <w:txbxContent>
                                <w:p w:rsidRPr="00B72466" w:rsidR="000F16F5" w:rsidP="0067731F" w:rsidRDefault="000F16F5" w14:paraId="10CC1240" w14:textId="77777777">
                                  <w:r w:rsidRPr="00B72466">
                                    <w:t>1000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146F90">
                    <v:rect id="Rectangle 72" style="position:absolute;margin-left:-3.7pt;margin-top:2.25pt;width:42.9pt;height: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w14:anchorId="4CF4F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">
                      <v:textbox>
                        <w:txbxContent>
                          <w:p w:rsidRPr="00B72466" w:rsidR="000F16F5" w:rsidP="0067731F" w:rsidRDefault="000F16F5" w14:paraId="4EE938CE" w14:textId="77777777">
                            <w:r w:rsidRPr="00B72466">
                              <w:t>1000</w:t>
                            </w:r>
                          </w:p>
                        </w:txbxContent>
                      </v:textbox>
                    </v:rect>
                  </w:pict>
                </mc:Fallback>
              </mc:AlternateContent>
            </w:r>
            <w:r w:rsidRPr="00C54557" w:rsidR="0067731F">
              <w:rPr>
                <w:sz w:val="26"/>
                <w:szCs w:val="26"/>
              </w:rPr>
              <w:tab/>
            </w:r>
          </w:p>
          <w:p w:rsidRPr="00C54557" w:rsidR="0067731F" w:rsidP="006C5B48" w:rsidRDefault="0067731F" w14:paraId="1C5ECA53" w14:textId="77777777">
            <w:pPr>
              <w:tabs>
                <w:tab w:val="left" w:pos="915"/>
              </w:tabs>
              <w:spacing w:line="276" w:lineRule="auto"/>
              <w:ind w:right="-108"/>
              <w:rPr>
                <w:sz w:val="20"/>
                <w:szCs w:val="26"/>
              </w:rPr>
            </w:pPr>
            <w:r w:rsidRPr="00C54557">
              <w:rPr>
                <w:sz w:val="26"/>
                <w:szCs w:val="26"/>
              </w:rPr>
              <w:t xml:space="preserve">   </w:t>
            </w:r>
          </w:p>
          <w:p w:rsidRPr="00C54557" w:rsidR="0067731F" w:rsidP="006C5B48" w:rsidRDefault="0067731F" w14:paraId="7B849DFA" w14:textId="77777777">
            <w:pPr>
              <w:tabs>
                <w:tab w:val="left" w:pos="915"/>
              </w:tabs>
              <w:spacing w:line="276" w:lineRule="auto"/>
              <w:ind w:right="-108"/>
              <w:rPr>
                <w:sz w:val="26"/>
                <w:szCs w:val="26"/>
              </w:rPr>
            </w:pPr>
            <w:r w:rsidRPr="00C54557">
              <w:rPr>
                <w:sz w:val="26"/>
                <w:szCs w:val="26"/>
              </w:rPr>
              <w:t>1000</w:t>
            </w:r>
          </w:p>
        </w:tc>
        <w:tc>
          <w:tcPr>
            <w:tcW w:w="1134" w:type="dxa"/>
          </w:tcPr>
          <w:p w:rsidRPr="00C54557" w:rsidR="0067731F" w:rsidP="006C5B48" w:rsidRDefault="00221547" w14:paraId="29AD7922" w14:textId="72530800">
            <w:pPr>
              <w:spacing w:line="276" w:lineRule="auto"/>
              <w:ind w:right="-108"/>
              <w:rPr>
                <w:sz w:val="26"/>
                <w:szCs w:val="26"/>
              </w:rPr>
            </w:pPr>
            <w:r w:rsidRPr="00C54557">
              <w:rPr>
                <w:noProof/>
                <w:sz w:val="26"/>
                <w:szCs w:val="26"/>
              </w:rPr>
              <mc:AlternateContent>
                <mc:Choice Requires="wps">
                  <w:drawing>
                    <wp:anchor distT="0" distB="0" distL="114300" distR="114300" simplePos="0" relativeHeight="251667968" behindDoc="0" locked="0" layoutInCell="1" allowOverlap="1" wp14:anchorId="6CE3A933" wp14:editId="31179F9D">
                      <wp:simplePos x="0" y="0"/>
                      <wp:positionH relativeFrom="column">
                        <wp:posOffset>314960</wp:posOffset>
                      </wp:positionH>
                      <wp:positionV relativeFrom="paragraph">
                        <wp:posOffset>130810</wp:posOffset>
                      </wp:positionV>
                      <wp:extent cx="0" cy="238125"/>
                      <wp:effectExtent l="57785" t="16510" r="56515" b="12065"/>
                      <wp:wrapNone/>
                      <wp:docPr id="207698608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B51627B">
                    <v:shape id="AutoShape 73" style="position:absolute;margin-left:24.8pt;margin-top:10.3pt;width:0;height:18.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" w14:anchorId="716C72DA">
                      <v:stroke endarrow="block"/>
                    </v:shape>
                  </w:pict>
                </mc:Fallback>
              </mc:AlternateContent>
            </w:r>
            <w:r w:rsidRPr="00C54557">
              <w:rPr>
                <w:noProof/>
                <w:sz w:val="26"/>
                <w:szCs w:val="26"/>
              </w:rPr>
              <mc:AlternateContent>
                <mc:Choice Requires="wps">
                  <w:drawing>
                    <wp:anchor distT="0" distB="0" distL="114300" distR="114300" simplePos="0" relativeHeight="251665920" behindDoc="0" locked="0" layoutInCell="1" allowOverlap="1" wp14:anchorId="74DF0B73" wp14:editId="112A3FBC">
                      <wp:simplePos x="0" y="0"/>
                      <wp:positionH relativeFrom="column">
                        <wp:posOffset>14605</wp:posOffset>
                      </wp:positionH>
                      <wp:positionV relativeFrom="paragraph">
                        <wp:posOffset>82550</wp:posOffset>
                      </wp:positionV>
                      <wp:extent cx="561975" cy="331470"/>
                      <wp:effectExtent l="5080" t="6350" r="13970" b="5080"/>
                      <wp:wrapNone/>
                      <wp:docPr id="17113147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31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52F456">
                    <v:rect id="Rectangle 71" style="position:absolute;margin-left:1.15pt;margin-top:6.5pt;width:44.25pt;height:26.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77C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"/>
                  </w:pict>
                </mc:Fallback>
              </mc:AlternateContent>
            </w:r>
          </w:p>
        </w:tc>
      </w:tr>
    </w:tbl>
    <w:p w:rsidR="0067731F" w:rsidP="006C5B48" w:rsidRDefault="0067731F" w14:paraId="27C15184" w14:textId="77777777">
      <w:pPr>
        <w:autoSpaceDE w:val="0"/>
        <w:autoSpaceDN w:val="0"/>
        <w:spacing w:line="276" w:lineRule="auto"/>
        <w:ind w:firstLine="708"/>
        <w:jc w:val="both"/>
        <w:rPr>
          <w:sz w:val="28"/>
          <w:szCs w:val="28"/>
        </w:rPr>
      </w:pPr>
    </w:p>
    <w:p w:rsidRPr="00C54557" w:rsidR="0067731F" w:rsidP="006C5B48" w:rsidRDefault="0067731F" w14:paraId="3E61031B" w14:textId="77777777">
      <w:pPr>
        <w:autoSpaceDE w:val="0"/>
        <w:autoSpaceDN w:val="0"/>
        <w:spacing w:line="276" w:lineRule="auto"/>
        <w:ind w:firstLine="708"/>
        <w:jc w:val="both"/>
        <w:rPr>
          <w:sz w:val="28"/>
        </w:rPr>
      </w:pPr>
      <w:r w:rsidRPr="00C54557">
        <w:rPr>
          <w:sz w:val="28"/>
        </w:rPr>
        <w:t>Цей документ свідчить про те, що в баланс включається майно, яке не належить підприємству, бо воно не є його власністю.</w:t>
      </w:r>
    </w:p>
    <w:p w:rsidR="00DF7BD7" w:rsidP="006C5B48" w:rsidRDefault="00DF7BD7" w14:paraId="2AC0E798" w14:textId="77777777">
      <w:pPr>
        <w:autoSpaceDE w:val="0"/>
        <w:autoSpaceDN w:val="0"/>
        <w:spacing w:line="276" w:lineRule="auto"/>
        <w:ind w:firstLine="720"/>
        <w:rPr>
          <w:sz w:val="28"/>
        </w:rPr>
      </w:pPr>
    </w:p>
    <w:p w:rsidRPr="00C54557" w:rsidR="0067731F" w:rsidP="006C5B48" w:rsidRDefault="0067731F" w14:paraId="45818251" w14:textId="77777777">
      <w:pPr>
        <w:autoSpaceDE w:val="0"/>
        <w:autoSpaceDN w:val="0"/>
        <w:spacing w:line="276" w:lineRule="auto"/>
        <w:ind w:firstLine="720"/>
        <w:rPr>
          <w:sz w:val="28"/>
        </w:rPr>
      </w:pPr>
      <w:r w:rsidRPr="00C54557">
        <w:rPr>
          <w:sz w:val="28"/>
        </w:rPr>
        <w:t>Таблиця 10.8 - Робочий документ аудитора – Перевірка кореспонденції рахунків з обліку машини (Необґрунтованість облікових записів)</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01"/>
        <w:gridCol w:w="709"/>
        <w:gridCol w:w="567"/>
        <w:gridCol w:w="709"/>
        <w:gridCol w:w="709"/>
        <w:gridCol w:w="708"/>
        <w:gridCol w:w="709"/>
        <w:gridCol w:w="709"/>
        <w:gridCol w:w="709"/>
        <w:gridCol w:w="850"/>
        <w:gridCol w:w="992"/>
      </w:tblGrid>
      <w:tr w:rsidRPr="002F34E6" w:rsidR="0067731F" w14:paraId="6E8751A1" w14:textId="77777777">
        <w:tc>
          <w:tcPr>
            <w:tcW w:w="1701" w:type="dxa"/>
            <w:vMerge w:val="restart"/>
          </w:tcPr>
          <w:p w:rsidRPr="000052C2" w:rsidR="0067731F" w:rsidP="006C5B48" w:rsidRDefault="0067731F" w14:paraId="14713DF0" w14:textId="77777777">
            <w:pPr>
              <w:spacing w:line="276" w:lineRule="auto"/>
              <w:jc w:val="center"/>
              <w:rPr>
                <w:sz w:val="26"/>
                <w:szCs w:val="26"/>
              </w:rPr>
            </w:pPr>
            <w:r w:rsidRPr="000052C2">
              <w:rPr>
                <w:sz w:val="26"/>
                <w:szCs w:val="26"/>
              </w:rPr>
              <w:t>Зміст операції</w:t>
            </w:r>
          </w:p>
        </w:tc>
        <w:tc>
          <w:tcPr>
            <w:tcW w:w="1985" w:type="dxa"/>
            <w:gridSpan w:val="3"/>
          </w:tcPr>
          <w:p w:rsidRPr="000052C2" w:rsidR="0067731F" w:rsidP="006C5B48" w:rsidRDefault="0067731F" w14:paraId="5761D1DD" w14:textId="77777777">
            <w:pPr>
              <w:spacing w:line="276" w:lineRule="auto"/>
              <w:jc w:val="center"/>
              <w:rPr>
                <w:sz w:val="26"/>
                <w:szCs w:val="26"/>
              </w:rPr>
            </w:pPr>
            <w:r w:rsidRPr="000052C2">
              <w:rPr>
                <w:sz w:val="26"/>
                <w:szCs w:val="26"/>
              </w:rPr>
              <w:t>За даними підприємства</w:t>
            </w:r>
          </w:p>
        </w:tc>
        <w:tc>
          <w:tcPr>
            <w:tcW w:w="2126" w:type="dxa"/>
            <w:gridSpan w:val="3"/>
          </w:tcPr>
          <w:p w:rsidRPr="000052C2" w:rsidR="0067731F" w:rsidP="006C5B48" w:rsidRDefault="0067731F" w14:paraId="5EBCF588" w14:textId="77777777">
            <w:pPr>
              <w:spacing w:line="276" w:lineRule="auto"/>
              <w:jc w:val="center"/>
              <w:rPr>
                <w:sz w:val="26"/>
                <w:szCs w:val="26"/>
              </w:rPr>
            </w:pPr>
            <w:r w:rsidRPr="000052C2">
              <w:rPr>
                <w:sz w:val="26"/>
                <w:szCs w:val="26"/>
              </w:rPr>
              <w:t>За даними аудитора</w:t>
            </w:r>
          </w:p>
        </w:tc>
        <w:tc>
          <w:tcPr>
            <w:tcW w:w="2268" w:type="dxa"/>
            <w:gridSpan w:val="3"/>
          </w:tcPr>
          <w:p w:rsidRPr="000052C2" w:rsidR="0067731F" w:rsidP="006C5B48" w:rsidRDefault="0067731F" w14:paraId="122451FA" w14:textId="77777777">
            <w:pPr>
              <w:spacing w:line="276" w:lineRule="auto"/>
              <w:jc w:val="center"/>
              <w:rPr>
                <w:sz w:val="26"/>
                <w:szCs w:val="26"/>
              </w:rPr>
            </w:pPr>
            <w:r w:rsidRPr="000052C2">
              <w:rPr>
                <w:sz w:val="26"/>
                <w:szCs w:val="26"/>
              </w:rPr>
              <w:t>Відхилення</w:t>
            </w:r>
          </w:p>
        </w:tc>
        <w:tc>
          <w:tcPr>
            <w:tcW w:w="992" w:type="dxa"/>
            <w:vMerge w:val="restart"/>
          </w:tcPr>
          <w:p w:rsidRPr="000052C2" w:rsidR="0067731F" w:rsidP="006C5B48" w:rsidRDefault="0067731F" w14:paraId="1669A90F" w14:textId="77777777">
            <w:pPr>
              <w:spacing w:line="276" w:lineRule="auto"/>
              <w:ind w:left="-108" w:right="-108"/>
              <w:rPr>
                <w:sz w:val="26"/>
                <w:szCs w:val="26"/>
              </w:rPr>
            </w:pPr>
            <w:r w:rsidRPr="000052C2">
              <w:rPr>
                <w:color w:val="000000"/>
                <w:sz w:val="26"/>
                <w:szCs w:val="26"/>
              </w:rPr>
              <w:t>Символ</w:t>
            </w:r>
          </w:p>
        </w:tc>
      </w:tr>
      <w:tr w:rsidRPr="002F34E6" w:rsidR="0067731F" w14:paraId="2B1A457C" w14:textId="77777777">
        <w:tc>
          <w:tcPr>
            <w:tcW w:w="1701" w:type="dxa"/>
            <w:vMerge/>
          </w:tcPr>
          <w:p w:rsidRPr="000052C2" w:rsidR="0067731F" w:rsidP="006C5B48" w:rsidRDefault="0067731F" w14:paraId="58537BA2" w14:textId="77777777">
            <w:pPr>
              <w:spacing w:line="276" w:lineRule="auto"/>
              <w:jc w:val="center"/>
              <w:rPr>
                <w:sz w:val="26"/>
                <w:szCs w:val="26"/>
              </w:rPr>
            </w:pPr>
          </w:p>
        </w:tc>
        <w:tc>
          <w:tcPr>
            <w:tcW w:w="709" w:type="dxa"/>
          </w:tcPr>
          <w:p w:rsidRPr="000052C2" w:rsidR="0067731F" w:rsidP="006C5B48" w:rsidRDefault="0067731F" w14:paraId="15BAD04B" w14:textId="77777777">
            <w:pPr>
              <w:spacing w:line="276" w:lineRule="auto"/>
              <w:jc w:val="center"/>
              <w:rPr>
                <w:sz w:val="26"/>
                <w:szCs w:val="26"/>
              </w:rPr>
            </w:pPr>
            <w:r w:rsidRPr="000052C2">
              <w:rPr>
                <w:sz w:val="26"/>
                <w:szCs w:val="26"/>
              </w:rPr>
              <w:t>Дт</w:t>
            </w:r>
          </w:p>
        </w:tc>
        <w:tc>
          <w:tcPr>
            <w:tcW w:w="567" w:type="dxa"/>
          </w:tcPr>
          <w:p w:rsidRPr="000052C2" w:rsidR="0067731F" w:rsidP="006C5B48" w:rsidRDefault="0067731F" w14:paraId="3AD589F0" w14:textId="77777777">
            <w:pPr>
              <w:spacing w:line="276" w:lineRule="auto"/>
              <w:jc w:val="center"/>
              <w:rPr>
                <w:sz w:val="26"/>
                <w:szCs w:val="26"/>
              </w:rPr>
            </w:pPr>
            <w:r w:rsidRPr="000052C2">
              <w:rPr>
                <w:sz w:val="26"/>
                <w:szCs w:val="26"/>
              </w:rPr>
              <w:t>Кт</w:t>
            </w:r>
          </w:p>
        </w:tc>
        <w:tc>
          <w:tcPr>
            <w:tcW w:w="709" w:type="dxa"/>
          </w:tcPr>
          <w:p w:rsidRPr="000052C2" w:rsidR="0067731F" w:rsidP="006C5B48" w:rsidRDefault="0067731F" w14:paraId="2D199AF9" w14:textId="77777777">
            <w:pPr>
              <w:spacing w:line="276" w:lineRule="auto"/>
              <w:jc w:val="center"/>
              <w:rPr>
                <w:sz w:val="26"/>
                <w:szCs w:val="26"/>
              </w:rPr>
            </w:pPr>
            <w:r w:rsidRPr="000052C2">
              <w:rPr>
                <w:sz w:val="26"/>
                <w:szCs w:val="26"/>
              </w:rPr>
              <w:t>∑</w:t>
            </w:r>
          </w:p>
        </w:tc>
        <w:tc>
          <w:tcPr>
            <w:tcW w:w="709" w:type="dxa"/>
          </w:tcPr>
          <w:p w:rsidRPr="000052C2" w:rsidR="0067731F" w:rsidP="006C5B48" w:rsidRDefault="0067731F" w14:paraId="4A5B13AE" w14:textId="77777777">
            <w:pPr>
              <w:spacing w:line="276" w:lineRule="auto"/>
              <w:jc w:val="center"/>
              <w:rPr>
                <w:sz w:val="26"/>
                <w:szCs w:val="26"/>
              </w:rPr>
            </w:pPr>
            <w:r w:rsidRPr="000052C2">
              <w:rPr>
                <w:sz w:val="26"/>
                <w:szCs w:val="26"/>
              </w:rPr>
              <w:t>Дт</w:t>
            </w:r>
          </w:p>
        </w:tc>
        <w:tc>
          <w:tcPr>
            <w:tcW w:w="708" w:type="dxa"/>
          </w:tcPr>
          <w:p w:rsidRPr="000052C2" w:rsidR="0067731F" w:rsidP="006C5B48" w:rsidRDefault="0067731F" w14:paraId="230ED028" w14:textId="77777777">
            <w:pPr>
              <w:spacing w:line="276" w:lineRule="auto"/>
              <w:jc w:val="center"/>
              <w:rPr>
                <w:sz w:val="26"/>
                <w:szCs w:val="26"/>
              </w:rPr>
            </w:pPr>
            <w:r w:rsidRPr="000052C2">
              <w:rPr>
                <w:sz w:val="26"/>
                <w:szCs w:val="26"/>
              </w:rPr>
              <w:t>Кт</w:t>
            </w:r>
          </w:p>
        </w:tc>
        <w:tc>
          <w:tcPr>
            <w:tcW w:w="709" w:type="dxa"/>
          </w:tcPr>
          <w:p w:rsidRPr="000052C2" w:rsidR="0067731F" w:rsidP="006C5B48" w:rsidRDefault="0067731F" w14:paraId="0A544F1F" w14:textId="77777777">
            <w:pPr>
              <w:spacing w:line="276" w:lineRule="auto"/>
              <w:jc w:val="center"/>
              <w:rPr>
                <w:sz w:val="26"/>
                <w:szCs w:val="26"/>
              </w:rPr>
            </w:pPr>
            <w:r w:rsidRPr="000052C2">
              <w:rPr>
                <w:sz w:val="26"/>
                <w:szCs w:val="26"/>
              </w:rPr>
              <w:t>∑</w:t>
            </w:r>
          </w:p>
        </w:tc>
        <w:tc>
          <w:tcPr>
            <w:tcW w:w="709" w:type="dxa"/>
          </w:tcPr>
          <w:p w:rsidRPr="000052C2" w:rsidR="0067731F" w:rsidP="006C5B48" w:rsidRDefault="0067731F" w14:paraId="5F6C21C4" w14:textId="77777777">
            <w:pPr>
              <w:spacing w:line="276" w:lineRule="auto"/>
              <w:jc w:val="center"/>
              <w:rPr>
                <w:sz w:val="26"/>
                <w:szCs w:val="26"/>
              </w:rPr>
            </w:pPr>
            <w:r w:rsidRPr="000052C2">
              <w:rPr>
                <w:sz w:val="26"/>
                <w:szCs w:val="26"/>
              </w:rPr>
              <w:t>Дт</w:t>
            </w:r>
          </w:p>
        </w:tc>
        <w:tc>
          <w:tcPr>
            <w:tcW w:w="709" w:type="dxa"/>
          </w:tcPr>
          <w:p w:rsidRPr="000052C2" w:rsidR="0067731F" w:rsidP="006C5B48" w:rsidRDefault="0067731F" w14:paraId="52583D4F" w14:textId="77777777">
            <w:pPr>
              <w:spacing w:line="276" w:lineRule="auto"/>
              <w:jc w:val="center"/>
              <w:rPr>
                <w:sz w:val="26"/>
                <w:szCs w:val="26"/>
              </w:rPr>
            </w:pPr>
            <w:r w:rsidRPr="000052C2">
              <w:rPr>
                <w:sz w:val="26"/>
                <w:szCs w:val="26"/>
              </w:rPr>
              <w:t>Кт</w:t>
            </w:r>
          </w:p>
        </w:tc>
        <w:tc>
          <w:tcPr>
            <w:tcW w:w="850" w:type="dxa"/>
          </w:tcPr>
          <w:p w:rsidRPr="000052C2" w:rsidR="0067731F" w:rsidP="006C5B48" w:rsidRDefault="0067731F" w14:paraId="1E34E920" w14:textId="77777777">
            <w:pPr>
              <w:spacing w:line="276" w:lineRule="auto"/>
              <w:jc w:val="center"/>
              <w:rPr>
                <w:sz w:val="26"/>
                <w:szCs w:val="26"/>
              </w:rPr>
            </w:pPr>
            <w:r w:rsidRPr="000052C2">
              <w:rPr>
                <w:sz w:val="26"/>
                <w:szCs w:val="26"/>
              </w:rPr>
              <w:t>∑</w:t>
            </w:r>
          </w:p>
        </w:tc>
        <w:tc>
          <w:tcPr>
            <w:tcW w:w="992" w:type="dxa"/>
            <w:vMerge/>
          </w:tcPr>
          <w:p w:rsidRPr="000052C2" w:rsidR="0067731F" w:rsidP="006C5B48" w:rsidRDefault="0067731F" w14:paraId="6EE039E7" w14:textId="77777777">
            <w:pPr>
              <w:spacing w:line="276" w:lineRule="auto"/>
              <w:rPr>
                <w:sz w:val="26"/>
                <w:szCs w:val="26"/>
              </w:rPr>
            </w:pPr>
          </w:p>
        </w:tc>
      </w:tr>
      <w:tr w:rsidRPr="002F34E6" w:rsidR="0067731F" w14:paraId="1C91F038" w14:textId="77777777">
        <w:trPr>
          <w:trHeight w:val="773"/>
        </w:trPr>
        <w:tc>
          <w:tcPr>
            <w:tcW w:w="1701" w:type="dxa"/>
          </w:tcPr>
          <w:p w:rsidRPr="000052C2" w:rsidR="0067731F" w:rsidP="006C5B48" w:rsidRDefault="0067731F" w14:paraId="29E8758C" w14:textId="77777777">
            <w:pPr>
              <w:spacing w:line="276" w:lineRule="auto"/>
              <w:jc w:val="center"/>
              <w:rPr>
                <w:sz w:val="26"/>
                <w:szCs w:val="26"/>
              </w:rPr>
            </w:pPr>
            <w:r w:rsidRPr="000052C2">
              <w:rPr>
                <w:sz w:val="26"/>
                <w:szCs w:val="26"/>
              </w:rPr>
              <w:t xml:space="preserve">Отримано машину </w:t>
            </w:r>
          </w:p>
        </w:tc>
        <w:tc>
          <w:tcPr>
            <w:tcW w:w="709" w:type="dxa"/>
          </w:tcPr>
          <w:p w:rsidRPr="000052C2" w:rsidR="0067731F" w:rsidP="006C5B48" w:rsidRDefault="0067731F" w14:paraId="55F24AFC" w14:textId="77777777">
            <w:pPr>
              <w:spacing w:line="276" w:lineRule="auto"/>
              <w:ind w:right="-108"/>
              <w:jc w:val="center"/>
              <w:rPr>
                <w:sz w:val="26"/>
                <w:szCs w:val="26"/>
              </w:rPr>
            </w:pPr>
            <w:r w:rsidRPr="000052C2">
              <w:rPr>
                <w:sz w:val="26"/>
                <w:szCs w:val="26"/>
              </w:rPr>
              <w:t>10</w:t>
            </w:r>
          </w:p>
        </w:tc>
        <w:tc>
          <w:tcPr>
            <w:tcW w:w="567" w:type="dxa"/>
          </w:tcPr>
          <w:p w:rsidRPr="000052C2" w:rsidR="0067731F" w:rsidP="006C5B48" w:rsidRDefault="0067731F" w14:paraId="4B337831" w14:textId="77777777">
            <w:pPr>
              <w:spacing w:line="276" w:lineRule="auto"/>
              <w:ind w:right="-108"/>
              <w:rPr>
                <w:sz w:val="26"/>
                <w:szCs w:val="26"/>
              </w:rPr>
            </w:pPr>
            <w:r w:rsidRPr="000052C2">
              <w:rPr>
                <w:sz w:val="26"/>
                <w:szCs w:val="26"/>
              </w:rPr>
              <w:t>361</w:t>
            </w:r>
          </w:p>
        </w:tc>
        <w:tc>
          <w:tcPr>
            <w:tcW w:w="709" w:type="dxa"/>
          </w:tcPr>
          <w:p w:rsidRPr="000052C2" w:rsidR="0067731F" w:rsidP="006C5B48" w:rsidRDefault="0067731F" w14:paraId="1096D70E" w14:textId="77777777">
            <w:pPr>
              <w:spacing w:line="276" w:lineRule="auto"/>
              <w:ind w:right="-108"/>
              <w:jc w:val="center"/>
              <w:rPr>
                <w:sz w:val="26"/>
                <w:szCs w:val="26"/>
              </w:rPr>
            </w:pPr>
            <w:r w:rsidRPr="000052C2">
              <w:rPr>
                <w:sz w:val="26"/>
                <w:szCs w:val="26"/>
              </w:rPr>
              <w:t>200</w:t>
            </w:r>
          </w:p>
        </w:tc>
        <w:tc>
          <w:tcPr>
            <w:tcW w:w="709" w:type="dxa"/>
          </w:tcPr>
          <w:p w:rsidRPr="000052C2" w:rsidR="0067731F" w:rsidP="006C5B48" w:rsidRDefault="0067731F" w14:paraId="05C4F31B" w14:textId="77777777">
            <w:pPr>
              <w:spacing w:line="276" w:lineRule="auto"/>
              <w:ind w:right="-108"/>
              <w:jc w:val="center"/>
              <w:rPr>
                <w:sz w:val="26"/>
                <w:szCs w:val="26"/>
              </w:rPr>
            </w:pPr>
            <w:r w:rsidRPr="000052C2">
              <w:rPr>
                <w:sz w:val="26"/>
                <w:szCs w:val="26"/>
              </w:rPr>
              <w:t>105</w:t>
            </w:r>
          </w:p>
        </w:tc>
        <w:tc>
          <w:tcPr>
            <w:tcW w:w="708" w:type="dxa"/>
          </w:tcPr>
          <w:p w:rsidRPr="000052C2" w:rsidR="0067731F" w:rsidP="006C5B48" w:rsidRDefault="0067731F" w14:paraId="6FAEFD11" w14:textId="77777777">
            <w:pPr>
              <w:spacing w:line="276" w:lineRule="auto"/>
              <w:ind w:right="-108"/>
              <w:jc w:val="center"/>
              <w:rPr>
                <w:sz w:val="26"/>
                <w:szCs w:val="26"/>
              </w:rPr>
            </w:pPr>
            <w:r w:rsidRPr="000052C2">
              <w:rPr>
                <w:sz w:val="26"/>
                <w:szCs w:val="26"/>
              </w:rPr>
              <w:t>631</w:t>
            </w:r>
          </w:p>
        </w:tc>
        <w:tc>
          <w:tcPr>
            <w:tcW w:w="709" w:type="dxa"/>
          </w:tcPr>
          <w:p w:rsidRPr="000052C2" w:rsidR="0067731F" w:rsidP="006C5B48" w:rsidRDefault="0067731F" w14:paraId="272F601A" w14:textId="77777777">
            <w:pPr>
              <w:spacing w:line="276" w:lineRule="auto"/>
              <w:ind w:right="-108"/>
              <w:jc w:val="center"/>
              <w:rPr>
                <w:sz w:val="26"/>
                <w:szCs w:val="26"/>
              </w:rPr>
            </w:pPr>
            <w:r w:rsidRPr="000052C2">
              <w:rPr>
                <w:sz w:val="26"/>
                <w:szCs w:val="26"/>
              </w:rPr>
              <w:t>2000</w:t>
            </w:r>
          </w:p>
        </w:tc>
        <w:tc>
          <w:tcPr>
            <w:tcW w:w="709" w:type="dxa"/>
          </w:tcPr>
          <w:p w:rsidRPr="000052C2" w:rsidR="0067731F" w:rsidP="006C5B48" w:rsidRDefault="0067731F" w14:paraId="5F8680B6" w14:textId="77777777">
            <w:pPr>
              <w:spacing w:line="276" w:lineRule="auto"/>
              <w:ind w:right="-108"/>
              <w:jc w:val="center"/>
              <w:rPr>
                <w:sz w:val="26"/>
                <w:szCs w:val="26"/>
              </w:rPr>
            </w:pPr>
            <w:r w:rsidRPr="000052C2">
              <w:rPr>
                <w:sz w:val="26"/>
                <w:szCs w:val="26"/>
              </w:rPr>
              <w:t>105</w:t>
            </w:r>
          </w:p>
          <w:p w:rsidRPr="000052C2" w:rsidR="0067731F" w:rsidP="006C5B48" w:rsidRDefault="0067731F" w14:paraId="4604B9F5" w14:textId="77777777">
            <w:pPr>
              <w:spacing w:line="276" w:lineRule="auto"/>
              <w:ind w:right="-108"/>
              <w:jc w:val="center"/>
              <w:rPr>
                <w:sz w:val="20"/>
                <w:szCs w:val="26"/>
              </w:rPr>
            </w:pPr>
          </w:p>
          <w:p w:rsidRPr="000052C2" w:rsidR="0067731F" w:rsidP="006C5B48" w:rsidRDefault="0067731F" w14:paraId="3E5EBECD" w14:textId="77777777">
            <w:pPr>
              <w:spacing w:line="276" w:lineRule="auto"/>
              <w:ind w:right="-108"/>
              <w:jc w:val="center"/>
              <w:rPr>
                <w:sz w:val="26"/>
                <w:szCs w:val="26"/>
              </w:rPr>
            </w:pPr>
            <w:r w:rsidRPr="000052C2">
              <w:rPr>
                <w:sz w:val="26"/>
                <w:szCs w:val="26"/>
              </w:rPr>
              <w:t>105</w:t>
            </w:r>
          </w:p>
        </w:tc>
        <w:tc>
          <w:tcPr>
            <w:tcW w:w="709" w:type="dxa"/>
          </w:tcPr>
          <w:p w:rsidRPr="000052C2" w:rsidR="0067731F" w:rsidP="006C5B48" w:rsidRDefault="0067731F" w14:paraId="53CA8D4C" w14:textId="77777777">
            <w:pPr>
              <w:spacing w:line="276" w:lineRule="auto"/>
              <w:ind w:right="-108"/>
              <w:rPr>
                <w:sz w:val="26"/>
                <w:szCs w:val="26"/>
              </w:rPr>
            </w:pPr>
            <w:r w:rsidRPr="000052C2">
              <w:rPr>
                <w:sz w:val="26"/>
                <w:szCs w:val="26"/>
              </w:rPr>
              <w:t>361</w:t>
            </w:r>
          </w:p>
          <w:p w:rsidRPr="000052C2" w:rsidR="0067731F" w:rsidP="006C5B48" w:rsidRDefault="0067731F" w14:paraId="1C9B79BF" w14:textId="77777777">
            <w:pPr>
              <w:spacing w:line="276" w:lineRule="auto"/>
              <w:ind w:right="-108"/>
              <w:rPr>
                <w:sz w:val="20"/>
                <w:szCs w:val="26"/>
              </w:rPr>
            </w:pPr>
          </w:p>
          <w:p w:rsidRPr="000052C2" w:rsidR="0067731F" w:rsidP="006C5B48" w:rsidRDefault="0067731F" w14:paraId="139A65C3" w14:textId="77777777">
            <w:pPr>
              <w:spacing w:line="276" w:lineRule="auto"/>
              <w:ind w:right="-108"/>
              <w:rPr>
                <w:sz w:val="26"/>
                <w:szCs w:val="26"/>
              </w:rPr>
            </w:pPr>
            <w:r w:rsidRPr="000052C2">
              <w:rPr>
                <w:sz w:val="26"/>
                <w:szCs w:val="26"/>
              </w:rPr>
              <w:t>631</w:t>
            </w:r>
          </w:p>
        </w:tc>
        <w:tc>
          <w:tcPr>
            <w:tcW w:w="850" w:type="dxa"/>
          </w:tcPr>
          <w:p w:rsidRPr="000052C2" w:rsidR="0067731F" w:rsidP="006C5B48" w:rsidRDefault="00221547" w14:paraId="253EA75C" w14:textId="770A1033">
            <w:pPr>
              <w:spacing w:line="276" w:lineRule="auto"/>
              <w:ind w:right="-108"/>
              <w:jc w:val="center"/>
              <w:rPr>
                <w:sz w:val="26"/>
                <w:szCs w:val="26"/>
              </w:rPr>
            </w:pPr>
            <w:r w:rsidRPr="000052C2">
              <w:rPr>
                <w:noProof/>
                <w:sz w:val="26"/>
                <w:szCs w:val="26"/>
              </w:rPr>
              <mc:AlternateContent>
                <mc:Choice Requires="wps">
                  <w:drawing>
                    <wp:anchor distT="0" distB="0" distL="114300" distR="114300" simplePos="0" relativeHeight="251655680" behindDoc="0" locked="0" layoutInCell="1" allowOverlap="1" wp14:anchorId="2BC739C8" wp14:editId="6867F40A">
                      <wp:simplePos x="0" y="0"/>
                      <wp:positionH relativeFrom="column">
                        <wp:posOffset>-38100</wp:posOffset>
                      </wp:positionH>
                      <wp:positionV relativeFrom="paragraph">
                        <wp:posOffset>30480</wp:posOffset>
                      </wp:positionV>
                      <wp:extent cx="454660" cy="257175"/>
                      <wp:effectExtent l="9525" t="11430" r="12065" b="7620"/>
                      <wp:wrapNone/>
                      <wp:docPr id="11155890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257175"/>
                              </a:xfrm>
                              <a:prstGeom prst="rect">
                                <a:avLst/>
                              </a:prstGeom>
                              <a:solidFill>
                                <a:srgbClr val="FFFFFF"/>
                              </a:solidFill>
                              <a:ln w="9525">
                                <a:solidFill>
                                  <a:srgbClr val="000000"/>
                                </a:solidFill>
                                <a:miter lim="800000"/>
                                <a:headEnd/>
                                <a:tailEnd/>
                              </a:ln>
                            </wps:spPr>
                            <wps:txbx>
                              <w:txbxContent>
                                <w:p w:rsidRPr="00E526C3" w:rsidR="000F16F5" w:rsidP="0067731F" w:rsidRDefault="000F16F5" w14:paraId="0BCCB233" w14:textId="77777777">
                                  <w:r w:rsidRPr="00E526C3">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734E01">
                    <v:rect id="Rectangle 61" style="position:absolute;left:0;text-align:left;margin-left:-3pt;margin-top:2.4pt;width:35.8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w14:anchorId="2BC73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">
                      <v:textbox>
                        <w:txbxContent>
                          <w:p w:rsidRPr="00E526C3" w:rsidR="000F16F5" w:rsidP="0067731F" w:rsidRDefault="000F16F5" w14:paraId="3A96B3F4" w14:textId="77777777">
                            <w:r w:rsidRPr="00E526C3">
                              <w:t>200</w:t>
                            </w:r>
                          </w:p>
                        </w:txbxContent>
                      </v:textbox>
                    </v:rect>
                  </w:pict>
                </mc:Fallback>
              </mc:AlternateContent>
            </w:r>
          </w:p>
          <w:p w:rsidRPr="000052C2" w:rsidR="0067731F" w:rsidP="006C5B48" w:rsidRDefault="0067731F" w14:paraId="6FA72CC4" w14:textId="77777777">
            <w:pPr>
              <w:spacing w:line="276" w:lineRule="auto"/>
              <w:ind w:right="-108"/>
              <w:jc w:val="center"/>
              <w:rPr>
                <w:sz w:val="20"/>
                <w:szCs w:val="26"/>
              </w:rPr>
            </w:pPr>
          </w:p>
          <w:p w:rsidRPr="000052C2" w:rsidR="0067731F" w:rsidP="006C5B48" w:rsidRDefault="0067731F" w14:paraId="7B6D4BD1" w14:textId="77777777">
            <w:pPr>
              <w:spacing w:line="276" w:lineRule="auto"/>
              <w:ind w:right="-108"/>
              <w:jc w:val="center"/>
              <w:rPr>
                <w:sz w:val="26"/>
                <w:szCs w:val="26"/>
              </w:rPr>
            </w:pPr>
            <w:r w:rsidRPr="000052C2">
              <w:rPr>
                <w:sz w:val="26"/>
                <w:szCs w:val="26"/>
              </w:rPr>
              <w:t>250</w:t>
            </w:r>
          </w:p>
        </w:tc>
        <w:tc>
          <w:tcPr>
            <w:tcW w:w="992" w:type="dxa"/>
          </w:tcPr>
          <w:p w:rsidRPr="000052C2" w:rsidR="0067731F" w:rsidP="006C5B48" w:rsidRDefault="00221547" w14:paraId="2B02916E" w14:textId="6CE6FFBC">
            <w:pPr>
              <w:spacing w:line="276" w:lineRule="auto"/>
              <w:rPr>
                <w:sz w:val="26"/>
                <w:szCs w:val="26"/>
              </w:rPr>
            </w:pPr>
            <w:r w:rsidRPr="000052C2">
              <w:rPr>
                <w:noProof/>
                <w:sz w:val="26"/>
                <w:szCs w:val="26"/>
              </w:rPr>
              <mc:AlternateContent>
                <mc:Choice Requires="wps">
                  <w:drawing>
                    <wp:anchor distT="0" distB="0" distL="114300" distR="114300" simplePos="0" relativeHeight="251656704" behindDoc="0" locked="0" layoutInCell="1" allowOverlap="1" wp14:anchorId="15008301" wp14:editId="7E6E6A0A">
                      <wp:simplePos x="0" y="0"/>
                      <wp:positionH relativeFrom="column">
                        <wp:posOffset>3810</wp:posOffset>
                      </wp:positionH>
                      <wp:positionV relativeFrom="paragraph">
                        <wp:posOffset>41275</wp:posOffset>
                      </wp:positionV>
                      <wp:extent cx="472440" cy="342900"/>
                      <wp:effectExtent l="13335" t="12700" r="9525" b="6350"/>
                      <wp:wrapNone/>
                      <wp:docPr id="2429251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342900"/>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26F07A0E"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6DA477">
                    <v:rect id="Rectangle 62" style="position:absolute;margin-left:.3pt;margin-top:3.25pt;width:37.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w14:anchorId="1500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">
                      <v:textbox>
                        <w:txbxContent>
                          <w:p w:rsidRPr="009A7477" w:rsidR="000F16F5" w:rsidP="0067731F" w:rsidRDefault="000F16F5" w14:paraId="1ED39EA5"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v:textbox>
                    </v:rect>
                  </w:pict>
                </mc:Fallback>
              </mc:AlternateContent>
            </w:r>
          </w:p>
        </w:tc>
      </w:tr>
    </w:tbl>
    <w:p w:rsidRPr="00CD26FF" w:rsidR="0067731F" w:rsidP="006C5B48" w:rsidRDefault="0067731F" w14:paraId="25B96438" w14:textId="77777777">
      <w:pPr>
        <w:autoSpaceDE w:val="0"/>
        <w:autoSpaceDN w:val="0"/>
        <w:spacing w:line="276" w:lineRule="auto"/>
        <w:ind w:firstLine="567"/>
        <w:jc w:val="both"/>
        <w:rPr>
          <w:sz w:val="20"/>
          <w:szCs w:val="28"/>
        </w:rPr>
      </w:pPr>
    </w:p>
    <w:p w:rsidRPr="000052C2" w:rsidR="0067731F" w:rsidP="006C5B48" w:rsidRDefault="0067731F" w14:paraId="544683F2" w14:textId="77777777">
      <w:pPr>
        <w:autoSpaceDE w:val="0"/>
        <w:autoSpaceDN w:val="0"/>
        <w:spacing w:line="276" w:lineRule="auto"/>
        <w:ind w:firstLine="567"/>
        <w:jc w:val="both"/>
        <w:rPr>
          <w:sz w:val="28"/>
          <w:szCs w:val="28"/>
        </w:rPr>
      </w:pPr>
      <w:r w:rsidRPr="000052C2">
        <w:rPr>
          <w:sz w:val="28"/>
          <w:szCs w:val="28"/>
        </w:rPr>
        <w:t>Дана операція відображена не на тому рахунку, бо замість 631 «Розрахунки з вітчизняними постачальниками» використовується 361 «Розрахунки з вітчизняними покупцями».</w:t>
      </w:r>
    </w:p>
    <w:p w:rsidR="0067731F" w:rsidP="006C5B48" w:rsidRDefault="0067731F" w14:paraId="3040BF52" w14:textId="77777777">
      <w:pPr>
        <w:autoSpaceDE w:val="0"/>
        <w:autoSpaceDN w:val="0"/>
        <w:spacing w:line="276" w:lineRule="auto"/>
        <w:ind w:firstLine="540"/>
        <w:jc w:val="both"/>
        <w:rPr>
          <w:sz w:val="28"/>
          <w:szCs w:val="28"/>
        </w:rPr>
      </w:pPr>
    </w:p>
    <w:p w:rsidRPr="000052C2" w:rsidR="0067731F" w:rsidP="006C5B48" w:rsidRDefault="0067731F" w14:paraId="3EF86F8D" w14:textId="77777777">
      <w:pPr>
        <w:autoSpaceDE w:val="0"/>
        <w:autoSpaceDN w:val="0"/>
        <w:spacing w:line="276" w:lineRule="auto"/>
        <w:ind w:firstLine="540"/>
        <w:jc w:val="both"/>
        <w:rPr>
          <w:sz w:val="28"/>
          <w:szCs w:val="28"/>
        </w:rPr>
      </w:pPr>
      <w:r w:rsidRPr="000052C2">
        <w:rPr>
          <w:sz w:val="28"/>
          <w:szCs w:val="28"/>
        </w:rPr>
        <w:t>Таблиця 10.9 - Робочий документ аудитора – Визначення простроченої кредиторської заборгованості (Помилки в оцінці)</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08"/>
        <w:gridCol w:w="2427"/>
        <w:gridCol w:w="1701"/>
        <w:gridCol w:w="1418"/>
        <w:gridCol w:w="1701"/>
        <w:gridCol w:w="1417"/>
      </w:tblGrid>
      <w:tr w:rsidRPr="000052C2" w:rsidR="0067731F" w14:paraId="6828CE65" w14:textId="77777777">
        <w:trPr>
          <w:trHeight w:val="225"/>
        </w:trPr>
        <w:tc>
          <w:tcPr>
            <w:tcW w:w="408" w:type="dxa"/>
            <w:vMerge w:val="restart"/>
            <w:vAlign w:val="center"/>
          </w:tcPr>
          <w:p w:rsidRPr="00757A60" w:rsidR="0067731F" w:rsidP="006C5B48" w:rsidRDefault="0067731F" w14:paraId="5BDC47FE" w14:textId="77777777">
            <w:pPr>
              <w:autoSpaceDE w:val="0"/>
              <w:autoSpaceDN w:val="0"/>
              <w:spacing w:line="276" w:lineRule="auto"/>
              <w:jc w:val="center"/>
              <w:rPr>
                <w:sz w:val="26"/>
                <w:szCs w:val="26"/>
              </w:rPr>
            </w:pPr>
            <w:r w:rsidRPr="00757A60">
              <w:rPr>
                <w:sz w:val="26"/>
                <w:szCs w:val="26"/>
              </w:rPr>
              <w:t>№</w:t>
            </w:r>
          </w:p>
        </w:tc>
        <w:tc>
          <w:tcPr>
            <w:tcW w:w="2427" w:type="dxa"/>
            <w:vMerge w:val="restart"/>
            <w:vAlign w:val="center"/>
          </w:tcPr>
          <w:p w:rsidRPr="00757A60" w:rsidR="0067731F" w:rsidP="006C5B48" w:rsidRDefault="0067731F" w14:paraId="2CC2B7F6" w14:textId="77777777">
            <w:pPr>
              <w:autoSpaceDE w:val="0"/>
              <w:autoSpaceDN w:val="0"/>
              <w:spacing w:line="276" w:lineRule="auto"/>
              <w:jc w:val="center"/>
              <w:rPr>
                <w:sz w:val="26"/>
                <w:szCs w:val="26"/>
              </w:rPr>
            </w:pPr>
            <w:r w:rsidRPr="00757A60">
              <w:rPr>
                <w:sz w:val="26"/>
                <w:szCs w:val="26"/>
              </w:rPr>
              <w:t>Постачальник</w:t>
            </w:r>
          </w:p>
        </w:tc>
        <w:tc>
          <w:tcPr>
            <w:tcW w:w="3119" w:type="dxa"/>
            <w:gridSpan w:val="2"/>
            <w:tcBorders>
              <w:bottom w:val="single" w:color="auto" w:sz="4" w:space="0"/>
            </w:tcBorders>
            <w:vAlign w:val="center"/>
          </w:tcPr>
          <w:p w:rsidRPr="00757A60" w:rsidR="0067731F" w:rsidP="006C5B48" w:rsidRDefault="0067731F" w14:paraId="4518264B" w14:textId="77777777">
            <w:pPr>
              <w:autoSpaceDE w:val="0"/>
              <w:autoSpaceDN w:val="0"/>
              <w:spacing w:line="276" w:lineRule="auto"/>
              <w:jc w:val="center"/>
              <w:rPr>
                <w:sz w:val="26"/>
                <w:szCs w:val="26"/>
              </w:rPr>
            </w:pPr>
            <w:r w:rsidRPr="00757A60">
              <w:rPr>
                <w:sz w:val="26"/>
                <w:szCs w:val="26"/>
              </w:rPr>
              <w:t>Погашення заборгованості</w:t>
            </w:r>
          </w:p>
        </w:tc>
        <w:tc>
          <w:tcPr>
            <w:tcW w:w="1701" w:type="dxa"/>
            <w:vMerge w:val="restart"/>
            <w:tcBorders>
              <w:right w:val="single" w:color="auto" w:sz="4" w:space="0"/>
            </w:tcBorders>
            <w:vAlign w:val="center"/>
          </w:tcPr>
          <w:p w:rsidRPr="00757A60" w:rsidR="0067731F" w:rsidP="006C5B48" w:rsidRDefault="0067731F" w14:paraId="4A81E17D" w14:textId="77777777">
            <w:pPr>
              <w:autoSpaceDE w:val="0"/>
              <w:autoSpaceDN w:val="0"/>
              <w:spacing w:line="276" w:lineRule="auto"/>
              <w:jc w:val="center"/>
              <w:rPr>
                <w:sz w:val="26"/>
                <w:szCs w:val="26"/>
              </w:rPr>
            </w:pPr>
            <w:r w:rsidRPr="00757A60">
              <w:rPr>
                <w:sz w:val="26"/>
                <w:szCs w:val="26"/>
              </w:rPr>
              <w:t>З них прострочена</w:t>
            </w:r>
          </w:p>
        </w:tc>
        <w:tc>
          <w:tcPr>
            <w:tcW w:w="1417" w:type="dxa"/>
            <w:vMerge w:val="restart"/>
            <w:tcBorders>
              <w:left w:val="single" w:color="auto" w:sz="4" w:space="0"/>
            </w:tcBorders>
            <w:vAlign w:val="center"/>
          </w:tcPr>
          <w:p w:rsidRPr="00757A60" w:rsidR="0067731F" w:rsidP="006C5B48" w:rsidRDefault="0067731F" w14:paraId="73B454DE" w14:textId="77777777">
            <w:pPr>
              <w:autoSpaceDE w:val="0"/>
              <w:autoSpaceDN w:val="0"/>
              <w:spacing w:line="276" w:lineRule="auto"/>
              <w:jc w:val="center"/>
              <w:rPr>
                <w:sz w:val="26"/>
                <w:szCs w:val="26"/>
              </w:rPr>
            </w:pPr>
            <w:r w:rsidRPr="00757A60">
              <w:rPr>
                <w:color w:val="000000"/>
                <w:sz w:val="26"/>
                <w:szCs w:val="26"/>
              </w:rPr>
              <w:t>Символ</w:t>
            </w:r>
          </w:p>
        </w:tc>
      </w:tr>
      <w:tr w:rsidRPr="000052C2" w:rsidR="0067731F" w14:paraId="78825884" w14:textId="77777777">
        <w:trPr>
          <w:trHeight w:val="165"/>
        </w:trPr>
        <w:tc>
          <w:tcPr>
            <w:tcW w:w="408" w:type="dxa"/>
            <w:vMerge/>
            <w:vAlign w:val="center"/>
          </w:tcPr>
          <w:p w:rsidRPr="00757A60" w:rsidR="0067731F" w:rsidP="006C5B48" w:rsidRDefault="0067731F" w14:paraId="0082DB60" w14:textId="77777777">
            <w:pPr>
              <w:autoSpaceDE w:val="0"/>
              <w:autoSpaceDN w:val="0"/>
              <w:spacing w:line="276" w:lineRule="auto"/>
              <w:jc w:val="center"/>
              <w:rPr>
                <w:sz w:val="26"/>
                <w:szCs w:val="26"/>
              </w:rPr>
            </w:pPr>
          </w:p>
        </w:tc>
        <w:tc>
          <w:tcPr>
            <w:tcW w:w="2427" w:type="dxa"/>
            <w:vMerge/>
            <w:vAlign w:val="center"/>
          </w:tcPr>
          <w:p w:rsidRPr="00757A60" w:rsidR="0067731F" w:rsidP="006C5B48" w:rsidRDefault="0067731F" w14:paraId="3726ADD2" w14:textId="77777777">
            <w:pPr>
              <w:autoSpaceDE w:val="0"/>
              <w:autoSpaceDN w:val="0"/>
              <w:spacing w:line="276" w:lineRule="auto"/>
              <w:jc w:val="center"/>
              <w:rPr>
                <w:sz w:val="26"/>
                <w:szCs w:val="26"/>
              </w:rPr>
            </w:pPr>
          </w:p>
        </w:tc>
        <w:tc>
          <w:tcPr>
            <w:tcW w:w="1701" w:type="dxa"/>
            <w:tcBorders>
              <w:top w:val="single" w:color="auto" w:sz="4" w:space="0"/>
              <w:right w:val="single" w:color="auto" w:sz="4" w:space="0"/>
            </w:tcBorders>
            <w:vAlign w:val="center"/>
          </w:tcPr>
          <w:p w:rsidRPr="00757A60" w:rsidR="0067731F" w:rsidP="006C5B48" w:rsidRDefault="0067731F" w14:paraId="61E710C1" w14:textId="77777777">
            <w:pPr>
              <w:autoSpaceDE w:val="0"/>
              <w:autoSpaceDN w:val="0"/>
              <w:spacing w:line="276" w:lineRule="auto"/>
              <w:jc w:val="center"/>
              <w:rPr>
                <w:sz w:val="26"/>
                <w:szCs w:val="26"/>
              </w:rPr>
            </w:pPr>
            <w:r w:rsidRPr="00757A60">
              <w:rPr>
                <w:sz w:val="26"/>
                <w:szCs w:val="26"/>
              </w:rPr>
              <w:t>За графіком (договором)</w:t>
            </w:r>
          </w:p>
        </w:tc>
        <w:tc>
          <w:tcPr>
            <w:tcW w:w="1418" w:type="dxa"/>
            <w:tcBorders>
              <w:top w:val="single" w:color="auto" w:sz="4" w:space="0"/>
              <w:left w:val="single" w:color="auto" w:sz="4" w:space="0"/>
            </w:tcBorders>
            <w:vAlign w:val="center"/>
          </w:tcPr>
          <w:p w:rsidRPr="00757A60" w:rsidR="0067731F" w:rsidP="006C5B48" w:rsidRDefault="0067731F" w14:paraId="787A9BA5" w14:textId="77777777">
            <w:pPr>
              <w:autoSpaceDE w:val="0"/>
              <w:autoSpaceDN w:val="0"/>
              <w:spacing w:line="276" w:lineRule="auto"/>
              <w:jc w:val="center"/>
              <w:rPr>
                <w:sz w:val="26"/>
                <w:szCs w:val="26"/>
              </w:rPr>
            </w:pPr>
            <w:r w:rsidRPr="00757A60">
              <w:rPr>
                <w:sz w:val="26"/>
                <w:szCs w:val="26"/>
              </w:rPr>
              <w:t>Фактично</w:t>
            </w:r>
          </w:p>
        </w:tc>
        <w:tc>
          <w:tcPr>
            <w:tcW w:w="1701" w:type="dxa"/>
            <w:vMerge/>
            <w:tcBorders>
              <w:right w:val="single" w:color="auto" w:sz="4" w:space="0"/>
            </w:tcBorders>
            <w:vAlign w:val="center"/>
          </w:tcPr>
          <w:p w:rsidRPr="00757A60" w:rsidR="0067731F" w:rsidP="006C5B48" w:rsidRDefault="0067731F" w14:paraId="12B1F97D" w14:textId="77777777">
            <w:pPr>
              <w:autoSpaceDE w:val="0"/>
              <w:autoSpaceDN w:val="0"/>
              <w:spacing w:line="276" w:lineRule="auto"/>
              <w:jc w:val="center"/>
              <w:rPr>
                <w:sz w:val="26"/>
                <w:szCs w:val="26"/>
              </w:rPr>
            </w:pPr>
          </w:p>
        </w:tc>
        <w:tc>
          <w:tcPr>
            <w:tcW w:w="1417" w:type="dxa"/>
            <w:vMerge/>
            <w:tcBorders>
              <w:left w:val="single" w:color="auto" w:sz="4" w:space="0"/>
            </w:tcBorders>
            <w:vAlign w:val="center"/>
          </w:tcPr>
          <w:p w:rsidRPr="00757A60" w:rsidR="0067731F" w:rsidP="006C5B48" w:rsidRDefault="0067731F" w14:paraId="50BCDD4B" w14:textId="77777777">
            <w:pPr>
              <w:autoSpaceDE w:val="0"/>
              <w:autoSpaceDN w:val="0"/>
              <w:spacing w:line="276" w:lineRule="auto"/>
              <w:jc w:val="center"/>
              <w:rPr>
                <w:sz w:val="26"/>
                <w:szCs w:val="26"/>
              </w:rPr>
            </w:pPr>
          </w:p>
        </w:tc>
      </w:tr>
      <w:tr w:rsidRPr="000052C2" w:rsidR="0067731F" w14:paraId="22C64CC7" w14:textId="77777777">
        <w:trPr>
          <w:trHeight w:val="808"/>
        </w:trPr>
        <w:tc>
          <w:tcPr>
            <w:tcW w:w="408" w:type="dxa"/>
            <w:vAlign w:val="center"/>
          </w:tcPr>
          <w:p w:rsidRPr="00757A60" w:rsidR="0067731F" w:rsidP="006C5B48" w:rsidRDefault="0067731F" w14:paraId="3B8AAABA" w14:textId="77777777">
            <w:pPr>
              <w:autoSpaceDE w:val="0"/>
              <w:autoSpaceDN w:val="0"/>
              <w:spacing w:line="276" w:lineRule="auto"/>
              <w:jc w:val="center"/>
              <w:rPr>
                <w:sz w:val="26"/>
                <w:szCs w:val="26"/>
              </w:rPr>
            </w:pPr>
            <w:r w:rsidRPr="00757A60">
              <w:rPr>
                <w:sz w:val="26"/>
                <w:szCs w:val="26"/>
              </w:rPr>
              <w:t>1</w:t>
            </w:r>
          </w:p>
        </w:tc>
        <w:tc>
          <w:tcPr>
            <w:tcW w:w="2427" w:type="dxa"/>
            <w:vAlign w:val="center"/>
          </w:tcPr>
          <w:p w:rsidRPr="00757A60" w:rsidR="0067731F" w:rsidP="006C5B48" w:rsidRDefault="0067731F" w14:paraId="51C47544" w14:textId="77777777">
            <w:pPr>
              <w:autoSpaceDE w:val="0"/>
              <w:autoSpaceDN w:val="0"/>
              <w:spacing w:line="276" w:lineRule="auto"/>
              <w:jc w:val="center"/>
              <w:rPr>
                <w:sz w:val="26"/>
                <w:szCs w:val="26"/>
              </w:rPr>
            </w:pPr>
            <w:r w:rsidRPr="00757A60">
              <w:rPr>
                <w:sz w:val="26"/>
                <w:szCs w:val="26"/>
              </w:rPr>
              <w:t>ТОВ «Світанок»</w:t>
            </w:r>
          </w:p>
        </w:tc>
        <w:tc>
          <w:tcPr>
            <w:tcW w:w="1701" w:type="dxa"/>
            <w:tcBorders>
              <w:right w:val="single" w:color="auto" w:sz="4" w:space="0"/>
            </w:tcBorders>
            <w:vAlign w:val="center"/>
          </w:tcPr>
          <w:p w:rsidRPr="00757A60" w:rsidR="0067731F" w:rsidP="006C5B48" w:rsidRDefault="0067731F" w14:paraId="78D3876B" w14:textId="77777777">
            <w:pPr>
              <w:autoSpaceDE w:val="0"/>
              <w:autoSpaceDN w:val="0"/>
              <w:spacing w:line="276" w:lineRule="auto"/>
              <w:jc w:val="center"/>
              <w:rPr>
                <w:sz w:val="26"/>
                <w:szCs w:val="26"/>
              </w:rPr>
            </w:pPr>
            <w:r w:rsidRPr="00757A60">
              <w:rPr>
                <w:sz w:val="26"/>
                <w:szCs w:val="26"/>
              </w:rPr>
              <w:t>3800</w:t>
            </w:r>
          </w:p>
        </w:tc>
        <w:tc>
          <w:tcPr>
            <w:tcW w:w="1418" w:type="dxa"/>
            <w:tcBorders>
              <w:left w:val="single" w:color="auto" w:sz="4" w:space="0"/>
            </w:tcBorders>
            <w:vAlign w:val="center"/>
          </w:tcPr>
          <w:p w:rsidRPr="00757A60" w:rsidR="0067731F" w:rsidP="006C5B48" w:rsidRDefault="0067731F" w14:paraId="65FF0C47" w14:textId="77777777">
            <w:pPr>
              <w:autoSpaceDE w:val="0"/>
              <w:autoSpaceDN w:val="0"/>
              <w:spacing w:line="276" w:lineRule="auto"/>
              <w:jc w:val="center"/>
              <w:rPr>
                <w:sz w:val="26"/>
                <w:szCs w:val="26"/>
              </w:rPr>
            </w:pPr>
            <w:r w:rsidRPr="00757A60">
              <w:rPr>
                <w:sz w:val="26"/>
                <w:szCs w:val="26"/>
              </w:rPr>
              <w:t>3500</w:t>
            </w:r>
          </w:p>
        </w:tc>
        <w:tc>
          <w:tcPr>
            <w:tcW w:w="1701" w:type="dxa"/>
            <w:tcBorders>
              <w:right w:val="single" w:color="auto" w:sz="4" w:space="0"/>
            </w:tcBorders>
            <w:vAlign w:val="center"/>
          </w:tcPr>
          <w:p w:rsidRPr="00757A60" w:rsidR="0067731F" w:rsidP="006C5B48" w:rsidRDefault="0067731F" w14:paraId="0486FC1A" w14:textId="77777777">
            <w:pPr>
              <w:autoSpaceDE w:val="0"/>
              <w:autoSpaceDN w:val="0"/>
              <w:spacing w:line="276" w:lineRule="auto"/>
              <w:jc w:val="center"/>
              <w:rPr>
                <w:sz w:val="26"/>
                <w:szCs w:val="26"/>
              </w:rPr>
            </w:pPr>
            <w:r w:rsidRPr="00757A60">
              <w:rPr>
                <w:sz w:val="26"/>
                <w:szCs w:val="26"/>
              </w:rPr>
              <w:t>300</w:t>
            </w:r>
          </w:p>
        </w:tc>
        <w:tc>
          <w:tcPr>
            <w:tcW w:w="1417" w:type="dxa"/>
            <w:tcBorders>
              <w:left w:val="single" w:color="auto" w:sz="4" w:space="0"/>
            </w:tcBorders>
            <w:vAlign w:val="center"/>
          </w:tcPr>
          <w:p w:rsidRPr="00757A60" w:rsidR="0067731F" w:rsidP="006C5B48" w:rsidRDefault="00221547" w14:paraId="49823209" w14:textId="096BA715">
            <w:pPr>
              <w:autoSpaceDE w:val="0"/>
              <w:autoSpaceDN w:val="0"/>
              <w:spacing w:line="276" w:lineRule="auto"/>
              <w:jc w:val="center"/>
              <w:rPr>
                <w:sz w:val="26"/>
                <w:szCs w:val="26"/>
              </w:rPr>
            </w:pPr>
            <w:r w:rsidRPr="00757A60">
              <w:rPr>
                <w:noProof/>
                <w:sz w:val="26"/>
                <w:szCs w:val="26"/>
              </w:rPr>
              <mc:AlternateContent>
                <mc:Choice Requires="wps">
                  <w:drawing>
                    <wp:anchor distT="0" distB="0" distL="114300" distR="114300" simplePos="0" relativeHeight="251657728" behindDoc="0" locked="0" layoutInCell="1" allowOverlap="1" wp14:anchorId="4FAE6C91" wp14:editId="5156C90C">
                      <wp:simplePos x="0" y="0"/>
                      <wp:positionH relativeFrom="column">
                        <wp:posOffset>243840</wp:posOffset>
                      </wp:positionH>
                      <wp:positionV relativeFrom="paragraph">
                        <wp:posOffset>90170</wp:posOffset>
                      </wp:positionV>
                      <wp:extent cx="561975" cy="328295"/>
                      <wp:effectExtent l="5715" t="13970" r="13335" b="10160"/>
                      <wp:wrapNone/>
                      <wp:docPr id="158051188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28295"/>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4866A10C" w14:textId="77777777">
                                  <w:pPr>
                                    <w:rPr>
                                      <w:b/>
                                      <w:sz w:val="32"/>
                                      <w:szCs w:val="32"/>
                                    </w:rPr>
                                  </w:pPr>
                                  <w:r>
                                    <w:t xml:space="preserve">    </w:t>
                                  </w:r>
                                  <w:r w:rsidRPr="009A7477">
                                    <w:rPr>
                                      <w:b/>
                                    </w:rPr>
                                    <w:t xml:space="preserve"> </w:t>
                                  </w:r>
                                  <w:r w:rsidRPr="009A7477">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89F42E">
                    <v:rect id="Rectangle 63" style="position:absolute;left:0;text-align:left;margin-left:19.2pt;margin-top:7.1pt;width:44.25pt;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w14:anchorId="4FAE6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">
                      <v:textbox>
                        <w:txbxContent>
                          <w:p w:rsidRPr="009A7477" w:rsidR="000F16F5" w:rsidP="0067731F" w:rsidRDefault="000F16F5" w14:paraId="23B1C9FD" w14:textId="77777777">
                            <w:pPr>
                              <w:rPr>
                                <w:b/>
                                <w:sz w:val="32"/>
                                <w:szCs w:val="32"/>
                              </w:rPr>
                            </w:pPr>
                            <w:r>
                              <w:t xml:space="preserve">    </w:t>
                            </w:r>
                            <w:r w:rsidRPr="009A7477">
                              <w:rPr>
                                <w:b/>
                              </w:rPr>
                              <w:t xml:space="preserve"> </w:t>
                            </w:r>
                            <w:r w:rsidRPr="009A7477">
                              <w:rPr>
                                <w:b/>
                                <w:sz w:val="32"/>
                                <w:szCs w:val="32"/>
                              </w:rPr>
                              <w:t>$</w:t>
                            </w:r>
                          </w:p>
                        </w:txbxContent>
                      </v:textbox>
                    </v:rect>
                  </w:pict>
                </mc:Fallback>
              </mc:AlternateContent>
            </w:r>
          </w:p>
        </w:tc>
      </w:tr>
    </w:tbl>
    <w:p w:rsidRPr="00CD26FF" w:rsidR="0067731F" w:rsidP="006C5B48" w:rsidRDefault="0067731F" w14:paraId="2C7C290A" w14:textId="77777777">
      <w:pPr>
        <w:autoSpaceDE w:val="0"/>
        <w:autoSpaceDN w:val="0"/>
        <w:spacing w:line="276" w:lineRule="auto"/>
        <w:ind w:firstLine="708"/>
        <w:jc w:val="both"/>
        <w:rPr>
          <w:sz w:val="20"/>
          <w:szCs w:val="28"/>
        </w:rPr>
      </w:pPr>
    </w:p>
    <w:p w:rsidRPr="000052C2" w:rsidR="0067731F" w:rsidP="006C5B48" w:rsidRDefault="0067731F" w14:paraId="323F27B2" w14:textId="77777777">
      <w:pPr>
        <w:autoSpaceDE w:val="0"/>
        <w:autoSpaceDN w:val="0"/>
        <w:spacing w:line="276" w:lineRule="auto"/>
        <w:ind w:firstLine="708"/>
        <w:jc w:val="both"/>
        <w:rPr>
          <w:sz w:val="28"/>
          <w:szCs w:val="28"/>
        </w:rPr>
      </w:pPr>
      <w:r w:rsidRPr="000052C2">
        <w:rPr>
          <w:sz w:val="28"/>
          <w:szCs w:val="28"/>
        </w:rPr>
        <w:t>Наведений робочий документ свідчить про те, що існує прострочена кредиторська заборгованість, а це означає, що неправильно оцінені пасиви підприємства.</w:t>
      </w:r>
    </w:p>
    <w:p w:rsidR="0067731F" w:rsidP="006C5B48" w:rsidRDefault="0067731F" w14:paraId="3BE2A0F2" w14:textId="77777777">
      <w:pPr>
        <w:autoSpaceDE w:val="0"/>
        <w:autoSpaceDN w:val="0"/>
        <w:spacing w:line="276" w:lineRule="auto"/>
        <w:ind w:firstLine="708"/>
        <w:jc w:val="both"/>
        <w:rPr>
          <w:sz w:val="28"/>
          <w:szCs w:val="28"/>
        </w:rPr>
      </w:pPr>
    </w:p>
    <w:p w:rsidRPr="000052C2" w:rsidR="0067731F" w:rsidP="006C5B48" w:rsidRDefault="0067731F" w14:paraId="0045301F" w14:textId="77777777">
      <w:pPr>
        <w:autoSpaceDE w:val="0"/>
        <w:autoSpaceDN w:val="0"/>
        <w:spacing w:line="276" w:lineRule="auto"/>
        <w:ind w:firstLine="708"/>
        <w:jc w:val="both"/>
        <w:rPr>
          <w:sz w:val="28"/>
          <w:szCs w:val="28"/>
        </w:rPr>
      </w:pPr>
      <w:r w:rsidRPr="000052C2">
        <w:rPr>
          <w:sz w:val="28"/>
          <w:szCs w:val="28"/>
        </w:rPr>
        <w:t>Таблиця 10.10 - Робочий документ аудитора – Перевірка дебіторської та кредиторської заборгованості (Неправильне відображення інформації)</w:t>
      </w:r>
    </w:p>
    <w:tbl>
      <w:tblPr>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08"/>
        <w:gridCol w:w="2002"/>
        <w:gridCol w:w="1985"/>
        <w:gridCol w:w="1701"/>
        <w:gridCol w:w="1701"/>
        <w:gridCol w:w="1275"/>
      </w:tblGrid>
      <w:tr w:rsidRPr="000052C2" w:rsidR="0067731F" w14:paraId="1B60209C" w14:textId="77777777">
        <w:trPr>
          <w:trHeight w:val="225"/>
        </w:trPr>
        <w:tc>
          <w:tcPr>
            <w:tcW w:w="408" w:type="dxa"/>
            <w:vMerge w:val="restart"/>
            <w:tcBorders>
              <w:right w:val="single" w:color="auto" w:sz="4" w:space="0"/>
            </w:tcBorders>
            <w:vAlign w:val="center"/>
          </w:tcPr>
          <w:p w:rsidRPr="00757A60" w:rsidR="0067731F" w:rsidP="006C5B48" w:rsidRDefault="0067731F" w14:paraId="7953BE52" w14:textId="77777777">
            <w:pPr>
              <w:spacing w:line="276" w:lineRule="auto"/>
              <w:jc w:val="center"/>
              <w:rPr>
                <w:sz w:val="26"/>
                <w:szCs w:val="26"/>
              </w:rPr>
            </w:pPr>
            <w:r w:rsidRPr="00757A60">
              <w:rPr>
                <w:sz w:val="26"/>
                <w:szCs w:val="26"/>
              </w:rPr>
              <w:t>№</w:t>
            </w:r>
          </w:p>
        </w:tc>
        <w:tc>
          <w:tcPr>
            <w:tcW w:w="2002" w:type="dxa"/>
            <w:vMerge w:val="restart"/>
            <w:tcBorders>
              <w:left w:val="single" w:color="auto" w:sz="4" w:space="0"/>
            </w:tcBorders>
            <w:vAlign w:val="center"/>
          </w:tcPr>
          <w:p w:rsidRPr="00757A60" w:rsidR="0067731F" w:rsidP="006C5B48" w:rsidRDefault="0067731F" w14:paraId="1CB93E50" w14:textId="77777777">
            <w:pPr>
              <w:spacing w:line="276" w:lineRule="auto"/>
              <w:jc w:val="center"/>
              <w:rPr>
                <w:sz w:val="26"/>
                <w:szCs w:val="26"/>
              </w:rPr>
            </w:pPr>
            <w:r w:rsidRPr="00757A60">
              <w:rPr>
                <w:sz w:val="26"/>
                <w:szCs w:val="26"/>
              </w:rPr>
              <w:t>Постачальник</w:t>
            </w:r>
          </w:p>
        </w:tc>
        <w:tc>
          <w:tcPr>
            <w:tcW w:w="5387" w:type="dxa"/>
            <w:gridSpan w:val="3"/>
            <w:tcBorders>
              <w:bottom w:val="single" w:color="auto" w:sz="4" w:space="0"/>
              <w:right w:val="single" w:color="auto" w:sz="4" w:space="0"/>
            </w:tcBorders>
            <w:vAlign w:val="center"/>
          </w:tcPr>
          <w:p w:rsidRPr="00757A60" w:rsidR="0067731F" w:rsidP="006C5B48" w:rsidRDefault="0067731F" w14:paraId="099841EE" w14:textId="77777777">
            <w:pPr>
              <w:spacing w:line="276" w:lineRule="auto"/>
              <w:jc w:val="center"/>
              <w:rPr>
                <w:sz w:val="26"/>
                <w:szCs w:val="26"/>
              </w:rPr>
            </w:pPr>
            <w:r w:rsidRPr="00757A60">
              <w:rPr>
                <w:sz w:val="26"/>
                <w:szCs w:val="26"/>
              </w:rPr>
              <w:t>Кредиторська заборгованість</w:t>
            </w:r>
          </w:p>
        </w:tc>
        <w:tc>
          <w:tcPr>
            <w:tcW w:w="1275" w:type="dxa"/>
            <w:vMerge w:val="restart"/>
            <w:tcBorders>
              <w:left w:val="single" w:color="auto" w:sz="4" w:space="0"/>
            </w:tcBorders>
            <w:vAlign w:val="center"/>
          </w:tcPr>
          <w:p w:rsidRPr="00757A60" w:rsidR="0067731F" w:rsidP="006C5B48" w:rsidRDefault="0067731F" w14:paraId="31260A26" w14:textId="77777777">
            <w:pPr>
              <w:spacing w:line="276" w:lineRule="auto"/>
              <w:jc w:val="center"/>
              <w:rPr>
                <w:sz w:val="26"/>
                <w:szCs w:val="26"/>
              </w:rPr>
            </w:pPr>
            <w:r w:rsidRPr="00757A60">
              <w:rPr>
                <w:color w:val="000000"/>
                <w:sz w:val="26"/>
                <w:szCs w:val="26"/>
              </w:rPr>
              <w:t>Символ</w:t>
            </w:r>
          </w:p>
        </w:tc>
      </w:tr>
      <w:tr w:rsidRPr="000052C2" w:rsidR="0067731F" w14:paraId="01C24E53" w14:textId="77777777">
        <w:trPr>
          <w:trHeight w:val="255"/>
        </w:trPr>
        <w:tc>
          <w:tcPr>
            <w:tcW w:w="408" w:type="dxa"/>
            <w:vMerge/>
            <w:tcBorders>
              <w:right w:val="single" w:color="auto" w:sz="4" w:space="0"/>
            </w:tcBorders>
            <w:vAlign w:val="center"/>
          </w:tcPr>
          <w:p w:rsidRPr="00757A60" w:rsidR="0067731F" w:rsidP="006C5B48" w:rsidRDefault="0067731F" w14:paraId="51CFBB1D" w14:textId="77777777">
            <w:pPr>
              <w:spacing w:line="276" w:lineRule="auto"/>
              <w:jc w:val="center"/>
              <w:rPr>
                <w:sz w:val="26"/>
                <w:szCs w:val="26"/>
              </w:rPr>
            </w:pPr>
          </w:p>
        </w:tc>
        <w:tc>
          <w:tcPr>
            <w:tcW w:w="2002" w:type="dxa"/>
            <w:vMerge/>
            <w:tcBorders>
              <w:left w:val="single" w:color="auto" w:sz="4" w:space="0"/>
            </w:tcBorders>
            <w:vAlign w:val="center"/>
          </w:tcPr>
          <w:p w:rsidRPr="00757A60" w:rsidR="0067731F" w:rsidP="006C5B48" w:rsidRDefault="0067731F" w14:paraId="294A3B73" w14:textId="77777777">
            <w:pPr>
              <w:spacing w:line="276" w:lineRule="auto"/>
              <w:jc w:val="center"/>
              <w:rPr>
                <w:sz w:val="26"/>
                <w:szCs w:val="26"/>
              </w:rPr>
            </w:pPr>
          </w:p>
        </w:tc>
        <w:tc>
          <w:tcPr>
            <w:tcW w:w="1985" w:type="dxa"/>
            <w:tcBorders>
              <w:top w:val="single" w:color="auto" w:sz="4" w:space="0"/>
              <w:right w:val="single" w:color="auto" w:sz="4" w:space="0"/>
            </w:tcBorders>
            <w:vAlign w:val="center"/>
          </w:tcPr>
          <w:p w:rsidRPr="00757A60" w:rsidR="0067731F" w:rsidP="006C5B48" w:rsidRDefault="0067731F" w14:paraId="1FD7848B" w14:textId="77777777">
            <w:pPr>
              <w:spacing w:line="276" w:lineRule="auto"/>
              <w:jc w:val="center"/>
              <w:rPr>
                <w:sz w:val="26"/>
                <w:szCs w:val="26"/>
              </w:rPr>
            </w:pPr>
            <w:r w:rsidRPr="00757A60">
              <w:rPr>
                <w:sz w:val="26"/>
                <w:szCs w:val="26"/>
              </w:rPr>
              <w:t>За даними підприємства</w:t>
            </w:r>
          </w:p>
        </w:tc>
        <w:tc>
          <w:tcPr>
            <w:tcW w:w="1701" w:type="dxa"/>
            <w:tcBorders>
              <w:top w:val="single" w:color="auto" w:sz="4" w:space="0"/>
              <w:left w:val="single" w:color="auto" w:sz="4" w:space="0"/>
              <w:right w:val="single" w:color="auto" w:sz="4" w:space="0"/>
            </w:tcBorders>
            <w:vAlign w:val="center"/>
          </w:tcPr>
          <w:p w:rsidRPr="00757A60" w:rsidR="0067731F" w:rsidP="006C5B48" w:rsidRDefault="0067731F" w14:paraId="2A049334" w14:textId="77777777">
            <w:pPr>
              <w:spacing w:line="276" w:lineRule="auto"/>
              <w:jc w:val="center"/>
              <w:rPr>
                <w:sz w:val="26"/>
                <w:szCs w:val="26"/>
              </w:rPr>
            </w:pPr>
            <w:r w:rsidRPr="00757A60">
              <w:rPr>
                <w:sz w:val="26"/>
                <w:szCs w:val="26"/>
              </w:rPr>
              <w:t>За даними аудитора</w:t>
            </w:r>
          </w:p>
        </w:tc>
        <w:tc>
          <w:tcPr>
            <w:tcW w:w="1701" w:type="dxa"/>
            <w:tcBorders>
              <w:top w:val="single" w:color="auto" w:sz="4" w:space="0"/>
              <w:left w:val="single" w:color="auto" w:sz="4" w:space="0"/>
              <w:right w:val="single" w:color="auto" w:sz="4" w:space="0"/>
            </w:tcBorders>
            <w:vAlign w:val="center"/>
          </w:tcPr>
          <w:p w:rsidRPr="00757A60" w:rsidR="0067731F" w:rsidP="006C5B48" w:rsidRDefault="0067731F" w14:paraId="0C8FE90B" w14:textId="77777777">
            <w:pPr>
              <w:spacing w:line="276" w:lineRule="auto"/>
              <w:jc w:val="center"/>
              <w:rPr>
                <w:sz w:val="26"/>
                <w:szCs w:val="26"/>
              </w:rPr>
            </w:pPr>
            <w:r w:rsidRPr="00757A60">
              <w:rPr>
                <w:sz w:val="26"/>
                <w:szCs w:val="26"/>
              </w:rPr>
              <w:t>Відхилення</w:t>
            </w:r>
          </w:p>
        </w:tc>
        <w:tc>
          <w:tcPr>
            <w:tcW w:w="1275" w:type="dxa"/>
            <w:vMerge/>
            <w:tcBorders>
              <w:left w:val="single" w:color="auto" w:sz="4" w:space="0"/>
            </w:tcBorders>
            <w:vAlign w:val="center"/>
          </w:tcPr>
          <w:p w:rsidRPr="00757A60" w:rsidR="0067731F" w:rsidP="006C5B48" w:rsidRDefault="0067731F" w14:paraId="07EBF27D" w14:textId="77777777">
            <w:pPr>
              <w:spacing w:line="276" w:lineRule="auto"/>
              <w:jc w:val="center"/>
              <w:rPr>
                <w:sz w:val="26"/>
                <w:szCs w:val="26"/>
              </w:rPr>
            </w:pPr>
          </w:p>
        </w:tc>
      </w:tr>
      <w:tr w:rsidRPr="000052C2" w:rsidR="0067731F" w14:paraId="600F8D26" w14:textId="77777777">
        <w:trPr>
          <w:trHeight w:val="840"/>
        </w:trPr>
        <w:tc>
          <w:tcPr>
            <w:tcW w:w="408" w:type="dxa"/>
            <w:tcBorders>
              <w:right w:val="single" w:color="auto" w:sz="4" w:space="0"/>
            </w:tcBorders>
            <w:vAlign w:val="center"/>
          </w:tcPr>
          <w:p w:rsidRPr="00757A60" w:rsidR="0067731F" w:rsidP="006C5B48" w:rsidRDefault="0067731F" w14:paraId="16438060" w14:textId="77777777">
            <w:pPr>
              <w:spacing w:line="276" w:lineRule="auto"/>
              <w:jc w:val="center"/>
              <w:rPr>
                <w:sz w:val="26"/>
                <w:szCs w:val="26"/>
              </w:rPr>
            </w:pPr>
            <w:r w:rsidRPr="00757A60">
              <w:rPr>
                <w:sz w:val="26"/>
                <w:szCs w:val="26"/>
              </w:rPr>
              <w:t>1</w:t>
            </w:r>
          </w:p>
        </w:tc>
        <w:tc>
          <w:tcPr>
            <w:tcW w:w="2002" w:type="dxa"/>
            <w:tcBorders>
              <w:left w:val="single" w:color="auto" w:sz="4" w:space="0"/>
            </w:tcBorders>
            <w:vAlign w:val="center"/>
          </w:tcPr>
          <w:p w:rsidRPr="00757A60" w:rsidR="0067731F" w:rsidP="006C5B48" w:rsidRDefault="0067731F" w14:paraId="36A09B86" w14:textId="77777777">
            <w:pPr>
              <w:spacing w:line="276" w:lineRule="auto"/>
              <w:jc w:val="center"/>
              <w:rPr>
                <w:sz w:val="26"/>
                <w:szCs w:val="26"/>
              </w:rPr>
            </w:pPr>
            <w:r w:rsidRPr="00757A60">
              <w:rPr>
                <w:sz w:val="26"/>
                <w:szCs w:val="26"/>
              </w:rPr>
              <w:t>ТОВ «Зоря»</w:t>
            </w:r>
          </w:p>
        </w:tc>
        <w:tc>
          <w:tcPr>
            <w:tcW w:w="1985" w:type="dxa"/>
            <w:tcBorders>
              <w:right w:val="single" w:color="auto" w:sz="4" w:space="0"/>
            </w:tcBorders>
            <w:vAlign w:val="center"/>
          </w:tcPr>
          <w:p w:rsidRPr="00757A60" w:rsidR="0067731F" w:rsidP="006C5B48" w:rsidRDefault="0067731F" w14:paraId="4A7B3A72" w14:textId="77777777">
            <w:pPr>
              <w:spacing w:line="276" w:lineRule="auto"/>
              <w:jc w:val="center"/>
              <w:rPr>
                <w:sz w:val="26"/>
                <w:szCs w:val="26"/>
              </w:rPr>
            </w:pPr>
            <w:r w:rsidRPr="00757A60">
              <w:rPr>
                <w:sz w:val="26"/>
                <w:szCs w:val="26"/>
              </w:rPr>
              <w:t>100</w:t>
            </w:r>
          </w:p>
        </w:tc>
        <w:tc>
          <w:tcPr>
            <w:tcW w:w="1701" w:type="dxa"/>
            <w:tcBorders>
              <w:left w:val="single" w:color="auto" w:sz="4" w:space="0"/>
              <w:right w:val="single" w:color="auto" w:sz="4" w:space="0"/>
            </w:tcBorders>
            <w:vAlign w:val="center"/>
          </w:tcPr>
          <w:p w:rsidRPr="00757A60" w:rsidR="0067731F" w:rsidP="006C5B48" w:rsidRDefault="0067731F" w14:paraId="747E0E4A" w14:textId="77777777">
            <w:pPr>
              <w:spacing w:line="276" w:lineRule="auto"/>
              <w:jc w:val="center"/>
              <w:rPr>
                <w:sz w:val="26"/>
                <w:szCs w:val="26"/>
              </w:rPr>
            </w:pPr>
            <w:r w:rsidRPr="00757A60">
              <w:rPr>
                <w:sz w:val="26"/>
                <w:szCs w:val="26"/>
              </w:rPr>
              <w:t>400</w:t>
            </w:r>
          </w:p>
        </w:tc>
        <w:tc>
          <w:tcPr>
            <w:tcW w:w="1701" w:type="dxa"/>
            <w:tcBorders>
              <w:left w:val="single" w:color="auto" w:sz="4" w:space="0"/>
              <w:right w:val="single" w:color="auto" w:sz="4" w:space="0"/>
            </w:tcBorders>
            <w:vAlign w:val="center"/>
          </w:tcPr>
          <w:p w:rsidRPr="00757A60" w:rsidR="0067731F" w:rsidP="006C5B48" w:rsidRDefault="0067731F" w14:paraId="22F715C9" w14:textId="77777777">
            <w:pPr>
              <w:spacing w:line="276" w:lineRule="auto"/>
              <w:jc w:val="center"/>
              <w:rPr>
                <w:sz w:val="26"/>
                <w:szCs w:val="26"/>
              </w:rPr>
            </w:pPr>
            <w:r w:rsidRPr="00757A60">
              <w:rPr>
                <w:sz w:val="26"/>
                <w:szCs w:val="26"/>
              </w:rPr>
              <w:t>300</w:t>
            </w:r>
          </w:p>
        </w:tc>
        <w:tc>
          <w:tcPr>
            <w:tcW w:w="1275" w:type="dxa"/>
            <w:tcBorders>
              <w:left w:val="single" w:color="auto" w:sz="4" w:space="0"/>
            </w:tcBorders>
            <w:vAlign w:val="center"/>
          </w:tcPr>
          <w:p w:rsidRPr="00757A60" w:rsidR="0067731F" w:rsidP="006C5B48" w:rsidRDefault="00221547" w14:paraId="7C0B7EE2" w14:textId="0B7C6BA7">
            <w:pPr>
              <w:spacing w:line="276" w:lineRule="auto"/>
              <w:jc w:val="center"/>
              <w:rPr>
                <w:sz w:val="26"/>
                <w:szCs w:val="26"/>
              </w:rPr>
            </w:pPr>
            <w:r w:rsidRPr="00757A60">
              <w:rPr>
                <w:noProof/>
                <w:sz w:val="26"/>
                <w:szCs w:val="26"/>
              </w:rPr>
              <mc:AlternateContent>
                <mc:Choice Requires="wps">
                  <w:drawing>
                    <wp:anchor distT="0" distB="0" distL="114300" distR="114300" simplePos="0" relativeHeight="251658752" behindDoc="0" locked="0" layoutInCell="1" allowOverlap="1" wp14:anchorId="7187E125" wp14:editId="3A9BF114">
                      <wp:simplePos x="0" y="0"/>
                      <wp:positionH relativeFrom="column">
                        <wp:posOffset>112395</wp:posOffset>
                      </wp:positionH>
                      <wp:positionV relativeFrom="paragraph">
                        <wp:posOffset>51435</wp:posOffset>
                      </wp:positionV>
                      <wp:extent cx="561975" cy="381000"/>
                      <wp:effectExtent l="7620" t="13335" r="11430" b="5715"/>
                      <wp:wrapNone/>
                      <wp:docPr id="29948604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614464" w:rsidR="000F16F5" w:rsidP="0067731F" w:rsidRDefault="000F16F5" w14:paraId="5A5F1779"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0D14548D"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5FFC65A9" w14:textId="77777777">
                                  <w:pPr>
                                    <w:rPr>
                                      <w:b/>
                                      <w:sz w:val="32"/>
                                      <w:szCs w:val="32"/>
                                    </w:rPr>
                                  </w:pPr>
                                  <w:r>
                                    <w:rPr>
                                      <w:b/>
                                      <w:sz w:val="32"/>
                                      <w:szCs w:val="32"/>
                                    </w:rPr>
                                    <w:t>?J?^&amp;&amp;&amp;&amp;&amp;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E510C2">
                    <v:rect id="Rectangle 64" style="position:absolute;left:0;text-align:left;margin-left:8.85pt;margin-top:4.05pt;width:44.2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w14:anchorId="7187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">
                      <v:textbox>
                        <w:txbxContent>
                          <w:p w:rsidRPr="00614464" w:rsidR="000F16F5" w:rsidP="0067731F" w:rsidRDefault="000F16F5" w14:paraId="7DB4FD11"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12BBF033"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053D1D62" w14:textId="77777777">
                            <w:pPr>
                              <w:rPr>
                                <w:b/>
                                <w:sz w:val="32"/>
                                <w:szCs w:val="32"/>
                              </w:rPr>
                            </w:pPr>
                            <w:r>
                              <w:rPr>
                                <w:b/>
                                <w:sz w:val="32"/>
                                <w:szCs w:val="32"/>
                              </w:rPr>
                              <w:t>?J?^&amp;&amp;&amp;&amp;&amp;</w:t>
                            </w:r>
                          </w:p>
                        </w:txbxContent>
                      </v:textbox>
                    </v:rect>
                  </w:pict>
                </mc:Fallback>
              </mc:AlternateContent>
            </w:r>
          </w:p>
        </w:tc>
      </w:tr>
    </w:tbl>
    <w:p w:rsidRPr="00CD26FF" w:rsidR="0067731F" w:rsidP="006C5B48" w:rsidRDefault="0067731F" w14:paraId="4FA6DE1E" w14:textId="77777777">
      <w:pPr>
        <w:autoSpaceDE w:val="0"/>
        <w:autoSpaceDN w:val="0"/>
        <w:spacing w:line="276" w:lineRule="auto"/>
        <w:ind w:firstLine="567"/>
        <w:jc w:val="both"/>
        <w:rPr>
          <w:sz w:val="20"/>
          <w:szCs w:val="28"/>
        </w:rPr>
      </w:pPr>
    </w:p>
    <w:p w:rsidRPr="000052C2" w:rsidR="0067731F" w:rsidP="006C5B48" w:rsidRDefault="0067731F" w14:paraId="4FA413A4" w14:textId="77777777">
      <w:pPr>
        <w:autoSpaceDE w:val="0"/>
        <w:autoSpaceDN w:val="0"/>
        <w:spacing w:line="276" w:lineRule="auto"/>
        <w:ind w:firstLine="709"/>
        <w:jc w:val="both"/>
        <w:rPr>
          <w:sz w:val="28"/>
          <w:szCs w:val="28"/>
        </w:rPr>
      </w:pPr>
      <w:r w:rsidRPr="000052C2">
        <w:rPr>
          <w:sz w:val="28"/>
          <w:szCs w:val="28"/>
        </w:rPr>
        <w:t>За даними робочого документу видно, що неправильно перенесено сальдо рахунків, що спричинило взаємне згортання дебіторської та кредиторської заборгованості.</w:t>
      </w:r>
    </w:p>
    <w:p w:rsidR="0067731F" w:rsidP="0067731F" w:rsidRDefault="0067731F" w14:paraId="64926640" w14:textId="77777777">
      <w:pPr>
        <w:ind w:firstLine="709"/>
        <w:jc w:val="both"/>
        <w:rPr>
          <w:sz w:val="28"/>
          <w:szCs w:val="28"/>
        </w:rPr>
      </w:pPr>
    </w:p>
    <w:p w:rsidRPr="00BC671D" w:rsidR="0067731F" w:rsidP="0067731F" w:rsidRDefault="0067731F" w14:paraId="5F697FC3" w14:textId="77777777">
      <w:pPr>
        <w:pStyle w:val="Tekstkomentarza"/>
        <w:ind w:firstLine="720"/>
        <w:rPr>
          <w:sz w:val="28"/>
          <w:szCs w:val="28"/>
        </w:rPr>
      </w:pPr>
      <w:r w:rsidRPr="00BC671D">
        <w:rPr>
          <w:sz w:val="28"/>
          <w:szCs w:val="28"/>
        </w:rPr>
        <w:t>Узагальнити виявлені помилки допоможе таблиця 10.11.</w:t>
      </w:r>
    </w:p>
    <w:p w:rsidR="0067731F" w:rsidP="0067731F" w:rsidRDefault="0067731F" w14:paraId="6D5745DC" w14:textId="77777777">
      <w:pPr>
        <w:ind w:firstLine="709"/>
        <w:jc w:val="both"/>
        <w:rPr>
          <w:sz w:val="28"/>
          <w:szCs w:val="28"/>
        </w:rPr>
      </w:pPr>
    </w:p>
    <w:p w:rsidRPr="000052C2" w:rsidR="0067731F" w:rsidP="0067731F" w:rsidRDefault="0067731F" w14:paraId="482009F3" w14:textId="77777777">
      <w:pPr>
        <w:ind w:firstLine="709"/>
        <w:jc w:val="both"/>
        <w:rPr>
          <w:sz w:val="28"/>
          <w:szCs w:val="28"/>
        </w:rPr>
      </w:pPr>
      <w:r w:rsidRPr="000052C2">
        <w:rPr>
          <w:sz w:val="28"/>
          <w:szCs w:val="28"/>
        </w:rPr>
        <w:t xml:space="preserve">Таблиця 10.11 - </w:t>
      </w:r>
      <w:r w:rsidRPr="00BC671D">
        <w:rPr>
          <w:sz w:val="28"/>
          <w:szCs w:val="28"/>
        </w:rPr>
        <w:t>Узагальнення виявлених помилок</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0"/>
        <w:gridCol w:w="4674"/>
      </w:tblGrid>
      <w:tr w:rsidRPr="000052C2" w:rsidR="0067731F" w14:paraId="4C22AF3D" w14:textId="77777777">
        <w:tc>
          <w:tcPr>
            <w:tcW w:w="4785" w:type="dxa"/>
          </w:tcPr>
          <w:p w:rsidRPr="000052C2" w:rsidR="0067731F" w:rsidP="0067731F" w:rsidRDefault="0067731F" w14:paraId="102A8107" w14:textId="77777777">
            <w:pPr>
              <w:jc w:val="center"/>
              <w:rPr>
                <w:b/>
                <w:sz w:val="28"/>
                <w:szCs w:val="28"/>
              </w:rPr>
            </w:pPr>
            <w:r w:rsidRPr="000052C2">
              <w:rPr>
                <w:b/>
                <w:sz w:val="28"/>
                <w:szCs w:val="28"/>
              </w:rPr>
              <w:t>Помилка (символ)</w:t>
            </w:r>
          </w:p>
        </w:tc>
        <w:tc>
          <w:tcPr>
            <w:tcW w:w="4786" w:type="dxa"/>
          </w:tcPr>
          <w:p w:rsidRPr="000052C2" w:rsidR="0067731F" w:rsidP="0067731F" w:rsidRDefault="0067731F" w14:paraId="49A4A38A" w14:textId="77777777">
            <w:pPr>
              <w:jc w:val="center"/>
              <w:rPr>
                <w:b/>
                <w:sz w:val="28"/>
                <w:szCs w:val="28"/>
              </w:rPr>
            </w:pPr>
            <w:r w:rsidRPr="000052C2">
              <w:rPr>
                <w:b/>
                <w:sz w:val="28"/>
                <w:szCs w:val="28"/>
              </w:rPr>
              <w:t xml:space="preserve">Кількість </w:t>
            </w:r>
          </w:p>
        </w:tc>
      </w:tr>
      <w:tr w:rsidRPr="000052C2" w:rsidR="0067731F" w14:paraId="56AEB3E2" w14:textId="77777777">
        <w:trPr>
          <w:trHeight w:val="622"/>
        </w:trPr>
        <w:tc>
          <w:tcPr>
            <w:tcW w:w="4785" w:type="dxa"/>
          </w:tcPr>
          <w:p w:rsidRPr="000052C2" w:rsidR="0067731F" w:rsidP="0067731F" w:rsidRDefault="00221547" w14:paraId="69A98349" w14:textId="403CF323">
            <w:pPr>
              <w:jc w:val="center"/>
              <w:rPr>
                <w:b/>
                <w:sz w:val="28"/>
                <w:szCs w:val="28"/>
              </w:rPr>
            </w:pPr>
            <w:r w:rsidRPr="000052C2">
              <w:rPr>
                <w:noProof/>
              </w:rPr>
              <mc:AlternateContent>
                <mc:Choice Requires="wps">
                  <w:drawing>
                    <wp:anchor distT="0" distB="0" distL="114300" distR="114300" simplePos="0" relativeHeight="251668992" behindDoc="0" locked="0" layoutInCell="1" allowOverlap="1" wp14:anchorId="04D54CEB" wp14:editId="2DC02AF6">
                      <wp:simplePos x="0" y="0"/>
                      <wp:positionH relativeFrom="column">
                        <wp:posOffset>1190625</wp:posOffset>
                      </wp:positionH>
                      <wp:positionV relativeFrom="paragraph">
                        <wp:posOffset>13970</wp:posOffset>
                      </wp:positionV>
                      <wp:extent cx="561975" cy="361950"/>
                      <wp:effectExtent l="9525" t="13970" r="9525" b="5080"/>
                      <wp:wrapNone/>
                      <wp:docPr id="26158144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61950"/>
                              </a:xfrm>
                              <a:prstGeom prst="rect">
                                <a:avLst/>
                              </a:prstGeom>
                              <a:solidFill>
                                <a:srgbClr val="FFFFFF"/>
                              </a:solidFill>
                              <a:ln w="9525">
                                <a:solidFill>
                                  <a:srgbClr val="000000"/>
                                </a:solidFill>
                                <a:miter lim="800000"/>
                                <a:headEnd/>
                                <a:tailEnd/>
                              </a:ln>
                            </wps:spPr>
                            <wps:txbx>
                              <w:txbxContent>
                                <w:p w:rsidR="000F16F5" w:rsidP="0067731F" w:rsidRDefault="000F16F5" w14:paraId="3294E781" w14:textId="77777777">
                                  <w:pPr>
                                    <w:rPr>
                                      <w:sz w:val="32"/>
                                      <w:szCs w:val="32"/>
                                    </w:rPr>
                                  </w:pPr>
                                  <w:r>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E3CC5B">
                    <v:rect id="Rectangle 74" style="position:absolute;left:0;text-align:left;margin-left:93.75pt;margin-top:1.1pt;width:44.25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w14:anchorId="04D54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">
                      <v:textbox>
                        <w:txbxContent>
                          <w:p w:rsidR="000F16F5" w:rsidP="0067731F" w:rsidRDefault="000F16F5" w14:paraId="4AFFED8B" w14:textId="77777777">
                            <w:pPr>
                              <w:rPr>
                                <w:sz w:val="32"/>
                                <w:szCs w:val="32"/>
                              </w:rPr>
                            </w:pPr>
                            <w:r>
                              <w:rPr>
                                <w:sz w:val="32"/>
                                <w:szCs w:val="32"/>
                              </w:rPr>
                              <w:t xml:space="preserve"> +/-</w:t>
                            </w:r>
                          </w:p>
                        </w:txbxContent>
                      </v:textbox>
                    </v:rect>
                  </w:pict>
                </mc:Fallback>
              </mc:AlternateContent>
            </w:r>
          </w:p>
        </w:tc>
        <w:tc>
          <w:tcPr>
            <w:tcW w:w="4786" w:type="dxa"/>
            <w:vAlign w:val="center"/>
          </w:tcPr>
          <w:p w:rsidRPr="000052C2" w:rsidR="0067731F" w:rsidP="0067731F" w:rsidRDefault="0067731F" w14:paraId="271E7657" w14:textId="77777777">
            <w:pPr>
              <w:jc w:val="center"/>
              <w:rPr>
                <w:sz w:val="28"/>
                <w:szCs w:val="28"/>
              </w:rPr>
            </w:pPr>
            <w:r w:rsidRPr="000052C2">
              <w:rPr>
                <w:sz w:val="28"/>
                <w:szCs w:val="28"/>
              </w:rPr>
              <w:t>1</w:t>
            </w:r>
          </w:p>
        </w:tc>
      </w:tr>
      <w:tr w:rsidRPr="000052C2" w:rsidR="0067731F" w14:paraId="02B95E21" w14:textId="77777777">
        <w:trPr>
          <w:trHeight w:val="687"/>
        </w:trPr>
        <w:tc>
          <w:tcPr>
            <w:tcW w:w="4785" w:type="dxa"/>
          </w:tcPr>
          <w:p w:rsidRPr="000052C2" w:rsidR="0067731F" w:rsidP="0067731F" w:rsidRDefault="00221547" w14:paraId="0737BB7F" w14:textId="1E540851">
            <w:pPr>
              <w:jc w:val="center"/>
              <w:rPr>
                <w:b/>
                <w:sz w:val="28"/>
                <w:szCs w:val="28"/>
              </w:rPr>
            </w:pPr>
            <w:r w:rsidRPr="000052C2">
              <w:rPr>
                <w:noProof/>
              </w:rPr>
              <mc:AlternateContent>
                <mc:Choice Requires="wps">
                  <w:drawing>
                    <wp:anchor distT="0" distB="0" distL="114300" distR="114300" simplePos="0" relativeHeight="251670016" behindDoc="0" locked="0" layoutInCell="1" allowOverlap="1" wp14:anchorId="05F48C3F" wp14:editId="318A365B">
                      <wp:simplePos x="0" y="0"/>
                      <wp:positionH relativeFrom="column">
                        <wp:posOffset>1185545</wp:posOffset>
                      </wp:positionH>
                      <wp:positionV relativeFrom="paragraph">
                        <wp:posOffset>61595</wp:posOffset>
                      </wp:positionV>
                      <wp:extent cx="561975" cy="309880"/>
                      <wp:effectExtent l="13970" t="13970" r="5080" b="9525"/>
                      <wp:wrapNone/>
                      <wp:docPr id="128269972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09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775F2D">
                    <v:rect id="Rectangle 75" style="position:absolute;margin-left:93.35pt;margin-top:4.85pt;width:44.2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93B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XbCw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"/>
                  </w:pict>
                </mc:Fallback>
              </mc:AlternateContent>
            </w:r>
          </w:p>
        </w:tc>
        <w:tc>
          <w:tcPr>
            <w:tcW w:w="4786" w:type="dxa"/>
            <w:vAlign w:val="center"/>
          </w:tcPr>
          <w:p w:rsidRPr="000052C2" w:rsidR="0067731F" w:rsidP="0067731F" w:rsidRDefault="0067731F" w14:paraId="0020BB2D" w14:textId="77777777">
            <w:pPr>
              <w:jc w:val="center"/>
              <w:rPr>
                <w:sz w:val="28"/>
                <w:szCs w:val="28"/>
              </w:rPr>
            </w:pPr>
            <w:r w:rsidRPr="000052C2">
              <w:rPr>
                <w:sz w:val="28"/>
                <w:szCs w:val="28"/>
              </w:rPr>
              <w:t>1</w:t>
            </w:r>
          </w:p>
        </w:tc>
      </w:tr>
      <w:tr w:rsidRPr="000052C2" w:rsidR="0067731F" w14:paraId="74C6249C" w14:textId="77777777">
        <w:trPr>
          <w:trHeight w:val="697"/>
        </w:trPr>
        <w:tc>
          <w:tcPr>
            <w:tcW w:w="4785" w:type="dxa"/>
          </w:tcPr>
          <w:p w:rsidRPr="000052C2" w:rsidR="0067731F" w:rsidP="0067731F" w:rsidRDefault="00221547" w14:paraId="1C5CD4FC" w14:textId="04F596AB">
            <w:pPr>
              <w:jc w:val="center"/>
              <w:rPr>
                <w:b/>
                <w:sz w:val="28"/>
                <w:szCs w:val="28"/>
              </w:rPr>
            </w:pPr>
            <w:r w:rsidRPr="000052C2">
              <w:rPr>
                <w:noProof/>
              </w:rPr>
              <mc:AlternateContent>
                <mc:Choice Requires="wps">
                  <w:drawing>
                    <wp:anchor distT="0" distB="0" distL="114300" distR="114300" simplePos="0" relativeHeight="251671040" behindDoc="0" locked="0" layoutInCell="1" allowOverlap="1" wp14:anchorId="11B4FB32" wp14:editId="7959CC0A">
                      <wp:simplePos x="0" y="0"/>
                      <wp:positionH relativeFrom="column">
                        <wp:posOffset>1183005</wp:posOffset>
                      </wp:positionH>
                      <wp:positionV relativeFrom="paragraph">
                        <wp:posOffset>26670</wp:posOffset>
                      </wp:positionV>
                      <wp:extent cx="561975" cy="390525"/>
                      <wp:effectExtent l="11430" t="7620" r="7620" b="11430"/>
                      <wp:wrapNone/>
                      <wp:docPr id="158154093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90525"/>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37A0086A" w14:textId="77777777">
                                  <w:pPr>
                                    <w:rPr>
                                      <w:b/>
                                      <w:sz w:val="32"/>
                                      <w:szCs w:val="32"/>
                                    </w:rPr>
                                  </w:pPr>
                                  <w:r>
                                    <w:rPr>
                                      <w:sz w:val="32"/>
                                      <w:szCs w:val="32"/>
                                    </w:rPr>
                                    <w:t xml:space="preserve"> </w:t>
                                  </w:r>
                                  <w:r w:rsidRPr="009A7477">
                                    <w:rPr>
                                      <w:b/>
                                      <w:sz w:val="32"/>
                                      <w:szCs w:val="32"/>
                                    </w:rPr>
                                    <w:t xml:space="preserve"> 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B18A01">
                    <v:rect id="Rectangle 76" style="position:absolute;left:0;text-align:left;margin-left:93.15pt;margin-top:2.1pt;width:44.25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w14:anchorId="11B4F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ASEQIAACgEAAAOAAAAZHJzL2Uyb0RvYy54bWysU1Fv0zAQfkfiP1h+p0lKu61R02nqKEIa&#10;A2nwA1zHSSwcnzm7Tcqv5+x2XQWIB4QfLJ/P/u677+6Wt2Nv2F6h12ArXkxyzpSVUGvbVvzrl82b&#10;G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">
                      <v:textbox>
                        <w:txbxContent>
                          <w:p w:rsidRPr="009A7477" w:rsidR="000F16F5" w:rsidP="0067731F" w:rsidRDefault="000F16F5" w14:paraId="4450C1A6" w14:textId="77777777">
                            <w:pPr>
                              <w:rPr>
                                <w:b/>
                                <w:sz w:val="32"/>
                                <w:szCs w:val="32"/>
                              </w:rPr>
                            </w:pPr>
                            <w:r>
                              <w:rPr>
                                <w:sz w:val="32"/>
                                <w:szCs w:val="32"/>
                              </w:rPr>
                              <w:t xml:space="preserve"> </w:t>
                            </w:r>
                            <w:r w:rsidRPr="009A7477">
                              <w:rPr>
                                <w:b/>
                                <w:sz w:val="32"/>
                                <w:szCs w:val="32"/>
                              </w:rPr>
                              <w:t xml:space="preserve"> дк</w:t>
                            </w:r>
                          </w:p>
                        </w:txbxContent>
                      </v:textbox>
                    </v:rect>
                  </w:pict>
                </mc:Fallback>
              </mc:AlternateContent>
            </w:r>
          </w:p>
        </w:tc>
        <w:tc>
          <w:tcPr>
            <w:tcW w:w="4786" w:type="dxa"/>
            <w:vAlign w:val="center"/>
          </w:tcPr>
          <w:p w:rsidRPr="000052C2" w:rsidR="0067731F" w:rsidP="0067731F" w:rsidRDefault="0067731F" w14:paraId="306383DB" w14:textId="77777777">
            <w:pPr>
              <w:jc w:val="center"/>
              <w:rPr>
                <w:sz w:val="28"/>
                <w:szCs w:val="28"/>
              </w:rPr>
            </w:pPr>
            <w:r w:rsidRPr="000052C2">
              <w:rPr>
                <w:sz w:val="28"/>
                <w:szCs w:val="28"/>
              </w:rPr>
              <w:t>1</w:t>
            </w:r>
          </w:p>
        </w:tc>
      </w:tr>
      <w:tr w:rsidRPr="000052C2" w:rsidR="0067731F" w14:paraId="2503FEE0" w14:textId="77777777">
        <w:trPr>
          <w:trHeight w:val="706"/>
        </w:trPr>
        <w:tc>
          <w:tcPr>
            <w:tcW w:w="4785" w:type="dxa"/>
          </w:tcPr>
          <w:p w:rsidRPr="000052C2" w:rsidR="0067731F" w:rsidP="0067731F" w:rsidRDefault="00221547" w14:paraId="70777822" w14:textId="40F8963D">
            <w:pPr>
              <w:jc w:val="center"/>
              <w:rPr>
                <w:b/>
                <w:sz w:val="28"/>
                <w:szCs w:val="28"/>
              </w:rPr>
            </w:pPr>
            <w:r w:rsidRPr="000052C2">
              <w:rPr>
                <w:noProof/>
              </w:rPr>
              <mc:AlternateContent>
                <mc:Choice Requires="wps">
                  <w:drawing>
                    <wp:anchor distT="0" distB="0" distL="114300" distR="114300" simplePos="0" relativeHeight="251673088" behindDoc="0" locked="0" layoutInCell="1" allowOverlap="1" wp14:anchorId="67156A61" wp14:editId="186A4C2A">
                      <wp:simplePos x="0" y="0"/>
                      <wp:positionH relativeFrom="column">
                        <wp:posOffset>1485900</wp:posOffset>
                      </wp:positionH>
                      <wp:positionV relativeFrom="paragraph">
                        <wp:posOffset>99060</wp:posOffset>
                      </wp:positionV>
                      <wp:extent cx="0" cy="257810"/>
                      <wp:effectExtent l="57150" t="13335" r="57150" b="14605"/>
                      <wp:wrapNone/>
                      <wp:docPr id="15787743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9F314CA">
                    <v:line id="Line 78"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7pt,7.8pt" to="117pt,28.1pt" w14:anchorId="114AA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">
                      <v:stroke endarrow="block"/>
                    </v:line>
                  </w:pict>
                </mc:Fallback>
              </mc:AlternateContent>
            </w:r>
            <w:r w:rsidRPr="000052C2">
              <w:rPr>
                <w:noProof/>
              </w:rPr>
              <mc:AlternateContent>
                <mc:Choice Requires="wps">
                  <w:drawing>
                    <wp:anchor distT="0" distB="0" distL="114300" distR="114300" simplePos="0" relativeHeight="251672064" behindDoc="0" locked="0" layoutInCell="1" allowOverlap="1" wp14:anchorId="3B9EF470" wp14:editId="20FE6583">
                      <wp:simplePos x="0" y="0"/>
                      <wp:positionH relativeFrom="column">
                        <wp:posOffset>1204595</wp:posOffset>
                      </wp:positionH>
                      <wp:positionV relativeFrom="paragraph">
                        <wp:posOffset>43815</wp:posOffset>
                      </wp:positionV>
                      <wp:extent cx="561975" cy="381000"/>
                      <wp:effectExtent l="13970" t="5715" r="5080" b="13335"/>
                      <wp:wrapNone/>
                      <wp:docPr id="169598715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2A0C02">
                    <v:rect id="Rectangle 77" style="position:absolute;margin-left:94.85pt;margin-top:3.45pt;width:44.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294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"/>
                  </w:pict>
                </mc:Fallback>
              </mc:AlternateContent>
            </w:r>
          </w:p>
        </w:tc>
        <w:tc>
          <w:tcPr>
            <w:tcW w:w="4786" w:type="dxa"/>
            <w:vAlign w:val="center"/>
          </w:tcPr>
          <w:p w:rsidRPr="000052C2" w:rsidR="0067731F" w:rsidP="0067731F" w:rsidRDefault="0067731F" w14:paraId="32489189" w14:textId="77777777">
            <w:pPr>
              <w:jc w:val="center"/>
              <w:rPr>
                <w:sz w:val="28"/>
                <w:szCs w:val="28"/>
              </w:rPr>
            </w:pPr>
            <w:r w:rsidRPr="000052C2">
              <w:rPr>
                <w:sz w:val="28"/>
                <w:szCs w:val="28"/>
              </w:rPr>
              <w:t>1</w:t>
            </w:r>
          </w:p>
        </w:tc>
      </w:tr>
      <w:tr w:rsidRPr="000052C2" w:rsidR="0067731F" w14:paraId="60A59A10" w14:textId="77777777">
        <w:trPr>
          <w:trHeight w:val="689"/>
        </w:trPr>
        <w:tc>
          <w:tcPr>
            <w:tcW w:w="4785" w:type="dxa"/>
          </w:tcPr>
          <w:p w:rsidRPr="000052C2" w:rsidR="0067731F" w:rsidP="0067731F" w:rsidRDefault="00221547" w14:paraId="2555A381" w14:textId="058DF1D1">
            <w:pPr>
              <w:jc w:val="center"/>
              <w:rPr>
                <w:b/>
                <w:sz w:val="28"/>
                <w:szCs w:val="28"/>
              </w:rPr>
            </w:pPr>
            <w:r w:rsidRPr="000052C2">
              <w:rPr>
                <w:noProof/>
              </w:rPr>
              <mc:AlternateContent>
                <mc:Choice Requires="wps">
                  <w:drawing>
                    <wp:anchor distT="0" distB="0" distL="114300" distR="114300" simplePos="0" relativeHeight="251675136" behindDoc="0" locked="0" layoutInCell="1" allowOverlap="1" wp14:anchorId="5C14476D" wp14:editId="12DEB9E3">
                      <wp:simplePos x="0" y="0"/>
                      <wp:positionH relativeFrom="column">
                        <wp:posOffset>1504950</wp:posOffset>
                      </wp:positionH>
                      <wp:positionV relativeFrom="paragraph">
                        <wp:posOffset>114300</wp:posOffset>
                      </wp:positionV>
                      <wp:extent cx="0" cy="228600"/>
                      <wp:effectExtent l="57150" t="19050" r="57150" b="9525"/>
                      <wp:wrapNone/>
                      <wp:docPr id="199886082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788B9A">
                    <v:line id="Line 80"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8.5pt,9pt" to="118.5pt,27pt" w14:anchorId="738A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">
                      <v:stroke endarrow="block"/>
                    </v:line>
                  </w:pict>
                </mc:Fallback>
              </mc:AlternateContent>
            </w:r>
            <w:r w:rsidRPr="000052C2">
              <w:rPr>
                <w:noProof/>
              </w:rPr>
              <mc:AlternateContent>
                <mc:Choice Requires="wps">
                  <w:drawing>
                    <wp:anchor distT="0" distB="0" distL="114300" distR="114300" simplePos="0" relativeHeight="251674112" behindDoc="0" locked="0" layoutInCell="1" allowOverlap="1" wp14:anchorId="1104F92B" wp14:editId="70A4BF41">
                      <wp:simplePos x="0" y="0"/>
                      <wp:positionH relativeFrom="column">
                        <wp:posOffset>1195070</wp:posOffset>
                      </wp:positionH>
                      <wp:positionV relativeFrom="paragraph">
                        <wp:posOffset>40005</wp:posOffset>
                      </wp:positionV>
                      <wp:extent cx="561975" cy="381000"/>
                      <wp:effectExtent l="13970" t="11430" r="5080" b="7620"/>
                      <wp:wrapNone/>
                      <wp:docPr id="179339464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628367">
                    <v:rect id="Rectangle 79" style="position:absolute;margin-left:94.1pt;margin-top:3.15pt;width:44.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A6A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fNDAIAABUEAAAOAAAAZHJzL2Uyb0RvYy54bWysU8GO0zAQvSPxD5bvNElpd9uo6WrVpQhp&#10;WZAWPsB1nMTC8Zix27R8PWO323bhhsjB8mTGz2/ePC/u9r1hO4Veg614Mco5U1ZCrW1b8e/f1u9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"/>
                  </w:pict>
                </mc:Fallback>
              </mc:AlternateContent>
            </w:r>
          </w:p>
        </w:tc>
        <w:tc>
          <w:tcPr>
            <w:tcW w:w="4786" w:type="dxa"/>
            <w:vAlign w:val="center"/>
          </w:tcPr>
          <w:p w:rsidRPr="000052C2" w:rsidR="0067731F" w:rsidP="0067731F" w:rsidRDefault="0067731F" w14:paraId="616E5451" w14:textId="77777777">
            <w:pPr>
              <w:jc w:val="center"/>
              <w:rPr>
                <w:sz w:val="28"/>
                <w:szCs w:val="28"/>
              </w:rPr>
            </w:pPr>
            <w:r w:rsidRPr="000052C2">
              <w:rPr>
                <w:sz w:val="28"/>
                <w:szCs w:val="28"/>
              </w:rPr>
              <w:t>1</w:t>
            </w:r>
          </w:p>
        </w:tc>
      </w:tr>
      <w:tr w:rsidRPr="000052C2" w:rsidR="0067731F" w14:paraId="051D950C" w14:textId="77777777">
        <w:trPr>
          <w:trHeight w:val="710"/>
        </w:trPr>
        <w:tc>
          <w:tcPr>
            <w:tcW w:w="4785" w:type="dxa"/>
          </w:tcPr>
          <w:p w:rsidRPr="000052C2" w:rsidR="0067731F" w:rsidP="0067731F" w:rsidRDefault="00221547" w14:paraId="4C145491" w14:textId="3446237A">
            <w:pPr>
              <w:jc w:val="center"/>
              <w:rPr>
                <w:b/>
                <w:sz w:val="28"/>
                <w:szCs w:val="28"/>
              </w:rPr>
            </w:pPr>
            <w:r w:rsidRPr="000052C2">
              <w:rPr>
                <w:noProof/>
              </w:rPr>
              <mc:AlternateContent>
                <mc:Choice Requires="wps">
                  <w:drawing>
                    <wp:anchor distT="0" distB="0" distL="114300" distR="114300" simplePos="0" relativeHeight="251676160" behindDoc="0" locked="0" layoutInCell="1" allowOverlap="1" wp14:anchorId="06D78E90" wp14:editId="7709210F">
                      <wp:simplePos x="0" y="0"/>
                      <wp:positionH relativeFrom="column">
                        <wp:posOffset>1190625</wp:posOffset>
                      </wp:positionH>
                      <wp:positionV relativeFrom="paragraph">
                        <wp:posOffset>35560</wp:posOffset>
                      </wp:positionV>
                      <wp:extent cx="561975" cy="381000"/>
                      <wp:effectExtent l="9525" t="6985" r="9525" b="12065"/>
                      <wp:wrapNone/>
                      <wp:docPr id="96024451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00269CDB"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9CF8A6">
                    <v:rect id="Rectangle 81" style="position:absolute;left:0;text-align:left;margin-left:93.75pt;margin-top:2.8pt;width:44.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w14:anchorId="06D78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">
                      <v:textbox>
                        <w:txbxContent>
                          <w:p w:rsidRPr="009A7477" w:rsidR="000F16F5" w:rsidP="0067731F" w:rsidRDefault="000F16F5" w14:paraId="7337283B" w14:textId="77777777">
                            <w:pPr>
                              <w:rPr>
                                <w:b/>
                                <w:sz w:val="32"/>
                                <w:szCs w:val="32"/>
                              </w:rPr>
                            </w:pPr>
                            <w:r>
                              <w:rPr>
                                <w:b/>
                                <w:sz w:val="32"/>
                                <w:szCs w:val="32"/>
                              </w:rPr>
                              <w:t xml:space="preserve">   </w:t>
                            </w:r>
                            <w:r w:rsidRPr="009A7477">
                              <w:rPr>
                                <w:b/>
                                <w:sz w:val="32"/>
                                <w:szCs w:val="32"/>
                              </w:rPr>
                              <w:t xml:space="preserve"> </w:t>
                            </w:r>
                            <w:r>
                              <w:rPr>
                                <w:b/>
                                <w:sz w:val="32"/>
                                <w:szCs w:val="32"/>
                              </w:rPr>
                              <w:t>p</w:t>
                            </w:r>
                          </w:p>
                        </w:txbxContent>
                      </v:textbox>
                    </v:rect>
                  </w:pict>
                </mc:Fallback>
              </mc:AlternateContent>
            </w:r>
          </w:p>
        </w:tc>
        <w:tc>
          <w:tcPr>
            <w:tcW w:w="4786" w:type="dxa"/>
            <w:vAlign w:val="center"/>
          </w:tcPr>
          <w:p w:rsidRPr="000052C2" w:rsidR="0067731F" w:rsidP="0067731F" w:rsidRDefault="0067731F" w14:paraId="42FD2913" w14:textId="77777777">
            <w:pPr>
              <w:jc w:val="center"/>
              <w:rPr>
                <w:sz w:val="28"/>
                <w:szCs w:val="28"/>
              </w:rPr>
            </w:pPr>
            <w:r w:rsidRPr="000052C2">
              <w:rPr>
                <w:sz w:val="28"/>
                <w:szCs w:val="28"/>
              </w:rPr>
              <w:t>1</w:t>
            </w:r>
          </w:p>
        </w:tc>
      </w:tr>
      <w:tr w:rsidRPr="000052C2" w:rsidR="0067731F" w14:paraId="112C5B04" w14:textId="77777777">
        <w:trPr>
          <w:trHeight w:val="698"/>
        </w:trPr>
        <w:tc>
          <w:tcPr>
            <w:tcW w:w="4785" w:type="dxa"/>
          </w:tcPr>
          <w:p w:rsidRPr="000052C2" w:rsidR="0067731F" w:rsidP="0067731F" w:rsidRDefault="00221547" w14:paraId="5AEBAA5A" w14:textId="4A75330A">
            <w:pPr>
              <w:jc w:val="center"/>
              <w:rPr>
                <w:b/>
                <w:sz w:val="28"/>
                <w:szCs w:val="28"/>
              </w:rPr>
            </w:pPr>
            <w:r w:rsidRPr="000052C2">
              <w:rPr>
                <w:noProof/>
              </w:rPr>
              <mc:AlternateContent>
                <mc:Choice Requires="wps">
                  <w:drawing>
                    <wp:anchor distT="0" distB="0" distL="114300" distR="114300" simplePos="0" relativeHeight="251677184" behindDoc="0" locked="0" layoutInCell="1" allowOverlap="1" wp14:anchorId="1684D6AC" wp14:editId="5BBBB0A9">
                      <wp:simplePos x="0" y="0"/>
                      <wp:positionH relativeFrom="column">
                        <wp:posOffset>1190625</wp:posOffset>
                      </wp:positionH>
                      <wp:positionV relativeFrom="paragraph">
                        <wp:posOffset>21590</wp:posOffset>
                      </wp:positionV>
                      <wp:extent cx="561975" cy="381000"/>
                      <wp:effectExtent l="9525" t="12065" r="9525" b="6985"/>
                      <wp:wrapNone/>
                      <wp:docPr id="152872563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9A7477" w:rsidR="000F16F5" w:rsidP="0067731F" w:rsidRDefault="000F16F5" w14:paraId="416465D6" w14:textId="77777777">
                                  <w:pPr>
                                    <w:rPr>
                                      <w:b/>
                                      <w:sz w:val="32"/>
                                      <w:szCs w:val="32"/>
                                    </w:rPr>
                                  </w:pPr>
                                  <w:r>
                                    <w:t xml:space="preserve">    </w:t>
                                  </w:r>
                                  <w:r w:rsidRPr="009A7477">
                                    <w:rPr>
                                      <w:b/>
                                    </w:rPr>
                                    <w:t xml:space="preserve"> </w:t>
                                  </w:r>
                                  <w:r w:rsidRPr="009A7477">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9AED71">
                    <v:rect id="Rectangle 82" style="position:absolute;left:0;text-align:left;margin-left:93.75pt;margin-top:1.7pt;width:44.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w14:anchorId="1684D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">
                      <v:textbox>
                        <w:txbxContent>
                          <w:p w:rsidRPr="009A7477" w:rsidR="000F16F5" w:rsidP="0067731F" w:rsidRDefault="000F16F5" w14:paraId="1ABD9280" w14:textId="77777777">
                            <w:pPr>
                              <w:rPr>
                                <w:b/>
                                <w:sz w:val="32"/>
                                <w:szCs w:val="32"/>
                              </w:rPr>
                            </w:pPr>
                            <w:r>
                              <w:t xml:space="preserve">    </w:t>
                            </w:r>
                            <w:r w:rsidRPr="009A7477">
                              <w:rPr>
                                <w:b/>
                              </w:rPr>
                              <w:t xml:space="preserve"> </w:t>
                            </w:r>
                            <w:r w:rsidRPr="009A7477">
                              <w:rPr>
                                <w:b/>
                                <w:sz w:val="32"/>
                                <w:szCs w:val="32"/>
                              </w:rPr>
                              <w:t>$</w:t>
                            </w:r>
                          </w:p>
                        </w:txbxContent>
                      </v:textbox>
                    </v:rect>
                  </w:pict>
                </mc:Fallback>
              </mc:AlternateContent>
            </w:r>
          </w:p>
        </w:tc>
        <w:tc>
          <w:tcPr>
            <w:tcW w:w="4786" w:type="dxa"/>
            <w:vAlign w:val="center"/>
          </w:tcPr>
          <w:p w:rsidRPr="000052C2" w:rsidR="0067731F" w:rsidP="0067731F" w:rsidRDefault="0067731F" w14:paraId="1DF312FE" w14:textId="77777777">
            <w:pPr>
              <w:jc w:val="center"/>
              <w:rPr>
                <w:sz w:val="28"/>
                <w:szCs w:val="28"/>
              </w:rPr>
            </w:pPr>
            <w:r w:rsidRPr="000052C2">
              <w:rPr>
                <w:sz w:val="28"/>
                <w:szCs w:val="28"/>
              </w:rPr>
              <w:t>1</w:t>
            </w:r>
          </w:p>
        </w:tc>
      </w:tr>
      <w:tr w:rsidRPr="000052C2" w:rsidR="0067731F" w14:paraId="25CC3464" w14:textId="77777777">
        <w:trPr>
          <w:trHeight w:val="719"/>
        </w:trPr>
        <w:tc>
          <w:tcPr>
            <w:tcW w:w="4785" w:type="dxa"/>
          </w:tcPr>
          <w:p w:rsidRPr="000052C2" w:rsidR="0067731F" w:rsidP="0067731F" w:rsidRDefault="00221547" w14:paraId="6DAC5987" w14:textId="73BF69CC">
            <w:pPr>
              <w:jc w:val="center"/>
              <w:rPr>
                <w:b/>
                <w:sz w:val="28"/>
                <w:szCs w:val="28"/>
              </w:rPr>
            </w:pPr>
            <w:r w:rsidRPr="000052C2">
              <w:rPr>
                <w:noProof/>
              </w:rPr>
              <mc:AlternateContent>
                <mc:Choice Requires="wps">
                  <w:drawing>
                    <wp:anchor distT="0" distB="0" distL="114300" distR="114300" simplePos="0" relativeHeight="251678208" behindDoc="0" locked="0" layoutInCell="1" allowOverlap="1" wp14:anchorId="012C4C58" wp14:editId="03BC8ED0">
                      <wp:simplePos x="0" y="0"/>
                      <wp:positionH relativeFrom="column">
                        <wp:posOffset>1200150</wp:posOffset>
                      </wp:positionH>
                      <wp:positionV relativeFrom="paragraph">
                        <wp:posOffset>10160</wp:posOffset>
                      </wp:positionV>
                      <wp:extent cx="561975" cy="381000"/>
                      <wp:effectExtent l="9525" t="10160" r="9525" b="8890"/>
                      <wp:wrapNone/>
                      <wp:docPr id="86385982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rect">
                                <a:avLst/>
                              </a:prstGeom>
                              <a:solidFill>
                                <a:srgbClr val="FFFFFF"/>
                              </a:solidFill>
                              <a:ln w="9525">
                                <a:solidFill>
                                  <a:srgbClr val="000000"/>
                                </a:solidFill>
                                <a:miter lim="800000"/>
                                <a:headEnd/>
                                <a:tailEnd/>
                              </a:ln>
                            </wps:spPr>
                            <wps:txbx>
                              <w:txbxContent>
                                <w:p w:rsidRPr="00614464" w:rsidR="000F16F5" w:rsidP="0067731F" w:rsidRDefault="000F16F5" w14:paraId="7897FC54"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79B828B6"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28FEB43F" w14:textId="77777777">
                                  <w:pPr>
                                    <w:rPr>
                                      <w:b/>
                                      <w:sz w:val="32"/>
                                      <w:szCs w:val="32"/>
                                    </w:rPr>
                                  </w:pPr>
                                  <w:r>
                                    <w:rPr>
                                      <w:b/>
                                      <w:sz w:val="32"/>
                                      <w:szCs w:val="32"/>
                                    </w:rPr>
                                    <w:t>?J?^&amp;&amp;&amp;&amp;&amp;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907701">
                    <v:rect id="Rectangle 83" style="position:absolute;left:0;text-align:left;margin-left:94.5pt;margin-top:.8pt;width:44.25pt;height:3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w14:anchorId="012C4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">
                      <v:textbox>
                        <w:txbxContent>
                          <w:p w:rsidRPr="00614464" w:rsidR="000F16F5" w:rsidP="0067731F" w:rsidRDefault="000F16F5" w14:paraId="07EEF58E" w14:textId="77777777">
                            <w:pPr>
                              <w:pStyle w:val="NormalnyWeb"/>
                              <w:shd w:val="clear" w:color="auto" w:fill="FFFFFF"/>
                              <w:spacing w:before="0" w:beforeAutospacing="0" w:after="0" w:afterAutospacing="0" w:line="360" w:lineRule="auto"/>
                              <w:jc w:val="both"/>
                              <w:rPr>
                                <w:b/>
                                <w:color w:val="000000"/>
                                <w:sz w:val="32"/>
                                <w:szCs w:val="32"/>
                                <w:lang w:val="uk-UA"/>
                              </w:rPr>
                            </w:pPr>
                            <w:r>
                              <w:rPr>
                                <w:b/>
                                <w:color w:val="000000"/>
                                <w:sz w:val="32"/>
                                <w:szCs w:val="32"/>
                                <w:lang w:val="uk-UA"/>
                              </w:rPr>
                              <w:t xml:space="preserve">   </w:t>
                            </w:r>
                            <w:r w:rsidRPr="00614464">
                              <w:rPr>
                                <w:b/>
                                <w:color w:val="000000"/>
                                <w:sz w:val="32"/>
                                <w:szCs w:val="32"/>
                                <w:lang w:val="uk-UA"/>
                              </w:rPr>
                              <w:t>?</w:t>
                            </w:r>
                          </w:p>
                          <w:p w:rsidRPr="00614464" w:rsidR="000F16F5" w:rsidP="0067731F" w:rsidRDefault="000F16F5" w14:paraId="2E00BF2A" w14:textId="77777777">
                            <w:pPr>
                              <w:pStyle w:val="NormalnyWeb"/>
                              <w:shd w:val="clear" w:color="auto" w:fill="FFFFFF"/>
                              <w:spacing w:before="0" w:beforeAutospacing="0" w:after="0" w:afterAutospacing="0" w:line="360" w:lineRule="auto"/>
                              <w:ind w:firstLine="329"/>
                              <w:jc w:val="both"/>
                              <w:rPr>
                                <w:b/>
                                <w:color w:val="000000"/>
                                <w:sz w:val="32"/>
                                <w:szCs w:val="32"/>
                                <w:lang w:val="uk-UA"/>
                              </w:rPr>
                            </w:pPr>
                            <w:r>
                              <w:rPr>
                                <w:b/>
                                <w:sz w:val="32"/>
                                <w:szCs w:val="32"/>
                                <w:lang w:val="uk-UA"/>
                              </w:rPr>
                              <w:t xml:space="preserve">  </w:t>
                            </w:r>
                            <w:r>
                              <w:rPr>
                                <w:b/>
                                <w:sz w:val="32"/>
                                <w:szCs w:val="32"/>
                                <w:lang w:val="en-US"/>
                              </w:rPr>
                              <w:t xml:space="preserve"> </w:t>
                            </w:r>
                            <w:r w:rsidRPr="00614464">
                              <w:rPr>
                                <w:b/>
                                <w:color w:val="000000"/>
                                <w:sz w:val="32"/>
                                <w:szCs w:val="32"/>
                                <w:lang w:val="uk-UA"/>
                              </w:rPr>
                              <w:t>?</w:t>
                            </w:r>
                          </w:p>
                          <w:p w:rsidRPr="009A7477" w:rsidR="000F16F5" w:rsidP="0067731F" w:rsidRDefault="000F16F5" w14:paraId="5616BEFA" w14:textId="77777777">
                            <w:pPr>
                              <w:rPr>
                                <w:b/>
                                <w:sz w:val="32"/>
                                <w:szCs w:val="32"/>
                              </w:rPr>
                            </w:pPr>
                            <w:r>
                              <w:rPr>
                                <w:b/>
                                <w:sz w:val="32"/>
                                <w:szCs w:val="32"/>
                              </w:rPr>
                              <w:t>?J?^&amp;&amp;&amp;&amp;&amp;</w:t>
                            </w:r>
                          </w:p>
                        </w:txbxContent>
                      </v:textbox>
                    </v:rect>
                  </w:pict>
                </mc:Fallback>
              </mc:AlternateContent>
            </w:r>
          </w:p>
        </w:tc>
        <w:tc>
          <w:tcPr>
            <w:tcW w:w="4786" w:type="dxa"/>
            <w:vAlign w:val="center"/>
          </w:tcPr>
          <w:p w:rsidRPr="000052C2" w:rsidR="0067731F" w:rsidP="0067731F" w:rsidRDefault="0067731F" w14:paraId="07F38F46" w14:textId="77777777">
            <w:pPr>
              <w:jc w:val="center"/>
              <w:rPr>
                <w:sz w:val="28"/>
                <w:szCs w:val="28"/>
              </w:rPr>
            </w:pPr>
            <w:r w:rsidRPr="000052C2">
              <w:rPr>
                <w:sz w:val="28"/>
                <w:szCs w:val="28"/>
              </w:rPr>
              <w:t>1</w:t>
            </w:r>
          </w:p>
        </w:tc>
      </w:tr>
    </w:tbl>
    <w:p w:rsidR="0067731F" w:rsidP="0067731F" w:rsidRDefault="0067731F" w14:paraId="2602B081" w14:textId="77777777">
      <w:pPr>
        <w:ind w:firstLine="720"/>
        <w:jc w:val="center"/>
        <w:rPr>
          <w:b/>
          <w:sz w:val="28"/>
          <w:szCs w:val="28"/>
        </w:rPr>
      </w:pPr>
    </w:p>
    <w:p w:rsidRPr="000052C2" w:rsidR="0067731F" w:rsidP="0067731F" w:rsidRDefault="0067731F" w14:paraId="503A05FA" w14:textId="77777777">
      <w:pPr>
        <w:ind w:firstLine="720"/>
        <w:jc w:val="center"/>
        <w:rPr>
          <w:b/>
          <w:sz w:val="28"/>
          <w:szCs w:val="28"/>
        </w:rPr>
      </w:pPr>
    </w:p>
    <w:p w:rsidRPr="000052C2" w:rsidR="0067731F" w:rsidP="0067731F" w:rsidRDefault="0067731F" w14:paraId="5D041BBD" w14:textId="77777777">
      <w:pPr>
        <w:ind w:firstLine="720"/>
        <w:jc w:val="both"/>
        <w:rPr>
          <w:b/>
          <w:sz w:val="28"/>
          <w:szCs w:val="28"/>
        </w:rPr>
      </w:pPr>
      <w:r w:rsidRPr="000052C2">
        <w:rPr>
          <w:b/>
          <w:sz w:val="28"/>
          <w:szCs w:val="28"/>
        </w:rPr>
        <w:t>10.8 Вправи для самостійної роботи.</w:t>
      </w:r>
    </w:p>
    <w:p w:rsidR="0067731F" w:rsidP="0067731F" w:rsidRDefault="0067731F" w14:paraId="01A90C4A" w14:textId="77777777">
      <w:pPr>
        <w:ind w:firstLine="720"/>
        <w:jc w:val="both"/>
        <w:rPr>
          <w:b/>
          <w:sz w:val="28"/>
          <w:szCs w:val="28"/>
        </w:rPr>
      </w:pPr>
    </w:p>
    <w:p w:rsidRPr="000052C2" w:rsidR="0067731F" w:rsidP="0067731F" w:rsidRDefault="0067731F" w14:paraId="4D491234" w14:textId="77777777">
      <w:pPr>
        <w:ind w:firstLine="720"/>
        <w:jc w:val="center"/>
        <w:rPr>
          <w:b/>
          <w:sz w:val="28"/>
          <w:szCs w:val="28"/>
        </w:rPr>
      </w:pPr>
    </w:p>
    <w:p w:rsidRPr="000052C2" w:rsidR="0067731F" w:rsidP="0067731F" w:rsidRDefault="0067731F" w14:paraId="074C2BE3" w14:textId="77777777">
      <w:pPr>
        <w:ind w:firstLine="720"/>
        <w:jc w:val="both"/>
        <w:rPr>
          <w:b/>
          <w:sz w:val="28"/>
          <w:szCs w:val="28"/>
        </w:rPr>
      </w:pPr>
      <w:r w:rsidRPr="000052C2">
        <w:rPr>
          <w:b/>
          <w:sz w:val="28"/>
          <w:szCs w:val="28"/>
        </w:rPr>
        <w:t>Вправа 1.</w:t>
      </w:r>
    </w:p>
    <w:p w:rsidRPr="000052C2" w:rsidR="0067731F" w:rsidP="0067731F" w:rsidRDefault="0067731F" w14:paraId="103C5DFD" w14:textId="77777777">
      <w:pPr>
        <w:ind w:firstLine="720"/>
        <w:jc w:val="both"/>
        <w:rPr>
          <w:sz w:val="28"/>
          <w:szCs w:val="28"/>
        </w:rPr>
      </w:pPr>
      <w:r w:rsidRPr="000052C2">
        <w:rPr>
          <w:sz w:val="28"/>
          <w:szCs w:val="28"/>
        </w:rPr>
        <w:t xml:space="preserve">В ході проведення аудиту фінансової звітності аудитор виявив помилки у відображенні господарських операцій  в бухгалтерському обліку. Клієнт звернувся до аудитора про допомогу в усуненні виявлених помилок. Аудитор дав згоду допомогти бухгалтерській службі виправити помилки за додаткову оплату наданих послуг. Клієнт і аудитор уклали додаток до договору на проведення аудиту фінансової звітності. </w:t>
      </w:r>
    </w:p>
    <w:p w:rsidRPr="000052C2" w:rsidR="0067731F" w:rsidP="0067731F" w:rsidRDefault="0067731F" w14:paraId="76EE6110" w14:textId="77777777">
      <w:pPr>
        <w:ind w:firstLine="720"/>
        <w:jc w:val="both"/>
        <w:rPr>
          <w:sz w:val="28"/>
          <w:szCs w:val="28"/>
        </w:rPr>
      </w:pPr>
      <w:r w:rsidRPr="000052C2">
        <w:rPr>
          <w:sz w:val="28"/>
          <w:szCs w:val="28"/>
        </w:rPr>
        <w:t xml:space="preserve">Необхідно проаналізувати ситуацію і вказати, чи порушуються аудитором принципи </w:t>
      </w:r>
      <w:r w:rsidRPr="005923DB">
        <w:rPr>
          <w:sz w:val="28"/>
          <w:szCs w:val="28"/>
        </w:rPr>
        <w:t>професійної етики</w:t>
      </w:r>
      <w:r w:rsidRPr="000052C2">
        <w:rPr>
          <w:sz w:val="28"/>
          <w:szCs w:val="28"/>
        </w:rPr>
        <w:t>, відповідь обґрунтувати.</w:t>
      </w:r>
    </w:p>
    <w:p w:rsidRPr="000052C2" w:rsidR="0067731F" w:rsidP="0067731F" w:rsidRDefault="0067731F" w14:paraId="320E9ED2" w14:textId="77777777">
      <w:pPr>
        <w:ind w:firstLine="720"/>
        <w:jc w:val="both"/>
        <w:rPr>
          <w:b/>
          <w:sz w:val="28"/>
          <w:szCs w:val="28"/>
        </w:rPr>
      </w:pPr>
    </w:p>
    <w:p w:rsidRPr="000052C2" w:rsidR="0067731F" w:rsidP="0067731F" w:rsidRDefault="0067731F" w14:paraId="75EFA970" w14:textId="77777777">
      <w:pPr>
        <w:ind w:firstLine="720"/>
        <w:jc w:val="both"/>
        <w:rPr>
          <w:sz w:val="28"/>
          <w:szCs w:val="28"/>
        </w:rPr>
      </w:pPr>
      <w:r w:rsidRPr="000052C2">
        <w:rPr>
          <w:b/>
          <w:sz w:val="28"/>
          <w:szCs w:val="28"/>
        </w:rPr>
        <w:t>Вправа 2.</w:t>
      </w:r>
      <w:r w:rsidRPr="000052C2">
        <w:rPr>
          <w:sz w:val="28"/>
          <w:szCs w:val="28"/>
        </w:rPr>
        <w:t xml:space="preserve"> </w:t>
      </w:r>
    </w:p>
    <w:p w:rsidRPr="000052C2" w:rsidR="0067731F" w:rsidP="0067731F" w:rsidRDefault="0067731F" w14:paraId="06443503" w14:textId="77777777">
      <w:pPr>
        <w:ind w:firstLine="720"/>
        <w:jc w:val="both"/>
        <w:rPr>
          <w:sz w:val="28"/>
          <w:szCs w:val="28"/>
        </w:rPr>
      </w:pPr>
      <w:r w:rsidRPr="000052C2">
        <w:rPr>
          <w:sz w:val="28"/>
          <w:szCs w:val="28"/>
        </w:rPr>
        <w:t xml:space="preserve">При проведенні аудиторської перевірки фінансової звітності аудитор ознайомився з результатами інвентаризації запасів і виявив: недостачу  запасів на суму 1 500 грн. Відповідно до </w:t>
      </w:r>
      <w:r w:rsidRPr="00BC671D">
        <w:rPr>
          <w:sz w:val="28"/>
          <w:szCs w:val="28"/>
        </w:rPr>
        <w:t>пояснень МВО, ці запаси в листопаді минулого року реалізовано на суму 3 200</w:t>
      </w:r>
      <w:r w:rsidRPr="000052C2">
        <w:rPr>
          <w:sz w:val="28"/>
          <w:szCs w:val="28"/>
        </w:rPr>
        <w:t xml:space="preserve"> грн. документально підтверджена ця операція, але в бухгалтерському обліку не відображена.</w:t>
      </w:r>
    </w:p>
    <w:p w:rsidRPr="000052C2" w:rsidR="0067731F" w:rsidP="0067731F" w:rsidRDefault="0067731F" w14:paraId="01B2695E" w14:textId="77777777">
      <w:pPr>
        <w:ind w:firstLine="720"/>
        <w:jc w:val="both"/>
        <w:rPr>
          <w:sz w:val="28"/>
          <w:szCs w:val="28"/>
        </w:rPr>
      </w:pPr>
      <w:r w:rsidRPr="000052C2">
        <w:rPr>
          <w:sz w:val="28"/>
          <w:szCs w:val="28"/>
        </w:rPr>
        <w:t>Необхідно оцінити ситуацію при підготовці аудиторського висновку та її вплив на фінансову звітність.</w:t>
      </w:r>
    </w:p>
    <w:p w:rsidRPr="00B30A27" w:rsidR="0067731F" w:rsidP="0067731F" w:rsidRDefault="0067731F" w14:paraId="3480F43F" w14:textId="77777777">
      <w:pPr>
        <w:ind w:firstLine="720"/>
        <w:jc w:val="both"/>
        <w:rPr>
          <w:b/>
          <w:sz w:val="28"/>
          <w:szCs w:val="28"/>
        </w:rPr>
      </w:pPr>
      <w:r w:rsidRPr="00B30A27">
        <w:rPr>
          <w:b/>
          <w:sz w:val="28"/>
          <w:szCs w:val="28"/>
        </w:rPr>
        <w:t xml:space="preserve">Тема 11 Аудиторські послуги, їх об’єкти і суб’єкти </w:t>
      </w:r>
    </w:p>
    <w:p w:rsidRPr="00B30A27" w:rsidR="0067731F" w:rsidP="0067731F" w:rsidRDefault="0067731F" w14:paraId="5226D819" w14:textId="77777777">
      <w:pPr>
        <w:ind w:firstLine="720"/>
        <w:jc w:val="center"/>
        <w:rPr>
          <w:b/>
          <w:sz w:val="28"/>
          <w:szCs w:val="28"/>
        </w:rPr>
      </w:pPr>
    </w:p>
    <w:p w:rsidRPr="00B30A27" w:rsidR="0067731F" w:rsidP="0067731F" w:rsidRDefault="0067731F" w14:paraId="373D254D" w14:textId="77777777">
      <w:pPr>
        <w:ind w:firstLine="720"/>
        <w:jc w:val="both"/>
        <w:rPr>
          <w:sz w:val="28"/>
          <w:szCs w:val="28"/>
        </w:rPr>
      </w:pPr>
      <w:r w:rsidRPr="00B30A27">
        <w:rPr>
          <w:sz w:val="28"/>
          <w:szCs w:val="28"/>
        </w:rPr>
        <w:t>11.1  Аудиторські послуги відповідно до МСА.</w:t>
      </w:r>
    </w:p>
    <w:p w:rsidRPr="00B30A27" w:rsidR="0067731F" w:rsidP="0067731F" w:rsidRDefault="0067731F" w14:paraId="3FCCDC3B" w14:textId="77777777">
      <w:pPr>
        <w:ind w:firstLine="720"/>
        <w:jc w:val="both"/>
        <w:rPr>
          <w:sz w:val="28"/>
          <w:szCs w:val="28"/>
        </w:rPr>
      </w:pPr>
      <w:r w:rsidRPr="00B30A27">
        <w:rPr>
          <w:sz w:val="28"/>
          <w:szCs w:val="28"/>
        </w:rPr>
        <w:t>11.2  Аудиторські послуги в Україні.</w:t>
      </w:r>
    </w:p>
    <w:p w:rsidRPr="00B30A27" w:rsidR="0067731F" w:rsidP="0067731F" w:rsidRDefault="0067731F" w14:paraId="3129946F" w14:textId="77777777">
      <w:pPr>
        <w:ind w:firstLine="720"/>
        <w:jc w:val="both"/>
        <w:rPr>
          <w:sz w:val="28"/>
          <w:szCs w:val="28"/>
        </w:rPr>
      </w:pPr>
      <w:r w:rsidRPr="00B30A27">
        <w:rPr>
          <w:sz w:val="28"/>
          <w:szCs w:val="28"/>
        </w:rPr>
        <w:t>11.3  Об’єкти і суб’єкти аудиторських послуг.</w:t>
      </w:r>
    </w:p>
    <w:p w:rsidRPr="00B30A27" w:rsidR="0067731F" w:rsidP="0067731F" w:rsidRDefault="0067731F" w14:paraId="2330275D" w14:textId="77777777">
      <w:pPr>
        <w:ind w:firstLine="720"/>
        <w:jc w:val="both"/>
        <w:rPr>
          <w:sz w:val="28"/>
          <w:szCs w:val="28"/>
        </w:rPr>
      </w:pPr>
      <w:r w:rsidRPr="00B30A27">
        <w:rPr>
          <w:sz w:val="28"/>
          <w:szCs w:val="28"/>
        </w:rPr>
        <w:t>11.4  Контрольні питання.</w:t>
      </w:r>
    </w:p>
    <w:p w:rsidRPr="00B30A27" w:rsidR="0067731F" w:rsidP="0067731F" w:rsidRDefault="0067731F" w14:paraId="0962E7BD" w14:textId="77777777">
      <w:pPr>
        <w:ind w:firstLine="720"/>
        <w:jc w:val="both"/>
        <w:rPr>
          <w:sz w:val="28"/>
          <w:szCs w:val="28"/>
        </w:rPr>
      </w:pPr>
      <w:r w:rsidRPr="00B30A27">
        <w:rPr>
          <w:sz w:val="28"/>
          <w:szCs w:val="28"/>
        </w:rPr>
        <w:t>11.5  Тести для самоконтролю.</w:t>
      </w:r>
    </w:p>
    <w:p w:rsidRPr="00B30A27" w:rsidR="0067731F" w:rsidP="0067731F" w:rsidRDefault="0067731F" w14:paraId="3261060B" w14:textId="77777777">
      <w:pPr>
        <w:ind w:firstLine="720"/>
        <w:jc w:val="both"/>
        <w:rPr>
          <w:sz w:val="28"/>
          <w:szCs w:val="28"/>
        </w:rPr>
      </w:pPr>
      <w:r w:rsidRPr="00B30A27">
        <w:rPr>
          <w:sz w:val="28"/>
          <w:szCs w:val="28"/>
        </w:rPr>
        <w:t>11.6  Практичні завдання.</w:t>
      </w:r>
    </w:p>
    <w:p w:rsidRPr="00B30A27" w:rsidR="0067731F" w:rsidP="0067731F" w:rsidRDefault="0067731F" w14:paraId="4F31994E" w14:textId="77777777">
      <w:pPr>
        <w:ind w:firstLine="720"/>
        <w:jc w:val="both"/>
        <w:rPr>
          <w:sz w:val="28"/>
          <w:szCs w:val="28"/>
        </w:rPr>
      </w:pPr>
      <w:r w:rsidRPr="00B30A27">
        <w:rPr>
          <w:sz w:val="28"/>
          <w:szCs w:val="28"/>
        </w:rPr>
        <w:t>11.7  Вправи для самостійної роботи.</w:t>
      </w:r>
    </w:p>
    <w:p w:rsidRPr="00843780" w:rsidR="0067731F" w:rsidP="0067731F" w:rsidRDefault="0067731F" w14:paraId="3CD31FDA" w14:textId="77777777">
      <w:pPr>
        <w:ind w:firstLine="720"/>
        <w:jc w:val="both"/>
        <w:rPr>
          <w:b/>
          <w:szCs w:val="28"/>
        </w:rPr>
      </w:pPr>
    </w:p>
    <w:p w:rsidRPr="00B30A27" w:rsidR="0067731F" w:rsidP="008D614C" w:rsidRDefault="0067731F" w14:paraId="0A79B1DC" w14:textId="77777777">
      <w:pPr>
        <w:spacing w:line="238" w:lineRule="auto"/>
        <w:ind w:firstLine="720"/>
        <w:jc w:val="both"/>
        <w:rPr>
          <w:b/>
          <w:sz w:val="28"/>
          <w:szCs w:val="28"/>
        </w:rPr>
      </w:pPr>
      <w:r w:rsidRPr="00B30A27">
        <w:rPr>
          <w:b/>
          <w:sz w:val="28"/>
          <w:szCs w:val="28"/>
        </w:rPr>
        <w:t>11.1 Аудиторські послуги відповідно до МСА.</w:t>
      </w:r>
    </w:p>
    <w:p w:rsidRPr="00843780" w:rsidR="0067731F" w:rsidP="008D614C" w:rsidRDefault="0067731F" w14:paraId="79A8F938" w14:textId="77777777">
      <w:pPr>
        <w:spacing w:line="238" w:lineRule="auto"/>
        <w:ind w:firstLine="720"/>
        <w:jc w:val="both"/>
        <w:rPr>
          <w:szCs w:val="28"/>
        </w:rPr>
      </w:pPr>
    </w:p>
    <w:p w:rsidRPr="00B30A27" w:rsidR="0067731F" w:rsidP="008D614C" w:rsidRDefault="0067731F" w14:paraId="626DD14D" w14:textId="77777777">
      <w:pPr>
        <w:spacing w:line="238" w:lineRule="auto"/>
        <w:ind w:firstLine="720"/>
        <w:jc w:val="both"/>
        <w:rPr>
          <w:sz w:val="28"/>
          <w:szCs w:val="28"/>
        </w:rPr>
      </w:pPr>
      <w:r w:rsidRPr="00B30A27">
        <w:rPr>
          <w:sz w:val="28"/>
          <w:szCs w:val="28"/>
        </w:rPr>
        <w:t>Аудиторські послуги – це</w:t>
      </w:r>
      <w:r>
        <w:rPr>
          <w:sz w:val="28"/>
          <w:szCs w:val="28"/>
        </w:rPr>
        <w:t xml:space="preserve"> </w:t>
      </w:r>
      <w:r w:rsidRPr="00B30A27">
        <w:rPr>
          <w:sz w:val="28"/>
          <w:szCs w:val="28"/>
        </w:rPr>
        <w:t>послуги, не заборонені законодавством, що надаються аудиторськими фірмами (сертифікованими аудиторами).</w:t>
      </w:r>
    </w:p>
    <w:p w:rsidRPr="00B30A27" w:rsidR="0067731F" w:rsidP="008D614C" w:rsidRDefault="0067731F" w14:paraId="2A036FD5" w14:textId="77777777">
      <w:pPr>
        <w:spacing w:line="238" w:lineRule="auto"/>
        <w:ind w:firstLine="720"/>
        <w:jc w:val="both"/>
        <w:rPr>
          <w:sz w:val="28"/>
          <w:szCs w:val="28"/>
        </w:rPr>
      </w:pPr>
      <w:r w:rsidRPr="00B30A27">
        <w:rPr>
          <w:sz w:val="28"/>
          <w:szCs w:val="28"/>
        </w:rPr>
        <w:t>Концептуальна основа Міжнародних стандартів аудиту розрізняє аудиторські перевірки і супутні послуги.</w:t>
      </w:r>
    </w:p>
    <w:p w:rsidRPr="00B30A27" w:rsidR="0067731F" w:rsidP="008D614C" w:rsidRDefault="0067731F" w14:paraId="60E617B1" w14:textId="77777777">
      <w:pPr>
        <w:spacing w:line="238" w:lineRule="auto"/>
        <w:ind w:firstLine="720"/>
        <w:jc w:val="both"/>
        <w:rPr>
          <w:sz w:val="28"/>
          <w:szCs w:val="28"/>
        </w:rPr>
      </w:pPr>
      <w:r w:rsidRPr="00B30A27">
        <w:rPr>
          <w:sz w:val="28"/>
          <w:szCs w:val="28"/>
        </w:rPr>
        <w:t>Супутні послуги включають:</w:t>
      </w:r>
    </w:p>
    <w:p w:rsidRPr="00B30A27" w:rsidR="0067731F" w:rsidP="008D614C" w:rsidRDefault="0067731F" w14:paraId="7627CEEB" w14:textId="77777777">
      <w:pPr>
        <w:spacing w:line="238" w:lineRule="auto"/>
        <w:ind w:firstLine="720"/>
        <w:jc w:val="both"/>
        <w:rPr>
          <w:sz w:val="28"/>
          <w:szCs w:val="28"/>
        </w:rPr>
      </w:pPr>
      <w:r w:rsidRPr="00B30A27">
        <w:rPr>
          <w:sz w:val="28"/>
          <w:szCs w:val="28"/>
        </w:rPr>
        <w:t>- огляди;</w:t>
      </w:r>
    </w:p>
    <w:p w:rsidRPr="00B30A27" w:rsidR="0067731F" w:rsidP="008D614C" w:rsidRDefault="0067731F" w14:paraId="703A039B" w14:textId="77777777">
      <w:pPr>
        <w:spacing w:line="238" w:lineRule="auto"/>
        <w:ind w:firstLine="720"/>
        <w:jc w:val="both"/>
        <w:rPr>
          <w:sz w:val="28"/>
          <w:szCs w:val="28"/>
        </w:rPr>
      </w:pPr>
      <w:r w:rsidRPr="00B30A27">
        <w:rPr>
          <w:sz w:val="28"/>
          <w:szCs w:val="28"/>
        </w:rPr>
        <w:t>- погоджені процедури;</w:t>
      </w:r>
    </w:p>
    <w:p w:rsidRPr="00B30A27" w:rsidR="0067731F" w:rsidP="008D614C" w:rsidRDefault="0067731F" w14:paraId="7CA9436C" w14:textId="77777777">
      <w:pPr>
        <w:spacing w:line="238" w:lineRule="auto"/>
        <w:ind w:firstLine="720"/>
        <w:jc w:val="both"/>
        <w:rPr>
          <w:sz w:val="28"/>
          <w:szCs w:val="28"/>
        </w:rPr>
      </w:pPr>
      <w:r w:rsidRPr="00B30A27">
        <w:rPr>
          <w:sz w:val="28"/>
          <w:szCs w:val="28"/>
        </w:rPr>
        <w:t>- підготовку інформації.</w:t>
      </w:r>
    </w:p>
    <w:p w:rsidRPr="00B30A27" w:rsidR="0067731F" w:rsidP="008D614C" w:rsidRDefault="0067731F" w14:paraId="048C78A7" w14:textId="77777777">
      <w:pPr>
        <w:spacing w:line="238" w:lineRule="auto"/>
        <w:ind w:firstLine="720"/>
        <w:jc w:val="both"/>
        <w:rPr>
          <w:sz w:val="28"/>
          <w:szCs w:val="28"/>
        </w:rPr>
      </w:pPr>
      <w:r w:rsidRPr="00B30A27">
        <w:rPr>
          <w:b/>
          <w:sz w:val="28"/>
          <w:szCs w:val="28"/>
        </w:rPr>
        <w:t>Аудиторські перевірки та огляди</w:t>
      </w:r>
      <w:r w:rsidRPr="00B30A27">
        <w:rPr>
          <w:sz w:val="28"/>
          <w:szCs w:val="28"/>
        </w:rPr>
        <w:t xml:space="preserve"> призначені для того, щоб аудитор міг надати високий або помірний рівень упевненості. Завдання з погоджених процедур та підготовки інформації не мають на меті надання аудиторові можливості висловлення впевненості.</w:t>
      </w:r>
    </w:p>
    <w:p w:rsidRPr="00B30A27" w:rsidR="0067731F" w:rsidP="008D614C" w:rsidRDefault="0067731F" w14:paraId="1BFD603C" w14:textId="77777777">
      <w:pPr>
        <w:spacing w:line="238" w:lineRule="auto"/>
        <w:ind w:firstLine="720"/>
        <w:jc w:val="both"/>
        <w:rPr>
          <w:sz w:val="28"/>
          <w:szCs w:val="28"/>
        </w:rPr>
      </w:pPr>
      <w:r w:rsidRPr="00B30A27">
        <w:rPr>
          <w:b/>
          <w:sz w:val="28"/>
          <w:szCs w:val="28"/>
        </w:rPr>
        <w:t>Мета огляду фінансових звітів</w:t>
      </w:r>
      <w:r w:rsidRPr="00B30A27">
        <w:rPr>
          <w:sz w:val="28"/>
          <w:szCs w:val="28"/>
        </w:rPr>
        <w:t xml:space="preserve"> – дати можливість аудиторові, на основі</w:t>
      </w:r>
      <w:r>
        <w:rPr>
          <w:sz w:val="28"/>
          <w:szCs w:val="28"/>
        </w:rPr>
        <w:t xml:space="preserve"> </w:t>
      </w:r>
      <w:r w:rsidRPr="00B30A27">
        <w:rPr>
          <w:sz w:val="28"/>
          <w:szCs w:val="28"/>
        </w:rPr>
        <w:t>аналітичних процедур, які не дають усіх необхідних аудиторських доказів і,</w:t>
      </w:r>
      <w:r>
        <w:rPr>
          <w:sz w:val="28"/>
          <w:szCs w:val="28"/>
        </w:rPr>
        <w:t xml:space="preserve"> </w:t>
      </w:r>
      <w:r w:rsidRPr="00B30A27">
        <w:rPr>
          <w:sz w:val="28"/>
          <w:szCs w:val="28"/>
        </w:rPr>
        <w:t>які необхідні при аудиторській перевірці, констатувати, чи побачив аудитор те, що змушує його вважати, що фінансові звіти та інша фінансова інформація відповідають</w:t>
      </w:r>
      <w:r>
        <w:rPr>
          <w:sz w:val="28"/>
          <w:szCs w:val="28"/>
        </w:rPr>
        <w:t xml:space="preserve"> </w:t>
      </w:r>
      <w:r w:rsidRPr="00B30A27">
        <w:rPr>
          <w:sz w:val="28"/>
          <w:szCs w:val="28"/>
        </w:rPr>
        <w:t>в усіх суттєвих аспектах</w:t>
      </w:r>
      <w:r>
        <w:rPr>
          <w:sz w:val="28"/>
          <w:szCs w:val="28"/>
        </w:rPr>
        <w:t xml:space="preserve"> </w:t>
      </w:r>
      <w:r w:rsidRPr="00B30A27">
        <w:rPr>
          <w:sz w:val="28"/>
          <w:szCs w:val="28"/>
        </w:rPr>
        <w:t>концептуальній основі фінансовою звітності.</w:t>
      </w:r>
    </w:p>
    <w:p w:rsidRPr="00B30A27" w:rsidR="0067731F" w:rsidP="008D614C" w:rsidRDefault="0067731F" w14:paraId="62618ECC" w14:textId="77777777">
      <w:pPr>
        <w:spacing w:line="238" w:lineRule="auto"/>
        <w:ind w:firstLine="720"/>
        <w:jc w:val="both"/>
        <w:rPr>
          <w:sz w:val="28"/>
          <w:szCs w:val="28"/>
        </w:rPr>
      </w:pPr>
      <w:r w:rsidRPr="00B30A27">
        <w:rPr>
          <w:sz w:val="28"/>
          <w:szCs w:val="28"/>
        </w:rPr>
        <w:t>Огляд передбачає використання аудиторських навичок і методів та збирання свідчень, але він, як правило, не включає оцінювання систем бухгалтерського обліку</w:t>
      </w:r>
      <w:r>
        <w:rPr>
          <w:sz w:val="28"/>
          <w:szCs w:val="28"/>
        </w:rPr>
        <w:t xml:space="preserve"> </w:t>
      </w:r>
      <w:r w:rsidRPr="00B30A27">
        <w:rPr>
          <w:sz w:val="28"/>
          <w:szCs w:val="28"/>
        </w:rPr>
        <w:t>та внутрішнього контролю, перевірки записів та відповідей на запити, отримані у процесі перевірки шляхом підтвердженого свідчення, підтвердження та обчислення, що є процедурами, які зазвичай виконуються під час аудиторської перевірки.</w:t>
      </w:r>
    </w:p>
    <w:p w:rsidRPr="00B30A27" w:rsidR="0067731F" w:rsidP="008D614C" w:rsidRDefault="0067731F" w14:paraId="53B0205E" w14:textId="77777777">
      <w:pPr>
        <w:spacing w:line="238" w:lineRule="auto"/>
        <w:ind w:firstLine="720"/>
        <w:jc w:val="both"/>
        <w:rPr>
          <w:sz w:val="28"/>
          <w:szCs w:val="28"/>
        </w:rPr>
      </w:pPr>
      <w:r w:rsidRPr="00B30A27">
        <w:rPr>
          <w:sz w:val="28"/>
          <w:szCs w:val="28"/>
        </w:rPr>
        <w:t>Рівень упевненості у висновку про огляд є, відповідно, нижчим, ніж той, що надається в аудиторському висновку.</w:t>
      </w:r>
    </w:p>
    <w:p w:rsidRPr="00B30A27" w:rsidR="0067731F" w:rsidP="008D614C" w:rsidRDefault="0067731F" w14:paraId="26D6A472" w14:textId="77777777">
      <w:pPr>
        <w:tabs>
          <w:tab w:val="left" w:pos="720"/>
        </w:tabs>
        <w:spacing w:line="238" w:lineRule="auto"/>
        <w:ind w:firstLine="720"/>
        <w:jc w:val="both"/>
        <w:rPr>
          <w:sz w:val="28"/>
          <w:szCs w:val="28"/>
        </w:rPr>
      </w:pPr>
      <w:r w:rsidRPr="00B30A27">
        <w:rPr>
          <w:sz w:val="28"/>
          <w:szCs w:val="28"/>
        </w:rPr>
        <w:t>У висновку</w:t>
      </w:r>
      <w:r>
        <w:rPr>
          <w:sz w:val="28"/>
          <w:szCs w:val="28"/>
        </w:rPr>
        <w:t xml:space="preserve"> </w:t>
      </w:r>
      <w:r w:rsidRPr="00B30A27">
        <w:rPr>
          <w:sz w:val="28"/>
          <w:szCs w:val="28"/>
        </w:rPr>
        <w:t xml:space="preserve">при </w:t>
      </w:r>
      <w:r w:rsidRPr="00B30A27">
        <w:rPr>
          <w:b/>
          <w:sz w:val="28"/>
          <w:szCs w:val="28"/>
        </w:rPr>
        <w:t>огляді фінансової звітності</w:t>
      </w:r>
      <w:r w:rsidRPr="00B30A27">
        <w:rPr>
          <w:sz w:val="28"/>
          <w:szCs w:val="28"/>
        </w:rPr>
        <w:t xml:space="preserve"> та іншої фінансової інформації:</w:t>
      </w:r>
    </w:p>
    <w:p w:rsidRPr="00B30A27" w:rsidR="0067731F" w:rsidP="008D614C" w:rsidRDefault="0067731F" w14:paraId="136F6B47" w14:textId="77777777">
      <w:pPr>
        <w:tabs>
          <w:tab w:val="left" w:pos="720"/>
        </w:tabs>
        <w:spacing w:line="238" w:lineRule="auto"/>
        <w:ind w:firstLine="720"/>
        <w:jc w:val="both"/>
        <w:rPr>
          <w:b/>
          <w:sz w:val="28"/>
          <w:szCs w:val="28"/>
        </w:rPr>
      </w:pPr>
      <w:r w:rsidRPr="00B30A27">
        <w:rPr>
          <w:b/>
          <w:sz w:val="28"/>
          <w:szCs w:val="28"/>
        </w:rPr>
        <w:t>-</w:t>
      </w:r>
      <w:r>
        <w:rPr>
          <w:b/>
          <w:sz w:val="28"/>
          <w:szCs w:val="28"/>
        </w:rPr>
        <w:t xml:space="preserve"> </w:t>
      </w:r>
      <w:r w:rsidRPr="00B30A27">
        <w:rPr>
          <w:b/>
          <w:sz w:val="28"/>
          <w:szCs w:val="28"/>
        </w:rPr>
        <w:t>рівень упевненості, що його надає аудитор – помірна впевненість;</w:t>
      </w:r>
    </w:p>
    <w:p w:rsidRPr="00B30A27" w:rsidR="0067731F" w:rsidP="008D614C" w:rsidRDefault="0067731F" w14:paraId="34734FAC" w14:textId="77777777">
      <w:pPr>
        <w:tabs>
          <w:tab w:val="left" w:pos="720"/>
        </w:tabs>
        <w:spacing w:line="238" w:lineRule="auto"/>
        <w:ind w:firstLine="720"/>
        <w:jc w:val="both"/>
        <w:rPr>
          <w:b/>
          <w:sz w:val="28"/>
          <w:szCs w:val="28"/>
        </w:rPr>
      </w:pPr>
      <w:r w:rsidRPr="00B30A27">
        <w:rPr>
          <w:b/>
          <w:sz w:val="28"/>
          <w:szCs w:val="28"/>
        </w:rPr>
        <w:t>- висновок що надається – негативна впевненість щодо твердження.</w:t>
      </w:r>
    </w:p>
    <w:p w:rsidRPr="00B30A27" w:rsidR="0067731F" w:rsidP="008D614C" w:rsidRDefault="0067731F" w14:paraId="46C43AE6" w14:textId="77777777">
      <w:pPr>
        <w:tabs>
          <w:tab w:val="left" w:pos="720"/>
        </w:tabs>
        <w:spacing w:line="238" w:lineRule="auto"/>
        <w:ind w:firstLine="720"/>
        <w:jc w:val="both"/>
        <w:rPr>
          <w:sz w:val="28"/>
          <w:szCs w:val="28"/>
        </w:rPr>
      </w:pPr>
      <w:r w:rsidRPr="00B30A27">
        <w:rPr>
          <w:sz w:val="28"/>
          <w:szCs w:val="28"/>
        </w:rPr>
        <w:t>Аудитор повинен проводити огляд</w:t>
      </w:r>
      <w:r>
        <w:rPr>
          <w:sz w:val="28"/>
          <w:szCs w:val="28"/>
        </w:rPr>
        <w:t xml:space="preserve"> </w:t>
      </w:r>
      <w:r w:rsidRPr="00B30A27">
        <w:rPr>
          <w:sz w:val="28"/>
          <w:szCs w:val="28"/>
        </w:rPr>
        <w:t xml:space="preserve">фінансової звітності та іншої інформації відповідно до Міжнародного </w:t>
      </w:r>
      <w:r w:rsidRPr="005923DB">
        <w:rPr>
          <w:sz w:val="28"/>
          <w:szCs w:val="28"/>
        </w:rPr>
        <w:t>стандарту аудиту «Завдання з огляду фінансових звітів». Висновок щодо огляду фінансових</w:t>
      </w:r>
      <w:r w:rsidRPr="00B30A27">
        <w:rPr>
          <w:sz w:val="28"/>
          <w:szCs w:val="28"/>
        </w:rPr>
        <w:t xml:space="preserve"> звітів описує обсяг завдання для того, щоб той, хто його читає, зміг зрозуміти характер виконаної роботи, а також для пояснення того, що аудиторська перевірка не була проведена, а отже, аудиторська думка не висловлюється.</w:t>
      </w:r>
    </w:p>
    <w:p w:rsidRPr="00B30A27" w:rsidR="0067731F" w:rsidP="008D614C" w:rsidRDefault="0067731F" w14:paraId="711452FB" w14:textId="77777777">
      <w:pPr>
        <w:tabs>
          <w:tab w:val="left" w:pos="720"/>
        </w:tabs>
        <w:spacing w:line="238" w:lineRule="auto"/>
        <w:ind w:firstLine="720"/>
        <w:jc w:val="both"/>
        <w:rPr>
          <w:sz w:val="28"/>
          <w:szCs w:val="28"/>
        </w:rPr>
      </w:pPr>
      <w:r w:rsidRPr="00B30A27">
        <w:rPr>
          <w:sz w:val="28"/>
          <w:szCs w:val="28"/>
        </w:rPr>
        <w:t>Елементами висновку</w:t>
      </w:r>
      <w:r>
        <w:rPr>
          <w:sz w:val="28"/>
          <w:szCs w:val="28"/>
        </w:rPr>
        <w:t xml:space="preserve"> </w:t>
      </w:r>
      <w:r w:rsidRPr="00B30A27">
        <w:rPr>
          <w:sz w:val="28"/>
          <w:szCs w:val="28"/>
        </w:rPr>
        <w:t>аудитора про</w:t>
      </w:r>
      <w:r>
        <w:rPr>
          <w:sz w:val="28"/>
          <w:szCs w:val="28"/>
        </w:rPr>
        <w:t xml:space="preserve"> </w:t>
      </w:r>
      <w:r w:rsidRPr="00B30A27">
        <w:rPr>
          <w:sz w:val="28"/>
          <w:szCs w:val="28"/>
        </w:rPr>
        <w:t xml:space="preserve">огляд фінансової звітності є твердження аудитора про те, що: </w:t>
      </w:r>
    </w:p>
    <w:p w:rsidRPr="00B30A27" w:rsidR="0067731F" w:rsidP="008D614C" w:rsidRDefault="0067731F" w14:paraId="33C067B0" w14:textId="77777777">
      <w:pPr>
        <w:tabs>
          <w:tab w:val="left" w:pos="720"/>
        </w:tabs>
        <w:spacing w:line="238" w:lineRule="auto"/>
        <w:ind w:firstLine="720"/>
        <w:jc w:val="both"/>
        <w:rPr>
          <w:sz w:val="28"/>
          <w:szCs w:val="28"/>
        </w:rPr>
      </w:pPr>
      <w:r w:rsidRPr="00B30A27">
        <w:rPr>
          <w:sz w:val="28"/>
          <w:szCs w:val="28"/>
        </w:rPr>
        <w:t>- огляд обмежується переважно здійсненням запитів;</w:t>
      </w:r>
    </w:p>
    <w:p w:rsidRPr="00B30A27" w:rsidR="0067731F" w:rsidP="008D614C" w:rsidRDefault="0067731F" w14:paraId="77569231" w14:textId="77777777">
      <w:pPr>
        <w:tabs>
          <w:tab w:val="left" w:pos="720"/>
        </w:tabs>
        <w:spacing w:line="238" w:lineRule="auto"/>
        <w:ind w:firstLine="720"/>
        <w:jc w:val="both"/>
        <w:rPr>
          <w:sz w:val="28"/>
          <w:szCs w:val="28"/>
        </w:rPr>
      </w:pPr>
      <w:r w:rsidRPr="00B30A27">
        <w:rPr>
          <w:sz w:val="28"/>
          <w:szCs w:val="28"/>
        </w:rPr>
        <w:t>-</w:t>
      </w:r>
      <w:r>
        <w:rPr>
          <w:sz w:val="28"/>
          <w:szCs w:val="28"/>
        </w:rPr>
        <w:t xml:space="preserve"> </w:t>
      </w:r>
      <w:r w:rsidRPr="00B30A27">
        <w:rPr>
          <w:sz w:val="28"/>
          <w:szCs w:val="28"/>
        </w:rPr>
        <w:t>виконаннями необхідних аналітичних процедур;</w:t>
      </w:r>
    </w:p>
    <w:p w:rsidRPr="00B30A27" w:rsidR="0067731F" w:rsidP="008D614C" w:rsidRDefault="0067731F" w14:paraId="4F335809" w14:textId="77777777">
      <w:pPr>
        <w:tabs>
          <w:tab w:val="left" w:pos="720"/>
        </w:tabs>
        <w:spacing w:line="238" w:lineRule="auto"/>
        <w:ind w:firstLine="720"/>
        <w:jc w:val="both"/>
        <w:rPr>
          <w:sz w:val="28"/>
          <w:szCs w:val="28"/>
        </w:rPr>
      </w:pPr>
      <w:r w:rsidRPr="00B30A27">
        <w:rPr>
          <w:sz w:val="28"/>
          <w:szCs w:val="28"/>
        </w:rPr>
        <w:t>- виконані аналітичні процедури забезпечують нижчий рівень упевненості, ніж аудиторська перевірка;</w:t>
      </w:r>
    </w:p>
    <w:p w:rsidRPr="00B30A27" w:rsidR="0067731F" w:rsidP="008D614C" w:rsidRDefault="0067731F" w14:paraId="7FC54362" w14:textId="77777777">
      <w:pPr>
        <w:tabs>
          <w:tab w:val="left" w:pos="720"/>
        </w:tabs>
        <w:spacing w:line="238" w:lineRule="auto"/>
        <w:ind w:firstLine="720"/>
        <w:jc w:val="both"/>
        <w:rPr>
          <w:sz w:val="28"/>
          <w:szCs w:val="28"/>
        </w:rPr>
      </w:pPr>
      <w:r w:rsidRPr="00B30A27">
        <w:rPr>
          <w:sz w:val="28"/>
          <w:szCs w:val="28"/>
        </w:rPr>
        <w:t>-</w:t>
      </w:r>
      <w:r>
        <w:rPr>
          <w:sz w:val="28"/>
          <w:szCs w:val="28"/>
        </w:rPr>
        <w:t xml:space="preserve"> </w:t>
      </w:r>
      <w:r w:rsidRPr="00B30A27">
        <w:rPr>
          <w:sz w:val="28"/>
          <w:szCs w:val="28"/>
        </w:rPr>
        <w:t>аудиторська думка не висловлюється.</w:t>
      </w:r>
    </w:p>
    <w:p w:rsidRPr="00B30A27" w:rsidR="0067731F" w:rsidP="008D614C" w:rsidRDefault="0067731F" w14:paraId="4DB6F8F1" w14:textId="77777777">
      <w:pPr>
        <w:tabs>
          <w:tab w:val="left" w:pos="720"/>
        </w:tabs>
        <w:spacing w:line="238" w:lineRule="auto"/>
        <w:ind w:firstLine="720"/>
        <w:jc w:val="both"/>
        <w:rPr>
          <w:sz w:val="28"/>
          <w:szCs w:val="28"/>
        </w:rPr>
      </w:pPr>
      <w:r w:rsidRPr="00B30A27">
        <w:rPr>
          <w:sz w:val="28"/>
          <w:szCs w:val="28"/>
        </w:rPr>
        <w:t xml:space="preserve">В МСА наводяться приклади детальних процедур, що їх можна виконати при проведенні завдання з огляду фінансових звітів. </w:t>
      </w:r>
    </w:p>
    <w:p w:rsidRPr="00B30A27" w:rsidR="0067731F" w:rsidP="008D614C" w:rsidRDefault="0067731F" w14:paraId="7F791694" w14:textId="77777777">
      <w:pPr>
        <w:tabs>
          <w:tab w:val="left" w:pos="720"/>
        </w:tabs>
        <w:spacing w:line="238" w:lineRule="auto"/>
        <w:ind w:firstLine="720"/>
        <w:jc w:val="both"/>
        <w:rPr>
          <w:sz w:val="28"/>
          <w:szCs w:val="28"/>
        </w:rPr>
      </w:pPr>
      <w:r w:rsidRPr="00B30A27">
        <w:rPr>
          <w:b/>
          <w:sz w:val="28"/>
          <w:szCs w:val="28"/>
        </w:rPr>
        <w:t>У завданні з проведення погоджених процедур</w:t>
      </w:r>
      <w:r w:rsidRPr="00B30A27">
        <w:rPr>
          <w:sz w:val="28"/>
          <w:szCs w:val="28"/>
        </w:rPr>
        <w:t xml:space="preserve"> аудитор зобов’язується виконувати такі процедури, які характерні для аудиторської перевірки, були погоджені аудитором із суб’єктом господарювання, а також зобов’язується підготувати висновок про фактичні дані. </w:t>
      </w:r>
    </w:p>
    <w:p w:rsidRPr="00B30A27" w:rsidR="0067731F" w:rsidP="008D614C" w:rsidRDefault="0067731F" w14:paraId="63643495" w14:textId="77777777">
      <w:pPr>
        <w:tabs>
          <w:tab w:val="left" w:pos="720"/>
        </w:tabs>
        <w:spacing w:line="238" w:lineRule="auto"/>
        <w:ind w:firstLine="720"/>
        <w:jc w:val="both"/>
        <w:rPr>
          <w:sz w:val="28"/>
          <w:szCs w:val="28"/>
        </w:rPr>
      </w:pPr>
      <w:r w:rsidRPr="00B30A27">
        <w:rPr>
          <w:sz w:val="28"/>
          <w:szCs w:val="28"/>
        </w:rPr>
        <w:t>Висновок надається виключно тим сторонам, які погодились на виконання</w:t>
      </w:r>
      <w:r>
        <w:rPr>
          <w:sz w:val="28"/>
          <w:szCs w:val="28"/>
        </w:rPr>
        <w:t xml:space="preserve"> </w:t>
      </w:r>
      <w:r w:rsidRPr="00B30A27">
        <w:rPr>
          <w:sz w:val="28"/>
          <w:szCs w:val="28"/>
        </w:rPr>
        <w:t>погоджених процедур, оскільки інші сторони, не ознайомлені з причинами проведення таких процедур, можуть неправильно тлумачити їхні результати.</w:t>
      </w:r>
    </w:p>
    <w:p w:rsidRPr="00B30A27" w:rsidR="0067731F" w:rsidP="008D614C" w:rsidRDefault="0067731F" w14:paraId="16422C0C" w14:textId="77777777">
      <w:pPr>
        <w:spacing w:line="238" w:lineRule="auto"/>
        <w:ind w:firstLine="720"/>
        <w:jc w:val="both"/>
        <w:rPr>
          <w:b/>
          <w:sz w:val="28"/>
          <w:szCs w:val="28"/>
        </w:rPr>
      </w:pPr>
      <w:r w:rsidRPr="00B30A27">
        <w:rPr>
          <w:b/>
          <w:sz w:val="28"/>
          <w:szCs w:val="28"/>
        </w:rPr>
        <w:t>При виконанні погоджених процедур:</w:t>
      </w:r>
    </w:p>
    <w:p w:rsidRPr="00B30A27" w:rsidR="0067731F" w:rsidP="008D614C" w:rsidRDefault="0067731F" w14:paraId="03A07BC4" w14:textId="77777777">
      <w:pPr>
        <w:spacing w:line="238" w:lineRule="auto"/>
        <w:ind w:firstLine="720"/>
        <w:jc w:val="both"/>
        <w:rPr>
          <w:b/>
          <w:sz w:val="28"/>
          <w:szCs w:val="28"/>
        </w:rPr>
      </w:pPr>
      <w:r w:rsidRPr="00B30A27">
        <w:rPr>
          <w:b/>
          <w:sz w:val="28"/>
          <w:szCs w:val="28"/>
        </w:rPr>
        <w:t>- упевненість не висловлюється;</w:t>
      </w:r>
    </w:p>
    <w:p w:rsidRPr="00B30A27" w:rsidR="0067731F" w:rsidP="008D614C" w:rsidRDefault="0067731F" w14:paraId="3EB8B28B" w14:textId="77777777">
      <w:pPr>
        <w:spacing w:line="238" w:lineRule="auto"/>
        <w:ind w:firstLine="720"/>
        <w:jc w:val="both"/>
        <w:rPr>
          <w:b/>
          <w:sz w:val="28"/>
          <w:szCs w:val="28"/>
        </w:rPr>
      </w:pPr>
      <w:r w:rsidRPr="00B30A27">
        <w:rPr>
          <w:b/>
          <w:sz w:val="28"/>
          <w:szCs w:val="28"/>
        </w:rPr>
        <w:t>- у висновку, що надається</w:t>
      </w:r>
      <w:r>
        <w:rPr>
          <w:b/>
          <w:sz w:val="28"/>
          <w:szCs w:val="28"/>
        </w:rPr>
        <w:t xml:space="preserve"> </w:t>
      </w:r>
      <w:r w:rsidRPr="00B30A27">
        <w:rPr>
          <w:b/>
          <w:sz w:val="28"/>
          <w:szCs w:val="28"/>
        </w:rPr>
        <w:t>- висловлюються фактичні дані процедур.</w:t>
      </w:r>
    </w:p>
    <w:p w:rsidRPr="00B30A27" w:rsidR="0067731F" w:rsidP="008D614C" w:rsidRDefault="0067731F" w14:paraId="4EA65C02" w14:textId="77777777">
      <w:pPr>
        <w:spacing w:line="238" w:lineRule="auto"/>
        <w:ind w:firstLine="720"/>
        <w:jc w:val="both"/>
        <w:rPr>
          <w:sz w:val="28"/>
          <w:szCs w:val="28"/>
        </w:rPr>
      </w:pPr>
      <w:r w:rsidRPr="00B30A27">
        <w:rPr>
          <w:sz w:val="28"/>
          <w:szCs w:val="28"/>
        </w:rPr>
        <w:t>У результаті проведення погоджених процедур аудитор просто подає висновок про фактичні дані, тому впевненість не висловлюється. Натомість користувачі звіту самостійно оцінюють процедури та дані, викладені аудитором у висновку, і роблять власні висновки за результатами роботи аудитора.</w:t>
      </w:r>
    </w:p>
    <w:p w:rsidRPr="00B30A27" w:rsidR="0067731F" w:rsidP="008D614C" w:rsidRDefault="0067731F" w14:paraId="5F248693" w14:textId="77777777">
      <w:pPr>
        <w:spacing w:line="238" w:lineRule="auto"/>
        <w:ind w:firstLine="720"/>
        <w:jc w:val="both"/>
        <w:rPr>
          <w:sz w:val="28"/>
          <w:szCs w:val="28"/>
        </w:rPr>
      </w:pPr>
      <w:r w:rsidRPr="00B30A27">
        <w:rPr>
          <w:b/>
          <w:sz w:val="28"/>
          <w:szCs w:val="28"/>
        </w:rPr>
        <w:t>У завданні з підготовки інформації</w:t>
      </w:r>
      <w:r w:rsidRPr="00B30A27">
        <w:rPr>
          <w:sz w:val="28"/>
          <w:szCs w:val="28"/>
        </w:rPr>
        <w:t xml:space="preserve"> аудитор зобов’язується користуватися бухгалтерським досвідом для збирання, класифікації та узагальнення фінансової інформації. Застосовані процедури не дають бухгалтерові можливість висловити будь-яку впевненість щодо фінансової інформації. Проте користувачі підготовленої фінансової інформації отримують певну вигоду в результаті виконання бухгалтером цього завдання, оскільки послугу надано з належним професійним умінням і ретельністю.</w:t>
      </w:r>
    </w:p>
    <w:p w:rsidRPr="00B30A27" w:rsidR="0067731F" w:rsidP="008D614C" w:rsidRDefault="0067731F" w14:paraId="174BAB0B" w14:textId="77777777">
      <w:pPr>
        <w:spacing w:line="238" w:lineRule="auto"/>
        <w:ind w:firstLine="720"/>
        <w:jc w:val="both"/>
        <w:rPr>
          <w:b/>
          <w:sz w:val="28"/>
          <w:szCs w:val="28"/>
        </w:rPr>
      </w:pPr>
      <w:r w:rsidRPr="00B30A27">
        <w:rPr>
          <w:b/>
          <w:sz w:val="28"/>
          <w:szCs w:val="28"/>
        </w:rPr>
        <w:t>При підготовці інформації:</w:t>
      </w:r>
    </w:p>
    <w:p w:rsidRPr="00B30A27" w:rsidR="0067731F" w:rsidP="008D614C" w:rsidRDefault="0067731F" w14:paraId="4CED7F37" w14:textId="77777777">
      <w:pPr>
        <w:spacing w:line="238" w:lineRule="auto"/>
        <w:ind w:firstLine="720"/>
        <w:jc w:val="both"/>
        <w:rPr>
          <w:b/>
          <w:sz w:val="28"/>
          <w:szCs w:val="28"/>
        </w:rPr>
      </w:pPr>
      <w:r w:rsidRPr="00B30A27">
        <w:rPr>
          <w:b/>
          <w:sz w:val="28"/>
          <w:szCs w:val="28"/>
        </w:rPr>
        <w:t>- упевненість не висловлюється;</w:t>
      </w:r>
    </w:p>
    <w:p w:rsidRPr="00B30A27" w:rsidR="0067731F" w:rsidP="008D614C" w:rsidRDefault="0067731F" w14:paraId="4E363FFD" w14:textId="77777777">
      <w:pPr>
        <w:spacing w:line="238" w:lineRule="auto"/>
        <w:ind w:firstLine="720"/>
        <w:jc w:val="both"/>
        <w:rPr>
          <w:b/>
          <w:sz w:val="28"/>
          <w:szCs w:val="28"/>
        </w:rPr>
      </w:pPr>
      <w:r w:rsidRPr="00B30A27">
        <w:rPr>
          <w:b/>
          <w:sz w:val="28"/>
          <w:szCs w:val="28"/>
        </w:rPr>
        <w:t>- у висновку, що надається – приводиться зазначення підготовленої інформації.</w:t>
      </w:r>
    </w:p>
    <w:p w:rsidRPr="00B30A27" w:rsidR="0067731F" w:rsidP="008D614C" w:rsidRDefault="0067731F" w14:paraId="1241B30A" w14:textId="77777777">
      <w:pPr>
        <w:spacing w:line="238" w:lineRule="auto"/>
        <w:ind w:firstLine="720"/>
        <w:jc w:val="both"/>
        <w:rPr>
          <w:sz w:val="28"/>
          <w:szCs w:val="28"/>
        </w:rPr>
      </w:pPr>
      <w:r w:rsidRPr="00B30A27">
        <w:rPr>
          <w:sz w:val="28"/>
          <w:szCs w:val="28"/>
        </w:rPr>
        <w:t xml:space="preserve">Звіти про завдання з погоджених </w:t>
      </w:r>
      <w:r w:rsidRPr="00BC671D">
        <w:rPr>
          <w:sz w:val="28"/>
          <w:szCs w:val="28"/>
        </w:rPr>
        <w:t>процедур містять твердження, що виконані процедури не є аудиторською перевіркою або оглядом</w:t>
      </w:r>
      <w:r w:rsidRPr="00B30A27">
        <w:rPr>
          <w:sz w:val="28"/>
          <w:szCs w:val="28"/>
        </w:rPr>
        <w:t>, а тому впевненість не висловлюється. Висновок стосується лише визначених елементів, рахунків, статей, або фінансової і не фінансової інформації і що він не поширюється на фінансові звіти суб’єкта господарювання.</w:t>
      </w:r>
    </w:p>
    <w:p w:rsidRPr="00B30A27" w:rsidR="0067731F" w:rsidP="008D614C" w:rsidRDefault="0067731F" w14:paraId="7D7E5035" w14:textId="77777777">
      <w:pPr>
        <w:spacing w:line="238" w:lineRule="auto"/>
        <w:ind w:firstLine="720"/>
        <w:jc w:val="both"/>
        <w:rPr>
          <w:sz w:val="28"/>
          <w:szCs w:val="28"/>
        </w:rPr>
      </w:pPr>
      <w:r w:rsidRPr="00B30A27">
        <w:rPr>
          <w:sz w:val="28"/>
          <w:szCs w:val="28"/>
        </w:rPr>
        <w:t>У завданні з підготовки інформації у висновку не висловлюється впевненість, хоча користувачі підготовленої інформації і отримують певну вигоду від участі бухгалтера. У звіті необхідно включити твердження того, що не було проведено ні аудиторської перевірки, ні огляду і що у зв’язку з цим не можна висловити впевненості щодо фінансової інформації.</w:t>
      </w:r>
    </w:p>
    <w:p w:rsidRPr="00B30A27" w:rsidR="0067731F" w:rsidP="008D614C" w:rsidRDefault="0067731F" w14:paraId="71D80FB1" w14:textId="77777777">
      <w:pPr>
        <w:pStyle w:val="p1"/>
        <w:spacing w:before="0" w:beforeAutospacing="0" w:after="0" w:afterAutospacing="0" w:line="238" w:lineRule="auto"/>
        <w:ind w:firstLine="720"/>
        <w:jc w:val="both"/>
        <w:rPr>
          <w:rStyle w:val="s1"/>
          <w:sz w:val="28"/>
          <w:szCs w:val="28"/>
          <w:lang w:val="uk-UA"/>
        </w:rPr>
      </w:pPr>
      <w:r w:rsidRPr="00B30A27">
        <w:rPr>
          <w:rStyle w:val="s1"/>
          <w:sz w:val="28"/>
          <w:szCs w:val="28"/>
          <w:lang w:val="uk-UA"/>
        </w:rPr>
        <w:t>Таким чином:</w:t>
      </w:r>
    </w:p>
    <w:p w:rsidRPr="00B30A27" w:rsidR="0067731F" w:rsidP="008D614C" w:rsidRDefault="0067731F" w14:paraId="08DEDEAF" w14:textId="77777777">
      <w:pPr>
        <w:pStyle w:val="p1"/>
        <w:spacing w:before="0" w:beforeAutospacing="0" w:after="0" w:afterAutospacing="0" w:line="238" w:lineRule="auto"/>
        <w:ind w:firstLine="720"/>
        <w:jc w:val="both"/>
        <w:rPr>
          <w:sz w:val="28"/>
          <w:szCs w:val="28"/>
          <w:lang w:val="uk-UA"/>
        </w:rPr>
      </w:pPr>
      <w:r w:rsidRPr="00B30A27">
        <w:rPr>
          <w:rStyle w:val="s1"/>
          <w:sz w:val="28"/>
          <w:szCs w:val="28"/>
          <w:lang w:val="uk-UA"/>
        </w:rPr>
        <w:t>- огляди</w:t>
      </w:r>
      <w:r w:rsidRPr="00B30A27">
        <w:rPr>
          <w:sz w:val="28"/>
          <w:szCs w:val="28"/>
          <w:lang w:val="uk-UA"/>
        </w:rPr>
        <w:t xml:space="preserve"> призначені для того, щоб аудитор міг надати</w:t>
      </w:r>
      <w:r>
        <w:rPr>
          <w:sz w:val="28"/>
          <w:szCs w:val="28"/>
          <w:lang w:val="uk-UA"/>
        </w:rPr>
        <w:t xml:space="preserve"> </w:t>
      </w:r>
      <w:r w:rsidRPr="00B30A27">
        <w:rPr>
          <w:sz w:val="28"/>
          <w:szCs w:val="28"/>
          <w:lang w:val="uk-UA"/>
        </w:rPr>
        <w:t>помірний рівень упевненості;</w:t>
      </w:r>
    </w:p>
    <w:p w:rsidRPr="00B30A27" w:rsidR="0067731F" w:rsidP="008D614C" w:rsidRDefault="0067731F" w14:paraId="691189E8" w14:textId="77777777">
      <w:pPr>
        <w:pStyle w:val="p1"/>
        <w:spacing w:before="0" w:beforeAutospacing="0" w:after="0" w:afterAutospacing="0" w:line="238" w:lineRule="auto"/>
        <w:ind w:firstLine="720"/>
        <w:jc w:val="both"/>
        <w:rPr>
          <w:sz w:val="28"/>
          <w:szCs w:val="28"/>
          <w:lang w:val="uk-UA"/>
        </w:rPr>
      </w:pPr>
      <w:r w:rsidRPr="00B30A27">
        <w:rPr>
          <w:sz w:val="28"/>
          <w:szCs w:val="28"/>
          <w:lang w:val="uk-UA"/>
        </w:rPr>
        <w:t>- завдання з погоджених процедур та підготовки інформації не мають на меті надання аудиторові можливості висловлення впевненості.</w:t>
      </w:r>
    </w:p>
    <w:p w:rsidRPr="00B30A27" w:rsidR="0067731F" w:rsidP="008D614C" w:rsidRDefault="0067731F" w14:paraId="60E47B2C" w14:textId="77777777">
      <w:pPr>
        <w:spacing w:line="238" w:lineRule="auto"/>
        <w:ind w:firstLine="720"/>
        <w:jc w:val="both"/>
        <w:rPr>
          <w:sz w:val="28"/>
          <w:szCs w:val="28"/>
        </w:rPr>
      </w:pPr>
      <w:r w:rsidRPr="00B30A27">
        <w:rPr>
          <w:sz w:val="28"/>
          <w:szCs w:val="28"/>
        </w:rPr>
        <w:t>Зарубіжна практика аудиту свідчить про широкий</w:t>
      </w:r>
      <w:r>
        <w:rPr>
          <w:sz w:val="28"/>
          <w:szCs w:val="28"/>
        </w:rPr>
        <w:t xml:space="preserve"> </w:t>
      </w:r>
      <w:r w:rsidRPr="00B30A27">
        <w:rPr>
          <w:sz w:val="28"/>
          <w:szCs w:val="28"/>
        </w:rPr>
        <w:t>перелік супутніх аудиту послуг. Аудиторські послуги, як правило, не атестовані, тобто не потребують подання аудиторського висновку та формальної звітності аудитора на адресу клієнта.</w:t>
      </w:r>
    </w:p>
    <w:p w:rsidRPr="00B30A27" w:rsidR="0067731F" w:rsidP="008D614C" w:rsidRDefault="0067731F" w14:paraId="3856246C" w14:textId="77777777">
      <w:pPr>
        <w:spacing w:line="238" w:lineRule="auto"/>
        <w:ind w:firstLine="720"/>
        <w:jc w:val="both"/>
        <w:rPr>
          <w:sz w:val="28"/>
          <w:szCs w:val="28"/>
        </w:rPr>
      </w:pPr>
      <w:r w:rsidRPr="00B30A27">
        <w:rPr>
          <w:sz w:val="28"/>
          <w:szCs w:val="28"/>
        </w:rPr>
        <w:t>До</w:t>
      </w:r>
      <w:r>
        <w:rPr>
          <w:sz w:val="28"/>
          <w:szCs w:val="28"/>
        </w:rPr>
        <w:t xml:space="preserve"> </w:t>
      </w:r>
      <w:r w:rsidRPr="00B30A27">
        <w:rPr>
          <w:sz w:val="28"/>
          <w:szCs w:val="28"/>
        </w:rPr>
        <w:t>послуг, наданих аудиторами, таких як</w:t>
      </w:r>
      <w:r>
        <w:rPr>
          <w:sz w:val="28"/>
          <w:szCs w:val="28"/>
        </w:rPr>
        <w:t xml:space="preserve"> </w:t>
      </w:r>
      <w:r w:rsidRPr="00B30A27">
        <w:rPr>
          <w:sz w:val="28"/>
          <w:szCs w:val="28"/>
        </w:rPr>
        <w:t>послуги з оподаткування, консультування з питань фінансів та бухгалтерського обліку, Концептуальну основу міжнародних стандартів не застосовують.</w:t>
      </w:r>
    </w:p>
    <w:p w:rsidRPr="006E613F" w:rsidR="0067731F" w:rsidP="008D614C" w:rsidRDefault="0067731F" w14:paraId="5BC00A1D" w14:textId="77777777">
      <w:pPr>
        <w:spacing w:line="238" w:lineRule="auto"/>
        <w:ind w:firstLine="720"/>
        <w:jc w:val="both"/>
        <w:rPr>
          <w:szCs w:val="28"/>
        </w:rPr>
      </w:pPr>
    </w:p>
    <w:p w:rsidR="0067731F" w:rsidP="008D614C" w:rsidRDefault="0067731F" w14:paraId="7150F44A" w14:textId="77777777">
      <w:pPr>
        <w:spacing w:line="238" w:lineRule="auto"/>
        <w:ind w:firstLine="720"/>
        <w:jc w:val="both"/>
        <w:rPr>
          <w:sz w:val="28"/>
          <w:szCs w:val="28"/>
        </w:rPr>
      </w:pPr>
      <w:r w:rsidRPr="00B30A27">
        <w:rPr>
          <w:b/>
          <w:sz w:val="28"/>
          <w:szCs w:val="28"/>
        </w:rPr>
        <w:t>11.2</w:t>
      </w:r>
      <w:r>
        <w:rPr>
          <w:b/>
          <w:sz w:val="28"/>
          <w:szCs w:val="28"/>
        </w:rPr>
        <w:t xml:space="preserve"> </w:t>
      </w:r>
      <w:r w:rsidRPr="00B30A27">
        <w:rPr>
          <w:b/>
          <w:sz w:val="28"/>
          <w:szCs w:val="28"/>
        </w:rPr>
        <w:t>Аудиторські послуги в Україні.</w:t>
      </w:r>
      <w:r>
        <w:rPr>
          <w:sz w:val="28"/>
          <w:szCs w:val="28"/>
        </w:rPr>
        <w:t xml:space="preserve"> </w:t>
      </w:r>
    </w:p>
    <w:p w:rsidRPr="006E613F" w:rsidR="0067731F" w:rsidP="008D614C" w:rsidRDefault="0067731F" w14:paraId="49B8C174" w14:textId="77777777">
      <w:pPr>
        <w:spacing w:line="238" w:lineRule="auto"/>
        <w:ind w:firstLine="720"/>
        <w:jc w:val="both"/>
        <w:rPr>
          <w:szCs w:val="28"/>
        </w:rPr>
      </w:pPr>
    </w:p>
    <w:p w:rsidR="0067731F" w:rsidP="008D614C" w:rsidRDefault="0067731F" w14:paraId="4FE261AC" w14:textId="77777777">
      <w:pPr>
        <w:spacing w:line="238" w:lineRule="auto"/>
        <w:ind w:firstLine="720"/>
        <w:jc w:val="both"/>
        <w:rPr>
          <w:sz w:val="28"/>
          <w:szCs w:val="28"/>
        </w:rPr>
      </w:pPr>
      <w:r w:rsidRPr="00B30A27">
        <w:rPr>
          <w:sz w:val="28"/>
          <w:szCs w:val="28"/>
        </w:rPr>
        <w:t xml:space="preserve">Аудиторська Палата України </w:t>
      </w:r>
      <w:r>
        <w:rPr>
          <w:sz w:val="28"/>
          <w:szCs w:val="28"/>
        </w:rPr>
        <w:t>своїм р</w:t>
      </w:r>
      <w:r w:rsidRPr="00B30A27">
        <w:rPr>
          <w:rStyle w:val="Pogrubienie"/>
          <w:b w:val="0"/>
          <w:sz w:val="28"/>
          <w:szCs w:val="28"/>
        </w:rPr>
        <w:t>ішення</w:t>
      </w:r>
      <w:r>
        <w:rPr>
          <w:rStyle w:val="Pogrubienie"/>
          <w:b w:val="0"/>
          <w:sz w:val="28"/>
          <w:szCs w:val="28"/>
        </w:rPr>
        <w:t xml:space="preserve">м </w:t>
      </w:r>
      <w:r w:rsidRPr="00B30A27">
        <w:rPr>
          <w:rStyle w:val="Pogrubienie"/>
          <w:b w:val="0"/>
          <w:sz w:val="28"/>
          <w:szCs w:val="28"/>
        </w:rPr>
        <w:t xml:space="preserve">від 27 вересня 2007 року </w:t>
      </w:r>
      <w:r w:rsidRPr="00861360">
        <w:rPr>
          <w:rStyle w:val="Pogrubienie"/>
          <w:b w:val="0"/>
          <w:sz w:val="28"/>
          <w:szCs w:val="28"/>
        </w:rPr>
        <w:t>№ 1</w:t>
      </w:r>
      <w:r w:rsidRPr="00B30A27">
        <w:rPr>
          <w:rStyle w:val="Pogrubienie"/>
          <w:b w:val="0"/>
          <w:sz w:val="28"/>
          <w:szCs w:val="28"/>
        </w:rPr>
        <w:t>82/5</w:t>
      </w:r>
      <w:r>
        <w:rPr>
          <w:rStyle w:val="Pogrubienie"/>
          <w:b w:val="0"/>
          <w:sz w:val="28"/>
          <w:szCs w:val="28"/>
        </w:rPr>
        <w:t xml:space="preserve"> </w:t>
      </w:r>
      <w:r w:rsidRPr="00B30A27">
        <w:rPr>
          <w:b/>
          <w:sz w:val="28"/>
          <w:szCs w:val="28"/>
        </w:rPr>
        <w:t>«</w:t>
      </w:r>
      <w:r w:rsidRPr="00B30A27">
        <w:rPr>
          <w:rStyle w:val="Pogrubienie"/>
          <w:b w:val="0"/>
          <w:sz w:val="28"/>
          <w:szCs w:val="28"/>
        </w:rPr>
        <w:t>Про затвердження Переліку послуг, які можуть надавати аудитори (аудиторські фірми)»</w:t>
      </w:r>
      <w:r>
        <w:rPr>
          <w:rStyle w:val="Pogrubienie"/>
          <w:b w:val="0"/>
          <w:sz w:val="28"/>
          <w:szCs w:val="28"/>
        </w:rPr>
        <w:t xml:space="preserve"> </w:t>
      </w:r>
      <w:r>
        <w:rPr>
          <w:sz w:val="28"/>
          <w:szCs w:val="28"/>
        </w:rPr>
        <w:t>визначила, що</w:t>
      </w:r>
      <w:r w:rsidRPr="00B30A27">
        <w:rPr>
          <w:sz w:val="28"/>
          <w:szCs w:val="28"/>
        </w:rPr>
        <w:t xml:space="preserve"> предметом аудиторських послуг є:</w:t>
      </w:r>
    </w:p>
    <w:p w:rsidRPr="00B30A27" w:rsidR="0067731F" w:rsidP="008D614C" w:rsidRDefault="0067731F" w14:paraId="3AC9D7DB" w14:textId="77777777">
      <w:pPr>
        <w:spacing w:line="238" w:lineRule="auto"/>
        <w:ind w:firstLine="720"/>
        <w:jc w:val="both"/>
        <w:rPr>
          <w:rStyle w:val="Pogrubienie"/>
          <w:bCs w:val="0"/>
          <w:sz w:val="28"/>
          <w:szCs w:val="28"/>
        </w:rPr>
      </w:pPr>
      <w:r w:rsidRPr="00B30A27">
        <w:rPr>
          <w:rStyle w:val="Pogrubienie"/>
          <w:b w:val="0"/>
          <w:sz w:val="28"/>
          <w:szCs w:val="28"/>
        </w:rPr>
        <w:t xml:space="preserve">1. Завдання з надання впевненості. </w:t>
      </w:r>
    </w:p>
    <w:p w:rsidRPr="00B30A27" w:rsidR="0067731F" w:rsidP="008D614C" w:rsidRDefault="0067731F" w14:paraId="6C6AB443" w14:textId="77777777">
      <w:pPr>
        <w:pStyle w:val="NormalnyWeb"/>
        <w:spacing w:before="0" w:beforeAutospacing="0" w:after="0" w:afterAutospacing="0" w:line="238" w:lineRule="auto"/>
        <w:ind w:firstLine="720"/>
        <w:jc w:val="both"/>
        <w:rPr>
          <w:rStyle w:val="Pogrubienie"/>
          <w:b w:val="0"/>
          <w:sz w:val="28"/>
          <w:szCs w:val="28"/>
          <w:lang w:val="uk-UA"/>
        </w:rPr>
      </w:pPr>
      <w:r w:rsidRPr="00B30A27">
        <w:rPr>
          <w:rStyle w:val="Pogrubienie"/>
          <w:b w:val="0"/>
          <w:sz w:val="28"/>
          <w:szCs w:val="28"/>
          <w:lang w:val="uk-UA"/>
        </w:rPr>
        <w:t>2. Супутні послуги.</w:t>
      </w:r>
    </w:p>
    <w:p w:rsidRPr="00B30A27" w:rsidR="0067731F" w:rsidP="008D614C" w:rsidRDefault="0067731F" w14:paraId="54926806" w14:textId="77777777">
      <w:pPr>
        <w:pStyle w:val="NormalnyWeb"/>
        <w:spacing w:before="0" w:beforeAutospacing="0" w:after="0" w:afterAutospacing="0" w:line="238" w:lineRule="auto"/>
        <w:ind w:firstLine="720"/>
        <w:jc w:val="both"/>
        <w:rPr>
          <w:rStyle w:val="Pogrubienie"/>
          <w:b w:val="0"/>
          <w:sz w:val="28"/>
          <w:szCs w:val="28"/>
          <w:lang w:val="uk-UA"/>
        </w:rPr>
      </w:pPr>
      <w:r w:rsidRPr="00B30A27">
        <w:rPr>
          <w:rStyle w:val="Pogrubienie"/>
          <w:b w:val="0"/>
          <w:sz w:val="28"/>
          <w:szCs w:val="28"/>
          <w:lang w:val="uk-UA"/>
        </w:rPr>
        <w:t xml:space="preserve">3. Інші послуги. </w:t>
      </w:r>
    </w:p>
    <w:p w:rsidRPr="00B30A27" w:rsidR="0067731F" w:rsidP="008D614C" w:rsidRDefault="0067731F" w14:paraId="0FAD876C" w14:textId="77777777">
      <w:pPr>
        <w:pStyle w:val="NormalnyWeb"/>
        <w:spacing w:before="0" w:beforeAutospacing="0" w:after="0" w:afterAutospacing="0" w:line="238" w:lineRule="auto"/>
        <w:ind w:firstLine="720"/>
        <w:jc w:val="both"/>
        <w:rPr>
          <w:b/>
          <w:sz w:val="28"/>
          <w:szCs w:val="28"/>
          <w:lang w:val="uk-UA"/>
        </w:rPr>
      </w:pPr>
      <w:r w:rsidRPr="00B30A27">
        <w:rPr>
          <w:rStyle w:val="Pogrubienie"/>
          <w:b w:val="0"/>
          <w:sz w:val="28"/>
          <w:szCs w:val="28"/>
          <w:lang w:val="uk-UA"/>
        </w:rPr>
        <w:t xml:space="preserve">4. Організаційне та методичне забезпечення аудиту. </w:t>
      </w:r>
    </w:p>
    <w:p w:rsidR="0067731F" w:rsidP="008D614C" w:rsidRDefault="0067731F" w14:paraId="0F30FA87" w14:textId="77777777">
      <w:pPr>
        <w:pStyle w:val="NormalnyWeb"/>
        <w:spacing w:before="0" w:beforeAutospacing="0" w:after="0" w:afterAutospacing="0" w:line="238" w:lineRule="auto"/>
        <w:ind w:firstLine="720"/>
        <w:jc w:val="both"/>
        <w:rPr>
          <w:rStyle w:val="Pogrubienie"/>
          <w:sz w:val="28"/>
          <w:szCs w:val="28"/>
          <w:lang w:val="uk-UA"/>
        </w:rPr>
      </w:pPr>
      <w:r w:rsidRPr="00B30A27">
        <w:rPr>
          <w:sz w:val="28"/>
          <w:szCs w:val="28"/>
          <w:lang w:val="uk-UA"/>
        </w:rPr>
        <w:t>Відповідно до</w:t>
      </w:r>
      <w:r>
        <w:rPr>
          <w:sz w:val="28"/>
          <w:szCs w:val="28"/>
          <w:lang w:val="uk-UA"/>
        </w:rPr>
        <w:t xml:space="preserve"> </w:t>
      </w:r>
      <w:r w:rsidRPr="00B30A27">
        <w:rPr>
          <w:sz w:val="28"/>
          <w:szCs w:val="28"/>
          <w:lang w:val="uk-UA"/>
        </w:rPr>
        <w:t xml:space="preserve">вказаного вище Переліку, </w:t>
      </w:r>
      <w:r>
        <w:rPr>
          <w:sz w:val="28"/>
          <w:szCs w:val="28"/>
          <w:lang w:val="uk-UA"/>
        </w:rPr>
        <w:t xml:space="preserve">основними </w:t>
      </w:r>
      <w:r>
        <w:rPr>
          <w:rStyle w:val="Pogrubienie"/>
          <w:b w:val="0"/>
          <w:sz w:val="28"/>
          <w:szCs w:val="28"/>
          <w:lang w:val="uk-UA"/>
        </w:rPr>
        <w:t xml:space="preserve">видами </w:t>
      </w:r>
      <w:r w:rsidRPr="00B30A27">
        <w:rPr>
          <w:rStyle w:val="Pogrubienie"/>
          <w:b w:val="0"/>
          <w:sz w:val="28"/>
          <w:szCs w:val="28"/>
          <w:lang w:val="uk-UA"/>
        </w:rPr>
        <w:t>послуг, які можуть надавати аудитори (аудиторські фірми</w:t>
      </w:r>
      <w:r>
        <w:rPr>
          <w:rStyle w:val="Pogrubienie"/>
          <w:b w:val="0"/>
          <w:sz w:val="28"/>
          <w:szCs w:val="28"/>
          <w:lang w:val="uk-UA"/>
        </w:rPr>
        <w:t>)</w:t>
      </w:r>
      <w:r w:rsidRPr="00B30A27">
        <w:rPr>
          <w:sz w:val="28"/>
          <w:szCs w:val="28"/>
          <w:lang w:val="uk-UA"/>
        </w:rPr>
        <w:t xml:space="preserve"> є</w:t>
      </w:r>
      <w:r>
        <w:rPr>
          <w:sz w:val="28"/>
          <w:szCs w:val="28"/>
          <w:lang w:val="uk-UA"/>
        </w:rPr>
        <w:t>:</w:t>
      </w:r>
    </w:p>
    <w:p w:rsidRPr="00B30A27" w:rsidR="0067731F" w:rsidP="008D614C" w:rsidRDefault="0067731F" w14:paraId="6507BAAC" w14:textId="77777777">
      <w:pPr>
        <w:pStyle w:val="NormalnyWeb"/>
        <w:spacing w:before="0" w:beforeAutospacing="0" w:after="0" w:afterAutospacing="0" w:line="238" w:lineRule="auto"/>
        <w:ind w:firstLine="720"/>
        <w:jc w:val="both"/>
        <w:rPr>
          <w:sz w:val="28"/>
          <w:szCs w:val="28"/>
          <w:lang w:val="uk-UA"/>
        </w:rPr>
      </w:pPr>
      <w:r w:rsidRPr="00B30A27">
        <w:rPr>
          <w:rStyle w:val="Pogrubienie"/>
          <w:sz w:val="28"/>
          <w:szCs w:val="28"/>
          <w:lang w:val="uk-UA"/>
        </w:rPr>
        <w:t xml:space="preserve">1. Завдання з надання впевненості </w:t>
      </w:r>
    </w:p>
    <w:p w:rsidRPr="00B30A27" w:rsidR="0067731F" w:rsidP="008D614C" w:rsidRDefault="0067731F" w14:paraId="74914A1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1.1. Аудит історичної фінансової інформації, зокрема фінансової звітності.</w:t>
      </w:r>
    </w:p>
    <w:p w:rsidRPr="00B30A27" w:rsidR="0067731F" w:rsidP="008D614C" w:rsidRDefault="0067731F" w14:paraId="04D3A2D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1.2. Огляд історичної фінансової інформації, зокрема фінансової звітності.</w:t>
      </w:r>
    </w:p>
    <w:p w:rsidRPr="00B30A27" w:rsidR="0067731F" w:rsidP="008D614C" w:rsidRDefault="0067731F" w14:paraId="461A767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1.3. Завдання з надання впевненості, що не є аудитом чи оглядом історичної фінансової інформації:</w:t>
      </w:r>
    </w:p>
    <w:p w:rsidRPr="00B30A27" w:rsidR="0067731F" w:rsidP="008D614C" w:rsidRDefault="0067731F" w14:paraId="003F3F60"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системи внутрішнього контролю (аудиту);</w:t>
      </w:r>
    </w:p>
    <w:p w:rsidRPr="00B30A27" w:rsidR="0067731F" w:rsidP="008D614C" w:rsidRDefault="0067731F" w14:paraId="156EE35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використання виробничих потужностей;</w:t>
      </w:r>
    </w:p>
    <w:p w:rsidRPr="00B30A27" w:rsidR="0067731F" w:rsidP="008D614C" w:rsidRDefault="0067731F" w14:paraId="5A13A964"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функціонування системи управління;</w:t>
      </w:r>
    </w:p>
    <w:p w:rsidRPr="00B30A27" w:rsidR="0067731F" w:rsidP="008D614C" w:rsidRDefault="0067731F" w14:paraId="3F56390D"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системи матеріального стимулювання та оплати праці персоналу;</w:t>
      </w:r>
    </w:p>
    <w:p w:rsidRPr="00B30A27" w:rsidR="0067731F" w:rsidP="008D614C" w:rsidRDefault="0067731F" w14:paraId="69D77DF7"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систем управління персоналом;</w:t>
      </w:r>
    </w:p>
    <w:p w:rsidRPr="00B30A27" w:rsidR="0067731F" w:rsidP="008D614C" w:rsidRDefault="0067731F" w14:paraId="0B084932"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інформаційних систем (технологій);</w:t>
      </w:r>
    </w:p>
    <w:p w:rsidRPr="00B30A27" w:rsidR="0067731F" w:rsidP="008D614C" w:rsidRDefault="0067731F" w14:paraId="57ECBC2F"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систем інформаційної безпеки діяльності підприємств;</w:t>
      </w:r>
    </w:p>
    <w:p w:rsidRPr="00B30A27" w:rsidR="0067731F" w:rsidP="008D614C" w:rsidRDefault="0067731F" w14:paraId="2FFC39AE"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ефективності (відповідності) систем корпоративного управління;</w:t>
      </w:r>
    </w:p>
    <w:p w:rsidRPr="00B30A27" w:rsidR="0067731F" w:rsidP="008D614C" w:rsidRDefault="0067731F" w14:paraId="7A3DA38C"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відповідності діяльності підприємства вимогам законодавства (податкового, митного, господарського та ін.);</w:t>
      </w:r>
    </w:p>
    <w:p w:rsidRPr="00B30A27" w:rsidR="0067731F" w:rsidP="008D614C" w:rsidRDefault="0067731F" w14:paraId="29B81BCF"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(перевірка) відповідності управлінських рішень або окремих господарських операцій вимогам законодавства;</w:t>
      </w:r>
    </w:p>
    <w:p w:rsidRPr="00B30A27" w:rsidR="0067731F" w:rsidP="008D614C" w:rsidRDefault="0067731F" w14:paraId="170FA80C"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економічні експертизи (у тому числі судова за наявності відповідної атестації судового експерта);</w:t>
      </w:r>
    </w:p>
    <w:p w:rsidRPr="00B30A27" w:rsidR="0067731F" w:rsidP="008D614C" w:rsidRDefault="0067731F" w14:paraId="4EAE91A6"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вартості активів (у тому числі незалежна за наявності кваліфікаційного свідоцтва оцінювача);</w:t>
      </w:r>
    </w:p>
    <w:p w:rsidRPr="00B30A27" w:rsidR="0067731F" w:rsidP="008D614C" w:rsidRDefault="0067731F" w14:paraId="1A167D7A"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(тестування) надійності системи бухгалтерського обліку;</w:t>
      </w:r>
    </w:p>
    <w:p w:rsidRPr="00B30A27" w:rsidR="0067731F" w:rsidP="008D614C" w:rsidRDefault="0067731F" w14:paraId="6BD86192"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оцінка (тестування) відповідності рівня професійних знань персоналу, задіяного у фінансово-господарській діяльності;</w:t>
      </w:r>
    </w:p>
    <w:p w:rsidRPr="00B30A27" w:rsidR="0067731F" w:rsidP="008D614C" w:rsidRDefault="0067731F" w14:paraId="67241D57"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здійснення на замовлення розрахунків (економічний, фінансовий, стратегічний та інші види аналізу) для оцінки стану та результатів господарської діяльності;</w:t>
      </w:r>
    </w:p>
    <w:p w:rsidRPr="00B30A27" w:rsidR="0067731F" w:rsidP="008D614C" w:rsidRDefault="0067731F" w14:paraId="6F8683D2"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перевірка прогнозної фінансової інформації;</w:t>
      </w:r>
    </w:p>
    <w:p w:rsidRPr="00B30A27" w:rsidR="0067731F" w:rsidP="008D614C" w:rsidRDefault="0067731F" w14:paraId="167BFABD"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інші завдання, які виконуються як завдання з надання впевненості.</w:t>
      </w:r>
    </w:p>
    <w:p w:rsidRPr="00B30A27" w:rsidR="0067731F" w:rsidP="008D614C" w:rsidRDefault="0067731F" w14:paraId="2D4EEA6B" w14:textId="77777777">
      <w:pPr>
        <w:pStyle w:val="NormalnyWeb"/>
        <w:spacing w:before="0" w:beforeAutospacing="0" w:after="0" w:afterAutospacing="0" w:line="238" w:lineRule="auto"/>
        <w:ind w:firstLine="720"/>
        <w:jc w:val="both"/>
        <w:rPr>
          <w:sz w:val="28"/>
          <w:szCs w:val="28"/>
          <w:lang w:val="uk-UA"/>
        </w:rPr>
      </w:pPr>
      <w:r w:rsidRPr="00B30A27">
        <w:rPr>
          <w:rStyle w:val="Pogrubienie"/>
          <w:sz w:val="28"/>
          <w:szCs w:val="28"/>
          <w:lang w:val="uk-UA"/>
        </w:rPr>
        <w:t xml:space="preserve">2. Супутні послуги, визначені Міжнародними стандартами супутніх послуг </w:t>
      </w:r>
    </w:p>
    <w:p w:rsidRPr="00B30A27" w:rsidR="0067731F" w:rsidP="008D614C" w:rsidRDefault="0067731F" w14:paraId="4783E8D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2.2. Завдання з виконання погоджених процедур стосовно фінансової інформації.</w:t>
      </w:r>
    </w:p>
    <w:p w:rsidRPr="00B30A27" w:rsidR="0067731F" w:rsidP="008D614C" w:rsidRDefault="0067731F" w14:paraId="2A8804AE"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2.3. Завдання з підготовки фінансової інформації.</w:t>
      </w:r>
    </w:p>
    <w:p w:rsidRPr="00E32757" w:rsidR="0067731F" w:rsidP="008D614C" w:rsidRDefault="0067731F" w14:paraId="3F283DC2" w14:textId="77777777">
      <w:pPr>
        <w:pStyle w:val="NormalnyWeb"/>
        <w:spacing w:before="0" w:beforeAutospacing="0" w:after="0" w:afterAutospacing="0" w:line="238" w:lineRule="auto"/>
        <w:ind w:firstLine="720"/>
        <w:jc w:val="both"/>
        <w:rPr>
          <w:sz w:val="28"/>
          <w:szCs w:val="28"/>
          <w:lang w:val="uk-UA"/>
        </w:rPr>
      </w:pPr>
      <w:r w:rsidRPr="00B30A27">
        <w:rPr>
          <w:rStyle w:val="Pogrubienie"/>
          <w:sz w:val="28"/>
          <w:szCs w:val="28"/>
          <w:lang w:val="uk-UA"/>
        </w:rPr>
        <w:t xml:space="preserve">3. Інші послуги, пов’язані з професійною діяльністю аудиторів (аудиторських фірм), визначені Законом </w:t>
      </w:r>
      <w:r w:rsidRPr="00E32757">
        <w:rPr>
          <w:rStyle w:val="Pogrubienie"/>
          <w:sz w:val="28"/>
          <w:szCs w:val="28"/>
          <w:lang w:val="uk-UA"/>
        </w:rPr>
        <w:t xml:space="preserve">України «Про аудиторську діяльність» </w:t>
      </w:r>
    </w:p>
    <w:p w:rsidRPr="00B30A27" w:rsidR="0067731F" w:rsidP="008D614C" w:rsidRDefault="0067731F" w14:paraId="05D61E50"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3.1. Ведення бухгалтерського обліку.</w:t>
      </w:r>
    </w:p>
    <w:p w:rsidRPr="00B30A27" w:rsidR="0067731F" w:rsidP="008D614C" w:rsidRDefault="0067731F" w14:paraId="0255869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3.2. Складання фінансових звітів.</w:t>
      </w:r>
    </w:p>
    <w:p w:rsidRPr="00B30A27" w:rsidR="0067731F" w:rsidP="008D614C" w:rsidRDefault="0067731F" w14:paraId="2618B95A"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3.3. Відновлення бухгалтерського обліку.</w:t>
      </w:r>
    </w:p>
    <w:p w:rsidRPr="00B30A27" w:rsidR="0067731F" w:rsidP="008D614C" w:rsidRDefault="0067731F" w14:paraId="1D8B868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3.4. Консультації з питань бухгалтерського обліку та фінансової звітності:</w:t>
      </w:r>
    </w:p>
    <w:p w:rsidRPr="00B30A27" w:rsidR="0067731F" w:rsidP="008D614C" w:rsidRDefault="0067731F" w14:paraId="0CB4581D"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обрання облікової політики;</w:t>
      </w:r>
    </w:p>
    <w:p w:rsidRPr="00B30A27" w:rsidR="0067731F" w:rsidP="008D614C" w:rsidRDefault="0067731F" w14:paraId="7DA5020F"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встановлення та дотримання методології бухгалтерського обліку;</w:t>
      </w:r>
    </w:p>
    <w:p w:rsidRPr="00B30A27" w:rsidR="0067731F" w:rsidP="008D614C" w:rsidRDefault="0067731F" w14:paraId="3E4CFC20"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організація бухгалтерського обліку;</w:t>
      </w:r>
    </w:p>
    <w:p w:rsidRPr="00B30A27" w:rsidR="0067731F" w:rsidP="008D614C" w:rsidRDefault="0067731F" w14:paraId="2A71291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консолідація фінансової звітності;</w:t>
      </w:r>
    </w:p>
    <w:p w:rsidRPr="00B30A27" w:rsidR="0067731F" w:rsidP="008D614C" w:rsidRDefault="0067731F" w14:paraId="5241826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трансформація звітності за іншою, ніж застосовувана, концептуальною основою;</w:t>
      </w:r>
    </w:p>
    <w:p w:rsidRPr="00B30A27" w:rsidR="0067731F" w:rsidP="008D614C" w:rsidRDefault="0067731F" w14:paraId="3633EA8E"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інші види консультацій з питань обліку та звітності.</w:t>
      </w:r>
    </w:p>
    <w:p w:rsidRPr="00B30A27" w:rsidR="0067731F" w:rsidP="008D614C" w:rsidRDefault="0067731F" w14:paraId="00BA1438"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3.5. Консультації з питань системи внутрішнього контролю.</w:t>
      </w:r>
    </w:p>
    <w:p w:rsidRPr="00B30A27" w:rsidR="0067731F" w:rsidP="008D614C" w:rsidRDefault="0067731F" w14:paraId="7DA6588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3.6. Консультації з питань оподаткування, у тому числі з організації податкового обліку та податкової звітності.</w:t>
      </w:r>
    </w:p>
    <w:p w:rsidRPr="00B30A27" w:rsidR="0067731F" w:rsidP="008D614C" w:rsidRDefault="0067731F" w14:paraId="719EDEA6"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3.7. Складання податкових декларацій та звітів.</w:t>
      </w:r>
    </w:p>
    <w:p w:rsidRPr="00B30A27" w:rsidR="0067731F" w:rsidP="008D614C" w:rsidRDefault="0067731F" w14:paraId="76D0871A"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3.8. Консультації з питань застосування інформаційних технологій.</w:t>
      </w:r>
    </w:p>
    <w:p w:rsidRPr="00B30A27" w:rsidR="0067731F" w:rsidP="008D614C" w:rsidRDefault="0067731F" w14:paraId="38DBF9F1"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3.9. Консультації з інших питань управління та ведення бізнесу:</w:t>
      </w:r>
    </w:p>
    <w:p w:rsidRPr="00B30A27" w:rsidR="0067731F" w:rsidP="008D614C" w:rsidRDefault="0067731F" w14:paraId="6A10520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правове забезпечення прийняття (або результатів прийняття) управлінських рішень щодо зміни форм власності, форм господарювання, функцій власності, легітимності окремих господарських операцій тощо;</w:t>
      </w:r>
    </w:p>
    <w:p w:rsidRPr="00B30A27" w:rsidR="0067731F" w:rsidP="008D614C" w:rsidRDefault="0067731F" w14:paraId="0F273787"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організаційне забезпечення управління - структуризація, реструктуризація, перебудова, розробка нової системи обліку, внутрішнього контролю, внутрішнього аудиту, управління в цілому, розробка внутрішніх інструкцій для посадових осіб, внутрішніх стандартів корпоративного управління тощо;</w:t>
      </w:r>
    </w:p>
    <w:p w:rsidRPr="00B30A27" w:rsidR="0067731F" w:rsidP="008D614C" w:rsidRDefault="0067731F" w14:paraId="6E89E1E0"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інформаційного забезпечення управління - консультування з питань вибору програмних продуктів або технічної бази з автоматизації обліку та внутрішнього контролю (аудиту), розробка схем документооб</w:t>
      </w:r>
      <w:r>
        <w:rPr>
          <w:sz w:val="28"/>
          <w:szCs w:val="28"/>
          <w:lang w:val="uk-UA"/>
        </w:rPr>
        <w:t>ігу</w:t>
      </w:r>
      <w:r w:rsidRPr="00B30A27">
        <w:rPr>
          <w:sz w:val="28"/>
          <w:szCs w:val="28"/>
          <w:lang w:val="uk-UA"/>
        </w:rPr>
        <w:t>, форм внутрішніх документів і напрямів інформаційних потоків у системі управління; проведення тренінгів, семінарів з питань обліку, оподаткування, правового забезпечення та організації управління, безпеки бізнесу тощо;</w:t>
      </w:r>
    </w:p>
    <w:p w:rsidRPr="00B30A27" w:rsidR="0067731F" w:rsidP="008D614C" w:rsidRDefault="0067731F" w14:paraId="3AAB322E"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 управління грошовими потоками,</w:t>
      </w:r>
      <w:r>
        <w:rPr>
          <w:sz w:val="28"/>
          <w:szCs w:val="28"/>
          <w:lang w:val="uk-UA"/>
        </w:rPr>
        <w:t xml:space="preserve"> обґрунтування інвестиційних проектів</w:t>
      </w:r>
      <w:r w:rsidRPr="00B30A27">
        <w:rPr>
          <w:sz w:val="28"/>
          <w:szCs w:val="28"/>
          <w:lang w:val="uk-UA"/>
        </w:rPr>
        <w:t>.</w:t>
      </w:r>
    </w:p>
    <w:p w:rsidRPr="00B30A27" w:rsidR="0067731F" w:rsidP="008D614C" w:rsidRDefault="0067731F" w14:paraId="54B0E673"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3.10. Розробка для замовника документів, необхідних для легалізації, організації та здійснення господарської діяльності (статути, накази, внутрішні норми та правила, посадові інструкції, документи системи стимулювання персоналу тощо).</w:t>
      </w:r>
    </w:p>
    <w:p w:rsidRPr="00B30A27" w:rsidR="0067731F" w:rsidP="008D614C" w:rsidRDefault="0067731F" w14:paraId="2185BE8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3.11. Проведення професійних тренінгів для бухгалтерів та керівників з питань, що належать до професійної компетенції аудиторів.</w:t>
      </w:r>
    </w:p>
    <w:p w:rsidRPr="00B30A27" w:rsidR="0067731F" w:rsidP="008D614C" w:rsidRDefault="0067731F" w14:paraId="22EAA7A5"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3.12. Представлення інтересів замовника з питань обліку, аудиту, оподаткування в державних органах, організаціях або в суді.</w:t>
      </w:r>
    </w:p>
    <w:p w:rsidRPr="00B30A27" w:rsidR="0067731F" w:rsidP="008D614C" w:rsidRDefault="0067731F" w14:paraId="1F2E28AE"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3.13. Інші види аудиторських послуг, надання яких не суперечить стандартам аудиторської діяльності, Кодексу професійної етики аудитора та які не заборонені чинним законодавством України, рішеннями Аудиторської палати України.</w:t>
      </w:r>
    </w:p>
    <w:p w:rsidRPr="00B30A27" w:rsidR="0067731F" w:rsidP="008D614C" w:rsidRDefault="0067731F" w14:paraId="48DB567B" w14:textId="77777777">
      <w:pPr>
        <w:pStyle w:val="NormalnyWeb"/>
        <w:spacing w:before="0" w:beforeAutospacing="0" w:after="0" w:afterAutospacing="0" w:line="238" w:lineRule="auto"/>
        <w:ind w:firstLine="720"/>
        <w:jc w:val="both"/>
        <w:rPr>
          <w:sz w:val="28"/>
          <w:szCs w:val="28"/>
          <w:lang w:val="uk-UA"/>
        </w:rPr>
      </w:pPr>
      <w:r w:rsidRPr="00B30A27">
        <w:rPr>
          <w:rStyle w:val="Pogrubienie"/>
          <w:sz w:val="28"/>
          <w:szCs w:val="28"/>
          <w:lang w:val="uk-UA"/>
        </w:rPr>
        <w:t xml:space="preserve">4. Організаційне та методичне забезпечення аудиту </w:t>
      </w:r>
    </w:p>
    <w:p w:rsidRPr="00B30A27" w:rsidR="0067731F" w:rsidP="008D614C" w:rsidRDefault="0067731F" w14:paraId="21917A29"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4.1. Розробка і видання методичних матеріалів (вказівок, рекомендацій, практичних посібників, внутрішніх стандартів, програмного забезпечення тощо).</w:t>
      </w:r>
    </w:p>
    <w:p w:rsidRPr="00B30A27" w:rsidR="0067731F" w:rsidP="008D614C" w:rsidRDefault="0067731F" w14:paraId="650849B0"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4.2. Проведення професійних тренінгів для практикуючих аудиторів.</w:t>
      </w:r>
    </w:p>
    <w:p w:rsidRPr="00B30A27" w:rsidR="0067731F" w:rsidP="008D614C" w:rsidRDefault="0067731F" w14:paraId="09FFDA21" w14:textId="77777777">
      <w:pPr>
        <w:pStyle w:val="NormalnyWeb"/>
        <w:spacing w:before="0" w:beforeAutospacing="0" w:after="0" w:afterAutospacing="0" w:line="238" w:lineRule="auto"/>
        <w:ind w:firstLine="720"/>
        <w:jc w:val="both"/>
        <w:rPr>
          <w:sz w:val="28"/>
          <w:szCs w:val="28"/>
          <w:lang w:val="uk-UA"/>
        </w:rPr>
      </w:pPr>
      <w:r w:rsidRPr="00B30A27">
        <w:rPr>
          <w:sz w:val="28"/>
          <w:szCs w:val="28"/>
          <w:lang w:val="uk-UA"/>
        </w:rPr>
        <w:t>4.3. Здійснення заходів з контролю якості аудиторських послуг.</w:t>
      </w:r>
    </w:p>
    <w:p w:rsidRPr="00B30A27" w:rsidR="0067731F" w:rsidP="0067731F" w:rsidRDefault="0067731F" w14:paraId="375FDAC3" w14:textId="77777777">
      <w:pPr>
        <w:ind w:firstLine="720"/>
        <w:jc w:val="both"/>
        <w:rPr>
          <w:b/>
          <w:sz w:val="28"/>
          <w:szCs w:val="28"/>
        </w:rPr>
      </w:pPr>
      <w:r w:rsidRPr="00B30A27">
        <w:rPr>
          <w:b/>
          <w:sz w:val="28"/>
          <w:szCs w:val="28"/>
        </w:rPr>
        <w:t>11.3</w:t>
      </w:r>
      <w:r>
        <w:rPr>
          <w:b/>
          <w:sz w:val="28"/>
          <w:szCs w:val="28"/>
        </w:rPr>
        <w:t xml:space="preserve"> </w:t>
      </w:r>
      <w:r w:rsidRPr="00B30A27">
        <w:rPr>
          <w:b/>
          <w:sz w:val="28"/>
          <w:szCs w:val="28"/>
        </w:rPr>
        <w:t>Об’єкти і суб’єкти аудиторських послуг.</w:t>
      </w:r>
    </w:p>
    <w:p w:rsidRPr="00B30A27" w:rsidR="0067731F" w:rsidP="0067731F" w:rsidRDefault="0067731F" w14:paraId="73583C36" w14:textId="77777777">
      <w:pPr>
        <w:ind w:firstLine="720"/>
        <w:jc w:val="both"/>
        <w:rPr>
          <w:sz w:val="28"/>
          <w:szCs w:val="28"/>
        </w:rPr>
      </w:pPr>
    </w:p>
    <w:p w:rsidRPr="00B30A27" w:rsidR="0067731F" w:rsidP="0067731F" w:rsidRDefault="0067731F" w14:paraId="1B0AC78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Суб’єктами аудиторських послуг є аудиторські фірми та аудитори,</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які набули права на здійснення аудиторської діяльності відповідно до</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 xml:space="preserve">Закону України «Про аудиторську діяльність». </w:t>
      </w:r>
    </w:p>
    <w:p w:rsidRPr="00B30A27" w:rsidR="0067731F" w:rsidP="0067731F" w:rsidRDefault="0067731F" w14:paraId="079431ED"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Аудиторська фірма:</w:t>
      </w:r>
    </w:p>
    <w:p w:rsidRPr="00B30A27" w:rsidR="0067731F" w:rsidP="0067731F" w:rsidRDefault="0067731F" w14:paraId="5B4BFBF5"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юридична особа;</w:t>
      </w:r>
    </w:p>
    <w:p w:rsidRPr="00B30A27" w:rsidR="0067731F" w:rsidP="0067731F" w:rsidRDefault="0067731F" w14:paraId="0D0DBBF3"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суб’єкт підприємницької діяльності;</w:t>
      </w:r>
    </w:p>
    <w:p w:rsidRPr="00B30A27" w:rsidR="0067731F" w:rsidP="0067731F" w:rsidRDefault="0067731F" w14:paraId="62F019DD"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внесена до Реєстру аудиторських фірм та аудиторів;</w:t>
      </w:r>
    </w:p>
    <w:p w:rsidRPr="00B30A27" w:rsidR="0067731F" w:rsidP="0067731F" w:rsidRDefault="0067731F" w14:paraId="301D2328"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відповідає вимогам чинного законодавства.</w:t>
      </w:r>
    </w:p>
    <w:p w:rsidRPr="00B30A27" w:rsidR="0067731F" w:rsidP="0067731F" w:rsidRDefault="0067731F" w14:paraId="68DA7046"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Аудитор:</w:t>
      </w:r>
    </w:p>
    <w:p w:rsidRPr="00B30A27" w:rsidR="0067731F" w:rsidP="0067731F" w:rsidRDefault="0067731F" w14:paraId="1F1216DB"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фізична особа;</w:t>
      </w:r>
    </w:p>
    <w:p w:rsidRPr="00B30A27" w:rsidR="0067731F" w:rsidP="0067731F" w:rsidRDefault="0067731F" w14:paraId="140398D7"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має сертифікат;</w:t>
      </w:r>
    </w:p>
    <w:p w:rsidRPr="00B30A27" w:rsidR="0067731F" w:rsidP="0067731F" w:rsidRDefault="0067731F" w14:paraId="690B3C4E"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зареєстрована як приватний підприємець;</w:t>
      </w:r>
    </w:p>
    <w:p w:rsidRPr="00B30A27" w:rsidR="0067731F" w:rsidP="0067731F" w:rsidRDefault="0067731F" w14:paraId="6F15721F"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внесена до Реєстру аудиторських фірм та аудиторів.</w:t>
      </w:r>
    </w:p>
    <w:p w:rsidRPr="00B30A27" w:rsidR="0067731F" w:rsidP="0067731F" w:rsidRDefault="0067731F" w14:paraId="24C7FDC8"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Загальні умови надання аудиторських послуг визначаються</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стандартами</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аудиту, затвердженими</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 xml:space="preserve">Аудиторською Палатою України. </w:t>
      </w:r>
    </w:p>
    <w:p w:rsidRPr="00B30A27" w:rsidR="0067731F" w:rsidP="0067731F" w:rsidRDefault="0067731F" w14:paraId="275FB88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Аудиторська фірма (аудитор) несе відповідальність за якість і терміни виконання послуг згідно діючого законодавства, а також відповідно до умов договору</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між аудиторською фірмою (аудитором) та економічним суб’єктом.</w:t>
      </w:r>
    </w:p>
    <w:p w:rsidRPr="00B30A27" w:rsidR="0067731F" w:rsidP="0067731F" w:rsidRDefault="0067731F" w14:paraId="1E35CDFC"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Аудиторські послуги класифікуються</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за ознакою об’єктів аудиторських послуг.</w:t>
      </w:r>
    </w:p>
    <w:p w:rsidRPr="00B30A27" w:rsidR="0067731F" w:rsidP="0067731F" w:rsidRDefault="0067731F" w14:paraId="112BFAF7"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Аудиторські послуги поділяються:</w:t>
      </w:r>
    </w:p>
    <w:p w:rsidRPr="00B30A27" w:rsidR="0067731F" w:rsidP="0067731F" w:rsidRDefault="0067731F" w14:paraId="5F4794F8" w14:textId="77777777">
      <w:pPr>
        <w:pStyle w:val="HTML-wstpniesformatowany"/>
        <w:tabs>
          <w:tab w:val="clear" w:pos="916"/>
          <w:tab w:val="clear" w:pos="1832"/>
          <w:tab w:val="clear" w:pos="2748"/>
          <w:tab w:val="clear" w:pos="3664"/>
          <w:tab w:val="clear" w:pos="4580"/>
          <w:tab w:val="clear" w:pos="5496"/>
          <w:tab w:val="clear" w:pos="6412"/>
          <w:tab w:val="clear" w:pos="7328"/>
          <w:tab w:val="clear" w:pos="8244"/>
          <w:tab w:val="left" w:pos="-2520"/>
        </w:tabs>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за змістом;</w:t>
      </w:r>
    </w:p>
    <w:p w:rsidRPr="00B30A27" w:rsidR="0067731F" w:rsidP="0067731F" w:rsidRDefault="0067731F" w14:paraId="582AD39F"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за принципом сумісності.</w:t>
      </w:r>
    </w:p>
    <w:p w:rsidRPr="00B30A27" w:rsidR="0067731F" w:rsidP="0067731F" w:rsidRDefault="0067731F" w14:paraId="7E055951"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Аудиторські послуги за змістом :</w:t>
      </w:r>
    </w:p>
    <w:p w:rsidRPr="00B30A27" w:rsidR="0067731F" w:rsidP="0067731F" w:rsidRDefault="0067731F" w14:paraId="2E408179"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послуги дії;</w:t>
      </w:r>
    </w:p>
    <w:p w:rsidRPr="00B30A27" w:rsidR="0067731F" w:rsidP="0067731F" w:rsidRDefault="0067731F" w14:paraId="7BB3BAF9"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послуги контролю;</w:t>
      </w:r>
    </w:p>
    <w:p w:rsidRPr="00B30A27" w:rsidR="0067731F" w:rsidP="0067731F" w:rsidRDefault="0067731F" w14:paraId="3918CF41"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інформаційні послуги.</w:t>
      </w:r>
    </w:p>
    <w:p w:rsidRPr="00B30A27" w:rsidR="0067731F" w:rsidP="0067731F" w:rsidRDefault="0067731F" w14:paraId="07D3C091"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Аудиторські послуги за принципом сумісності:</w:t>
      </w:r>
    </w:p>
    <w:p w:rsidRPr="00B30A27" w:rsidR="0067731F" w:rsidP="0067731F" w:rsidRDefault="0067731F" w14:paraId="618F26E2"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послуги, несумісні з проведенням у економічного суб’єкта обов’язкового аудиту;</w:t>
      </w:r>
    </w:p>
    <w:p w:rsidRPr="00B30A27" w:rsidR="0067731F" w:rsidP="0067731F" w:rsidRDefault="0067731F" w14:paraId="4BD38C62"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послуги, що сумісні з проведенням у економічного суб’єкта обов’язкового аудиту.</w:t>
      </w:r>
    </w:p>
    <w:p w:rsidRPr="00B30A27" w:rsidR="0067731F" w:rsidP="0067731F" w:rsidRDefault="0067731F" w14:paraId="0DBD751B"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b/>
          <w:sz w:val="28"/>
          <w:szCs w:val="28"/>
          <w:lang w:val="uk-UA"/>
        </w:rPr>
        <w:t>Послуги дії</w:t>
      </w:r>
      <w:r w:rsidRPr="00B30A27">
        <w:rPr>
          <w:rFonts w:ascii="Times New Roman" w:hAnsi="Times New Roman" w:cs="Times New Roman"/>
          <w:sz w:val="28"/>
          <w:szCs w:val="28"/>
          <w:lang w:val="uk-UA"/>
        </w:rPr>
        <w:t xml:space="preserve"> – це послуги по складанню документів, яких раніше не було, визначеними договором з економічним суб’єктом. Договір містить додаток про завдання на виконання наданих послуг.</w:t>
      </w:r>
    </w:p>
    <w:p w:rsidRPr="00B30A27" w:rsidR="0067731F" w:rsidP="0067731F" w:rsidRDefault="0067731F" w14:paraId="384236B2"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Послуги контролю:</w:t>
      </w:r>
    </w:p>
    <w:p w:rsidRPr="00B30A27" w:rsidR="0067731F" w:rsidP="0067731F" w:rsidRDefault="0067731F" w14:paraId="5F3912BE"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перевірка документів за визначеними критеріями;</w:t>
      </w:r>
    </w:p>
    <w:p w:rsidRPr="00B30A27" w:rsidR="0067731F" w:rsidP="0067731F" w:rsidRDefault="0067731F" w14:paraId="2B90F93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контроль ведення</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бухгалтерського обліку;</w:t>
      </w:r>
    </w:p>
    <w:p w:rsidRPr="00B30A27" w:rsidR="0067731F" w:rsidP="0067731F" w:rsidRDefault="0067731F" w14:paraId="73B46B12"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контроль складання звітності;</w:t>
      </w:r>
    </w:p>
    <w:p w:rsidRPr="00B30A27" w:rsidR="0067731F" w:rsidP="0067731F" w:rsidRDefault="0067731F" w14:paraId="6B7C7A1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контроль нарахування та сплати податків, інших обов’язкових платежів;</w:t>
      </w:r>
    </w:p>
    <w:p w:rsidRPr="00B30A27" w:rsidR="0067731F" w:rsidP="0067731F" w:rsidRDefault="0067731F" w14:paraId="2163A0A4"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тестування системи внутрішнього контролю, тощо.</w:t>
      </w:r>
    </w:p>
    <w:p w:rsidRPr="00B30A27" w:rsidR="0067731F" w:rsidP="0067731F" w:rsidRDefault="0067731F" w14:paraId="06166B8E" w14:textId="77777777">
      <w:pPr>
        <w:pStyle w:val="HTML-wstpniesformatowany"/>
        <w:ind w:firstLine="720"/>
        <w:jc w:val="both"/>
        <w:rPr>
          <w:rFonts w:ascii="Times New Roman" w:hAnsi="Times New Roman" w:cs="Times New Roman"/>
          <w:b/>
          <w:sz w:val="28"/>
          <w:szCs w:val="28"/>
          <w:lang w:val="uk-UA"/>
        </w:rPr>
      </w:pPr>
      <w:r w:rsidRPr="00B30A27">
        <w:rPr>
          <w:rFonts w:ascii="Times New Roman" w:hAnsi="Times New Roman" w:cs="Times New Roman"/>
          <w:b/>
          <w:sz w:val="28"/>
          <w:szCs w:val="28"/>
          <w:lang w:val="uk-UA"/>
        </w:rPr>
        <w:t>Інформаційні послуги:</w:t>
      </w:r>
    </w:p>
    <w:p w:rsidRPr="00B30A27" w:rsidR="0067731F" w:rsidP="0067731F" w:rsidRDefault="0067731F" w14:paraId="2528CE0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наукова робота;</w:t>
      </w:r>
    </w:p>
    <w:p w:rsidRPr="00B30A27" w:rsidR="0067731F" w:rsidP="0067731F" w:rsidRDefault="0067731F" w14:paraId="29739E4F"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видання</w:t>
      </w:r>
      <w:r>
        <w:rPr>
          <w:rFonts w:ascii="Times New Roman" w:hAnsi="Times New Roman" w:cs="Times New Roman"/>
          <w:sz w:val="28"/>
          <w:szCs w:val="28"/>
          <w:lang w:val="uk-UA"/>
        </w:rPr>
        <w:t xml:space="preserve"> </w:t>
      </w:r>
      <w:r w:rsidRPr="00B30A27">
        <w:rPr>
          <w:rFonts w:ascii="Times New Roman" w:hAnsi="Times New Roman" w:cs="Times New Roman"/>
          <w:sz w:val="28"/>
          <w:szCs w:val="28"/>
          <w:lang w:val="uk-UA"/>
        </w:rPr>
        <w:t>методичних посібників з бухгалтерського обліку, аудиту, оподаткуванню, аналізу господарської діяльності;</w:t>
      </w:r>
    </w:p>
    <w:p w:rsidRPr="00B30A27" w:rsidR="0067731F" w:rsidP="0067731F" w:rsidRDefault="0067731F" w14:paraId="538CFB0A"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проведення усних та письмових консультацій, тощо.</w:t>
      </w:r>
    </w:p>
    <w:p w:rsidRPr="00B30A27" w:rsidR="0067731F" w:rsidP="0067731F" w:rsidRDefault="0067731F" w14:paraId="62878D44"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b/>
          <w:sz w:val="28"/>
          <w:szCs w:val="28"/>
          <w:lang w:val="uk-UA"/>
        </w:rPr>
        <w:t>Послуги, несумісні з проведенням у економічного суб’єкта обов’язкового аудиту</w:t>
      </w:r>
      <w:r w:rsidRPr="00B30A27">
        <w:rPr>
          <w:rFonts w:ascii="Times New Roman" w:hAnsi="Times New Roman" w:cs="Times New Roman"/>
          <w:sz w:val="28"/>
          <w:szCs w:val="28"/>
          <w:lang w:val="uk-UA"/>
        </w:rPr>
        <w:t>:</w:t>
      </w:r>
    </w:p>
    <w:p w:rsidRPr="00B30A27" w:rsidR="0067731F" w:rsidP="0067731F" w:rsidRDefault="0067731F" w14:paraId="0543535B"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ведення бухгалтерського обліку;</w:t>
      </w:r>
    </w:p>
    <w:p w:rsidRPr="00B30A27" w:rsidR="0067731F" w:rsidP="0067731F" w:rsidRDefault="0067731F" w14:paraId="02E181E2"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відновлення бухгалтерського обліку;</w:t>
      </w:r>
    </w:p>
    <w:p w:rsidRPr="00B30A27" w:rsidR="0067731F" w:rsidP="0067731F" w:rsidRDefault="0067731F" w14:paraId="20407AF1"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складання фінансової та податкової звітності.</w:t>
      </w:r>
    </w:p>
    <w:p w:rsidRPr="00B30A27" w:rsidR="0067731F" w:rsidP="0067731F" w:rsidRDefault="0067731F" w14:paraId="64B94019"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Послуги, сумісні з проведенням у економічного суб’єкта обов’язкового аудиту:</w:t>
      </w:r>
    </w:p>
    <w:p w:rsidRPr="00B30A27" w:rsidR="0067731F" w:rsidP="0067731F" w:rsidRDefault="0067731F" w14:paraId="31DCFA0A"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проведення ініціативного аудиту;</w:t>
      </w:r>
    </w:p>
    <w:p w:rsidRPr="00B30A27" w:rsidR="0067731F" w:rsidP="0067731F" w:rsidRDefault="0067731F" w14:paraId="05712E40"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оцінка активів і пасивів, організації бухгалтерського обліку, системи внутрішнього контролю; економічних та інвестиційних проектів, економічної безпеки;</w:t>
      </w:r>
    </w:p>
    <w:p w:rsidRPr="00B30A27" w:rsidR="0067731F" w:rsidP="0067731F" w:rsidRDefault="0067731F" w14:paraId="6207EDD8"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удосконалення організації бухгалтерського обліку;</w:t>
      </w:r>
    </w:p>
    <w:p w:rsidRPr="00B30A27" w:rsidR="0067731F" w:rsidP="0067731F" w:rsidRDefault="0067731F" w14:paraId="653C51D5"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 проведення аналізу фінансово-господарської діяльності, тощо.</w:t>
      </w:r>
    </w:p>
    <w:p w:rsidRPr="00B30A27" w:rsidR="0067731F" w:rsidP="0067731F" w:rsidRDefault="0067731F" w14:paraId="561C3477"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Організаційне забезпечення огляду фінансової звітності, спеціальних видів аудиту і аудиторських послуг забезпечується укладанням договірних відносин між аудиторською фірмою (аудитором) і суб’єктом господарювання (клієнтом) та плануванням аудиту.</w:t>
      </w:r>
    </w:p>
    <w:p w:rsidRPr="00B30A27" w:rsidR="0067731F" w:rsidP="0067731F" w:rsidRDefault="0067731F" w14:paraId="13159C24" w14:textId="77777777">
      <w:pPr>
        <w:pStyle w:val="HTML-wstpniesformatowany"/>
        <w:ind w:firstLine="720"/>
        <w:jc w:val="both"/>
        <w:rPr>
          <w:rFonts w:ascii="Times New Roman" w:hAnsi="Times New Roman" w:cs="Times New Roman"/>
          <w:sz w:val="28"/>
          <w:szCs w:val="28"/>
          <w:lang w:val="uk-UA"/>
        </w:rPr>
      </w:pPr>
      <w:r w:rsidRPr="00B30A27">
        <w:rPr>
          <w:rFonts w:ascii="Times New Roman" w:hAnsi="Times New Roman" w:cs="Times New Roman"/>
          <w:sz w:val="28"/>
          <w:szCs w:val="28"/>
          <w:lang w:val="uk-UA"/>
        </w:rPr>
        <w:t>Відповідно до МСА організація надання аудиторських послуг може оформлюватися іншим документом, наприклад, листом - зобов’язанням, контрактом.</w:t>
      </w:r>
      <w:r>
        <w:rPr>
          <w:rFonts w:ascii="Times New Roman" w:hAnsi="Times New Roman" w:cs="Times New Roman"/>
          <w:sz w:val="28"/>
          <w:szCs w:val="28"/>
          <w:lang w:val="uk-UA"/>
        </w:rPr>
        <w:t xml:space="preserve"> </w:t>
      </w:r>
    </w:p>
    <w:p w:rsidRPr="00B30A27" w:rsidR="0067731F" w:rsidP="0067731F" w:rsidRDefault="0067731F" w14:paraId="3F13BB90"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Відповідно до Закону України</w:t>
      </w:r>
      <w:r>
        <w:rPr>
          <w:rStyle w:val="s1"/>
          <w:sz w:val="28"/>
          <w:szCs w:val="28"/>
          <w:lang w:val="uk-UA"/>
        </w:rPr>
        <w:t xml:space="preserve"> </w:t>
      </w:r>
      <w:r w:rsidRPr="00B30A27">
        <w:rPr>
          <w:rStyle w:val="s1"/>
          <w:sz w:val="28"/>
          <w:szCs w:val="28"/>
          <w:lang w:val="uk-UA"/>
        </w:rPr>
        <w:t>«Про аудиторську діяльність» надання аудиторських послуг може здійснюватися</w:t>
      </w:r>
      <w:r>
        <w:rPr>
          <w:rStyle w:val="s1"/>
          <w:sz w:val="28"/>
          <w:szCs w:val="28"/>
          <w:lang w:val="uk-UA"/>
        </w:rPr>
        <w:t xml:space="preserve"> </w:t>
      </w:r>
      <w:r w:rsidRPr="00B30A27">
        <w:rPr>
          <w:rStyle w:val="s1"/>
          <w:sz w:val="28"/>
          <w:szCs w:val="28"/>
          <w:lang w:val="uk-UA"/>
        </w:rPr>
        <w:t xml:space="preserve">на основі договору, письмового або усного звернення замовника до аудиторської фірми (аудитора). </w:t>
      </w:r>
    </w:p>
    <w:p w:rsidRPr="00B30A27" w:rsidR="0067731F" w:rsidP="0067731F" w:rsidRDefault="0067731F" w14:paraId="730F5CC6"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В договорі на надання аудиторських послуг передбачається:</w:t>
      </w:r>
    </w:p>
    <w:p w:rsidRPr="00B30A27" w:rsidR="0067731F" w:rsidP="0067731F" w:rsidRDefault="0067731F" w14:paraId="2F67137D"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 предмет перевірки;</w:t>
      </w:r>
    </w:p>
    <w:p w:rsidRPr="00B30A27" w:rsidR="0067731F" w:rsidP="0067731F" w:rsidRDefault="0067731F" w14:paraId="20636A1E"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 термін перевірки;</w:t>
      </w:r>
    </w:p>
    <w:p w:rsidRPr="00B30A27" w:rsidR="0067731F" w:rsidP="0067731F" w:rsidRDefault="0067731F" w14:paraId="20EAD439"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 обсяг аудиторських послуг:</w:t>
      </w:r>
    </w:p>
    <w:p w:rsidRPr="00B30A27" w:rsidR="0067731F" w:rsidP="0067731F" w:rsidRDefault="0067731F" w14:paraId="6BDC4195" w14:textId="77777777">
      <w:pPr>
        <w:pStyle w:val="p1"/>
        <w:spacing w:before="0" w:beforeAutospacing="0" w:after="0" w:afterAutospacing="0"/>
        <w:ind w:firstLine="720"/>
        <w:jc w:val="both"/>
        <w:rPr>
          <w:rStyle w:val="s1"/>
          <w:sz w:val="28"/>
          <w:szCs w:val="28"/>
          <w:lang w:val="uk-UA"/>
        </w:rPr>
      </w:pPr>
      <w:r w:rsidRPr="00B30A27">
        <w:rPr>
          <w:rStyle w:val="s1"/>
          <w:sz w:val="28"/>
          <w:szCs w:val="28"/>
          <w:lang w:val="uk-UA"/>
        </w:rPr>
        <w:t>- розмір і умови оплати;</w:t>
      </w:r>
    </w:p>
    <w:p w:rsidRPr="00B30A27" w:rsidR="0067731F" w:rsidP="0067731F" w:rsidRDefault="0067731F" w14:paraId="7BCCD7C7" w14:textId="77777777">
      <w:pPr>
        <w:pStyle w:val="p1"/>
        <w:spacing w:before="0" w:beforeAutospacing="0" w:after="0" w:afterAutospacing="0"/>
        <w:ind w:firstLine="720"/>
        <w:jc w:val="both"/>
        <w:rPr>
          <w:sz w:val="28"/>
          <w:szCs w:val="28"/>
          <w:lang w:val="uk-UA"/>
        </w:rPr>
      </w:pPr>
      <w:r w:rsidRPr="00B30A27">
        <w:rPr>
          <w:rStyle w:val="s1"/>
          <w:sz w:val="28"/>
          <w:szCs w:val="28"/>
          <w:lang w:val="uk-UA"/>
        </w:rPr>
        <w:t>- відповідальність сторін.</w:t>
      </w:r>
      <w:bookmarkStart w:name="o129" w:id="24"/>
      <w:bookmarkStart w:name="o130" w:id="25"/>
      <w:bookmarkStart w:name="o132" w:id="26"/>
      <w:bookmarkEnd w:id="24"/>
      <w:bookmarkEnd w:id="25"/>
      <w:bookmarkEnd w:id="26"/>
      <w:r>
        <w:rPr>
          <w:sz w:val="28"/>
          <w:szCs w:val="28"/>
          <w:lang w:val="uk-UA"/>
        </w:rPr>
        <w:t xml:space="preserve"> </w:t>
      </w:r>
    </w:p>
    <w:p w:rsidRPr="00B30A27" w:rsidR="0067731F" w:rsidP="0067731F" w:rsidRDefault="0067731F" w14:paraId="7C7EE7CC" w14:textId="77777777">
      <w:pPr>
        <w:ind w:firstLine="720"/>
        <w:jc w:val="both"/>
        <w:rPr>
          <w:sz w:val="28"/>
          <w:szCs w:val="28"/>
        </w:rPr>
      </w:pPr>
      <w:bookmarkStart w:name="o134" w:id="27"/>
      <w:bookmarkStart w:name="o135" w:id="28"/>
      <w:bookmarkEnd w:id="27"/>
      <w:bookmarkEnd w:id="28"/>
      <w:r w:rsidRPr="00B30A27">
        <w:rPr>
          <w:sz w:val="28"/>
          <w:szCs w:val="28"/>
        </w:rPr>
        <w:t xml:space="preserve">Договір про надання аудиторських послуг може відрізнятися від договору на проведення аудиту. Аудиторська фірма самостійно розробляє структуру договору про надання аудиторських послуг. Особливу увагу у договорі про надання послуг необхідно приділити визначенню завдань, які будуть виконуватись у процесі надання послуг. </w:t>
      </w:r>
    </w:p>
    <w:p w:rsidR="0067731F" w:rsidP="0067731F" w:rsidRDefault="0067731F" w14:paraId="2B8F7CB7" w14:textId="77777777">
      <w:pPr>
        <w:pStyle w:val="p3"/>
        <w:spacing w:before="0" w:beforeAutospacing="0" w:after="0" w:afterAutospacing="0"/>
        <w:ind w:firstLine="720"/>
        <w:jc w:val="both"/>
        <w:rPr>
          <w:sz w:val="28"/>
          <w:szCs w:val="28"/>
          <w:lang w:val="uk-UA"/>
        </w:rPr>
      </w:pPr>
      <w:r w:rsidRPr="00B30A27">
        <w:rPr>
          <w:sz w:val="28"/>
          <w:szCs w:val="28"/>
          <w:lang w:val="uk-UA"/>
        </w:rPr>
        <w:t>Об’єкти аудиторських послуг визначаються</w:t>
      </w:r>
      <w:r>
        <w:rPr>
          <w:sz w:val="28"/>
          <w:szCs w:val="28"/>
          <w:lang w:val="uk-UA"/>
        </w:rPr>
        <w:t xml:space="preserve"> </w:t>
      </w:r>
      <w:r w:rsidRPr="00B30A27">
        <w:rPr>
          <w:sz w:val="28"/>
          <w:szCs w:val="28"/>
          <w:lang w:val="uk-UA"/>
        </w:rPr>
        <w:t>аудитором при укладанні договору про надання послуг та визначенні завдань</w:t>
      </w:r>
      <w:r>
        <w:rPr>
          <w:sz w:val="28"/>
          <w:szCs w:val="28"/>
          <w:lang w:val="uk-UA"/>
        </w:rPr>
        <w:t>, їх співставлення наведено у таблиці 11.1</w:t>
      </w:r>
      <w:r w:rsidRPr="00B30A27">
        <w:rPr>
          <w:sz w:val="28"/>
          <w:szCs w:val="28"/>
          <w:lang w:val="uk-UA"/>
        </w:rPr>
        <w:t>.</w:t>
      </w:r>
      <w:r>
        <w:rPr>
          <w:sz w:val="28"/>
          <w:szCs w:val="28"/>
          <w:lang w:val="uk-UA"/>
        </w:rPr>
        <w:t xml:space="preserve"> </w:t>
      </w:r>
      <w:r w:rsidRPr="00B30A27">
        <w:rPr>
          <w:sz w:val="28"/>
          <w:szCs w:val="28"/>
          <w:lang w:val="uk-UA"/>
        </w:rPr>
        <w:t>Сукупним об’єктом аудиту можна назвати документально зафіксовану інформацію про наявність та рух активів, зобов’язань та власного капіталу підприємства.</w:t>
      </w:r>
    </w:p>
    <w:p w:rsidRPr="00B30A27" w:rsidR="0067731F" w:rsidP="0067731F" w:rsidRDefault="0067731F" w14:paraId="3AB038D8" w14:textId="77777777">
      <w:pPr>
        <w:pStyle w:val="p3"/>
        <w:spacing w:before="0" w:beforeAutospacing="0" w:after="0" w:afterAutospacing="0"/>
        <w:ind w:firstLine="720"/>
        <w:jc w:val="both"/>
        <w:rPr>
          <w:sz w:val="28"/>
          <w:szCs w:val="28"/>
          <w:lang w:val="uk-UA"/>
        </w:rPr>
      </w:pPr>
      <w:r w:rsidRPr="00B30A27">
        <w:rPr>
          <w:sz w:val="28"/>
          <w:szCs w:val="28"/>
          <w:lang w:val="uk-UA"/>
        </w:rPr>
        <w:t>Таблиця 11.1 - Об’єкт аудиторських послуг</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55"/>
        <w:gridCol w:w="5481"/>
      </w:tblGrid>
      <w:tr w:rsidRPr="00B30A27" w:rsidR="0067731F" w14:paraId="0C2A6244" w14:textId="77777777">
        <w:tc>
          <w:tcPr>
            <w:tcW w:w="3828" w:type="dxa"/>
          </w:tcPr>
          <w:p w:rsidRPr="00B30A27" w:rsidR="0067731F" w:rsidP="0067731F" w:rsidRDefault="0067731F" w14:paraId="1581916F" w14:textId="77777777">
            <w:pPr>
              <w:pStyle w:val="p3"/>
              <w:jc w:val="both"/>
              <w:rPr>
                <w:sz w:val="28"/>
                <w:szCs w:val="28"/>
                <w:lang w:val="uk-UA"/>
              </w:rPr>
            </w:pPr>
            <w:r w:rsidRPr="00B30A27">
              <w:rPr>
                <w:sz w:val="28"/>
                <w:szCs w:val="28"/>
                <w:lang w:val="uk-UA"/>
              </w:rPr>
              <w:t>Завдання про надання послуг</w:t>
            </w:r>
          </w:p>
        </w:tc>
        <w:tc>
          <w:tcPr>
            <w:tcW w:w="5635" w:type="dxa"/>
          </w:tcPr>
          <w:p w:rsidRPr="00B30A27" w:rsidR="0067731F" w:rsidP="0067731F" w:rsidRDefault="0067731F" w14:paraId="26B5166F" w14:textId="77777777">
            <w:pPr>
              <w:pStyle w:val="p3"/>
              <w:ind w:firstLine="720"/>
              <w:jc w:val="both"/>
              <w:rPr>
                <w:sz w:val="28"/>
                <w:szCs w:val="28"/>
                <w:lang w:val="uk-UA"/>
              </w:rPr>
            </w:pPr>
            <w:r w:rsidRPr="00B30A27">
              <w:rPr>
                <w:sz w:val="28"/>
                <w:szCs w:val="28"/>
                <w:lang w:val="uk-UA"/>
              </w:rPr>
              <w:t>Об’єкт аудиторських послуг</w:t>
            </w:r>
          </w:p>
        </w:tc>
      </w:tr>
      <w:tr w:rsidRPr="00B30A27" w:rsidR="0067731F" w14:paraId="4EF87DBD" w14:textId="77777777">
        <w:tc>
          <w:tcPr>
            <w:tcW w:w="3828" w:type="dxa"/>
          </w:tcPr>
          <w:p w:rsidRPr="00B30A27" w:rsidR="0067731F" w:rsidP="0067731F" w:rsidRDefault="0067731F" w14:paraId="5108782F" w14:textId="77777777">
            <w:pPr>
              <w:pStyle w:val="p3"/>
              <w:jc w:val="both"/>
              <w:rPr>
                <w:sz w:val="28"/>
                <w:szCs w:val="28"/>
                <w:lang w:val="uk-UA"/>
              </w:rPr>
            </w:pPr>
            <w:r w:rsidRPr="00B30A27">
              <w:rPr>
                <w:sz w:val="28"/>
                <w:szCs w:val="28"/>
                <w:lang w:val="uk-UA"/>
              </w:rPr>
              <w:t>Визначення ефективності фінансово - господарської діяльності</w:t>
            </w:r>
          </w:p>
        </w:tc>
        <w:tc>
          <w:tcPr>
            <w:tcW w:w="5635" w:type="dxa"/>
          </w:tcPr>
          <w:p w:rsidRPr="00B30A27" w:rsidR="0067731F" w:rsidP="0067731F" w:rsidRDefault="0067731F" w14:paraId="4CF786BA" w14:textId="77777777">
            <w:pPr>
              <w:pStyle w:val="p3"/>
              <w:jc w:val="both"/>
              <w:rPr>
                <w:sz w:val="28"/>
                <w:szCs w:val="28"/>
                <w:lang w:val="uk-UA"/>
              </w:rPr>
            </w:pPr>
            <w:r w:rsidRPr="00B30A27">
              <w:rPr>
                <w:sz w:val="28"/>
                <w:szCs w:val="28"/>
                <w:lang w:val="uk-UA"/>
              </w:rPr>
              <w:t>Діяльність суб’єкта господарювання</w:t>
            </w:r>
          </w:p>
        </w:tc>
      </w:tr>
      <w:tr w:rsidRPr="00B30A27" w:rsidR="0067731F" w14:paraId="7031A513" w14:textId="77777777">
        <w:tc>
          <w:tcPr>
            <w:tcW w:w="3828" w:type="dxa"/>
          </w:tcPr>
          <w:p w:rsidRPr="00B30A27" w:rsidR="0067731F" w:rsidP="0067731F" w:rsidRDefault="0067731F" w14:paraId="2DFC9247" w14:textId="77777777">
            <w:pPr>
              <w:pStyle w:val="p3"/>
              <w:jc w:val="both"/>
              <w:rPr>
                <w:sz w:val="28"/>
                <w:szCs w:val="28"/>
                <w:lang w:val="uk-UA"/>
              </w:rPr>
            </w:pPr>
            <w:r w:rsidRPr="00B30A27">
              <w:rPr>
                <w:sz w:val="28"/>
                <w:szCs w:val="28"/>
                <w:lang w:val="uk-UA"/>
              </w:rPr>
              <w:t>Контроль використання ресурсів</w:t>
            </w:r>
          </w:p>
        </w:tc>
        <w:tc>
          <w:tcPr>
            <w:tcW w:w="5635" w:type="dxa"/>
          </w:tcPr>
          <w:p w:rsidRPr="00B30A27" w:rsidR="0067731F" w:rsidP="0067731F" w:rsidRDefault="0067731F" w14:paraId="4D8486BB" w14:textId="77777777">
            <w:pPr>
              <w:pStyle w:val="p3"/>
              <w:jc w:val="both"/>
              <w:rPr>
                <w:sz w:val="28"/>
                <w:szCs w:val="28"/>
                <w:lang w:val="uk-UA"/>
              </w:rPr>
            </w:pPr>
            <w:r w:rsidRPr="00B30A27">
              <w:rPr>
                <w:sz w:val="28"/>
                <w:szCs w:val="28"/>
                <w:lang w:val="uk-UA"/>
              </w:rPr>
              <w:t>Засоби праці, предмети праці, трудові ресурси, фінансові ресурси</w:t>
            </w:r>
          </w:p>
        </w:tc>
      </w:tr>
      <w:tr w:rsidRPr="00B30A27" w:rsidR="0067731F" w14:paraId="61D1FF66" w14:textId="77777777">
        <w:tc>
          <w:tcPr>
            <w:tcW w:w="3828" w:type="dxa"/>
          </w:tcPr>
          <w:p w:rsidRPr="00B30A27" w:rsidR="0067731F" w:rsidP="0067731F" w:rsidRDefault="0067731F" w14:paraId="3B96AE62" w14:textId="77777777">
            <w:pPr>
              <w:pStyle w:val="p3"/>
              <w:jc w:val="both"/>
              <w:rPr>
                <w:sz w:val="28"/>
                <w:szCs w:val="28"/>
                <w:lang w:val="uk-UA"/>
              </w:rPr>
            </w:pPr>
            <w:r w:rsidRPr="00B30A27">
              <w:rPr>
                <w:sz w:val="28"/>
                <w:szCs w:val="28"/>
                <w:lang w:val="uk-UA"/>
              </w:rPr>
              <w:t>Оцінка організації бухгалтерського обліку</w:t>
            </w:r>
          </w:p>
        </w:tc>
        <w:tc>
          <w:tcPr>
            <w:tcW w:w="5635" w:type="dxa"/>
          </w:tcPr>
          <w:p w:rsidRPr="00B30A27" w:rsidR="0067731F" w:rsidP="0067731F" w:rsidRDefault="0067731F" w14:paraId="1EACAF69" w14:textId="77777777">
            <w:pPr>
              <w:pStyle w:val="p3"/>
              <w:jc w:val="both"/>
              <w:rPr>
                <w:sz w:val="28"/>
                <w:szCs w:val="28"/>
                <w:lang w:val="uk-UA"/>
              </w:rPr>
            </w:pPr>
            <w:r w:rsidRPr="00B30A27">
              <w:rPr>
                <w:sz w:val="28"/>
                <w:szCs w:val="28"/>
                <w:lang w:val="uk-UA"/>
              </w:rPr>
              <w:t>Активи, зобов’язання, власний капітал, господарські процесі та операції, первинні документи, облікові регістри, фінансова звітність</w:t>
            </w:r>
          </w:p>
        </w:tc>
      </w:tr>
      <w:tr w:rsidRPr="00B30A27" w:rsidR="0067731F" w14:paraId="608F07FC" w14:textId="77777777">
        <w:tc>
          <w:tcPr>
            <w:tcW w:w="3828" w:type="dxa"/>
          </w:tcPr>
          <w:p w:rsidRPr="00B30A27" w:rsidR="0067731F" w:rsidP="0067731F" w:rsidRDefault="0067731F" w14:paraId="503FC4FE" w14:textId="77777777">
            <w:pPr>
              <w:pStyle w:val="p3"/>
              <w:jc w:val="both"/>
              <w:rPr>
                <w:sz w:val="28"/>
                <w:szCs w:val="28"/>
                <w:lang w:val="uk-UA"/>
              </w:rPr>
            </w:pPr>
            <w:r w:rsidRPr="00B30A27">
              <w:rPr>
                <w:sz w:val="28"/>
                <w:szCs w:val="28"/>
                <w:lang w:val="uk-UA"/>
              </w:rPr>
              <w:t>Оцінка системи управління</w:t>
            </w:r>
          </w:p>
        </w:tc>
        <w:tc>
          <w:tcPr>
            <w:tcW w:w="5635" w:type="dxa"/>
          </w:tcPr>
          <w:p w:rsidRPr="00B30A27" w:rsidR="0067731F" w:rsidP="0067731F" w:rsidRDefault="0067731F" w14:paraId="3975356A" w14:textId="77777777">
            <w:pPr>
              <w:pStyle w:val="p3"/>
              <w:jc w:val="both"/>
              <w:rPr>
                <w:sz w:val="28"/>
                <w:szCs w:val="28"/>
                <w:lang w:val="uk-UA"/>
              </w:rPr>
            </w:pPr>
            <w:r w:rsidRPr="00B30A27">
              <w:rPr>
                <w:sz w:val="28"/>
                <w:szCs w:val="28"/>
                <w:lang w:val="uk-UA"/>
              </w:rPr>
              <w:t>Організаційні форми управління, функції управління, методи управління</w:t>
            </w:r>
          </w:p>
        </w:tc>
      </w:tr>
    </w:tbl>
    <w:p w:rsidRPr="0085124A" w:rsidR="0067731F" w:rsidP="0067731F" w:rsidRDefault="0067731F" w14:paraId="6A323EA3" w14:textId="77777777">
      <w:pPr>
        <w:pStyle w:val="p3"/>
        <w:spacing w:before="0" w:beforeAutospacing="0" w:after="0" w:afterAutospacing="0"/>
        <w:ind w:firstLine="720"/>
        <w:jc w:val="both"/>
        <w:rPr>
          <w:sz w:val="28"/>
          <w:szCs w:val="28"/>
          <w:lang w:val="uk-UA"/>
        </w:rPr>
      </w:pPr>
      <w:r>
        <w:rPr>
          <w:sz w:val="28"/>
          <w:szCs w:val="28"/>
          <w:lang w:val="uk-UA"/>
        </w:rPr>
        <w:t>Залежно від поставленої мети та завдань аудиторських послуг результати наданих послуг можуть оформлюватися довідками та висновками з необхідними розрахунками та обґрунтуваннями.</w:t>
      </w:r>
    </w:p>
    <w:p w:rsidR="0067731F" w:rsidP="0067731F" w:rsidRDefault="0067731F" w14:paraId="2499E93B" w14:textId="77777777">
      <w:pPr>
        <w:ind w:firstLine="720"/>
        <w:rPr>
          <w:b/>
          <w:sz w:val="28"/>
          <w:szCs w:val="28"/>
          <w:lang w:val="ru-RU"/>
        </w:rPr>
      </w:pPr>
    </w:p>
    <w:p w:rsidR="0067731F" w:rsidP="0067731F" w:rsidRDefault="0067731F" w14:paraId="3F953322" w14:textId="77777777">
      <w:pPr>
        <w:ind w:firstLine="720"/>
        <w:rPr>
          <w:b/>
          <w:sz w:val="28"/>
          <w:szCs w:val="28"/>
          <w:lang w:val="ru-RU"/>
        </w:rPr>
      </w:pPr>
    </w:p>
    <w:p w:rsidRPr="00B30A27" w:rsidR="0067731F" w:rsidP="0067731F" w:rsidRDefault="0067731F" w14:paraId="59D769C1" w14:textId="77777777">
      <w:pPr>
        <w:ind w:firstLine="720"/>
        <w:rPr>
          <w:b/>
          <w:sz w:val="28"/>
          <w:szCs w:val="28"/>
          <w:lang w:val="ru-RU"/>
        </w:rPr>
      </w:pPr>
    </w:p>
    <w:p w:rsidRPr="00FA30D0" w:rsidR="0067731F" w:rsidP="0067731F" w:rsidRDefault="0067731F" w14:paraId="3800F91D" w14:textId="77777777">
      <w:pPr>
        <w:ind w:firstLine="720"/>
        <w:rPr>
          <w:b/>
          <w:sz w:val="28"/>
          <w:szCs w:val="28"/>
        </w:rPr>
      </w:pPr>
      <w:r w:rsidRPr="00FA30D0">
        <w:rPr>
          <w:b/>
          <w:sz w:val="28"/>
          <w:szCs w:val="28"/>
        </w:rPr>
        <w:t>11.4 Контрольні питання.</w:t>
      </w:r>
    </w:p>
    <w:p w:rsidR="0067731F" w:rsidP="0067731F" w:rsidRDefault="0067731F" w14:paraId="1861ABDF" w14:textId="77777777">
      <w:pPr>
        <w:ind w:firstLine="720"/>
        <w:jc w:val="both"/>
        <w:rPr>
          <w:sz w:val="28"/>
          <w:szCs w:val="28"/>
        </w:rPr>
      </w:pPr>
    </w:p>
    <w:p w:rsidRPr="00FA30D0" w:rsidR="0067731F" w:rsidP="0067731F" w:rsidRDefault="0067731F" w14:paraId="760B57C9" w14:textId="77777777">
      <w:pPr>
        <w:ind w:firstLine="720"/>
        <w:jc w:val="both"/>
        <w:rPr>
          <w:sz w:val="28"/>
          <w:szCs w:val="28"/>
        </w:rPr>
      </w:pPr>
    </w:p>
    <w:p w:rsidRPr="00FA30D0" w:rsidR="0067731F" w:rsidP="0067731F" w:rsidRDefault="0067731F" w14:paraId="2C33A8B1" w14:textId="77777777">
      <w:pPr>
        <w:tabs>
          <w:tab w:val="left" w:pos="567"/>
        </w:tabs>
        <w:ind w:left="993" w:hanging="426"/>
        <w:jc w:val="both"/>
        <w:rPr>
          <w:sz w:val="28"/>
          <w:szCs w:val="28"/>
        </w:rPr>
      </w:pPr>
      <w:r w:rsidRPr="00FA30D0">
        <w:rPr>
          <w:sz w:val="28"/>
          <w:szCs w:val="28"/>
        </w:rPr>
        <w:t>1. Охарактеризуйте поняття «аудиторські послуги».</w:t>
      </w:r>
    </w:p>
    <w:p w:rsidRPr="00FA30D0" w:rsidR="0067731F" w:rsidP="0067731F" w:rsidRDefault="0067731F" w14:paraId="54DB4CB7" w14:textId="77777777">
      <w:pPr>
        <w:tabs>
          <w:tab w:val="left" w:pos="567"/>
        </w:tabs>
        <w:ind w:left="993" w:hanging="426"/>
        <w:jc w:val="both"/>
        <w:rPr>
          <w:sz w:val="28"/>
          <w:szCs w:val="28"/>
        </w:rPr>
      </w:pPr>
      <w:r w:rsidRPr="00FA30D0">
        <w:rPr>
          <w:sz w:val="28"/>
          <w:szCs w:val="28"/>
        </w:rPr>
        <w:t>2. Надайте характеристику супутніх аудиторських послуг відповідно МСА.</w:t>
      </w:r>
    </w:p>
    <w:p w:rsidRPr="00FA30D0" w:rsidR="0067731F" w:rsidP="0067731F" w:rsidRDefault="0067731F" w14:paraId="7C1AEE14" w14:textId="77777777">
      <w:pPr>
        <w:tabs>
          <w:tab w:val="left" w:pos="567"/>
        </w:tabs>
        <w:ind w:left="993" w:hanging="426"/>
        <w:jc w:val="both"/>
        <w:rPr>
          <w:sz w:val="28"/>
          <w:szCs w:val="28"/>
        </w:rPr>
      </w:pPr>
      <w:r w:rsidRPr="00FA30D0">
        <w:rPr>
          <w:sz w:val="28"/>
          <w:szCs w:val="28"/>
        </w:rPr>
        <w:t>3. Як класифікуються аудиторські послуги в Україні?</w:t>
      </w:r>
    </w:p>
    <w:p w:rsidRPr="00FA30D0" w:rsidR="0067731F" w:rsidP="0067731F" w:rsidRDefault="0067731F" w14:paraId="302C8128" w14:textId="77777777">
      <w:pPr>
        <w:tabs>
          <w:tab w:val="left" w:pos="567"/>
        </w:tabs>
        <w:ind w:left="993" w:hanging="426"/>
        <w:jc w:val="both"/>
        <w:rPr>
          <w:sz w:val="28"/>
          <w:szCs w:val="28"/>
        </w:rPr>
      </w:pPr>
      <w:r w:rsidRPr="00FA30D0">
        <w:rPr>
          <w:sz w:val="28"/>
          <w:szCs w:val="28"/>
        </w:rPr>
        <w:t>4. Надайте характеристику аудиторських послуг за змістом.</w:t>
      </w:r>
    </w:p>
    <w:p w:rsidRPr="00FA30D0" w:rsidR="0067731F" w:rsidP="0067731F" w:rsidRDefault="0067731F" w14:paraId="3663BA2B" w14:textId="77777777">
      <w:pPr>
        <w:tabs>
          <w:tab w:val="left" w:pos="567"/>
        </w:tabs>
        <w:ind w:left="993" w:hanging="426"/>
        <w:jc w:val="both"/>
        <w:rPr>
          <w:sz w:val="28"/>
          <w:szCs w:val="28"/>
        </w:rPr>
      </w:pPr>
      <w:r w:rsidRPr="00FA30D0">
        <w:rPr>
          <w:sz w:val="28"/>
          <w:szCs w:val="28"/>
        </w:rPr>
        <w:t>5. Надайте характеристику аудиторських послуг за принципом сумісництва.</w:t>
      </w:r>
    </w:p>
    <w:p w:rsidRPr="00FA30D0" w:rsidR="0067731F" w:rsidP="0067731F" w:rsidRDefault="0067731F" w14:paraId="2AE9C6E9" w14:textId="77777777">
      <w:pPr>
        <w:tabs>
          <w:tab w:val="left" w:pos="567"/>
        </w:tabs>
        <w:ind w:left="993" w:hanging="426"/>
        <w:jc w:val="both"/>
        <w:rPr>
          <w:sz w:val="28"/>
          <w:szCs w:val="28"/>
        </w:rPr>
      </w:pPr>
      <w:r w:rsidRPr="00FA30D0">
        <w:rPr>
          <w:sz w:val="28"/>
          <w:szCs w:val="28"/>
        </w:rPr>
        <w:t>6. Назвіть перелік послуг, які можуть надавати аудитори при виконанні завдання з надання впевненості.</w:t>
      </w:r>
    </w:p>
    <w:p w:rsidRPr="00FA30D0" w:rsidR="0067731F" w:rsidP="0067731F" w:rsidRDefault="0067731F" w14:paraId="65809077" w14:textId="77777777">
      <w:pPr>
        <w:tabs>
          <w:tab w:val="left" w:pos="567"/>
        </w:tabs>
        <w:ind w:left="993" w:hanging="426"/>
        <w:jc w:val="both"/>
        <w:rPr>
          <w:sz w:val="28"/>
          <w:szCs w:val="28"/>
        </w:rPr>
      </w:pPr>
      <w:r w:rsidRPr="00FA30D0">
        <w:rPr>
          <w:sz w:val="28"/>
          <w:szCs w:val="28"/>
        </w:rPr>
        <w:t>7. Назвіть, супутні послуги відповідно до рішення Аудиторської Палати України.</w:t>
      </w:r>
    </w:p>
    <w:p w:rsidRPr="00FA30D0" w:rsidR="0067731F" w:rsidP="0067731F" w:rsidRDefault="0067731F" w14:paraId="10330B70" w14:textId="77777777">
      <w:pPr>
        <w:tabs>
          <w:tab w:val="left" w:pos="567"/>
        </w:tabs>
        <w:ind w:left="993" w:hanging="426"/>
        <w:jc w:val="both"/>
        <w:rPr>
          <w:sz w:val="28"/>
          <w:szCs w:val="28"/>
        </w:rPr>
      </w:pPr>
      <w:r w:rsidRPr="00FA30D0">
        <w:rPr>
          <w:sz w:val="28"/>
          <w:szCs w:val="28"/>
        </w:rPr>
        <w:t>8. Назвіть інші послуги відповідно до рішення Аудиторської Палати України.</w:t>
      </w:r>
    </w:p>
    <w:p w:rsidRPr="00FA30D0" w:rsidR="0067731F" w:rsidP="0067731F" w:rsidRDefault="0067731F" w14:paraId="114A71E0" w14:textId="77777777">
      <w:pPr>
        <w:tabs>
          <w:tab w:val="left" w:pos="567"/>
        </w:tabs>
        <w:ind w:left="993" w:hanging="426"/>
        <w:jc w:val="both"/>
        <w:rPr>
          <w:sz w:val="28"/>
          <w:szCs w:val="28"/>
        </w:rPr>
      </w:pPr>
      <w:r w:rsidRPr="00FA30D0">
        <w:rPr>
          <w:sz w:val="28"/>
          <w:szCs w:val="28"/>
        </w:rPr>
        <w:t>9. Поясніть, що означає організаційне та методичне забезпечення аудиту.</w:t>
      </w:r>
    </w:p>
    <w:p w:rsidRPr="00FA30D0" w:rsidR="0067731F" w:rsidP="0067731F" w:rsidRDefault="0067731F" w14:paraId="6FFF5BF7" w14:textId="77777777">
      <w:pPr>
        <w:tabs>
          <w:tab w:val="left" w:pos="567"/>
        </w:tabs>
        <w:ind w:left="993" w:hanging="426"/>
        <w:jc w:val="both"/>
        <w:rPr>
          <w:sz w:val="28"/>
          <w:szCs w:val="28"/>
        </w:rPr>
      </w:pPr>
      <w:r w:rsidRPr="00FA30D0">
        <w:rPr>
          <w:sz w:val="28"/>
          <w:szCs w:val="28"/>
        </w:rPr>
        <w:t>10. Поясніть, що означають консультаційні аудиторські послуги?</w:t>
      </w:r>
    </w:p>
    <w:p w:rsidRPr="00FA30D0" w:rsidR="0067731F" w:rsidP="0067731F" w:rsidRDefault="0067731F" w14:paraId="3277F869" w14:textId="77777777">
      <w:pPr>
        <w:tabs>
          <w:tab w:val="left" w:pos="567"/>
        </w:tabs>
        <w:ind w:left="993" w:hanging="426"/>
        <w:jc w:val="both"/>
        <w:rPr>
          <w:sz w:val="28"/>
          <w:szCs w:val="28"/>
        </w:rPr>
      </w:pPr>
      <w:r w:rsidRPr="00FA30D0">
        <w:rPr>
          <w:sz w:val="28"/>
          <w:szCs w:val="28"/>
        </w:rPr>
        <w:t>11. Назвіть суб’єкти аудиторських послуг.</w:t>
      </w:r>
    </w:p>
    <w:p w:rsidRPr="00FA30D0" w:rsidR="0067731F" w:rsidP="0067731F" w:rsidRDefault="0067731F" w14:paraId="3F819A5A" w14:textId="77777777">
      <w:pPr>
        <w:tabs>
          <w:tab w:val="left" w:pos="567"/>
        </w:tabs>
        <w:ind w:left="993" w:hanging="426"/>
        <w:jc w:val="both"/>
        <w:rPr>
          <w:sz w:val="28"/>
          <w:szCs w:val="28"/>
        </w:rPr>
      </w:pPr>
      <w:r w:rsidRPr="00FA30D0">
        <w:rPr>
          <w:sz w:val="28"/>
          <w:szCs w:val="28"/>
        </w:rPr>
        <w:t>12. Назвіть об’єкти аудиторських послуг.</w:t>
      </w:r>
    </w:p>
    <w:p w:rsidRPr="00FA30D0" w:rsidR="0067731F" w:rsidP="0067731F" w:rsidRDefault="0067731F" w14:paraId="6A0B501A" w14:textId="77777777">
      <w:pPr>
        <w:tabs>
          <w:tab w:val="left" w:pos="567"/>
        </w:tabs>
        <w:ind w:left="993" w:hanging="426"/>
        <w:jc w:val="both"/>
        <w:rPr>
          <w:sz w:val="28"/>
          <w:szCs w:val="28"/>
        </w:rPr>
      </w:pPr>
      <w:r w:rsidRPr="00FA30D0">
        <w:rPr>
          <w:sz w:val="28"/>
          <w:szCs w:val="28"/>
        </w:rPr>
        <w:t>13. Поясніть, яким чином оформлюються аудиторські послуги.</w:t>
      </w:r>
    </w:p>
    <w:p w:rsidR="0067731F" w:rsidP="0067731F" w:rsidRDefault="0067731F" w14:paraId="4F0CD461" w14:textId="77777777">
      <w:pPr>
        <w:tabs>
          <w:tab w:val="left" w:pos="567"/>
        </w:tabs>
        <w:ind w:left="993" w:hanging="426"/>
        <w:jc w:val="both"/>
        <w:rPr>
          <w:sz w:val="28"/>
          <w:szCs w:val="28"/>
        </w:rPr>
      </w:pPr>
      <w:r w:rsidRPr="00FA30D0">
        <w:rPr>
          <w:sz w:val="28"/>
          <w:szCs w:val="28"/>
        </w:rPr>
        <w:t>14. Поясність, якими чином оформлюються результати надання аудиторських послуг.</w:t>
      </w:r>
    </w:p>
    <w:p w:rsidRPr="00FA30D0" w:rsidR="002C2914" w:rsidP="0067731F" w:rsidRDefault="002C2914" w14:paraId="3A3C6C66" w14:textId="77777777">
      <w:pPr>
        <w:tabs>
          <w:tab w:val="left" w:pos="567"/>
        </w:tabs>
        <w:ind w:left="993" w:hanging="426"/>
        <w:jc w:val="both"/>
        <w:rPr>
          <w:sz w:val="28"/>
          <w:szCs w:val="28"/>
        </w:rPr>
      </w:pPr>
    </w:p>
    <w:p w:rsidRPr="00FA30D0" w:rsidR="0067731F" w:rsidP="0067731F" w:rsidRDefault="0067731F" w14:paraId="3B1752C2" w14:textId="77777777">
      <w:pPr>
        <w:ind w:firstLine="720"/>
        <w:jc w:val="both"/>
        <w:rPr>
          <w:b/>
          <w:sz w:val="28"/>
          <w:szCs w:val="28"/>
        </w:rPr>
      </w:pPr>
      <w:r w:rsidRPr="00FA30D0">
        <w:rPr>
          <w:b/>
          <w:sz w:val="28"/>
          <w:szCs w:val="28"/>
        </w:rPr>
        <w:t>11.5 Тести для самоконтролю.</w:t>
      </w:r>
    </w:p>
    <w:p w:rsidRPr="00FA30D0" w:rsidR="0067731F" w:rsidP="0067731F" w:rsidRDefault="0067731F" w14:paraId="08CE9DD1" w14:textId="77777777">
      <w:pPr>
        <w:ind w:firstLine="720"/>
        <w:jc w:val="both"/>
        <w:rPr>
          <w:sz w:val="28"/>
          <w:szCs w:val="28"/>
        </w:rPr>
      </w:pPr>
    </w:p>
    <w:p w:rsidRPr="004C55FB" w:rsidR="0067731F" w:rsidP="0067731F" w:rsidRDefault="0067731F" w14:paraId="79891D62" w14:textId="77777777">
      <w:pPr>
        <w:ind w:firstLine="709"/>
        <w:jc w:val="both"/>
        <w:rPr>
          <w:b/>
          <w:color w:val="000000"/>
          <w:sz w:val="28"/>
          <w:szCs w:val="28"/>
        </w:rPr>
      </w:pPr>
      <w:r w:rsidRPr="004C55FB">
        <w:rPr>
          <w:b/>
          <w:color w:val="000000"/>
          <w:sz w:val="28"/>
          <w:szCs w:val="28"/>
        </w:rPr>
        <w:t>1. Послуги з підготовки усних і письмових консультації з різних питань називаються:</w:t>
      </w:r>
    </w:p>
    <w:p w:rsidRPr="005660FE" w:rsidR="0067731F" w:rsidP="0067731F" w:rsidRDefault="0067731F" w14:paraId="1C393D3A" w14:textId="77777777">
      <w:pPr>
        <w:ind w:left="1418" w:hanging="425"/>
        <w:jc w:val="both"/>
        <w:rPr>
          <w:rStyle w:val="s4"/>
          <w:sz w:val="28"/>
        </w:rPr>
      </w:pPr>
      <w:r>
        <w:rPr>
          <w:rStyle w:val="s4"/>
          <w:sz w:val="28"/>
        </w:rPr>
        <w:t>а)</w:t>
      </w:r>
      <w:r w:rsidRPr="005660FE">
        <w:rPr>
          <w:rStyle w:val="s4"/>
          <w:sz w:val="28"/>
        </w:rPr>
        <w:t xml:space="preserve"> </w:t>
      </w:r>
      <w:r>
        <w:rPr>
          <w:rStyle w:val="s4"/>
          <w:sz w:val="28"/>
        </w:rPr>
        <w:t>п</w:t>
      </w:r>
      <w:r w:rsidRPr="005660FE">
        <w:rPr>
          <w:rStyle w:val="s4"/>
          <w:sz w:val="28"/>
        </w:rPr>
        <w:t>ослуги дії;</w:t>
      </w:r>
    </w:p>
    <w:p w:rsidRPr="005660FE" w:rsidR="0067731F" w:rsidP="0067731F" w:rsidRDefault="0067731F" w14:paraId="5AEEA107" w14:textId="77777777">
      <w:pPr>
        <w:ind w:left="1418" w:hanging="425"/>
        <w:jc w:val="both"/>
        <w:rPr>
          <w:rStyle w:val="s4"/>
          <w:sz w:val="28"/>
        </w:rPr>
      </w:pPr>
      <w:r>
        <w:rPr>
          <w:rStyle w:val="s4"/>
          <w:sz w:val="28"/>
        </w:rPr>
        <w:t>б)</w:t>
      </w:r>
      <w:r w:rsidRPr="005660FE">
        <w:rPr>
          <w:rStyle w:val="s4"/>
          <w:sz w:val="28"/>
        </w:rPr>
        <w:t xml:space="preserve"> </w:t>
      </w:r>
      <w:r>
        <w:rPr>
          <w:rStyle w:val="s4"/>
          <w:sz w:val="28"/>
        </w:rPr>
        <w:t>п</w:t>
      </w:r>
      <w:r w:rsidRPr="005660FE">
        <w:rPr>
          <w:rStyle w:val="s4"/>
          <w:sz w:val="28"/>
        </w:rPr>
        <w:t>ослуги контролю;</w:t>
      </w:r>
    </w:p>
    <w:p w:rsidRPr="005660FE" w:rsidR="0067731F" w:rsidP="0067731F" w:rsidRDefault="0067731F" w14:paraId="0FA463E9" w14:textId="77777777">
      <w:pPr>
        <w:ind w:left="1418" w:hanging="425"/>
        <w:jc w:val="both"/>
        <w:rPr>
          <w:rStyle w:val="s4"/>
          <w:sz w:val="28"/>
        </w:rPr>
      </w:pPr>
      <w:r>
        <w:rPr>
          <w:rStyle w:val="s4"/>
          <w:sz w:val="28"/>
        </w:rPr>
        <w:t>в)</w:t>
      </w:r>
      <w:r w:rsidRPr="005660FE">
        <w:rPr>
          <w:rStyle w:val="s4"/>
          <w:sz w:val="28"/>
        </w:rPr>
        <w:t xml:space="preserve"> </w:t>
      </w:r>
      <w:r>
        <w:rPr>
          <w:rStyle w:val="s4"/>
          <w:sz w:val="28"/>
        </w:rPr>
        <w:t>і</w:t>
      </w:r>
      <w:r w:rsidRPr="005660FE">
        <w:rPr>
          <w:rStyle w:val="s4"/>
          <w:sz w:val="28"/>
        </w:rPr>
        <w:t>нформаційні послуги;</w:t>
      </w:r>
    </w:p>
    <w:p w:rsidRPr="005660FE" w:rsidR="0067731F" w:rsidP="0067731F" w:rsidRDefault="0067731F" w14:paraId="3099975F" w14:textId="77777777">
      <w:pPr>
        <w:ind w:left="1418" w:hanging="425"/>
        <w:jc w:val="both"/>
        <w:rPr>
          <w:rStyle w:val="s4"/>
          <w:sz w:val="28"/>
        </w:rPr>
      </w:pPr>
      <w:r>
        <w:rPr>
          <w:rStyle w:val="s4"/>
          <w:sz w:val="28"/>
        </w:rPr>
        <w:t>г)</w:t>
      </w:r>
      <w:r w:rsidRPr="005660FE">
        <w:rPr>
          <w:rStyle w:val="s4"/>
          <w:sz w:val="28"/>
        </w:rPr>
        <w:t xml:space="preserve"> </w:t>
      </w:r>
      <w:r>
        <w:rPr>
          <w:rStyle w:val="s4"/>
          <w:sz w:val="28"/>
        </w:rPr>
        <w:t>в</w:t>
      </w:r>
      <w:r w:rsidRPr="005660FE">
        <w:rPr>
          <w:rStyle w:val="s4"/>
          <w:sz w:val="28"/>
        </w:rPr>
        <w:t>аш варіант відповіді.</w:t>
      </w:r>
    </w:p>
    <w:p w:rsidRPr="0041608D" w:rsidR="0067731F" w:rsidP="0067731F" w:rsidRDefault="0067731F" w14:paraId="0F50D40F" w14:textId="77777777">
      <w:pPr>
        <w:ind w:firstLine="720"/>
        <w:jc w:val="both"/>
        <w:rPr>
          <w:sz w:val="20"/>
          <w:szCs w:val="20"/>
        </w:rPr>
      </w:pPr>
    </w:p>
    <w:p w:rsidRPr="004C55FB" w:rsidR="0067731F" w:rsidP="0067731F" w:rsidRDefault="0067731F" w14:paraId="2AE3EDEF" w14:textId="77777777">
      <w:pPr>
        <w:ind w:firstLine="709"/>
        <w:jc w:val="both"/>
        <w:rPr>
          <w:b/>
          <w:color w:val="000000"/>
          <w:sz w:val="28"/>
          <w:szCs w:val="28"/>
        </w:rPr>
      </w:pPr>
      <w:r w:rsidRPr="004C55FB">
        <w:rPr>
          <w:b/>
          <w:color w:val="000000"/>
          <w:sz w:val="28"/>
          <w:szCs w:val="28"/>
        </w:rPr>
        <w:t>2. Послуги, не сумісні з проведенням у економічного суб’єкта обов’язкового аудиту включають:</w:t>
      </w:r>
    </w:p>
    <w:p w:rsidRPr="005660FE" w:rsidR="0067731F" w:rsidP="0067731F" w:rsidRDefault="0067731F" w14:paraId="052BC34B" w14:textId="77777777">
      <w:pPr>
        <w:ind w:left="1418" w:hanging="425"/>
        <w:jc w:val="both"/>
        <w:rPr>
          <w:rStyle w:val="s4"/>
          <w:sz w:val="28"/>
        </w:rPr>
      </w:pPr>
      <w:r>
        <w:rPr>
          <w:rStyle w:val="s4"/>
          <w:sz w:val="28"/>
        </w:rPr>
        <w:t>а)</w:t>
      </w:r>
      <w:r w:rsidRPr="005660FE">
        <w:rPr>
          <w:rStyle w:val="s4"/>
          <w:sz w:val="28"/>
        </w:rPr>
        <w:t xml:space="preserve"> </w:t>
      </w:r>
      <w:r>
        <w:rPr>
          <w:rStyle w:val="s4"/>
          <w:sz w:val="28"/>
        </w:rPr>
        <w:t>в</w:t>
      </w:r>
      <w:r w:rsidRPr="005660FE">
        <w:rPr>
          <w:rStyle w:val="s4"/>
          <w:sz w:val="28"/>
        </w:rPr>
        <w:t>едення бухгалтерського обліку;</w:t>
      </w:r>
    </w:p>
    <w:p w:rsidRPr="005660FE" w:rsidR="0067731F" w:rsidP="0067731F" w:rsidRDefault="0067731F" w14:paraId="7AEFC313" w14:textId="77777777">
      <w:pPr>
        <w:ind w:left="1418" w:hanging="425"/>
        <w:jc w:val="both"/>
        <w:rPr>
          <w:rStyle w:val="s4"/>
          <w:sz w:val="28"/>
        </w:rPr>
      </w:pPr>
      <w:r>
        <w:rPr>
          <w:rStyle w:val="s4"/>
          <w:sz w:val="28"/>
        </w:rPr>
        <w:t>б)</w:t>
      </w:r>
      <w:r w:rsidRPr="005660FE">
        <w:rPr>
          <w:rStyle w:val="s4"/>
          <w:sz w:val="28"/>
        </w:rPr>
        <w:t xml:space="preserve"> </w:t>
      </w:r>
      <w:r>
        <w:rPr>
          <w:rStyle w:val="s4"/>
          <w:sz w:val="28"/>
        </w:rPr>
        <w:t>к</w:t>
      </w:r>
      <w:r w:rsidRPr="005660FE">
        <w:rPr>
          <w:rStyle w:val="s4"/>
          <w:sz w:val="28"/>
        </w:rPr>
        <w:t>онтроль нарахування та сплати податків;</w:t>
      </w:r>
    </w:p>
    <w:p w:rsidRPr="005660FE" w:rsidR="0067731F" w:rsidP="0067731F" w:rsidRDefault="0067731F" w14:paraId="5B1B9DE5" w14:textId="77777777">
      <w:pPr>
        <w:ind w:left="1418" w:hanging="425"/>
        <w:jc w:val="both"/>
        <w:rPr>
          <w:rStyle w:val="s4"/>
          <w:sz w:val="28"/>
        </w:rPr>
      </w:pPr>
      <w:r>
        <w:rPr>
          <w:rStyle w:val="s4"/>
          <w:sz w:val="28"/>
        </w:rPr>
        <w:t>в)</w:t>
      </w:r>
      <w:r w:rsidRPr="005660FE">
        <w:rPr>
          <w:rStyle w:val="s4"/>
          <w:sz w:val="28"/>
        </w:rPr>
        <w:t xml:space="preserve"> </w:t>
      </w:r>
      <w:r>
        <w:rPr>
          <w:rStyle w:val="s4"/>
          <w:sz w:val="28"/>
        </w:rPr>
        <w:t>о</w:t>
      </w:r>
      <w:r w:rsidRPr="005660FE">
        <w:rPr>
          <w:rStyle w:val="s4"/>
          <w:sz w:val="28"/>
        </w:rPr>
        <w:t>цінка системи внутрішнього контролю;</w:t>
      </w:r>
    </w:p>
    <w:p w:rsidRPr="005660FE" w:rsidR="0067731F" w:rsidP="0067731F" w:rsidRDefault="0067731F" w14:paraId="4D854CE8" w14:textId="77777777">
      <w:pPr>
        <w:ind w:left="1418" w:hanging="425"/>
        <w:jc w:val="both"/>
        <w:rPr>
          <w:rStyle w:val="s4"/>
          <w:sz w:val="28"/>
        </w:rPr>
      </w:pPr>
      <w:r>
        <w:rPr>
          <w:rStyle w:val="s4"/>
          <w:sz w:val="28"/>
        </w:rPr>
        <w:t>г)</w:t>
      </w:r>
      <w:r w:rsidRPr="005660FE">
        <w:rPr>
          <w:rStyle w:val="s4"/>
          <w:sz w:val="28"/>
        </w:rPr>
        <w:t xml:space="preserve"> </w:t>
      </w:r>
      <w:r>
        <w:rPr>
          <w:rStyle w:val="s4"/>
          <w:sz w:val="28"/>
        </w:rPr>
        <w:t>о</w:t>
      </w:r>
      <w:r w:rsidRPr="005660FE">
        <w:rPr>
          <w:rStyle w:val="s4"/>
          <w:sz w:val="28"/>
        </w:rPr>
        <w:t>цінка системи управління.</w:t>
      </w:r>
    </w:p>
    <w:p w:rsidRPr="0041608D" w:rsidR="0067731F" w:rsidP="0067731F" w:rsidRDefault="0067731F" w14:paraId="0DE43DA5" w14:textId="77777777">
      <w:pPr>
        <w:ind w:firstLine="709"/>
        <w:jc w:val="both"/>
        <w:rPr>
          <w:b/>
          <w:color w:val="000000"/>
          <w:sz w:val="20"/>
          <w:szCs w:val="20"/>
        </w:rPr>
      </w:pPr>
    </w:p>
    <w:p w:rsidRPr="004C55FB" w:rsidR="0067731F" w:rsidP="0067731F" w:rsidRDefault="0067731F" w14:paraId="081DA2DC" w14:textId="77777777">
      <w:pPr>
        <w:ind w:firstLine="709"/>
        <w:jc w:val="both"/>
        <w:rPr>
          <w:b/>
          <w:color w:val="000000"/>
          <w:sz w:val="28"/>
          <w:szCs w:val="28"/>
        </w:rPr>
      </w:pPr>
      <w:r w:rsidRPr="004C55FB">
        <w:rPr>
          <w:b/>
          <w:color w:val="000000"/>
          <w:sz w:val="28"/>
          <w:szCs w:val="28"/>
        </w:rPr>
        <w:t>3. Відповідальним за дотриманням принципу незалежності аудиторів при наданні аудиторських послуг несе:</w:t>
      </w:r>
    </w:p>
    <w:p w:rsidRPr="005660FE" w:rsidR="0067731F" w:rsidP="0067731F" w:rsidRDefault="0067731F" w14:paraId="73FD8312" w14:textId="77777777">
      <w:pPr>
        <w:ind w:left="1418" w:hanging="425"/>
        <w:jc w:val="both"/>
        <w:rPr>
          <w:rStyle w:val="s4"/>
          <w:sz w:val="28"/>
        </w:rPr>
      </w:pPr>
      <w:r>
        <w:rPr>
          <w:rStyle w:val="s4"/>
          <w:sz w:val="28"/>
        </w:rPr>
        <w:t>а)</w:t>
      </w:r>
      <w:r w:rsidRPr="005660FE">
        <w:rPr>
          <w:rStyle w:val="s4"/>
          <w:sz w:val="28"/>
        </w:rPr>
        <w:t xml:space="preserve"> </w:t>
      </w:r>
      <w:r>
        <w:rPr>
          <w:rStyle w:val="s4"/>
          <w:sz w:val="28"/>
        </w:rPr>
        <w:t>с</w:t>
      </w:r>
      <w:r w:rsidRPr="005660FE">
        <w:rPr>
          <w:rStyle w:val="s4"/>
          <w:sz w:val="28"/>
        </w:rPr>
        <w:t>уб’єкт господарювання (клієнт);</w:t>
      </w:r>
    </w:p>
    <w:p w:rsidRPr="005660FE" w:rsidR="0067731F" w:rsidP="0067731F" w:rsidRDefault="0067731F" w14:paraId="5F9A4FBC" w14:textId="77777777">
      <w:pPr>
        <w:ind w:left="1418" w:hanging="425"/>
        <w:jc w:val="both"/>
        <w:rPr>
          <w:rStyle w:val="s4"/>
          <w:sz w:val="28"/>
        </w:rPr>
      </w:pPr>
      <w:r>
        <w:rPr>
          <w:rStyle w:val="s4"/>
          <w:sz w:val="28"/>
        </w:rPr>
        <w:t>б)</w:t>
      </w:r>
      <w:r w:rsidRPr="005660FE">
        <w:rPr>
          <w:rStyle w:val="s4"/>
          <w:sz w:val="28"/>
        </w:rPr>
        <w:t xml:space="preserve"> Аудиторська Палата України;</w:t>
      </w:r>
    </w:p>
    <w:p w:rsidRPr="005660FE" w:rsidR="0067731F" w:rsidP="0067731F" w:rsidRDefault="0067731F" w14:paraId="3DF1C56D" w14:textId="77777777">
      <w:pPr>
        <w:ind w:left="1418" w:hanging="425"/>
        <w:jc w:val="both"/>
        <w:rPr>
          <w:rStyle w:val="s4"/>
          <w:sz w:val="28"/>
        </w:rPr>
      </w:pPr>
      <w:r>
        <w:rPr>
          <w:rStyle w:val="s4"/>
          <w:sz w:val="28"/>
        </w:rPr>
        <w:t>в)</w:t>
      </w:r>
      <w:r w:rsidRPr="005660FE">
        <w:rPr>
          <w:rStyle w:val="s4"/>
          <w:sz w:val="28"/>
        </w:rPr>
        <w:t xml:space="preserve"> Спілка Аудиторів України;</w:t>
      </w:r>
    </w:p>
    <w:p w:rsidRPr="005660FE" w:rsidR="0067731F" w:rsidP="0067731F" w:rsidRDefault="0067731F" w14:paraId="7F2FB02C" w14:textId="77777777">
      <w:pPr>
        <w:ind w:left="1418" w:hanging="425"/>
        <w:jc w:val="both"/>
        <w:rPr>
          <w:rStyle w:val="s4"/>
          <w:sz w:val="28"/>
        </w:rPr>
      </w:pPr>
      <w:r>
        <w:rPr>
          <w:rStyle w:val="s4"/>
          <w:sz w:val="28"/>
        </w:rPr>
        <w:t>г)</w:t>
      </w:r>
      <w:r w:rsidRPr="005660FE">
        <w:rPr>
          <w:rStyle w:val="s4"/>
          <w:sz w:val="28"/>
        </w:rPr>
        <w:t xml:space="preserve"> </w:t>
      </w:r>
      <w:r>
        <w:rPr>
          <w:rStyle w:val="s4"/>
          <w:sz w:val="28"/>
        </w:rPr>
        <w:t>а</w:t>
      </w:r>
      <w:r w:rsidRPr="005660FE">
        <w:rPr>
          <w:rStyle w:val="s4"/>
          <w:sz w:val="28"/>
        </w:rPr>
        <w:t>удиторська фірма.</w:t>
      </w:r>
    </w:p>
    <w:p w:rsidRPr="0041608D" w:rsidR="0067731F" w:rsidP="0067731F" w:rsidRDefault="0067731F" w14:paraId="6386966C" w14:textId="77777777">
      <w:pPr>
        <w:ind w:firstLine="720"/>
        <w:jc w:val="both"/>
        <w:rPr>
          <w:sz w:val="20"/>
          <w:szCs w:val="20"/>
        </w:rPr>
      </w:pPr>
    </w:p>
    <w:p w:rsidRPr="004C55FB" w:rsidR="0067731F" w:rsidP="0067731F" w:rsidRDefault="0067731F" w14:paraId="3D45929D" w14:textId="77777777">
      <w:pPr>
        <w:ind w:firstLine="709"/>
        <w:jc w:val="both"/>
        <w:rPr>
          <w:b/>
          <w:color w:val="000000"/>
          <w:sz w:val="28"/>
          <w:szCs w:val="28"/>
        </w:rPr>
      </w:pPr>
      <w:r w:rsidRPr="004C55FB">
        <w:rPr>
          <w:b/>
          <w:color w:val="000000"/>
          <w:sz w:val="28"/>
          <w:szCs w:val="28"/>
        </w:rPr>
        <w:t>4. Оплату аудиторських послуг здійснює:</w:t>
      </w:r>
    </w:p>
    <w:p w:rsidRPr="005660FE" w:rsidR="0067731F" w:rsidP="0067731F" w:rsidRDefault="0067731F" w14:paraId="311661A9" w14:textId="77777777">
      <w:pPr>
        <w:ind w:left="1418" w:hanging="425"/>
        <w:jc w:val="both"/>
        <w:rPr>
          <w:rStyle w:val="s4"/>
          <w:sz w:val="28"/>
        </w:rPr>
      </w:pPr>
      <w:r>
        <w:rPr>
          <w:rStyle w:val="s4"/>
          <w:sz w:val="28"/>
        </w:rPr>
        <w:t>а)</w:t>
      </w:r>
      <w:r w:rsidRPr="005660FE">
        <w:rPr>
          <w:rStyle w:val="s4"/>
          <w:sz w:val="28"/>
        </w:rPr>
        <w:t xml:space="preserve"> </w:t>
      </w:r>
      <w:r>
        <w:rPr>
          <w:rStyle w:val="s4"/>
          <w:sz w:val="28"/>
        </w:rPr>
        <w:t>к</w:t>
      </w:r>
      <w:r w:rsidRPr="005660FE">
        <w:rPr>
          <w:rStyle w:val="s4"/>
          <w:sz w:val="28"/>
        </w:rPr>
        <w:t>лієнт;</w:t>
      </w:r>
    </w:p>
    <w:p w:rsidRPr="005660FE" w:rsidR="0067731F" w:rsidP="0067731F" w:rsidRDefault="0067731F" w14:paraId="42AD54F4" w14:textId="77777777">
      <w:pPr>
        <w:ind w:left="1418" w:hanging="425"/>
        <w:jc w:val="both"/>
        <w:rPr>
          <w:rStyle w:val="s4"/>
          <w:sz w:val="28"/>
        </w:rPr>
      </w:pPr>
      <w:r>
        <w:rPr>
          <w:rStyle w:val="s4"/>
          <w:sz w:val="28"/>
        </w:rPr>
        <w:t>б)</w:t>
      </w:r>
      <w:r w:rsidRPr="005660FE">
        <w:rPr>
          <w:rStyle w:val="s4"/>
          <w:sz w:val="28"/>
        </w:rPr>
        <w:t xml:space="preserve"> Аудиторська Палата України;</w:t>
      </w:r>
    </w:p>
    <w:p w:rsidRPr="005660FE" w:rsidR="0067731F" w:rsidP="0067731F" w:rsidRDefault="0067731F" w14:paraId="0EA0F633" w14:textId="77777777">
      <w:pPr>
        <w:ind w:left="1418" w:hanging="425"/>
        <w:jc w:val="both"/>
        <w:rPr>
          <w:rStyle w:val="s4"/>
          <w:sz w:val="28"/>
        </w:rPr>
      </w:pPr>
      <w:r>
        <w:rPr>
          <w:rStyle w:val="s4"/>
          <w:sz w:val="28"/>
        </w:rPr>
        <w:t>в)</w:t>
      </w:r>
      <w:r w:rsidRPr="005660FE">
        <w:rPr>
          <w:rStyle w:val="s4"/>
          <w:sz w:val="28"/>
        </w:rPr>
        <w:t xml:space="preserve"> Спілка Аудиторів України;</w:t>
      </w:r>
    </w:p>
    <w:p w:rsidRPr="005660FE" w:rsidR="0067731F" w:rsidP="0067731F" w:rsidRDefault="0067731F" w14:paraId="5011C909" w14:textId="77777777">
      <w:pPr>
        <w:ind w:left="1418" w:hanging="425"/>
        <w:jc w:val="both"/>
        <w:rPr>
          <w:rStyle w:val="s4"/>
          <w:sz w:val="28"/>
        </w:rPr>
      </w:pPr>
      <w:r>
        <w:rPr>
          <w:rStyle w:val="s4"/>
          <w:sz w:val="28"/>
        </w:rPr>
        <w:t>г)</w:t>
      </w:r>
      <w:r w:rsidRPr="005660FE">
        <w:rPr>
          <w:rStyle w:val="s4"/>
          <w:sz w:val="28"/>
        </w:rPr>
        <w:t xml:space="preserve"> </w:t>
      </w:r>
      <w:r>
        <w:rPr>
          <w:rStyle w:val="s4"/>
          <w:sz w:val="28"/>
        </w:rPr>
        <w:t>а</w:t>
      </w:r>
      <w:r w:rsidRPr="005660FE">
        <w:rPr>
          <w:rStyle w:val="s4"/>
          <w:sz w:val="28"/>
        </w:rPr>
        <w:t>удиторська фірма, аудитор.</w:t>
      </w:r>
    </w:p>
    <w:p w:rsidRPr="0041608D" w:rsidR="0067731F" w:rsidP="0067731F" w:rsidRDefault="0067731F" w14:paraId="555A352F" w14:textId="77777777">
      <w:pPr>
        <w:ind w:firstLine="720"/>
        <w:jc w:val="both"/>
        <w:rPr>
          <w:sz w:val="20"/>
          <w:szCs w:val="20"/>
        </w:rPr>
      </w:pPr>
    </w:p>
    <w:p w:rsidRPr="004C55FB" w:rsidR="0067731F" w:rsidP="0067731F" w:rsidRDefault="0067731F" w14:paraId="00B740E4" w14:textId="77777777">
      <w:pPr>
        <w:ind w:firstLine="709"/>
        <w:jc w:val="both"/>
        <w:rPr>
          <w:b/>
          <w:color w:val="000000"/>
          <w:sz w:val="28"/>
          <w:szCs w:val="28"/>
        </w:rPr>
      </w:pPr>
      <w:r w:rsidRPr="004C55FB">
        <w:rPr>
          <w:b/>
          <w:color w:val="000000"/>
          <w:sz w:val="28"/>
          <w:szCs w:val="28"/>
        </w:rPr>
        <w:t>5. До супутніх послуг, відповідно МСА входять:</w:t>
      </w:r>
    </w:p>
    <w:p w:rsidRPr="005660FE" w:rsidR="0067731F" w:rsidP="0067731F" w:rsidRDefault="0067731F" w14:paraId="11412520" w14:textId="77777777">
      <w:pPr>
        <w:ind w:left="1418" w:hanging="425"/>
        <w:jc w:val="both"/>
        <w:rPr>
          <w:rStyle w:val="s4"/>
          <w:sz w:val="28"/>
        </w:rPr>
      </w:pPr>
      <w:r>
        <w:rPr>
          <w:rStyle w:val="s4"/>
          <w:sz w:val="28"/>
        </w:rPr>
        <w:t>а)</w:t>
      </w:r>
      <w:r w:rsidRPr="005660FE">
        <w:rPr>
          <w:rStyle w:val="s4"/>
          <w:sz w:val="28"/>
        </w:rPr>
        <w:t xml:space="preserve"> </w:t>
      </w:r>
      <w:r>
        <w:rPr>
          <w:rStyle w:val="s4"/>
          <w:sz w:val="28"/>
        </w:rPr>
        <w:t>о</w:t>
      </w:r>
      <w:r w:rsidRPr="005660FE">
        <w:rPr>
          <w:rStyle w:val="s4"/>
          <w:sz w:val="28"/>
        </w:rPr>
        <w:t>гляди, погоджені процедури; підготовка інформації;</w:t>
      </w:r>
    </w:p>
    <w:p w:rsidRPr="005660FE" w:rsidR="0067731F" w:rsidP="0067731F" w:rsidRDefault="0067731F" w14:paraId="0B39FC3E" w14:textId="77777777">
      <w:pPr>
        <w:ind w:left="1418" w:hanging="425"/>
        <w:jc w:val="both"/>
        <w:rPr>
          <w:rStyle w:val="s4"/>
          <w:sz w:val="28"/>
        </w:rPr>
      </w:pPr>
      <w:r>
        <w:rPr>
          <w:rStyle w:val="s4"/>
          <w:sz w:val="28"/>
        </w:rPr>
        <w:t>б)</w:t>
      </w:r>
      <w:r w:rsidRPr="005660FE">
        <w:rPr>
          <w:rStyle w:val="s4"/>
          <w:sz w:val="28"/>
        </w:rPr>
        <w:t xml:space="preserve"> </w:t>
      </w:r>
      <w:r>
        <w:rPr>
          <w:rStyle w:val="s4"/>
          <w:sz w:val="28"/>
        </w:rPr>
        <w:t>о</w:t>
      </w:r>
      <w:r w:rsidRPr="005660FE">
        <w:rPr>
          <w:rStyle w:val="s4"/>
          <w:sz w:val="28"/>
        </w:rPr>
        <w:t>гляди, інші послуги; підготовка інформації;</w:t>
      </w:r>
    </w:p>
    <w:p w:rsidRPr="005660FE" w:rsidR="0067731F" w:rsidP="0067731F" w:rsidRDefault="0067731F" w14:paraId="4A8E9DAB" w14:textId="77777777">
      <w:pPr>
        <w:ind w:left="1418" w:hanging="425"/>
        <w:jc w:val="both"/>
        <w:rPr>
          <w:rStyle w:val="s4"/>
          <w:sz w:val="28"/>
        </w:rPr>
      </w:pPr>
      <w:r>
        <w:rPr>
          <w:rStyle w:val="s4"/>
          <w:sz w:val="28"/>
        </w:rPr>
        <w:t>в)</w:t>
      </w:r>
      <w:r w:rsidRPr="005660FE">
        <w:rPr>
          <w:rStyle w:val="s4"/>
          <w:sz w:val="28"/>
        </w:rPr>
        <w:t xml:space="preserve"> </w:t>
      </w:r>
      <w:r>
        <w:rPr>
          <w:rStyle w:val="s4"/>
          <w:sz w:val="28"/>
        </w:rPr>
        <w:t>о</w:t>
      </w:r>
      <w:r w:rsidRPr="005660FE">
        <w:rPr>
          <w:rStyle w:val="s4"/>
          <w:sz w:val="28"/>
        </w:rPr>
        <w:t>гляди, погоджені процедури; інформаційні послуги;</w:t>
      </w:r>
    </w:p>
    <w:p w:rsidRPr="005660FE" w:rsidR="0067731F" w:rsidP="0067731F" w:rsidRDefault="0067731F" w14:paraId="5C4381B9" w14:textId="77777777">
      <w:pPr>
        <w:ind w:left="1418" w:hanging="425"/>
        <w:jc w:val="both"/>
        <w:rPr>
          <w:rStyle w:val="s4"/>
          <w:sz w:val="28"/>
        </w:rPr>
      </w:pPr>
      <w:r>
        <w:rPr>
          <w:rStyle w:val="s4"/>
          <w:sz w:val="28"/>
        </w:rPr>
        <w:t>г)</w:t>
      </w:r>
      <w:r w:rsidRPr="005660FE">
        <w:rPr>
          <w:rStyle w:val="s4"/>
          <w:sz w:val="28"/>
        </w:rPr>
        <w:t xml:space="preserve"> </w:t>
      </w:r>
      <w:r>
        <w:rPr>
          <w:rStyle w:val="s4"/>
          <w:sz w:val="28"/>
        </w:rPr>
        <w:t>п</w:t>
      </w:r>
      <w:r w:rsidRPr="005660FE">
        <w:rPr>
          <w:rStyle w:val="s4"/>
          <w:sz w:val="28"/>
        </w:rPr>
        <w:t>огоджені процедури, інформаційні послуги.</w:t>
      </w:r>
    </w:p>
    <w:p w:rsidRPr="0041608D" w:rsidR="0067731F" w:rsidP="0067731F" w:rsidRDefault="0067731F" w14:paraId="24D47B36" w14:textId="77777777">
      <w:pPr>
        <w:ind w:firstLine="720"/>
        <w:jc w:val="both"/>
        <w:rPr>
          <w:sz w:val="20"/>
          <w:szCs w:val="20"/>
        </w:rPr>
      </w:pPr>
    </w:p>
    <w:p w:rsidRPr="004C55FB" w:rsidR="0067731F" w:rsidP="0067731F" w:rsidRDefault="0067731F" w14:paraId="06879AC4" w14:textId="77777777">
      <w:pPr>
        <w:ind w:firstLine="709"/>
        <w:jc w:val="both"/>
        <w:rPr>
          <w:b/>
          <w:color w:val="000000"/>
          <w:sz w:val="28"/>
          <w:szCs w:val="28"/>
        </w:rPr>
      </w:pPr>
      <w:r w:rsidRPr="004C55FB">
        <w:rPr>
          <w:b/>
          <w:color w:val="000000"/>
          <w:sz w:val="28"/>
          <w:szCs w:val="28"/>
        </w:rPr>
        <w:t>6. При виконанні погоджених процедур відповідно МСА:</w:t>
      </w:r>
    </w:p>
    <w:p w:rsidRPr="005660FE" w:rsidR="0067731F" w:rsidP="0067731F" w:rsidRDefault="0067731F" w14:paraId="1B490402" w14:textId="77777777">
      <w:pPr>
        <w:ind w:left="1418" w:hanging="425"/>
        <w:jc w:val="both"/>
        <w:rPr>
          <w:rStyle w:val="s4"/>
          <w:sz w:val="28"/>
        </w:rPr>
      </w:pPr>
      <w:r>
        <w:rPr>
          <w:rStyle w:val="s4"/>
          <w:sz w:val="28"/>
        </w:rPr>
        <w:t>а)</w:t>
      </w:r>
      <w:r w:rsidRPr="005660FE">
        <w:rPr>
          <w:rStyle w:val="s4"/>
          <w:sz w:val="28"/>
        </w:rPr>
        <w:t xml:space="preserve"> </w:t>
      </w:r>
      <w:r>
        <w:rPr>
          <w:rStyle w:val="s4"/>
          <w:sz w:val="28"/>
        </w:rPr>
        <w:t>в</w:t>
      </w:r>
      <w:r w:rsidRPr="005660FE">
        <w:rPr>
          <w:rStyle w:val="s4"/>
          <w:sz w:val="28"/>
        </w:rPr>
        <w:t>исловлюється помірна впевненість;</w:t>
      </w:r>
    </w:p>
    <w:p w:rsidRPr="005660FE" w:rsidR="0067731F" w:rsidP="0067731F" w:rsidRDefault="0067731F" w14:paraId="5B2B7A0C" w14:textId="77777777">
      <w:pPr>
        <w:ind w:left="1418" w:hanging="425"/>
        <w:jc w:val="both"/>
        <w:rPr>
          <w:rStyle w:val="s4"/>
          <w:sz w:val="28"/>
        </w:rPr>
      </w:pPr>
      <w:r>
        <w:rPr>
          <w:rStyle w:val="s4"/>
          <w:sz w:val="28"/>
        </w:rPr>
        <w:t>б)</w:t>
      </w:r>
      <w:r w:rsidRPr="005660FE">
        <w:rPr>
          <w:rStyle w:val="s4"/>
          <w:sz w:val="28"/>
        </w:rPr>
        <w:t xml:space="preserve"> </w:t>
      </w:r>
      <w:r>
        <w:rPr>
          <w:rStyle w:val="s4"/>
          <w:sz w:val="28"/>
        </w:rPr>
        <w:t>в</w:t>
      </w:r>
      <w:r w:rsidRPr="005660FE">
        <w:rPr>
          <w:rStyle w:val="s4"/>
          <w:sz w:val="28"/>
        </w:rPr>
        <w:t>певненість не висловлюється;</w:t>
      </w:r>
    </w:p>
    <w:p w:rsidRPr="005660FE" w:rsidR="0067731F" w:rsidP="0067731F" w:rsidRDefault="0067731F" w14:paraId="2DF5F67A" w14:textId="77777777">
      <w:pPr>
        <w:ind w:left="1418" w:hanging="425"/>
        <w:jc w:val="both"/>
        <w:rPr>
          <w:rStyle w:val="s4"/>
          <w:sz w:val="28"/>
        </w:rPr>
      </w:pPr>
      <w:r>
        <w:rPr>
          <w:rStyle w:val="s4"/>
          <w:sz w:val="28"/>
        </w:rPr>
        <w:t>в)</w:t>
      </w:r>
      <w:r w:rsidRPr="005660FE">
        <w:rPr>
          <w:rStyle w:val="s4"/>
          <w:sz w:val="28"/>
        </w:rPr>
        <w:t xml:space="preserve"> </w:t>
      </w:r>
      <w:r>
        <w:rPr>
          <w:rStyle w:val="s4"/>
          <w:sz w:val="28"/>
        </w:rPr>
        <w:t>в</w:t>
      </w:r>
      <w:r w:rsidRPr="005660FE">
        <w:rPr>
          <w:rStyle w:val="s4"/>
          <w:sz w:val="28"/>
        </w:rPr>
        <w:t>иловлюється за бажанням аудитора;</w:t>
      </w:r>
    </w:p>
    <w:p w:rsidRPr="005660FE" w:rsidR="0067731F" w:rsidP="0067731F" w:rsidRDefault="0067731F" w14:paraId="4FFD712C" w14:textId="77777777">
      <w:pPr>
        <w:ind w:left="1418" w:hanging="425"/>
        <w:jc w:val="both"/>
        <w:rPr>
          <w:rStyle w:val="s4"/>
          <w:sz w:val="28"/>
        </w:rPr>
      </w:pPr>
      <w:r>
        <w:rPr>
          <w:rStyle w:val="s4"/>
          <w:sz w:val="28"/>
        </w:rPr>
        <w:t>г)</w:t>
      </w:r>
      <w:r w:rsidRPr="005660FE">
        <w:rPr>
          <w:rStyle w:val="s4"/>
          <w:sz w:val="28"/>
        </w:rPr>
        <w:t xml:space="preserve"> </w:t>
      </w:r>
      <w:r>
        <w:rPr>
          <w:rStyle w:val="s4"/>
          <w:sz w:val="28"/>
        </w:rPr>
        <w:t>в</w:t>
      </w:r>
      <w:r w:rsidRPr="005660FE">
        <w:rPr>
          <w:rStyle w:val="s4"/>
          <w:sz w:val="28"/>
        </w:rPr>
        <w:t>исловлюється за бажанням клієнта.</w:t>
      </w:r>
    </w:p>
    <w:p w:rsidRPr="0041608D" w:rsidR="0067731F" w:rsidP="0067731F" w:rsidRDefault="0067731F" w14:paraId="48EB906E" w14:textId="77777777">
      <w:pPr>
        <w:ind w:firstLine="720"/>
        <w:jc w:val="both"/>
        <w:rPr>
          <w:sz w:val="20"/>
          <w:szCs w:val="20"/>
        </w:rPr>
      </w:pPr>
    </w:p>
    <w:p w:rsidRPr="004C55FB" w:rsidR="0067731F" w:rsidP="0067731F" w:rsidRDefault="0067731F" w14:paraId="1010B7F0" w14:textId="77777777">
      <w:pPr>
        <w:ind w:firstLine="709"/>
        <w:jc w:val="both"/>
        <w:rPr>
          <w:b/>
          <w:color w:val="000000"/>
          <w:sz w:val="28"/>
          <w:szCs w:val="28"/>
        </w:rPr>
      </w:pPr>
      <w:r w:rsidRPr="004C55FB">
        <w:rPr>
          <w:b/>
          <w:color w:val="000000"/>
          <w:sz w:val="28"/>
          <w:szCs w:val="28"/>
        </w:rPr>
        <w:t>7. При виконанні завдань з огляду фінансової звітності:</w:t>
      </w:r>
    </w:p>
    <w:p w:rsidRPr="005660FE" w:rsidR="0067731F" w:rsidP="0067731F" w:rsidRDefault="0067731F" w14:paraId="6C6D1BD8" w14:textId="77777777">
      <w:pPr>
        <w:ind w:left="1418" w:hanging="425"/>
        <w:jc w:val="both"/>
        <w:rPr>
          <w:rStyle w:val="s4"/>
          <w:sz w:val="28"/>
        </w:rPr>
      </w:pPr>
      <w:r>
        <w:rPr>
          <w:rStyle w:val="s4"/>
          <w:sz w:val="28"/>
        </w:rPr>
        <w:t>а)</w:t>
      </w:r>
      <w:r w:rsidRPr="005660FE">
        <w:rPr>
          <w:rStyle w:val="s4"/>
          <w:sz w:val="28"/>
        </w:rPr>
        <w:t xml:space="preserve"> </w:t>
      </w:r>
      <w:r>
        <w:rPr>
          <w:rStyle w:val="s4"/>
          <w:sz w:val="28"/>
        </w:rPr>
        <w:t>в</w:t>
      </w:r>
      <w:r w:rsidRPr="005660FE">
        <w:rPr>
          <w:rStyle w:val="s4"/>
          <w:sz w:val="28"/>
        </w:rPr>
        <w:t>исловлюється помірна впевненість;</w:t>
      </w:r>
    </w:p>
    <w:p w:rsidRPr="005660FE" w:rsidR="0067731F" w:rsidP="0067731F" w:rsidRDefault="0067731F" w14:paraId="30D22D5F" w14:textId="77777777">
      <w:pPr>
        <w:ind w:left="1418" w:hanging="425"/>
        <w:jc w:val="both"/>
        <w:rPr>
          <w:rStyle w:val="s4"/>
          <w:sz w:val="28"/>
        </w:rPr>
      </w:pPr>
      <w:r>
        <w:rPr>
          <w:rStyle w:val="s4"/>
          <w:sz w:val="28"/>
        </w:rPr>
        <w:t>б)</w:t>
      </w:r>
      <w:r w:rsidRPr="005660FE">
        <w:rPr>
          <w:rStyle w:val="s4"/>
          <w:sz w:val="28"/>
        </w:rPr>
        <w:t xml:space="preserve"> </w:t>
      </w:r>
      <w:r>
        <w:rPr>
          <w:rStyle w:val="s4"/>
          <w:sz w:val="28"/>
        </w:rPr>
        <w:t>в</w:t>
      </w:r>
      <w:r w:rsidRPr="005660FE">
        <w:rPr>
          <w:rStyle w:val="s4"/>
          <w:sz w:val="28"/>
        </w:rPr>
        <w:t>певненість не висловлюється;</w:t>
      </w:r>
    </w:p>
    <w:p w:rsidRPr="005660FE" w:rsidR="0067731F" w:rsidP="0067731F" w:rsidRDefault="0067731F" w14:paraId="0A2371C1" w14:textId="77777777">
      <w:pPr>
        <w:ind w:left="1418" w:hanging="425"/>
        <w:jc w:val="both"/>
        <w:rPr>
          <w:rStyle w:val="s4"/>
          <w:sz w:val="28"/>
        </w:rPr>
      </w:pPr>
      <w:r>
        <w:rPr>
          <w:rStyle w:val="s4"/>
          <w:sz w:val="28"/>
        </w:rPr>
        <w:t>в)</w:t>
      </w:r>
      <w:r w:rsidRPr="005660FE">
        <w:rPr>
          <w:rStyle w:val="s4"/>
          <w:sz w:val="28"/>
        </w:rPr>
        <w:t xml:space="preserve"> </w:t>
      </w:r>
      <w:r>
        <w:rPr>
          <w:rStyle w:val="s4"/>
          <w:sz w:val="28"/>
        </w:rPr>
        <w:t>в</w:t>
      </w:r>
      <w:r w:rsidRPr="005660FE">
        <w:rPr>
          <w:rStyle w:val="s4"/>
          <w:sz w:val="28"/>
        </w:rPr>
        <w:t>иловлюється за бажанням аудитора;</w:t>
      </w:r>
    </w:p>
    <w:p w:rsidRPr="005660FE" w:rsidR="0067731F" w:rsidP="0067731F" w:rsidRDefault="0067731F" w14:paraId="0CCF9D3B" w14:textId="77777777">
      <w:pPr>
        <w:ind w:left="1418" w:hanging="425"/>
        <w:jc w:val="both"/>
        <w:rPr>
          <w:rStyle w:val="s4"/>
          <w:sz w:val="28"/>
        </w:rPr>
      </w:pPr>
      <w:r>
        <w:rPr>
          <w:rStyle w:val="s4"/>
          <w:sz w:val="28"/>
        </w:rPr>
        <w:t>г)</w:t>
      </w:r>
      <w:r w:rsidRPr="005660FE">
        <w:rPr>
          <w:rStyle w:val="s4"/>
          <w:sz w:val="28"/>
        </w:rPr>
        <w:t xml:space="preserve"> </w:t>
      </w:r>
      <w:r>
        <w:rPr>
          <w:rStyle w:val="s4"/>
          <w:sz w:val="28"/>
        </w:rPr>
        <w:t>в</w:t>
      </w:r>
      <w:r w:rsidRPr="005660FE">
        <w:rPr>
          <w:rStyle w:val="s4"/>
          <w:sz w:val="28"/>
        </w:rPr>
        <w:t>исловлюється за бажанням клієнта.</w:t>
      </w:r>
    </w:p>
    <w:p w:rsidRPr="004C55FB" w:rsidR="0067731F" w:rsidP="0067731F" w:rsidRDefault="0067731F" w14:paraId="13CFA90B" w14:textId="77777777">
      <w:pPr>
        <w:ind w:firstLine="709"/>
        <w:jc w:val="both"/>
        <w:rPr>
          <w:b/>
          <w:color w:val="000000"/>
          <w:sz w:val="28"/>
          <w:szCs w:val="28"/>
        </w:rPr>
      </w:pPr>
      <w:r w:rsidRPr="004C55FB">
        <w:rPr>
          <w:b/>
          <w:color w:val="000000"/>
          <w:sz w:val="28"/>
          <w:szCs w:val="28"/>
        </w:rPr>
        <w:t>8. Сукупним об’єктом аудиторських послуг є:</w:t>
      </w:r>
    </w:p>
    <w:p w:rsidRPr="005660FE" w:rsidR="0067731F" w:rsidP="0067731F" w:rsidRDefault="0067731F" w14:paraId="2094BED9" w14:textId="77777777">
      <w:pPr>
        <w:ind w:left="1418" w:hanging="425"/>
        <w:jc w:val="both"/>
        <w:rPr>
          <w:rStyle w:val="s4"/>
          <w:sz w:val="28"/>
        </w:rPr>
      </w:pPr>
      <w:r>
        <w:rPr>
          <w:rStyle w:val="s4"/>
          <w:sz w:val="28"/>
        </w:rPr>
        <w:t>а)</w:t>
      </w:r>
      <w:r w:rsidRPr="005660FE">
        <w:rPr>
          <w:rStyle w:val="s4"/>
          <w:sz w:val="28"/>
        </w:rPr>
        <w:t xml:space="preserve"> </w:t>
      </w:r>
      <w:r>
        <w:rPr>
          <w:rStyle w:val="s4"/>
          <w:sz w:val="28"/>
        </w:rPr>
        <w:t>а</w:t>
      </w:r>
      <w:r w:rsidRPr="005660FE">
        <w:rPr>
          <w:rStyle w:val="s4"/>
          <w:sz w:val="28"/>
        </w:rPr>
        <w:t>ктиви, зобов’язання, власний капітал;</w:t>
      </w:r>
    </w:p>
    <w:p w:rsidRPr="005660FE" w:rsidR="0067731F" w:rsidP="0067731F" w:rsidRDefault="0067731F" w14:paraId="056A58FC" w14:textId="77777777">
      <w:pPr>
        <w:ind w:left="1418" w:hanging="425"/>
        <w:jc w:val="both"/>
        <w:rPr>
          <w:rStyle w:val="s4"/>
          <w:sz w:val="28"/>
        </w:rPr>
      </w:pPr>
      <w:r>
        <w:rPr>
          <w:rStyle w:val="s4"/>
          <w:sz w:val="28"/>
        </w:rPr>
        <w:t>б)</w:t>
      </w:r>
      <w:r w:rsidRPr="005660FE">
        <w:rPr>
          <w:rStyle w:val="s4"/>
          <w:sz w:val="28"/>
        </w:rPr>
        <w:t xml:space="preserve"> </w:t>
      </w:r>
      <w:r>
        <w:rPr>
          <w:rStyle w:val="s4"/>
          <w:sz w:val="28"/>
        </w:rPr>
        <w:t>а</w:t>
      </w:r>
      <w:r w:rsidRPr="005660FE">
        <w:rPr>
          <w:rStyle w:val="s4"/>
          <w:sz w:val="28"/>
        </w:rPr>
        <w:t>ктиви, фінансові ресурси;</w:t>
      </w:r>
    </w:p>
    <w:p w:rsidRPr="005660FE" w:rsidR="0067731F" w:rsidP="0067731F" w:rsidRDefault="0067731F" w14:paraId="5BE48054" w14:textId="77777777">
      <w:pPr>
        <w:ind w:left="1418" w:hanging="425"/>
        <w:jc w:val="both"/>
        <w:rPr>
          <w:rStyle w:val="s4"/>
          <w:sz w:val="28"/>
        </w:rPr>
      </w:pPr>
      <w:r>
        <w:rPr>
          <w:rStyle w:val="s4"/>
          <w:sz w:val="28"/>
        </w:rPr>
        <w:t>в)</w:t>
      </w:r>
      <w:r w:rsidRPr="005660FE">
        <w:rPr>
          <w:rStyle w:val="s4"/>
          <w:sz w:val="28"/>
        </w:rPr>
        <w:t xml:space="preserve"> </w:t>
      </w:r>
      <w:r>
        <w:rPr>
          <w:rStyle w:val="s4"/>
          <w:sz w:val="28"/>
        </w:rPr>
        <w:t>д</w:t>
      </w:r>
      <w:r w:rsidRPr="005660FE">
        <w:rPr>
          <w:rStyle w:val="s4"/>
          <w:sz w:val="28"/>
        </w:rPr>
        <w:t>жерела формування активів, власний капітал;</w:t>
      </w:r>
    </w:p>
    <w:p w:rsidRPr="005660FE" w:rsidR="0067731F" w:rsidP="0067731F" w:rsidRDefault="0067731F" w14:paraId="681C0CFA" w14:textId="77777777">
      <w:pPr>
        <w:ind w:left="1418" w:hanging="425"/>
        <w:jc w:val="both"/>
        <w:rPr>
          <w:rStyle w:val="s4"/>
          <w:sz w:val="28"/>
        </w:rPr>
      </w:pPr>
      <w:r>
        <w:rPr>
          <w:rStyle w:val="s4"/>
          <w:sz w:val="28"/>
        </w:rPr>
        <w:t>г)</w:t>
      </w:r>
      <w:r w:rsidRPr="005660FE">
        <w:rPr>
          <w:rStyle w:val="s4"/>
          <w:sz w:val="28"/>
        </w:rPr>
        <w:t xml:space="preserve"> </w:t>
      </w:r>
      <w:r>
        <w:rPr>
          <w:rStyle w:val="s4"/>
          <w:sz w:val="28"/>
        </w:rPr>
        <w:t>р</w:t>
      </w:r>
      <w:r w:rsidRPr="005660FE">
        <w:rPr>
          <w:rStyle w:val="s4"/>
          <w:sz w:val="28"/>
        </w:rPr>
        <w:t>есурси підприємства.</w:t>
      </w:r>
    </w:p>
    <w:p w:rsidRPr="0041608D" w:rsidR="0067731F" w:rsidP="0067731F" w:rsidRDefault="0067731F" w14:paraId="172AB355" w14:textId="77777777">
      <w:pPr>
        <w:ind w:firstLine="720"/>
        <w:jc w:val="both"/>
        <w:rPr>
          <w:sz w:val="20"/>
          <w:szCs w:val="28"/>
        </w:rPr>
      </w:pPr>
    </w:p>
    <w:p w:rsidRPr="004C55FB" w:rsidR="0067731F" w:rsidP="0067731F" w:rsidRDefault="0067731F" w14:paraId="5C2E758E" w14:textId="77777777">
      <w:pPr>
        <w:ind w:firstLine="709"/>
        <w:jc w:val="both"/>
        <w:rPr>
          <w:b/>
          <w:color w:val="000000"/>
          <w:sz w:val="28"/>
          <w:szCs w:val="28"/>
        </w:rPr>
      </w:pPr>
      <w:r w:rsidRPr="004C55FB">
        <w:rPr>
          <w:b/>
          <w:color w:val="000000"/>
          <w:sz w:val="28"/>
          <w:szCs w:val="28"/>
        </w:rPr>
        <w:t>9. Суб’єктами аудиторських послуг є:</w:t>
      </w:r>
    </w:p>
    <w:p w:rsidRPr="005660FE" w:rsidR="0067731F" w:rsidP="0067731F" w:rsidRDefault="0067731F" w14:paraId="7D60B2D5" w14:textId="77777777">
      <w:pPr>
        <w:ind w:left="1418" w:hanging="425"/>
        <w:jc w:val="both"/>
        <w:rPr>
          <w:rStyle w:val="s4"/>
          <w:sz w:val="28"/>
        </w:rPr>
      </w:pPr>
      <w:r>
        <w:rPr>
          <w:rStyle w:val="s4"/>
          <w:sz w:val="28"/>
        </w:rPr>
        <w:t>а)</w:t>
      </w:r>
      <w:r w:rsidRPr="005660FE">
        <w:rPr>
          <w:rStyle w:val="s4"/>
          <w:sz w:val="28"/>
        </w:rPr>
        <w:t xml:space="preserve"> </w:t>
      </w:r>
      <w:r>
        <w:rPr>
          <w:rStyle w:val="s4"/>
          <w:sz w:val="28"/>
        </w:rPr>
        <w:t>а</w:t>
      </w:r>
      <w:r w:rsidRPr="005660FE">
        <w:rPr>
          <w:rStyle w:val="s4"/>
          <w:sz w:val="28"/>
        </w:rPr>
        <w:t>удиторські фірми, сертифіковані аудитори;</w:t>
      </w:r>
    </w:p>
    <w:p w:rsidRPr="005660FE" w:rsidR="0067731F" w:rsidP="0067731F" w:rsidRDefault="0067731F" w14:paraId="01B984F4" w14:textId="77777777">
      <w:pPr>
        <w:ind w:left="1418" w:hanging="425"/>
        <w:jc w:val="both"/>
        <w:rPr>
          <w:rStyle w:val="s4"/>
          <w:sz w:val="28"/>
        </w:rPr>
      </w:pPr>
      <w:r>
        <w:rPr>
          <w:rStyle w:val="s4"/>
          <w:sz w:val="28"/>
        </w:rPr>
        <w:t>б)</w:t>
      </w:r>
      <w:r w:rsidRPr="005660FE">
        <w:rPr>
          <w:rStyle w:val="s4"/>
          <w:sz w:val="28"/>
        </w:rPr>
        <w:t xml:space="preserve"> </w:t>
      </w:r>
      <w:r>
        <w:rPr>
          <w:rStyle w:val="s4"/>
          <w:sz w:val="28"/>
        </w:rPr>
        <w:t>с</w:t>
      </w:r>
      <w:r w:rsidRPr="005660FE">
        <w:rPr>
          <w:rStyle w:val="s4"/>
          <w:sz w:val="28"/>
        </w:rPr>
        <w:t>уб’єкти господарювання;</w:t>
      </w:r>
    </w:p>
    <w:p w:rsidRPr="005660FE" w:rsidR="0067731F" w:rsidP="0067731F" w:rsidRDefault="0067731F" w14:paraId="452E2396" w14:textId="77777777">
      <w:pPr>
        <w:ind w:left="1418" w:hanging="425"/>
        <w:jc w:val="both"/>
        <w:rPr>
          <w:rStyle w:val="s4"/>
          <w:sz w:val="28"/>
        </w:rPr>
      </w:pPr>
      <w:r>
        <w:rPr>
          <w:rStyle w:val="s4"/>
          <w:sz w:val="28"/>
        </w:rPr>
        <w:t>в) а</w:t>
      </w:r>
      <w:r w:rsidRPr="005660FE">
        <w:rPr>
          <w:rStyle w:val="s4"/>
          <w:sz w:val="28"/>
        </w:rPr>
        <w:t>удиторські фірми, податкова адміністрація;</w:t>
      </w:r>
    </w:p>
    <w:p w:rsidRPr="005660FE" w:rsidR="0067731F" w:rsidP="0067731F" w:rsidRDefault="0067731F" w14:paraId="16180C03" w14:textId="77777777">
      <w:pPr>
        <w:ind w:left="1418" w:hanging="425"/>
        <w:jc w:val="both"/>
        <w:rPr>
          <w:rStyle w:val="s4"/>
          <w:sz w:val="28"/>
        </w:rPr>
      </w:pPr>
      <w:r>
        <w:rPr>
          <w:rStyle w:val="s4"/>
          <w:sz w:val="28"/>
        </w:rPr>
        <w:t xml:space="preserve">г) </w:t>
      </w:r>
      <w:r w:rsidRPr="005660FE">
        <w:rPr>
          <w:rStyle w:val="s4"/>
          <w:sz w:val="28"/>
        </w:rPr>
        <w:t>Аудиторська Палата України.</w:t>
      </w:r>
    </w:p>
    <w:p w:rsidRPr="00FA30D0" w:rsidR="0067731F" w:rsidP="0067731F" w:rsidRDefault="0067731F" w14:paraId="33918364" w14:textId="77777777">
      <w:pPr>
        <w:ind w:firstLine="720"/>
        <w:jc w:val="both"/>
        <w:rPr>
          <w:sz w:val="28"/>
          <w:szCs w:val="28"/>
        </w:rPr>
      </w:pPr>
    </w:p>
    <w:p w:rsidRPr="00FA30D0" w:rsidR="0067731F" w:rsidP="0067731F" w:rsidRDefault="0067731F" w14:paraId="706A64EC" w14:textId="77777777">
      <w:pPr>
        <w:ind w:firstLine="720"/>
        <w:jc w:val="both"/>
        <w:rPr>
          <w:sz w:val="28"/>
          <w:szCs w:val="28"/>
        </w:rPr>
      </w:pPr>
    </w:p>
    <w:p w:rsidRPr="00037CA8" w:rsidR="0067731F" w:rsidP="0067731F" w:rsidRDefault="0067731F" w14:paraId="3CAEAA85" w14:textId="77777777">
      <w:pPr>
        <w:ind w:firstLine="720"/>
        <w:jc w:val="both"/>
        <w:rPr>
          <w:b/>
          <w:sz w:val="28"/>
          <w:szCs w:val="28"/>
        </w:rPr>
      </w:pPr>
      <w:r w:rsidRPr="00037CA8">
        <w:rPr>
          <w:b/>
          <w:sz w:val="28"/>
          <w:szCs w:val="28"/>
        </w:rPr>
        <w:t>11.6 Практичні завдання.</w:t>
      </w:r>
    </w:p>
    <w:p w:rsidRPr="00037CA8" w:rsidR="0067731F" w:rsidP="0067731F" w:rsidRDefault="0067731F" w14:paraId="13D082AA" w14:textId="77777777">
      <w:pPr>
        <w:ind w:firstLine="720"/>
        <w:jc w:val="center"/>
        <w:rPr>
          <w:b/>
          <w:sz w:val="28"/>
          <w:szCs w:val="28"/>
        </w:rPr>
      </w:pPr>
    </w:p>
    <w:p w:rsidR="0067731F" w:rsidP="0067731F" w:rsidRDefault="0067731F" w14:paraId="41317F23" w14:textId="77777777">
      <w:pPr>
        <w:ind w:firstLine="720"/>
        <w:jc w:val="both"/>
        <w:rPr>
          <w:b/>
          <w:sz w:val="28"/>
          <w:szCs w:val="28"/>
        </w:rPr>
      </w:pPr>
      <w:r w:rsidRPr="00037CA8">
        <w:rPr>
          <w:b/>
          <w:sz w:val="28"/>
          <w:szCs w:val="28"/>
        </w:rPr>
        <w:t xml:space="preserve">Завдання 1. </w:t>
      </w:r>
    </w:p>
    <w:p w:rsidRPr="00037CA8" w:rsidR="0067731F" w:rsidP="008D614C" w:rsidRDefault="0067731F" w14:paraId="22E73137" w14:textId="77777777">
      <w:pPr>
        <w:spacing w:line="235" w:lineRule="auto"/>
        <w:ind w:firstLine="720"/>
        <w:jc w:val="both"/>
        <w:rPr>
          <w:sz w:val="28"/>
          <w:szCs w:val="28"/>
        </w:rPr>
      </w:pPr>
      <w:r w:rsidRPr="00037CA8">
        <w:rPr>
          <w:sz w:val="28"/>
          <w:szCs w:val="28"/>
        </w:rPr>
        <w:t>Аудиторська фірма «Вектор» отримала пропозицію на надання послуг ПАТ «Луч» - провести аналіз ліквідності ПАТ «Луч».</w:t>
      </w:r>
    </w:p>
    <w:p w:rsidRPr="00037CA8" w:rsidR="0067731F" w:rsidP="008D614C" w:rsidRDefault="0067731F" w14:paraId="1A57DA1B" w14:textId="77777777">
      <w:pPr>
        <w:spacing w:line="235" w:lineRule="auto"/>
        <w:ind w:firstLine="720"/>
        <w:jc w:val="both"/>
        <w:rPr>
          <w:sz w:val="28"/>
          <w:szCs w:val="28"/>
        </w:rPr>
      </w:pPr>
      <w:r w:rsidRPr="00037CA8">
        <w:rPr>
          <w:sz w:val="28"/>
          <w:szCs w:val="28"/>
        </w:rPr>
        <w:t>Необхідно:</w:t>
      </w:r>
    </w:p>
    <w:p w:rsidRPr="00037CA8" w:rsidR="0067731F" w:rsidP="008D614C" w:rsidRDefault="0067731F" w14:paraId="37571075" w14:textId="77777777">
      <w:pPr>
        <w:spacing w:line="235" w:lineRule="auto"/>
        <w:ind w:firstLine="720"/>
        <w:jc w:val="both"/>
        <w:rPr>
          <w:sz w:val="28"/>
          <w:szCs w:val="28"/>
        </w:rPr>
      </w:pPr>
      <w:r w:rsidRPr="00037CA8">
        <w:rPr>
          <w:sz w:val="28"/>
          <w:szCs w:val="28"/>
        </w:rPr>
        <w:t>-</w:t>
      </w:r>
      <w:r>
        <w:rPr>
          <w:sz w:val="28"/>
          <w:szCs w:val="28"/>
        </w:rPr>
        <w:t xml:space="preserve"> </w:t>
      </w:r>
      <w:r w:rsidRPr="00037CA8">
        <w:rPr>
          <w:sz w:val="28"/>
          <w:szCs w:val="28"/>
        </w:rPr>
        <w:t>визначити послідовність дій аудитора для виконання аудиторської послуги;</w:t>
      </w:r>
    </w:p>
    <w:p w:rsidRPr="00037CA8" w:rsidR="0067731F" w:rsidP="008D614C" w:rsidRDefault="0067731F" w14:paraId="221F1965" w14:textId="77777777">
      <w:pPr>
        <w:spacing w:line="235" w:lineRule="auto"/>
        <w:ind w:firstLine="720"/>
        <w:jc w:val="both"/>
        <w:rPr>
          <w:sz w:val="28"/>
          <w:szCs w:val="28"/>
        </w:rPr>
      </w:pPr>
      <w:r w:rsidRPr="00037CA8">
        <w:rPr>
          <w:sz w:val="28"/>
          <w:szCs w:val="28"/>
        </w:rPr>
        <w:t>- визначити джерела інформації;</w:t>
      </w:r>
    </w:p>
    <w:p w:rsidRPr="00037CA8" w:rsidR="0067731F" w:rsidP="008D614C" w:rsidRDefault="0067731F" w14:paraId="1E1DF6B5" w14:textId="77777777">
      <w:pPr>
        <w:spacing w:line="235" w:lineRule="auto"/>
        <w:ind w:firstLine="720"/>
        <w:jc w:val="both"/>
        <w:rPr>
          <w:sz w:val="28"/>
          <w:szCs w:val="28"/>
        </w:rPr>
      </w:pPr>
      <w:r w:rsidRPr="00037CA8">
        <w:rPr>
          <w:sz w:val="28"/>
          <w:szCs w:val="28"/>
        </w:rPr>
        <w:t>- провести необхідні розрахунки та їх аналіз.</w:t>
      </w:r>
    </w:p>
    <w:p w:rsidRPr="0041608D" w:rsidR="0067731F" w:rsidP="008D614C" w:rsidRDefault="0067731F" w14:paraId="7E8E4E60" w14:textId="77777777">
      <w:pPr>
        <w:spacing w:line="235" w:lineRule="auto"/>
        <w:ind w:firstLine="720"/>
        <w:jc w:val="both"/>
        <w:rPr>
          <w:sz w:val="20"/>
          <w:szCs w:val="28"/>
        </w:rPr>
      </w:pPr>
    </w:p>
    <w:p w:rsidRPr="00037CA8" w:rsidR="0067731F" w:rsidP="008D614C" w:rsidRDefault="0067731F" w14:paraId="3461A3CC" w14:textId="77777777">
      <w:pPr>
        <w:spacing w:line="235" w:lineRule="auto"/>
        <w:ind w:firstLine="720"/>
        <w:jc w:val="both"/>
        <w:rPr>
          <w:b/>
          <w:sz w:val="28"/>
          <w:szCs w:val="28"/>
        </w:rPr>
      </w:pPr>
      <w:r w:rsidRPr="00037CA8">
        <w:rPr>
          <w:b/>
          <w:sz w:val="28"/>
          <w:szCs w:val="28"/>
        </w:rPr>
        <w:t>Рішення.</w:t>
      </w:r>
    </w:p>
    <w:p w:rsidRPr="0041608D" w:rsidR="0067731F" w:rsidP="008D614C" w:rsidRDefault="0067731F" w14:paraId="20D5AABE" w14:textId="77777777">
      <w:pPr>
        <w:spacing w:line="235" w:lineRule="auto"/>
        <w:ind w:firstLine="720"/>
        <w:jc w:val="both"/>
        <w:rPr>
          <w:sz w:val="20"/>
          <w:szCs w:val="28"/>
        </w:rPr>
      </w:pPr>
    </w:p>
    <w:p w:rsidRPr="00037CA8" w:rsidR="0067731F" w:rsidP="008D614C" w:rsidRDefault="0067731F" w14:paraId="40040880" w14:textId="77777777">
      <w:pPr>
        <w:spacing w:line="235" w:lineRule="auto"/>
        <w:ind w:firstLine="720"/>
        <w:jc w:val="both"/>
        <w:rPr>
          <w:sz w:val="28"/>
          <w:szCs w:val="28"/>
        </w:rPr>
      </w:pPr>
      <w:r w:rsidRPr="00037CA8">
        <w:rPr>
          <w:sz w:val="28"/>
          <w:szCs w:val="28"/>
        </w:rPr>
        <w:t>1. Надання аудиторських послуг проводиться на договірній основі:</w:t>
      </w:r>
    </w:p>
    <w:p w:rsidRPr="00037CA8" w:rsidR="0067731F" w:rsidP="008D614C" w:rsidRDefault="0067731F" w14:paraId="75C6E94B" w14:textId="77777777">
      <w:pPr>
        <w:spacing w:line="235" w:lineRule="auto"/>
        <w:ind w:firstLine="720"/>
        <w:jc w:val="both"/>
        <w:rPr>
          <w:sz w:val="28"/>
          <w:szCs w:val="28"/>
        </w:rPr>
      </w:pPr>
      <w:r w:rsidRPr="00037CA8">
        <w:rPr>
          <w:sz w:val="28"/>
          <w:szCs w:val="28"/>
        </w:rPr>
        <w:t>Аудиторська фірма «Вектор» заключає договір про надання аудиторських послуг.</w:t>
      </w:r>
    </w:p>
    <w:p w:rsidRPr="0041608D" w:rsidR="0067731F" w:rsidP="008D614C" w:rsidRDefault="0067731F" w14:paraId="6AF0D76F" w14:textId="77777777">
      <w:pPr>
        <w:spacing w:line="235" w:lineRule="auto"/>
        <w:ind w:firstLine="720"/>
        <w:jc w:val="both"/>
        <w:rPr>
          <w:sz w:val="20"/>
          <w:szCs w:val="20"/>
        </w:rPr>
      </w:pPr>
    </w:p>
    <w:p w:rsidRPr="00037CA8" w:rsidR="0067731F" w:rsidP="008D614C" w:rsidRDefault="0067731F" w14:paraId="34859A76" w14:textId="77777777">
      <w:pPr>
        <w:spacing w:line="235" w:lineRule="auto"/>
        <w:ind w:firstLine="720"/>
        <w:jc w:val="both"/>
        <w:rPr>
          <w:sz w:val="28"/>
          <w:szCs w:val="28"/>
        </w:rPr>
      </w:pPr>
      <w:r w:rsidRPr="00037CA8">
        <w:rPr>
          <w:sz w:val="28"/>
          <w:szCs w:val="28"/>
        </w:rPr>
        <w:t>2. Оформлює додаткові умови</w:t>
      </w:r>
      <w:r>
        <w:rPr>
          <w:sz w:val="28"/>
          <w:szCs w:val="28"/>
        </w:rPr>
        <w:t xml:space="preserve"> </w:t>
      </w:r>
      <w:r w:rsidRPr="00037CA8">
        <w:rPr>
          <w:sz w:val="28"/>
          <w:szCs w:val="28"/>
        </w:rPr>
        <w:t>виконання аудиторських послуг, в яких зазначає,</w:t>
      </w:r>
      <w:r>
        <w:rPr>
          <w:sz w:val="28"/>
          <w:szCs w:val="28"/>
        </w:rPr>
        <w:t xml:space="preserve"> </w:t>
      </w:r>
      <w:r w:rsidRPr="00037CA8">
        <w:rPr>
          <w:sz w:val="28"/>
          <w:szCs w:val="28"/>
        </w:rPr>
        <w:t>джерела інформації, методику проведення аналізу ліквідності:</w:t>
      </w:r>
    </w:p>
    <w:p w:rsidRPr="00037CA8" w:rsidR="0067731F" w:rsidP="008D614C" w:rsidRDefault="0067731F" w14:paraId="04837251" w14:textId="77777777">
      <w:pPr>
        <w:spacing w:line="235" w:lineRule="auto"/>
        <w:ind w:firstLine="720"/>
        <w:jc w:val="both"/>
        <w:rPr>
          <w:sz w:val="28"/>
          <w:szCs w:val="28"/>
        </w:rPr>
      </w:pPr>
      <w:r w:rsidRPr="00037CA8">
        <w:rPr>
          <w:sz w:val="28"/>
          <w:szCs w:val="28"/>
        </w:rPr>
        <w:t>-</w:t>
      </w:r>
      <w:r>
        <w:rPr>
          <w:sz w:val="28"/>
          <w:szCs w:val="28"/>
        </w:rPr>
        <w:t xml:space="preserve"> </w:t>
      </w:r>
      <w:r w:rsidRPr="00037CA8">
        <w:rPr>
          <w:sz w:val="28"/>
          <w:szCs w:val="28"/>
        </w:rPr>
        <w:t>основним джерелом інформації для проведення аналізу ліквідності є інформація Балансу ПАТ «Луч» за звітний період;</w:t>
      </w:r>
    </w:p>
    <w:p w:rsidRPr="00037CA8" w:rsidR="0067731F" w:rsidP="008D614C" w:rsidRDefault="0067731F" w14:paraId="41C551E9" w14:textId="77777777">
      <w:pPr>
        <w:spacing w:line="235" w:lineRule="auto"/>
        <w:ind w:firstLine="720"/>
        <w:jc w:val="both"/>
        <w:rPr>
          <w:sz w:val="28"/>
          <w:szCs w:val="28"/>
        </w:rPr>
      </w:pPr>
      <w:r w:rsidRPr="00037CA8">
        <w:rPr>
          <w:sz w:val="28"/>
          <w:szCs w:val="28"/>
        </w:rPr>
        <w:t>- перевірка достовірності інформації Балансу за звітний період</w:t>
      </w:r>
      <w:r>
        <w:rPr>
          <w:sz w:val="28"/>
          <w:szCs w:val="28"/>
        </w:rPr>
        <w:t>.</w:t>
      </w:r>
    </w:p>
    <w:p w:rsidRPr="00037CA8" w:rsidR="0067731F" w:rsidP="008D614C" w:rsidRDefault="0067731F" w14:paraId="49E4323C" w14:textId="77777777">
      <w:pPr>
        <w:spacing w:line="235" w:lineRule="auto"/>
        <w:ind w:firstLine="720"/>
        <w:jc w:val="both"/>
        <w:rPr>
          <w:sz w:val="28"/>
          <w:szCs w:val="28"/>
        </w:rPr>
      </w:pPr>
      <w:r w:rsidRPr="00037CA8">
        <w:rPr>
          <w:sz w:val="28"/>
          <w:szCs w:val="28"/>
        </w:rPr>
        <w:t>ПАТ «Луч» має безумовно – позитивний аудиторський висновок</w:t>
      </w:r>
      <w:r>
        <w:rPr>
          <w:sz w:val="28"/>
          <w:szCs w:val="28"/>
        </w:rPr>
        <w:t xml:space="preserve"> </w:t>
      </w:r>
      <w:r w:rsidRPr="00037CA8">
        <w:rPr>
          <w:sz w:val="28"/>
          <w:szCs w:val="28"/>
        </w:rPr>
        <w:t>проведення аудиту фінансової звітності, а тому аудитор вважає інформацію Балансу достовірною.</w:t>
      </w:r>
    </w:p>
    <w:p w:rsidRPr="0041608D" w:rsidR="0067731F" w:rsidP="008D614C" w:rsidRDefault="0067731F" w14:paraId="5267F26D" w14:textId="77777777">
      <w:pPr>
        <w:spacing w:line="235" w:lineRule="auto"/>
        <w:ind w:firstLine="720"/>
        <w:jc w:val="both"/>
        <w:rPr>
          <w:sz w:val="20"/>
          <w:szCs w:val="20"/>
        </w:rPr>
      </w:pPr>
    </w:p>
    <w:p w:rsidRPr="00037CA8" w:rsidR="0067731F" w:rsidP="008D614C" w:rsidRDefault="0067731F" w14:paraId="78CC1623" w14:textId="77777777">
      <w:pPr>
        <w:spacing w:line="235" w:lineRule="auto"/>
        <w:ind w:firstLine="720"/>
        <w:jc w:val="both"/>
        <w:rPr>
          <w:sz w:val="28"/>
          <w:szCs w:val="28"/>
        </w:rPr>
      </w:pPr>
      <w:r w:rsidRPr="00037CA8">
        <w:rPr>
          <w:sz w:val="28"/>
          <w:szCs w:val="28"/>
        </w:rPr>
        <w:t>3. Визначення коефіцієнтів ліквідності, які необхідно розрахувати та їх оптимальне значення:</w:t>
      </w:r>
    </w:p>
    <w:p w:rsidRPr="00037CA8" w:rsidR="0067731F" w:rsidP="008D614C" w:rsidRDefault="0067731F" w14:paraId="487A350D" w14:textId="77777777">
      <w:pPr>
        <w:spacing w:line="235" w:lineRule="auto"/>
        <w:ind w:firstLine="720"/>
        <w:jc w:val="both"/>
        <w:rPr>
          <w:sz w:val="28"/>
          <w:szCs w:val="28"/>
        </w:rPr>
      </w:pPr>
      <w:r w:rsidRPr="00037CA8">
        <w:rPr>
          <w:sz w:val="28"/>
          <w:szCs w:val="28"/>
        </w:rPr>
        <w:t>- коефіцієнт поточної ліквідності – оптимальне значення - 2;</w:t>
      </w:r>
    </w:p>
    <w:p w:rsidRPr="00037CA8" w:rsidR="0067731F" w:rsidP="008D614C" w:rsidRDefault="0067731F" w14:paraId="135202C6" w14:textId="77777777">
      <w:pPr>
        <w:spacing w:line="235" w:lineRule="auto"/>
        <w:ind w:firstLine="720"/>
        <w:jc w:val="both"/>
        <w:rPr>
          <w:sz w:val="28"/>
          <w:szCs w:val="28"/>
        </w:rPr>
      </w:pPr>
      <w:r w:rsidRPr="00037CA8">
        <w:rPr>
          <w:sz w:val="28"/>
          <w:szCs w:val="28"/>
        </w:rPr>
        <w:t>- коефіцієнт критичної ліквідності – оптимальне значення 0,7 – 0,8</w:t>
      </w:r>
    </w:p>
    <w:p w:rsidRPr="00037CA8" w:rsidR="0067731F" w:rsidP="008D614C" w:rsidRDefault="0067731F" w14:paraId="4C41319B" w14:textId="77777777">
      <w:pPr>
        <w:spacing w:line="235" w:lineRule="auto"/>
        <w:ind w:firstLine="720"/>
        <w:jc w:val="both"/>
        <w:rPr>
          <w:sz w:val="28"/>
          <w:szCs w:val="28"/>
        </w:rPr>
      </w:pPr>
      <w:r w:rsidRPr="00037CA8">
        <w:rPr>
          <w:sz w:val="28"/>
          <w:szCs w:val="28"/>
        </w:rPr>
        <w:t>- коефіцієнт абсолютної ліквідності – оптимальне значення – 0,2 – 0,35.</w:t>
      </w:r>
    </w:p>
    <w:p w:rsidRPr="0041608D" w:rsidR="0067731F" w:rsidP="008D614C" w:rsidRDefault="0067731F" w14:paraId="7C18F2AD" w14:textId="77777777">
      <w:pPr>
        <w:spacing w:line="235" w:lineRule="auto"/>
        <w:ind w:firstLine="720"/>
        <w:jc w:val="both"/>
        <w:rPr>
          <w:sz w:val="20"/>
          <w:szCs w:val="28"/>
        </w:rPr>
      </w:pPr>
    </w:p>
    <w:p w:rsidRPr="00037CA8" w:rsidR="0067731F" w:rsidP="008D614C" w:rsidRDefault="0067731F" w14:paraId="6422E236" w14:textId="77777777">
      <w:pPr>
        <w:spacing w:line="235" w:lineRule="auto"/>
        <w:ind w:firstLine="720"/>
        <w:jc w:val="both"/>
        <w:rPr>
          <w:sz w:val="28"/>
          <w:szCs w:val="28"/>
        </w:rPr>
      </w:pPr>
      <w:r w:rsidRPr="00037CA8">
        <w:rPr>
          <w:sz w:val="28"/>
          <w:szCs w:val="28"/>
        </w:rPr>
        <w:t>4. Проведення аналізу ліквідності:</w:t>
      </w:r>
    </w:p>
    <w:p w:rsidRPr="00037CA8" w:rsidR="0067731F" w:rsidP="008D614C" w:rsidRDefault="0067731F" w14:paraId="294D2C20" w14:textId="77777777">
      <w:pPr>
        <w:spacing w:line="235" w:lineRule="auto"/>
        <w:ind w:firstLine="720"/>
        <w:jc w:val="both"/>
        <w:rPr>
          <w:sz w:val="28"/>
          <w:szCs w:val="28"/>
        </w:rPr>
      </w:pPr>
      <w:r w:rsidRPr="00037CA8">
        <w:rPr>
          <w:sz w:val="28"/>
          <w:szCs w:val="28"/>
        </w:rPr>
        <w:t>- визначення коефіцієнта поточної ліквідності (КПЛ):</w:t>
      </w:r>
    </w:p>
    <w:p w:rsidRPr="002A486B" w:rsidR="0067731F" w:rsidP="008D614C" w:rsidRDefault="0067731F" w14:paraId="10A2A0CB" w14:textId="77777777">
      <w:pPr>
        <w:spacing w:line="235" w:lineRule="auto"/>
        <w:ind w:firstLine="720"/>
        <w:jc w:val="both"/>
        <w:rPr>
          <w:sz w:val="20"/>
          <w:szCs w:val="28"/>
        </w:rPr>
      </w:pPr>
    </w:p>
    <w:p w:rsidRPr="002A486B" w:rsidR="0067731F" w:rsidP="008D614C" w:rsidRDefault="0067731F" w14:paraId="49FF4511" w14:textId="77777777">
      <w:pPr>
        <w:spacing w:line="235" w:lineRule="auto"/>
        <w:ind w:firstLine="720"/>
        <w:jc w:val="both"/>
        <w:rPr>
          <w:sz w:val="28"/>
          <w:szCs w:val="28"/>
        </w:rPr>
      </w:pPr>
      <w:r w:rsidRPr="002A486B">
        <w:rPr>
          <w:sz w:val="28"/>
          <w:szCs w:val="28"/>
        </w:rPr>
        <w:t xml:space="preserve">КПЛ = Оборотні активи ÷ Поточні зобов’язання </w:t>
      </w:r>
    </w:p>
    <w:p w:rsidRPr="002A486B" w:rsidR="0067731F" w:rsidP="008D614C" w:rsidRDefault="0067731F" w14:paraId="6109754A" w14:textId="77777777">
      <w:pPr>
        <w:spacing w:line="235" w:lineRule="auto"/>
        <w:ind w:firstLine="720"/>
        <w:jc w:val="both"/>
        <w:rPr>
          <w:sz w:val="20"/>
          <w:szCs w:val="28"/>
        </w:rPr>
      </w:pPr>
    </w:p>
    <w:p w:rsidRPr="002A486B" w:rsidR="0067731F" w:rsidP="008D614C" w:rsidRDefault="0067731F" w14:paraId="42E58919" w14:textId="77777777">
      <w:pPr>
        <w:spacing w:line="235" w:lineRule="auto"/>
        <w:ind w:firstLine="720"/>
        <w:jc w:val="both"/>
        <w:rPr>
          <w:sz w:val="28"/>
          <w:szCs w:val="28"/>
        </w:rPr>
      </w:pPr>
      <w:r w:rsidRPr="002A486B">
        <w:rPr>
          <w:sz w:val="28"/>
          <w:szCs w:val="28"/>
        </w:rPr>
        <w:t>Оборотні активи – 96 790 тис. грн.</w:t>
      </w:r>
    </w:p>
    <w:p w:rsidRPr="002A486B" w:rsidR="0067731F" w:rsidP="008D614C" w:rsidRDefault="0067731F" w14:paraId="7AC96F87" w14:textId="77777777">
      <w:pPr>
        <w:spacing w:line="235" w:lineRule="auto"/>
        <w:ind w:firstLine="720"/>
        <w:jc w:val="both"/>
        <w:rPr>
          <w:sz w:val="28"/>
          <w:szCs w:val="28"/>
        </w:rPr>
      </w:pPr>
      <w:r w:rsidRPr="002A486B">
        <w:rPr>
          <w:sz w:val="28"/>
          <w:szCs w:val="28"/>
        </w:rPr>
        <w:t xml:space="preserve">Поточні зобов’язання – 28 779 тис. грн. </w:t>
      </w:r>
    </w:p>
    <w:p w:rsidRPr="00037CA8" w:rsidR="0067731F" w:rsidP="008D614C" w:rsidRDefault="0067731F" w14:paraId="1CC87A04" w14:textId="77777777">
      <w:pPr>
        <w:spacing w:line="235" w:lineRule="auto"/>
        <w:ind w:firstLine="720"/>
        <w:jc w:val="both"/>
        <w:rPr>
          <w:sz w:val="28"/>
          <w:szCs w:val="28"/>
        </w:rPr>
      </w:pPr>
      <w:r w:rsidRPr="002A486B">
        <w:rPr>
          <w:sz w:val="28"/>
          <w:szCs w:val="28"/>
        </w:rPr>
        <w:t>КПЛ = 96 790 тис. грн. ÷ 28 779 тис. грн</w:t>
      </w:r>
      <w:r w:rsidRPr="00037CA8">
        <w:rPr>
          <w:sz w:val="28"/>
          <w:szCs w:val="28"/>
        </w:rPr>
        <w:t>. = 3,36</w:t>
      </w:r>
    </w:p>
    <w:p w:rsidRPr="0041608D" w:rsidR="0067731F" w:rsidP="008D614C" w:rsidRDefault="0067731F" w14:paraId="51FDBB8D" w14:textId="77777777">
      <w:pPr>
        <w:spacing w:line="235" w:lineRule="auto"/>
        <w:ind w:firstLine="720"/>
        <w:jc w:val="both"/>
        <w:rPr>
          <w:sz w:val="20"/>
          <w:szCs w:val="28"/>
        </w:rPr>
      </w:pPr>
    </w:p>
    <w:p w:rsidRPr="00037CA8" w:rsidR="0067731F" w:rsidP="008D614C" w:rsidRDefault="0067731F" w14:paraId="0E10F0BC" w14:textId="77777777">
      <w:pPr>
        <w:spacing w:line="235" w:lineRule="auto"/>
        <w:ind w:firstLine="720"/>
        <w:jc w:val="both"/>
        <w:rPr>
          <w:sz w:val="28"/>
          <w:szCs w:val="28"/>
        </w:rPr>
      </w:pPr>
      <w:r w:rsidRPr="00037CA8">
        <w:rPr>
          <w:sz w:val="28"/>
          <w:szCs w:val="28"/>
        </w:rPr>
        <w:t>- визначення коефіцієнта критичної ліквідності (ККЛ):</w:t>
      </w:r>
    </w:p>
    <w:p w:rsidRPr="002A486B" w:rsidR="0067731F" w:rsidP="008D614C" w:rsidRDefault="0067731F" w14:paraId="3AF00DFA" w14:textId="77777777">
      <w:pPr>
        <w:spacing w:line="235" w:lineRule="auto"/>
        <w:ind w:firstLine="720"/>
        <w:jc w:val="both"/>
        <w:rPr>
          <w:sz w:val="20"/>
          <w:szCs w:val="20"/>
        </w:rPr>
      </w:pPr>
    </w:p>
    <w:p w:rsidRPr="002A486B" w:rsidR="0067731F" w:rsidP="008D614C" w:rsidRDefault="0067731F" w14:paraId="2654F3B5" w14:textId="77777777">
      <w:pPr>
        <w:spacing w:line="235" w:lineRule="auto"/>
        <w:ind w:firstLine="720"/>
        <w:jc w:val="both"/>
        <w:rPr>
          <w:sz w:val="28"/>
          <w:szCs w:val="28"/>
        </w:rPr>
      </w:pPr>
      <w:r w:rsidRPr="002A486B">
        <w:rPr>
          <w:sz w:val="28"/>
          <w:szCs w:val="28"/>
        </w:rPr>
        <w:t xml:space="preserve">ККЛ = (Оборотні активи – Запаси) ÷ Поточні зобов’язання </w:t>
      </w:r>
    </w:p>
    <w:p w:rsidRPr="002A486B" w:rsidR="0067731F" w:rsidP="008D614C" w:rsidRDefault="0067731F" w14:paraId="24162FF6" w14:textId="77777777">
      <w:pPr>
        <w:spacing w:line="235" w:lineRule="auto"/>
        <w:ind w:firstLine="720"/>
        <w:jc w:val="both"/>
        <w:rPr>
          <w:sz w:val="20"/>
          <w:szCs w:val="28"/>
        </w:rPr>
      </w:pPr>
    </w:p>
    <w:p w:rsidRPr="002A486B" w:rsidR="0067731F" w:rsidP="008D614C" w:rsidRDefault="0067731F" w14:paraId="023AB59B" w14:textId="77777777">
      <w:pPr>
        <w:spacing w:line="235" w:lineRule="auto"/>
        <w:ind w:firstLine="720"/>
        <w:jc w:val="both"/>
        <w:rPr>
          <w:sz w:val="28"/>
          <w:szCs w:val="28"/>
        </w:rPr>
      </w:pPr>
      <w:r w:rsidRPr="002A486B">
        <w:rPr>
          <w:sz w:val="28"/>
          <w:szCs w:val="28"/>
        </w:rPr>
        <w:t>Запаси – 803 тис. грн.</w:t>
      </w:r>
    </w:p>
    <w:p w:rsidRPr="00037CA8" w:rsidR="0067731F" w:rsidP="008D614C" w:rsidRDefault="0067731F" w14:paraId="2155A87E" w14:textId="77777777">
      <w:pPr>
        <w:spacing w:line="235" w:lineRule="auto"/>
        <w:ind w:firstLine="720"/>
        <w:jc w:val="both"/>
        <w:rPr>
          <w:sz w:val="28"/>
          <w:szCs w:val="28"/>
        </w:rPr>
      </w:pPr>
      <w:r w:rsidRPr="002A486B">
        <w:rPr>
          <w:sz w:val="28"/>
          <w:szCs w:val="28"/>
        </w:rPr>
        <w:t>ККЛ = (96 790 тис. грн. – 803 тис. грн.) ÷ 28</w:t>
      </w:r>
      <w:r w:rsidRPr="00037CA8">
        <w:rPr>
          <w:sz w:val="28"/>
          <w:szCs w:val="28"/>
        </w:rPr>
        <w:t> 779 тис. грн. = 3</w:t>
      </w:r>
      <w:r>
        <w:rPr>
          <w:sz w:val="28"/>
          <w:szCs w:val="28"/>
        </w:rPr>
        <w:t>,</w:t>
      </w:r>
      <w:r w:rsidRPr="00037CA8">
        <w:rPr>
          <w:sz w:val="28"/>
          <w:szCs w:val="28"/>
        </w:rPr>
        <w:t>3</w:t>
      </w:r>
      <w:r>
        <w:rPr>
          <w:sz w:val="28"/>
          <w:szCs w:val="28"/>
        </w:rPr>
        <w:t>4</w:t>
      </w:r>
    </w:p>
    <w:p w:rsidRPr="008B09EE" w:rsidR="0067731F" w:rsidP="008D614C" w:rsidRDefault="0067731F" w14:paraId="6E2DB18E" w14:textId="77777777">
      <w:pPr>
        <w:spacing w:line="235" w:lineRule="auto"/>
        <w:ind w:firstLine="720"/>
        <w:jc w:val="both"/>
        <w:rPr>
          <w:sz w:val="20"/>
          <w:szCs w:val="20"/>
        </w:rPr>
      </w:pPr>
    </w:p>
    <w:p w:rsidRPr="00037CA8" w:rsidR="0067731F" w:rsidP="008D614C" w:rsidRDefault="0067731F" w14:paraId="6A0185E0" w14:textId="77777777">
      <w:pPr>
        <w:spacing w:line="235" w:lineRule="auto"/>
        <w:ind w:firstLine="720"/>
        <w:jc w:val="both"/>
        <w:rPr>
          <w:sz w:val="28"/>
          <w:szCs w:val="28"/>
        </w:rPr>
      </w:pPr>
      <w:r w:rsidRPr="00037CA8">
        <w:rPr>
          <w:sz w:val="28"/>
          <w:szCs w:val="28"/>
        </w:rPr>
        <w:t>- визначення коефіцієнта абсолютної</w:t>
      </w:r>
      <w:r>
        <w:rPr>
          <w:sz w:val="28"/>
          <w:szCs w:val="28"/>
        </w:rPr>
        <w:t xml:space="preserve"> </w:t>
      </w:r>
      <w:r w:rsidRPr="00037CA8">
        <w:rPr>
          <w:sz w:val="28"/>
          <w:szCs w:val="28"/>
        </w:rPr>
        <w:t>ліквідності (КАЛ):</w:t>
      </w:r>
    </w:p>
    <w:p w:rsidRPr="008B09EE" w:rsidR="0067731F" w:rsidP="008D614C" w:rsidRDefault="0067731F" w14:paraId="5779D4CA" w14:textId="77777777">
      <w:pPr>
        <w:spacing w:line="235" w:lineRule="auto"/>
        <w:ind w:firstLine="720"/>
        <w:jc w:val="both"/>
        <w:rPr>
          <w:sz w:val="20"/>
          <w:szCs w:val="20"/>
        </w:rPr>
      </w:pPr>
    </w:p>
    <w:p w:rsidRPr="00037CA8" w:rsidR="0067731F" w:rsidP="008D614C" w:rsidRDefault="0067731F" w14:paraId="77E5313B" w14:textId="77777777">
      <w:pPr>
        <w:spacing w:line="235" w:lineRule="auto"/>
        <w:ind w:firstLine="720"/>
        <w:jc w:val="both"/>
        <w:rPr>
          <w:sz w:val="28"/>
          <w:szCs w:val="28"/>
        </w:rPr>
      </w:pPr>
      <w:r w:rsidRPr="00037CA8">
        <w:rPr>
          <w:sz w:val="28"/>
          <w:szCs w:val="28"/>
        </w:rPr>
        <w:t xml:space="preserve">КАЛ = (Грошові кошти + Еквіваленти грошових коштів) </w:t>
      </w:r>
      <w:r w:rsidRPr="002A486B">
        <w:rPr>
          <w:sz w:val="28"/>
          <w:szCs w:val="28"/>
        </w:rPr>
        <w:t>÷</w:t>
      </w:r>
      <w:r w:rsidRPr="00037CA8">
        <w:rPr>
          <w:sz w:val="28"/>
          <w:szCs w:val="28"/>
        </w:rPr>
        <w:t xml:space="preserve"> Поточні зобов’язання </w:t>
      </w:r>
    </w:p>
    <w:p w:rsidRPr="008B09EE" w:rsidR="0067731F" w:rsidP="008D614C" w:rsidRDefault="0067731F" w14:paraId="2E9E9B32" w14:textId="77777777">
      <w:pPr>
        <w:spacing w:line="235" w:lineRule="auto"/>
        <w:ind w:firstLine="720"/>
        <w:jc w:val="both"/>
        <w:rPr>
          <w:sz w:val="20"/>
          <w:szCs w:val="20"/>
        </w:rPr>
      </w:pPr>
    </w:p>
    <w:p w:rsidRPr="00E32757" w:rsidR="0067731F" w:rsidP="008D614C" w:rsidRDefault="0067731F" w14:paraId="15B4A342" w14:textId="77777777">
      <w:pPr>
        <w:spacing w:line="235" w:lineRule="auto"/>
        <w:ind w:firstLine="720"/>
        <w:jc w:val="both"/>
        <w:rPr>
          <w:sz w:val="28"/>
          <w:szCs w:val="28"/>
        </w:rPr>
      </w:pPr>
      <w:r w:rsidRPr="00037CA8">
        <w:rPr>
          <w:sz w:val="28"/>
          <w:szCs w:val="28"/>
        </w:rPr>
        <w:t xml:space="preserve">(Грошові кошти + </w:t>
      </w:r>
      <w:r w:rsidRPr="00E32757">
        <w:rPr>
          <w:sz w:val="28"/>
          <w:szCs w:val="28"/>
        </w:rPr>
        <w:t>Еквіваленти грошових коштів) - 4 705 тис. грн.</w:t>
      </w:r>
    </w:p>
    <w:p w:rsidRPr="00037CA8" w:rsidR="0067731F" w:rsidP="008D614C" w:rsidRDefault="0067731F" w14:paraId="4DE7E980" w14:textId="77777777">
      <w:pPr>
        <w:spacing w:line="235" w:lineRule="auto"/>
        <w:ind w:firstLine="720"/>
        <w:jc w:val="both"/>
        <w:rPr>
          <w:sz w:val="28"/>
          <w:szCs w:val="28"/>
        </w:rPr>
      </w:pPr>
      <w:r w:rsidRPr="00E32757">
        <w:rPr>
          <w:sz w:val="28"/>
          <w:szCs w:val="28"/>
        </w:rPr>
        <w:t xml:space="preserve">КАЛ = 4 705 тис. грн. ÷ </w:t>
      </w:r>
      <w:r w:rsidRPr="00037CA8">
        <w:rPr>
          <w:sz w:val="28"/>
          <w:szCs w:val="28"/>
        </w:rPr>
        <w:t>28 779 тис. грн. = 0,16</w:t>
      </w:r>
    </w:p>
    <w:p w:rsidRPr="008B09EE" w:rsidR="0067731F" w:rsidP="008D614C" w:rsidRDefault="0067731F" w14:paraId="54F5BB20" w14:textId="77777777">
      <w:pPr>
        <w:spacing w:line="235" w:lineRule="auto"/>
        <w:ind w:firstLine="720"/>
        <w:jc w:val="both"/>
        <w:rPr>
          <w:sz w:val="20"/>
          <w:szCs w:val="20"/>
        </w:rPr>
      </w:pPr>
    </w:p>
    <w:p w:rsidRPr="00037CA8" w:rsidR="0067731F" w:rsidP="008D614C" w:rsidRDefault="0067731F" w14:paraId="72189C7B" w14:textId="77777777">
      <w:pPr>
        <w:spacing w:line="235" w:lineRule="auto"/>
        <w:ind w:firstLine="720"/>
        <w:jc w:val="both"/>
        <w:rPr>
          <w:sz w:val="28"/>
          <w:szCs w:val="28"/>
        </w:rPr>
      </w:pPr>
      <w:r w:rsidRPr="00037CA8">
        <w:rPr>
          <w:sz w:val="28"/>
          <w:szCs w:val="28"/>
        </w:rPr>
        <w:t>5. Висновки за результатами аналізу.</w:t>
      </w:r>
    </w:p>
    <w:p w:rsidRPr="008B09EE" w:rsidR="0067731F" w:rsidP="008D614C" w:rsidRDefault="0067731F" w14:paraId="3537FD11" w14:textId="77777777">
      <w:pPr>
        <w:spacing w:line="235" w:lineRule="auto"/>
        <w:ind w:firstLine="720"/>
        <w:jc w:val="both"/>
        <w:rPr>
          <w:sz w:val="20"/>
          <w:szCs w:val="20"/>
        </w:rPr>
      </w:pPr>
    </w:p>
    <w:p w:rsidRPr="00037CA8" w:rsidR="0067731F" w:rsidP="008D614C" w:rsidRDefault="0067731F" w14:paraId="3FF43BAF" w14:textId="77777777">
      <w:pPr>
        <w:spacing w:line="235" w:lineRule="auto"/>
        <w:ind w:firstLine="720"/>
        <w:jc w:val="both"/>
        <w:rPr>
          <w:sz w:val="28"/>
          <w:szCs w:val="28"/>
        </w:rPr>
      </w:pPr>
      <w:r w:rsidRPr="00037CA8">
        <w:rPr>
          <w:sz w:val="28"/>
          <w:szCs w:val="28"/>
        </w:rPr>
        <w:t>Коефіцієнт поточної ліквідності</w:t>
      </w:r>
      <w:r>
        <w:rPr>
          <w:sz w:val="28"/>
          <w:szCs w:val="28"/>
        </w:rPr>
        <w:t xml:space="preserve"> </w:t>
      </w:r>
      <w:r w:rsidRPr="00037CA8">
        <w:rPr>
          <w:sz w:val="28"/>
          <w:szCs w:val="28"/>
        </w:rPr>
        <w:t>складає 3,36 та перевищує оптимальне значення. Коефіцієнт поточної ліквідності</w:t>
      </w:r>
      <w:r>
        <w:rPr>
          <w:sz w:val="28"/>
          <w:szCs w:val="28"/>
        </w:rPr>
        <w:t xml:space="preserve"> </w:t>
      </w:r>
      <w:r w:rsidRPr="00037CA8">
        <w:rPr>
          <w:sz w:val="28"/>
          <w:szCs w:val="28"/>
        </w:rPr>
        <w:t>показує, що</w:t>
      </w:r>
      <w:r>
        <w:rPr>
          <w:sz w:val="28"/>
          <w:szCs w:val="28"/>
        </w:rPr>
        <w:t xml:space="preserve"> </w:t>
      </w:r>
      <w:r w:rsidRPr="00037CA8">
        <w:rPr>
          <w:sz w:val="28"/>
          <w:szCs w:val="28"/>
        </w:rPr>
        <w:t>ПАТ «Луч»</w:t>
      </w:r>
      <w:r>
        <w:rPr>
          <w:sz w:val="28"/>
          <w:szCs w:val="28"/>
        </w:rPr>
        <w:t xml:space="preserve"> </w:t>
      </w:r>
      <w:r w:rsidRPr="00037CA8">
        <w:rPr>
          <w:sz w:val="28"/>
          <w:szCs w:val="28"/>
        </w:rPr>
        <w:t>має 3,36 грн. оборотних</w:t>
      </w:r>
      <w:r>
        <w:rPr>
          <w:sz w:val="28"/>
          <w:szCs w:val="28"/>
        </w:rPr>
        <w:t xml:space="preserve"> </w:t>
      </w:r>
      <w:r w:rsidRPr="00037CA8">
        <w:rPr>
          <w:sz w:val="28"/>
          <w:szCs w:val="28"/>
        </w:rPr>
        <w:t>активів на кожну гривню поточних зобов’язань, або поточні зобов’язання є в 3,36 рази меншими за оборотні активи ПАТ.</w:t>
      </w:r>
    </w:p>
    <w:p w:rsidRPr="00037CA8" w:rsidR="0067731F" w:rsidP="008D614C" w:rsidRDefault="0067731F" w14:paraId="17A27F7E" w14:textId="77777777">
      <w:pPr>
        <w:spacing w:line="235" w:lineRule="auto"/>
        <w:ind w:firstLine="720"/>
        <w:jc w:val="both"/>
        <w:rPr>
          <w:sz w:val="28"/>
          <w:szCs w:val="28"/>
        </w:rPr>
      </w:pPr>
      <w:r w:rsidRPr="00037CA8">
        <w:rPr>
          <w:sz w:val="28"/>
          <w:szCs w:val="28"/>
        </w:rPr>
        <w:t>Для ефективної оцінки ліквідності аудитором запропонований показник критичної ліквідності, який враховує вартість запасів</w:t>
      </w:r>
      <w:r>
        <w:rPr>
          <w:sz w:val="28"/>
          <w:szCs w:val="28"/>
        </w:rPr>
        <w:t xml:space="preserve"> </w:t>
      </w:r>
      <w:r w:rsidRPr="00037CA8">
        <w:rPr>
          <w:sz w:val="28"/>
          <w:szCs w:val="28"/>
        </w:rPr>
        <w:t>на ПАТ «Луч», які можуть бути найменш ліквідними активами. В нашому випадку коефіцієнт критичної ліквідності складає</w:t>
      </w:r>
      <w:r>
        <w:rPr>
          <w:sz w:val="28"/>
          <w:szCs w:val="28"/>
        </w:rPr>
        <w:t xml:space="preserve"> </w:t>
      </w:r>
      <w:r w:rsidRPr="00037CA8">
        <w:rPr>
          <w:sz w:val="28"/>
          <w:szCs w:val="28"/>
        </w:rPr>
        <w:t>3,3</w:t>
      </w:r>
      <w:r>
        <w:rPr>
          <w:sz w:val="28"/>
          <w:szCs w:val="28"/>
        </w:rPr>
        <w:t>4</w:t>
      </w:r>
      <w:r w:rsidRPr="00037CA8">
        <w:rPr>
          <w:sz w:val="28"/>
          <w:szCs w:val="28"/>
        </w:rPr>
        <w:t xml:space="preserve"> і практично не відрізняється від коефіцієнта поточної ліквідності.</w:t>
      </w:r>
    </w:p>
    <w:p w:rsidRPr="00037CA8" w:rsidR="0067731F" w:rsidP="008D614C" w:rsidRDefault="0067731F" w14:paraId="5001D339" w14:textId="77777777">
      <w:pPr>
        <w:spacing w:line="235" w:lineRule="auto"/>
        <w:ind w:firstLine="720"/>
        <w:jc w:val="both"/>
        <w:rPr>
          <w:sz w:val="28"/>
          <w:szCs w:val="28"/>
        </w:rPr>
      </w:pPr>
      <w:r w:rsidRPr="00037CA8">
        <w:rPr>
          <w:sz w:val="28"/>
          <w:szCs w:val="28"/>
        </w:rPr>
        <w:t xml:space="preserve">Коефіцієнт абсолютної ліквідності складає 0,16 при оптимальному значенні 0,2 – 0,35, </w:t>
      </w:r>
      <w:r w:rsidRPr="002A486B">
        <w:rPr>
          <w:sz w:val="28"/>
          <w:szCs w:val="28"/>
        </w:rPr>
        <w:t>тобто він нижче</w:t>
      </w:r>
      <w:r w:rsidRPr="00037CA8">
        <w:rPr>
          <w:sz w:val="28"/>
          <w:szCs w:val="28"/>
        </w:rPr>
        <w:t xml:space="preserve"> оптимального значення. Це може насторожити кредиторів</w:t>
      </w:r>
      <w:r>
        <w:rPr>
          <w:sz w:val="28"/>
          <w:szCs w:val="28"/>
        </w:rPr>
        <w:t xml:space="preserve"> </w:t>
      </w:r>
      <w:r w:rsidRPr="00037CA8">
        <w:rPr>
          <w:sz w:val="28"/>
          <w:szCs w:val="28"/>
        </w:rPr>
        <w:t>компанії, які розраховують на погашення заборгованості найближчим часом.</w:t>
      </w:r>
    </w:p>
    <w:p w:rsidRPr="008D614C" w:rsidR="0067731F" w:rsidP="008D614C" w:rsidRDefault="0067731F" w14:paraId="7111125D" w14:textId="77777777">
      <w:pPr>
        <w:spacing w:line="235" w:lineRule="auto"/>
        <w:ind w:firstLine="720"/>
        <w:jc w:val="both"/>
        <w:rPr>
          <w:sz w:val="20"/>
          <w:szCs w:val="28"/>
        </w:rPr>
      </w:pPr>
    </w:p>
    <w:p w:rsidRPr="00037CA8" w:rsidR="0067731F" w:rsidP="008D614C" w:rsidRDefault="0067731F" w14:paraId="36FA5FC3" w14:textId="77777777">
      <w:pPr>
        <w:spacing w:line="235" w:lineRule="auto"/>
        <w:ind w:firstLine="720"/>
        <w:jc w:val="both"/>
        <w:rPr>
          <w:sz w:val="28"/>
          <w:szCs w:val="28"/>
        </w:rPr>
      </w:pPr>
      <w:r w:rsidRPr="00037CA8">
        <w:rPr>
          <w:sz w:val="28"/>
          <w:szCs w:val="28"/>
        </w:rPr>
        <w:t>6. Оформлення результатів надання аудиторських послуг у вигляді довідки.</w:t>
      </w:r>
    </w:p>
    <w:p w:rsidRPr="00037CA8" w:rsidR="0067731F" w:rsidP="008D614C" w:rsidRDefault="0067731F" w14:paraId="3E389DEC" w14:textId="77777777">
      <w:pPr>
        <w:spacing w:line="235" w:lineRule="auto"/>
        <w:ind w:firstLine="720"/>
        <w:jc w:val="both"/>
        <w:rPr>
          <w:sz w:val="28"/>
          <w:szCs w:val="28"/>
        </w:rPr>
      </w:pPr>
    </w:p>
    <w:p w:rsidRPr="00037CA8" w:rsidR="0067731F" w:rsidP="008D614C" w:rsidRDefault="0067731F" w14:paraId="1D0F37A9" w14:textId="77777777">
      <w:pPr>
        <w:spacing w:line="235" w:lineRule="auto"/>
        <w:ind w:firstLine="720"/>
        <w:jc w:val="both"/>
        <w:rPr>
          <w:sz w:val="28"/>
          <w:szCs w:val="28"/>
        </w:rPr>
      </w:pPr>
      <w:r w:rsidRPr="00037CA8">
        <w:rPr>
          <w:b/>
          <w:sz w:val="28"/>
          <w:szCs w:val="28"/>
        </w:rPr>
        <w:t>Завдання 2</w:t>
      </w:r>
      <w:r w:rsidRPr="00037CA8">
        <w:rPr>
          <w:sz w:val="28"/>
          <w:szCs w:val="28"/>
        </w:rPr>
        <w:t>.</w:t>
      </w:r>
    </w:p>
    <w:p w:rsidRPr="00037CA8" w:rsidR="0067731F" w:rsidP="008D614C" w:rsidRDefault="0067731F" w14:paraId="6BD70876" w14:textId="77777777">
      <w:pPr>
        <w:spacing w:line="235" w:lineRule="auto"/>
        <w:ind w:firstLine="720"/>
        <w:jc w:val="both"/>
        <w:rPr>
          <w:sz w:val="28"/>
          <w:szCs w:val="28"/>
        </w:rPr>
      </w:pPr>
      <w:r w:rsidRPr="00037CA8">
        <w:rPr>
          <w:sz w:val="28"/>
          <w:szCs w:val="28"/>
        </w:rPr>
        <w:t>Аудиторська фірма ПАТ «Вектор» надає послугу суб’єкту господарювання: веде</w:t>
      </w:r>
      <w:r>
        <w:rPr>
          <w:sz w:val="28"/>
          <w:szCs w:val="28"/>
        </w:rPr>
        <w:t xml:space="preserve"> </w:t>
      </w:r>
      <w:r w:rsidRPr="00037CA8">
        <w:rPr>
          <w:sz w:val="28"/>
          <w:szCs w:val="28"/>
        </w:rPr>
        <w:t>бухгалтерський облік. За звітний період на підприємстві були здійснені господарські операції, які необхідно відобразити у бухгалтерському обліку. Для цього в наведеній таблиці необхідно проставити кореспонденцію рахунків.</w:t>
      </w:r>
    </w:p>
    <w:p w:rsidRPr="00037CA8" w:rsidR="0067731F" w:rsidP="0067731F" w:rsidRDefault="0067731F" w14:paraId="336C8E4E" w14:textId="77777777">
      <w:pPr>
        <w:ind w:firstLine="720"/>
        <w:jc w:val="both"/>
        <w:rPr>
          <w:sz w:val="28"/>
          <w:szCs w:val="28"/>
        </w:rPr>
      </w:pPr>
      <w:r w:rsidRPr="00037CA8">
        <w:rPr>
          <w:sz w:val="28"/>
          <w:szCs w:val="28"/>
        </w:rPr>
        <w:t>Таблиця 11.2 – Журнал господарських операцій</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8"/>
        <w:gridCol w:w="4989"/>
        <w:gridCol w:w="1134"/>
        <w:gridCol w:w="1197"/>
        <w:gridCol w:w="1500"/>
      </w:tblGrid>
      <w:tr w:rsidRPr="00037CA8" w:rsidR="0067731F" w14:paraId="10D71CBF" w14:textId="77777777">
        <w:tc>
          <w:tcPr>
            <w:tcW w:w="648"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69C0E7D" w14:textId="77777777">
            <w:pPr>
              <w:jc w:val="center"/>
              <w:rPr>
                <w:sz w:val="26"/>
                <w:szCs w:val="26"/>
              </w:rPr>
            </w:pPr>
            <w:r w:rsidRPr="00037CA8">
              <w:rPr>
                <w:sz w:val="26"/>
                <w:szCs w:val="26"/>
              </w:rPr>
              <w:t>№</w:t>
            </w:r>
          </w:p>
        </w:tc>
        <w:tc>
          <w:tcPr>
            <w:tcW w:w="4989"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0BE4CE8B" w14:textId="77777777">
            <w:pPr>
              <w:jc w:val="center"/>
              <w:rPr>
                <w:sz w:val="26"/>
                <w:szCs w:val="26"/>
              </w:rPr>
            </w:pPr>
            <w:r w:rsidRPr="00037CA8">
              <w:rPr>
                <w:sz w:val="26"/>
                <w:szCs w:val="26"/>
              </w:rPr>
              <w:t>Зміст господарських операцій</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3D46B02" w14:textId="77777777">
            <w:pPr>
              <w:jc w:val="center"/>
              <w:rPr>
                <w:sz w:val="26"/>
                <w:szCs w:val="26"/>
              </w:rPr>
            </w:pPr>
            <w:r w:rsidRPr="00037CA8">
              <w:rPr>
                <w:sz w:val="26"/>
                <w:szCs w:val="26"/>
              </w:rPr>
              <w:t>Дебет</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71A14A0" w14:textId="77777777">
            <w:pPr>
              <w:jc w:val="center"/>
              <w:rPr>
                <w:sz w:val="26"/>
                <w:szCs w:val="26"/>
              </w:rPr>
            </w:pPr>
            <w:r w:rsidRPr="00037CA8">
              <w:rPr>
                <w:sz w:val="26"/>
                <w:szCs w:val="26"/>
              </w:rPr>
              <w:t>Кредит</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E96235A" w14:textId="77777777">
            <w:pPr>
              <w:jc w:val="center"/>
              <w:rPr>
                <w:sz w:val="26"/>
                <w:szCs w:val="26"/>
              </w:rPr>
            </w:pPr>
            <w:r w:rsidRPr="00037CA8">
              <w:rPr>
                <w:sz w:val="26"/>
                <w:szCs w:val="26"/>
              </w:rPr>
              <w:t>Сума, грн.</w:t>
            </w:r>
          </w:p>
        </w:tc>
      </w:tr>
      <w:tr w:rsidRPr="00037CA8" w:rsidR="0067731F" w14:paraId="6A408FDD"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27769857" w14:textId="77777777">
            <w:pPr>
              <w:jc w:val="both"/>
              <w:rPr>
                <w:sz w:val="26"/>
                <w:szCs w:val="26"/>
              </w:rPr>
            </w:pPr>
            <w:r w:rsidRPr="00037CA8">
              <w:rPr>
                <w:sz w:val="26"/>
                <w:szCs w:val="26"/>
              </w:rPr>
              <w:t>1</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0BBF09FD" w14:textId="77777777">
            <w:pPr>
              <w:jc w:val="both"/>
              <w:rPr>
                <w:sz w:val="26"/>
                <w:szCs w:val="26"/>
              </w:rPr>
            </w:pPr>
            <w:r w:rsidRPr="00037CA8">
              <w:rPr>
                <w:sz w:val="26"/>
                <w:szCs w:val="26"/>
              </w:rPr>
              <w:t>Визнаний дохід від реалізації готової продукції</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3AEEF438" w14:textId="77777777">
            <w:pPr>
              <w:jc w:val="center"/>
              <w:rPr>
                <w:sz w:val="26"/>
                <w:szCs w:val="26"/>
              </w:rPr>
            </w:pPr>
            <w:r w:rsidRPr="00037CA8">
              <w:rPr>
                <w:sz w:val="26"/>
                <w:szCs w:val="26"/>
              </w:rPr>
              <w:t>361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C1BE2DB" w14:textId="77777777">
            <w:pPr>
              <w:jc w:val="center"/>
              <w:rPr>
                <w:sz w:val="26"/>
                <w:szCs w:val="26"/>
              </w:rPr>
            </w:pPr>
            <w:r w:rsidRPr="00037CA8">
              <w:rPr>
                <w:sz w:val="26"/>
                <w:szCs w:val="26"/>
              </w:rPr>
              <w:t>701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54DAD595" w14:textId="77777777">
            <w:pPr>
              <w:jc w:val="center"/>
              <w:rPr>
                <w:sz w:val="26"/>
                <w:szCs w:val="26"/>
              </w:rPr>
            </w:pPr>
            <w:r w:rsidRPr="00037CA8">
              <w:rPr>
                <w:sz w:val="26"/>
                <w:szCs w:val="26"/>
              </w:rPr>
              <w:t>120 000</w:t>
            </w:r>
          </w:p>
        </w:tc>
      </w:tr>
      <w:tr w:rsidRPr="00037CA8" w:rsidR="0067731F" w14:paraId="2C1E6031"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49DC1037" w14:textId="77777777">
            <w:pPr>
              <w:jc w:val="both"/>
              <w:rPr>
                <w:sz w:val="26"/>
                <w:szCs w:val="26"/>
              </w:rPr>
            </w:pPr>
            <w:r w:rsidRPr="00037CA8">
              <w:rPr>
                <w:sz w:val="26"/>
                <w:szCs w:val="26"/>
              </w:rPr>
              <w:t>2</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1A66DC48" w14:textId="77777777">
            <w:pPr>
              <w:jc w:val="both"/>
              <w:rPr>
                <w:sz w:val="26"/>
                <w:szCs w:val="26"/>
              </w:rPr>
            </w:pPr>
            <w:r w:rsidRPr="00037CA8">
              <w:rPr>
                <w:sz w:val="26"/>
                <w:szCs w:val="26"/>
              </w:rPr>
              <w:t>Відображено ПДВ</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71D88E0" w14:textId="77777777">
            <w:pPr>
              <w:jc w:val="center"/>
              <w:rPr>
                <w:sz w:val="26"/>
                <w:szCs w:val="26"/>
              </w:rPr>
            </w:pPr>
            <w:r w:rsidRPr="00037CA8">
              <w:rPr>
                <w:sz w:val="26"/>
                <w:szCs w:val="26"/>
              </w:rPr>
              <w:t>701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4318E798" w14:textId="77777777">
            <w:pPr>
              <w:jc w:val="center"/>
              <w:rPr>
                <w:sz w:val="26"/>
                <w:szCs w:val="26"/>
              </w:rPr>
            </w:pPr>
            <w:r w:rsidRPr="00037CA8">
              <w:rPr>
                <w:sz w:val="26"/>
                <w:szCs w:val="26"/>
              </w:rPr>
              <w:t>641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2D79938D" w14:textId="77777777">
            <w:pPr>
              <w:jc w:val="center"/>
              <w:rPr>
                <w:sz w:val="26"/>
                <w:szCs w:val="26"/>
              </w:rPr>
            </w:pPr>
            <w:r w:rsidRPr="00037CA8">
              <w:rPr>
                <w:sz w:val="26"/>
                <w:szCs w:val="26"/>
              </w:rPr>
              <w:t>20 000</w:t>
            </w:r>
          </w:p>
        </w:tc>
      </w:tr>
      <w:tr w:rsidRPr="00037CA8" w:rsidR="0067731F" w14:paraId="57C0D7F3"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245CF4B8" w14:textId="77777777">
            <w:pPr>
              <w:jc w:val="both"/>
              <w:rPr>
                <w:sz w:val="26"/>
                <w:szCs w:val="26"/>
              </w:rPr>
            </w:pPr>
            <w:r w:rsidRPr="00037CA8">
              <w:rPr>
                <w:sz w:val="26"/>
                <w:szCs w:val="26"/>
              </w:rPr>
              <w:t>3</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1D25042C" w14:textId="77777777">
            <w:pPr>
              <w:jc w:val="both"/>
              <w:rPr>
                <w:sz w:val="26"/>
                <w:szCs w:val="26"/>
              </w:rPr>
            </w:pPr>
            <w:r w:rsidRPr="00037CA8">
              <w:rPr>
                <w:sz w:val="26"/>
                <w:szCs w:val="26"/>
              </w:rPr>
              <w:t>Повернута готова продукція</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301DD0D8" w14:textId="77777777">
            <w:pPr>
              <w:jc w:val="center"/>
              <w:rPr>
                <w:sz w:val="26"/>
                <w:szCs w:val="26"/>
              </w:rPr>
            </w:pPr>
            <w:r w:rsidRPr="00037CA8">
              <w:rPr>
                <w:sz w:val="26"/>
                <w:szCs w:val="26"/>
              </w:rPr>
              <w:t>704</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02E1C58A" w14:textId="77777777">
            <w:pPr>
              <w:jc w:val="center"/>
              <w:rPr>
                <w:sz w:val="26"/>
                <w:szCs w:val="26"/>
              </w:rPr>
            </w:pPr>
            <w:r w:rsidRPr="00037CA8">
              <w:rPr>
                <w:sz w:val="26"/>
                <w:szCs w:val="26"/>
              </w:rPr>
              <w:t>361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2A63F528" w14:textId="77777777">
            <w:pPr>
              <w:jc w:val="center"/>
              <w:rPr>
                <w:sz w:val="26"/>
                <w:szCs w:val="26"/>
              </w:rPr>
            </w:pPr>
            <w:r w:rsidRPr="00037CA8">
              <w:rPr>
                <w:sz w:val="26"/>
                <w:szCs w:val="26"/>
              </w:rPr>
              <w:t>6 000</w:t>
            </w:r>
          </w:p>
        </w:tc>
      </w:tr>
      <w:tr w:rsidRPr="00037CA8" w:rsidR="0067731F" w14:paraId="40B86BDE"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1C295CA5" w14:textId="77777777">
            <w:pPr>
              <w:jc w:val="both"/>
              <w:rPr>
                <w:sz w:val="26"/>
                <w:szCs w:val="26"/>
              </w:rPr>
            </w:pPr>
            <w:r w:rsidRPr="00037CA8">
              <w:rPr>
                <w:sz w:val="26"/>
                <w:szCs w:val="26"/>
              </w:rPr>
              <w:t>4</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79D3F7D6" w14:textId="77777777">
            <w:pPr>
              <w:jc w:val="both"/>
              <w:rPr>
                <w:sz w:val="26"/>
                <w:szCs w:val="26"/>
              </w:rPr>
            </w:pPr>
            <w:r w:rsidRPr="00037CA8">
              <w:rPr>
                <w:sz w:val="26"/>
                <w:szCs w:val="26"/>
              </w:rPr>
              <w:t>Коригування суми ПДВ</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53D7BB09" w14:textId="77777777">
            <w:pPr>
              <w:jc w:val="center"/>
              <w:rPr>
                <w:sz w:val="26"/>
                <w:szCs w:val="26"/>
              </w:rPr>
            </w:pPr>
            <w:r w:rsidRPr="00037CA8">
              <w:rPr>
                <w:sz w:val="26"/>
                <w:szCs w:val="26"/>
              </w:rPr>
              <w:t>704</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162F307F" w14:textId="77777777">
            <w:pPr>
              <w:jc w:val="center"/>
              <w:rPr>
                <w:sz w:val="26"/>
                <w:szCs w:val="26"/>
              </w:rPr>
            </w:pPr>
            <w:r w:rsidRPr="00037CA8">
              <w:rPr>
                <w:sz w:val="26"/>
                <w:szCs w:val="26"/>
              </w:rPr>
              <w:t>641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2B644504" w14:textId="77777777">
            <w:pPr>
              <w:jc w:val="center"/>
              <w:rPr>
                <w:sz w:val="26"/>
                <w:szCs w:val="26"/>
              </w:rPr>
            </w:pPr>
            <w:r w:rsidRPr="00037CA8">
              <w:rPr>
                <w:sz w:val="26"/>
                <w:szCs w:val="26"/>
              </w:rPr>
              <w:t>-1 000</w:t>
            </w:r>
          </w:p>
        </w:tc>
      </w:tr>
      <w:tr w:rsidRPr="00037CA8" w:rsidR="0067731F" w14:paraId="2F2B817F"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7E0EED13" w14:textId="77777777">
            <w:pPr>
              <w:jc w:val="both"/>
              <w:rPr>
                <w:sz w:val="26"/>
                <w:szCs w:val="26"/>
              </w:rPr>
            </w:pPr>
            <w:r w:rsidRPr="00037CA8">
              <w:rPr>
                <w:sz w:val="26"/>
                <w:szCs w:val="26"/>
              </w:rPr>
              <w:t>5</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1DA9F268" w14:textId="77777777">
            <w:pPr>
              <w:jc w:val="both"/>
              <w:rPr>
                <w:sz w:val="26"/>
                <w:szCs w:val="26"/>
              </w:rPr>
            </w:pPr>
            <w:r w:rsidRPr="00037CA8">
              <w:rPr>
                <w:sz w:val="26"/>
                <w:szCs w:val="26"/>
              </w:rPr>
              <w:t>Списаний дохід від реалізації готової продукції на фінансовий результат</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1BC5470A" w14:textId="77777777">
            <w:pPr>
              <w:jc w:val="center"/>
              <w:rPr>
                <w:sz w:val="26"/>
                <w:szCs w:val="26"/>
              </w:rPr>
            </w:pPr>
            <w:r w:rsidRPr="00037CA8">
              <w:rPr>
                <w:sz w:val="26"/>
                <w:szCs w:val="26"/>
              </w:rPr>
              <w:t>701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A431A81" w14:textId="77777777">
            <w:pPr>
              <w:jc w:val="center"/>
              <w:rPr>
                <w:sz w:val="26"/>
                <w:szCs w:val="26"/>
              </w:rPr>
            </w:pPr>
            <w:r w:rsidRPr="00037CA8">
              <w:rPr>
                <w:sz w:val="26"/>
                <w:szCs w:val="26"/>
              </w:rPr>
              <w:t>791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B5CB8D3" w14:textId="77777777">
            <w:pPr>
              <w:jc w:val="center"/>
              <w:rPr>
                <w:b/>
                <w:sz w:val="26"/>
                <w:szCs w:val="26"/>
              </w:rPr>
            </w:pPr>
            <w:r w:rsidRPr="00037CA8">
              <w:rPr>
                <w:sz w:val="26"/>
                <w:szCs w:val="26"/>
              </w:rPr>
              <w:t>100 000</w:t>
            </w:r>
          </w:p>
        </w:tc>
      </w:tr>
      <w:tr w:rsidRPr="00037CA8" w:rsidR="0067731F" w14:paraId="69536C78"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3313AEF1" w14:textId="77777777">
            <w:pPr>
              <w:jc w:val="both"/>
              <w:rPr>
                <w:sz w:val="26"/>
                <w:szCs w:val="26"/>
              </w:rPr>
            </w:pPr>
            <w:r w:rsidRPr="00037CA8">
              <w:rPr>
                <w:sz w:val="26"/>
                <w:szCs w:val="26"/>
              </w:rPr>
              <w:t>6</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152B2A2C" w14:textId="77777777">
            <w:pPr>
              <w:jc w:val="both"/>
              <w:rPr>
                <w:sz w:val="26"/>
                <w:szCs w:val="26"/>
              </w:rPr>
            </w:pPr>
            <w:r w:rsidRPr="00037CA8">
              <w:rPr>
                <w:sz w:val="26"/>
                <w:szCs w:val="26"/>
              </w:rPr>
              <w:t xml:space="preserve">Списання повернутої продукції на фінансовий результат </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33FD8C90" w14:textId="77777777">
            <w:pPr>
              <w:jc w:val="center"/>
              <w:rPr>
                <w:sz w:val="26"/>
                <w:szCs w:val="26"/>
              </w:rPr>
            </w:pPr>
            <w:r w:rsidRPr="00037CA8">
              <w:rPr>
                <w:sz w:val="26"/>
                <w:szCs w:val="26"/>
              </w:rPr>
              <w:t>791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21063B18" w14:textId="77777777">
            <w:pPr>
              <w:jc w:val="center"/>
              <w:rPr>
                <w:sz w:val="26"/>
                <w:szCs w:val="26"/>
              </w:rPr>
            </w:pPr>
            <w:r w:rsidRPr="00037CA8">
              <w:rPr>
                <w:sz w:val="26"/>
                <w:szCs w:val="26"/>
              </w:rPr>
              <w:t>704</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0715C5D7" w14:textId="77777777">
            <w:pPr>
              <w:jc w:val="center"/>
              <w:rPr>
                <w:sz w:val="26"/>
                <w:szCs w:val="26"/>
              </w:rPr>
            </w:pPr>
            <w:r w:rsidRPr="00037CA8">
              <w:rPr>
                <w:sz w:val="26"/>
                <w:szCs w:val="26"/>
              </w:rPr>
              <w:t>5 000</w:t>
            </w:r>
          </w:p>
        </w:tc>
      </w:tr>
      <w:tr w:rsidRPr="00037CA8" w:rsidR="0067731F" w14:paraId="612EE1A9"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40752D9B" w14:textId="77777777">
            <w:pPr>
              <w:jc w:val="both"/>
              <w:rPr>
                <w:sz w:val="26"/>
                <w:szCs w:val="26"/>
              </w:rPr>
            </w:pPr>
            <w:r w:rsidRPr="00037CA8">
              <w:rPr>
                <w:sz w:val="26"/>
                <w:szCs w:val="26"/>
              </w:rPr>
              <w:t>7</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6A63705E" w14:textId="77777777">
            <w:pPr>
              <w:jc w:val="both"/>
              <w:rPr>
                <w:sz w:val="26"/>
                <w:szCs w:val="26"/>
              </w:rPr>
            </w:pPr>
            <w:r w:rsidRPr="00037CA8">
              <w:rPr>
                <w:sz w:val="26"/>
                <w:szCs w:val="26"/>
              </w:rPr>
              <w:t>Списана собівартість реалізованої готової продукції</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03DAB6EB" w14:textId="77777777">
            <w:pPr>
              <w:jc w:val="center"/>
              <w:rPr>
                <w:sz w:val="26"/>
                <w:szCs w:val="26"/>
              </w:rPr>
            </w:pPr>
            <w:r w:rsidRPr="00037CA8">
              <w:rPr>
                <w:sz w:val="26"/>
                <w:szCs w:val="26"/>
              </w:rPr>
              <w:t>791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8A81701" w14:textId="77777777">
            <w:pPr>
              <w:jc w:val="center"/>
              <w:rPr>
                <w:sz w:val="26"/>
                <w:szCs w:val="26"/>
              </w:rPr>
            </w:pPr>
            <w:r w:rsidRPr="00037CA8">
              <w:rPr>
                <w:sz w:val="26"/>
                <w:szCs w:val="26"/>
              </w:rPr>
              <w:t>901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387860F" w14:textId="77777777">
            <w:pPr>
              <w:jc w:val="center"/>
              <w:rPr>
                <w:b/>
                <w:sz w:val="26"/>
                <w:szCs w:val="26"/>
              </w:rPr>
            </w:pPr>
            <w:r w:rsidRPr="00037CA8">
              <w:rPr>
                <w:sz w:val="26"/>
                <w:szCs w:val="26"/>
              </w:rPr>
              <w:t>80 000</w:t>
            </w:r>
          </w:p>
        </w:tc>
      </w:tr>
      <w:tr w:rsidRPr="00037CA8" w:rsidR="0067731F" w14:paraId="694AD4D7" w14:textId="77777777">
        <w:tc>
          <w:tcPr>
            <w:tcW w:w="648"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5E940608" w14:textId="77777777">
            <w:pPr>
              <w:jc w:val="both"/>
              <w:rPr>
                <w:sz w:val="26"/>
                <w:szCs w:val="26"/>
              </w:rPr>
            </w:pPr>
            <w:r w:rsidRPr="00037CA8">
              <w:rPr>
                <w:sz w:val="26"/>
                <w:szCs w:val="26"/>
              </w:rPr>
              <w:t>8</w:t>
            </w:r>
          </w:p>
        </w:tc>
        <w:tc>
          <w:tcPr>
            <w:tcW w:w="4989" w:type="dxa"/>
            <w:tcBorders>
              <w:top w:val="single" w:color="auto" w:sz="4" w:space="0"/>
              <w:left w:val="single" w:color="auto" w:sz="4" w:space="0"/>
              <w:bottom w:val="single" w:color="auto" w:sz="4" w:space="0"/>
              <w:right w:val="single" w:color="auto" w:sz="4" w:space="0"/>
            </w:tcBorders>
          </w:tcPr>
          <w:p w:rsidRPr="00037CA8" w:rsidR="0067731F" w:rsidP="0067731F" w:rsidRDefault="0067731F" w14:paraId="6FB8417C" w14:textId="77777777">
            <w:pPr>
              <w:jc w:val="both"/>
              <w:rPr>
                <w:sz w:val="26"/>
                <w:szCs w:val="26"/>
              </w:rPr>
            </w:pPr>
            <w:r w:rsidRPr="00037CA8">
              <w:rPr>
                <w:sz w:val="26"/>
                <w:szCs w:val="26"/>
              </w:rPr>
              <w:t>Визначення фінансового результату</w:t>
            </w:r>
          </w:p>
        </w:tc>
        <w:tc>
          <w:tcPr>
            <w:tcW w:w="1134"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0AB5376C" w14:textId="77777777">
            <w:pPr>
              <w:jc w:val="center"/>
              <w:rPr>
                <w:sz w:val="26"/>
                <w:szCs w:val="26"/>
              </w:rPr>
            </w:pPr>
            <w:r w:rsidRPr="00037CA8">
              <w:rPr>
                <w:sz w:val="26"/>
                <w:szCs w:val="26"/>
              </w:rPr>
              <w:t>791</w:t>
            </w:r>
          </w:p>
        </w:tc>
        <w:tc>
          <w:tcPr>
            <w:tcW w:w="1197"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651BE9FF" w14:textId="77777777">
            <w:pPr>
              <w:jc w:val="center"/>
              <w:rPr>
                <w:sz w:val="26"/>
                <w:szCs w:val="26"/>
              </w:rPr>
            </w:pPr>
            <w:r w:rsidRPr="00037CA8">
              <w:rPr>
                <w:sz w:val="26"/>
                <w:szCs w:val="26"/>
              </w:rPr>
              <w:t>441</w:t>
            </w:r>
          </w:p>
        </w:tc>
        <w:tc>
          <w:tcPr>
            <w:tcW w:w="1500" w:type="dxa"/>
            <w:tcBorders>
              <w:top w:val="single" w:color="auto" w:sz="4" w:space="0"/>
              <w:left w:val="single" w:color="auto" w:sz="4" w:space="0"/>
              <w:bottom w:val="single" w:color="auto" w:sz="4" w:space="0"/>
              <w:right w:val="single" w:color="auto" w:sz="4" w:space="0"/>
            </w:tcBorders>
            <w:vAlign w:val="center"/>
          </w:tcPr>
          <w:p w:rsidRPr="00037CA8" w:rsidR="0067731F" w:rsidP="0067731F" w:rsidRDefault="0067731F" w14:paraId="7AECCB94" w14:textId="77777777">
            <w:pPr>
              <w:jc w:val="center"/>
              <w:rPr>
                <w:sz w:val="26"/>
                <w:szCs w:val="26"/>
              </w:rPr>
            </w:pPr>
            <w:r w:rsidRPr="00037CA8">
              <w:rPr>
                <w:sz w:val="26"/>
                <w:szCs w:val="26"/>
              </w:rPr>
              <w:t>15 000</w:t>
            </w:r>
          </w:p>
        </w:tc>
      </w:tr>
    </w:tbl>
    <w:p w:rsidRPr="00037CA8" w:rsidR="0067731F" w:rsidP="0067731F" w:rsidRDefault="0067731F" w14:paraId="76D4217B" w14:textId="77777777">
      <w:pPr>
        <w:jc w:val="both"/>
        <w:rPr>
          <w:szCs w:val="28"/>
        </w:rPr>
      </w:pPr>
    </w:p>
    <w:p w:rsidRPr="00037CA8" w:rsidR="0067731F" w:rsidP="008D614C" w:rsidRDefault="0067731F" w14:paraId="431562AB" w14:textId="77777777">
      <w:pPr>
        <w:spacing w:line="235" w:lineRule="auto"/>
        <w:ind w:firstLine="720"/>
        <w:jc w:val="both"/>
        <w:rPr>
          <w:sz w:val="28"/>
          <w:szCs w:val="28"/>
        </w:rPr>
      </w:pPr>
      <w:r w:rsidRPr="00037CA8">
        <w:rPr>
          <w:b/>
          <w:sz w:val="28"/>
          <w:szCs w:val="28"/>
        </w:rPr>
        <w:t>Завдання 3</w:t>
      </w:r>
      <w:r w:rsidRPr="00037CA8">
        <w:rPr>
          <w:sz w:val="28"/>
          <w:szCs w:val="28"/>
        </w:rPr>
        <w:t>.</w:t>
      </w:r>
    </w:p>
    <w:p w:rsidRPr="00037CA8" w:rsidR="0067731F" w:rsidP="008D614C" w:rsidRDefault="0067731F" w14:paraId="2677250C" w14:textId="77777777">
      <w:pPr>
        <w:spacing w:line="235" w:lineRule="auto"/>
        <w:ind w:firstLine="720"/>
        <w:jc w:val="both"/>
        <w:rPr>
          <w:sz w:val="28"/>
          <w:szCs w:val="28"/>
        </w:rPr>
      </w:pPr>
      <w:r w:rsidRPr="00037CA8">
        <w:rPr>
          <w:sz w:val="28"/>
          <w:szCs w:val="28"/>
        </w:rPr>
        <w:t>Поясніть, що означає абонементне обслуговування клієнтів аудиторською фірмою, перелічить переваги</w:t>
      </w:r>
      <w:r>
        <w:rPr>
          <w:sz w:val="28"/>
          <w:szCs w:val="28"/>
        </w:rPr>
        <w:t xml:space="preserve"> </w:t>
      </w:r>
      <w:r w:rsidRPr="00037CA8">
        <w:rPr>
          <w:sz w:val="28"/>
          <w:szCs w:val="28"/>
        </w:rPr>
        <w:t>такої форми надання послуг.</w:t>
      </w:r>
    </w:p>
    <w:p w:rsidRPr="000F21E9" w:rsidR="0067731F" w:rsidP="008D614C" w:rsidRDefault="0067731F" w14:paraId="43D4F88E" w14:textId="77777777">
      <w:pPr>
        <w:spacing w:line="235" w:lineRule="auto"/>
        <w:ind w:firstLine="720"/>
        <w:jc w:val="both"/>
        <w:rPr>
          <w:sz w:val="20"/>
          <w:szCs w:val="20"/>
        </w:rPr>
      </w:pPr>
    </w:p>
    <w:p w:rsidRPr="00037CA8" w:rsidR="0067731F" w:rsidP="008D614C" w:rsidRDefault="0067731F" w14:paraId="5C502618" w14:textId="77777777">
      <w:pPr>
        <w:spacing w:line="235" w:lineRule="auto"/>
        <w:ind w:firstLine="720"/>
        <w:jc w:val="both"/>
        <w:rPr>
          <w:sz w:val="28"/>
          <w:szCs w:val="28"/>
        </w:rPr>
      </w:pPr>
      <w:r w:rsidRPr="00037CA8">
        <w:rPr>
          <w:b/>
          <w:sz w:val="28"/>
          <w:szCs w:val="28"/>
        </w:rPr>
        <w:t>Відповідь.</w:t>
      </w:r>
      <w:r w:rsidRPr="00037CA8">
        <w:rPr>
          <w:sz w:val="28"/>
          <w:szCs w:val="28"/>
        </w:rPr>
        <w:t xml:space="preserve"> Абонементне обслуговування клієнтів здійснюється на договірній основі. Аудиторська фірма укладає довгостроковий</w:t>
      </w:r>
      <w:r>
        <w:rPr>
          <w:sz w:val="28"/>
          <w:szCs w:val="28"/>
        </w:rPr>
        <w:t xml:space="preserve"> </w:t>
      </w:r>
      <w:r w:rsidRPr="00037CA8">
        <w:rPr>
          <w:sz w:val="28"/>
          <w:szCs w:val="28"/>
        </w:rPr>
        <w:t>договір (як правило, більше одного року, або рік)</w:t>
      </w:r>
      <w:r>
        <w:rPr>
          <w:sz w:val="28"/>
          <w:szCs w:val="28"/>
        </w:rPr>
        <w:t xml:space="preserve"> </w:t>
      </w:r>
      <w:r w:rsidRPr="00037CA8">
        <w:rPr>
          <w:sz w:val="28"/>
          <w:szCs w:val="28"/>
        </w:rPr>
        <w:t>з клієнтом. Відповідно умовам такого договору аудиторська фірма:</w:t>
      </w:r>
    </w:p>
    <w:p w:rsidRPr="00037CA8" w:rsidR="0067731F" w:rsidP="008D614C" w:rsidRDefault="0067731F" w14:paraId="09D23DA4" w14:textId="77777777">
      <w:pPr>
        <w:spacing w:line="235" w:lineRule="auto"/>
        <w:ind w:firstLine="720"/>
        <w:jc w:val="both"/>
        <w:rPr>
          <w:sz w:val="28"/>
          <w:szCs w:val="28"/>
        </w:rPr>
      </w:pPr>
      <w:r w:rsidRPr="00037CA8">
        <w:rPr>
          <w:sz w:val="28"/>
          <w:szCs w:val="28"/>
        </w:rPr>
        <w:t>- проводить щоквартальну перевірку фінансово - господарської діяльності суб’єкта господарювання;</w:t>
      </w:r>
    </w:p>
    <w:p w:rsidRPr="00037CA8" w:rsidR="0067731F" w:rsidP="008D614C" w:rsidRDefault="0067731F" w14:paraId="619364AA" w14:textId="77777777">
      <w:pPr>
        <w:spacing w:line="235" w:lineRule="auto"/>
        <w:ind w:firstLine="720"/>
        <w:jc w:val="both"/>
        <w:rPr>
          <w:sz w:val="28"/>
          <w:szCs w:val="28"/>
        </w:rPr>
      </w:pPr>
      <w:r w:rsidRPr="00037CA8">
        <w:rPr>
          <w:sz w:val="28"/>
          <w:szCs w:val="28"/>
        </w:rPr>
        <w:t xml:space="preserve">- </w:t>
      </w:r>
      <w:r w:rsidRPr="002A486B">
        <w:rPr>
          <w:sz w:val="28"/>
          <w:szCs w:val="28"/>
        </w:rPr>
        <w:t>проводить постійні консультації з бухгалтерського обліку та оподаткування</w:t>
      </w:r>
      <w:r w:rsidRPr="00037CA8">
        <w:rPr>
          <w:sz w:val="28"/>
          <w:szCs w:val="28"/>
        </w:rPr>
        <w:t>.</w:t>
      </w:r>
    </w:p>
    <w:p w:rsidRPr="00037CA8" w:rsidR="0067731F" w:rsidP="008D614C" w:rsidRDefault="0067731F" w14:paraId="6E89AE6A" w14:textId="77777777">
      <w:pPr>
        <w:spacing w:line="235" w:lineRule="auto"/>
        <w:ind w:firstLine="720"/>
        <w:jc w:val="both"/>
        <w:rPr>
          <w:sz w:val="28"/>
          <w:szCs w:val="28"/>
        </w:rPr>
      </w:pPr>
      <w:r w:rsidRPr="00037CA8">
        <w:rPr>
          <w:sz w:val="28"/>
          <w:szCs w:val="28"/>
        </w:rPr>
        <w:t>Переваги абонементного обслуговування:</w:t>
      </w:r>
    </w:p>
    <w:p w:rsidRPr="00037CA8" w:rsidR="0067731F" w:rsidP="008D614C" w:rsidRDefault="0067731F" w14:paraId="32F4FE7D" w14:textId="77777777">
      <w:pPr>
        <w:spacing w:line="235" w:lineRule="auto"/>
        <w:ind w:firstLine="720"/>
        <w:jc w:val="both"/>
        <w:rPr>
          <w:sz w:val="28"/>
          <w:szCs w:val="28"/>
        </w:rPr>
      </w:pPr>
      <w:r w:rsidRPr="00037CA8">
        <w:rPr>
          <w:sz w:val="28"/>
          <w:szCs w:val="28"/>
        </w:rPr>
        <w:t>- аудиторська фірма має завантаження</w:t>
      </w:r>
      <w:r>
        <w:rPr>
          <w:sz w:val="28"/>
          <w:szCs w:val="28"/>
        </w:rPr>
        <w:t xml:space="preserve"> </w:t>
      </w:r>
      <w:r w:rsidRPr="00037CA8">
        <w:rPr>
          <w:sz w:val="28"/>
          <w:szCs w:val="28"/>
        </w:rPr>
        <w:t>робітників фірми на термін дії договору;</w:t>
      </w:r>
    </w:p>
    <w:p w:rsidRPr="00037CA8" w:rsidR="0067731F" w:rsidP="008D614C" w:rsidRDefault="0067731F" w14:paraId="7BD3BD20" w14:textId="77777777">
      <w:pPr>
        <w:spacing w:line="235" w:lineRule="auto"/>
        <w:ind w:firstLine="720"/>
        <w:jc w:val="both"/>
        <w:rPr>
          <w:sz w:val="28"/>
          <w:szCs w:val="28"/>
        </w:rPr>
      </w:pPr>
      <w:r w:rsidRPr="00037CA8">
        <w:rPr>
          <w:sz w:val="28"/>
          <w:szCs w:val="28"/>
        </w:rPr>
        <w:t>- постійні перевірки відображення в обліку фінансово – господарської діяльності, дозволяють виявити помилки в бухгалтерському обліку;</w:t>
      </w:r>
    </w:p>
    <w:p w:rsidRPr="00037CA8" w:rsidR="0067731F" w:rsidP="008D614C" w:rsidRDefault="0067731F" w14:paraId="050B6BEA" w14:textId="77777777">
      <w:pPr>
        <w:spacing w:line="235" w:lineRule="auto"/>
        <w:ind w:firstLine="720"/>
        <w:jc w:val="both"/>
        <w:rPr>
          <w:sz w:val="28"/>
          <w:szCs w:val="28"/>
        </w:rPr>
      </w:pPr>
      <w:r w:rsidRPr="00037CA8">
        <w:rPr>
          <w:sz w:val="28"/>
          <w:szCs w:val="28"/>
        </w:rPr>
        <w:t>- усунення виявлених недоліків запобігає викривленню фінансової звітності;</w:t>
      </w:r>
    </w:p>
    <w:p w:rsidRPr="00037CA8" w:rsidR="0067731F" w:rsidP="008D614C" w:rsidRDefault="0067731F" w14:paraId="2237AA14" w14:textId="77777777">
      <w:pPr>
        <w:spacing w:line="235" w:lineRule="auto"/>
        <w:ind w:firstLine="720"/>
        <w:jc w:val="both"/>
        <w:rPr>
          <w:sz w:val="28"/>
          <w:szCs w:val="28"/>
        </w:rPr>
      </w:pPr>
      <w:r w:rsidRPr="00037CA8">
        <w:rPr>
          <w:sz w:val="28"/>
          <w:szCs w:val="28"/>
        </w:rPr>
        <w:t xml:space="preserve">- суб’єкт господарювання має можливість своєчасно отримати консультації з бухгалтерського обліку, </w:t>
      </w:r>
      <w:r w:rsidRPr="00DB01AC">
        <w:rPr>
          <w:sz w:val="28"/>
          <w:szCs w:val="28"/>
        </w:rPr>
        <w:t>оподаткування, змін</w:t>
      </w:r>
      <w:r w:rsidRPr="00037CA8">
        <w:rPr>
          <w:sz w:val="28"/>
          <w:szCs w:val="28"/>
        </w:rPr>
        <w:t xml:space="preserve"> чинного законодавства;</w:t>
      </w:r>
    </w:p>
    <w:p w:rsidRPr="00037CA8" w:rsidR="0067731F" w:rsidP="008D614C" w:rsidRDefault="0067731F" w14:paraId="4C849256" w14:textId="77777777">
      <w:pPr>
        <w:spacing w:line="235" w:lineRule="auto"/>
        <w:ind w:firstLine="720"/>
        <w:jc w:val="both"/>
        <w:rPr>
          <w:sz w:val="28"/>
          <w:szCs w:val="28"/>
        </w:rPr>
      </w:pPr>
      <w:r w:rsidRPr="00037CA8">
        <w:rPr>
          <w:sz w:val="28"/>
          <w:szCs w:val="28"/>
        </w:rPr>
        <w:t>- співпраця на абонементній основі</w:t>
      </w:r>
      <w:r>
        <w:rPr>
          <w:sz w:val="28"/>
          <w:szCs w:val="28"/>
        </w:rPr>
        <w:t xml:space="preserve"> </w:t>
      </w:r>
      <w:r w:rsidRPr="00037CA8">
        <w:rPr>
          <w:sz w:val="28"/>
          <w:szCs w:val="28"/>
        </w:rPr>
        <w:t xml:space="preserve">дозволяє і аудиторській фірмі і суб’єкту господарювання більш раціонально використовувати свої фінансові ресурси. </w:t>
      </w:r>
    </w:p>
    <w:p w:rsidRPr="00037CA8" w:rsidR="0067731F" w:rsidP="008D614C" w:rsidRDefault="0067731F" w14:paraId="14EEDB9D" w14:textId="77777777">
      <w:pPr>
        <w:spacing w:line="235" w:lineRule="auto"/>
        <w:ind w:firstLine="720"/>
        <w:jc w:val="both"/>
        <w:rPr>
          <w:sz w:val="28"/>
          <w:szCs w:val="28"/>
        </w:rPr>
      </w:pPr>
    </w:p>
    <w:p w:rsidRPr="00037CA8" w:rsidR="0067731F" w:rsidP="008D614C" w:rsidRDefault="0067731F" w14:paraId="2A6BDEDE" w14:textId="77777777">
      <w:pPr>
        <w:spacing w:line="235" w:lineRule="auto"/>
        <w:ind w:firstLine="720"/>
        <w:jc w:val="both"/>
        <w:rPr>
          <w:b/>
          <w:sz w:val="28"/>
          <w:szCs w:val="28"/>
        </w:rPr>
      </w:pPr>
      <w:r w:rsidRPr="00037CA8">
        <w:rPr>
          <w:b/>
          <w:sz w:val="28"/>
          <w:szCs w:val="28"/>
        </w:rPr>
        <w:t>Завдання 4.</w:t>
      </w:r>
    </w:p>
    <w:p w:rsidRPr="00037CA8" w:rsidR="0067731F" w:rsidP="008D614C" w:rsidRDefault="0067731F" w14:paraId="0751B368" w14:textId="77777777">
      <w:pPr>
        <w:spacing w:line="235" w:lineRule="auto"/>
        <w:ind w:firstLine="720"/>
        <w:jc w:val="both"/>
        <w:rPr>
          <w:b/>
          <w:sz w:val="28"/>
          <w:szCs w:val="28"/>
        </w:rPr>
      </w:pPr>
    </w:p>
    <w:p w:rsidRPr="00037CA8" w:rsidR="0067731F" w:rsidP="008D614C" w:rsidRDefault="0067731F" w14:paraId="645C5E91" w14:textId="77777777">
      <w:pPr>
        <w:spacing w:line="235" w:lineRule="auto"/>
        <w:ind w:firstLine="720"/>
        <w:jc w:val="both"/>
        <w:rPr>
          <w:sz w:val="28"/>
          <w:szCs w:val="28"/>
        </w:rPr>
      </w:pPr>
      <w:r w:rsidRPr="00037CA8">
        <w:rPr>
          <w:sz w:val="28"/>
          <w:szCs w:val="28"/>
        </w:rPr>
        <w:t>Скласти договір про надання аудиторських послуг.</w:t>
      </w:r>
    </w:p>
    <w:p w:rsidRPr="000F21E9" w:rsidR="0067731F" w:rsidP="008D614C" w:rsidRDefault="0067731F" w14:paraId="46A4CCF2" w14:textId="77777777">
      <w:pPr>
        <w:spacing w:line="235" w:lineRule="auto"/>
        <w:ind w:firstLine="720"/>
        <w:jc w:val="both"/>
        <w:rPr>
          <w:sz w:val="20"/>
          <w:szCs w:val="20"/>
        </w:rPr>
      </w:pPr>
    </w:p>
    <w:p w:rsidRPr="00037CA8" w:rsidR="0067731F" w:rsidP="0067731F" w:rsidRDefault="0067731F" w14:paraId="3B574BD0" w14:textId="77777777">
      <w:pPr>
        <w:ind w:firstLine="720"/>
        <w:jc w:val="both"/>
        <w:rPr>
          <w:b/>
          <w:sz w:val="28"/>
          <w:szCs w:val="28"/>
        </w:rPr>
      </w:pPr>
      <w:r w:rsidRPr="00037CA8">
        <w:rPr>
          <w:b/>
          <w:sz w:val="28"/>
          <w:szCs w:val="28"/>
        </w:rPr>
        <w:t>Відповідь.</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4"/>
      </w:tblGrid>
      <w:tr w:rsidRPr="00037CA8" w:rsidR="0067731F" w14:paraId="029EFD3C" w14:textId="77777777">
        <w:tc>
          <w:tcPr>
            <w:tcW w:w="9724" w:type="dxa"/>
          </w:tcPr>
          <w:p w:rsidRPr="00037CA8" w:rsidR="0067731F" w:rsidP="008D614C" w:rsidRDefault="0067731F" w14:paraId="1F04339F" w14:textId="77777777">
            <w:pPr>
              <w:spacing w:line="228" w:lineRule="auto"/>
              <w:ind w:firstLine="720"/>
              <w:jc w:val="center"/>
              <w:rPr>
                <w:b/>
                <w:sz w:val="28"/>
              </w:rPr>
            </w:pPr>
            <w:bookmarkStart w:name="BITSoft" w:id="29"/>
            <w:bookmarkEnd w:id="29"/>
            <w:r w:rsidRPr="00037CA8">
              <w:rPr>
                <w:b/>
                <w:sz w:val="28"/>
              </w:rPr>
              <w:t>ДОГОВІР</w:t>
            </w:r>
            <w:r w:rsidRPr="00037CA8">
              <w:rPr>
                <w:b/>
                <w:sz w:val="28"/>
              </w:rPr>
              <w:br/>
            </w:r>
            <w:r w:rsidRPr="00037CA8">
              <w:rPr>
                <w:b/>
                <w:sz w:val="28"/>
              </w:rPr>
              <w:t>ПРО НАДАННЯ АУДИТОРСЬКИХ ПОСЛУГ</w:t>
            </w:r>
          </w:p>
          <w:p w:rsidRPr="008D614C" w:rsidR="0067731F" w:rsidP="008D614C" w:rsidRDefault="0067731F" w14:paraId="7F3D120E" w14:textId="77777777">
            <w:pPr>
              <w:widowControl w:val="0"/>
              <w:spacing w:line="228" w:lineRule="auto"/>
              <w:ind w:firstLine="720"/>
              <w:jc w:val="center"/>
              <w:rPr>
                <w:b/>
                <w:snapToGrid w:val="0"/>
                <w:sz w:val="18"/>
              </w:rPr>
            </w:pPr>
          </w:p>
          <w:tbl>
            <w:tblPr>
              <w:tblW w:w="0" w:type="auto"/>
              <w:tblLook w:val="0000" w:firstRow="0" w:lastRow="0" w:firstColumn="0" w:lastColumn="0" w:noHBand="0" w:noVBand="0"/>
            </w:tblPr>
            <w:tblGrid>
              <w:gridCol w:w="4428"/>
              <w:gridCol w:w="4428"/>
            </w:tblGrid>
            <w:tr w:rsidRPr="00037CA8" w:rsidR="0067731F" w14:paraId="45FC0501" w14:textId="77777777">
              <w:tblPrEx>
                <w:tblCellMar>
                  <w:top w:w="0" w:type="dxa"/>
                  <w:bottom w:w="0" w:type="dxa"/>
                </w:tblCellMar>
              </w:tblPrEx>
              <w:tc>
                <w:tcPr>
                  <w:tcW w:w="4428" w:type="dxa"/>
                </w:tcPr>
                <w:p w:rsidRPr="00037CA8" w:rsidR="0067731F" w:rsidP="008D614C" w:rsidRDefault="0067731F" w14:paraId="64EAA53C" w14:textId="77777777">
                  <w:pPr>
                    <w:widowControl w:val="0"/>
                    <w:spacing w:line="228" w:lineRule="auto"/>
                    <w:ind w:firstLine="720"/>
                    <w:jc w:val="center"/>
                    <w:rPr>
                      <w:snapToGrid w:val="0"/>
                    </w:rPr>
                  </w:pPr>
                  <w:r w:rsidRPr="00037CA8">
                    <w:rPr>
                      <w:snapToGrid w:val="0"/>
                    </w:rPr>
                    <w:t>м. __________________</w:t>
                  </w:r>
                </w:p>
              </w:tc>
              <w:tc>
                <w:tcPr>
                  <w:tcW w:w="4428" w:type="dxa"/>
                </w:tcPr>
                <w:p w:rsidRPr="00037CA8" w:rsidR="0067731F" w:rsidP="008D614C" w:rsidRDefault="0067731F" w14:paraId="18D1DC45" w14:textId="77777777">
                  <w:pPr>
                    <w:widowControl w:val="0"/>
                    <w:spacing w:line="228" w:lineRule="auto"/>
                    <w:ind w:firstLine="720"/>
                    <w:jc w:val="center"/>
                    <w:rPr>
                      <w:snapToGrid w:val="0"/>
                    </w:rPr>
                  </w:pPr>
                  <w:r w:rsidRPr="002A486B">
                    <w:rPr>
                      <w:snapToGrid w:val="0"/>
                    </w:rPr>
                    <w:t>«___» _______________</w:t>
                  </w:r>
                  <w:r w:rsidRPr="00037CA8">
                    <w:rPr>
                      <w:snapToGrid w:val="0"/>
                    </w:rPr>
                    <w:t xml:space="preserve"> 20</w:t>
                  </w:r>
                  <w:r>
                    <w:rPr>
                      <w:snapToGrid w:val="0"/>
                    </w:rPr>
                    <w:t>__</w:t>
                  </w:r>
                  <w:r w:rsidRPr="00037CA8">
                    <w:rPr>
                      <w:snapToGrid w:val="0"/>
                    </w:rPr>
                    <w:t>_ р.</w:t>
                  </w:r>
                </w:p>
              </w:tc>
            </w:tr>
          </w:tbl>
          <w:p w:rsidRPr="008D614C" w:rsidR="0067731F" w:rsidP="008D614C" w:rsidRDefault="0067731F" w14:paraId="7058CB35" w14:textId="77777777">
            <w:pPr>
              <w:widowControl w:val="0"/>
              <w:spacing w:line="228" w:lineRule="auto"/>
              <w:ind w:firstLine="720"/>
              <w:jc w:val="center"/>
              <w:rPr>
                <w:snapToGrid w:val="0"/>
                <w:sz w:val="18"/>
              </w:rPr>
            </w:pPr>
          </w:p>
          <w:p w:rsidRPr="008D614C" w:rsidR="0067731F" w:rsidP="008D614C" w:rsidRDefault="0067731F" w14:paraId="197893E9" w14:textId="77777777">
            <w:pPr>
              <w:widowControl w:val="0"/>
              <w:spacing w:line="228" w:lineRule="auto"/>
              <w:ind w:firstLine="720"/>
              <w:jc w:val="center"/>
              <w:rPr>
                <w:snapToGrid w:val="0"/>
                <w:sz w:val="18"/>
              </w:rPr>
            </w:pPr>
          </w:p>
          <w:p w:rsidRPr="00037CA8" w:rsidR="0067731F" w:rsidP="008D614C" w:rsidRDefault="0067731F" w14:paraId="41CF1B99" w14:textId="77777777">
            <w:pPr>
              <w:widowControl w:val="0"/>
              <w:spacing w:line="228" w:lineRule="auto"/>
              <w:ind w:firstLine="720"/>
              <w:jc w:val="both"/>
              <w:rPr>
                <w:snapToGrid w:val="0"/>
              </w:rPr>
            </w:pPr>
            <w:r w:rsidRPr="00037CA8">
              <w:rPr>
                <w:snapToGrid w:val="0"/>
              </w:rPr>
              <w:t>Аудиторська фірма _________________________________________</w:t>
            </w:r>
            <w:r>
              <w:rPr>
                <w:snapToGrid w:val="0"/>
              </w:rPr>
              <w:t>______</w:t>
            </w:r>
            <w:r w:rsidRPr="00037CA8">
              <w:rPr>
                <w:snapToGrid w:val="0"/>
              </w:rPr>
              <w:t>______</w:t>
            </w:r>
          </w:p>
          <w:p w:rsidRPr="00037CA8" w:rsidR="0067731F" w:rsidP="008D614C" w:rsidRDefault="0067731F" w14:paraId="4162A123" w14:textId="77777777">
            <w:pPr>
              <w:widowControl w:val="0"/>
              <w:spacing w:line="228" w:lineRule="auto"/>
              <w:ind w:firstLine="720"/>
              <w:jc w:val="center"/>
              <w:rPr>
                <w:snapToGrid w:val="0"/>
              </w:rPr>
            </w:pPr>
            <w:r w:rsidRPr="00037CA8">
              <w:rPr>
                <w:snapToGrid w:val="0"/>
              </w:rPr>
              <w:t>(</w:t>
            </w:r>
            <w:r w:rsidRPr="00037CA8">
              <w:rPr>
                <w:i/>
                <w:snapToGrid w:val="0"/>
              </w:rPr>
              <w:t>вказати найменування сторони</w:t>
            </w:r>
            <w:r w:rsidRPr="00037CA8">
              <w:rPr>
                <w:snapToGrid w:val="0"/>
              </w:rPr>
              <w:t>)</w:t>
            </w:r>
          </w:p>
          <w:p w:rsidRPr="00037CA8" w:rsidR="0067731F" w:rsidP="008D614C" w:rsidRDefault="0067731F" w14:paraId="7FCC8C69" w14:textId="77777777">
            <w:pPr>
              <w:widowControl w:val="0"/>
              <w:spacing w:line="228" w:lineRule="auto"/>
              <w:jc w:val="both"/>
              <w:rPr>
                <w:snapToGrid w:val="0"/>
              </w:rPr>
            </w:pPr>
            <w:r w:rsidRPr="00037CA8">
              <w:rPr>
                <w:snapToGrid w:val="0"/>
              </w:rPr>
              <w:t xml:space="preserve">(надалі іменується </w:t>
            </w:r>
            <w:r w:rsidRPr="008D614C">
              <w:rPr>
                <w:color w:val="0D0D0D"/>
              </w:rPr>
              <w:t>«</w:t>
            </w:r>
            <w:r w:rsidRPr="008D614C">
              <w:rPr>
                <w:snapToGrid w:val="0"/>
                <w:color w:val="0D0D0D"/>
              </w:rPr>
              <w:t>Аудитор</w:t>
            </w:r>
            <w:r w:rsidRPr="008D614C">
              <w:rPr>
                <w:color w:val="0D0D0D"/>
              </w:rPr>
              <w:t>»</w:t>
            </w:r>
            <w:r w:rsidRPr="008D614C">
              <w:rPr>
                <w:snapToGrid w:val="0"/>
                <w:color w:val="0D0D0D"/>
              </w:rPr>
              <w:t>)</w:t>
            </w:r>
            <w:r w:rsidRPr="00037CA8">
              <w:rPr>
                <w:snapToGrid w:val="0"/>
              </w:rPr>
              <w:t xml:space="preserve"> в особі ________________________________</w:t>
            </w:r>
            <w:r>
              <w:rPr>
                <w:snapToGrid w:val="0"/>
              </w:rPr>
              <w:t>_____</w:t>
            </w:r>
            <w:r w:rsidRPr="00037CA8">
              <w:rPr>
                <w:snapToGrid w:val="0"/>
              </w:rPr>
              <w:t>______</w:t>
            </w:r>
          </w:p>
          <w:p w:rsidRPr="00037CA8" w:rsidR="0067731F" w:rsidP="008D614C" w:rsidRDefault="0067731F" w14:paraId="65338A09" w14:textId="77777777">
            <w:pPr>
              <w:widowControl w:val="0"/>
              <w:spacing w:line="228" w:lineRule="auto"/>
              <w:jc w:val="both"/>
              <w:rPr>
                <w:snapToGrid w:val="0"/>
              </w:rPr>
            </w:pPr>
            <w:r w:rsidRPr="00037CA8">
              <w:rPr>
                <w:snapToGrid w:val="0"/>
              </w:rPr>
              <w:t>______________________________________________________________________, що діє</w:t>
            </w:r>
          </w:p>
          <w:p w:rsidRPr="00037CA8" w:rsidR="0067731F" w:rsidP="008D614C" w:rsidRDefault="0067731F" w14:paraId="054358B6" w14:textId="77777777">
            <w:pPr>
              <w:widowControl w:val="0"/>
              <w:spacing w:line="228" w:lineRule="auto"/>
              <w:jc w:val="center"/>
              <w:rPr>
                <w:i/>
                <w:snapToGrid w:val="0"/>
              </w:rPr>
            </w:pPr>
            <w:r>
              <w:rPr>
                <w:i/>
                <w:snapToGrid w:val="0"/>
              </w:rPr>
              <w:t>(вказати посаду, прізвище, ім</w:t>
            </w:r>
            <w:r w:rsidRPr="00037CA8">
              <w:rPr>
                <w:snapToGrid w:val="0"/>
              </w:rPr>
              <w:t>'</w:t>
            </w:r>
            <w:r w:rsidRPr="00037CA8">
              <w:rPr>
                <w:i/>
                <w:snapToGrid w:val="0"/>
              </w:rPr>
              <w:t>я, по батькові)</w:t>
            </w:r>
          </w:p>
          <w:p w:rsidRPr="00037CA8" w:rsidR="0067731F" w:rsidP="008D614C" w:rsidRDefault="0067731F" w14:paraId="03AEDEA4" w14:textId="77777777">
            <w:pPr>
              <w:widowControl w:val="0"/>
              <w:spacing w:line="228" w:lineRule="auto"/>
              <w:rPr>
                <w:snapToGrid w:val="0"/>
              </w:rPr>
            </w:pPr>
            <w:r w:rsidRPr="00037CA8">
              <w:rPr>
                <w:snapToGrid w:val="0"/>
              </w:rPr>
              <w:t>на підставі ____________________</w:t>
            </w:r>
            <w:r>
              <w:rPr>
                <w:snapToGrid w:val="0"/>
              </w:rPr>
              <w:t>______________________________</w:t>
            </w:r>
            <w:r w:rsidRPr="00037CA8">
              <w:rPr>
                <w:snapToGrid w:val="0"/>
              </w:rPr>
              <w:t>__, з однієї сторони,</w:t>
            </w:r>
          </w:p>
          <w:p w:rsidRPr="00037CA8" w:rsidR="0067731F" w:rsidP="008D614C" w:rsidRDefault="0067731F" w14:paraId="669FE69C" w14:textId="77777777">
            <w:pPr>
              <w:widowControl w:val="0"/>
              <w:spacing w:line="228" w:lineRule="auto"/>
              <w:jc w:val="center"/>
              <w:outlineLvl w:val="0"/>
              <w:rPr>
                <w:i/>
                <w:snapToGrid w:val="0"/>
              </w:rPr>
            </w:pPr>
            <w:r w:rsidRPr="00037CA8">
              <w:rPr>
                <w:i/>
                <w:snapToGrid w:val="0"/>
              </w:rPr>
              <w:t>(вказати: статуту, довіреності, положення тощо)</w:t>
            </w:r>
          </w:p>
          <w:p w:rsidRPr="0070068C" w:rsidR="0067731F" w:rsidP="008D614C" w:rsidRDefault="0067731F" w14:paraId="1F5ECEE2" w14:textId="77777777">
            <w:pPr>
              <w:widowControl w:val="0"/>
              <w:spacing w:line="228" w:lineRule="auto"/>
              <w:jc w:val="both"/>
              <w:rPr>
                <w:snapToGrid w:val="0"/>
                <w:sz w:val="20"/>
              </w:rPr>
            </w:pPr>
          </w:p>
          <w:p w:rsidRPr="00037CA8" w:rsidR="0067731F" w:rsidP="008D614C" w:rsidRDefault="0067731F" w14:paraId="13337046" w14:textId="77777777">
            <w:pPr>
              <w:widowControl w:val="0"/>
              <w:spacing w:line="228" w:lineRule="auto"/>
              <w:jc w:val="both"/>
              <w:rPr>
                <w:snapToGrid w:val="0"/>
              </w:rPr>
            </w:pPr>
            <w:r>
              <w:rPr>
                <w:snapToGrid w:val="0"/>
              </w:rPr>
              <w:t>т</w:t>
            </w:r>
            <w:r w:rsidRPr="00037CA8">
              <w:rPr>
                <w:snapToGrid w:val="0"/>
              </w:rPr>
              <w:t>а</w:t>
            </w:r>
            <w:r>
              <w:rPr>
                <w:snapToGrid w:val="0"/>
              </w:rPr>
              <w:t xml:space="preserve"> </w:t>
            </w:r>
            <w:r w:rsidRPr="00037CA8">
              <w:rPr>
                <w:snapToGrid w:val="0"/>
              </w:rPr>
              <w:t>__________________________</w:t>
            </w:r>
            <w:r>
              <w:rPr>
                <w:snapToGrid w:val="0"/>
              </w:rPr>
              <w:t>___________________________</w:t>
            </w:r>
            <w:r w:rsidRPr="00037CA8">
              <w:rPr>
                <w:snapToGrid w:val="0"/>
              </w:rPr>
              <w:t>______(надалі іменується</w:t>
            </w:r>
          </w:p>
          <w:p w:rsidRPr="002A486B" w:rsidR="0067731F" w:rsidP="008D614C" w:rsidRDefault="0067731F" w14:paraId="3766DB70" w14:textId="77777777">
            <w:pPr>
              <w:widowControl w:val="0"/>
              <w:spacing w:line="228" w:lineRule="auto"/>
              <w:jc w:val="center"/>
              <w:rPr>
                <w:i/>
                <w:snapToGrid w:val="0"/>
              </w:rPr>
            </w:pPr>
            <w:r w:rsidRPr="002A486B">
              <w:rPr>
                <w:i/>
                <w:snapToGrid w:val="0"/>
              </w:rPr>
              <w:t>(вказати найменування сторони)</w:t>
            </w:r>
          </w:p>
          <w:p w:rsidRPr="002A486B" w:rsidR="0067731F" w:rsidP="008D614C" w:rsidRDefault="0067731F" w14:paraId="7FFD1F64" w14:textId="77777777">
            <w:pPr>
              <w:widowControl w:val="0"/>
              <w:spacing w:line="228" w:lineRule="auto"/>
              <w:jc w:val="both"/>
              <w:rPr>
                <w:snapToGrid w:val="0"/>
              </w:rPr>
            </w:pPr>
            <w:r w:rsidRPr="002A486B">
              <w:rPr>
                <w:snapToGrid w:val="0"/>
              </w:rPr>
              <w:t>«Замовник</w:t>
            </w:r>
            <w:r w:rsidRPr="002A486B">
              <w:t>»</w:t>
            </w:r>
            <w:r w:rsidRPr="002A486B">
              <w:rPr>
                <w:snapToGrid w:val="0"/>
              </w:rPr>
              <w:t>) в особі ___________________________________________________________</w:t>
            </w:r>
          </w:p>
          <w:p w:rsidRPr="002A486B" w:rsidR="0067731F" w:rsidP="008D614C" w:rsidRDefault="0067731F" w14:paraId="2CAA3903" w14:textId="77777777">
            <w:pPr>
              <w:widowControl w:val="0"/>
              <w:spacing w:line="228" w:lineRule="auto"/>
              <w:jc w:val="both"/>
              <w:rPr>
                <w:snapToGrid w:val="0"/>
              </w:rPr>
            </w:pPr>
            <w:r w:rsidRPr="002A486B">
              <w:rPr>
                <w:snapToGrid w:val="0"/>
              </w:rPr>
              <w:t>_____________________________________________________________________________,</w:t>
            </w:r>
          </w:p>
          <w:p w:rsidRPr="0070068C" w:rsidR="0067731F" w:rsidP="008D614C" w:rsidRDefault="0067731F" w14:paraId="195A0155" w14:textId="77777777">
            <w:pPr>
              <w:widowControl w:val="0"/>
              <w:spacing w:line="228" w:lineRule="auto"/>
              <w:jc w:val="center"/>
              <w:rPr>
                <w:i/>
                <w:snapToGrid w:val="0"/>
              </w:rPr>
            </w:pPr>
            <w:r w:rsidRPr="0070068C">
              <w:rPr>
                <w:i/>
                <w:snapToGrid w:val="0"/>
              </w:rPr>
              <w:t>(вказати посаду, прізвище, ім'я, по батькові)</w:t>
            </w:r>
          </w:p>
          <w:p w:rsidRPr="00037CA8" w:rsidR="0067731F" w:rsidP="008D614C" w:rsidRDefault="0067731F" w14:paraId="2CF1DA2B" w14:textId="77777777">
            <w:pPr>
              <w:widowControl w:val="0"/>
              <w:spacing w:line="228" w:lineRule="auto"/>
              <w:jc w:val="both"/>
              <w:rPr>
                <w:snapToGrid w:val="0"/>
              </w:rPr>
            </w:pPr>
            <w:r w:rsidRPr="00037CA8">
              <w:rPr>
                <w:snapToGrid w:val="0"/>
              </w:rPr>
              <w:t>що діє на підставі ____________________________________________________</w:t>
            </w:r>
            <w:r>
              <w:rPr>
                <w:snapToGrid w:val="0"/>
              </w:rPr>
              <w:t>_______</w:t>
            </w:r>
            <w:r w:rsidRPr="00037CA8">
              <w:rPr>
                <w:snapToGrid w:val="0"/>
              </w:rPr>
              <w:t xml:space="preserve">__, </w:t>
            </w:r>
          </w:p>
          <w:p w:rsidRPr="002A486B" w:rsidR="0067731F" w:rsidP="008D614C" w:rsidRDefault="0067731F" w14:paraId="554B779D" w14:textId="77777777">
            <w:pPr>
              <w:widowControl w:val="0"/>
              <w:spacing w:line="228" w:lineRule="auto"/>
              <w:jc w:val="center"/>
              <w:rPr>
                <w:i/>
                <w:snapToGrid w:val="0"/>
              </w:rPr>
            </w:pPr>
            <w:r w:rsidRPr="0070068C">
              <w:rPr>
                <w:i/>
                <w:snapToGrid w:val="0"/>
              </w:rPr>
              <w:t xml:space="preserve">(вказати: статуту, довіреності, </w:t>
            </w:r>
            <w:r w:rsidRPr="002A486B">
              <w:rPr>
                <w:i/>
                <w:snapToGrid w:val="0"/>
              </w:rPr>
              <w:t>положення тощо)</w:t>
            </w:r>
          </w:p>
          <w:p w:rsidRPr="00037CA8" w:rsidR="0067731F" w:rsidP="008D614C" w:rsidRDefault="0067731F" w14:paraId="4B38B3A0" w14:textId="77777777">
            <w:pPr>
              <w:widowControl w:val="0"/>
              <w:spacing w:line="228" w:lineRule="auto"/>
              <w:jc w:val="both"/>
            </w:pPr>
            <w:r w:rsidRPr="002A486B">
              <w:rPr>
                <w:snapToGrid w:val="0"/>
              </w:rPr>
              <w:t xml:space="preserve">з іншої сторони, </w:t>
            </w:r>
            <w:r w:rsidRPr="002A486B">
              <w:t>(в подальшому разом іменуються «Сторони», а кожна окремо – «Сторона») уклали цей Договір про надання аудиторських</w:t>
            </w:r>
            <w:r w:rsidRPr="00037CA8">
              <w:t xml:space="preserve"> послуг (надалі іменується </w:t>
            </w:r>
            <w:r w:rsidRPr="002A486B">
              <w:t>«Договір») про</w:t>
            </w:r>
            <w:r w:rsidRPr="00037CA8">
              <w:t xml:space="preserve"> наступне. </w:t>
            </w:r>
          </w:p>
          <w:p w:rsidRPr="008D614C" w:rsidR="0067731F" w:rsidP="008D614C" w:rsidRDefault="0067731F" w14:paraId="594FE90D" w14:textId="77777777">
            <w:pPr>
              <w:widowControl w:val="0"/>
              <w:spacing w:line="228" w:lineRule="auto"/>
              <w:ind w:firstLine="720"/>
              <w:jc w:val="both"/>
              <w:rPr>
                <w:b/>
                <w:snapToGrid w:val="0"/>
                <w:sz w:val="20"/>
              </w:rPr>
            </w:pPr>
          </w:p>
          <w:p w:rsidRPr="00037CA8" w:rsidR="0067731F" w:rsidP="008D614C" w:rsidRDefault="0067731F" w14:paraId="69AC6F16" w14:textId="77777777">
            <w:pPr>
              <w:widowControl w:val="0"/>
              <w:spacing w:line="228" w:lineRule="auto"/>
              <w:ind w:firstLine="720"/>
              <w:jc w:val="both"/>
            </w:pPr>
            <w:r w:rsidRPr="00037CA8">
              <w:t>1. Замовник в порядку та на умовах, визначених цим Договором, дає завдання, а Аудитор зобов’язується відповідно до завдання Замовника надати йому за плату наступні аудиторські послуги: ____________________________</w:t>
            </w:r>
            <w:r>
              <w:t>__________________________</w:t>
            </w:r>
            <w:r w:rsidRPr="00037CA8">
              <w:t xml:space="preserve">____ </w:t>
            </w:r>
          </w:p>
          <w:p w:rsidRPr="00037CA8" w:rsidR="0067731F" w:rsidP="008D614C" w:rsidRDefault="0067731F" w14:paraId="172E9741" w14:textId="77777777">
            <w:pPr>
              <w:widowControl w:val="0"/>
              <w:spacing w:line="228" w:lineRule="auto"/>
              <w:jc w:val="both"/>
            </w:pPr>
            <w:r w:rsidRPr="00037CA8">
              <w:t>_________________________________________________________________</w:t>
            </w:r>
            <w:r>
              <w:t>_______</w:t>
            </w:r>
            <w:r w:rsidRPr="00037CA8">
              <w:t>_____.</w:t>
            </w:r>
          </w:p>
          <w:p w:rsidRPr="00037CA8" w:rsidR="0067731F" w:rsidP="008D614C" w:rsidRDefault="0067731F" w14:paraId="716D608B" w14:textId="77777777">
            <w:pPr>
              <w:widowControl w:val="0"/>
              <w:spacing w:line="228" w:lineRule="auto"/>
              <w:ind w:firstLine="720"/>
              <w:jc w:val="both"/>
            </w:pPr>
            <w:r w:rsidRPr="00037CA8">
              <w:t>2. Строк надання аудиторських послуг за цим Договором становить ___________</w:t>
            </w:r>
            <w:r>
              <w:t>___________________</w:t>
            </w:r>
            <w:r w:rsidRPr="00037CA8">
              <w:t xml:space="preserve">___. </w:t>
            </w:r>
          </w:p>
          <w:p w:rsidRPr="00037CA8" w:rsidR="0067731F" w:rsidP="008D614C" w:rsidRDefault="0067731F" w14:paraId="0C1D9CBA" w14:textId="77777777">
            <w:pPr>
              <w:tabs>
                <w:tab w:val="left" w:pos="8640"/>
              </w:tabs>
              <w:spacing w:line="228" w:lineRule="auto"/>
              <w:ind w:right="-7" w:firstLine="720"/>
              <w:jc w:val="both"/>
            </w:pPr>
            <w:r w:rsidRPr="00037CA8">
              <w:t>3. Плата за надані за цим Договором аудиторські послуги складає: ____________________________________________________.</w:t>
            </w:r>
          </w:p>
          <w:p w:rsidRPr="00037CA8" w:rsidR="0067731F" w:rsidP="008D614C" w:rsidRDefault="0067731F" w14:paraId="67123228" w14:textId="77777777">
            <w:pPr>
              <w:tabs>
                <w:tab w:val="left" w:pos="8640"/>
              </w:tabs>
              <w:spacing w:line="228" w:lineRule="auto"/>
              <w:ind w:right="-7" w:firstLine="720"/>
              <w:jc w:val="both"/>
            </w:pPr>
            <w:r w:rsidRPr="00037CA8">
              <w:t>4. Розрахунки між Сторонами за надані за цим Договором аудиторські послуги провадяться в наступному порядку: ____________ в строк ____________.</w:t>
            </w:r>
          </w:p>
          <w:p w:rsidRPr="00037CA8" w:rsidR="0067731F" w:rsidP="008D614C" w:rsidRDefault="0067731F" w14:paraId="401B1747" w14:textId="77777777">
            <w:pPr>
              <w:tabs>
                <w:tab w:val="left" w:pos="8640"/>
              </w:tabs>
              <w:spacing w:line="228" w:lineRule="auto"/>
              <w:ind w:right="-7" w:firstLine="720"/>
              <w:jc w:val="both"/>
            </w:pPr>
            <w:r w:rsidRPr="00037CA8">
              <w:t xml:space="preserve">5. Замовник зобов’язаний: </w:t>
            </w:r>
          </w:p>
          <w:p w:rsidRPr="00037CA8" w:rsidR="0067731F" w:rsidP="008D614C" w:rsidRDefault="0067731F" w14:paraId="6A58C419" w14:textId="77777777">
            <w:pPr>
              <w:tabs>
                <w:tab w:val="left" w:pos="8640"/>
              </w:tabs>
              <w:spacing w:line="228" w:lineRule="auto"/>
              <w:ind w:right="-7" w:firstLine="720"/>
              <w:jc w:val="both"/>
            </w:pPr>
            <w:r w:rsidRPr="00037CA8">
              <w:t>- надавати Аудитору дані по оперативному та бухгалтерському обліку, документи, плани, накази, а також іншу необхідну інформацію шляхом __________</w:t>
            </w:r>
            <w:r>
              <w:t>___________</w:t>
            </w:r>
            <w:r w:rsidRPr="00037CA8">
              <w:t>____, в строк _________________</w:t>
            </w:r>
            <w:r>
              <w:t>_____________________________________________</w:t>
            </w:r>
            <w:r w:rsidRPr="00037CA8">
              <w:t>________;</w:t>
            </w:r>
          </w:p>
          <w:p w:rsidRPr="00037CA8" w:rsidR="0067731F" w:rsidP="008D614C" w:rsidRDefault="0067731F" w14:paraId="6A67F3F5" w14:textId="77777777">
            <w:pPr>
              <w:tabs>
                <w:tab w:val="left" w:pos="8640"/>
              </w:tabs>
              <w:spacing w:line="228" w:lineRule="auto"/>
              <w:ind w:right="-7" w:firstLine="720"/>
              <w:jc w:val="both"/>
            </w:pPr>
            <w:r w:rsidRPr="00037CA8">
              <w:t>- виділяти робочі місця для працівників Аудитора, шафу-сейф для зберігання документів;</w:t>
            </w:r>
          </w:p>
          <w:p w:rsidRPr="00037CA8" w:rsidR="0067731F" w:rsidP="008D614C" w:rsidRDefault="0067731F" w14:paraId="3106E807" w14:textId="77777777">
            <w:pPr>
              <w:tabs>
                <w:tab w:val="left" w:pos="8640"/>
              </w:tabs>
              <w:spacing w:line="228" w:lineRule="auto"/>
              <w:ind w:right="-7" w:firstLine="720"/>
              <w:jc w:val="both"/>
            </w:pPr>
            <w:r w:rsidRPr="00037CA8">
              <w:t>- забезпечити при необхідності присутність своїх матеріально відповідальних осіб для спілкування з Аудитором, друкування підготовлених Аудитором документів за вимогою Аудитора;</w:t>
            </w:r>
          </w:p>
          <w:p w:rsidRPr="00037CA8" w:rsidR="0067731F" w:rsidP="008D614C" w:rsidRDefault="0067731F" w14:paraId="71002F34" w14:textId="77777777">
            <w:pPr>
              <w:tabs>
                <w:tab w:val="left" w:pos="8640"/>
              </w:tabs>
              <w:spacing w:line="228" w:lineRule="auto"/>
              <w:ind w:right="-7" w:firstLine="720"/>
              <w:jc w:val="both"/>
            </w:pPr>
            <w:r w:rsidRPr="00037CA8">
              <w:t>- оплачувати послуги Аудитора, що надаються за цим Договором, відповідно до умов цього Договору.</w:t>
            </w:r>
          </w:p>
          <w:p w:rsidRPr="00037CA8" w:rsidR="0067731F" w:rsidP="008D614C" w:rsidRDefault="0067731F" w14:paraId="2F1FD5DA" w14:textId="77777777">
            <w:pPr>
              <w:tabs>
                <w:tab w:val="left" w:pos="8640"/>
              </w:tabs>
              <w:spacing w:line="228" w:lineRule="auto"/>
              <w:ind w:right="-7" w:firstLine="720"/>
              <w:jc w:val="both"/>
            </w:pPr>
            <w:r w:rsidRPr="00037CA8">
              <w:t>6. Аудитор зобов’язаний:</w:t>
            </w:r>
          </w:p>
          <w:p w:rsidRPr="00037CA8" w:rsidR="0067731F" w:rsidP="008D614C" w:rsidRDefault="0067731F" w14:paraId="735BDEB0" w14:textId="77777777">
            <w:pPr>
              <w:tabs>
                <w:tab w:val="left" w:pos="8640"/>
              </w:tabs>
              <w:spacing w:line="228" w:lineRule="auto"/>
              <w:ind w:right="-7" w:firstLine="720"/>
              <w:jc w:val="both"/>
            </w:pPr>
            <w:r w:rsidRPr="00037CA8">
              <w:t>- надавати послуги за цим Договором в приміщенні Замовника за адресою _______</w:t>
            </w:r>
            <w:r>
              <w:t>____________________________________________</w:t>
            </w:r>
            <w:r w:rsidRPr="00037CA8">
              <w:t>___ в передбачений Правилами внутрішнього трудового розпорядку Замовника робочий час;</w:t>
            </w:r>
          </w:p>
          <w:p w:rsidRPr="00037CA8" w:rsidR="0067731F" w:rsidP="008D614C" w:rsidRDefault="0067731F" w14:paraId="267B059E" w14:textId="77777777">
            <w:pPr>
              <w:tabs>
                <w:tab w:val="left" w:pos="8640"/>
              </w:tabs>
              <w:spacing w:line="228" w:lineRule="auto"/>
              <w:ind w:right="-7" w:firstLine="720"/>
              <w:jc w:val="both"/>
            </w:pPr>
            <w:r w:rsidRPr="00037CA8">
              <w:t xml:space="preserve">- застосовувати при наданні аудиторських послуг законні та об’єктивні методи і засоби, забезпечувати законність, об'єктивність, повноту та обґрунтованість аудиторських послуг, що надаються Замовникові; </w:t>
            </w:r>
          </w:p>
          <w:p w:rsidRPr="00037CA8" w:rsidR="0067731F" w:rsidP="008D614C" w:rsidRDefault="0067731F" w14:paraId="589345A7" w14:textId="77777777">
            <w:pPr>
              <w:tabs>
                <w:tab w:val="left" w:pos="8640"/>
              </w:tabs>
              <w:spacing w:line="228" w:lineRule="auto"/>
              <w:ind w:right="-7" w:firstLine="720"/>
              <w:jc w:val="both"/>
            </w:pPr>
            <w:r w:rsidRPr="00037CA8">
              <w:t>- не розголошувати виявлені під час роботи або повідомлені йому відомості, які є інформацією конфіденційного змісту, або складають комерційну таємницю.</w:t>
            </w:r>
          </w:p>
          <w:p w:rsidRPr="00037CA8" w:rsidR="0067731F" w:rsidP="008D614C" w:rsidRDefault="0067731F" w14:paraId="24E40DE8" w14:textId="77777777">
            <w:pPr>
              <w:spacing w:line="228" w:lineRule="auto"/>
              <w:ind w:firstLine="720"/>
              <w:jc w:val="both"/>
            </w:pPr>
            <w:r w:rsidRPr="00037CA8">
              <w:br w:type="page"/>
            </w:r>
            <w:r w:rsidRPr="00037CA8">
              <w:t xml:space="preserve">7. На підтвердження факту надання Аудитором Замовнику аудиторських послуг згідно умов цього Договору складається відповідний акт в строк _____________________ </w:t>
            </w:r>
          </w:p>
          <w:p w:rsidRPr="00037CA8" w:rsidR="0067731F" w:rsidP="008D614C" w:rsidRDefault="0067731F" w14:paraId="5BF648E2" w14:textId="77777777">
            <w:pPr>
              <w:spacing w:line="228" w:lineRule="auto"/>
              <w:ind w:firstLine="720"/>
              <w:jc w:val="both"/>
            </w:pPr>
            <w:r w:rsidRPr="00037CA8">
              <w:t>8. Усі спори, що виникають з цього Договору або пов’язані із ним, вирішуються шляхом переговорів між Сторонами.</w:t>
            </w:r>
          </w:p>
          <w:p w:rsidRPr="00037CA8" w:rsidR="0067731F" w:rsidP="008D614C" w:rsidRDefault="0067731F" w14:paraId="1256EA82" w14:textId="77777777">
            <w:pPr>
              <w:spacing w:line="228" w:lineRule="auto"/>
              <w:ind w:firstLine="720"/>
              <w:jc w:val="both"/>
            </w:pPr>
            <w:r w:rsidRPr="00037CA8">
              <w:t>9.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rsidRPr="00037CA8" w:rsidR="0067731F" w:rsidP="008D614C" w:rsidRDefault="0067731F" w14:paraId="2B6F3FFD" w14:textId="77777777">
            <w:pPr>
              <w:spacing w:line="228" w:lineRule="auto"/>
              <w:ind w:firstLine="720"/>
              <w:jc w:val="both"/>
            </w:pPr>
            <w:r w:rsidRPr="00037CA8">
              <w:t xml:space="preserve">10. Цей Договір вважається укладеним і набирає чинності з моменту його підписання Сторонами та скріплення печатками Сторін. </w:t>
            </w:r>
          </w:p>
          <w:p w:rsidRPr="00037CA8" w:rsidR="0067731F" w:rsidP="008D614C" w:rsidRDefault="0067731F" w14:paraId="65F6A0AE" w14:textId="77777777">
            <w:pPr>
              <w:spacing w:line="228" w:lineRule="auto"/>
              <w:ind w:firstLine="720"/>
              <w:jc w:val="both"/>
            </w:pPr>
            <w:r w:rsidRPr="00037CA8">
              <w:t>11. Строк цього Договору починає свій перебіг у момент, визначений у п. 10 цього Договору та закінчується ________________________________________.</w:t>
            </w:r>
          </w:p>
          <w:p w:rsidRPr="00037CA8" w:rsidR="0067731F" w:rsidP="008D614C" w:rsidRDefault="0067731F" w14:paraId="417F0FE6" w14:textId="77777777">
            <w:pPr>
              <w:spacing w:line="228" w:lineRule="auto"/>
              <w:ind w:firstLine="720"/>
              <w:jc w:val="both"/>
            </w:pPr>
            <w:r w:rsidRPr="00037CA8">
              <w:t xml:space="preserve">12. Додаткові угоди та додатки до цього Договору є його невід’ємною частиною і мають юридичну силу у разі, якщо вони викладені у тій самій формі, що і цей Договір. </w:t>
            </w:r>
          </w:p>
          <w:p w:rsidRPr="00037CA8" w:rsidR="0067731F" w:rsidP="008D614C" w:rsidRDefault="0067731F" w14:paraId="4291B87B" w14:textId="77777777">
            <w:pPr>
              <w:spacing w:line="228" w:lineRule="auto"/>
              <w:ind w:firstLine="720"/>
              <w:jc w:val="both"/>
            </w:pPr>
            <w:r w:rsidRPr="00037CA8">
              <w:t xml:space="preserve">13. Закінчення строку цього Договору не звільняє Сторони від відповідальності за його порушення, яке мало місце під час дії цього Договору. </w:t>
            </w:r>
          </w:p>
          <w:p w:rsidRPr="00037CA8" w:rsidR="0067731F" w:rsidP="008D614C" w:rsidRDefault="0067731F" w14:paraId="6B5F1CEC" w14:textId="77777777">
            <w:pPr>
              <w:spacing w:line="228" w:lineRule="auto"/>
              <w:ind w:firstLine="720"/>
              <w:jc w:val="both"/>
            </w:pPr>
            <w:r w:rsidRPr="00037CA8">
              <w:t xml:space="preserve">14.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w:t>
            </w:r>
          </w:p>
          <w:p w:rsidRPr="00037CA8" w:rsidR="0067731F" w:rsidP="008D614C" w:rsidRDefault="0067731F" w14:paraId="3AE58C8F" w14:textId="77777777">
            <w:pPr>
              <w:spacing w:line="228" w:lineRule="auto"/>
              <w:ind w:firstLine="720"/>
              <w:jc w:val="both"/>
            </w:pPr>
            <w:r w:rsidRPr="00037CA8">
              <w:t>15.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Pr="00037CA8" w:rsidR="0067731F" w:rsidP="008D614C" w:rsidRDefault="0067731F" w14:paraId="134E297C" w14:textId="77777777">
            <w:pPr>
              <w:spacing w:line="228" w:lineRule="auto"/>
              <w:ind w:firstLine="720"/>
              <w:jc w:val="both"/>
            </w:pPr>
            <w:r w:rsidRPr="00037CA8">
              <w:t>16.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rsidRPr="00037CA8" w:rsidR="0067731F" w:rsidP="008D614C" w:rsidRDefault="0067731F" w14:paraId="389A443A" w14:textId="77777777">
            <w:pPr>
              <w:spacing w:line="228" w:lineRule="auto"/>
              <w:ind w:firstLine="720"/>
              <w:jc w:val="both"/>
            </w:pPr>
            <w:r w:rsidRPr="00037CA8">
              <w:t>17.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Pr="00037CA8" w:rsidR="0067731F" w:rsidP="008D614C" w:rsidRDefault="0067731F" w14:paraId="1138382B" w14:textId="77777777">
            <w:pPr>
              <w:spacing w:line="228" w:lineRule="auto"/>
              <w:ind w:firstLine="720"/>
            </w:pPr>
          </w:p>
          <w:p w:rsidRPr="00037CA8" w:rsidR="0067731F" w:rsidP="008D614C" w:rsidRDefault="0067731F" w14:paraId="34CF8DF5" w14:textId="77777777">
            <w:pPr>
              <w:spacing w:line="228" w:lineRule="auto"/>
              <w:ind w:firstLine="720"/>
              <w:jc w:val="center"/>
              <w:outlineLvl w:val="0"/>
              <w:rPr>
                <w:b/>
              </w:rPr>
            </w:pPr>
            <w:r w:rsidRPr="00037CA8">
              <w:rPr>
                <w:b/>
              </w:rPr>
              <w:t>МІСЦЕЗНАХОДЖЕННЯ І РЕКВІЗИТИ СТОРІН</w:t>
            </w:r>
          </w:p>
          <w:tbl>
            <w:tblPr>
              <w:tblW w:w="0" w:type="auto"/>
              <w:tblLook w:val="0000" w:firstRow="0" w:lastRow="0" w:firstColumn="0" w:lastColumn="0" w:noHBand="0" w:noVBand="0"/>
            </w:tblPr>
            <w:tblGrid>
              <w:gridCol w:w="4377"/>
              <w:gridCol w:w="4378"/>
            </w:tblGrid>
            <w:tr w:rsidRPr="00037CA8" w:rsidR="0067731F" w14:paraId="03014A4A" w14:textId="77777777">
              <w:tblPrEx>
                <w:tblCellMar>
                  <w:top w:w="0" w:type="dxa"/>
                  <w:bottom w:w="0" w:type="dxa"/>
                </w:tblCellMar>
              </w:tblPrEx>
              <w:tc>
                <w:tcPr>
                  <w:tcW w:w="4377" w:type="dxa"/>
                </w:tcPr>
                <w:p w:rsidRPr="00037CA8" w:rsidR="0067731F" w:rsidP="008D614C" w:rsidRDefault="0067731F" w14:paraId="1985BCA9" w14:textId="77777777">
                  <w:pPr>
                    <w:spacing w:line="228" w:lineRule="auto"/>
                    <w:ind w:firstLine="720"/>
                    <w:jc w:val="center"/>
                    <w:rPr>
                      <w:b/>
                    </w:rPr>
                  </w:pPr>
                </w:p>
                <w:p w:rsidRPr="00037CA8" w:rsidR="0067731F" w:rsidP="008D614C" w:rsidRDefault="0067731F" w14:paraId="3AA34BE7" w14:textId="77777777">
                  <w:pPr>
                    <w:spacing w:line="228" w:lineRule="auto"/>
                    <w:ind w:firstLine="720"/>
                    <w:jc w:val="center"/>
                  </w:pPr>
                  <w:r w:rsidRPr="00037CA8">
                    <w:rPr>
                      <w:b/>
                    </w:rPr>
                    <w:t>АУДИТОР</w:t>
                  </w:r>
                </w:p>
                <w:p w:rsidRPr="00037CA8" w:rsidR="0067731F" w:rsidP="008D614C" w:rsidRDefault="0067731F" w14:paraId="25A3B2B6" w14:textId="77777777">
                  <w:pPr>
                    <w:spacing w:line="228" w:lineRule="auto"/>
                    <w:ind w:firstLine="720"/>
                    <w:jc w:val="center"/>
                  </w:pPr>
                  <w:r w:rsidRPr="00037CA8">
                    <w:t>____________________________</w:t>
                  </w:r>
                </w:p>
                <w:p w:rsidRPr="00037CA8" w:rsidR="0067731F" w:rsidP="008D614C" w:rsidRDefault="0067731F" w14:paraId="140BC923" w14:textId="77777777">
                  <w:pPr>
                    <w:spacing w:line="228" w:lineRule="auto"/>
                    <w:ind w:firstLine="720"/>
                    <w:jc w:val="center"/>
                  </w:pPr>
                  <w:r w:rsidRPr="00037CA8">
                    <w:t>____________________________</w:t>
                  </w:r>
                </w:p>
                <w:p w:rsidRPr="00037CA8" w:rsidR="0067731F" w:rsidP="008D614C" w:rsidRDefault="0067731F" w14:paraId="232FEF1A" w14:textId="77777777">
                  <w:pPr>
                    <w:spacing w:line="228" w:lineRule="auto"/>
                    <w:ind w:firstLine="720"/>
                    <w:jc w:val="center"/>
                  </w:pPr>
                  <w:r w:rsidRPr="00037CA8">
                    <w:t>____________________________</w:t>
                  </w:r>
                </w:p>
                <w:p w:rsidRPr="00037CA8" w:rsidR="0067731F" w:rsidP="008D614C" w:rsidRDefault="0067731F" w14:paraId="00F47272" w14:textId="77777777">
                  <w:pPr>
                    <w:spacing w:line="228" w:lineRule="auto"/>
                    <w:ind w:firstLine="720"/>
                    <w:jc w:val="center"/>
                  </w:pPr>
                  <w:r w:rsidRPr="00037CA8">
                    <w:t>____________________________</w:t>
                  </w:r>
                </w:p>
                <w:p w:rsidRPr="00037CA8" w:rsidR="0067731F" w:rsidP="008D614C" w:rsidRDefault="0067731F" w14:paraId="3CD72328" w14:textId="77777777">
                  <w:pPr>
                    <w:spacing w:line="228" w:lineRule="auto"/>
                    <w:ind w:firstLine="720"/>
                    <w:jc w:val="center"/>
                    <w:rPr>
                      <w:caps/>
                    </w:rPr>
                  </w:pPr>
                  <w:r w:rsidRPr="00037CA8">
                    <w:t>____________________________</w:t>
                  </w:r>
                </w:p>
                <w:p w:rsidRPr="00037CA8" w:rsidR="0067731F" w:rsidP="008D614C" w:rsidRDefault="0067731F" w14:paraId="246C81A9" w14:textId="77777777">
                  <w:pPr>
                    <w:spacing w:line="228" w:lineRule="auto"/>
                    <w:ind w:firstLine="720"/>
                    <w:rPr>
                      <w:caps/>
                    </w:rPr>
                  </w:pPr>
                </w:p>
                <w:p w:rsidRPr="00037CA8" w:rsidR="0067731F" w:rsidP="008D614C" w:rsidRDefault="0067731F" w14:paraId="71B70450" w14:textId="77777777">
                  <w:pPr>
                    <w:spacing w:line="228" w:lineRule="auto"/>
                    <w:ind w:firstLine="720"/>
                    <w:jc w:val="right"/>
                    <w:rPr>
                      <w:b/>
                      <w:caps/>
                    </w:rPr>
                  </w:pPr>
                  <w:r w:rsidRPr="00037CA8">
                    <w:rPr>
                      <w:b/>
                      <w:caps/>
                    </w:rPr>
                    <w:t>Підписи</w:t>
                  </w:r>
                </w:p>
                <w:p w:rsidRPr="00037CA8" w:rsidR="0067731F" w:rsidP="008D614C" w:rsidRDefault="0067731F" w14:paraId="152D5BB0" w14:textId="77777777">
                  <w:pPr>
                    <w:spacing w:line="228" w:lineRule="auto"/>
                    <w:ind w:firstLine="720"/>
                    <w:rPr>
                      <w:b/>
                    </w:rPr>
                  </w:pPr>
                </w:p>
                <w:p w:rsidRPr="00037CA8" w:rsidR="0067731F" w:rsidP="008D614C" w:rsidRDefault="0067731F" w14:paraId="082334B3" w14:textId="77777777">
                  <w:pPr>
                    <w:spacing w:line="228" w:lineRule="auto"/>
                    <w:ind w:firstLine="720"/>
                    <w:rPr>
                      <w:b/>
                      <w:caps/>
                    </w:rPr>
                  </w:pPr>
                  <w:r w:rsidRPr="00037CA8">
                    <w:rPr>
                      <w:b/>
                    </w:rPr>
                    <w:t xml:space="preserve">За </w:t>
                  </w:r>
                  <w:r w:rsidRPr="00037CA8">
                    <w:rPr>
                      <w:b/>
                      <w:caps/>
                    </w:rPr>
                    <w:t>аудитора</w:t>
                  </w:r>
                </w:p>
                <w:p w:rsidRPr="00037CA8" w:rsidR="0067731F" w:rsidP="008D614C" w:rsidRDefault="0067731F" w14:paraId="49A96EA0" w14:textId="77777777">
                  <w:pPr>
                    <w:spacing w:line="228" w:lineRule="auto"/>
                    <w:ind w:firstLine="720"/>
                    <w:rPr>
                      <w:b/>
                    </w:rPr>
                  </w:pPr>
                </w:p>
                <w:p w:rsidRPr="00037CA8" w:rsidR="0067731F" w:rsidP="008D614C" w:rsidRDefault="0067731F" w14:paraId="0405C16D" w14:textId="77777777">
                  <w:pPr>
                    <w:spacing w:line="228" w:lineRule="auto"/>
                    <w:ind w:firstLine="34"/>
                  </w:pPr>
                  <w:r w:rsidRPr="00037CA8">
                    <w:rPr>
                      <w:b/>
                    </w:rPr>
                    <w:t>Керівник  ______________/_________/</w:t>
                  </w:r>
                </w:p>
                <w:p w:rsidRPr="00037CA8" w:rsidR="0067731F" w:rsidP="008D614C" w:rsidRDefault="0067731F" w14:paraId="6BDA2925" w14:textId="77777777">
                  <w:pPr>
                    <w:spacing w:line="228" w:lineRule="auto"/>
                    <w:ind w:firstLine="720"/>
                  </w:pPr>
                </w:p>
                <w:p w:rsidRPr="00037CA8" w:rsidR="0067731F" w:rsidP="008D614C" w:rsidRDefault="0067731F" w14:paraId="2B695346" w14:textId="77777777">
                  <w:pPr>
                    <w:spacing w:line="228" w:lineRule="auto"/>
                    <w:ind w:firstLine="720"/>
                  </w:pPr>
                  <w:r w:rsidRPr="00037CA8">
                    <w:t>м. п.</w:t>
                  </w:r>
                </w:p>
                <w:p w:rsidRPr="00037CA8" w:rsidR="0067731F" w:rsidP="008D614C" w:rsidRDefault="0067731F" w14:paraId="02AC6E63" w14:textId="77777777">
                  <w:pPr>
                    <w:spacing w:line="228" w:lineRule="auto"/>
                    <w:ind w:firstLine="720"/>
                    <w:jc w:val="both"/>
                  </w:pPr>
                </w:p>
              </w:tc>
              <w:tc>
                <w:tcPr>
                  <w:tcW w:w="4378" w:type="dxa"/>
                </w:tcPr>
                <w:p w:rsidRPr="00037CA8" w:rsidR="0067731F" w:rsidP="008D614C" w:rsidRDefault="0067731F" w14:paraId="2C138A28" w14:textId="77777777">
                  <w:pPr>
                    <w:spacing w:line="228" w:lineRule="auto"/>
                    <w:ind w:firstLine="720"/>
                    <w:jc w:val="center"/>
                    <w:rPr>
                      <w:b/>
                    </w:rPr>
                  </w:pPr>
                </w:p>
                <w:p w:rsidRPr="00037CA8" w:rsidR="0067731F" w:rsidP="008D614C" w:rsidRDefault="0067731F" w14:paraId="04A7F13C" w14:textId="77777777">
                  <w:pPr>
                    <w:spacing w:line="228" w:lineRule="auto"/>
                    <w:ind w:firstLine="720"/>
                    <w:jc w:val="center"/>
                    <w:rPr>
                      <w:b/>
                    </w:rPr>
                  </w:pPr>
                  <w:r w:rsidRPr="00037CA8">
                    <w:rPr>
                      <w:b/>
                    </w:rPr>
                    <w:t>ЗАМОВНИК</w:t>
                  </w:r>
                </w:p>
                <w:p w:rsidRPr="00037CA8" w:rsidR="0067731F" w:rsidP="008D614C" w:rsidRDefault="0067731F" w14:paraId="39DE46F7" w14:textId="77777777">
                  <w:pPr>
                    <w:spacing w:line="228" w:lineRule="auto"/>
                    <w:ind w:firstLine="720"/>
                    <w:jc w:val="center"/>
                    <w:rPr>
                      <w:b/>
                    </w:rPr>
                  </w:pPr>
                  <w:r w:rsidRPr="00037CA8">
                    <w:rPr>
                      <w:b/>
                    </w:rPr>
                    <w:t>____________________________</w:t>
                  </w:r>
                </w:p>
                <w:p w:rsidRPr="00037CA8" w:rsidR="0067731F" w:rsidP="008D614C" w:rsidRDefault="0067731F" w14:paraId="1F55461A" w14:textId="77777777">
                  <w:pPr>
                    <w:spacing w:line="228" w:lineRule="auto"/>
                    <w:ind w:firstLine="720"/>
                    <w:jc w:val="center"/>
                    <w:rPr>
                      <w:b/>
                    </w:rPr>
                  </w:pPr>
                  <w:r w:rsidRPr="00037CA8">
                    <w:rPr>
                      <w:b/>
                    </w:rPr>
                    <w:t>____________________________</w:t>
                  </w:r>
                </w:p>
                <w:p w:rsidRPr="00037CA8" w:rsidR="0067731F" w:rsidP="008D614C" w:rsidRDefault="0067731F" w14:paraId="256F1B27" w14:textId="77777777">
                  <w:pPr>
                    <w:spacing w:line="228" w:lineRule="auto"/>
                    <w:ind w:firstLine="720"/>
                    <w:jc w:val="center"/>
                    <w:rPr>
                      <w:b/>
                    </w:rPr>
                  </w:pPr>
                  <w:r w:rsidRPr="00037CA8">
                    <w:rPr>
                      <w:b/>
                    </w:rPr>
                    <w:t>____________________________</w:t>
                  </w:r>
                </w:p>
                <w:p w:rsidRPr="00037CA8" w:rsidR="0067731F" w:rsidP="008D614C" w:rsidRDefault="0067731F" w14:paraId="32717A7D" w14:textId="77777777">
                  <w:pPr>
                    <w:spacing w:line="228" w:lineRule="auto"/>
                    <w:ind w:firstLine="720"/>
                    <w:jc w:val="center"/>
                    <w:rPr>
                      <w:b/>
                      <w:caps/>
                    </w:rPr>
                  </w:pPr>
                  <w:r w:rsidRPr="00037CA8">
                    <w:rPr>
                      <w:b/>
                    </w:rPr>
                    <w:t>____________________________</w:t>
                  </w:r>
                </w:p>
                <w:p w:rsidRPr="00037CA8" w:rsidR="0067731F" w:rsidP="008D614C" w:rsidRDefault="0067731F" w14:paraId="4674E6A6" w14:textId="77777777">
                  <w:pPr>
                    <w:spacing w:line="228" w:lineRule="auto"/>
                    <w:ind w:firstLine="720"/>
                    <w:jc w:val="center"/>
                    <w:rPr>
                      <w:b/>
                      <w:caps/>
                    </w:rPr>
                  </w:pPr>
                  <w:r w:rsidRPr="00037CA8">
                    <w:rPr>
                      <w:b/>
                    </w:rPr>
                    <w:t>____________________________</w:t>
                  </w:r>
                </w:p>
                <w:p w:rsidRPr="00037CA8" w:rsidR="0067731F" w:rsidP="008D614C" w:rsidRDefault="0067731F" w14:paraId="0DC154F6" w14:textId="77777777">
                  <w:pPr>
                    <w:spacing w:line="228" w:lineRule="auto"/>
                    <w:ind w:firstLine="720"/>
                    <w:rPr>
                      <w:b/>
                      <w:caps/>
                    </w:rPr>
                  </w:pPr>
                </w:p>
                <w:p w:rsidRPr="00037CA8" w:rsidR="0067731F" w:rsidP="008D614C" w:rsidRDefault="0067731F" w14:paraId="4CE50F00" w14:textId="77777777">
                  <w:pPr>
                    <w:spacing w:line="228" w:lineRule="auto"/>
                    <w:rPr>
                      <w:b/>
                      <w:caps/>
                    </w:rPr>
                  </w:pPr>
                  <w:r w:rsidRPr="00037CA8">
                    <w:rPr>
                      <w:b/>
                      <w:caps/>
                    </w:rPr>
                    <w:t>сторін</w:t>
                  </w:r>
                </w:p>
                <w:p w:rsidRPr="00037CA8" w:rsidR="0067731F" w:rsidP="008D614C" w:rsidRDefault="0067731F" w14:paraId="0A7D3E3B" w14:textId="77777777">
                  <w:pPr>
                    <w:spacing w:line="228" w:lineRule="auto"/>
                    <w:ind w:firstLine="720"/>
                    <w:rPr>
                      <w:b/>
                    </w:rPr>
                  </w:pPr>
                </w:p>
                <w:p w:rsidRPr="00037CA8" w:rsidR="0067731F" w:rsidP="008D614C" w:rsidRDefault="0067731F" w14:paraId="01C91F00" w14:textId="77777777">
                  <w:pPr>
                    <w:spacing w:line="228" w:lineRule="auto"/>
                    <w:ind w:firstLine="720"/>
                    <w:rPr>
                      <w:b/>
                      <w:caps/>
                    </w:rPr>
                  </w:pPr>
                  <w:r w:rsidRPr="00037CA8">
                    <w:rPr>
                      <w:b/>
                    </w:rPr>
                    <w:t xml:space="preserve">За </w:t>
                  </w:r>
                  <w:r w:rsidRPr="00037CA8">
                    <w:rPr>
                      <w:b/>
                      <w:caps/>
                    </w:rPr>
                    <w:t xml:space="preserve">замовника </w:t>
                  </w:r>
                </w:p>
                <w:p w:rsidRPr="00037CA8" w:rsidR="0067731F" w:rsidP="008D614C" w:rsidRDefault="0067731F" w14:paraId="1BB6F401" w14:textId="77777777">
                  <w:pPr>
                    <w:spacing w:line="228" w:lineRule="auto"/>
                    <w:ind w:firstLine="720"/>
                    <w:rPr>
                      <w:b/>
                    </w:rPr>
                  </w:pPr>
                </w:p>
                <w:p w:rsidRPr="00037CA8" w:rsidR="0067731F" w:rsidP="008D614C" w:rsidRDefault="0067731F" w14:paraId="54BB9C43" w14:textId="77777777">
                  <w:pPr>
                    <w:spacing w:line="228" w:lineRule="auto"/>
                    <w:ind w:firstLine="51"/>
                    <w:jc w:val="right"/>
                    <w:rPr>
                      <w:b/>
                    </w:rPr>
                  </w:pPr>
                  <w:r w:rsidRPr="00037CA8">
                    <w:rPr>
                      <w:b/>
                    </w:rPr>
                    <w:t>Керівник _____________/__________/</w:t>
                  </w:r>
                </w:p>
                <w:p w:rsidRPr="00037CA8" w:rsidR="0067731F" w:rsidP="008D614C" w:rsidRDefault="0067731F" w14:paraId="3C669546" w14:textId="77777777">
                  <w:pPr>
                    <w:spacing w:line="228" w:lineRule="auto"/>
                    <w:ind w:firstLine="720"/>
                    <w:rPr>
                      <w:b/>
                    </w:rPr>
                  </w:pPr>
                </w:p>
                <w:p w:rsidRPr="00037CA8" w:rsidR="0067731F" w:rsidP="008D614C" w:rsidRDefault="0067731F" w14:paraId="46797D97" w14:textId="77777777">
                  <w:pPr>
                    <w:spacing w:line="228" w:lineRule="auto"/>
                    <w:ind w:firstLine="720"/>
                  </w:pPr>
                  <w:r w:rsidRPr="00037CA8">
                    <w:t>м. п.</w:t>
                  </w:r>
                </w:p>
                <w:p w:rsidRPr="00037CA8" w:rsidR="0067731F" w:rsidP="008D614C" w:rsidRDefault="0067731F" w14:paraId="3DD3D78E" w14:textId="77777777">
                  <w:pPr>
                    <w:spacing w:line="228" w:lineRule="auto"/>
                    <w:ind w:firstLine="720"/>
                    <w:jc w:val="both"/>
                    <w:rPr>
                      <w:b/>
                    </w:rPr>
                  </w:pPr>
                </w:p>
              </w:tc>
            </w:tr>
          </w:tbl>
          <w:p w:rsidRPr="00037CA8" w:rsidR="0067731F" w:rsidP="0067731F" w:rsidRDefault="0067731F" w14:paraId="638BBB58" w14:textId="77777777">
            <w:pPr>
              <w:ind w:firstLine="720"/>
              <w:jc w:val="both"/>
              <w:rPr>
                <w:b/>
                <w:sz w:val="28"/>
                <w:szCs w:val="28"/>
              </w:rPr>
            </w:pPr>
          </w:p>
        </w:tc>
      </w:tr>
    </w:tbl>
    <w:p w:rsidRPr="008D614C" w:rsidR="0067731F" w:rsidP="0067731F" w:rsidRDefault="0067731F" w14:paraId="28659E3F" w14:textId="77777777">
      <w:pPr>
        <w:ind w:firstLine="720"/>
        <w:jc w:val="both"/>
        <w:rPr>
          <w:b/>
          <w:sz w:val="22"/>
          <w:szCs w:val="28"/>
        </w:rPr>
      </w:pPr>
    </w:p>
    <w:p w:rsidRPr="008D614C" w:rsidR="0067731F" w:rsidP="0067731F" w:rsidRDefault="0067731F" w14:paraId="5D749A40" w14:textId="77777777">
      <w:pPr>
        <w:ind w:firstLine="720"/>
        <w:jc w:val="both"/>
        <w:rPr>
          <w:b/>
          <w:sz w:val="22"/>
          <w:szCs w:val="28"/>
        </w:rPr>
      </w:pPr>
    </w:p>
    <w:p w:rsidRPr="00037CA8" w:rsidR="0067731F" w:rsidP="0067731F" w:rsidRDefault="0067731F" w14:paraId="5D4E5F0B" w14:textId="77777777">
      <w:pPr>
        <w:ind w:firstLine="720"/>
        <w:jc w:val="both"/>
        <w:rPr>
          <w:b/>
          <w:sz w:val="28"/>
          <w:szCs w:val="28"/>
        </w:rPr>
      </w:pPr>
      <w:r w:rsidRPr="00037CA8">
        <w:rPr>
          <w:b/>
          <w:sz w:val="28"/>
          <w:szCs w:val="28"/>
        </w:rPr>
        <w:t>11.7 Вправи для самостійної роботи.</w:t>
      </w:r>
    </w:p>
    <w:p w:rsidR="0067731F" w:rsidP="0067731F" w:rsidRDefault="0067731F" w14:paraId="22A10203" w14:textId="77777777">
      <w:pPr>
        <w:ind w:firstLine="720"/>
        <w:jc w:val="center"/>
        <w:rPr>
          <w:b/>
          <w:sz w:val="28"/>
          <w:szCs w:val="28"/>
        </w:rPr>
      </w:pPr>
    </w:p>
    <w:p w:rsidRPr="00037CA8" w:rsidR="0067731F" w:rsidP="0067731F" w:rsidRDefault="0067731F" w14:paraId="15D6FED7" w14:textId="77777777">
      <w:pPr>
        <w:ind w:firstLine="720"/>
        <w:jc w:val="both"/>
        <w:rPr>
          <w:b/>
          <w:sz w:val="28"/>
          <w:szCs w:val="28"/>
        </w:rPr>
      </w:pPr>
      <w:r w:rsidRPr="00037CA8">
        <w:rPr>
          <w:b/>
          <w:sz w:val="28"/>
          <w:szCs w:val="28"/>
        </w:rPr>
        <w:t>Вправа 1.</w:t>
      </w:r>
    </w:p>
    <w:p w:rsidRPr="00037CA8" w:rsidR="0067731F" w:rsidP="0067731F" w:rsidRDefault="0067731F" w14:paraId="73FB3819" w14:textId="77777777">
      <w:pPr>
        <w:ind w:firstLine="720"/>
        <w:jc w:val="both"/>
        <w:rPr>
          <w:sz w:val="28"/>
          <w:szCs w:val="28"/>
        </w:rPr>
      </w:pPr>
      <w:r w:rsidRPr="00037CA8">
        <w:rPr>
          <w:sz w:val="28"/>
          <w:szCs w:val="28"/>
        </w:rPr>
        <w:t>Аудиторською фірмою «Вектор» протягом двох років надавались консультаційні послуги ПАТ «Луч». За додатковою угодою АФ «Вектор» підготувала податкову звітність за звітний період. На основі договору на проведення аудиту фінансової звітності АФ «Вектор» провела аудит фінансової звітності за звітний період і висловила безумовно позитивну думку.</w:t>
      </w:r>
    </w:p>
    <w:p w:rsidRPr="00037CA8" w:rsidR="0067731F" w:rsidP="0067731F" w:rsidRDefault="0067731F" w14:paraId="07A4078E" w14:textId="77777777">
      <w:pPr>
        <w:ind w:firstLine="720"/>
        <w:jc w:val="both"/>
        <w:rPr>
          <w:sz w:val="28"/>
          <w:szCs w:val="28"/>
        </w:rPr>
      </w:pPr>
      <w:r w:rsidRPr="00037CA8">
        <w:rPr>
          <w:sz w:val="28"/>
          <w:szCs w:val="28"/>
        </w:rPr>
        <w:t>Необхідно проаналізувати наведену ситуацію та визначити дотримання професійної незалежності аудиторів при проведенні аудиту фінансової звітності.</w:t>
      </w:r>
    </w:p>
    <w:p w:rsidRPr="000F21E9" w:rsidR="0067731F" w:rsidP="0067731F" w:rsidRDefault="0067731F" w14:paraId="3AC2786D" w14:textId="77777777">
      <w:pPr>
        <w:ind w:firstLine="720"/>
        <w:jc w:val="both"/>
        <w:rPr>
          <w:sz w:val="20"/>
          <w:szCs w:val="28"/>
        </w:rPr>
      </w:pPr>
    </w:p>
    <w:p w:rsidRPr="00037CA8" w:rsidR="0067731F" w:rsidP="0067731F" w:rsidRDefault="0067731F" w14:paraId="5192BD05" w14:textId="77777777">
      <w:pPr>
        <w:ind w:firstLine="720"/>
        <w:jc w:val="both"/>
        <w:rPr>
          <w:b/>
          <w:sz w:val="28"/>
          <w:szCs w:val="28"/>
        </w:rPr>
      </w:pPr>
      <w:r w:rsidRPr="00037CA8">
        <w:rPr>
          <w:b/>
          <w:sz w:val="28"/>
          <w:szCs w:val="28"/>
        </w:rPr>
        <w:t>Вправа 2.</w:t>
      </w:r>
    </w:p>
    <w:p w:rsidRPr="00037CA8" w:rsidR="0067731F" w:rsidP="0067731F" w:rsidRDefault="0067731F" w14:paraId="056A5757" w14:textId="77777777">
      <w:pPr>
        <w:ind w:firstLine="720"/>
        <w:jc w:val="both"/>
        <w:rPr>
          <w:sz w:val="28"/>
          <w:szCs w:val="28"/>
        </w:rPr>
      </w:pPr>
      <w:r w:rsidRPr="00037CA8">
        <w:rPr>
          <w:sz w:val="28"/>
          <w:szCs w:val="28"/>
        </w:rPr>
        <w:t>Необхідно скласти договір на надання консультаційних послуг аудиторською фірмою «Вектор» з ПАТ «Луч».</w:t>
      </w:r>
    </w:p>
    <w:p w:rsidRPr="000F21E9" w:rsidR="0067731F" w:rsidP="0067731F" w:rsidRDefault="0067731F" w14:paraId="5BA55502" w14:textId="77777777">
      <w:pPr>
        <w:ind w:firstLine="720"/>
        <w:jc w:val="both"/>
        <w:rPr>
          <w:sz w:val="20"/>
          <w:szCs w:val="28"/>
        </w:rPr>
      </w:pPr>
    </w:p>
    <w:p w:rsidRPr="00037CA8" w:rsidR="0067731F" w:rsidP="0067731F" w:rsidRDefault="0067731F" w14:paraId="70BB149A" w14:textId="77777777">
      <w:pPr>
        <w:ind w:firstLine="720"/>
        <w:jc w:val="both"/>
        <w:rPr>
          <w:b/>
          <w:sz w:val="28"/>
          <w:szCs w:val="28"/>
        </w:rPr>
      </w:pPr>
      <w:r w:rsidRPr="00037CA8">
        <w:rPr>
          <w:b/>
          <w:sz w:val="28"/>
          <w:szCs w:val="28"/>
        </w:rPr>
        <w:t>Вправа 3.</w:t>
      </w:r>
    </w:p>
    <w:p w:rsidRPr="00037CA8" w:rsidR="0067731F" w:rsidP="0067731F" w:rsidRDefault="0067731F" w14:paraId="541240D8" w14:textId="77777777">
      <w:pPr>
        <w:ind w:firstLine="720"/>
        <w:jc w:val="both"/>
        <w:rPr>
          <w:sz w:val="28"/>
          <w:szCs w:val="28"/>
        </w:rPr>
      </w:pPr>
      <w:r w:rsidRPr="00037CA8">
        <w:rPr>
          <w:sz w:val="28"/>
          <w:szCs w:val="28"/>
        </w:rPr>
        <w:t>Поясність до якого виду аудиторських послуг, відповідно до Рішення</w:t>
      </w:r>
      <w:r>
        <w:rPr>
          <w:sz w:val="28"/>
          <w:szCs w:val="28"/>
        </w:rPr>
        <w:t xml:space="preserve"> Аудиторської Палати України, </w:t>
      </w:r>
      <w:r w:rsidRPr="00037CA8">
        <w:rPr>
          <w:sz w:val="28"/>
          <w:szCs w:val="28"/>
        </w:rPr>
        <w:t>слід відносити такі види робіт:</w:t>
      </w:r>
    </w:p>
    <w:p w:rsidRPr="00037CA8" w:rsidR="0067731F" w:rsidP="0067731F" w:rsidRDefault="0067731F" w14:paraId="5B4E83B2" w14:textId="77777777">
      <w:pPr>
        <w:ind w:firstLine="720"/>
        <w:jc w:val="both"/>
        <w:rPr>
          <w:sz w:val="28"/>
          <w:szCs w:val="28"/>
        </w:rPr>
      </w:pPr>
      <w:r w:rsidRPr="00037CA8">
        <w:rPr>
          <w:sz w:val="28"/>
          <w:szCs w:val="28"/>
        </w:rPr>
        <w:t>- ведення бухгалтерського обліку;</w:t>
      </w:r>
    </w:p>
    <w:p w:rsidRPr="00037CA8" w:rsidR="0067731F" w:rsidP="0067731F" w:rsidRDefault="0067731F" w14:paraId="6E1F2CB6" w14:textId="77777777">
      <w:pPr>
        <w:ind w:firstLine="720"/>
        <w:jc w:val="both"/>
        <w:rPr>
          <w:sz w:val="28"/>
          <w:szCs w:val="28"/>
        </w:rPr>
      </w:pPr>
      <w:r w:rsidRPr="00037CA8">
        <w:rPr>
          <w:sz w:val="28"/>
          <w:szCs w:val="28"/>
        </w:rPr>
        <w:t>- складання фінансової звітності;</w:t>
      </w:r>
    </w:p>
    <w:p w:rsidRPr="00037CA8" w:rsidR="0067731F" w:rsidP="0067731F" w:rsidRDefault="0067731F" w14:paraId="3D033548" w14:textId="77777777">
      <w:pPr>
        <w:ind w:firstLine="720"/>
        <w:jc w:val="both"/>
        <w:rPr>
          <w:sz w:val="28"/>
          <w:szCs w:val="28"/>
        </w:rPr>
      </w:pPr>
      <w:r w:rsidRPr="00037CA8">
        <w:rPr>
          <w:sz w:val="28"/>
          <w:szCs w:val="28"/>
        </w:rPr>
        <w:t>- відновлення бухгалтерського обліку;</w:t>
      </w:r>
    </w:p>
    <w:p w:rsidRPr="00037CA8" w:rsidR="0067731F" w:rsidP="0067731F" w:rsidRDefault="0067731F" w14:paraId="3F1FEC0A" w14:textId="77777777">
      <w:pPr>
        <w:ind w:firstLine="720"/>
        <w:jc w:val="both"/>
        <w:rPr>
          <w:sz w:val="28"/>
          <w:szCs w:val="28"/>
        </w:rPr>
      </w:pPr>
      <w:r w:rsidRPr="00037CA8">
        <w:rPr>
          <w:sz w:val="28"/>
          <w:szCs w:val="28"/>
        </w:rPr>
        <w:t>- огляд фінансової звітності;</w:t>
      </w:r>
    </w:p>
    <w:p w:rsidRPr="00037CA8" w:rsidR="0067731F" w:rsidP="0067731F" w:rsidRDefault="0067731F" w14:paraId="46AF1027" w14:textId="77777777">
      <w:pPr>
        <w:ind w:firstLine="720"/>
        <w:jc w:val="both"/>
        <w:rPr>
          <w:sz w:val="28"/>
          <w:szCs w:val="28"/>
        </w:rPr>
      </w:pPr>
      <w:r w:rsidRPr="00037CA8">
        <w:rPr>
          <w:sz w:val="28"/>
          <w:szCs w:val="28"/>
        </w:rPr>
        <w:t>- оцінка ефективності системи внутрішнього контролю.</w:t>
      </w:r>
    </w:p>
    <w:p w:rsidRPr="000F21E9" w:rsidR="0067731F" w:rsidP="0067731F" w:rsidRDefault="0067731F" w14:paraId="450B7DD0" w14:textId="77777777">
      <w:pPr>
        <w:ind w:firstLine="720"/>
        <w:jc w:val="both"/>
        <w:rPr>
          <w:sz w:val="20"/>
          <w:szCs w:val="28"/>
        </w:rPr>
      </w:pPr>
    </w:p>
    <w:p w:rsidRPr="00037CA8" w:rsidR="0067731F" w:rsidP="0067731F" w:rsidRDefault="0067731F" w14:paraId="64E65FA4" w14:textId="77777777">
      <w:pPr>
        <w:ind w:firstLine="720"/>
        <w:jc w:val="both"/>
        <w:rPr>
          <w:b/>
          <w:sz w:val="28"/>
          <w:szCs w:val="28"/>
        </w:rPr>
      </w:pPr>
      <w:r w:rsidRPr="00037CA8">
        <w:rPr>
          <w:b/>
          <w:sz w:val="28"/>
          <w:szCs w:val="28"/>
        </w:rPr>
        <w:t>Вправа 4.</w:t>
      </w:r>
    </w:p>
    <w:p w:rsidRPr="00037CA8" w:rsidR="0067731F" w:rsidP="0067731F" w:rsidRDefault="0067731F" w14:paraId="74EFF090" w14:textId="77777777">
      <w:pPr>
        <w:ind w:firstLine="720"/>
        <w:jc w:val="both"/>
        <w:rPr>
          <w:sz w:val="28"/>
          <w:szCs w:val="28"/>
        </w:rPr>
      </w:pPr>
      <w:r w:rsidRPr="00037CA8">
        <w:rPr>
          <w:sz w:val="28"/>
          <w:szCs w:val="28"/>
        </w:rPr>
        <w:t>Назвіть типові порушення бухгалтерського обліку основних засобів відповідно до П(С)БО 7 «Основні засоби».</w:t>
      </w:r>
    </w:p>
    <w:p w:rsidRPr="000F21E9" w:rsidR="0067731F" w:rsidP="0067731F" w:rsidRDefault="0067731F" w14:paraId="33ECCA49" w14:textId="77777777">
      <w:pPr>
        <w:ind w:firstLine="720"/>
        <w:jc w:val="both"/>
        <w:rPr>
          <w:sz w:val="20"/>
          <w:szCs w:val="28"/>
        </w:rPr>
      </w:pPr>
    </w:p>
    <w:p w:rsidRPr="00037CA8" w:rsidR="0067731F" w:rsidP="0067731F" w:rsidRDefault="0067731F" w14:paraId="1E1923AB" w14:textId="77777777">
      <w:pPr>
        <w:ind w:firstLine="720"/>
        <w:jc w:val="both"/>
        <w:rPr>
          <w:sz w:val="28"/>
          <w:szCs w:val="28"/>
        </w:rPr>
      </w:pPr>
      <w:r w:rsidRPr="00037CA8">
        <w:rPr>
          <w:b/>
          <w:sz w:val="28"/>
          <w:szCs w:val="28"/>
        </w:rPr>
        <w:t>Вправа 5.</w:t>
      </w:r>
      <w:r w:rsidRPr="00037CA8">
        <w:rPr>
          <w:sz w:val="28"/>
          <w:szCs w:val="28"/>
        </w:rPr>
        <w:t xml:space="preserve"> </w:t>
      </w:r>
    </w:p>
    <w:p w:rsidRPr="00037CA8" w:rsidR="0067731F" w:rsidP="0067731F" w:rsidRDefault="0067731F" w14:paraId="457A2618" w14:textId="77777777">
      <w:pPr>
        <w:ind w:firstLine="720"/>
        <w:jc w:val="both"/>
        <w:rPr>
          <w:sz w:val="28"/>
          <w:szCs w:val="28"/>
        </w:rPr>
      </w:pPr>
      <w:r w:rsidRPr="00037CA8">
        <w:rPr>
          <w:sz w:val="28"/>
          <w:szCs w:val="28"/>
        </w:rPr>
        <w:t xml:space="preserve">Аудиторська фірма «Вектор» </w:t>
      </w:r>
      <w:r>
        <w:rPr>
          <w:sz w:val="28"/>
          <w:szCs w:val="28"/>
        </w:rPr>
        <w:t>уклала</w:t>
      </w:r>
      <w:r w:rsidRPr="00037CA8">
        <w:rPr>
          <w:sz w:val="28"/>
          <w:szCs w:val="28"/>
        </w:rPr>
        <w:t xml:space="preserve"> договір про надання аудиторських послуг з ПАТ «Луч». Завдання аудиторських послуг – контроль використання грошових коштів.</w:t>
      </w:r>
    </w:p>
    <w:p w:rsidRPr="00037CA8" w:rsidR="0067731F" w:rsidP="0067731F" w:rsidRDefault="0067731F" w14:paraId="7A1451CA" w14:textId="77777777">
      <w:pPr>
        <w:ind w:firstLine="720"/>
        <w:jc w:val="both"/>
        <w:rPr>
          <w:sz w:val="28"/>
          <w:szCs w:val="28"/>
        </w:rPr>
      </w:pPr>
      <w:r w:rsidRPr="00037CA8">
        <w:rPr>
          <w:sz w:val="28"/>
          <w:szCs w:val="28"/>
        </w:rPr>
        <w:t>При перевірці надходження і використання грошових коштів аудитор виявив, що 15.02. 200Х р.:</w:t>
      </w:r>
    </w:p>
    <w:p w:rsidRPr="00037CA8" w:rsidR="0067731F" w:rsidP="0067731F" w:rsidRDefault="0067731F" w14:paraId="7892A1DF" w14:textId="77777777">
      <w:pPr>
        <w:ind w:firstLine="720"/>
        <w:jc w:val="both"/>
        <w:rPr>
          <w:sz w:val="28"/>
          <w:szCs w:val="28"/>
        </w:rPr>
      </w:pPr>
      <w:r w:rsidRPr="00037CA8">
        <w:rPr>
          <w:sz w:val="28"/>
          <w:szCs w:val="28"/>
        </w:rPr>
        <w:t>- за чеком касир отримав 12 000 грн. на виплату заробітної плати;</w:t>
      </w:r>
    </w:p>
    <w:p w:rsidRPr="00037CA8" w:rsidR="0067731F" w:rsidP="0067731F" w:rsidRDefault="0067731F" w14:paraId="2C58F301" w14:textId="77777777">
      <w:pPr>
        <w:ind w:firstLine="720"/>
        <w:jc w:val="both"/>
        <w:rPr>
          <w:sz w:val="28"/>
          <w:szCs w:val="28"/>
        </w:rPr>
      </w:pPr>
      <w:r w:rsidRPr="00037CA8">
        <w:rPr>
          <w:sz w:val="28"/>
          <w:szCs w:val="28"/>
        </w:rPr>
        <w:t>- 1 000 грн. на господарські потреби;</w:t>
      </w:r>
    </w:p>
    <w:p w:rsidRPr="00037CA8" w:rsidR="0067731F" w:rsidP="0067731F" w:rsidRDefault="0067731F" w14:paraId="6B6F451A" w14:textId="77777777">
      <w:pPr>
        <w:ind w:firstLine="720"/>
        <w:jc w:val="both"/>
        <w:rPr>
          <w:sz w:val="28"/>
          <w:szCs w:val="28"/>
        </w:rPr>
      </w:pPr>
      <w:r w:rsidRPr="00037CA8">
        <w:rPr>
          <w:sz w:val="28"/>
          <w:szCs w:val="28"/>
        </w:rPr>
        <w:t>- 1 500 грн. на відрядження.</w:t>
      </w:r>
    </w:p>
    <w:p w:rsidRPr="00037CA8" w:rsidR="0067731F" w:rsidP="0067731F" w:rsidRDefault="0067731F" w14:paraId="26BAEB2F" w14:textId="77777777">
      <w:pPr>
        <w:ind w:firstLine="720"/>
        <w:jc w:val="both"/>
        <w:rPr>
          <w:sz w:val="28"/>
          <w:szCs w:val="28"/>
        </w:rPr>
      </w:pPr>
      <w:r w:rsidRPr="00037CA8">
        <w:rPr>
          <w:sz w:val="28"/>
          <w:szCs w:val="28"/>
        </w:rPr>
        <w:t>Використання грошових коштів:</w:t>
      </w:r>
    </w:p>
    <w:p w:rsidRPr="00037CA8" w:rsidR="0067731F" w:rsidP="0067731F" w:rsidRDefault="0067731F" w14:paraId="6BDD43E9" w14:textId="77777777">
      <w:pPr>
        <w:ind w:firstLine="720"/>
        <w:jc w:val="both"/>
        <w:rPr>
          <w:sz w:val="28"/>
          <w:szCs w:val="28"/>
        </w:rPr>
      </w:pPr>
      <w:r w:rsidRPr="00037CA8">
        <w:rPr>
          <w:sz w:val="28"/>
          <w:szCs w:val="28"/>
        </w:rPr>
        <w:t>- виплачена заробітна плата:</w:t>
      </w:r>
    </w:p>
    <w:p w:rsidRPr="00037CA8" w:rsidR="0067731F" w:rsidP="0067731F" w:rsidRDefault="0067731F" w14:paraId="228339AF" w14:textId="77777777">
      <w:pPr>
        <w:ind w:firstLine="720"/>
        <w:jc w:val="both"/>
        <w:rPr>
          <w:sz w:val="28"/>
          <w:szCs w:val="28"/>
        </w:rPr>
      </w:pPr>
      <w:r w:rsidRPr="00037CA8">
        <w:rPr>
          <w:sz w:val="28"/>
          <w:szCs w:val="28"/>
        </w:rPr>
        <w:t>15.02 – 6 000 грн.;</w:t>
      </w:r>
    </w:p>
    <w:p w:rsidRPr="00037CA8" w:rsidR="0067731F" w:rsidP="0067731F" w:rsidRDefault="0067731F" w14:paraId="1F48A1C1" w14:textId="77777777">
      <w:pPr>
        <w:ind w:firstLine="720"/>
        <w:jc w:val="both"/>
        <w:rPr>
          <w:sz w:val="28"/>
          <w:szCs w:val="28"/>
        </w:rPr>
      </w:pPr>
      <w:r>
        <w:rPr>
          <w:sz w:val="28"/>
          <w:szCs w:val="28"/>
        </w:rPr>
        <w:t>16.</w:t>
      </w:r>
      <w:r w:rsidRPr="00037CA8">
        <w:rPr>
          <w:sz w:val="28"/>
          <w:szCs w:val="28"/>
        </w:rPr>
        <w:t>02 – 4 000 грн.;</w:t>
      </w:r>
    </w:p>
    <w:p w:rsidRPr="00037CA8" w:rsidR="0067731F" w:rsidP="0067731F" w:rsidRDefault="0067731F" w14:paraId="40721EE9" w14:textId="77777777">
      <w:pPr>
        <w:ind w:firstLine="720"/>
        <w:jc w:val="both"/>
        <w:rPr>
          <w:sz w:val="28"/>
          <w:szCs w:val="28"/>
        </w:rPr>
      </w:pPr>
      <w:r>
        <w:rPr>
          <w:sz w:val="28"/>
          <w:szCs w:val="28"/>
        </w:rPr>
        <w:t>24</w:t>
      </w:r>
      <w:r w:rsidRPr="00037CA8">
        <w:rPr>
          <w:sz w:val="28"/>
          <w:szCs w:val="28"/>
        </w:rPr>
        <w:t>.02 – 1 500 грн.</w:t>
      </w:r>
    </w:p>
    <w:p w:rsidRPr="00037CA8" w:rsidR="0067731F" w:rsidP="0067731F" w:rsidRDefault="0067731F" w14:paraId="7518BA84" w14:textId="77777777">
      <w:pPr>
        <w:ind w:firstLine="720"/>
        <w:jc w:val="both"/>
        <w:rPr>
          <w:sz w:val="28"/>
          <w:szCs w:val="28"/>
        </w:rPr>
      </w:pPr>
      <w:r w:rsidRPr="00037CA8">
        <w:rPr>
          <w:sz w:val="28"/>
          <w:szCs w:val="28"/>
        </w:rPr>
        <w:t>- видано на відрядження:</w:t>
      </w:r>
    </w:p>
    <w:p w:rsidRPr="00037CA8" w:rsidR="0067731F" w:rsidP="0067731F" w:rsidRDefault="0067731F" w14:paraId="50B84D0B" w14:textId="77777777">
      <w:pPr>
        <w:ind w:firstLine="720"/>
        <w:jc w:val="both"/>
        <w:rPr>
          <w:sz w:val="28"/>
          <w:szCs w:val="28"/>
        </w:rPr>
      </w:pPr>
      <w:r w:rsidRPr="00037CA8">
        <w:rPr>
          <w:sz w:val="28"/>
          <w:szCs w:val="28"/>
        </w:rPr>
        <w:t>18.02 – 1 000 грн.</w:t>
      </w:r>
    </w:p>
    <w:p w:rsidRPr="00037CA8" w:rsidR="0067731F" w:rsidP="0067731F" w:rsidRDefault="0067731F" w14:paraId="497078D6" w14:textId="77777777">
      <w:pPr>
        <w:ind w:firstLine="720"/>
        <w:jc w:val="both"/>
        <w:rPr>
          <w:sz w:val="28"/>
          <w:szCs w:val="28"/>
        </w:rPr>
      </w:pPr>
      <w:r w:rsidRPr="00037CA8">
        <w:rPr>
          <w:sz w:val="28"/>
          <w:szCs w:val="28"/>
        </w:rPr>
        <w:t>- видано на господарські потреби:</w:t>
      </w:r>
    </w:p>
    <w:p w:rsidRPr="00037CA8" w:rsidR="0067731F" w:rsidP="0067731F" w:rsidRDefault="0067731F" w14:paraId="7AD87B69" w14:textId="77777777">
      <w:pPr>
        <w:ind w:firstLine="720"/>
        <w:jc w:val="both"/>
        <w:rPr>
          <w:sz w:val="28"/>
          <w:szCs w:val="28"/>
        </w:rPr>
      </w:pPr>
      <w:r w:rsidRPr="00037CA8">
        <w:rPr>
          <w:sz w:val="28"/>
          <w:szCs w:val="28"/>
        </w:rPr>
        <w:t>20.02 – 1 500 грн.</w:t>
      </w:r>
    </w:p>
    <w:p w:rsidRPr="00037CA8" w:rsidR="0067731F" w:rsidP="0067731F" w:rsidRDefault="0067731F" w14:paraId="5E036AE5" w14:textId="77777777">
      <w:pPr>
        <w:ind w:firstLine="720"/>
        <w:jc w:val="both"/>
        <w:rPr>
          <w:sz w:val="28"/>
          <w:szCs w:val="28"/>
        </w:rPr>
      </w:pPr>
      <w:r w:rsidRPr="00037CA8">
        <w:rPr>
          <w:sz w:val="28"/>
          <w:szCs w:val="28"/>
        </w:rPr>
        <w:t>Необхідно перевірити правильність використання грошових коштів, результати надання аудиторської послуги оформити довідкою.</w:t>
      </w:r>
    </w:p>
    <w:p w:rsidRPr="00037CA8" w:rsidR="0067731F" w:rsidP="0067731F" w:rsidRDefault="0067731F" w14:paraId="4428C7DB" w14:textId="77777777">
      <w:pPr>
        <w:ind w:left="-1080" w:firstLine="720"/>
        <w:jc w:val="both"/>
        <w:rPr>
          <w:sz w:val="28"/>
          <w:szCs w:val="28"/>
        </w:rPr>
      </w:pPr>
    </w:p>
    <w:p w:rsidRPr="009962BB" w:rsidR="0067731F" w:rsidP="0067731F" w:rsidRDefault="0067731F" w14:paraId="6B87EF47" w14:textId="77777777">
      <w:pPr>
        <w:tabs>
          <w:tab w:val="center" w:pos="5024"/>
          <w:tab w:val="left" w:pos="8040"/>
        </w:tabs>
        <w:ind w:firstLine="720"/>
        <w:rPr>
          <w:b/>
          <w:sz w:val="28"/>
          <w:szCs w:val="28"/>
        </w:rPr>
      </w:pPr>
      <w:r w:rsidRPr="009962BB">
        <w:rPr>
          <w:b/>
          <w:sz w:val="28"/>
          <w:szCs w:val="28"/>
        </w:rPr>
        <w:t>Тема 12 Внутрішній аудит: його сутність, об’єкти і суб’єкти</w:t>
      </w:r>
    </w:p>
    <w:p w:rsidR="0067731F" w:rsidP="0067731F" w:rsidRDefault="0067731F" w14:paraId="58F36503" w14:textId="77777777">
      <w:pPr>
        <w:tabs>
          <w:tab w:val="center" w:pos="5024"/>
          <w:tab w:val="left" w:pos="8040"/>
        </w:tabs>
        <w:ind w:firstLine="720"/>
        <w:rPr>
          <w:sz w:val="28"/>
          <w:szCs w:val="28"/>
        </w:rPr>
      </w:pPr>
    </w:p>
    <w:p w:rsidR="0067731F" w:rsidP="0067731F" w:rsidRDefault="0067731F" w14:paraId="0C77056D" w14:textId="77777777">
      <w:pPr>
        <w:tabs>
          <w:tab w:val="center" w:pos="5024"/>
          <w:tab w:val="left" w:pos="8040"/>
        </w:tabs>
        <w:ind w:firstLine="720"/>
        <w:rPr>
          <w:sz w:val="28"/>
          <w:szCs w:val="28"/>
        </w:rPr>
      </w:pPr>
      <w:r>
        <w:rPr>
          <w:sz w:val="28"/>
          <w:szCs w:val="28"/>
        </w:rPr>
        <w:t>12.1  Суть внутрішнього аудиту.</w:t>
      </w:r>
    </w:p>
    <w:p w:rsidRPr="00A64C62" w:rsidR="0067731F" w:rsidP="0067731F" w:rsidRDefault="0067731F" w14:paraId="4D17D833" w14:textId="77777777">
      <w:pPr>
        <w:tabs>
          <w:tab w:val="center" w:pos="5024"/>
          <w:tab w:val="left" w:pos="8040"/>
        </w:tabs>
        <w:ind w:firstLine="720"/>
        <w:rPr>
          <w:sz w:val="28"/>
          <w:szCs w:val="28"/>
        </w:rPr>
      </w:pPr>
      <w:r>
        <w:rPr>
          <w:sz w:val="28"/>
          <w:szCs w:val="28"/>
        </w:rPr>
        <w:t>12.2  Об’єкти внутрішнього аудиту.</w:t>
      </w:r>
    </w:p>
    <w:p w:rsidR="0067731F" w:rsidP="0067731F" w:rsidRDefault="0067731F" w14:paraId="26CDFFCF" w14:textId="77777777">
      <w:pPr>
        <w:tabs>
          <w:tab w:val="center" w:pos="5024"/>
          <w:tab w:val="left" w:pos="8040"/>
        </w:tabs>
        <w:ind w:firstLine="720"/>
        <w:rPr>
          <w:sz w:val="28"/>
          <w:szCs w:val="28"/>
        </w:rPr>
      </w:pPr>
      <w:r>
        <w:rPr>
          <w:sz w:val="28"/>
          <w:szCs w:val="28"/>
        </w:rPr>
        <w:t>12.3  Суб’єкти внутрішнього аудиту.</w:t>
      </w:r>
    </w:p>
    <w:p w:rsidR="0067731F" w:rsidP="0067731F" w:rsidRDefault="0067731F" w14:paraId="47DB7586" w14:textId="77777777">
      <w:pPr>
        <w:tabs>
          <w:tab w:val="center" w:pos="5024"/>
          <w:tab w:val="left" w:pos="8040"/>
        </w:tabs>
        <w:ind w:firstLine="720"/>
        <w:jc w:val="both"/>
        <w:rPr>
          <w:sz w:val="28"/>
          <w:szCs w:val="28"/>
        </w:rPr>
      </w:pPr>
      <w:r>
        <w:rPr>
          <w:sz w:val="28"/>
          <w:szCs w:val="28"/>
        </w:rPr>
        <w:t>12.4  Контрольні питання.</w:t>
      </w:r>
    </w:p>
    <w:p w:rsidR="0067731F" w:rsidP="0067731F" w:rsidRDefault="0067731F" w14:paraId="493880E7" w14:textId="77777777">
      <w:pPr>
        <w:tabs>
          <w:tab w:val="center" w:pos="5024"/>
          <w:tab w:val="left" w:pos="8040"/>
        </w:tabs>
        <w:ind w:firstLine="720"/>
        <w:jc w:val="both"/>
        <w:rPr>
          <w:sz w:val="28"/>
          <w:szCs w:val="28"/>
        </w:rPr>
      </w:pPr>
      <w:r>
        <w:rPr>
          <w:sz w:val="28"/>
          <w:szCs w:val="28"/>
        </w:rPr>
        <w:t>12 5  Тести для самоконтролю.</w:t>
      </w:r>
    </w:p>
    <w:p w:rsidRPr="005E3068" w:rsidR="0067731F" w:rsidP="0067731F" w:rsidRDefault="0067731F" w14:paraId="17B5F4FD" w14:textId="77777777">
      <w:pPr>
        <w:tabs>
          <w:tab w:val="center" w:pos="5024"/>
          <w:tab w:val="left" w:pos="8040"/>
        </w:tabs>
        <w:ind w:firstLine="720"/>
        <w:jc w:val="both"/>
        <w:rPr>
          <w:sz w:val="28"/>
          <w:szCs w:val="28"/>
        </w:rPr>
      </w:pPr>
      <w:r>
        <w:rPr>
          <w:sz w:val="28"/>
          <w:szCs w:val="28"/>
        </w:rPr>
        <w:t>12.6  Вправи для самостійної роботи.</w:t>
      </w:r>
    </w:p>
    <w:p w:rsidRPr="002B4629" w:rsidR="0067731F" w:rsidP="0067731F" w:rsidRDefault="0067731F" w14:paraId="3A8443EF" w14:textId="77777777">
      <w:pPr>
        <w:tabs>
          <w:tab w:val="center" w:pos="5024"/>
          <w:tab w:val="left" w:pos="8040"/>
        </w:tabs>
        <w:ind w:firstLine="720"/>
        <w:rPr>
          <w:szCs w:val="28"/>
        </w:rPr>
      </w:pPr>
    </w:p>
    <w:p w:rsidR="0067731F" w:rsidP="0067731F" w:rsidRDefault="0067731F" w14:paraId="7F2F003C" w14:textId="77777777">
      <w:pPr>
        <w:tabs>
          <w:tab w:val="center" w:pos="5024"/>
          <w:tab w:val="left" w:pos="8040"/>
        </w:tabs>
        <w:ind w:firstLine="720"/>
        <w:jc w:val="both"/>
        <w:rPr>
          <w:b/>
          <w:sz w:val="28"/>
          <w:szCs w:val="28"/>
        </w:rPr>
      </w:pPr>
      <w:r w:rsidRPr="0093386D">
        <w:rPr>
          <w:b/>
          <w:sz w:val="28"/>
          <w:szCs w:val="28"/>
        </w:rPr>
        <w:t>12.1 Суть внутрішнього аудиту</w:t>
      </w:r>
      <w:r>
        <w:rPr>
          <w:b/>
          <w:sz w:val="28"/>
          <w:szCs w:val="28"/>
        </w:rPr>
        <w:t>.</w:t>
      </w:r>
    </w:p>
    <w:p w:rsidRPr="002B4629" w:rsidR="0067731F" w:rsidP="0067731F" w:rsidRDefault="0067731F" w14:paraId="49290AE3" w14:textId="77777777">
      <w:pPr>
        <w:tabs>
          <w:tab w:val="center" w:pos="5024"/>
          <w:tab w:val="left" w:pos="8040"/>
        </w:tabs>
        <w:ind w:firstLine="720"/>
        <w:jc w:val="center"/>
        <w:rPr>
          <w:b/>
          <w:szCs w:val="28"/>
        </w:rPr>
      </w:pPr>
    </w:p>
    <w:p w:rsidR="0067731F" w:rsidP="002C2914" w:rsidRDefault="0067731F" w14:paraId="46938181" w14:textId="77777777">
      <w:pPr>
        <w:tabs>
          <w:tab w:val="center" w:pos="5024"/>
          <w:tab w:val="left" w:pos="8040"/>
        </w:tabs>
        <w:spacing w:line="235" w:lineRule="auto"/>
        <w:ind w:firstLine="720"/>
        <w:jc w:val="both"/>
        <w:rPr>
          <w:sz w:val="28"/>
          <w:szCs w:val="28"/>
        </w:rPr>
      </w:pPr>
      <w:r>
        <w:rPr>
          <w:sz w:val="28"/>
          <w:szCs w:val="28"/>
        </w:rPr>
        <w:t>Внутрішній аудит є одним з видів внутрішньогосподарського контролю суб’єктів підприємницької діяльності. Система внутрішнього контролю це політика і процедури суб’єкта господарювання спрямовані на попередження, виявлення і виправлення суттєвих помилок та відхилень, які впливають на показники фінансової звітності. При цьому, виходячи із концепції аудиту відповідальність за створення системи внутрішнього контролю та ефективність її функціонування виключно лежить на управлінському персоналу суб’єкта господарювання.</w:t>
      </w:r>
    </w:p>
    <w:p w:rsidR="0067731F" w:rsidP="002C2914" w:rsidRDefault="0067731F" w14:paraId="23DBFFF1" w14:textId="77777777">
      <w:pPr>
        <w:tabs>
          <w:tab w:val="center" w:pos="5024"/>
          <w:tab w:val="left" w:pos="8040"/>
        </w:tabs>
        <w:spacing w:line="235" w:lineRule="auto"/>
        <w:ind w:firstLine="720"/>
        <w:jc w:val="both"/>
        <w:rPr>
          <w:sz w:val="28"/>
          <w:szCs w:val="28"/>
        </w:rPr>
      </w:pPr>
      <w:r>
        <w:rPr>
          <w:sz w:val="28"/>
          <w:szCs w:val="28"/>
        </w:rPr>
        <w:t xml:space="preserve">Внутрішній аудит – це незалежна діяльність суб’єкта господарювання спрямована на перевірку та оцінку його діяльності в інтересах керівництва. </w:t>
      </w:r>
    </w:p>
    <w:p w:rsidRPr="002A486B" w:rsidR="0067731F" w:rsidP="002C2914" w:rsidRDefault="0067731F" w14:paraId="49F67E5E" w14:textId="77777777">
      <w:pPr>
        <w:pStyle w:val="Tekstkomentarza"/>
        <w:spacing w:line="235" w:lineRule="auto"/>
        <w:ind w:firstLine="720"/>
        <w:jc w:val="both"/>
        <w:rPr>
          <w:sz w:val="28"/>
          <w:szCs w:val="28"/>
        </w:rPr>
      </w:pPr>
      <w:r w:rsidRPr="002A486B">
        <w:rPr>
          <w:sz w:val="28"/>
          <w:szCs w:val="28"/>
        </w:rPr>
        <w:t>Внутрішній аудит представляє собою той елемент управління суб’єкта господарювання відсутність якого унеможливлює існування корпоративного менеджменту на підприємстві. Ефективність фінансово – господарської діяльності суб’єктів господарювання в певній мірі залежить від інтеграції внутрішнього аудиту з управлінським обліком, фінансово – економічним аналізом, які спільно повинні організувати систему внутрішньо корпоративного контролінгу. Внутрішній аудит сприяє пошуку та мобілізації резервів економії ресурсів, зниженню собівартості та підвищенню конкурентоспроможності продукції, товарів, послуг.</w:t>
      </w:r>
    </w:p>
    <w:p w:rsidR="0067731F" w:rsidP="002C2914" w:rsidRDefault="0067731F" w14:paraId="105AB05F" w14:textId="77777777">
      <w:pPr>
        <w:tabs>
          <w:tab w:val="center" w:pos="5024"/>
          <w:tab w:val="left" w:pos="8040"/>
        </w:tabs>
        <w:spacing w:line="235" w:lineRule="auto"/>
        <w:ind w:firstLine="720"/>
        <w:jc w:val="both"/>
        <w:rPr>
          <w:sz w:val="28"/>
          <w:szCs w:val="28"/>
        </w:rPr>
      </w:pPr>
      <w:r>
        <w:rPr>
          <w:sz w:val="28"/>
          <w:szCs w:val="28"/>
        </w:rPr>
        <w:t>Необхідність внутрішнього аудиту обумовлена об’єктивними факторами:</w:t>
      </w:r>
    </w:p>
    <w:p w:rsidR="0067731F" w:rsidP="002C2914" w:rsidRDefault="0067731F" w14:paraId="022CE649" w14:textId="77777777">
      <w:pPr>
        <w:tabs>
          <w:tab w:val="center" w:pos="5024"/>
          <w:tab w:val="left" w:pos="8040"/>
        </w:tabs>
        <w:spacing w:line="235" w:lineRule="auto"/>
        <w:ind w:firstLine="720"/>
        <w:jc w:val="both"/>
        <w:rPr>
          <w:sz w:val="28"/>
          <w:szCs w:val="28"/>
        </w:rPr>
      </w:pPr>
      <w:r>
        <w:rPr>
          <w:sz w:val="28"/>
          <w:szCs w:val="28"/>
        </w:rPr>
        <w:t>- складна організаційна структура суб’єктів господарювання (створення асоціацій, акціонерних товариств, дочірніх підприємств тощо);</w:t>
      </w:r>
    </w:p>
    <w:p w:rsidR="0067731F" w:rsidP="002C2914" w:rsidRDefault="0067731F" w14:paraId="0F8B33B9" w14:textId="77777777">
      <w:pPr>
        <w:tabs>
          <w:tab w:val="center" w:pos="5024"/>
          <w:tab w:val="left" w:pos="8040"/>
        </w:tabs>
        <w:spacing w:line="235" w:lineRule="auto"/>
        <w:ind w:firstLine="720"/>
        <w:jc w:val="both"/>
        <w:rPr>
          <w:sz w:val="28"/>
          <w:szCs w:val="28"/>
        </w:rPr>
      </w:pPr>
      <w:r>
        <w:rPr>
          <w:sz w:val="28"/>
          <w:szCs w:val="28"/>
        </w:rPr>
        <w:t>- розширення видів діяльності та можливість їх кооперації;</w:t>
      </w:r>
    </w:p>
    <w:p w:rsidR="0067731F" w:rsidP="002C2914" w:rsidRDefault="0067731F" w14:paraId="6A4BF256" w14:textId="77777777">
      <w:pPr>
        <w:tabs>
          <w:tab w:val="center" w:pos="5024"/>
          <w:tab w:val="left" w:pos="8040"/>
        </w:tabs>
        <w:spacing w:line="235" w:lineRule="auto"/>
        <w:ind w:firstLine="720"/>
        <w:jc w:val="both"/>
        <w:rPr>
          <w:sz w:val="28"/>
          <w:szCs w:val="28"/>
        </w:rPr>
      </w:pPr>
      <w:r>
        <w:rPr>
          <w:sz w:val="28"/>
          <w:szCs w:val="28"/>
        </w:rPr>
        <w:t>- віддаленість окремих структурних підприємств від головного підприємства;</w:t>
      </w:r>
    </w:p>
    <w:p w:rsidR="0067731F" w:rsidP="002C2914" w:rsidRDefault="0067731F" w14:paraId="7E9CAB93" w14:textId="77777777">
      <w:pPr>
        <w:tabs>
          <w:tab w:val="center" w:pos="5024"/>
          <w:tab w:val="left" w:pos="8040"/>
        </w:tabs>
        <w:spacing w:line="235" w:lineRule="auto"/>
        <w:ind w:firstLine="720"/>
        <w:jc w:val="both"/>
        <w:rPr>
          <w:sz w:val="28"/>
          <w:szCs w:val="28"/>
        </w:rPr>
      </w:pPr>
      <w:r>
        <w:rPr>
          <w:sz w:val="28"/>
          <w:szCs w:val="28"/>
        </w:rPr>
        <w:t>- необхідність отримання керівництвом об’єктивної інформації;</w:t>
      </w:r>
    </w:p>
    <w:p w:rsidR="0067731F" w:rsidP="002C2914" w:rsidRDefault="0067731F" w14:paraId="5B6F1A8A" w14:textId="77777777">
      <w:pPr>
        <w:tabs>
          <w:tab w:val="center" w:pos="5024"/>
          <w:tab w:val="left" w:pos="8040"/>
        </w:tabs>
        <w:spacing w:line="235" w:lineRule="auto"/>
        <w:ind w:firstLine="720"/>
        <w:jc w:val="both"/>
        <w:rPr>
          <w:sz w:val="28"/>
          <w:szCs w:val="28"/>
        </w:rPr>
      </w:pPr>
      <w:r>
        <w:rPr>
          <w:sz w:val="28"/>
          <w:szCs w:val="28"/>
        </w:rPr>
        <w:t>- незалежна оцінки роботи менеджерів усіх рівнів управління;</w:t>
      </w:r>
    </w:p>
    <w:p w:rsidR="0067731F" w:rsidP="002C2914" w:rsidRDefault="0067731F" w14:paraId="505A0EF3" w14:textId="77777777">
      <w:pPr>
        <w:tabs>
          <w:tab w:val="center" w:pos="5024"/>
          <w:tab w:val="left" w:pos="8040"/>
        </w:tabs>
        <w:spacing w:line="235" w:lineRule="auto"/>
        <w:ind w:firstLine="720"/>
        <w:jc w:val="both"/>
        <w:rPr>
          <w:sz w:val="28"/>
          <w:szCs w:val="28"/>
        </w:rPr>
      </w:pPr>
      <w:r>
        <w:rPr>
          <w:sz w:val="28"/>
          <w:szCs w:val="28"/>
        </w:rPr>
        <w:t>- підвищення довіри користувачів фінансової звітності.</w:t>
      </w:r>
    </w:p>
    <w:p w:rsidR="0067731F" w:rsidP="002C2914" w:rsidRDefault="0067731F" w14:paraId="29FC72EB" w14:textId="77777777">
      <w:pPr>
        <w:tabs>
          <w:tab w:val="center" w:pos="5024"/>
          <w:tab w:val="left" w:pos="8040"/>
        </w:tabs>
        <w:spacing w:line="235" w:lineRule="auto"/>
        <w:ind w:firstLine="720"/>
        <w:jc w:val="both"/>
        <w:rPr>
          <w:sz w:val="28"/>
          <w:szCs w:val="28"/>
        </w:rPr>
      </w:pPr>
      <w:r>
        <w:rPr>
          <w:sz w:val="28"/>
          <w:szCs w:val="28"/>
        </w:rPr>
        <w:t>Ефективність функціонування системи внутрішнього контролю в сучасних умовах в значній мірі залежить від внутрішнього аудиту суб’єкта господарювання.</w:t>
      </w:r>
    </w:p>
    <w:p w:rsidR="0067731F" w:rsidP="002C2914" w:rsidRDefault="0067731F" w14:paraId="54D177C3" w14:textId="77777777">
      <w:pPr>
        <w:tabs>
          <w:tab w:val="center" w:pos="5024"/>
          <w:tab w:val="left" w:pos="8040"/>
        </w:tabs>
        <w:spacing w:line="235" w:lineRule="auto"/>
        <w:ind w:firstLine="720"/>
        <w:jc w:val="both"/>
        <w:rPr>
          <w:sz w:val="28"/>
          <w:szCs w:val="28"/>
        </w:rPr>
      </w:pPr>
      <w:r>
        <w:rPr>
          <w:sz w:val="28"/>
          <w:szCs w:val="28"/>
        </w:rPr>
        <w:t>В теперішній час не існує єдиної точки зору на сутність внутрішнього аудиту. Наприклад внутрішній аудит це:</w:t>
      </w:r>
    </w:p>
    <w:p w:rsidR="0067731F" w:rsidP="002C2914" w:rsidRDefault="0067731F" w14:paraId="02EC5E3E" w14:textId="77777777">
      <w:pPr>
        <w:tabs>
          <w:tab w:val="center" w:pos="5024"/>
          <w:tab w:val="left" w:pos="8040"/>
        </w:tabs>
        <w:spacing w:line="235" w:lineRule="auto"/>
        <w:ind w:firstLine="720"/>
        <w:jc w:val="both"/>
        <w:rPr>
          <w:sz w:val="28"/>
          <w:szCs w:val="28"/>
        </w:rPr>
      </w:pPr>
      <w:r>
        <w:rPr>
          <w:sz w:val="28"/>
          <w:szCs w:val="28"/>
        </w:rPr>
        <w:t xml:space="preserve">- основний елемент контролю в процесі менеджменту; </w:t>
      </w:r>
    </w:p>
    <w:p w:rsidR="0067731F" w:rsidP="002C2914" w:rsidRDefault="0067731F" w14:paraId="40E8214D" w14:textId="77777777">
      <w:pPr>
        <w:tabs>
          <w:tab w:val="center" w:pos="5024"/>
          <w:tab w:val="left" w:pos="8040"/>
        </w:tabs>
        <w:spacing w:line="235" w:lineRule="auto"/>
        <w:ind w:firstLine="720"/>
        <w:jc w:val="both"/>
        <w:rPr>
          <w:sz w:val="28"/>
          <w:szCs w:val="28"/>
        </w:rPr>
      </w:pPr>
      <w:r>
        <w:rPr>
          <w:sz w:val="28"/>
          <w:szCs w:val="28"/>
        </w:rPr>
        <w:t>- незалежна діяльність у суб’єкта господарювання з перевірки та оцінки роботи в його інтересах;</w:t>
      </w:r>
    </w:p>
    <w:p w:rsidR="0067731F" w:rsidP="002C2914" w:rsidRDefault="0067731F" w14:paraId="24526A55" w14:textId="77777777">
      <w:pPr>
        <w:tabs>
          <w:tab w:val="center" w:pos="5024"/>
          <w:tab w:val="left" w:pos="8040"/>
        </w:tabs>
        <w:spacing w:line="235" w:lineRule="auto"/>
        <w:ind w:firstLine="720"/>
        <w:jc w:val="both"/>
        <w:rPr>
          <w:sz w:val="28"/>
          <w:szCs w:val="28"/>
        </w:rPr>
      </w:pPr>
      <w:r>
        <w:rPr>
          <w:sz w:val="28"/>
          <w:szCs w:val="28"/>
        </w:rPr>
        <w:t xml:space="preserve">- система спостереження й експертної </w:t>
      </w:r>
      <w:r w:rsidRPr="002A486B">
        <w:rPr>
          <w:sz w:val="28"/>
          <w:szCs w:val="28"/>
        </w:rPr>
        <w:t>оцінки фінансово – господарської діяльності суб’єкта господарювання і його структурних підрозділів з метою обґрунтування та прийняття оптимальних тактичних</w:t>
      </w:r>
      <w:r>
        <w:rPr>
          <w:sz w:val="28"/>
          <w:szCs w:val="28"/>
        </w:rPr>
        <w:t xml:space="preserve"> і структурних рішень в управлінні.</w:t>
      </w:r>
    </w:p>
    <w:p w:rsidR="0067731F" w:rsidP="002C2914" w:rsidRDefault="0067731F" w14:paraId="08C603D1" w14:textId="77777777">
      <w:pPr>
        <w:tabs>
          <w:tab w:val="center" w:pos="5024"/>
          <w:tab w:val="left" w:pos="8040"/>
        </w:tabs>
        <w:spacing w:line="235" w:lineRule="auto"/>
        <w:ind w:firstLine="720"/>
        <w:jc w:val="both"/>
        <w:rPr>
          <w:sz w:val="28"/>
          <w:szCs w:val="28"/>
        </w:rPr>
      </w:pPr>
      <w:r>
        <w:rPr>
          <w:sz w:val="28"/>
          <w:szCs w:val="28"/>
        </w:rPr>
        <w:t>Методичні рекомендації щодо проведення внутрішнього аудиту фінансових установ визначають:</w:t>
      </w:r>
    </w:p>
    <w:p w:rsidR="0067731F" w:rsidP="002C2914" w:rsidRDefault="0067731F" w14:paraId="2F8D2099" w14:textId="77777777">
      <w:pPr>
        <w:tabs>
          <w:tab w:val="center" w:pos="5024"/>
          <w:tab w:val="left" w:pos="8040"/>
        </w:tabs>
        <w:spacing w:line="235" w:lineRule="auto"/>
        <w:ind w:firstLine="720"/>
        <w:jc w:val="both"/>
        <w:rPr>
          <w:sz w:val="28"/>
          <w:szCs w:val="28"/>
        </w:rPr>
      </w:pPr>
      <w:r>
        <w:rPr>
          <w:sz w:val="28"/>
          <w:szCs w:val="28"/>
        </w:rPr>
        <w:t>- внутрішній аудит - незалежна експертна діяльність служби внутрішнього аудиту фінансової установи, яка полягає в проведенні перевірок та здійсненні оцінки, як правило, таких елементів:</w:t>
      </w:r>
    </w:p>
    <w:p w:rsidR="0067731F" w:rsidP="002C2914" w:rsidRDefault="0067731F" w14:paraId="542865D9" w14:textId="77777777">
      <w:pPr>
        <w:tabs>
          <w:tab w:val="center" w:pos="5024"/>
          <w:tab w:val="left" w:pos="8040"/>
        </w:tabs>
        <w:spacing w:line="235" w:lineRule="auto"/>
        <w:ind w:firstLine="720"/>
        <w:jc w:val="both"/>
        <w:rPr>
          <w:sz w:val="28"/>
          <w:szCs w:val="28"/>
        </w:rPr>
      </w:pPr>
      <w:r>
        <w:rPr>
          <w:sz w:val="28"/>
          <w:szCs w:val="28"/>
        </w:rPr>
        <w:t>- системи внутрішнього контролю фінансової установи;</w:t>
      </w:r>
    </w:p>
    <w:p w:rsidR="0067731F" w:rsidP="002C2914" w:rsidRDefault="0067731F" w14:paraId="2CD80EA0" w14:textId="77777777">
      <w:pPr>
        <w:tabs>
          <w:tab w:val="center" w:pos="5024"/>
          <w:tab w:val="left" w:pos="8040"/>
        </w:tabs>
        <w:spacing w:line="235" w:lineRule="auto"/>
        <w:ind w:firstLine="720"/>
        <w:jc w:val="both"/>
        <w:rPr>
          <w:sz w:val="28"/>
          <w:szCs w:val="28"/>
        </w:rPr>
      </w:pPr>
      <w:r>
        <w:rPr>
          <w:sz w:val="28"/>
          <w:szCs w:val="28"/>
        </w:rPr>
        <w:t>- фінансової і господарської інформації;</w:t>
      </w:r>
    </w:p>
    <w:p w:rsidR="0067731F" w:rsidP="002C2914" w:rsidRDefault="0067731F" w14:paraId="77B5CCF7" w14:textId="77777777">
      <w:pPr>
        <w:tabs>
          <w:tab w:val="center" w:pos="5024"/>
          <w:tab w:val="left" w:pos="8040"/>
        </w:tabs>
        <w:spacing w:line="235" w:lineRule="auto"/>
        <w:ind w:firstLine="720"/>
        <w:jc w:val="both"/>
        <w:rPr>
          <w:sz w:val="28"/>
          <w:szCs w:val="28"/>
        </w:rPr>
      </w:pPr>
      <w:r>
        <w:rPr>
          <w:sz w:val="28"/>
          <w:szCs w:val="28"/>
        </w:rPr>
        <w:t>- дотримання законів, нормативних актів та інших зовнішніх вимог.</w:t>
      </w:r>
    </w:p>
    <w:p w:rsidR="0067731F" w:rsidP="002C2914" w:rsidRDefault="0067731F" w14:paraId="14850C74" w14:textId="77777777">
      <w:pPr>
        <w:tabs>
          <w:tab w:val="center" w:pos="5024"/>
          <w:tab w:val="left" w:pos="8040"/>
        </w:tabs>
        <w:spacing w:line="235" w:lineRule="auto"/>
        <w:ind w:firstLine="720"/>
        <w:jc w:val="both"/>
        <w:rPr>
          <w:sz w:val="28"/>
          <w:szCs w:val="28"/>
        </w:rPr>
      </w:pPr>
      <w:r>
        <w:rPr>
          <w:sz w:val="28"/>
          <w:szCs w:val="28"/>
        </w:rPr>
        <w:t xml:space="preserve">Організація внутрішнього аудиту є </w:t>
      </w:r>
      <w:r w:rsidRPr="002A486B">
        <w:rPr>
          <w:sz w:val="28"/>
          <w:szCs w:val="28"/>
        </w:rPr>
        <w:t xml:space="preserve">першочерговим завданням </w:t>
      </w:r>
      <w:r>
        <w:rPr>
          <w:sz w:val="28"/>
          <w:szCs w:val="28"/>
        </w:rPr>
        <w:t>для власників, які безпосередньо не займаються управлінням підприємства, а передали ці функції менеджерам, а саме тому, актуальним стає питання контролю за діяльністю підприємства, одним із головних інструментів якого має стати внутрішній аудит.</w:t>
      </w:r>
    </w:p>
    <w:p w:rsidR="0067731F" w:rsidP="002C2914" w:rsidRDefault="0067731F" w14:paraId="4F3B8732" w14:textId="77777777">
      <w:pPr>
        <w:tabs>
          <w:tab w:val="center" w:pos="5024"/>
          <w:tab w:val="left" w:pos="8040"/>
        </w:tabs>
        <w:spacing w:line="235" w:lineRule="auto"/>
        <w:ind w:firstLine="720"/>
        <w:jc w:val="both"/>
        <w:rPr>
          <w:sz w:val="28"/>
          <w:szCs w:val="28"/>
        </w:rPr>
      </w:pPr>
      <w:r>
        <w:rPr>
          <w:sz w:val="28"/>
          <w:szCs w:val="28"/>
        </w:rPr>
        <w:t>Мета внутрішнього аудиту – незалежна експертна оцінка економічної політики суб’єкта господарювання, у тому числі і облікової, оцінка діяльності внутрішнього контролю, який здійснюється всіма його структурними підрозділами.</w:t>
      </w:r>
    </w:p>
    <w:p w:rsidR="0067731F" w:rsidP="002C2914" w:rsidRDefault="0067731F" w14:paraId="39BE66D3" w14:textId="77777777">
      <w:pPr>
        <w:tabs>
          <w:tab w:val="center" w:pos="5024"/>
          <w:tab w:val="left" w:pos="8040"/>
        </w:tabs>
        <w:spacing w:line="235" w:lineRule="auto"/>
        <w:ind w:firstLine="720"/>
        <w:jc w:val="both"/>
        <w:rPr>
          <w:sz w:val="28"/>
          <w:szCs w:val="28"/>
        </w:rPr>
      </w:pPr>
      <w:r>
        <w:rPr>
          <w:sz w:val="28"/>
          <w:szCs w:val="28"/>
        </w:rPr>
        <w:t>Мета внутрішнього аудиту – експертна оцінка обґрунтованості та виконання фінансової стратегії, якості економічної інформації, що формується управлінською системою, пов’язаною з попередженням кризових ситуацій.</w:t>
      </w:r>
    </w:p>
    <w:p w:rsidR="0067731F" w:rsidP="002C2914" w:rsidRDefault="0067731F" w14:paraId="587B8870" w14:textId="77777777">
      <w:pPr>
        <w:tabs>
          <w:tab w:val="center" w:pos="5024"/>
          <w:tab w:val="left" w:pos="8040"/>
        </w:tabs>
        <w:spacing w:line="235" w:lineRule="auto"/>
        <w:ind w:firstLine="720"/>
        <w:jc w:val="both"/>
        <w:rPr>
          <w:sz w:val="28"/>
          <w:szCs w:val="28"/>
        </w:rPr>
      </w:pPr>
      <w:r>
        <w:rPr>
          <w:sz w:val="28"/>
          <w:szCs w:val="28"/>
        </w:rPr>
        <w:t>Основні завдання внутрішнього аудиту:</w:t>
      </w:r>
    </w:p>
    <w:p w:rsidR="0067731F" w:rsidP="002C2914" w:rsidRDefault="0067731F" w14:paraId="162E1E16" w14:textId="77777777">
      <w:pPr>
        <w:tabs>
          <w:tab w:val="center" w:pos="5024"/>
          <w:tab w:val="left" w:pos="8040"/>
        </w:tabs>
        <w:spacing w:line="235" w:lineRule="auto"/>
        <w:ind w:firstLine="720"/>
        <w:jc w:val="both"/>
        <w:rPr>
          <w:sz w:val="28"/>
          <w:szCs w:val="28"/>
        </w:rPr>
      </w:pPr>
      <w:r>
        <w:rPr>
          <w:sz w:val="28"/>
          <w:szCs w:val="28"/>
        </w:rPr>
        <w:t>- перевірка відповідності системи організаційних регламентів суб’єкта господарювання діючим нормативним актам і засновницьким документам;</w:t>
      </w:r>
    </w:p>
    <w:p w:rsidR="0067731F" w:rsidP="002C2914" w:rsidRDefault="0067731F" w14:paraId="0244ECF7" w14:textId="77777777">
      <w:pPr>
        <w:tabs>
          <w:tab w:val="center" w:pos="5024"/>
          <w:tab w:val="left" w:pos="8040"/>
        </w:tabs>
        <w:spacing w:line="235" w:lineRule="auto"/>
        <w:ind w:firstLine="720"/>
        <w:jc w:val="both"/>
        <w:rPr>
          <w:sz w:val="28"/>
          <w:szCs w:val="28"/>
        </w:rPr>
      </w:pPr>
      <w:r>
        <w:rPr>
          <w:sz w:val="28"/>
          <w:szCs w:val="28"/>
        </w:rPr>
        <w:t>- забезпечення послідовної і ефективної діяльності підприємства, відповідно чинного законодавства;</w:t>
      </w:r>
    </w:p>
    <w:p w:rsidR="0067731F" w:rsidP="002C2914" w:rsidRDefault="0067731F" w14:paraId="29437156" w14:textId="77777777">
      <w:pPr>
        <w:tabs>
          <w:tab w:val="center" w:pos="5024"/>
          <w:tab w:val="left" w:pos="8040"/>
        </w:tabs>
        <w:spacing w:line="235" w:lineRule="auto"/>
        <w:ind w:firstLine="720"/>
        <w:jc w:val="both"/>
        <w:rPr>
          <w:sz w:val="28"/>
          <w:szCs w:val="28"/>
        </w:rPr>
      </w:pPr>
      <w:r>
        <w:rPr>
          <w:sz w:val="28"/>
          <w:szCs w:val="28"/>
        </w:rPr>
        <w:t>- перевірка та інвентаризація наявності майна, ефективності використання матеріальних, фінансових і трудових ресурсів, застосування цін, тарифів, розрахунково–платіжної дисципліни, своєчасних розрахунків з бюджетом і позабюджетними фондами;</w:t>
      </w:r>
    </w:p>
    <w:p w:rsidR="0067731F" w:rsidP="002C2914" w:rsidRDefault="0067731F" w14:paraId="1B5FAD2A" w14:textId="77777777">
      <w:pPr>
        <w:tabs>
          <w:tab w:val="center" w:pos="5024"/>
          <w:tab w:val="left" w:pos="8040"/>
        </w:tabs>
        <w:spacing w:line="235" w:lineRule="auto"/>
        <w:ind w:firstLine="720"/>
        <w:jc w:val="both"/>
        <w:rPr>
          <w:sz w:val="28"/>
          <w:szCs w:val="28"/>
        </w:rPr>
      </w:pPr>
      <w:r>
        <w:rPr>
          <w:sz w:val="28"/>
          <w:szCs w:val="28"/>
        </w:rPr>
        <w:t>- експертиза достовірності оперативного, статистичного і бухгалтерського обліку на предмет достовірності інформації;</w:t>
      </w:r>
    </w:p>
    <w:p w:rsidR="0067731F" w:rsidP="002C2914" w:rsidRDefault="0067731F" w14:paraId="4082E239" w14:textId="77777777">
      <w:pPr>
        <w:tabs>
          <w:tab w:val="center" w:pos="5024"/>
          <w:tab w:val="left" w:pos="8040"/>
        </w:tabs>
        <w:spacing w:line="235" w:lineRule="auto"/>
        <w:ind w:firstLine="720"/>
        <w:jc w:val="both"/>
        <w:rPr>
          <w:sz w:val="28"/>
          <w:szCs w:val="28"/>
        </w:rPr>
      </w:pPr>
      <w:r>
        <w:rPr>
          <w:sz w:val="28"/>
          <w:szCs w:val="28"/>
        </w:rPr>
        <w:t>- перевірка обліку витрат на виробництво, повноти відображення доходу від реалізації, фінансових доходів, інших доходів діяльності, формування та визначення фінансового результату діяльності;</w:t>
      </w:r>
    </w:p>
    <w:p w:rsidR="0067731F" w:rsidP="002C2914" w:rsidRDefault="0067731F" w14:paraId="782D86DC" w14:textId="77777777">
      <w:pPr>
        <w:tabs>
          <w:tab w:val="center" w:pos="5024"/>
          <w:tab w:val="left" w:pos="8040"/>
        </w:tabs>
        <w:spacing w:line="235" w:lineRule="auto"/>
        <w:ind w:firstLine="720"/>
        <w:jc w:val="both"/>
        <w:rPr>
          <w:sz w:val="28"/>
          <w:szCs w:val="28"/>
        </w:rPr>
      </w:pPr>
      <w:r>
        <w:rPr>
          <w:sz w:val="28"/>
          <w:szCs w:val="28"/>
        </w:rPr>
        <w:t>- перевірка використання резервних фондів і забезпечень, прибутку;</w:t>
      </w:r>
    </w:p>
    <w:p w:rsidR="0067731F" w:rsidP="002C2914" w:rsidRDefault="0067731F" w14:paraId="059BA42E" w14:textId="77777777">
      <w:pPr>
        <w:tabs>
          <w:tab w:val="center" w:pos="5024"/>
          <w:tab w:val="left" w:pos="8040"/>
        </w:tabs>
        <w:spacing w:line="235" w:lineRule="auto"/>
        <w:ind w:firstLine="720"/>
        <w:jc w:val="both"/>
        <w:rPr>
          <w:sz w:val="28"/>
          <w:szCs w:val="28"/>
        </w:rPr>
      </w:pPr>
      <w:r>
        <w:rPr>
          <w:sz w:val="28"/>
          <w:szCs w:val="28"/>
        </w:rPr>
        <w:t>- попередження недоліків, шахрайства, зловживань, які негативно впливають на ефективність діяльності суб’єкта господарювання.</w:t>
      </w:r>
    </w:p>
    <w:p w:rsidR="0067731F" w:rsidP="002C2914" w:rsidRDefault="0067731F" w14:paraId="3EF62EBC" w14:textId="77777777">
      <w:pPr>
        <w:tabs>
          <w:tab w:val="center" w:pos="5024"/>
          <w:tab w:val="left" w:pos="8040"/>
        </w:tabs>
        <w:spacing w:line="235" w:lineRule="auto"/>
        <w:ind w:firstLine="720"/>
        <w:jc w:val="both"/>
        <w:rPr>
          <w:sz w:val="28"/>
          <w:szCs w:val="28"/>
        </w:rPr>
      </w:pPr>
      <w:r>
        <w:rPr>
          <w:sz w:val="28"/>
          <w:szCs w:val="28"/>
        </w:rPr>
        <w:t xml:space="preserve">Для розуміння суті внутрішнього аудиту необхідно розуміти відмінності між внутрішнім і зовнішнім </w:t>
      </w:r>
      <w:r w:rsidRPr="002A486B">
        <w:rPr>
          <w:sz w:val="28"/>
          <w:szCs w:val="28"/>
        </w:rPr>
        <w:t>аудитом, які наведені в таблиці</w:t>
      </w:r>
      <w:r>
        <w:rPr>
          <w:sz w:val="28"/>
          <w:szCs w:val="28"/>
        </w:rPr>
        <w:t xml:space="preserve"> 12.1.</w:t>
      </w:r>
    </w:p>
    <w:p w:rsidRPr="0060746D" w:rsidR="0067731F" w:rsidP="002C2914" w:rsidRDefault="0067731F" w14:paraId="056BBAB7" w14:textId="77777777">
      <w:pPr>
        <w:tabs>
          <w:tab w:val="center" w:pos="5024"/>
          <w:tab w:val="left" w:pos="8040"/>
        </w:tabs>
        <w:spacing w:line="235" w:lineRule="auto"/>
        <w:ind w:firstLine="709"/>
        <w:rPr>
          <w:sz w:val="28"/>
          <w:szCs w:val="28"/>
        </w:rPr>
      </w:pPr>
      <w:r w:rsidRPr="0060746D">
        <w:rPr>
          <w:sz w:val="28"/>
          <w:szCs w:val="28"/>
        </w:rPr>
        <w:t>Таблиця 12. 1 Відмінності між внутрішнім і зовнішнім аудитом</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9"/>
        <w:gridCol w:w="3548"/>
        <w:gridCol w:w="3537"/>
      </w:tblGrid>
      <w:tr w:rsidRPr="00160948" w:rsidR="0067731F" w14:paraId="45EB0056" w14:textId="77777777">
        <w:tc>
          <w:tcPr>
            <w:tcW w:w="2259" w:type="dxa"/>
            <w:vAlign w:val="center"/>
          </w:tcPr>
          <w:p w:rsidRPr="00160948" w:rsidR="0067731F" w:rsidP="0067731F" w:rsidRDefault="0067731F" w14:paraId="10E6BED9" w14:textId="77777777">
            <w:pPr>
              <w:tabs>
                <w:tab w:val="center" w:pos="5024"/>
                <w:tab w:val="left" w:pos="8040"/>
              </w:tabs>
              <w:jc w:val="center"/>
              <w:rPr>
                <w:sz w:val="28"/>
                <w:szCs w:val="28"/>
              </w:rPr>
            </w:pPr>
            <w:r w:rsidRPr="00160948">
              <w:rPr>
                <w:sz w:val="28"/>
                <w:szCs w:val="28"/>
              </w:rPr>
              <w:t>Ознака</w:t>
            </w:r>
          </w:p>
        </w:tc>
        <w:tc>
          <w:tcPr>
            <w:tcW w:w="3661" w:type="dxa"/>
            <w:vAlign w:val="center"/>
          </w:tcPr>
          <w:p w:rsidRPr="00160948" w:rsidR="0067731F" w:rsidP="0067731F" w:rsidRDefault="0067731F" w14:paraId="7F343F6E" w14:textId="77777777">
            <w:pPr>
              <w:tabs>
                <w:tab w:val="center" w:pos="5024"/>
                <w:tab w:val="left" w:pos="8040"/>
              </w:tabs>
              <w:jc w:val="center"/>
              <w:rPr>
                <w:sz w:val="28"/>
                <w:szCs w:val="28"/>
              </w:rPr>
            </w:pPr>
            <w:r w:rsidRPr="00160948">
              <w:rPr>
                <w:sz w:val="28"/>
                <w:szCs w:val="28"/>
              </w:rPr>
              <w:t>Внутрішній аудит</w:t>
            </w:r>
          </w:p>
        </w:tc>
        <w:tc>
          <w:tcPr>
            <w:tcW w:w="3651" w:type="dxa"/>
            <w:vAlign w:val="center"/>
          </w:tcPr>
          <w:p w:rsidRPr="00160948" w:rsidR="0067731F" w:rsidP="0067731F" w:rsidRDefault="0067731F" w14:paraId="12724C6F" w14:textId="77777777">
            <w:pPr>
              <w:tabs>
                <w:tab w:val="center" w:pos="5024"/>
                <w:tab w:val="left" w:pos="8040"/>
              </w:tabs>
              <w:jc w:val="center"/>
              <w:rPr>
                <w:sz w:val="28"/>
                <w:szCs w:val="28"/>
              </w:rPr>
            </w:pPr>
            <w:r w:rsidRPr="00160948">
              <w:rPr>
                <w:sz w:val="28"/>
                <w:szCs w:val="28"/>
              </w:rPr>
              <w:t>Зовнішній аудит</w:t>
            </w:r>
          </w:p>
        </w:tc>
      </w:tr>
      <w:tr w:rsidRPr="00160948" w:rsidR="0067731F" w14:paraId="65450FA3" w14:textId="77777777">
        <w:tc>
          <w:tcPr>
            <w:tcW w:w="2259" w:type="dxa"/>
            <w:vAlign w:val="center"/>
          </w:tcPr>
          <w:p w:rsidRPr="00160948" w:rsidR="0067731F" w:rsidP="0067731F" w:rsidRDefault="0067731F" w14:paraId="6378BE0E" w14:textId="77777777">
            <w:pPr>
              <w:tabs>
                <w:tab w:val="center" w:pos="5024"/>
                <w:tab w:val="left" w:pos="8040"/>
              </w:tabs>
              <w:rPr>
                <w:sz w:val="28"/>
                <w:szCs w:val="28"/>
              </w:rPr>
            </w:pPr>
            <w:r w:rsidRPr="00160948">
              <w:rPr>
                <w:sz w:val="28"/>
                <w:szCs w:val="28"/>
              </w:rPr>
              <w:t xml:space="preserve">Мета </w:t>
            </w:r>
          </w:p>
        </w:tc>
        <w:tc>
          <w:tcPr>
            <w:tcW w:w="3661" w:type="dxa"/>
          </w:tcPr>
          <w:p w:rsidRPr="00160948" w:rsidR="0067731F" w:rsidP="0067731F" w:rsidRDefault="0067731F" w14:paraId="2A1FFE9F" w14:textId="77777777">
            <w:pPr>
              <w:tabs>
                <w:tab w:val="center" w:pos="5024"/>
                <w:tab w:val="left" w:pos="8040"/>
              </w:tabs>
              <w:jc w:val="both"/>
              <w:rPr>
                <w:sz w:val="28"/>
                <w:szCs w:val="28"/>
              </w:rPr>
            </w:pPr>
            <w:r w:rsidRPr="00160948">
              <w:rPr>
                <w:sz w:val="28"/>
                <w:szCs w:val="28"/>
              </w:rPr>
              <w:t>незалежна експертна оцінка: системи внутрішнього контролю; облікової і господарської інформації; дотримання законів, нормативних актів та інших внутрішніх і</w:t>
            </w:r>
            <w:r>
              <w:rPr>
                <w:sz w:val="28"/>
                <w:szCs w:val="28"/>
              </w:rPr>
              <w:t xml:space="preserve"> </w:t>
            </w:r>
            <w:r w:rsidRPr="00160948">
              <w:rPr>
                <w:sz w:val="28"/>
                <w:szCs w:val="28"/>
              </w:rPr>
              <w:t>зовнішніх вимог.</w:t>
            </w:r>
          </w:p>
        </w:tc>
        <w:tc>
          <w:tcPr>
            <w:tcW w:w="3651" w:type="dxa"/>
          </w:tcPr>
          <w:p w:rsidRPr="00160948" w:rsidR="0067731F" w:rsidP="0067731F" w:rsidRDefault="0067731F" w14:paraId="2877E3F1" w14:textId="77777777">
            <w:pPr>
              <w:tabs>
                <w:tab w:val="center" w:pos="5024"/>
                <w:tab w:val="left" w:pos="8040"/>
              </w:tabs>
              <w:jc w:val="both"/>
              <w:rPr>
                <w:sz w:val="28"/>
                <w:szCs w:val="28"/>
              </w:rPr>
            </w:pPr>
            <w:r w:rsidRPr="00160948">
              <w:rPr>
                <w:sz w:val="28"/>
                <w:szCs w:val="28"/>
              </w:rPr>
              <w:t>Надання впевненості користувачам</w:t>
            </w:r>
            <w:r>
              <w:rPr>
                <w:sz w:val="28"/>
                <w:szCs w:val="28"/>
              </w:rPr>
              <w:t xml:space="preserve"> </w:t>
            </w:r>
            <w:r w:rsidRPr="00160948">
              <w:rPr>
                <w:sz w:val="28"/>
                <w:szCs w:val="28"/>
              </w:rPr>
              <w:t xml:space="preserve">відносно </w:t>
            </w:r>
            <w:r>
              <w:rPr>
                <w:sz w:val="28"/>
                <w:szCs w:val="28"/>
              </w:rPr>
              <w:t>достовірності фінансової звітності</w:t>
            </w:r>
          </w:p>
          <w:p w:rsidRPr="00160948" w:rsidR="0067731F" w:rsidP="0067731F" w:rsidRDefault="0067731F" w14:paraId="1A7067A6" w14:textId="77777777">
            <w:pPr>
              <w:tabs>
                <w:tab w:val="center" w:pos="5024"/>
                <w:tab w:val="left" w:pos="8040"/>
              </w:tabs>
              <w:jc w:val="both"/>
              <w:rPr>
                <w:sz w:val="28"/>
                <w:szCs w:val="28"/>
              </w:rPr>
            </w:pPr>
            <w:r w:rsidRPr="00160948">
              <w:rPr>
                <w:sz w:val="28"/>
                <w:szCs w:val="28"/>
              </w:rPr>
              <w:t>Визначається договором на проведення аудиту</w:t>
            </w:r>
          </w:p>
        </w:tc>
      </w:tr>
      <w:tr w:rsidRPr="00160948" w:rsidR="0067731F" w14:paraId="60881200" w14:textId="77777777">
        <w:tc>
          <w:tcPr>
            <w:tcW w:w="2259" w:type="dxa"/>
            <w:vAlign w:val="center"/>
          </w:tcPr>
          <w:p w:rsidRPr="00160948" w:rsidR="0067731F" w:rsidP="0067731F" w:rsidRDefault="0067731F" w14:paraId="2575D33B" w14:textId="77777777">
            <w:pPr>
              <w:tabs>
                <w:tab w:val="center" w:pos="5024"/>
                <w:tab w:val="left" w:pos="8040"/>
              </w:tabs>
              <w:rPr>
                <w:sz w:val="28"/>
                <w:szCs w:val="28"/>
              </w:rPr>
            </w:pPr>
            <w:r w:rsidRPr="00160948">
              <w:rPr>
                <w:sz w:val="28"/>
                <w:szCs w:val="28"/>
              </w:rPr>
              <w:t>Замовник</w:t>
            </w:r>
          </w:p>
        </w:tc>
        <w:tc>
          <w:tcPr>
            <w:tcW w:w="3661" w:type="dxa"/>
          </w:tcPr>
          <w:p w:rsidRPr="00160948" w:rsidR="0067731F" w:rsidP="0067731F" w:rsidRDefault="0067731F" w14:paraId="3435514E" w14:textId="77777777">
            <w:pPr>
              <w:tabs>
                <w:tab w:val="center" w:pos="5024"/>
                <w:tab w:val="left" w:pos="8040"/>
              </w:tabs>
              <w:jc w:val="both"/>
              <w:rPr>
                <w:sz w:val="28"/>
                <w:szCs w:val="28"/>
              </w:rPr>
            </w:pPr>
            <w:r w:rsidRPr="00160948">
              <w:rPr>
                <w:sz w:val="28"/>
                <w:szCs w:val="28"/>
              </w:rPr>
              <w:t>Керівництво суб’єкта господарювання</w:t>
            </w:r>
          </w:p>
        </w:tc>
        <w:tc>
          <w:tcPr>
            <w:tcW w:w="3651" w:type="dxa"/>
          </w:tcPr>
          <w:p w:rsidRPr="00160948" w:rsidR="0067731F" w:rsidP="0067731F" w:rsidRDefault="0067731F" w14:paraId="7C7CF320" w14:textId="77777777">
            <w:pPr>
              <w:tabs>
                <w:tab w:val="center" w:pos="5024"/>
                <w:tab w:val="left" w:pos="8040"/>
              </w:tabs>
              <w:jc w:val="both"/>
              <w:rPr>
                <w:sz w:val="28"/>
                <w:szCs w:val="28"/>
              </w:rPr>
            </w:pPr>
            <w:r w:rsidRPr="00160948">
              <w:rPr>
                <w:sz w:val="28"/>
                <w:szCs w:val="28"/>
              </w:rPr>
              <w:t>Власники, керівництво суб’єкта господарювання</w:t>
            </w:r>
          </w:p>
        </w:tc>
      </w:tr>
      <w:tr w:rsidRPr="00160948" w:rsidR="0067731F" w14:paraId="0A95B8B8" w14:textId="77777777">
        <w:tc>
          <w:tcPr>
            <w:tcW w:w="2259" w:type="dxa"/>
            <w:vAlign w:val="center"/>
          </w:tcPr>
          <w:p w:rsidRPr="00160948" w:rsidR="0067731F" w:rsidP="0067731F" w:rsidRDefault="0067731F" w14:paraId="5F27821C" w14:textId="77777777">
            <w:pPr>
              <w:tabs>
                <w:tab w:val="center" w:pos="5024"/>
                <w:tab w:val="left" w:pos="8040"/>
              </w:tabs>
              <w:rPr>
                <w:sz w:val="28"/>
                <w:szCs w:val="28"/>
              </w:rPr>
            </w:pPr>
            <w:r w:rsidRPr="00160948">
              <w:rPr>
                <w:sz w:val="28"/>
                <w:szCs w:val="28"/>
              </w:rPr>
              <w:t>Види послуг</w:t>
            </w:r>
          </w:p>
        </w:tc>
        <w:tc>
          <w:tcPr>
            <w:tcW w:w="3661" w:type="dxa"/>
          </w:tcPr>
          <w:p w:rsidRPr="00160948" w:rsidR="0067731F" w:rsidP="0067731F" w:rsidRDefault="0067731F" w14:paraId="09B74C89" w14:textId="77777777">
            <w:pPr>
              <w:tabs>
                <w:tab w:val="center" w:pos="5024"/>
                <w:tab w:val="left" w:pos="8040"/>
              </w:tabs>
              <w:jc w:val="both"/>
              <w:rPr>
                <w:sz w:val="28"/>
                <w:szCs w:val="28"/>
              </w:rPr>
            </w:pPr>
            <w:r w:rsidRPr="00160948">
              <w:rPr>
                <w:sz w:val="28"/>
                <w:szCs w:val="28"/>
              </w:rPr>
              <w:t>Визначає керівництво суб’єкта господарювання</w:t>
            </w:r>
          </w:p>
        </w:tc>
        <w:tc>
          <w:tcPr>
            <w:tcW w:w="3651" w:type="dxa"/>
          </w:tcPr>
          <w:p w:rsidRPr="00160948" w:rsidR="0067731F" w:rsidP="0067731F" w:rsidRDefault="0067731F" w14:paraId="57FFC782" w14:textId="77777777">
            <w:pPr>
              <w:tabs>
                <w:tab w:val="center" w:pos="5024"/>
                <w:tab w:val="left" w:pos="8040"/>
              </w:tabs>
              <w:jc w:val="both"/>
              <w:rPr>
                <w:sz w:val="28"/>
                <w:szCs w:val="28"/>
              </w:rPr>
            </w:pPr>
            <w:r w:rsidRPr="00160948">
              <w:rPr>
                <w:sz w:val="28"/>
                <w:szCs w:val="28"/>
              </w:rPr>
              <w:t>Визначається договором на проведення аудиту</w:t>
            </w:r>
          </w:p>
        </w:tc>
      </w:tr>
      <w:tr w:rsidRPr="00160948" w:rsidR="0067731F" w14:paraId="1F379BFB" w14:textId="77777777">
        <w:tc>
          <w:tcPr>
            <w:tcW w:w="2259" w:type="dxa"/>
            <w:vAlign w:val="center"/>
          </w:tcPr>
          <w:p w:rsidRPr="00160948" w:rsidR="0067731F" w:rsidP="0067731F" w:rsidRDefault="0067731F" w14:paraId="2CDC334D" w14:textId="77777777">
            <w:pPr>
              <w:tabs>
                <w:tab w:val="center" w:pos="5024"/>
                <w:tab w:val="left" w:pos="8040"/>
              </w:tabs>
              <w:rPr>
                <w:sz w:val="28"/>
                <w:szCs w:val="28"/>
              </w:rPr>
            </w:pPr>
            <w:r w:rsidRPr="00160948">
              <w:rPr>
                <w:sz w:val="28"/>
                <w:szCs w:val="28"/>
              </w:rPr>
              <w:t xml:space="preserve">Регламентація </w:t>
            </w:r>
          </w:p>
        </w:tc>
        <w:tc>
          <w:tcPr>
            <w:tcW w:w="3661" w:type="dxa"/>
          </w:tcPr>
          <w:p w:rsidRPr="00160948" w:rsidR="0067731F" w:rsidP="0067731F" w:rsidRDefault="0067731F" w14:paraId="16A8DD41" w14:textId="77777777">
            <w:pPr>
              <w:tabs>
                <w:tab w:val="center" w:pos="5024"/>
                <w:tab w:val="left" w:pos="8040"/>
              </w:tabs>
              <w:jc w:val="both"/>
              <w:rPr>
                <w:sz w:val="28"/>
                <w:szCs w:val="28"/>
              </w:rPr>
            </w:pPr>
            <w:r w:rsidRPr="00160948">
              <w:rPr>
                <w:sz w:val="28"/>
                <w:szCs w:val="28"/>
              </w:rPr>
              <w:t>Регламентується керівництвом, стандартами внутрішнього аудиту</w:t>
            </w:r>
          </w:p>
        </w:tc>
        <w:tc>
          <w:tcPr>
            <w:tcW w:w="3651" w:type="dxa"/>
          </w:tcPr>
          <w:p w:rsidRPr="00160948" w:rsidR="0067731F" w:rsidP="0067731F" w:rsidRDefault="0067731F" w14:paraId="673CB6A4" w14:textId="77777777">
            <w:pPr>
              <w:tabs>
                <w:tab w:val="center" w:pos="5024"/>
                <w:tab w:val="left" w:pos="8040"/>
              </w:tabs>
              <w:jc w:val="both"/>
              <w:rPr>
                <w:sz w:val="28"/>
                <w:szCs w:val="28"/>
              </w:rPr>
            </w:pPr>
            <w:r w:rsidRPr="00160948">
              <w:rPr>
                <w:sz w:val="28"/>
                <w:szCs w:val="28"/>
              </w:rPr>
              <w:t>Законом України «Про аудиторську діяльність», МСА</w:t>
            </w:r>
          </w:p>
        </w:tc>
      </w:tr>
      <w:tr w:rsidRPr="00160948" w:rsidR="0067731F" w14:paraId="597F1A9A" w14:textId="77777777">
        <w:tc>
          <w:tcPr>
            <w:tcW w:w="2259" w:type="dxa"/>
            <w:vAlign w:val="center"/>
          </w:tcPr>
          <w:p w:rsidRPr="00160948" w:rsidR="0067731F" w:rsidP="0067731F" w:rsidRDefault="0067731F" w14:paraId="33679CF7" w14:textId="77777777">
            <w:pPr>
              <w:tabs>
                <w:tab w:val="center" w:pos="5024"/>
                <w:tab w:val="left" w:pos="8040"/>
              </w:tabs>
              <w:rPr>
                <w:sz w:val="28"/>
                <w:szCs w:val="28"/>
              </w:rPr>
            </w:pPr>
            <w:r w:rsidRPr="00160948">
              <w:rPr>
                <w:sz w:val="28"/>
                <w:szCs w:val="28"/>
              </w:rPr>
              <w:t>Відповідальність</w:t>
            </w:r>
          </w:p>
        </w:tc>
        <w:tc>
          <w:tcPr>
            <w:tcW w:w="3661" w:type="dxa"/>
          </w:tcPr>
          <w:p w:rsidRPr="00160948" w:rsidR="0067731F" w:rsidP="0067731F" w:rsidRDefault="0067731F" w14:paraId="28FD6CB9" w14:textId="77777777">
            <w:pPr>
              <w:tabs>
                <w:tab w:val="center" w:pos="5024"/>
                <w:tab w:val="left" w:pos="8040"/>
              </w:tabs>
              <w:jc w:val="both"/>
              <w:rPr>
                <w:sz w:val="28"/>
                <w:szCs w:val="28"/>
              </w:rPr>
            </w:pPr>
            <w:r w:rsidRPr="00160948">
              <w:rPr>
                <w:sz w:val="28"/>
                <w:szCs w:val="28"/>
              </w:rPr>
              <w:t>Перед керівництвом суб’єкта господарювання</w:t>
            </w:r>
          </w:p>
        </w:tc>
        <w:tc>
          <w:tcPr>
            <w:tcW w:w="3651" w:type="dxa"/>
          </w:tcPr>
          <w:p w:rsidRPr="00160948" w:rsidR="0067731F" w:rsidP="0067731F" w:rsidRDefault="0067731F" w14:paraId="1D40C981" w14:textId="77777777">
            <w:pPr>
              <w:tabs>
                <w:tab w:val="center" w:pos="5024"/>
                <w:tab w:val="left" w:pos="8040"/>
              </w:tabs>
              <w:jc w:val="both"/>
              <w:rPr>
                <w:sz w:val="28"/>
                <w:szCs w:val="28"/>
              </w:rPr>
            </w:pPr>
            <w:r w:rsidRPr="00160948">
              <w:rPr>
                <w:sz w:val="28"/>
                <w:szCs w:val="28"/>
              </w:rPr>
              <w:t>Перед замовником і перед третіми особами</w:t>
            </w:r>
          </w:p>
        </w:tc>
      </w:tr>
      <w:tr w:rsidRPr="00160948" w:rsidR="0067731F" w14:paraId="6306DBC7" w14:textId="77777777">
        <w:tc>
          <w:tcPr>
            <w:tcW w:w="2259" w:type="dxa"/>
            <w:vAlign w:val="center"/>
          </w:tcPr>
          <w:p w:rsidRPr="00160948" w:rsidR="0067731F" w:rsidP="0067731F" w:rsidRDefault="0067731F" w14:paraId="7C2C5D62" w14:textId="77777777">
            <w:pPr>
              <w:tabs>
                <w:tab w:val="center" w:pos="5024"/>
                <w:tab w:val="left" w:pos="8040"/>
              </w:tabs>
              <w:rPr>
                <w:sz w:val="28"/>
                <w:szCs w:val="28"/>
              </w:rPr>
            </w:pPr>
            <w:r w:rsidRPr="00160948">
              <w:rPr>
                <w:sz w:val="28"/>
                <w:szCs w:val="28"/>
              </w:rPr>
              <w:t>Подання звітності</w:t>
            </w:r>
          </w:p>
        </w:tc>
        <w:tc>
          <w:tcPr>
            <w:tcW w:w="3661" w:type="dxa"/>
          </w:tcPr>
          <w:p w:rsidRPr="00160948" w:rsidR="0067731F" w:rsidP="0067731F" w:rsidRDefault="0067731F" w14:paraId="4D0777D4" w14:textId="77777777">
            <w:pPr>
              <w:tabs>
                <w:tab w:val="center" w:pos="5024"/>
                <w:tab w:val="left" w:pos="8040"/>
              </w:tabs>
              <w:jc w:val="both"/>
              <w:rPr>
                <w:sz w:val="28"/>
                <w:szCs w:val="28"/>
              </w:rPr>
            </w:pPr>
            <w:r w:rsidRPr="00160948">
              <w:rPr>
                <w:sz w:val="28"/>
                <w:szCs w:val="28"/>
              </w:rPr>
              <w:t>Керівництву суб’єкта господарювання</w:t>
            </w:r>
          </w:p>
        </w:tc>
        <w:tc>
          <w:tcPr>
            <w:tcW w:w="3651" w:type="dxa"/>
          </w:tcPr>
          <w:p w:rsidRPr="00160948" w:rsidR="0067731F" w:rsidP="0067731F" w:rsidRDefault="0067731F" w14:paraId="328CEA57" w14:textId="77777777">
            <w:pPr>
              <w:tabs>
                <w:tab w:val="center" w:pos="5024"/>
                <w:tab w:val="left" w:pos="8040"/>
              </w:tabs>
              <w:jc w:val="both"/>
              <w:rPr>
                <w:sz w:val="28"/>
                <w:szCs w:val="28"/>
              </w:rPr>
            </w:pPr>
            <w:r w:rsidRPr="00160948">
              <w:rPr>
                <w:sz w:val="28"/>
                <w:szCs w:val="28"/>
              </w:rPr>
              <w:t>Замовнику, може бути оприлюднена</w:t>
            </w:r>
          </w:p>
        </w:tc>
      </w:tr>
      <w:tr w:rsidRPr="00160948" w:rsidR="0067731F" w14:paraId="7F79F82A" w14:textId="77777777">
        <w:tc>
          <w:tcPr>
            <w:tcW w:w="2259" w:type="dxa"/>
            <w:vAlign w:val="center"/>
          </w:tcPr>
          <w:p w:rsidRPr="00160948" w:rsidR="0067731F" w:rsidP="0067731F" w:rsidRDefault="0067731F" w14:paraId="192A48C6" w14:textId="77777777">
            <w:pPr>
              <w:tabs>
                <w:tab w:val="center" w:pos="5024"/>
                <w:tab w:val="left" w:pos="8040"/>
              </w:tabs>
              <w:rPr>
                <w:sz w:val="28"/>
                <w:szCs w:val="28"/>
              </w:rPr>
            </w:pPr>
            <w:r w:rsidRPr="00160948">
              <w:rPr>
                <w:sz w:val="28"/>
                <w:szCs w:val="28"/>
              </w:rPr>
              <w:t>Зміст і форми звіту</w:t>
            </w:r>
          </w:p>
        </w:tc>
        <w:tc>
          <w:tcPr>
            <w:tcW w:w="3661" w:type="dxa"/>
          </w:tcPr>
          <w:p w:rsidRPr="00160948" w:rsidR="0067731F" w:rsidP="0067731F" w:rsidRDefault="0067731F" w14:paraId="0636817D" w14:textId="77777777">
            <w:pPr>
              <w:tabs>
                <w:tab w:val="center" w:pos="5024"/>
                <w:tab w:val="left" w:pos="8040"/>
              </w:tabs>
              <w:jc w:val="both"/>
              <w:rPr>
                <w:sz w:val="28"/>
                <w:szCs w:val="28"/>
              </w:rPr>
            </w:pPr>
            <w:r w:rsidRPr="00160948">
              <w:rPr>
                <w:sz w:val="28"/>
                <w:szCs w:val="28"/>
              </w:rPr>
              <w:t>Акт перевірки, інші визначаються керівництвом суб’єкта господарювання</w:t>
            </w:r>
          </w:p>
        </w:tc>
        <w:tc>
          <w:tcPr>
            <w:tcW w:w="3651" w:type="dxa"/>
          </w:tcPr>
          <w:p w:rsidRPr="00160948" w:rsidR="0067731F" w:rsidP="0067731F" w:rsidRDefault="0067731F" w14:paraId="74125CAB" w14:textId="77777777">
            <w:pPr>
              <w:tabs>
                <w:tab w:val="center" w:pos="5024"/>
                <w:tab w:val="left" w:pos="8040"/>
              </w:tabs>
              <w:jc w:val="both"/>
              <w:rPr>
                <w:sz w:val="28"/>
                <w:szCs w:val="28"/>
              </w:rPr>
            </w:pPr>
            <w:r w:rsidRPr="00160948">
              <w:rPr>
                <w:sz w:val="28"/>
                <w:szCs w:val="28"/>
              </w:rPr>
              <w:t>Аудиторський висновок, звіт</w:t>
            </w:r>
          </w:p>
        </w:tc>
      </w:tr>
    </w:tbl>
    <w:p w:rsidRPr="00400949" w:rsidR="0067731F" w:rsidP="0067731F" w:rsidRDefault="0067731F" w14:paraId="053260C4" w14:textId="77777777">
      <w:pPr>
        <w:tabs>
          <w:tab w:val="center" w:pos="5024"/>
          <w:tab w:val="left" w:pos="8040"/>
        </w:tabs>
        <w:ind w:firstLine="720"/>
        <w:jc w:val="both"/>
        <w:rPr>
          <w:sz w:val="20"/>
          <w:szCs w:val="28"/>
        </w:rPr>
      </w:pPr>
    </w:p>
    <w:p w:rsidR="0067731F" w:rsidP="0067731F" w:rsidRDefault="0067731F" w14:paraId="78B6FC44" w14:textId="77777777">
      <w:pPr>
        <w:tabs>
          <w:tab w:val="center" w:pos="5024"/>
          <w:tab w:val="left" w:pos="8040"/>
        </w:tabs>
        <w:spacing w:line="228" w:lineRule="auto"/>
        <w:ind w:firstLine="720"/>
        <w:jc w:val="both"/>
        <w:rPr>
          <w:sz w:val="28"/>
          <w:szCs w:val="28"/>
        </w:rPr>
      </w:pPr>
      <w:r>
        <w:rPr>
          <w:sz w:val="28"/>
          <w:szCs w:val="28"/>
        </w:rPr>
        <w:t>Аналіз ознак відмінностей внутрішнього і зовнішнього аудиту дає змогу зрозуміти суть внутрішнього аудиту і визначити основні засади діяльності внутрішнього аудиту.</w:t>
      </w:r>
    </w:p>
    <w:p w:rsidR="0067731F" w:rsidP="0067731F" w:rsidRDefault="0067731F" w14:paraId="1EF8BE55" w14:textId="77777777">
      <w:pPr>
        <w:tabs>
          <w:tab w:val="center" w:pos="5024"/>
          <w:tab w:val="left" w:pos="8040"/>
        </w:tabs>
        <w:spacing w:line="228" w:lineRule="auto"/>
        <w:ind w:firstLine="720"/>
        <w:jc w:val="both"/>
        <w:rPr>
          <w:sz w:val="28"/>
          <w:szCs w:val="28"/>
        </w:rPr>
      </w:pPr>
      <w:r>
        <w:rPr>
          <w:sz w:val="28"/>
          <w:szCs w:val="28"/>
        </w:rPr>
        <w:t>Аудиторський процес внутрішнього аудиту, як і аудиторський процес зовнішнього аудиту складається із послідовних взаємопов’язаних етапів.</w:t>
      </w:r>
    </w:p>
    <w:p w:rsidRPr="002A486B" w:rsidR="0067731F" w:rsidP="0067731F" w:rsidRDefault="0067731F" w14:paraId="47AA7FA5" w14:textId="77777777">
      <w:pPr>
        <w:tabs>
          <w:tab w:val="center" w:pos="5024"/>
          <w:tab w:val="left" w:pos="8040"/>
        </w:tabs>
        <w:spacing w:line="228" w:lineRule="auto"/>
        <w:ind w:firstLine="720"/>
        <w:jc w:val="both"/>
        <w:rPr>
          <w:sz w:val="28"/>
          <w:szCs w:val="28"/>
        </w:rPr>
      </w:pPr>
      <w:r>
        <w:rPr>
          <w:sz w:val="28"/>
          <w:szCs w:val="28"/>
        </w:rPr>
        <w:t xml:space="preserve">Етапи аудиторського процесу внутрішнього </w:t>
      </w:r>
      <w:r w:rsidRPr="002A486B">
        <w:rPr>
          <w:sz w:val="28"/>
          <w:szCs w:val="28"/>
        </w:rPr>
        <w:t>аудиту мають наступний вигляд:</w:t>
      </w:r>
    </w:p>
    <w:p w:rsidRPr="00D64BDC" w:rsidR="0067731F" w:rsidP="0067731F" w:rsidRDefault="0067731F" w14:paraId="72EFC2B1" w14:textId="77777777">
      <w:pPr>
        <w:tabs>
          <w:tab w:val="center" w:pos="5024"/>
          <w:tab w:val="left" w:pos="8040"/>
        </w:tabs>
        <w:spacing w:line="228" w:lineRule="auto"/>
        <w:ind w:firstLine="720"/>
        <w:jc w:val="both"/>
        <w:rPr>
          <w:sz w:val="28"/>
          <w:szCs w:val="28"/>
        </w:rPr>
      </w:pPr>
      <w:r w:rsidRPr="00D64BDC">
        <w:rPr>
          <w:b/>
          <w:i/>
          <w:sz w:val="28"/>
          <w:szCs w:val="28"/>
        </w:rPr>
        <w:t>Початковий етап</w:t>
      </w:r>
      <w:r w:rsidRPr="00D64BDC">
        <w:rPr>
          <w:sz w:val="28"/>
          <w:szCs w:val="28"/>
        </w:rPr>
        <w:t xml:space="preserve"> - етап планування аудиторської перевірки, мета якого складання загального плану проведення аудиту із зазначеним обсягу робіт, графіків і строків проведення аудиту, розробка програми аудиторської перевірки. Відділ внутрішнього контролю щорічно, до початку звітного періоду складає Загальний план аудиторських перевірок, та інших контрольних заходів. Загальний план ґрунтується на Положеннях з планування, управління і контролю якості проведення аудиту відділу внутрішнього контролю.</w:t>
      </w:r>
    </w:p>
    <w:p w:rsidR="0067731F" w:rsidP="0067731F" w:rsidRDefault="0067731F" w14:paraId="730CF3C3" w14:textId="77777777">
      <w:pPr>
        <w:tabs>
          <w:tab w:val="center" w:pos="5024"/>
          <w:tab w:val="left" w:pos="8040"/>
        </w:tabs>
        <w:spacing w:line="228" w:lineRule="auto"/>
        <w:ind w:firstLine="720"/>
        <w:jc w:val="both"/>
        <w:rPr>
          <w:sz w:val="28"/>
          <w:szCs w:val="28"/>
        </w:rPr>
      </w:pPr>
      <w:r w:rsidRPr="00D64BDC">
        <w:rPr>
          <w:sz w:val="28"/>
          <w:szCs w:val="28"/>
        </w:rPr>
        <w:t>В загальному плані, як правило, відображають</w:t>
      </w:r>
      <w:r>
        <w:rPr>
          <w:sz w:val="28"/>
          <w:szCs w:val="28"/>
        </w:rPr>
        <w:t xml:space="preserve">: </w:t>
      </w:r>
    </w:p>
    <w:p w:rsidR="0067731F" w:rsidP="0067731F" w:rsidRDefault="0067731F" w14:paraId="52F07C98" w14:textId="77777777">
      <w:pPr>
        <w:tabs>
          <w:tab w:val="center" w:pos="5024"/>
          <w:tab w:val="left" w:pos="8040"/>
        </w:tabs>
        <w:spacing w:line="228" w:lineRule="auto"/>
        <w:ind w:firstLine="720"/>
        <w:jc w:val="both"/>
        <w:rPr>
          <w:sz w:val="28"/>
          <w:szCs w:val="28"/>
        </w:rPr>
      </w:pPr>
      <w:r>
        <w:rPr>
          <w:sz w:val="28"/>
          <w:szCs w:val="28"/>
        </w:rPr>
        <w:t>- порядок формування аудиторської групи, її чисельність із залученням спеціалістів і експертів за необхідністю;</w:t>
      </w:r>
    </w:p>
    <w:p w:rsidR="0067731F" w:rsidP="0067731F" w:rsidRDefault="0067731F" w14:paraId="6EE8BDB0" w14:textId="77777777">
      <w:pPr>
        <w:tabs>
          <w:tab w:val="center" w:pos="5024"/>
          <w:tab w:val="left" w:pos="8040"/>
        </w:tabs>
        <w:spacing w:line="228" w:lineRule="auto"/>
        <w:ind w:firstLine="720"/>
        <w:jc w:val="both"/>
        <w:rPr>
          <w:sz w:val="28"/>
          <w:szCs w:val="28"/>
        </w:rPr>
      </w:pPr>
      <w:r>
        <w:rPr>
          <w:sz w:val="28"/>
          <w:szCs w:val="28"/>
        </w:rPr>
        <w:t>- розподіл обов’язків і прав членів аудиторської групи за їх професійними якостями та посадовими рівнями;</w:t>
      </w:r>
    </w:p>
    <w:p w:rsidR="0067731F" w:rsidP="0067731F" w:rsidRDefault="0067731F" w14:paraId="71C20D68" w14:textId="77777777">
      <w:pPr>
        <w:tabs>
          <w:tab w:val="center" w:pos="5024"/>
          <w:tab w:val="left" w:pos="8040"/>
        </w:tabs>
        <w:spacing w:line="228" w:lineRule="auto"/>
        <w:ind w:firstLine="720"/>
        <w:jc w:val="both"/>
        <w:rPr>
          <w:sz w:val="28"/>
          <w:szCs w:val="28"/>
        </w:rPr>
      </w:pPr>
      <w:r>
        <w:rPr>
          <w:sz w:val="28"/>
          <w:szCs w:val="28"/>
        </w:rPr>
        <w:t>- інструктаж аудиторської групи;</w:t>
      </w:r>
    </w:p>
    <w:p w:rsidR="0067731F" w:rsidP="0067731F" w:rsidRDefault="0067731F" w14:paraId="3C895461" w14:textId="77777777">
      <w:pPr>
        <w:tabs>
          <w:tab w:val="center" w:pos="5024"/>
          <w:tab w:val="left" w:pos="8040"/>
        </w:tabs>
        <w:spacing w:line="228" w:lineRule="auto"/>
        <w:ind w:firstLine="720"/>
        <w:jc w:val="both"/>
        <w:rPr>
          <w:sz w:val="28"/>
          <w:szCs w:val="28"/>
        </w:rPr>
      </w:pPr>
      <w:r>
        <w:rPr>
          <w:sz w:val="28"/>
          <w:szCs w:val="28"/>
        </w:rPr>
        <w:t>- порядок оформлення робочих документів;</w:t>
      </w:r>
    </w:p>
    <w:p w:rsidR="0067731F" w:rsidP="0067731F" w:rsidRDefault="0067731F" w14:paraId="7B76E1FB" w14:textId="77777777">
      <w:pPr>
        <w:tabs>
          <w:tab w:val="center" w:pos="5024"/>
          <w:tab w:val="left" w:pos="8040"/>
        </w:tabs>
        <w:spacing w:line="228" w:lineRule="auto"/>
        <w:ind w:firstLine="720"/>
        <w:jc w:val="both"/>
        <w:rPr>
          <w:sz w:val="28"/>
          <w:szCs w:val="28"/>
        </w:rPr>
      </w:pPr>
      <w:r>
        <w:rPr>
          <w:sz w:val="28"/>
          <w:szCs w:val="28"/>
        </w:rPr>
        <w:t>- порядок узагальнення результатів проведеної перевірки;</w:t>
      </w:r>
    </w:p>
    <w:p w:rsidR="0067731F" w:rsidP="0067731F" w:rsidRDefault="0067731F" w14:paraId="1AC844BC" w14:textId="77777777">
      <w:pPr>
        <w:tabs>
          <w:tab w:val="center" w:pos="5024"/>
          <w:tab w:val="left" w:pos="8040"/>
        </w:tabs>
        <w:spacing w:line="228" w:lineRule="auto"/>
        <w:ind w:firstLine="720"/>
        <w:jc w:val="both"/>
        <w:rPr>
          <w:sz w:val="28"/>
          <w:szCs w:val="28"/>
        </w:rPr>
      </w:pPr>
      <w:r>
        <w:rPr>
          <w:sz w:val="28"/>
          <w:szCs w:val="28"/>
        </w:rPr>
        <w:t>- доведення результатів проведеної перевірки та її узгодження з керівниками підрозділів, посадовими особами об’єкта перевірки;</w:t>
      </w:r>
    </w:p>
    <w:p w:rsidR="0067731F" w:rsidP="0067731F" w:rsidRDefault="0067731F" w14:paraId="10019F2A" w14:textId="77777777">
      <w:pPr>
        <w:tabs>
          <w:tab w:val="center" w:pos="5024"/>
          <w:tab w:val="left" w:pos="8040"/>
        </w:tabs>
        <w:spacing w:line="228" w:lineRule="auto"/>
        <w:ind w:firstLine="720"/>
        <w:jc w:val="both"/>
        <w:rPr>
          <w:sz w:val="28"/>
          <w:szCs w:val="28"/>
        </w:rPr>
      </w:pPr>
      <w:r>
        <w:rPr>
          <w:sz w:val="28"/>
          <w:szCs w:val="28"/>
        </w:rPr>
        <w:t>- контроль усунення виявлених недоліків.</w:t>
      </w:r>
    </w:p>
    <w:p w:rsidR="0067731F" w:rsidP="0067731F" w:rsidRDefault="0067731F" w14:paraId="2943D0F2" w14:textId="77777777">
      <w:pPr>
        <w:tabs>
          <w:tab w:val="center" w:pos="5024"/>
          <w:tab w:val="left" w:pos="8040"/>
        </w:tabs>
        <w:spacing w:line="228" w:lineRule="auto"/>
        <w:ind w:firstLine="720"/>
        <w:jc w:val="both"/>
        <w:rPr>
          <w:sz w:val="28"/>
          <w:szCs w:val="28"/>
        </w:rPr>
      </w:pPr>
      <w:r w:rsidRPr="00400949">
        <w:rPr>
          <w:b/>
          <w:i/>
          <w:sz w:val="28"/>
          <w:szCs w:val="28"/>
        </w:rPr>
        <w:t>Етап фактичної аудиторської перевірки.</w:t>
      </w:r>
      <w:r>
        <w:rPr>
          <w:sz w:val="28"/>
          <w:szCs w:val="28"/>
        </w:rPr>
        <w:t xml:space="preserve"> Аудиторська перевірка призначається наказом керівника суб’єкта господарювання. В наказі зазначається організаційний метод перевірки (документальний, комплексний), найменування структурного підрозділу, період, за який проводиться перевірка, прізвища, і посади осіб, які проводять перевірку, строк проведення перевірки. Аудиторська перевірка проводиться за розробленою програмою перевірки, яка визначає обсяг, види, послідовність аудиторських процедур, методичні прийоми аудиту, джерела інформації отримання аудиторських доказів. Програма проведення аудиту має бути детальною інструкцією дії аудиторів і засобом контролю якості їх роботи.</w:t>
      </w:r>
    </w:p>
    <w:p w:rsidR="0067731F" w:rsidP="0067731F" w:rsidRDefault="0067731F" w14:paraId="29B3A0B8" w14:textId="77777777">
      <w:pPr>
        <w:tabs>
          <w:tab w:val="center" w:pos="5024"/>
          <w:tab w:val="left" w:pos="8040"/>
        </w:tabs>
        <w:spacing w:line="228" w:lineRule="auto"/>
        <w:ind w:firstLine="720"/>
        <w:jc w:val="both"/>
        <w:rPr>
          <w:sz w:val="28"/>
          <w:szCs w:val="28"/>
        </w:rPr>
      </w:pPr>
      <w:r>
        <w:rPr>
          <w:sz w:val="28"/>
          <w:szCs w:val="28"/>
        </w:rPr>
        <w:t xml:space="preserve">Підсумковими документами виконаних робіт працівниками відділу внутрішнього аудиту є аудиторський звіт, висновок, довідки. Висновки та пропозиції розглядаються керівництвом суб’єкта господарювання оформлюються відповідним розпорядженням або іншим документом в якому визначається прийняття проведених робіт. Керівництво розробляє заходи по усуненню виявлених порушень. </w:t>
      </w:r>
    </w:p>
    <w:p w:rsidR="0067731F" w:rsidP="0067731F" w:rsidRDefault="0067731F" w14:paraId="6B296D49" w14:textId="77777777">
      <w:pPr>
        <w:tabs>
          <w:tab w:val="center" w:pos="5024"/>
          <w:tab w:val="left" w:pos="8040"/>
        </w:tabs>
        <w:spacing w:line="228" w:lineRule="auto"/>
        <w:ind w:firstLine="720"/>
        <w:jc w:val="both"/>
        <w:rPr>
          <w:sz w:val="28"/>
          <w:szCs w:val="28"/>
        </w:rPr>
      </w:pPr>
      <w:r>
        <w:rPr>
          <w:sz w:val="28"/>
          <w:szCs w:val="28"/>
        </w:rPr>
        <w:t xml:space="preserve">Офіційним підсумковим документом є аудиторський звіт – документ, складений за результатами внутрішнього аудиту, який містить відомості про хід внутрішнього аудиту, стан системи внутрішнього контролю, аудиторський висновок. До </w:t>
      </w:r>
      <w:r w:rsidRPr="00E32757">
        <w:rPr>
          <w:sz w:val="28"/>
          <w:szCs w:val="28"/>
        </w:rPr>
        <w:t>аудиторського звіту</w:t>
      </w:r>
      <w:r>
        <w:rPr>
          <w:sz w:val="28"/>
          <w:szCs w:val="28"/>
        </w:rPr>
        <w:t xml:space="preserve"> додаються рекомендації щодо удосконалення діяльності суб’єкта господарювання залежно від характеру виявлених проблем.</w:t>
      </w:r>
    </w:p>
    <w:p w:rsidR="0067731F" w:rsidP="0067731F" w:rsidRDefault="0067731F" w14:paraId="2F527D6F" w14:textId="77777777">
      <w:pPr>
        <w:tabs>
          <w:tab w:val="center" w:pos="5024"/>
          <w:tab w:val="left" w:pos="8040"/>
        </w:tabs>
        <w:spacing w:line="228" w:lineRule="auto"/>
        <w:ind w:firstLine="720"/>
        <w:jc w:val="both"/>
        <w:rPr>
          <w:sz w:val="28"/>
          <w:szCs w:val="28"/>
        </w:rPr>
      </w:pPr>
      <w:r>
        <w:rPr>
          <w:sz w:val="28"/>
          <w:szCs w:val="28"/>
        </w:rPr>
        <w:t xml:space="preserve">Ефективність діяльності відділу внутрішнього аудиту залежить від методичного забезпечення проведення аудиту, зокрема від наявності стандартів внутрішнього аудиту. Необхідність стандартів внутрішнього аудиту зумовлена стандартизацією аудиторської діяльності, яка забезпечує якість роботи внутрішніх аудиторів. </w:t>
      </w:r>
    </w:p>
    <w:p w:rsidRPr="001B0C6F" w:rsidR="0067731F" w:rsidP="0067731F" w:rsidRDefault="0067731F" w14:paraId="0AA2E52B" w14:textId="77777777">
      <w:pPr>
        <w:tabs>
          <w:tab w:val="center" w:pos="5024"/>
          <w:tab w:val="left" w:pos="8040"/>
        </w:tabs>
        <w:spacing w:line="228" w:lineRule="auto"/>
        <w:ind w:firstLine="720"/>
        <w:jc w:val="both"/>
        <w:rPr>
          <w:szCs w:val="28"/>
        </w:rPr>
      </w:pPr>
    </w:p>
    <w:p w:rsidR="0067731F" w:rsidP="0067731F" w:rsidRDefault="0067731F" w14:paraId="263E4DEE" w14:textId="77777777">
      <w:pPr>
        <w:tabs>
          <w:tab w:val="center" w:pos="5024"/>
          <w:tab w:val="left" w:pos="8040"/>
        </w:tabs>
        <w:spacing w:line="228" w:lineRule="auto"/>
        <w:ind w:firstLine="720"/>
        <w:jc w:val="both"/>
        <w:rPr>
          <w:b/>
          <w:sz w:val="28"/>
          <w:szCs w:val="28"/>
        </w:rPr>
      </w:pPr>
      <w:r w:rsidRPr="004344C7">
        <w:rPr>
          <w:b/>
          <w:sz w:val="28"/>
          <w:szCs w:val="28"/>
        </w:rPr>
        <w:t>12.2</w:t>
      </w:r>
      <w:r>
        <w:rPr>
          <w:b/>
          <w:sz w:val="28"/>
          <w:szCs w:val="28"/>
        </w:rPr>
        <w:t xml:space="preserve"> </w:t>
      </w:r>
      <w:r w:rsidRPr="004344C7">
        <w:rPr>
          <w:b/>
          <w:sz w:val="28"/>
          <w:szCs w:val="28"/>
        </w:rPr>
        <w:t>Об’єкти</w:t>
      </w:r>
      <w:r>
        <w:rPr>
          <w:b/>
          <w:sz w:val="28"/>
          <w:szCs w:val="28"/>
        </w:rPr>
        <w:t xml:space="preserve"> </w:t>
      </w:r>
      <w:r w:rsidRPr="004344C7">
        <w:rPr>
          <w:b/>
          <w:sz w:val="28"/>
          <w:szCs w:val="28"/>
        </w:rPr>
        <w:t>внутрішнього аудиту</w:t>
      </w:r>
      <w:r>
        <w:rPr>
          <w:b/>
          <w:sz w:val="28"/>
          <w:szCs w:val="28"/>
        </w:rPr>
        <w:t>.</w:t>
      </w:r>
    </w:p>
    <w:p w:rsidRPr="001B0C6F" w:rsidR="0067731F" w:rsidP="0067731F" w:rsidRDefault="0067731F" w14:paraId="3F407CDA" w14:textId="77777777">
      <w:pPr>
        <w:tabs>
          <w:tab w:val="center" w:pos="5024"/>
          <w:tab w:val="left" w:pos="8040"/>
        </w:tabs>
        <w:spacing w:line="228" w:lineRule="auto"/>
        <w:ind w:firstLine="720"/>
        <w:jc w:val="center"/>
        <w:rPr>
          <w:b/>
          <w:szCs w:val="28"/>
        </w:rPr>
      </w:pPr>
    </w:p>
    <w:p w:rsidR="0067731F" w:rsidP="0067731F" w:rsidRDefault="0067731F" w14:paraId="2802856C" w14:textId="77777777">
      <w:pPr>
        <w:tabs>
          <w:tab w:val="center" w:pos="5024"/>
          <w:tab w:val="left" w:pos="8040"/>
        </w:tabs>
        <w:spacing w:line="228" w:lineRule="auto"/>
        <w:ind w:firstLine="720"/>
        <w:jc w:val="both"/>
        <w:rPr>
          <w:sz w:val="28"/>
          <w:szCs w:val="28"/>
        </w:rPr>
      </w:pPr>
      <w:r>
        <w:rPr>
          <w:sz w:val="28"/>
          <w:szCs w:val="28"/>
        </w:rPr>
        <w:t xml:space="preserve">Об’єкти внутрішнього аудиту визначаються </w:t>
      </w:r>
      <w:r w:rsidRPr="00082C14">
        <w:rPr>
          <w:b/>
          <w:sz w:val="28"/>
          <w:szCs w:val="28"/>
        </w:rPr>
        <w:t>за принципом їх ролі в</w:t>
      </w:r>
      <w:r>
        <w:rPr>
          <w:sz w:val="28"/>
          <w:szCs w:val="28"/>
        </w:rPr>
        <w:t xml:space="preserve"> </w:t>
      </w:r>
      <w:r w:rsidRPr="00082C14">
        <w:rPr>
          <w:b/>
          <w:sz w:val="28"/>
          <w:szCs w:val="28"/>
        </w:rPr>
        <w:t>процесі управління підприємством.</w:t>
      </w:r>
      <w:r>
        <w:rPr>
          <w:sz w:val="28"/>
          <w:szCs w:val="28"/>
        </w:rPr>
        <w:t xml:space="preserve"> Залежно від цього об’єкти внутрішнього аудиту поділяють на групи:</w:t>
      </w:r>
    </w:p>
    <w:p w:rsidR="0067731F" w:rsidP="0067731F" w:rsidRDefault="0067731F" w14:paraId="03C54BFE" w14:textId="77777777">
      <w:pPr>
        <w:tabs>
          <w:tab w:val="center" w:pos="5024"/>
          <w:tab w:val="left" w:pos="8040"/>
        </w:tabs>
        <w:spacing w:line="228" w:lineRule="auto"/>
        <w:ind w:firstLine="720"/>
        <w:jc w:val="both"/>
        <w:rPr>
          <w:b/>
          <w:sz w:val="28"/>
          <w:szCs w:val="28"/>
        </w:rPr>
      </w:pPr>
      <w:r w:rsidRPr="00DD1279">
        <w:rPr>
          <w:b/>
          <w:sz w:val="28"/>
          <w:szCs w:val="28"/>
        </w:rPr>
        <w:t xml:space="preserve">1. </w:t>
      </w:r>
      <w:r>
        <w:rPr>
          <w:b/>
          <w:sz w:val="28"/>
          <w:szCs w:val="28"/>
        </w:rPr>
        <w:t>О</w:t>
      </w:r>
      <w:r w:rsidRPr="00DD1279">
        <w:rPr>
          <w:b/>
          <w:sz w:val="28"/>
          <w:szCs w:val="28"/>
        </w:rPr>
        <w:t>б’єкти контролю організації виробництва та управління:</w:t>
      </w:r>
    </w:p>
    <w:p w:rsidR="0067731F" w:rsidP="0067731F" w:rsidRDefault="0067731F" w14:paraId="4300F4E3" w14:textId="77777777">
      <w:pPr>
        <w:tabs>
          <w:tab w:val="center" w:pos="5024"/>
          <w:tab w:val="left" w:pos="8040"/>
        </w:tabs>
        <w:spacing w:line="228" w:lineRule="auto"/>
        <w:ind w:firstLine="720"/>
        <w:jc w:val="both"/>
        <w:rPr>
          <w:sz w:val="28"/>
          <w:szCs w:val="28"/>
        </w:rPr>
      </w:pPr>
      <w:r>
        <w:rPr>
          <w:sz w:val="28"/>
          <w:szCs w:val="28"/>
        </w:rPr>
        <w:t>- якість організації господарської діяльності та управління;</w:t>
      </w:r>
    </w:p>
    <w:p w:rsidR="0067731F" w:rsidP="0067731F" w:rsidRDefault="0067731F" w14:paraId="16BF895A" w14:textId="77777777">
      <w:pPr>
        <w:tabs>
          <w:tab w:val="center" w:pos="5024"/>
          <w:tab w:val="left" w:pos="8040"/>
        </w:tabs>
        <w:spacing w:line="228" w:lineRule="auto"/>
        <w:ind w:firstLine="720"/>
        <w:jc w:val="both"/>
        <w:rPr>
          <w:sz w:val="28"/>
          <w:szCs w:val="28"/>
        </w:rPr>
      </w:pPr>
      <w:r>
        <w:rPr>
          <w:sz w:val="28"/>
          <w:szCs w:val="28"/>
        </w:rPr>
        <w:t>- консультації з менеджменту, маркетингу;</w:t>
      </w:r>
    </w:p>
    <w:p w:rsidR="0067731F" w:rsidP="0067731F" w:rsidRDefault="0067731F" w14:paraId="4D04EFDA" w14:textId="77777777">
      <w:pPr>
        <w:tabs>
          <w:tab w:val="center" w:pos="5024"/>
          <w:tab w:val="left" w:pos="8040"/>
        </w:tabs>
        <w:spacing w:line="228" w:lineRule="auto"/>
        <w:ind w:firstLine="720"/>
        <w:jc w:val="both"/>
        <w:rPr>
          <w:sz w:val="28"/>
          <w:szCs w:val="28"/>
        </w:rPr>
      </w:pPr>
      <w:r>
        <w:rPr>
          <w:sz w:val="28"/>
          <w:szCs w:val="28"/>
        </w:rPr>
        <w:t>- рекомендації з оптимізації роботи керівників усіх рівнів.</w:t>
      </w:r>
    </w:p>
    <w:p w:rsidR="0067731F" w:rsidP="0067731F" w:rsidRDefault="0067731F" w14:paraId="517253D6" w14:textId="77777777">
      <w:pPr>
        <w:tabs>
          <w:tab w:val="center" w:pos="5024"/>
          <w:tab w:val="left" w:pos="8040"/>
        </w:tabs>
        <w:spacing w:line="228" w:lineRule="auto"/>
        <w:ind w:firstLine="720"/>
        <w:jc w:val="both"/>
        <w:rPr>
          <w:b/>
          <w:sz w:val="28"/>
          <w:szCs w:val="28"/>
        </w:rPr>
      </w:pPr>
      <w:r w:rsidRPr="00DD1279">
        <w:rPr>
          <w:b/>
          <w:sz w:val="28"/>
          <w:szCs w:val="28"/>
        </w:rPr>
        <w:t xml:space="preserve">2. Об’єкти </w:t>
      </w:r>
      <w:r>
        <w:rPr>
          <w:b/>
          <w:sz w:val="28"/>
          <w:szCs w:val="28"/>
        </w:rPr>
        <w:t>тактичного контролю:</w:t>
      </w:r>
    </w:p>
    <w:p w:rsidRPr="00DD1279" w:rsidR="0067731F" w:rsidP="0067731F" w:rsidRDefault="0067731F" w14:paraId="2A072A2F" w14:textId="77777777">
      <w:pPr>
        <w:tabs>
          <w:tab w:val="center" w:pos="5024"/>
          <w:tab w:val="left" w:pos="8040"/>
        </w:tabs>
        <w:spacing w:line="228" w:lineRule="auto"/>
        <w:ind w:firstLine="720"/>
        <w:jc w:val="both"/>
        <w:rPr>
          <w:sz w:val="28"/>
          <w:szCs w:val="28"/>
        </w:rPr>
      </w:pPr>
      <w:r w:rsidRPr="00DD1279">
        <w:rPr>
          <w:sz w:val="28"/>
          <w:szCs w:val="28"/>
        </w:rPr>
        <w:t>- доцільність і законність управлінських рішень;</w:t>
      </w:r>
    </w:p>
    <w:p w:rsidR="0067731F" w:rsidP="0067731F" w:rsidRDefault="0067731F" w14:paraId="6FEA270F" w14:textId="77777777">
      <w:pPr>
        <w:tabs>
          <w:tab w:val="center" w:pos="5024"/>
          <w:tab w:val="left" w:pos="8040"/>
        </w:tabs>
        <w:spacing w:line="228" w:lineRule="auto"/>
        <w:ind w:firstLine="720"/>
        <w:jc w:val="both"/>
        <w:rPr>
          <w:sz w:val="28"/>
          <w:szCs w:val="28"/>
        </w:rPr>
      </w:pPr>
      <w:r w:rsidRPr="00DD1279">
        <w:rPr>
          <w:sz w:val="28"/>
          <w:szCs w:val="28"/>
        </w:rPr>
        <w:t>-</w:t>
      </w:r>
      <w:r>
        <w:rPr>
          <w:sz w:val="28"/>
          <w:szCs w:val="28"/>
        </w:rPr>
        <w:t xml:space="preserve"> доцільність і законність здійснених господарських операцій;</w:t>
      </w:r>
    </w:p>
    <w:p w:rsidR="0067731F" w:rsidP="0067731F" w:rsidRDefault="0067731F" w14:paraId="04E9706D" w14:textId="77777777">
      <w:pPr>
        <w:tabs>
          <w:tab w:val="center" w:pos="5024"/>
          <w:tab w:val="left" w:pos="8040"/>
        </w:tabs>
        <w:spacing w:line="228" w:lineRule="auto"/>
        <w:ind w:firstLine="720"/>
        <w:jc w:val="both"/>
        <w:rPr>
          <w:sz w:val="28"/>
          <w:szCs w:val="28"/>
        </w:rPr>
      </w:pPr>
      <w:r>
        <w:rPr>
          <w:sz w:val="28"/>
          <w:szCs w:val="28"/>
        </w:rPr>
        <w:t>- законність, своєчасність і правильність відображення господарських операцій в обліку і звітності;</w:t>
      </w:r>
    </w:p>
    <w:p w:rsidR="0067731F" w:rsidP="0067731F" w:rsidRDefault="0067731F" w14:paraId="0A8AB063" w14:textId="77777777">
      <w:pPr>
        <w:tabs>
          <w:tab w:val="center" w:pos="5024"/>
          <w:tab w:val="left" w:pos="8040"/>
        </w:tabs>
        <w:spacing w:line="228" w:lineRule="auto"/>
        <w:ind w:firstLine="720"/>
        <w:jc w:val="both"/>
        <w:rPr>
          <w:sz w:val="28"/>
          <w:szCs w:val="28"/>
        </w:rPr>
      </w:pPr>
      <w:r>
        <w:rPr>
          <w:sz w:val="28"/>
          <w:szCs w:val="28"/>
        </w:rPr>
        <w:t>- якість організації обліку і внутрішньогосподарського контролю, в тому числі в умовах їх автоматизації;</w:t>
      </w:r>
    </w:p>
    <w:p w:rsidRPr="00DD1279" w:rsidR="0067731F" w:rsidP="0067731F" w:rsidRDefault="0067731F" w14:paraId="059D6E94" w14:textId="77777777">
      <w:pPr>
        <w:tabs>
          <w:tab w:val="center" w:pos="5024"/>
          <w:tab w:val="left" w:pos="8040"/>
        </w:tabs>
        <w:spacing w:line="228" w:lineRule="auto"/>
        <w:ind w:firstLine="720"/>
        <w:jc w:val="both"/>
        <w:rPr>
          <w:sz w:val="28"/>
          <w:szCs w:val="28"/>
        </w:rPr>
      </w:pPr>
      <w:r>
        <w:rPr>
          <w:sz w:val="28"/>
          <w:szCs w:val="28"/>
        </w:rPr>
        <w:t>- якість виконання посадових обов’язків керівниками всіх рівнів управління.</w:t>
      </w:r>
    </w:p>
    <w:p w:rsidR="0067731F" w:rsidP="0067731F" w:rsidRDefault="0067731F" w14:paraId="03A7E87B" w14:textId="77777777">
      <w:pPr>
        <w:tabs>
          <w:tab w:val="center" w:pos="5024"/>
          <w:tab w:val="left" w:pos="8040"/>
        </w:tabs>
        <w:spacing w:line="228" w:lineRule="auto"/>
        <w:ind w:firstLine="720"/>
        <w:jc w:val="both"/>
        <w:rPr>
          <w:b/>
          <w:sz w:val="28"/>
          <w:szCs w:val="28"/>
        </w:rPr>
      </w:pPr>
      <w:r w:rsidRPr="00715D67">
        <w:rPr>
          <w:b/>
          <w:sz w:val="28"/>
          <w:szCs w:val="28"/>
        </w:rPr>
        <w:t xml:space="preserve">3. </w:t>
      </w:r>
      <w:r>
        <w:rPr>
          <w:b/>
          <w:sz w:val="28"/>
          <w:szCs w:val="28"/>
        </w:rPr>
        <w:t>О</w:t>
      </w:r>
      <w:r w:rsidRPr="00715D67">
        <w:rPr>
          <w:b/>
          <w:sz w:val="28"/>
          <w:szCs w:val="28"/>
        </w:rPr>
        <w:t xml:space="preserve">б’єкти </w:t>
      </w:r>
      <w:r>
        <w:rPr>
          <w:b/>
          <w:sz w:val="28"/>
          <w:szCs w:val="28"/>
        </w:rPr>
        <w:t>стратегічного контролю:</w:t>
      </w:r>
    </w:p>
    <w:p w:rsidR="0067731F" w:rsidP="0067731F" w:rsidRDefault="0067731F" w14:paraId="5B8E5973" w14:textId="77777777">
      <w:pPr>
        <w:tabs>
          <w:tab w:val="center" w:pos="5024"/>
          <w:tab w:val="left" w:pos="8040"/>
        </w:tabs>
        <w:spacing w:line="228" w:lineRule="auto"/>
        <w:ind w:firstLine="720"/>
        <w:jc w:val="both"/>
        <w:rPr>
          <w:sz w:val="28"/>
          <w:szCs w:val="28"/>
        </w:rPr>
      </w:pPr>
      <w:r>
        <w:rPr>
          <w:b/>
          <w:sz w:val="28"/>
          <w:szCs w:val="28"/>
        </w:rPr>
        <w:t>-</w:t>
      </w:r>
      <w:r>
        <w:rPr>
          <w:sz w:val="28"/>
          <w:szCs w:val="28"/>
        </w:rPr>
        <w:t xml:space="preserve"> обґрунтованість фінансово – економічної стратегії;</w:t>
      </w:r>
    </w:p>
    <w:p w:rsidR="0067731F" w:rsidP="0067731F" w:rsidRDefault="0067731F" w14:paraId="7F0A7567" w14:textId="77777777">
      <w:pPr>
        <w:tabs>
          <w:tab w:val="center" w:pos="5024"/>
          <w:tab w:val="left" w:pos="8040"/>
        </w:tabs>
        <w:spacing w:line="228" w:lineRule="auto"/>
        <w:ind w:firstLine="720"/>
        <w:jc w:val="both"/>
        <w:rPr>
          <w:sz w:val="28"/>
          <w:szCs w:val="28"/>
        </w:rPr>
      </w:pPr>
      <w:r>
        <w:rPr>
          <w:sz w:val="28"/>
          <w:szCs w:val="28"/>
        </w:rPr>
        <w:t>- обґрунтованість облікової політики;</w:t>
      </w:r>
    </w:p>
    <w:p w:rsidR="0067731F" w:rsidP="0067731F" w:rsidRDefault="0067731F" w14:paraId="4F46EE72" w14:textId="77777777">
      <w:pPr>
        <w:tabs>
          <w:tab w:val="center" w:pos="5024"/>
          <w:tab w:val="left" w:pos="8040"/>
        </w:tabs>
        <w:spacing w:line="228" w:lineRule="auto"/>
        <w:ind w:firstLine="720"/>
        <w:jc w:val="both"/>
        <w:rPr>
          <w:sz w:val="28"/>
          <w:szCs w:val="28"/>
        </w:rPr>
      </w:pPr>
      <w:r>
        <w:rPr>
          <w:sz w:val="28"/>
          <w:szCs w:val="28"/>
        </w:rPr>
        <w:t>- ступінь відповідності організаційної структури стратегічним цілям підприємства;</w:t>
      </w:r>
    </w:p>
    <w:p w:rsidR="0067731F" w:rsidP="0067731F" w:rsidRDefault="0067731F" w14:paraId="6F367955" w14:textId="77777777">
      <w:pPr>
        <w:tabs>
          <w:tab w:val="center" w:pos="5024"/>
          <w:tab w:val="left" w:pos="8040"/>
        </w:tabs>
        <w:spacing w:line="228" w:lineRule="auto"/>
        <w:ind w:firstLine="720"/>
        <w:jc w:val="both"/>
        <w:rPr>
          <w:sz w:val="28"/>
          <w:szCs w:val="28"/>
        </w:rPr>
      </w:pPr>
      <w:r>
        <w:rPr>
          <w:sz w:val="28"/>
          <w:szCs w:val="28"/>
        </w:rPr>
        <w:t>- якість комерційної та маркетингової діяльності:</w:t>
      </w:r>
    </w:p>
    <w:p w:rsidR="0067731F" w:rsidP="0067731F" w:rsidRDefault="0067731F" w14:paraId="17D99DA1" w14:textId="77777777">
      <w:pPr>
        <w:tabs>
          <w:tab w:val="center" w:pos="5024"/>
          <w:tab w:val="left" w:pos="8040"/>
        </w:tabs>
        <w:spacing w:line="228" w:lineRule="auto"/>
        <w:ind w:firstLine="720"/>
        <w:jc w:val="both"/>
        <w:rPr>
          <w:sz w:val="28"/>
          <w:szCs w:val="28"/>
        </w:rPr>
      </w:pPr>
      <w:r>
        <w:rPr>
          <w:sz w:val="28"/>
          <w:szCs w:val="28"/>
        </w:rPr>
        <w:t>- якість прогнозів та планів;</w:t>
      </w:r>
    </w:p>
    <w:p w:rsidRPr="004344C7" w:rsidR="0067731F" w:rsidP="0067731F" w:rsidRDefault="0067731F" w14:paraId="1280E4C2" w14:textId="77777777">
      <w:pPr>
        <w:tabs>
          <w:tab w:val="center" w:pos="5024"/>
          <w:tab w:val="left" w:pos="8040"/>
        </w:tabs>
        <w:spacing w:line="228" w:lineRule="auto"/>
        <w:ind w:firstLine="720"/>
        <w:jc w:val="both"/>
        <w:rPr>
          <w:sz w:val="28"/>
          <w:szCs w:val="28"/>
        </w:rPr>
      </w:pPr>
      <w:r>
        <w:rPr>
          <w:sz w:val="28"/>
          <w:szCs w:val="28"/>
        </w:rPr>
        <w:t>- стабільність фінансового стану підприємства.</w:t>
      </w:r>
    </w:p>
    <w:p w:rsidR="0067731F" w:rsidP="0067731F" w:rsidRDefault="0067731F" w14:paraId="75D4B3F3" w14:textId="77777777">
      <w:pPr>
        <w:tabs>
          <w:tab w:val="center" w:pos="5024"/>
          <w:tab w:val="left" w:pos="8040"/>
        </w:tabs>
        <w:spacing w:line="228" w:lineRule="auto"/>
        <w:ind w:firstLine="720"/>
        <w:jc w:val="both"/>
        <w:rPr>
          <w:sz w:val="28"/>
          <w:szCs w:val="28"/>
        </w:rPr>
      </w:pPr>
      <w:r>
        <w:rPr>
          <w:sz w:val="28"/>
          <w:szCs w:val="28"/>
        </w:rPr>
        <w:t xml:space="preserve">Об’єкти внутрішнього аудиту визначаються </w:t>
      </w:r>
      <w:r w:rsidRPr="00082C14">
        <w:rPr>
          <w:b/>
          <w:sz w:val="28"/>
          <w:szCs w:val="28"/>
        </w:rPr>
        <w:t>видами діяльності</w:t>
      </w:r>
      <w:r>
        <w:rPr>
          <w:sz w:val="28"/>
          <w:szCs w:val="28"/>
        </w:rPr>
        <w:t xml:space="preserve"> суб’єкта господарювання. Кожній сфері діяльності характерні свої процеси, що є об’єктами внутрішнього аудиту. </w:t>
      </w:r>
    </w:p>
    <w:p w:rsidR="0067731F" w:rsidP="0067731F" w:rsidRDefault="0067731F" w14:paraId="7C086A6F" w14:textId="77777777">
      <w:pPr>
        <w:tabs>
          <w:tab w:val="center" w:pos="5024"/>
          <w:tab w:val="left" w:pos="8040"/>
        </w:tabs>
        <w:spacing w:line="228" w:lineRule="auto"/>
        <w:ind w:firstLine="720"/>
        <w:jc w:val="both"/>
        <w:rPr>
          <w:sz w:val="28"/>
          <w:szCs w:val="28"/>
        </w:rPr>
      </w:pPr>
      <w:r>
        <w:rPr>
          <w:sz w:val="28"/>
          <w:szCs w:val="28"/>
        </w:rPr>
        <w:t>Для підприємств виробничої сфери об’єктами внутрішнього аудиту будуть процеси:</w:t>
      </w:r>
    </w:p>
    <w:p w:rsidR="0067731F" w:rsidP="0067731F" w:rsidRDefault="0067731F" w14:paraId="69E81996" w14:textId="77777777">
      <w:pPr>
        <w:tabs>
          <w:tab w:val="center" w:pos="5024"/>
          <w:tab w:val="left" w:pos="8040"/>
        </w:tabs>
        <w:spacing w:line="228" w:lineRule="auto"/>
        <w:ind w:firstLine="720"/>
        <w:jc w:val="both"/>
        <w:rPr>
          <w:sz w:val="28"/>
          <w:szCs w:val="28"/>
        </w:rPr>
      </w:pPr>
      <w:r>
        <w:rPr>
          <w:sz w:val="28"/>
          <w:szCs w:val="28"/>
        </w:rPr>
        <w:t>- постачання;</w:t>
      </w:r>
    </w:p>
    <w:p w:rsidR="0067731F" w:rsidP="0067731F" w:rsidRDefault="0067731F" w14:paraId="082A73AD" w14:textId="77777777">
      <w:pPr>
        <w:tabs>
          <w:tab w:val="center" w:pos="5024"/>
          <w:tab w:val="left" w:pos="8040"/>
        </w:tabs>
        <w:spacing w:line="228" w:lineRule="auto"/>
        <w:ind w:firstLine="720"/>
        <w:jc w:val="both"/>
        <w:rPr>
          <w:sz w:val="28"/>
          <w:szCs w:val="28"/>
        </w:rPr>
      </w:pPr>
      <w:r>
        <w:rPr>
          <w:sz w:val="28"/>
          <w:szCs w:val="28"/>
        </w:rPr>
        <w:t>- виробництва;</w:t>
      </w:r>
    </w:p>
    <w:p w:rsidR="0067731F" w:rsidP="0067731F" w:rsidRDefault="0067731F" w14:paraId="5FA461B4" w14:textId="77777777">
      <w:pPr>
        <w:tabs>
          <w:tab w:val="center" w:pos="5024"/>
          <w:tab w:val="left" w:pos="8040"/>
        </w:tabs>
        <w:spacing w:line="228" w:lineRule="auto"/>
        <w:ind w:firstLine="720"/>
        <w:jc w:val="both"/>
        <w:rPr>
          <w:sz w:val="28"/>
          <w:szCs w:val="28"/>
        </w:rPr>
      </w:pPr>
      <w:r>
        <w:rPr>
          <w:sz w:val="28"/>
          <w:szCs w:val="28"/>
        </w:rPr>
        <w:t>- реалізації.</w:t>
      </w:r>
    </w:p>
    <w:p w:rsidR="0067731F" w:rsidP="0067731F" w:rsidRDefault="0067731F" w14:paraId="40451686" w14:textId="77777777">
      <w:pPr>
        <w:tabs>
          <w:tab w:val="center" w:pos="5024"/>
          <w:tab w:val="left" w:pos="8040"/>
        </w:tabs>
        <w:spacing w:line="228" w:lineRule="auto"/>
        <w:ind w:firstLine="720"/>
        <w:jc w:val="both"/>
        <w:rPr>
          <w:sz w:val="28"/>
          <w:szCs w:val="28"/>
        </w:rPr>
      </w:pPr>
      <w:r>
        <w:rPr>
          <w:sz w:val="28"/>
          <w:szCs w:val="28"/>
        </w:rPr>
        <w:t>Для підприємств торгівлі об’єктами внутрішнього аудиту будуть процеси:</w:t>
      </w:r>
    </w:p>
    <w:p w:rsidR="0067731F" w:rsidP="0067731F" w:rsidRDefault="0067731F" w14:paraId="357DEE3E" w14:textId="77777777">
      <w:pPr>
        <w:tabs>
          <w:tab w:val="center" w:pos="5024"/>
          <w:tab w:val="left" w:pos="8040"/>
        </w:tabs>
        <w:spacing w:line="228" w:lineRule="auto"/>
        <w:ind w:firstLine="720"/>
        <w:jc w:val="both"/>
        <w:rPr>
          <w:sz w:val="28"/>
          <w:szCs w:val="28"/>
        </w:rPr>
      </w:pPr>
      <w:r>
        <w:rPr>
          <w:sz w:val="28"/>
          <w:szCs w:val="28"/>
        </w:rPr>
        <w:t>- постачання товарів;</w:t>
      </w:r>
    </w:p>
    <w:p w:rsidR="0067731F" w:rsidP="0067731F" w:rsidRDefault="0067731F" w14:paraId="3B299904" w14:textId="77777777">
      <w:pPr>
        <w:tabs>
          <w:tab w:val="center" w:pos="5024"/>
          <w:tab w:val="left" w:pos="8040"/>
        </w:tabs>
        <w:spacing w:line="228" w:lineRule="auto"/>
        <w:ind w:firstLine="720"/>
        <w:jc w:val="both"/>
        <w:rPr>
          <w:sz w:val="28"/>
          <w:szCs w:val="28"/>
        </w:rPr>
      </w:pPr>
      <w:r>
        <w:rPr>
          <w:sz w:val="28"/>
          <w:szCs w:val="28"/>
        </w:rPr>
        <w:t>- підготовка товарів для продажу;</w:t>
      </w:r>
    </w:p>
    <w:p w:rsidR="0067731F" w:rsidP="0067731F" w:rsidRDefault="0067731F" w14:paraId="45DFF5C9" w14:textId="77777777">
      <w:pPr>
        <w:tabs>
          <w:tab w:val="center" w:pos="5024"/>
          <w:tab w:val="left" w:pos="8040"/>
        </w:tabs>
        <w:spacing w:line="228" w:lineRule="auto"/>
        <w:ind w:firstLine="720"/>
        <w:jc w:val="both"/>
        <w:rPr>
          <w:sz w:val="28"/>
          <w:szCs w:val="28"/>
        </w:rPr>
      </w:pPr>
      <w:r>
        <w:rPr>
          <w:sz w:val="28"/>
          <w:szCs w:val="28"/>
        </w:rPr>
        <w:t>- реалізація.</w:t>
      </w:r>
    </w:p>
    <w:p w:rsidR="0067731F" w:rsidP="0067731F" w:rsidRDefault="0067731F" w14:paraId="3BE4F6DD" w14:textId="77777777">
      <w:pPr>
        <w:tabs>
          <w:tab w:val="center" w:pos="5024"/>
          <w:tab w:val="left" w:pos="8040"/>
        </w:tabs>
        <w:spacing w:line="228" w:lineRule="auto"/>
        <w:ind w:firstLine="720"/>
        <w:jc w:val="both"/>
        <w:rPr>
          <w:sz w:val="28"/>
          <w:szCs w:val="28"/>
        </w:rPr>
      </w:pPr>
      <w:r>
        <w:rPr>
          <w:sz w:val="28"/>
          <w:szCs w:val="28"/>
        </w:rPr>
        <w:t xml:space="preserve">Для проведення аудиту </w:t>
      </w:r>
      <w:r w:rsidRPr="00082C14">
        <w:rPr>
          <w:b/>
          <w:sz w:val="28"/>
          <w:szCs w:val="28"/>
        </w:rPr>
        <w:t>фінансової звітності</w:t>
      </w:r>
      <w:r>
        <w:rPr>
          <w:sz w:val="28"/>
          <w:szCs w:val="28"/>
        </w:rPr>
        <w:t xml:space="preserve"> об’єктами внутрішнього аудиту є:</w:t>
      </w:r>
    </w:p>
    <w:p w:rsidR="0067731F" w:rsidP="0067731F" w:rsidRDefault="0067731F" w14:paraId="59DF43C4" w14:textId="77777777">
      <w:pPr>
        <w:tabs>
          <w:tab w:val="center" w:pos="5024"/>
          <w:tab w:val="left" w:pos="8040"/>
        </w:tabs>
        <w:spacing w:line="228" w:lineRule="auto"/>
        <w:ind w:firstLine="720"/>
        <w:jc w:val="both"/>
        <w:rPr>
          <w:sz w:val="28"/>
          <w:szCs w:val="28"/>
        </w:rPr>
      </w:pPr>
      <w:r>
        <w:rPr>
          <w:sz w:val="28"/>
          <w:szCs w:val="28"/>
        </w:rPr>
        <w:t>- активи;</w:t>
      </w:r>
    </w:p>
    <w:p w:rsidR="0067731F" w:rsidP="0067731F" w:rsidRDefault="0067731F" w14:paraId="65379AFB" w14:textId="77777777">
      <w:pPr>
        <w:tabs>
          <w:tab w:val="center" w:pos="5024"/>
          <w:tab w:val="left" w:pos="8040"/>
        </w:tabs>
        <w:spacing w:line="228" w:lineRule="auto"/>
        <w:ind w:firstLine="720"/>
        <w:jc w:val="both"/>
        <w:rPr>
          <w:sz w:val="28"/>
          <w:szCs w:val="28"/>
        </w:rPr>
      </w:pPr>
      <w:r>
        <w:rPr>
          <w:sz w:val="28"/>
          <w:szCs w:val="28"/>
        </w:rPr>
        <w:t>- зобов’язання;</w:t>
      </w:r>
    </w:p>
    <w:p w:rsidR="0067731F" w:rsidP="0067731F" w:rsidRDefault="0067731F" w14:paraId="214174CA" w14:textId="77777777">
      <w:pPr>
        <w:tabs>
          <w:tab w:val="center" w:pos="5024"/>
          <w:tab w:val="left" w:pos="8040"/>
        </w:tabs>
        <w:spacing w:line="228" w:lineRule="auto"/>
        <w:ind w:firstLine="720"/>
        <w:jc w:val="both"/>
        <w:rPr>
          <w:sz w:val="28"/>
          <w:szCs w:val="28"/>
        </w:rPr>
      </w:pPr>
      <w:r>
        <w:rPr>
          <w:sz w:val="28"/>
          <w:szCs w:val="28"/>
        </w:rPr>
        <w:t>- власний капітал;</w:t>
      </w:r>
    </w:p>
    <w:p w:rsidR="0067731F" w:rsidP="0067731F" w:rsidRDefault="0067731F" w14:paraId="672A288C" w14:textId="77777777">
      <w:pPr>
        <w:tabs>
          <w:tab w:val="center" w:pos="5024"/>
          <w:tab w:val="left" w:pos="8040"/>
        </w:tabs>
        <w:spacing w:line="228" w:lineRule="auto"/>
        <w:ind w:firstLine="720"/>
        <w:jc w:val="both"/>
        <w:rPr>
          <w:sz w:val="28"/>
          <w:szCs w:val="28"/>
        </w:rPr>
      </w:pPr>
      <w:r>
        <w:rPr>
          <w:sz w:val="28"/>
          <w:szCs w:val="28"/>
        </w:rPr>
        <w:t>- доходи;</w:t>
      </w:r>
    </w:p>
    <w:p w:rsidR="0067731F" w:rsidP="0067731F" w:rsidRDefault="0067731F" w14:paraId="5762616B" w14:textId="77777777">
      <w:pPr>
        <w:tabs>
          <w:tab w:val="center" w:pos="5024"/>
          <w:tab w:val="left" w:pos="8040"/>
        </w:tabs>
        <w:spacing w:line="228" w:lineRule="auto"/>
        <w:ind w:firstLine="720"/>
        <w:jc w:val="both"/>
        <w:rPr>
          <w:sz w:val="28"/>
          <w:szCs w:val="28"/>
        </w:rPr>
      </w:pPr>
      <w:r>
        <w:rPr>
          <w:sz w:val="28"/>
          <w:szCs w:val="28"/>
        </w:rPr>
        <w:t>- витрати.</w:t>
      </w:r>
    </w:p>
    <w:p w:rsidRPr="00D64BDC" w:rsidR="0067731F" w:rsidP="0067731F" w:rsidRDefault="0067731F" w14:paraId="7440288C" w14:textId="77777777">
      <w:pPr>
        <w:tabs>
          <w:tab w:val="center" w:pos="5024"/>
          <w:tab w:val="left" w:pos="8040"/>
        </w:tabs>
        <w:spacing w:line="228" w:lineRule="auto"/>
        <w:ind w:firstLine="720"/>
        <w:jc w:val="both"/>
        <w:rPr>
          <w:sz w:val="28"/>
          <w:szCs w:val="28"/>
        </w:rPr>
      </w:pPr>
      <w:r w:rsidRPr="00D64BDC">
        <w:rPr>
          <w:sz w:val="28"/>
          <w:szCs w:val="28"/>
        </w:rPr>
        <w:t>- інші показники фінансової звітності.</w:t>
      </w:r>
    </w:p>
    <w:p w:rsidRPr="00D64BDC" w:rsidR="0067731F" w:rsidP="0067731F" w:rsidRDefault="0067731F" w14:paraId="5C608B87" w14:textId="77777777">
      <w:pPr>
        <w:tabs>
          <w:tab w:val="center" w:pos="5024"/>
          <w:tab w:val="left" w:pos="8040"/>
        </w:tabs>
        <w:spacing w:line="228" w:lineRule="auto"/>
        <w:ind w:firstLine="720"/>
        <w:jc w:val="both"/>
        <w:rPr>
          <w:sz w:val="28"/>
          <w:szCs w:val="28"/>
        </w:rPr>
      </w:pPr>
      <w:r w:rsidRPr="00D64BDC">
        <w:rPr>
          <w:sz w:val="28"/>
          <w:szCs w:val="28"/>
        </w:rPr>
        <w:t xml:space="preserve">Об’єкти внутрішнього аудиту визначаються його </w:t>
      </w:r>
      <w:r w:rsidRPr="00D64BDC">
        <w:rPr>
          <w:b/>
          <w:sz w:val="28"/>
          <w:szCs w:val="28"/>
        </w:rPr>
        <w:t>цілями і завданнями. До об’єктів внутрішнього аудиту можна віднести</w:t>
      </w:r>
      <w:r w:rsidRPr="00D64BDC">
        <w:rPr>
          <w:sz w:val="28"/>
          <w:szCs w:val="28"/>
        </w:rPr>
        <w:t>:</w:t>
      </w:r>
    </w:p>
    <w:p w:rsidRPr="00D64BDC" w:rsidR="0067731F" w:rsidP="0067731F" w:rsidRDefault="0067731F" w14:paraId="7ED59FDE" w14:textId="77777777">
      <w:pPr>
        <w:tabs>
          <w:tab w:val="center" w:pos="5024"/>
          <w:tab w:val="left" w:pos="8040"/>
        </w:tabs>
        <w:spacing w:line="228" w:lineRule="auto"/>
        <w:ind w:firstLine="720"/>
        <w:jc w:val="both"/>
        <w:rPr>
          <w:sz w:val="28"/>
          <w:szCs w:val="28"/>
        </w:rPr>
      </w:pPr>
      <w:r w:rsidRPr="00D64BDC">
        <w:rPr>
          <w:sz w:val="28"/>
          <w:szCs w:val="28"/>
        </w:rPr>
        <w:t>- стан ведення бухгалтерського обліку;</w:t>
      </w:r>
    </w:p>
    <w:p w:rsidRPr="00D64BDC" w:rsidR="0067731F" w:rsidP="0067731F" w:rsidRDefault="0067731F" w14:paraId="64630214" w14:textId="77777777">
      <w:pPr>
        <w:tabs>
          <w:tab w:val="center" w:pos="5024"/>
          <w:tab w:val="left" w:pos="8040"/>
        </w:tabs>
        <w:spacing w:line="228" w:lineRule="auto"/>
        <w:ind w:firstLine="720"/>
        <w:jc w:val="both"/>
        <w:rPr>
          <w:sz w:val="28"/>
          <w:szCs w:val="28"/>
        </w:rPr>
      </w:pPr>
      <w:r w:rsidRPr="00D64BDC">
        <w:rPr>
          <w:sz w:val="28"/>
          <w:szCs w:val="28"/>
        </w:rPr>
        <w:t>- фінансову звітність;</w:t>
      </w:r>
    </w:p>
    <w:p w:rsidRPr="00D64BDC" w:rsidR="0067731F" w:rsidP="0067731F" w:rsidRDefault="0067731F" w14:paraId="4553B1FA" w14:textId="77777777">
      <w:pPr>
        <w:tabs>
          <w:tab w:val="center" w:pos="5024"/>
          <w:tab w:val="left" w:pos="8040"/>
        </w:tabs>
        <w:spacing w:line="228" w:lineRule="auto"/>
        <w:ind w:firstLine="720"/>
        <w:jc w:val="both"/>
        <w:rPr>
          <w:sz w:val="28"/>
          <w:szCs w:val="28"/>
        </w:rPr>
      </w:pPr>
      <w:r w:rsidRPr="00D64BDC">
        <w:rPr>
          <w:sz w:val="28"/>
          <w:szCs w:val="28"/>
        </w:rPr>
        <w:t>- стан активів, зобов’язань, власного капіталу;</w:t>
      </w:r>
    </w:p>
    <w:p w:rsidRPr="00D64BDC" w:rsidR="0067731F" w:rsidP="0067731F" w:rsidRDefault="0067731F" w14:paraId="36DF8F33" w14:textId="77777777">
      <w:pPr>
        <w:tabs>
          <w:tab w:val="center" w:pos="5024"/>
          <w:tab w:val="left" w:pos="8040"/>
        </w:tabs>
        <w:spacing w:line="228" w:lineRule="auto"/>
        <w:ind w:firstLine="720"/>
        <w:jc w:val="both"/>
        <w:rPr>
          <w:sz w:val="28"/>
          <w:szCs w:val="28"/>
        </w:rPr>
      </w:pPr>
      <w:r w:rsidRPr="00D64BDC">
        <w:rPr>
          <w:sz w:val="28"/>
          <w:szCs w:val="28"/>
        </w:rPr>
        <w:t>- забезпеченість власними обіговими коштами, власними засобами;</w:t>
      </w:r>
    </w:p>
    <w:p w:rsidRPr="00D64BDC" w:rsidR="0067731F" w:rsidP="0067731F" w:rsidRDefault="0067731F" w14:paraId="39856707" w14:textId="77777777">
      <w:pPr>
        <w:tabs>
          <w:tab w:val="center" w:pos="5024"/>
          <w:tab w:val="left" w:pos="8040"/>
        </w:tabs>
        <w:spacing w:line="228" w:lineRule="auto"/>
        <w:ind w:firstLine="720"/>
        <w:jc w:val="both"/>
        <w:rPr>
          <w:sz w:val="28"/>
          <w:szCs w:val="28"/>
        </w:rPr>
      </w:pPr>
      <w:r w:rsidRPr="00D64BDC">
        <w:rPr>
          <w:sz w:val="28"/>
          <w:szCs w:val="28"/>
        </w:rPr>
        <w:t>- показники фінансового стану;</w:t>
      </w:r>
    </w:p>
    <w:p w:rsidRPr="00D64BDC" w:rsidR="0067731F" w:rsidP="0067731F" w:rsidRDefault="0067731F" w14:paraId="4DCE46AB" w14:textId="77777777">
      <w:pPr>
        <w:tabs>
          <w:tab w:val="center" w:pos="5024"/>
          <w:tab w:val="left" w:pos="8040"/>
        </w:tabs>
        <w:spacing w:line="228" w:lineRule="auto"/>
        <w:ind w:firstLine="720"/>
        <w:jc w:val="both"/>
        <w:rPr>
          <w:sz w:val="28"/>
          <w:szCs w:val="28"/>
        </w:rPr>
      </w:pPr>
      <w:r w:rsidRPr="00D64BDC">
        <w:rPr>
          <w:sz w:val="28"/>
          <w:szCs w:val="28"/>
        </w:rPr>
        <w:t>- систему управління;</w:t>
      </w:r>
    </w:p>
    <w:p w:rsidRPr="00D64BDC" w:rsidR="0067731F" w:rsidP="0067731F" w:rsidRDefault="0067731F" w14:paraId="7D79E0C3" w14:textId="77777777">
      <w:pPr>
        <w:tabs>
          <w:tab w:val="center" w:pos="5024"/>
          <w:tab w:val="left" w:pos="8040"/>
        </w:tabs>
        <w:spacing w:line="228" w:lineRule="auto"/>
        <w:ind w:firstLine="720"/>
        <w:jc w:val="both"/>
        <w:rPr>
          <w:sz w:val="28"/>
          <w:szCs w:val="28"/>
        </w:rPr>
      </w:pPr>
      <w:r w:rsidRPr="00D64BDC">
        <w:rPr>
          <w:sz w:val="28"/>
          <w:szCs w:val="28"/>
        </w:rPr>
        <w:t>- ефективність роботи структурних підрозділів;</w:t>
      </w:r>
    </w:p>
    <w:p w:rsidRPr="00D64BDC" w:rsidR="0067731F" w:rsidP="0067731F" w:rsidRDefault="0067731F" w14:paraId="47B0A674" w14:textId="77777777">
      <w:pPr>
        <w:tabs>
          <w:tab w:val="center" w:pos="5024"/>
          <w:tab w:val="left" w:pos="8040"/>
        </w:tabs>
        <w:spacing w:line="228" w:lineRule="auto"/>
        <w:ind w:firstLine="720"/>
        <w:jc w:val="both"/>
        <w:rPr>
          <w:sz w:val="28"/>
          <w:szCs w:val="28"/>
        </w:rPr>
      </w:pPr>
      <w:r w:rsidRPr="00D64BDC">
        <w:rPr>
          <w:sz w:val="28"/>
          <w:szCs w:val="28"/>
        </w:rPr>
        <w:t>- розрахунки за податками, обов’язковими платежами;</w:t>
      </w:r>
    </w:p>
    <w:p w:rsidR="0067731F" w:rsidP="0067731F" w:rsidRDefault="0067731F" w14:paraId="5EEE95AB" w14:textId="77777777">
      <w:pPr>
        <w:tabs>
          <w:tab w:val="center" w:pos="5024"/>
          <w:tab w:val="left" w:pos="8040"/>
        </w:tabs>
        <w:spacing w:line="228" w:lineRule="auto"/>
        <w:ind w:firstLine="720"/>
        <w:jc w:val="both"/>
        <w:rPr>
          <w:sz w:val="28"/>
          <w:szCs w:val="28"/>
        </w:rPr>
      </w:pPr>
      <w:r>
        <w:rPr>
          <w:sz w:val="28"/>
          <w:szCs w:val="28"/>
        </w:rPr>
        <w:t>- господарські процеси;</w:t>
      </w:r>
    </w:p>
    <w:p w:rsidR="0067731F" w:rsidP="0067731F" w:rsidRDefault="0067731F" w14:paraId="01F09FAF" w14:textId="77777777">
      <w:pPr>
        <w:tabs>
          <w:tab w:val="center" w:pos="5024"/>
          <w:tab w:val="left" w:pos="8040"/>
        </w:tabs>
        <w:spacing w:line="228" w:lineRule="auto"/>
        <w:ind w:firstLine="720"/>
        <w:jc w:val="both"/>
        <w:rPr>
          <w:sz w:val="28"/>
          <w:szCs w:val="28"/>
        </w:rPr>
      </w:pPr>
      <w:r>
        <w:rPr>
          <w:sz w:val="28"/>
          <w:szCs w:val="28"/>
        </w:rPr>
        <w:t>- бюджетні програми;</w:t>
      </w:r>
    </w:p>
    <w:p w:rsidR="0067731F" w:rsidP="0067731F" w:rsidRDefault="0067731F" w14:paraId="072AB8E5" w14:textId="77777777">
      <w:pPr>
        <w:tabs>
          <w:tab w:val="center" w:pos="5024"/>
          <w:tab w:val="left" w:pos="8040"/>
        </w:tabs>
        <w:spacing w:line="228" w:lineRule="auto"/>
        <w:ind w:firstLine="720"/>
        <w:jc w:val="both"/>
        <w:rPr>
          <w:sz w:val="28"/>
          <w:szCs w:val="28"/>
        </w:rPr>
      </w:pPr>
      <w:r>
        <w:rPr>
          <w:sz w:val="28"/>
          <w:szCs w:val="28"/>
        </w:rPr>
        <w:t>- адміністративні послуги;</w:t>
      </w:r>
    </w:p>
    <w:p w:rsidR="0067731F" w:rsidP="0067731F" w:rsidRDefault="0067731F" w14:paraId="0D03E524" w14:textId="77777777">
      <w:pPr>
        <w:tabs>
          <w:tab w:val="center" w:pos="5024"/>
          <w:tab w:val="left" w:pos="8040"/>
        </w:tabs>
        <w:spacing w:line="228" w:lineRule="auto"/>
        <w:ind w:firstLine="720"/>
        <w:jc w:val="both"/>
        <w:rPr>
          <w:sz w:val="28"/>
          <w:szCs w:val="28"/>
        </w:rPr>
      </w:pPr>
      <w:r>
        <w:rPr>
          <w:sz w:val="28"/>
          <w:szCs w:val="28"/>
        </w:rPr>
        <w:t>- середовище контролю тощо.</w:t>
      </w:r>
    </w:p>
    <w:p w:rsidR="0067731F" w:rsidP="0067731F" w:rsidRDefault="0067731F" w14:paraId="697A462C" w14:textId="77777777">
      <w:pPr>
        <w:tabs>
          <w:tab w:val="center" w:pos="5024"/>
          <w:tab w:val="left" w:pos="8040"/>
        </w:tabs>
        <w:spacing w:line="228" w:lineRule="auto"/>
        <w:ind w:firstLine="720"/>
        <w:jc w:val="both"/>
        <w:rPr>
          <w:sz w:val="28"/>
          <w:szCs w:val="28"/>
        </w:rPr>
      </w:pPr>
      <w:r>
        <w:rPr>
          <w:sz w:val="28"/>
          <w:szCs w:val="28"/>
        </w:rPr>
        <w:t>Детальне вивчення об’єкта аудиту здійснюється шляхом запитів та аналізу отриманої інформації та іншими методами внутрішнього аудиту.</w:t>
      </w:r>
    </w:p>
    <w:p w:rsidR="0067731F" w:rsidP="0067731F" w:rsidRDefault="0067731F" w14:paraId="12E2E819" w14:textId="77777777">
      <w:pPr>
        <w:tabs>
          <w:tab w:val="center" w:pos="5024"/>
          <w:tab w:val="left" w:pos="8040"/>
        </w:tabs>
        <w:spacing w:line="228" w:lineRule="auto"/>
        <w:ind w:firstLine="720"/>
        <w:jc w:val="both"/>
        <w:rPr>
          <w:sz w:val="28"/>
          <w:szCs w:val="28"/>
        </w:rPr>
      </w:pPr>
      <w:r>
        <w:rPr>
          <w:sz w:val="28"/>
          <w:szCs w:val="28"/>
        </w:rPr>
        <w:t>Взагалі, об’єктами внутрішнього аудиту є окремі елементи предмета внутрішнього контролю, а тому надати їх повний перелік практично неможливо.</w:t>
      </w:r>
    </w:p>
    <w:p w:rsidR="0067731F" w:rsidP="0067731F" w:rsidRDefault="0067731F" w14:paraId="25EEB910" w14:textId="77777777">
      <w:pPr>
        <w:tabs>
          <w:tab w:val="center" w:pos="5024"/>
          <w:tab w:val="left" w:pos="8040"/>
        </w:tabs>
        <w:spacing w:line="228" w:lineRule="auto"/>
        <w:ind w:firstLine="720"/>
        <w:jc w:val="both"/>
        <w:rPr>
          <w:sz w:val="28"/>
          <w:szCs w:val="28"/>
        </w:rPr>
      </w:pPr>
      <w:r>
        <w:rPr>
          <w:sz w:val="28"/>
          <w:szCs w:val="28"/>
        </w:rPr>
        <w:t>Внутрішній аудит охоплює різноманітні економічні та технічні напрямки, які об’єднують комплекс об’єктів. В якості таких об’єктів виступають всі функції управління, робота економічних та технічних служб, організація та технологія виробництва, система управління підприємством, склад і розміщення господарських засобів та джерела їх надходження, управлінський облік, фінансовий облік, фінансове планування, процеси господарської діяльності, дотримання законів та нормативних актів.</w:t>
      </w:r>
    </w:p>
    <w:p w:rsidR="0067731F" w:rsidP="0067731F" w:rsidRDefault="0067731F" w14:paraId="523E5435" w14:textId="77777777">
      <w:pPr>
        <w:tabs>
          <w:tab w:val="center" w:pos="5024"/>
          <w:tab w:val="left" w:pos="8040"/>
        </w:tabs>
        <w:spacing w:line="228" w:lineRule="auto"/>
        <w:ind w:firstLine="720"/>
        <w:jc w:val="both"/>
        <w:rPr>
          <w:sz w:val="28"/>
          <w:szCs w:val="28"/>
        </w:rPr>
      </w:pPr>
      <w:r>
        <w:rPr>
          <w:sz w:val="28"/>
          <w:szCs w:val="28"/>
        </w:rPr>
        <w:t xml:space="preserve">Таким чином, об’єктами внутрішнього аудиту є: ведення бухгалтерського обліку, достовірність фінансової звітності, стан майна суб’єкта господарювання, забезпеченість власними засобами, фінансова стійкість, платоспроможність, система управління підприємством, якість роботи економічних та технічних служб, оподаткування, планування, нормування, стимулювання, внутрішній контроль, організація та технологія виробництва, процеси господарської діяльності, проектна документація, виконавча дисципліна тощо. </w:t>
      </w:r>
    </w:p>
    <w:p w:rsidR="0067731F" w:rsidP="0067731F" w:rsidRDefault="0067731F" w14:paraId="3C315457" w14:textId="77777777">
      <w:pPr>
        <w:tabs>
          <w:tab w:val="center" w:pos="5024"/>
          <w:tab w:val="left" w:pos="8040"/>
        </w:tabs>
        <w:spacing w:line="228" w:lineRule="auto"/>
        <w:ind w:firstLine="720"/>
        <w:jc w:val="both"/>
        <w:rPr>
          <w:sz w:val="28"/>
          <w:szCs w:val="28"/>
        </w:rPr>
      </w:pPr>
      <w:r>
        <w:rPr>
          <w:b/>
          <w:sz w:val="28"/>
          <w:szCs w:val="28"/>
        </w:rPr>
        <w:t>Приклад</w:t>
      </w:r>
      <w:r w:rsidRPr="00D369D0">
        <w:rPr>
          <w:b/>
          <w:sz w:val="28"/>
          <w:szCs w:val="28"/>
        </w:rPr>
        <w:t xml:space="preserve">. </w:t>
      </w:r>
      <w:r>
        <w:rPr>
          <w:sz w:val="28"/>
          <w:szCs w:val="28"/>
        </w:rPr>
        <w:t xml:space="preserve">Об’єктом внутрішнього аудиту є </w:t>
      </w:r>
      <w:r w:rsidRPr="002A486B">
        <w:rPr>
          <w:sz w:val="28"/>
          <w:szCs w:val="28"/>
        </w:rPr>
        <w:t xml:space="preserve">також </w:t>
      </w:r>
      <w:r>
        <w:rPr>
          <w:sz w:val="28"/>
          <w:szCs w:val="28"/>
        </w:rPr>
        <w:t>кадровий потенціал підприємства. В даному випадку внутрішній аудит вивчає методи, які використовує підприємство для підбору персоналу (послуги кадрових агенцій, засоби масової інформації). Внутрішній аудитор аналізує систему тестування для визначення рівня кваліфікації претендентів та їх відповідність посаді. Після проведення необхідних досліджень аудитор розробляє рекомендації найбільш ефективної системи підбору кадрів.</w:t>
      </w:r>
    </w:p>
    <w:p w:rsidRPr="00623F88" w:rsidR="0067731F" w:rsidP="0067731F" w:rsidRDefault="0067731F" w14:paraId="4B7D5456" w14:textId="77777777">
      <w:pPr>
        <w:tabs>
          <w:tab w:val="center" w:pos="5024"/>
          <w:tab w:val="left" w:pos="8040"/>
        </w:tabs>
        <w:spacing w:line="228" w:lineRule="auto"/>
        <w:jc w:val="both"/>
        <w:rPr>
          <w:szCs w:val="28"/>
        </w:rPr>
      </w:pPr>
    </w:p>
    <w:p w:rsidR="0067731F" w:rsidP="0067731F" w:rsidRDefault="0067731F" w14:paraId="22195311" w14:textId="77777777">
      <w:pPr>
        <w:tabs>
          <w:tab w:val="center" w:pos="5024"/>
          <w:tab w:val="left" w:pos="8040"/>
        </w:tabs>
        <w:spacing w:line="228" w:lineRule="auto"/>
        <w:ind w:firstLine="720"/>
        <w:jc w:val="both"/>
        <w:rPr>
          <w:b/>
          <w:sz w:val="28"/>
          <w:szCs w:val="28"/>
        </w:rPr>
      </w:pPr>
      <w:r w:rsidRPr="000267E1">
        <w:rPr>
          <w:b/>
          <w:sz w:val="28"/>
          <w:szCs w:val="28"/>
        </w:rPr>
        <w:t xml:space="preserve">12.3. Суб’єкти </w:t>
      </w:r>
      <w:r>
        <w:rPr>
          <w:b/>
          <w:sz w:val="28"/>
          <w:szCs w:val="28"/>
        </w:rPr>
        <w:t>внутрішнього аудиту.</w:t>
      </w:r>
    </w:p>
    <w:p w:rsidRPr="00623F88" w:rsidR="0067731F" w:rsidP="0067731F" w:rsidRDefault="0067731F" w14:paraId="40947543" w14:textId="77777777">
      <w:pPr>
        <w:tabs>
          <w:tab w:val="center" w:pos="5024"/>
          <w:tab w:val="left" w:pos="8040"/>
        </w:tabs>
        <w:spacing w:line="228" w:lineRule="auto"/>
        <w:ind w:firstLine="720"/>
        <w:jc w:val="both"/>
        <w:rPr>
          <w:szCs w:val="28"/>
        </w:rPr>
      </w:pPr>
    </w:p>
    <w:p w:rsidR="0067731F" w:rsidP="0067731F" w:rsidRDefault="0067731F" w14:paraId="1A636D20" w14:textId="77777777">
      <w:pPr>
        <w:tabs>
          <w:tab w:val="center" w:pos="5024"/>
          <w:tab w:val="left" w:pos="8040"/>
        </w:tabs>
        <w:spacing w:line="228" w:lineRule="auto"/>
        <w:ind w:firstLine="720"/>
        <w:jc w:val="both"/>
        <w:rPr>
          <w:sz w:val="28"/>
          <w:szCs w:val="28"/>
        </w:rPr>
      </w:pPr>
      <w:r>
        <w:rPr>
          <w:sz w:val="28"/>
          <w:szCs w:val="28"/>
        </w:rPr>
        <w:t>Внутрішній аудит організовується суб’єктом господарювання в інтересах його власників і регламентується його внутрішніми документами для контролю за дотриманням встановленого порядку ведення бухгалтерського обліку і надійністю функціонування системи внутрішнього контролю.</w:t>
      </w:r>
    </w:p>
    <w:p w:rsidR="0067731F" w:rsidP="0067731F" w:rsidRDefault="0067731F" w14:paraId="735E19AC" w14:textId="77777777">
      <w:pPr>
        <w:tabs>
          <w:tab w:val="center" w:pos="5024"/>
          <w:tab w:val="left" w:pos="8040"/>
        </w:tabs>
        <w:spacing w:line="228" w:lineRule="auto"/>
        <w:ind w:firstLine="720"/>
        <w:jc w:val="both"/>
        <w:rPr>
          <w:sz w:val="28"/>
          <w:szCs w:val="28"/>
        </w:rPr>
      </w:pPr>
      <w:r>
        <w:rPr>
          <w:sz w:val="28"/>
          <w:szCs w:val="28"/>
        </w:rPr>
        <w:t xml:space="preserve">Основним принципом діяльності внутрішнього аудиту є незалежність, який визначає встановлення прав, обов’язків і відповідальності аудитора перед керівництвом суб’єкта господарювання. </w:t>
      </w:r>
    </w:p>
    <w:p w:rsidR="0067731F" w:rsidP="0067731F" w:rsidRDefault="0067731F" w14:paraId="7C0BCC66" w14:textId="77777777">
      <w:pPr>
        <w:tabs>
          <w:tab w:val="center" w:pos="5024"/>
          <w:tab w:val="left" w:pos="8040"/>
        </w:tabs>
        <w:spacing w:line="228" w:lineRule="auto"/>
        <w:ind w:firstLine="720"/>
        <w:jc w:val="both"/>
        <w:rPr>
          <w:sz w:val="28"/>
          <w:szCs w:val="28"/>
        </w:rPr>
      </w:pPr>
      <w:r>
        <w:rPr>
          <w:sz w:val="28"/>
          <w:szCs w:val="28"/>
        </w:rPr>
        <w:t xml:space="preserve">Внутрішній аудит проводять внутрішні аудитори, відділ внутрішнього аудиту, групи контролю, ревізійні комісії. Вибір організації внутрішнього аудиту здійснюють власники суб’єктів господарювання в залежності від організаційної структури підприємства, мети та завдань внутрішнього аудиту, типу і характеру діяльності підприємства. Як правило, внутрішній аудит проводиться штатними співробітниками суб’єкта господарювання за вимогою і </w:t>
      </w:r>
      <w:r w:rsidRPr="002A486B">
        <w:rPr>
          <w:sz w:val="28"/>
          <w:szCs w:val="28"/>
        </w:rPr>
        <w:t>за ініціативи</w:t>
      </w:r>
      <w:r>
        <w:rPr>
          <w:sz w:val="28"/>
          <w:szCs w:val="28"/>
        </w:rPr>
        <w:t xml:space="preserve"> його керівництва. Залежно від специфіки підприємства внутрішній аудит може здійснюватися внутрішнім аудитором або відділом внутрішнього аудиту.</w:t>
      </w:r>
    </w:p>
    <w:p w:rsidR="0067731F" w:rsidP="0067731F" w:rsidRDefault="0067731F" w14:paraId="6BAD5B10" w14:textId="77777777">
      <w:pPr>
        <w:tabs>
          <w:tab w:val="center" w:pos="5024"/>
          <w:tab w:val="left" w:pos="8040"/>
        </w:tabs>
        <w:spacing w:line="228" w:lineRule="auto"/>
        <w:ind w:firstLine="720"/>
        <w:jc w:val="both"/>
        <w:rPr>
          <w:sz w:val="28"/>
          <w:szCs w:val="28"/>
        </w:rPr>
      </w:pPr>
      <w:r>
        <w:rPr>
          <w:sz w:val="28"/>
          <w:szCs w:val="28"/>
        </w:rPr>
        <w:t>Якщо на підприємстві створено відділ внутрішнього аудиту він діє як самостійний структурний підрозділ підприємства. У практичній діяльності відділ внутрішнього аудиту керується законами та нормативно – правовими актами України, інструкціями, рекомендаціями, наказами, постановами міністерств і відомств, засновницькими документами, внутрішніми документами і розпорядженнями. Відповідальність за організацію внутрішнього аудиту несе керівник відділу, який зобов’язаний організувати безперервний процес ефективного контролю на підприємстві. Структуру і штати відділу затверджує генеральний директор підприємства за пропозиціями начальника відділу. Розподіл обов’язків між робітниками відділу здійснює начальник відділу відповідно до посадових інструкцій і Положення про відділ внутрішнього аудиту.</w:t>
      </w:r>
    </w:p>
    <w:p w:rsidR="0067731F" w:rsidP="0067731F" w:rsidRDefault="0067731F" w14:paraId="748B784F" w14:textId="77777777">
      <w:pPr>
        <w:tabs>
          <w:tab w:val="center" w:pos="5024"/>
          <w:tab w:val="left" w:pos="8040"/>
        </w:tabs>
        <w:spacing w:line="228" w:lineRule="auto"/>
        <w:ind w:firstLine="720"/>
        <w:jc w:val="both"/>
        <w:rPr>
          <w:sz w:val="28"/>
          <w:szCs w:val="28"/>
        </w:rPr>
      </w:pPr>
      <w:r>
        <w:rPr>
          <w:sz w:val="28"/>
          <w:szCs w:val="28"/>
        </w:rPr>
        <w:t xml:space="preserve">Положення про відділ внутрішнього аудиту визначає його цілі і завдання, відповідальність і взаємовідносини з іншими службами підприємства. </w:t>
      </w:r>
    </w:p>
    <w:p w:rsidR="0067731F" w:rsidP="0067731F" w:rsidRDefault="0067731F" w14:paraId="25936683" w14:textId="77777777">
      <w:pPr>
        <w:tabs>
          <w:tab w:val="center" w:pos="5024"/>
          <w:tab w:val="left" w:pos="8040"/>
        </w:tabs>
        <w:spacing w:line="228" w:lineRule="auto"/>
        <w:ind w:firstLine="720"/>
        <w:jc w:val="both"/>
        <w:rPr>
          <w:sz w:val="28"/>
          <w:szCs w:val="28"/>
        </w:rPr>
      </w:pPr>
      <w:r>
        <w:rPr>
          <w:sz w:val="28"/>
          <w:szCs w:val="28"/>
        </w:rPr>
        <w:t>Робота відділу внутрішнього аудиту проводиться відповідно до календарного та індивідуального планів робіт, які затверджує керівник підприємства.</w:t>
      </w:r>
    </w:p>
    <w:p w:rsidR="0067731F" w:rsidP="0067731F" w:rsidRDefault="0067731F" w14:paraId="22D07427" w14:textId="77777777">
      <w:pPr>
        <w:tabs>
          <w:tab w:val="center" w:pos="5024"/>
          <w:tab w:val="left" w:pos="8040"/>
        </w:tabs>
        <w:spacing w:line="228" w:lineRule="auto"/>
        <w:ind w:firstLine="720"/>
        <w:jc w:val="both"/>
        <w:rPr>
          <w:sz w:val="28"/>
          <w:szCs w:val="28"/>
        </w:rPr>
      </w:pPr>
      <w:r>
        <w:rPr>
          <w:sz w:val="28"/>
          <w:szCs w:val="28"/>
        </w:rPr>
        <w:t>Внутрішній аудит передбачає здійснення оцінки, результатом якої є отримання необхідних та достатніх аудиторських доказів з метою надання висновків відповідно цілей внутрішнього аудиту. Цілі внутрішнього аудиту формуються працівником підрозділу внутрішнього аудиту визначають його очікувані результати. Організація внутрішнього аудиту передбачає розподіл трудових ресурсів, планування внутрішнього аудиту та складання за його результатами програм проведення аудиту. Права, обов’язки, відповідальність, кваліфікаційні вимоги регламентують посадові інструкції працівників відділу внутрішнього аудиту.</w:t>
      </w:r>
    </w:p>
    <w:p w:rsidR="0067731F" w:rsidP="0067731F" w:rsidRDefault="0067731F" w14:paraId="3204B75D" w14:textId="77777777">
      <w:pPr>
        <w:tabs>
          <w:tab w:val="center" w:pos="5024"/>
          <w:tab w:val="left" w:pos="8040"/>
        </w:tabs>
        <w:spacing w:line="228" w:lineRule="auto"/>
        <w:ind w:firstLine="720"/>
        <w:jc w:val="both"/>
        <w:rPr>
          <w:sz w:val="28"/>
          <w:szCs w:val="28"/>
        </w:rPr>
      </w:pPr>
      <w:r>
        <w:rPr>
          <w:sz w:val="28"/>
          <w:szCs w:val="28"/>
        </w:rPr>
        <w:t xml:space="preserve">Необхідність створення відповідних служб внутрішнього аудиту розглядається відповідно до характеристики суб’єкта господарювання. </w:t>
      </w:r>
    </w:p>
    <w:p w:rsidR="0067731F" w:rsidP="0067731F" w:rsidRDefault="0067731F" w14:paraId="79FB314A" w14:textId="77777777">
      <w:pPr>
        <w:tabs>
          <w:tab w:val="center" w:pos="5024"/>
          <w:tab w:val="left" w:pos="8040"/>
        </w:tabs>
        <w:spacing w:line="228" w:lineRule="auto"/>
        <w:ind w:firstLine="720"/>
        <w:jc w:val="both"/>
        <w:rPr>
          <w:sz w:val="28"/>
          <w:szCs w:val="28"/>
        </w:rPr>
      </w:pPr>
      <w:r>
        <w:rPr>
          <w:b/>
          <w:sz w:val="28"/>
          <w:szCs w:val="28"/>
        </w:rPr>
        <w:t>Приклад</w:t>
      </w:r>
      <w:r w:rsidRPr="003D6B4B">
        <w:rPr>
          <w:b/>
          <w:sz w:val="28"/>
          <w:szCs w:val="28"/>
        </w:rPr>
        <w:t>.</w:t>
      </w:r>
      <w:r>
        <w:rPr>
          <w:b/>
          <w:sz w:val="28"/>
          <w:szCs w:val="28"/>
        </w:rPr>
        <w:t xml:space="preserve"> </w:t>
      </w:r>
      <w:r>
        <w:rPr>
          <w:sz w:val="28"/>
          <w:szCs w:val="28"/>
        </w:rPr>
        <w:t>Акціонерне товариство має значну кількість територіально віддалених філій, дочірніх підприємств. Дочірні підприємства не дотримуються єдиної методики бухгалтерського обліку, мають різну систему управлінського обліку, а саме тому виникають труднощі в складанні консолідованої звітності. Для усунення недоліків, АТ приймає рішення про створення відділу внутрішнього аудиту. Визначає мету відділу внутрішнього аудиту – уніфікація та стандартизація облікових процесів дочірніх підприємстві для достовірності консолідованої звітності. В даному випадку АТ прийняло правильне управлінське рішення.</w:t>
      </w:r>
    </w:p>
    <w:p w:rsidRPr="00D369D0" w:rsidR="0067731F" w:rsidP="0067731F" w:rsidRDefault="0067731F" w14:paraId="349EE12A" w14:textId="77777777">
      <w:pPr>
        <w:tabs>
          <w:tab w:val="center" w:pos="5024"/>
          <w:tab w:val="left" w:pos="8040"/>
        </w:tabs>
        <w:spacing w:line="228" w:lineRule="auto"/>
        <w:ind w:firstLine="720"/>
        <w:jc w:val="both"/>
        <w:rPr>
          <w:sz w:val="28"/>
          <w:szCs w:val="28"/>
        </w:rPr>
      </w:pPr>
      <w:r>
        <w:rPr>
          <w:b/>
          <w:sz w:val="28"/>
          <w:szCs w:val="28"/>
        </w:rPr>
        <w:t>Приклад</w:t>
      </w:r>
      <w:r w:rsidRPr="00D369D0">
        <w:rPr>
          <w:b/>
          <w:sz w:val="28"/>
          <w:szCs w:val="28"/>
        </w:rPr>
        <w:t>.</w:t>
      </w:r>
      <w:r>
        <w:rPr>
          <w:b/>
          <w:sz w:val="28"/>
          <w:szCs w:val="28"/>
        </w:rPr>
        <w:t xml:space="preserve"> </w:t>
      </w:r>
      <w:r>
        <w:rPr>
          <w:sz w:val="28"/>
          <w:szCs w:val="28"/>
        </w:rPr>
        <w:t>Виробниче підприємство займається виробництвом обладнання, має загальну кількість працюючих 100 осіб, не має відділів бухгалтерської служби, фінансового відділу, виробничого відділу, Створення відділу внутрішнього аудиту на цьому підприємстві вважається недоцільним.</w:t>
      </w:r>
    </w:p>
    <w:p w:rsidR="0067731F" w:rsidP="0067731F" w:rsidRDefault="0067731F" w14:paraId="4E30D6B5" w14:textId="77777777">
      <w:pPr>
        <w:tabs>
          <w:tab w:val="center" w:pos="5024"/>
          <w:tab w:val="left" w:pos="8040"/>
        </w:tabs>
        <w:spacing w:line="228" w:lineRule="auto"/>
        <w:ind w:firstLine="720"/>
        <w:jc w:val="both"/>
        <w:rPr>
          <w:sz w:val="28"/>
          <w:szCs w:val="28"/>
        </w:rPr>
      </w:pPr>
      <w:r>
        <w:rPr>
          <w:sz w:val="28"/>
          <w:szCs w:val="28"/>
        </w:rPr>
        <w:t>Працівники підрозділу внутрішнього аудиту забезпечують об’єктивність висновків в офіційній документації, а керівник – загальну якість результатів роботи відділу внутрішнього аудиту.</w:t>
      </w:r>
    </w:p>
    <w:p w:rsidR="0067731F" w:rsidP="0067731F" w:rsidRDefault="0067731F" w14:paraId="42A9BE69" w14:textId="77777777">
      <w:pPr>
        <w:tabs>
          <w:tab w:val="center" w:pos="5024"/>
          <w:tab w:val="left" w:pos="8040"/>
        </w:tabs>
        <w:spacing w:line="228" w:lineRule="auto"/>
        <w:ind w:firstLine="720"/>
        <w:jc w:val="both"/>
        <w:rPr>
          <w:sz w:val="28"/>
          <w:szCs w:val="28"/>
        </w:rPr>
      </w:pPr>
      <w:r>
        <w:rPr>
          <w:sz w:val="28"/>
          <w:szCs w:val="28"/>
        </w:rPr>
        <w:t>Внутрішній аудит проводяться за наказом керівника суб’єкта господарювання.</w:t>
      </w:r>
    </w:p>
    <w:p w:rsidR="0067731F" w:rsidP="0067731F" w:rsidRDefault="0067731F" w14:paraId="04FAA820" w14:textId="77777777">
      <w:pPr>
        <w:tabs>
          <w:tab w:val="center" w:pos="5024"/>
          <w:tab w:val="left" w:pos="8040"/>
        </w:tabs>
        <w:spacing w:line="228" w:lineRule="auto"/>
        <w:ind w:firstLine="720"/>
        <w:jc w:val="both"/>
        <w:rPr>
          <w:sz w:val="28"/>
          <w:szCs w:val="28"/>
        </w:rPr>
      </w:pPr>
      <w:r>
        <w:rPr>
          <w:sz w:val="28"/>
          <w:szCs w:val="28"/>
        </w:rPr>
        <w:t>Відділ внутрішнього аудиту повинен попереджати та виявляти помилки, шахрайство.</w:t>
      </w:r>
    </w:p>
    <w:p w:rsidR="0067731F" w:rsidP="0067731F" w:rsidRDefault="0067731F" w14:paraId="1F108F45" w14:textId="77777777">
      <w:pPr>
        <w:tabs>
          <w:tab w:val="center" w:pos="5024"/>
          <w:tab w:val="left" w:pos="8040"/>
        </w:tabs>
        <w:spacing w:line="228" w:lineRule="auto"/>
        <w:ind w:firstLine="720"/>
        <w:jc w:val="both"/>
        <w:rPr>
          <w:sz w:val="28"/>
          <w:szCs w:val="28"/>
        </w:rPr>
      </w:pPr>
      <w:r>
        <w:rPr>
          <w:sz w:val="28"/>
          <w:szCs w:val="28"/>
        </w:rPr>
        <w:t>Функції внутрішнього аудиту включають:</w:t>
      </w:r>
    </w:p>
    <w:p w:rsidR="0067731F" w:rsidP="0067731F" w:rsidRDefault="0067731F" w14:paraId="59551405" w14:textId="77777777">
      <w:pPr>
        <w:tabs>
          <w:tab w:val="center" w:pos="5024"/>
          <w:tab w:val="left" w:pos="8040"/>
        </w:tabs>
        <w:spacing w:line="228" w:lineRule="auto"/>
        <w:ind w:firstLine="720"/>
        <w:jc w:val="both"/>
        <w:rPr>
          <w:sz w:val="28"/>
          <w:szCs w:val="28"/>
        </w:rPr>
      </w:pPr>
      <w:r>
        <w:rPr>
          <w:sz w:val="28"/>
          <w:szCs w:val="28"/>
        </w:rPr>
        <w:t>- планування;</w:t>
      </w:r>
    </w:p>
    <w:p w:rsidRPr="00443C7B" w:rsidR="0067731F" w:rsidP="0067731F" w:rsidRDefault="0067731F" w14:paraId="2FEDE85F" w14:textId="77777777">
      <w:pPr>
        <w:tabs>
          <w:tab w:val="center" w:pos="5024"/>
          <w:tab w:val="left" w:pos="8040"/>
        </w:tabs>
        <w:spacing w:line="228" w:lineRule="auto"/>
        <w:ind w:firstLine="720"/>
        <w:jc w:val="both"/>
        <w:rPr>
          <w:sz w:val="28"/>
          <w:szCs w:val="28"/>
        </w:rPr>
      </w:pPr>
      <w:r w:rsidRPr="00443C7B">
        <w:rPr>
          <w:sz w:val="28"/>
          <w:szCs w:val="28"/>
        </w:rPr>
        <w:t>- організацію;</w:t>
      </w:r>
    </w:p>
    <w:p w:rsidRPr="00443C7B" w:rsidR="0067731F" w:rsidP="0067731F" w:rsidRDefault="0067731F" w14:paraId="54F85535" w14:textId="77777777">
      <w:pPr>
        <w:tabs>
          <w:tab w:val="center" w:pos="5024"/>
          <w:tab w:val="left" w:pos="8040"/>
        </w:tabs>
        <w:spacing w:line="228" w:lineRule="auto"/>
        <w:ind w:firstLine="720"/>
        <w:jc w:val="both"/>
        <w:rPr>
          <w:sz w:val="28"/>
          <w:szCs w:val="28"/>
        </w:rPr>
      </w:pPr>
      <w:r>
        <w:rPr>
          <w:sz w:val="28"/>
          <w:szCs w:val="28"/>
        </w:rPr>
        <w:t xml:space="preserve">- </w:t>
      </w:r>
      <w:r w:rsidRPr="00443C7B">
        <w:rPr>
          <w:sz w:val="28"/>
          <w:szCs w:val="28"/>
        </w:rPr>
        <w:t>операційну функцію;</w:t>
      </w:r>
    </w:p>
    <w:p w:rsidRPr="00443C7B" w:rsidR="0067731F" w:rsidP="0067731F" w:rsidRDefault="0067731F" w14:paraId="55E9C425" w14:textId="77777777">
      <w:pPr>
        <w:tabs>
          <w:tab w:val="center" w:pos="5024"/>
          <w:tab w:val="left" w:pos="8040"/>
        </w:tabs>
        <w:spacing w:line="228" w:lineRule="auto"/>
        <w:ind w:firstLine="720"/>
        <w:jc w:val="both"/>
        <w:rPr>
          <w:sz w:val="28"/>
          <w:szCs w:val="28"/>
        </w:rPr>
      </w:pPr>
      <w:r w:rsidRPr="00443C7B">
        <w:rPr>
          <w:sz w:val="28"/>
          <w:szCs w:val="28"/>
        </w:rPr>
        <w:t>- контроль;</w:t>
      </w:r>
    </w:p>
    <w:p w:rsidR="0067731F" w:rsidP="0067731F" w:rsidRDefault="0067731F" w14:paraId="04169CE2" w14:textId="77777777">
      <w:pPr>
        <w:tabs>
          <w:tab w:val="center" w:pos="5024"/>
          <w:tab w:val="left" w:pos="8040"/>
        </w:tabs>
        <w:spacing w:line="228" w:lineRule="auto"/>
        <w:ind w:firstLine="720"/>
        <w:jc w:val="both"/>
        <w:rPr>
          <w:sz w:val="28"/>
          <w:szCs w:val="28"/>
        </w:rPr>
      </w:pPr>
      <w:r w:rsidRPr="00443C7B">
        <w:rPr>
          <w:sz w:val="28"/>
          <w:szCs w:val="28"/>
        </w:rPr>
        <w:t>- реалізацію матеріалів</w:t>
      </w:r>
      <w:r>
        <w:rPr>
          <w:sz w:val="28"/>
          <w:szCs w:val="28"/>
        </w:rPr>
        <w:t xml:space="preserve"> внутрішнього аудиту.</w:t>
      </w:r>
    </w:p>
    <w:p w:rsidR="0067731F" w:rsidP="0067731F" w:rsidRDefault="0067731F" w14:paraId="728D2A9E" w14:textId="77777777">
      <w:pPr>
        <w:tabs>
          <w:tab w:val="center" w:pos="5024"/>
          <w:tab w:val="left" w:pos="8040"/>
        </w:tabs>
        <w:spacing w:line="228" w:lineRule="auto"/>
        <w:ind w:firstLine="720"/>
        <w:jc w:val="both"/>
        <w:rPr>
          <w:sz w:val="28"/>
          <w:szCs w:val="28"/>
        </w:rPr>
      </w:pPr>
      <w:r>
        <w:rPr>
          <w:sz w:val="28"/>
          <w:szCs w:val="28"/>
        </w:rPr>
        <w:t>На етапі планування визначається мета аудиту, розробляється план перевірок, програма конкретної аудиторської перевірки.</w:t>
      </w:r>
    </w:p>
    <w:p w:rsidR="0067731F" w:rsidP="0067731F" w:rsidRDefault="0067731F" w14:paraId="2CA8E929" w14:textId="77777777">
      <w:pPr>
        <w:tabs>
          <w:tab w:val="center" w:pos="5024"/>
          <w:tab w:val="left" w:pos="8040"/>
        </w:tabs>
        <w:spacing w:line="228" w:lineRule="auto"/>
        <w:ind w:firstLine="720"/>
        <w:jc w:val="both"/>
        <w:rPr>
          <w:sz w:val="28"/>
          <w:szCs w:val="28"/>
        </w:rPr>
      </w:pPr>
      <w:r>
        <w:rPr>
          <w:sz w:val="28"/>
          <w:szCs w:val="28"/>
        </w:rPr>
        <w:t>На етапі організації визначається предмет, об’єкт аудиту; джерела інформації, аудиторські процедури, методичні прийоми, відповідальний за проведення аудиту.</w:t>
      </w:r>
    </w:p>
    <w:p w:rsidR="0067731F" w:rsidP="0067731F" w:rsidRDefault="0067731F" w14:paraId="670583D0" w14:textId="77777777">
      <w:pPr>
        <w:tabs>
          <w:tab w:val="center" w:pos="5024"/>
          <w:tab w:val="left" w:pos="8040"/>
        </w:tabs>
        <w:spacing w:line="228" w:lineRule="auto"/>
        <w:ind w:firstLine="720"/>
        <w:jc w:val="both"/>
        <w:rPr>
          <w:sz w:val="28"/>
          <w:szCs w:val="28"/>
        </w:rPr>
      </w:pPr>
      <w:r>
        <w:rPr>
          <w:sz w:val="28"/>
          <w:szCs w:val="28"/>
        </w:rPr>
        <w:t>Операційна функція визначає сам процес проведення аудиторської перевірки, виконання аудиторських процедур.</w:t>
      </w:r>
    </w:p>
    <w:p w:rsidR="0067731F" w:rsidP="0067731F" w:rsidRDefault="0067731F" w14:paraId="599EAC0F" w14:textId="77777777">
      <w:pPr>
        <w:tabs>
          <w:tab w:val="center" w:pos="5024"/>
          <w:tab w:val="left" w:pos="8040"/>
        </w:tabs>
        <w:spacing w:line="228" w:lineRule="auto"/>
        <w:ind w:firstLine="720"/>
        <w:jc w:val="both"/>
        <w:rPr>
          <w:sz w:val="28"/>
          <w:szCs w:val="28"/>
        </w:rPr>
      </w:pPr>
      <w:r>
        <w:rPr>
          <w:sz w:val="28"/>
          <w:szCs w:val="28"/>
        </w:rPr>
        <w:t>Контроль означає аналіз отриманих результатів проведення аудиторських процедур та їх порівняння з відповідними плановими, нормативними, законодавчими вимогами з метою виявлення помилок та надання пропозицій щодо ефективності об’єкту аудиту.</w:t>
      </w:r>
    </w:p>
    <w:p w:rsidR="0067731F" w:rsidP="0067731F" w:rsidRDefault="0067731F" w14:paraId="373BB210" w14:textId="77777777">
      <w:pPr>
        <w:tabs>
          <w:tab w:val="center" w:pos="5024"/>
          <w:tab w:val="left" w:pos="8040"/>
        </w:tabs>
        <w:spacing w:line="228" w:lineRule="auto"/>
        <w:ind w:firstLine="720"/>
        <w:jc w:val="both"/>
        <w:rPr>
          <w:sz w:val="28"/>
          <w:szCs w:val="28"/>
        </w:rPr>
      </w:pPr>
      <w:r>
        <w:rPr>
          <w:sz w:val="28"/>
          <w:szCs w:val="28"/>
        </w:rPr>
        <w:t>На етапі реалізації матеріалів внутрішнього аудиту складається звіт або висновок, пропонуються заходи для усунення виявлених недоліків, здійснюється контроль за виконанням цих заходів.</w:t>
      </w:r>
    </w:p>
    <w:p w:rsidR="0067731F" w:rsidP="0067731F" w:rsidRDefault="0067731F" w14:paraId="082AD7E6" w14:textId="77777777">
      <w:pPr>
        <w:tabs>
          <w:tab w:val="center" w:pos="5024"/>
          <w:tab w:val="left" w:pos="8040"/>
        </w:tabs>
        <w:spacing w:line="228" w:lineRule="auto"/>
        <w:ind w:firstLine="720"/>
        <w:jc w:val="both"/>
        <w:rPr>
          <w:sz w:val="28"/>
          <w:szCs w:val="28"/>
        </w:rPr>
      </w:pPr>
      <w:r>
        <w:rPr>
          <w:sz w:val="28"/>
          <w:szCs w:val="28"/>
        </w:rPr>
        <w:t>Відділ внутрішнього аудиту не тільки фіксує недоліки, та відхилення від заданих параметрів, а головне, проводить аналіз та надає оцінку функціонування суб’єкта господарювання, прогнозує комерційну діяльність суб’єкта господарювання відповідно принципу безперервності діяльності.</w:t>
      </w:r>
    </w:p>
    <w:p w:rsidR="0067731F" w:rsidP="0067731F" w:rsidRDefault="0067731F" w14:paraId="6EA93BFD" w14:textId="77777777">
      <w:pPr>
        <w:tabs>
          <w:tab w:val="center" w:pos="5024"/>
          <w:tab w:val="left" w:pos="8040"/>
        </w:tabs>
        <w:spacing w:line="228" w:lineRule="auto"/>
        <w:ind w:firstLine="720"/>
        <w:jc w:val="both"/>
        <w:rPr>
          <w:szCs w:val="28"/>
        </w:rPr>
      </w:pPr>
    </w:p>
    <w:p w:rsidRPr="00C4291C" w:rsidR="0067731F" w:rsidP="0067731F" w:rsidRDefault="0067731F" w14:paraId="6D6F43E8" w14:textId="77777777">
      <w:pPr>
        <w:tabs>
          <w:tab w:val="center" w:pos="5024"/>
          <w:tab w:val="left" w:pos="8040"/>
        </w:tabs>
        <w:spacing w:line="228" w:lineRule="auto"/>
        <w:ind w:firstLine="720"/>
        <w:jc w:val="both"/>
        <w:rPr>
          <w:szCs w:val="28"/>
        </w:rPr>
      </w:pPr>
    </w:p>
    <w:p w:rsidR="0067731F" w:rsidP="0067731F" w:rsidRDefault="0067731F" w14:paraId="608D03CE" w14:textId="77777777">
      <w:pPr>
        <w:tabs>
          <w:tab w:val="center" w:pos="5024"/>
          <w:tab w:val="left" w:pos="8040"/>
        </w:tabs>
        <w:spacing w:line="228" w:lineRule="auto"/>
        <w:ind w:firstLine="720"/>
        <w:jc w:val="both"/>
        <w:rPr>
          <w:b/>
          <w:sz w:val="28"/>
          <w:szCs w:val="28"/>
        </w:rPr>
      </w:pPr>
      <w:r>
        <w:rPr>
          <w:b/>
          <w:sz w:val="28"/>
          <w:szCs w:val="28"/>
        </w:rPr>
        <w:t>12.4 Контрольні питання.</w:t>
      </w:r>
    </w:p>
    <w:p w:rsidRPr="00C4291C" w:rsidR="0067731F" w:rsidP="0067731F" w:rsidRDefault="0067731F" w14:paraId="1CD7DEAA" w14:textId="77777777">
      <w:pPr>
        <w:tabs>
          <w:tab w:val="center" w:pos="5024"/>
          <w:tab w:val="left" w:pos="8040"/>
        </w:tabs>
        <w:spacing w:line="228" w:lineRule="auto"/>
        <w:ind w:firstLine="720"/>
        <w:jc w:val="center"/>
        <w:rPr>
          <w:b/>
          <w:szCs w:val="28"/>
        </w:rPr>
      </w:pPr>
    </w:p>
    <w:p w:rsidR="0067731F" w:rsidP="0067731F" w:rsidRDefault="0067731F" w14:paraId="2085D7A8" w14:textId="77777777">
      <w:pPr>
        <w:tabs>
          <w:tab w:val="left" w:pos="567"/>
        </w:tabs>
        <w:spacing w:line="228" w:lineRule="auto"/>
        <w:ind w:left="993" w:hanging="426"/>
        <w:jc w:val="both"/>
        <w:rPr>
          <w:sz w:val="28"/>
          <w:szCs w:val="28"/>
        </w:rPr>
      </w:pPr>
      <w:r>
        <w:rPr>
          <w:sz w:val="28"/>
          <w:szCs w:val="28"/>
        </w:rPr>
        <w:t>1. Визначте сутність внутрішнього аудиту.</w:t>
      </w:r>
    </w:p>
    <w:p w:rsidR="0067731F" w:rsidP="0067731F" w:rsidRDefault="0067731F" w14:paraId="49AF0ED7" w14:textId="77777777">
      <w:pPr>
        <w:tabs>
          <w:tab w:val="left" w:pos="567"/>
        </w:tabs>
        <w:spacing w:line="228" w:lineRule="auto"/>
        <w:ind w:left="993" w:hanging="426"/>
        <w:jc w:val="both"/>
        <w:rPr>
          <w:sz w:val="28"/>
          <w:szCs w:val="28"/>
        </w:rPr>
      </w:pPr>
      <w:r>
        <w:rPr>
          <w:sz w:val="28"/>
          <w:szCs w:val="28"/>
        </w:rPr>
        <w:t>2. Поясніть регламентацію діяльності відділу внутрішнього аудиту.</w:t>
      </w:r>
    </w:p>
    <w:p w:rsidR="0067731F" w:rsidP="0067731F" w:rsidRDefault="0067731F" w14:paraId="5BD91A88" w14:textId="77777777">
      <w:pPr>
        <w:tabs>
          <w:tab w:val="left" w:pos="567"/>
        </w:tabs>
        <w:spacing w:line="228" w:lineRule="auto"/>
        <w:ind w:left="993" w:hanging="426"/>
        <w:jc w:val="both"/>
        <w:rPr>
          <w:sz w:val="28"/>
          <w:szCs w:val="28"/>
        </w:rPr>
      </w:pPr>
      <w:r>
        <w:rPr>
          <w:sz w:val="28"/>
          <w:szCs w:val="28"/>
        </w:rPr>
        <w:t>3. Дайте порівняльну характеристику внутрішнього і зовнішнього аудиту.</w:t>
      </w:r>
    </w:p>
    <w:p w:rsidR="0067731F" w:rsidP="0067731F" w:rsidRDefault="0067731F" w14:paraId="32DBB7BD" w14:textId="77777777">
      <w:pPr>
        <w:tabs>
          <w:tab w:val="left" w:pos="567"/>
        </w:tabs>
        <w:spacing w:line="228" w:lineRule="auto"/>
        <w:ind w:left="993" w:hanging="426"/>
        <w:jc w:val="both"/>
        <w:rPr>
          <w:sz w:val="28"/>
          <w:szCs w:val="28"/>
        </w:rPr>
      </w:pPr>
      <w:r>
        <w:rPr>
          <w:sz w:val="28"/>
          <w:szCs w:val="28"/>
        </w:rPr>
        <w:t>4. Визначте функції внутрішнього аудиту.</w:t>
      </w:r>
    </w:p>
    <w:p w:rsidR="0067731F" w:rsidP="0067731F" w:rsidRDefault="0067731F" w14:paraId="32248974" w14:textId="77777777">
      <w:pPr>
        <w:tabs>
          <w:tab w:val="left" w:pos="567"/>
        </w:tabs>
        <w:spacing w:line="228" w:lineRule="auto"/>
        <w:ind w:left="993" w:hanging="426"/>
        <w:jc w:val="both"/>
        <w:rPr>
          <w:sz w:val="28"/>
          <w:szCs w:val="28"/>
        </w:rPr>
      </w:pPr>
      <w:r>
        <w:rPr>
          <w:sz w:val="28"/>
          <w:szCs w:val="28"/>
        </w:rPr>
        <w:t>5. Визначте об’єкти внутрішнього аудиту.</w:t>
      </w:r>
    </w:p>
    <w:p w:rsidR="0067731F" w:rsidP="0067731F" w:rsidRDefault="0067731F" w14:paraId="3EB9FF08" w14:textId="77777777">
      <w:pPr>
        <w:tabs>
          <w:tab w:val="left" w:pos="567"/>
        </w:tabs>
        <w:spacing w:line="228" w:lineRule="auto"/>
        <w:ind w:left="993" w:hanging="426"/>
        <w:jc w:val="both"/>
        <w:rPr>
          <w:sz w:val="28"/>
          <w:szCs w:val="28"/>
        </w:rPr>
      </w:pPr>
      <w:r>
        <w:rPr>
          <w:sz w:val="28"/>
          <w:szCs w:val="28"/>
        </w:rPr>
        <w:t>6. Дайте характеристику суб’єктів внутрішнього аудиту.</w:t>
      </w:r>
    </w:p>
    <w:p w:rsidR="0067731F" w:rsidP="0067731F" w:rsidRDefault="0067731F" w14:paraId="0079B239" w14:textId="77777777">
      <w:pPr>
        <w:tabs>
          <w:tab w:val="left" w:pos="567"/>
        </w:tabs>
        <w:spacing w:line="228" w:lineRule="auto"/>
        <w:ind w:left="993" w:hanging="426"/>
        <w:jc w:val="both"/>
        <w:rPr>
          <w:sz w:val="28"/>
          <w:szCs w:val="28"/>
        </w:rPr>
      </w:pPr>
      <w:r>
        <w:rPr>
          <w:sz w:val="28"/>
          <w:szCs w:val="28"/>
        </w:rPr>
        <w:t>7. Поясніть принцип незалежності внутрішнього аудиту.</w:t>
      </w:r>
    </w:p>
    <w:p w:rsidR="0067731F" w:rsidP="0067731F" w:rsidRDefault="0067731F" w14:paraId="57B6DFCA" w14:textId="77777777">
      <w:pPr>
        <w:tabs>
          <w:tab w:val="left" w:pos="567"/>
        </w:tabs>
        <w:spacing w:line="228" w:lineRule="auto"/>
        <w:ind w:left="993" w:hanging="426"/>
        <w:jc w:val="both"/>
        <w:rPr>
          <w:sz w:val="28"/>
          <w:szCs w:val="28"/>
        </w:rPr>
      </w:pPr>
      <w:r>
        <w:rPr>
          <w:sz w:val="28"/>
          <w:szCs w:val="28"/>
        </w:rPr>
        <w:t>8. Поясніть необхідність і зміст Загального плану проведення внутрішнього аудиту.</w:t>
      </w:r>
    </w:p>
    <w:p w:rsidRPr="00460067" w:rsidR="0067731F" w:rsidP="0067731F" w:rsidRDefault="0067731F" w14:paraId="1DB4333C" w14:textId="77777777">
      <w:pPr>
        <w:tabs>
          <w:tab w:val="left" w:pos="567"/>
        </w:tabs>
        <w:spacing w:line="228" w:lineRule="auto"/>
        <w:ind w:left="993" w:hanging="426"/>
        <w:jc w:val="both"/>
        <w:rPr>
          <w:sz w:val="28"/>
          <w:szCs w:val="28"/>
        </w:rPr>
      </w:pPr>
      <w:r>
        <w:rPr>
          <w:sz w:val="28"/>
          <w:szCs w:val="28"/>
        </w:rPr>
        <w:t>9. Поясність в чому полягає документальне оформлення аудиторської перевірки.</w:t>
      </w:r>
    </w:p>
    <w:p w:rsidR="0067731F" w:rsidP="0067731F" w:rsidRDefault="0067731F" w14:paraId="251E447D" w14:textId="77777777">
      <w:pPr>
        <w:tabs>
          <w:tab w:val="center" w:pos="5024"/>
          <w:tab w:val="left" w:pos="8040"/>
        </w:tabs>
        <w:spacing w:line="228" w:lineRule="auto"/>
        <w:ind w:firstLine="720"/>
        <w:jc w:val="both"/>
        <w:rPr>
          <w:b/>
          <w:sz w:val="28"/>
          <w:szCs w:val="28"/>
        </w:rPr>
      </w:pPr>
      <w:r>
        <w:rPr>
          <w:b/>
          <w:sz w:val="28"/>
          <w:szCs w:val="28"/>
        </w:rPr>
        <w:t>12.5 Тести для самоконтролю.</w:t>
      </w:r>
    </w:p>
    <w:p w:rsidRPr="009470F3" w:rsidR="0067731F" w:rsidP="0067731F" w:rsidRDefault="0067731F" w14:paraId="15363206" w14:textId="77777777">
      <w:pPr>
        <w:tabs>
          <w:tab w:val="center" w:pos="5024"/>
          <w:tab w:val="left" w:pos="8040"/>
        </w:tabs>
        <w:spacing w:line="228" w:lineRule="auto"/>
        <w:ind w:firstLine="720"/>
        <w:jc w:val="center"/>
        <w:rPr>
          <w:b/>
          <w:szCs w:val="28"/>
          <w:lang w:val="ru-RU"/>
        </w:rPr>
      </w:pPr>
    </w:p>
    <w:p w:rsidRPr="004A7BFF" w:rsidR="0067731F" w:rsidP="009470F3" w:rsidRDefault="0067731F" w14:paraId="5B29D603" w14:textId="77777777">
      <w:pPr>
        <w:spacing w:line="226" w:lineRule="auto"/>
        <w:ind w:firstLine="709"/>
        <w:jc w:val="both"/>
        <w:rPr>
          <w:b/>
          <w:color w:val="000000"/>
          <w:sz w:val="28"/>
          <w:szCs w:val="28"/>
        </w:rPr>
      </w:pPr>
      <w:r w:rsidRPr="004A7BFF">
        <w:rPr>
          <w:b/>
          <w:color w:val="000000"/>
          <w:sz w:val="28"/>
          <w:szCs w:val="28"/>
        </w:rPr>
        <w:t>1. Під внутрішнім аудитом розуміють:</w:t>
      </w:r>
    </w:p>
    <w:p w:rsidRPr="004A7BFF" w:rsidR="0067731F" w:rsidP="009470F3" w:rsidRDefault="0067731F" w14:paraId="6F041604" w14:textId="77777777">
      <w:pPr>
        <w:spacing w:line="226" w:lineRule="auto"/>
        <w:ind w:left="1418" w:hanging="425"/>
        <w:jc w:val="both"/>
        <w:rPr>
          <w:rStyle w:val="s4"/>
          <w:sz w:val="28"/>
        </w:rPr>
      </w:pPr>
      <w:r w:rsidRPr="004A7BFF">
        <w:rPr>
          <w:rStyle w:val="s4"/>
          <w:sz w:val="28"/>
        </w:rPr>
        <w:t>а) незалежну діяльність суб’єкта господарювання спрямовану на перевірку та оцінку його діяльності в інтересах керівництва;</w:t>
      </w:r>
    </w:p>
    <w:p w:rsidRPr="004A7BFF" w:rsidR="0067731F" w:rsidP="009470F3" w:rsidRDefault="0067731F" w14:paraId="0ACD8AFF" w14:textId="77777777">
      <w:pPr>
        <w:spacing w:line="226" w:lineRule="auto"/>
        <w:ind w:left="1418" w:hanging="425"/>
        <w:jc w:val="both"/>
        <w:rPr>
          <w:rStyle w:val="s4"/>
          <w:sz w:val="28"/>
        </w:rPr>
      </w:pPr>
      <w:r w:rsidRPr="004A7BFF">
        <w:rPr>
          <w:rStyle w:val="s4"/>
          <w:sz w:val="28"/>
        </w:rPr>
        <w:t>б) контроль за технологічним процесом;</w:t>
      </w:r>
    </w:p>
    <w:p w:rsidRPr="004A7BFF" w:rsidR="0067731F" w:rsidP="009470F3" w:rsidRDefault="0067731F" w14:paraId="0A5A0FB6" w14:textId="77777777">
      <w:pPr>
        <w:spacing w:line="226" w:lineRule="auto"/>
        <w:ind w:left="1418" w:hanging="425"/>
        <w:jc w:val="both"/>
        <w:rPr>
          <w:rStyle w:val="s4"/>
          <w:sz w:val="28"/>
        </w:rPr>
      </w:pPr>
      <w:r w:rsidRPr="004A7BFF">
        <w:rPr>
          <w:rStyle w:val="s4"/>
          <w:sz w:val="28"/>
        </w:rPr>
        <w:t>в) внутрішній контроль за діями управлінського персоналу</w:t>
      </w:r>
      <w:r>
        <w:rPr>
          <w:rStyle w:val="s4"/>
          <w:sz w:val="28"/>
        </w:rPr>
        <w:t>;</w:t>
      </w:r>
    </w:p>
    <w:p w:rsidR="0067731F" w:rsidP="009470F3" w:rsidRDefault="0067731F" w14:paraId="3C198000" w14:textId="77777777">
      <w:pPr>
        <w:spacing w:line="226" w:lineRule="auto"/>
        <w:ind w:left="1418" w:hanging="425"/>
        <w:jc w:val="both"/>
        <w:rPr>
          <w:rStyle w:val="s4"/>
          <w:sz w:val="28"/>
        </w:rPr>
      </w:pPr>
      <w:r w:rsidRPr="004A7BFF">
        <w:rPr>
          <w:rStyle w:val="s4"/>
          <w:sz w:val="28"/>
        </w:rPr>
        <w:t>г) перевірку фінансової звітності суб’єкта господарювання.</w:t>
      </w:r>
    </w:p>
    <w:p w:rsidRPr="000F262B" w:rsidR="0067731F" w:rsidP="009470F3" w:rsidRDefault="0067731F" w14:paraId="39505365" w14:textId="77777777">
      <w:pPr>
        <w:spacing w:line="226" w:lineRule="auto"/>
        <w:ind w:left="1418" w:hanging="425"/>
        <w:jc w:val="both"/>
        <w:rPr>
          <w:rStyle w:val="s4"/>
          <w:sz w:val="20"/>
          <w:szCs w:val="20"/>
        </w:rPr>
      </w:pPr>
    </w:p>
    <w:p w:rsidRPr="004A7BFF" w:rsidR="0067731F" w:rsidP="009470F3" w:rsidRDefault="0067731F" w14:paraId="599C29E6" w14:textId="77777777">
      <w:pPr>
        <w:spacing w:line="226" w:lineRule="auto"/>
        <w:ind w:firstLine="709"/>
        <w:jc w:val="both"/>
        <w:rPr>
          <w:b/>
          <w:color w:val="000000"/>
          <w:sz w:val="28"/>
          <w:szCs w:val="28"/>
        </w:rPr>
      </w:pPr>
      <w:r w:rsidRPr="004A7BFF">
        <w:rPr>
          <w:b/>
          <w:color w:val="000000"/>
          <w:sz w:val="28"/>
          <w:szCs w:val="28"/>
        </w:rPr>
        <w:t>2. Створення відділу внутрішнього аудиту є:</w:t>
      </w:r>
    </w:p>
    <w:p w:rsidRPr="004A7BFF" w:rsidR="0067731F" w:rsidP="009470F3" w:rsidRDefault="0067731F" w14:paraId="57003F16" w14:textId="77777777">
      <w:pPr>
        <w:spacing w:line="226" w:lineRule="auto"/>
        <w:ind w:left="1418" w:hanging="425"/>
        <w:jc w:val="both"/>
        <w:rPr>
          <w:rStyle w:val="s4"/>
          <w:sz w:val="28"/>
        </w:rPr>
      </w:pPr>
      <w:r w:rsidRPr="004A7BFF">
        <w:rPr>
          <w:rStyle w:val="s4"/>
          <w:sz w:val="28"/>
        </w:rPr>
        <w:t>а) обов’язковим, відповідно Закону України «Про аудиторську діяльність»;</w:t>
      </w:r>
    </w:p>
    <w:p w:rsidRPr="004A7BFF" w:rsidR="0067731F" w:rsidP="009470F3" w:rsidRDefault="0067731F" w14:paraId="3F81035D" w14:textId="77777777">
      <w:pPr>
        <w:spacing w:line="226" w:lineRule="auto"/>
        <w:ind w:left="1418" w:hanging="425"/>
        <w:jc w:val="both"/>
        <w:rPr>
          <w:rStyle w:val="s4"/>
          <w:sz w:val="28"/>
        </w:rPr>
      </w:pPr>
      <w:r w:rsidRPr="004A7BFF">
        <w:rPr>
          <w:rStyle w:val="s4"/>
          <w:sz w:val="28"/>
        </w:rPr>
        <w:t>б) не обов’язковим;</w:t>
      </w:r>
    </w:p>
    <w:p w:rsidRPr="004A7BFF" w:rsidR="0067731F" w:rsidP="009470F3" w:rsidRDefault="0067731F" w14:paraId="536ACE7E" w14:textId="77777777">
      <w:pPr>
        <w:spacing w:line="226" w:lineRule="auto"/>
        <w:ind w:left="1418" w:hanging="425"/>
        <w:jc w:val="both"/>
        <w:rPr>
          <w:rStyle w:val="s4"/>
          <w:sz w:val="28"/>
        </w:rPr>
      </w:pPr>
      <w:r w:rsidRPr="004A7BFF">
        <w:rPr>
          <w:rStyle w:val="s4"/>
          <w:sz w:val="28"/>
        </w:rPr>
        <w:t>в) обов’язковим, відповідно П(С)БО;</w:t>
      </w:r>
    </w:p>
    <w:p w:rsidR="0067731F" w:rsidP="009470F3" w:rsidRDefault="0067731F" w14:paraId="43808B18" w14:textId="77777777">
      <w:pPr>
        <w:spacing w:line="226" w:lineRule="auto"/>
        <w:ind w:left="1418" w:hanging="425"/>
        <w:jc w:val="both"/>
        <w:rPr>
          <w:rStyle w:val="s4"/>
          <w:sz w:val="28"/>
        </w:rPr>
      </w:pPr>
      <w:r w:rsidRPr="004A7BFF">
        <w:rPr>
          <w:rStyle w:val="s4"/>
          <w:sz w:val="28"/>
        </w:rPr>
        <w:t>г) обов’язковим, відповідно МСА.</w:t>
      </w:r>
    </w:p>
    <w:p w:rsidRPr="000F262B" w:rsidR="0067731F" w:rsidP="009470F3" w:rsidRDefault="0067731F" w14:paraId="3564F0F6" w14:textId="77777777">
      <w:pPr>
        <w:spacing w:line="226" w:lineRule="auto"/>
        <w:ind w:left="1418" w:hanging="425"/>
        <w:jc w:val="both"/>
        <w:rPr>
          <w:rStyle w:val="s4"/>
          <w:sz w:val="20"/>
          <w:szCs w:val="20"/>
        </w:rPr>
      </w:pPr>
    </w:p>
    <w:p w:rsidRPr="004A7BFF" w:rsidR="0067731F" w:rsidP="009470F3" w:rsidRDefault="0067731F" w14:paraId="7C7CCDA7" w14:textId="77777777">
      <w:pPr>
        <w:spacing w:line="226" w:lineRule="auto"/>
        <w:ind w:firstLine="709"/>
        <w:jc w:val="both"/>
        <w:rPr>
          <w:b/>
          <w:color w:val="000000"/>
          <w:sz w:val="28"/>
          <w:szCs w:val="28"/>
        </w:rPr>
      </w:pPr>
      <w:r w:rsidRPr="004A7BFF">
        <w:rPr>
          <w:b/>
          <w:color w:val="000000"/>
          <w:sz w:val="28"/>
          <w:szCs w:val="28"/>
        </w:rPr>
        <w:t>3. Відділ внутрішнього аудиту підпорядковується:</w:t>
      </w:r>
    </w:p>
    <w:p w:rsidRPr="004A7BFF" w:rsidR="0067731F" w:rsidP="009470F3" w:rsidRDefault="0067731F" w14:paraId="5AEA7A06" w14:textId="77777777">
      <w:pPr>
        <w:spacing w:line="226" w:lineRule="auto"/>
        <w:ind w:left="1418" w:hanging="425"/>
        <w:jc w:val="both"/>
        <w:rPr>
          <w:rStyle w:val="s4"/>
          <w:sz w:val="28"/>
        </w:rPr>
      </w:pPr>
      <w:r w:rsidRPr="004A7BFF">
        <w:rPr>
          <w:rStyle w:val="s4"/>
          <w:sz w:val="28"/>
        </w:rPr>
        <w:t>а) головному бухгалтеру підприємства;</w:t>
      </w:r>
    </w:p>
    <w:p w:rsidRPr="004A7BFF" w:rsidR="0067731F" w:rsidP="009470F3" w:rsidRDefault="0067731F" w14:paraId="705829D8" w14:textId="77777777">
      <w:pPr>
        <w:spacing w:line="226" w:lineRule="auto"/>
        <w:ind w:left="1418" w:hanging="425"/>
        <w:jc w:val="both"/>
        <w:rPr>
          <w:rStyle w:val="s4"/>
          <w:sz w:val="28"/>
        </w:rPr>
      </w:pPr>
      <w:r w:rsidRPr="004A7BFF">
        <w:rPr>
          <w:rStyle w:val="s4"/>
          <w:sz w:val="28"/>
        </w:rPr>
        <w:t>б) керівнику підприємства;</w:t>
      </w:r>
    </w:p>
    <w:p w:rsidRPr="004A7BFF" w:rsidR="0067731F" w:rsidP="009470F3" w:rsidRDefault="0067731F" w14:paraId="014A325E" w14:textId="77777777">
      <w:pPr>
        <w:spacing w:line="226" w:lineRule="auto"/>
        <w:ind w:left="1418" w:hanging="425"/>
        <w:jc w:val="both"/>
        <w:rPr>
          <w:rStyle w:val="s4"/>
          <w:sz w:val="28"/>
        </w:rPr>
      </w:pPr>
      <w:r w:rsidRPr="004A7BFF">
        <w:rPr>
          <w:rStyle w:val="s4"/>
          <w:sz w:val="28"/>
        </w:rPr>
        <w:t>в) аудиторській фірмі;</w:t>
      </w:r>
    </w:p>
    <w:p w:rsidR="0067731F" w:rsidP="009470F3" w:rsidRDefault="0067731F" w14:paraId="167AED09" w14:textId="77777777">
      <w:pPr>
        <w:spacing w:line="226" w:lineRule="auto"/>
        <w:ind w:left="1418" w:hanging="425"/>
        <w:jc w:val="both"/>
        <w:rPr>
          <w:rStyle w:val="s4"/>
          <w:sz w:val="28"/>
        </w:rPr>
      </w:pPr>
      <w:r w:rsidRPr="004A7BFF">
        <w:rPr>
          <w:rStyle w:val="s4"/>
          <w:sz w:val="28"/>
        </w:rPr>
        <w:t>г) податковій адміністрації.</w:t>
      </w:r>
    </w:p>
    <w:p w:rsidRPr="000F262B" w:rsidR="0067731F" w:rsidP="009470F3" w:rsidRDefault="0067731F" w14:paraId="04E41E2F" w14:textId="77777777">
      <w:pPr>
        <w:spacing w:line="226" w:lineRule="auto"/>
        <w:ind w:left="1418" w:hanging="425"/>
        <w:jc w:val="both"/>
        <w:rPr>
          <w:rStyle w:val="s4"/>
          <w:sz w:val="20"/>
          <w:szCs w:val="20"/>
        </w:rPr>
      </w:pPr>
    </w:p>
    <w:p w:rsidRPr="004A7BFF" w:rsidR="0067731F" w:rsidP="009470F3" w:rsidRDefault="0067731F" w14:paraId="3E669A9F" w14:textId="77777777">
      <w:pPr>
        <w:spacing w:line="226" w:lineRule="auto"/>
        <w:ind w:firstLine="709"/>
        <w:jc w:val="both"/>
        <w:rPr>
          <w:b/>
          <w:color w:val="000000"/>
          <w:sz w:val="28"/>
          <w:szCs w:val="28"/>
        </w:rPr>
      </w:pPr>
      <w:r w:rsidRPr="004A7BFF">
        <w:rPr>
          <w:b/>
          <w:color w:val="000000"/>
          <w:sz w:val="28"/>
          <w:szCs w:val="28"/>
        </w:rPr>
        <w:t>4.Підсумковим документом проведеної роботи відділом внутрішнього аудиту є:</w:t>
      </w:r>
    </w:p>
    <w:p w:rsidRPr="004A7BFF" w:rsidR="0067731F" w:rsidP="009470F3" w:rsidRDefault="0067731F" w14:paraId="0146A809" w14:textId="77777777">
      <w:pPr>
        <w:spacing w:line="226" w:lineRule="auto"/>
        <w:ind w:left="1418" w:hanging="425"/>
        <w:jc w:val="both"/>
        <w:rPr>
          <w:rStyle w:val="s4"/>
          <w:sz w:val="28"/>
        </w:rPr>
      </w:pPr>
      <w:r w:rsidRPr="004A7BFF">
        <w:rPr>
          <w:rStyle w:val="s4"/>
          <w:sz w:val="28"/>
        </w:rPr>
        <w:t>а) аудиторський звіт, висновок;</w:t>
      </w:r>
    </w:p>
    <w:p w:rsidRPr="004A7BFF" w:rsidR="0067731F" w:rsidP="009470F3" w:rsidRDefault="0067731F" w14:paraId="0EA90A09" w14:textId="77777777">
      <w:pPr>
        <w:spacing w:line="226" w:lineRule="auto"/>
        <w:ind w:left="1418" w:hanging="425"/>
        <w:jc w:val="both"/>
        <w:rPr>
          <w:rStyle w:val="s4"/>
          <w:sz w:val="28"/>
        </w:rPr>
      </w:pPr>
      <w:r w:rsidRPr="004A7BFF">
        <w:rPr>
          <w:rStyle w:val="s4"/>
          <w:sz w:val="28"/>
        </w:rPr>
        <w:t>б) довідка про перевірку;</w:t>
      </w:r>
    </w:p>
    <w:p w:rsidRPr="004A7BFF" w:rsidR="0067731F" w:rsidP="009470F3" w:rsidRDefault="0067731F" w14:paraId="05F2A78F" w14:textId="77777777">
      <w:pPr>
        <w:spacing w:line="226" w:lineRule="auto"/>
        <w:ind w:left="1418" w:hanging="425"/>
        <w:jc w:val="both"/>
        <w:rPr>
          <w:rStyle w:val="s4"/>
          <w:sz w:val="28"/>
        </w:rPr>
      </w:pPr>
      <w:r w:rsidRPr="004A7BFF">
        <w:rPr>
          <w:rStyle w:val="s4"/>
          <w:sz w:val="28"/>
        </w:rPr>
        <w:t>в) усна доповідь керівнику відділу внутрішнього аудиту;</w:t>
      </w:r>
    </w:p>
    <w:p w:rsidRPr="004A7BFF" w:rsidR="0067731F" w:rsidP="009470F3" w:rsidRDefault="0067731F" w14:paraId="4912BEFA" w14:textId="77777777">
      <w:pPr>
        <w:spacing w:line="226" w:lineRule="auto"/>
        <w:ind w:left="1418" w:hanging="425"/>
        <w:jc w:val="both"/>
        <w:rPr>
          <w:rStyle w:val="s4"/>
          <w:sz w:val="28"/>
        </w:rPr>
      </w:pPr>
      <w:r w:rsidRPr="004A7BFF">
        <w:rPr>
          <w:rStyle w:val="s4"/>
          <w:sz w:val="28"/>
        </w:rPr>
        <w:t>г) письмова рекомендація про усунення виявлених недоліків.</w:t>
      </w:r>
    </w:p>
    <w:p w:rsidRPr="009470F3" w:rsidR="0067731F" w:rsidP="009470F3" w:rsidRDefault="0067731F" w14:paraId="6F354A7B" w14:textId="77777777">
      <w:pPr>
        <w:tabs>
          <w:tab w:val="center" w:pos="5024"/>
          <w:tab w:val="left" w:pos="8040"/>
        </w:tabs>
        <w:spacing w:line="226" w:lineRule="auto"/>
        <w:jc w:val="both"/>
        <w:rPr>
          <w:szCs w:val="28"/>
        </w:rPr>
      </w:pPr>
    </w:p>
    <w:p w:rsidRPr="009470F3" w:rsidR="0067731F" w:rsidP="009470F3" w:rsidRDefault="0067731F" w14:paraId="6A77481E" w14:textId="77777777">
      <w:pPr>
        <w:tabs>
          <w:tab w:val="center" w:pos="5024"/>
          <w:tab w:val="left" w:pos="8040"/>
        </w:tabs>
        <w:spacing w:line="226" w:lineRule="auto"/>
        <w:jc w:val="both"/>
        <w:rPr>
          <w:szCs w:val="28"/>
        </w:rPr>
      </w:pPr>
    </w:p>
    <w:p w:rsidR="0067731F" w:rsidP="009470F3" w:rsidRDefault="0067731F" w14:paraId="7D16956A" w14:textId="77777777">
      <w:pPr>
        <w:tabs>
          <w:tab w:val="center" w:pos="5024"/>
          <w:tab w:val="left" w:pos="8040"/>
        </w:tabs>
        <w:spacing w:line="226" w:lineRule="auto"/>
        <w:ind w:firstLine="720"/>
        <w:jc w:val="both"/>
        <w:rPr>
          <w:b/>
          <w:sz w:val="28"/>
          <w:szCs w:val="28"/>
        </w:rPr>
      </w:pPr>
      <w:r w:rsidRPr="005726AD">
        <w:rPr>
          <w:b/>
          <w:sz w:val="28"/>
          <w:szCs w:val="28"/>
        </w:rPr>
        <w:t>12.6</w:t>
      </w:r>
      <w:r>
        <w:rPr>
          <w:b/>
          <w:sz w:val="28"/>
          <w:szCs w:val="28"/>
        </w:rPr>
        <w:t xml:space="preserve"> Вправи для самостійної роботи.</w:t>
      </w:r>
    </w:p>
    <w:p w:rsidR="0067731F" w:rsidP="009470F3" w:rsidRDefault="0067731F" w14:paraId="666F00A3" w14:textId="77777777">
      <w:pPr>
        <w:tabs>
          <w:tab w:val="center" w:pos="5024"/>
          <w:tab w:val="left" w:pos="8040"/>
        </w:tabs>
        <w:spacing w:line="226" w:lineRule="auto"/>
        <w:ind w:firstLine="720"/>
        <w:jc w:val="center"/>
        <w:rPr>
          <w:b/>
          <w:sz w:val="28"/>
          <w:szCs w:val="28"/>
        </w:rPr>
      </w:pPr>
    </w:p>
    <w:p w:rsidR="0067731F" w:rsidP="009470F3" w:rsidRDefault="0067731F" w14:paraId="4B78543E" w14:textId="77777777">
      <w:pPr>
        <w:tabs>
          <w:tab w:val="center" w:pos="5024"/>
          <w:tab w:val="left" w:pos="8040"/>
        </w:tabs>
        <w:spacing w:line="226" w:lineRule="auto"/>
        <w:ind w:firstLine="720"/>
        <w:jc w:val="both"/>
        <w:rPr>
          <w:sz w:val="28"/>
          <w:szCs w:val="28"/>
        </w:rPr>
      </w:pPr>
      <w:r w:rsidRPr="00460067">
        <w:rPr>
          <w:b/>
          <w:sz w:val="28"/>
          <w:szCs w:val="28"/>
        </w:rPr>
        <w:t>Вправа 1.</w:t>
      </w:r>
      <w:r>
        <w:rPr>
          <w:sz w:val="28"/>
          <w:szCs w:val="28"/>
        </w:rPr>
        <w:t xml:space="preserve"> </w:t>
      </w:r>
    </w:p>
    <w:p w:rsidR="0067731F" w:rsidP="009470F3" w:rsidRDefault="0067731F" w14:paraId="62449EFF" w14:textId="77777777">
      <w:pPr>
        <w:tabs>
          <w:tab w:val="center" w:pos="5024"/>
          <w:tab w:val="left" w:pos="8040"/>
        </w:tabs>
        <w:spacing w:line="226" w:lineRule="auto"/>
        <w:ind w:firstLine="720"/>
        <w:jc w:val="both"/>
        <w:rPr>
          <w:sz w:val="28"/>
          <w:szCs w:val="28"/>
        </w:rPr>
      </w:pPr>
      <w:r>
        <w:rPr>
          <w:sz w:val="28"/>
          <w:szCs w:val="28"/>
        </w:rPr>
        <w:t>Скласти перелік об’єктів внутрішнього аудиту для промислового підприємства (виробництво меблів).</w:t>
      </w:r>
    </w:p>
    <w:p w:rsidRPr="000F262B" w:rsidR="0067731F" w:rsidP="009470F3" w:rsidRDefault="0067731F" w14:paraId="7D94799F" w14:textId="77777777">
      <w:pPr>
        <w:tabs>
          <w:tab w:val="center" w:pos="5024"/>
          <w:tab w:val="left" w:pos="8040"/>
        </w:tabs>
        <w:spacing w:line="226" w:lineRule="auto"/>
        <w:ind w:firstLine="720"/>
        <w:jc w:val="both"/>
        <w:rPr>
          <w:b/>
          <w:sz w:val="20"/>
          <w:szCs w:val="20"/>
        </w:rPr>
      </w:pPr>
    </w:p>
    <w:p w:rsidR="0067731F" w:rsidP="009470F3" w:rsidRDefault="0067731F" w14:paraId="440AB28F" w14:textId="77777777">
      <w:pPr>
        <w:tabs>
          <w:tab w:val="center" w:pos="5024"/>
          <w:tab w:val="left" w:pos="8040"/>
        </w:tabs>
        <w:spacing w:line="226" w:lineRule="auto"/>
        <w:ind w:firstLine="720"/>
        <w:jc w:val="both"/>
        <w:rPr>
          <w:sz w:val="28"/>
          <w:szCs w:val="28"/>
        </w:rPr>
      </w:pPr>
      <w:r w:rsidRPr="00460067">
        <w:rPr>
          <w:b/>
          <w:sz w:val="28"/>
          <w:szCs w:val="28"/>
        </w:rPr>
        <w:t>Вправа 2.</w:t>
      </w:r>
      <w:r>
        <w:rPr>
          <w:sz w:val="28"/>
          <w:szCs w:val="28"/>
        </w:rPr>
        <w:t xml:space="preserve"> </w:t>
      </w:r>
    </w:p>
    <w:p w:rsidR="0067731F" w:rsidP="009470F3" w:rsidRDefault="0067731F" w14:paraId="69710412" w14:textId="77777777">
      <w:pPr>
        <w:tabs>
          <w:tab w:val="center" w:pos="5024"/>
          <w:tab w:val="left" w:pos="8040"/>
        </w:tabs>
        <w:spacing w:line="226" w:lineRule="auto"/>
        <w:ind w:firstLine="720"/>
        <w:jc w:val="both"/>
        <w:rPr>
          <w:sz w:val="28"/>
          <w:szCs w:val="28"/>
        </w:rPr>
      </w:pPr>
      <w:r>
        <w:rPr>
          <w:sz w:val="28"/>
          <w:szCs w:val="28"/>
        </w:rPr>
        <w:t>Провести оцінку ситуації та зробити власні пропозиції.</w:t>
      </w:r>
    </w:p>
    <w:p w:rsidRPr="0015581C" w:rsidR="0067731F" w:rsidP="009470F3" w:rsidRDefault="0067731F" w14:paraId="2FB60480" w14:textId="77777777">
      <w:pPr>
        <w:tabs>
          <w:tab w:val="center" w:pos="5024"/>
          <w:tab w:val="left" w:pos="8040"/>
        </w:tabs>
        <w:spacing w:line="226" w:lineRule="auto"/>
        <w:ind w:firstLine="720"/>
        <w:jc w:val="both"/>
        <w:rPr>
          <w:sz w:val="28"/>
          <w:szCs w:val="28"/>
        </w:rPr>
      </w:pPr>
      <w:r>
        <w:rPr>
          <w:sz w:val="28"/>
          <w:szCs w:val="28"/>
        </w:rPr>
        <w:t xml:space="preserve">Акціонерне товариство займається виробництвом виробничого обладнання, налічує у структурі 250 осіб. Середньорічний чистий дохід становить 20 000 тис. грн.. На підприємстві створено службу внутрішнього аудиту, яка налічує 30 осіб. </w:t>
      </w:r>
    </w:p>
    <w:p w:rsidRPr="000F262B" w:rsidR="0067731F" w:rsidP="009470F3" w:rsidRDefault="0067731F" w14:paraId="74D773CB" w14:textId="77777777">
      <w:pPr>
        <w:tabs>
          <w:tab w:val="center" w:pos="5024"/>
          <w:tab w:val="left" w:pos="8040"/>
        </w:tabs>
        <w:spacing w:line="226" w:lineRule="auto"/>
        <w:ind w:firstLine="720"/>
        <w:jc w:val="both"/>
        <w:rPr>
          <w:b/>
          <w:sz w:val="20"/>
          <w:szCs w:val="20"/>
        </w:rPr>
      </w:pPr>
    </w:p>
    <w:p w:rsidR="0067731F" w:rsidP="009470F3" w:rsidRDefault="0067731F" w14:paraId="08823606" w14:textId="77777777">
      <w:pPr>
        <w:tabs>
          <w:tab w:val="center" w:pos="5024"/>
          <w:tab w:val="left" w:pos="8040"/>
        </w:tabs>
        <w:spacing w:line="226" w:lineRule="auto"/>
        <w:ind w:firstLine="720"/>
        <w:jc w:val="both"/>
        <w:rPr>
          <w:sz w:val="28"/>
          <w:szCs w:val="28"/>
        </w:rPr>
      </w:pPr>
      <w:r w:rsidRPr="00460067">
        <w:rPr>
          <w:b/>
          <w:sz w:val="28"/>
          <w:szCs w:val="28"/>
        </w:rPr>
        <w:t>Вправа 3.</w:t>
      </w:r>
      <w:r>
        <w:rPr>
          <w:sz w:val="28"/>
          <w:szCs w:val="28"/>
        </w:rPr>
        <w:t xml:space="preserve"> </w:t>
      </w:r>
    </w:p>
    <w:p w:rsidRPr="00A64C62" w:rsidR="0067731F" w:rsidP="009470F3" w:rsidRDefault="0067731F" w14:paraId="065F40A7" w14:textId="77777777">
      <w:pPr>
        <w:tabs>
          <w:tab w:val="center" w:pos="5024"/>
          <w:tab w:val="left" w:pos="8040"/>
        </w:tabs>
        <w:spacing w:line="226" w:lineRule="auto"/>
        <w:ind w:firstLine="720"/>
        <w:jc w:val="both"/>
        <w:rPr>
          <w:sz w:val="28"/>
          <w:szCs w:val="28"/>
        </w:rPr>
      </w:pPr>
      <w:r>
        <w:rPr>
          <w:sz w:val="28"/>
          <w:szCs w:val="28"/>
        </w:rPr>
        <w:t>Скласти план перевірки роботи внутрішнього аудитора: перевірка надходження придбаних за плату основних засобів.</w:t>
      </w:r>
    </w:p>
    <w:p w:rsidRPr="000F262B" w:rsidR="0067731F" w:rsidP="009470F3" w:rsidRDefault="0067731F" w14:paraId="0F3FEA30" w14:textId="77777777">
      <w:pPr>
        <w:tabs>
          <w:tab w:val="center" w:pos="5024"/>
          <w:tab w:val="left" w:pos="8040"/>
        </w:tabs>
        <w:spacing w:line="226" w:lineRule="auto"/>
        <w:ind w:firstLine="720"/>
        <w:jc w:val="both"/>
        <w:rPr>
          <w:b/>
          <w:sz w:val="20"/>
          <w:szCs w:val="20"/>
        </w:rPr>
      </w:pPr>
    </w:p>
    <w:p w:rsidR="0067731F" w:rsidP="009470F3" w:rsidRDefault="0067731F" w14:paraId="2207EAA9" w14:textId="77777777">
      <w:pPr>
        <w:tabs>
          <w:tab w:val="center" w:pos="5024"/>
          <w:tab w:val="left" w:pos="8040"/>
        </w:tabs>
        <w:spacing w:line="226" w:lineRule="auto"/>
        <w:ind w:firstLine="720"/>
        <w:jc w:val="both"/>
        <w:rPr>
          <w:sz w:val="28"/>
          <w:szCs w:val="28"/>
        </w:rPr>
      </w:pPr>
      <w:r w:rsidRPr="00460067">
        <w:rPr>
          <w:b/>
          <w:sz w:val="28"/>
          <w:szCs w:val="28"/>
        </w:rPr>
        <w:t>Вправа 4.</w:t>
      </w:r>
      <w:r>
        <w:rPr>
          <w:sz w:val="28"/>
          <w:szCs w:val="28"/>
        </w:rPr>
        <w:t xml:space="preserve"> </w:t>
      </w:r>
    </w:p>
    <w:p w:rsidR="0067731F" w:rsidP="009470F3" w:rsidRDefault="0067731F" w14:paraId="24C22A37" w14:textId="77777777">
      <w:pPr>
        <w:tabs>
          <w:tab w:val="center" w:pos="5024"/>
          <w:tab w:val="left" w:pos="8040"/>
        </w:tabs>
        <w:spacing w:line="226" w:lineRule="auto"/>
        <w:ind w:firstLine="720"/>
        <w:jc w:val="both"/>
        <w:rPr>
          <w:sz w:val="28"/>
          <w:szCs w:val="28"/>
        </w:rPr>
      </w:pPr>
      <w:r>
        <w:rPr>
          <w:sz w:val="28"/>
          <w:szCs w:val="28"/>
        </w:rPr>
        <w:t>Скласти план контрольних заходів касових операцій на підприємстві.</w:t>
      </w:r>
    </w:p>
    <w:p w:rsidRPr="0060746D" w:rsidR="0067731F" w:rsidP="0067731F" w:rsidRDefault="0067731F" w14:paraId="47DA4B22" w14:textId="77777777">
      <w:pPr>
        <w:tabs>
          <w:tab w:val="center" w:pos="5024"/>
          <w:tab w:val="left" w:pos="8040"/>
        </w:tabs>
        <w:ind w:firstLine="720"/>
        <w:jc w:val="both"/>
        <w:rPr>
          <w:b/>
          <w:sz w:val="28"/>
          <w:szCs w:val="28"/>
        </w:rPr>
      </w:pPr>
      <w:r w:rsidRPr="0060746D">
        <w:rPr>
          <w:b/>
          <w:sz w:val="28"/>
          <w:szCs w:val="28"/>
        </w:rPr>
        <w:t>Тема 13 Методичні прийоми внутрішнього аудиту</w:t>
      </w:r>
    </w:p>
    <w:p w:rsidR="0067731F" w:rsidP="0067731F" w:rsidRDefault="0067731F" w14:paraId="1C813850" w14:textId="77777777">
      <w:pPr>
        <w:tabs>
          <w:tab w:val="center" w:pos="5024"/>
          <w:tab w:val="left" w:pos="8040"/>
        </w:tabs>
        <w:ind w:firstLine="720"/>
        <w:rPr>
          <w:sz w:val="28"/>
          <w:szCs w:val="28"/>
        </w:rPr>
      </w:pPr>
    </w:p>
    <w:p w:rsidRPr="00460067" w:rsidR="0067731F" w:rsidP="0067731F" w:rsidRDefault="0067731F" w14:paraId="245A0A30" w14:textId="77777777">
      <w:pPr>
        <w:tabs>
          <w:tab w:val="center" w:pos="5024"/>
          <w:tab w:val="left" w:pos="8040"/>
        </w:tabs>
        <w:ind w:firstLine="720"/>
        <w:jc w:val="both"/>
        <w:rPr>
          <w:sz w:val="28"/>
          <w:szCs w:val="28"/>
        </w:rPr>
      </w:pPr>
      <w:r w:rsidRPr="00460067">
        <w:rPr>
          <w:sz w:val="28"/>
          <w:szCs w:val="28"/>
        </w:rPr>
        <w:t xml:space="preserve">13.1 </w:t>
      </w:r>
      <w:r>
        <w:rPr>
          <w:sz w:val="28"/>
          <w:szCs w:val="28"/>
        </w:rPr>
        <w:t xml:space="preserve"> </w:t>
      </w:r>
      <w:r w:rsidRPr="00460067">
        <w:rPr>
          <w:sz w:val="28"/>
          <w:szCs w:val="28"/>
        </w:rPr>
        <w:t>Методичні прийоми внутрішнього аудиту.</w:t>
      </w:r>
    </w:p>
    <w:p w:rsidR="0067731F" w:rsidP="0067731F" w:rsidRDefault="0067731F" w14:paraId="2D45A4F6" w14:textId="77777777">
      <w:pPr>
        <w:tabs>
          <w:tab w:val="center" w:pos="5024"/>
          <w:tab w:val="left" w:pos="8040"/>
        </w:tabs>
        <w:ind w:firstLine="720"/>
        <w:jc w:val="both"/>
        <w:rPr>
          <w:sz w:val="28"/>
          <w:szCs w:val="28"/>
        </w:rPr>
      </w:pPr>
      <w:r>
        <w:rPr>
          <w:sz w:val="28"/>
          <w:szCs w:val="28"/>
        </w:rPr>
        <w:t>13.2  Контрольні питання.</w:t>
      </w:r>
    </w:p>
    <w:p w:rsidR="0067731F" w:rsidP="0067731F" w:rsidRDefault="0067731F" w14:paraId="63D63CD1" w14:textId="77777777">
      <w:pPr>
        <w:tabs>
          <w:tab w:val="center" w:pos="5024"/>
          <w:tab w:val="left" w:pos="8040"/>
        </w:tabs>
        <w:ind w:firstLine="720"/>
        <w:jc w:val="both"/>
        <w:rPr>
          <w:sz w:val="28"/>
          <w:szCs w:val="28"/>
        </w:rPr>
      </w:pPr>
      <w:r>
        <w:rPr>
          <w:sz w:val="28"/>
          <w:szCs w:val="28"/>
        </w:rPr>
        <w:t>13 3  Тести для самоконтролю.</w:t>
      </w:r>
    </w:p>
    <w:p w:rsidRPr="005E3068" w:rsidR="0067731F" w:rsidP="0067731F" w:rsidRDefault="0067731F" w14:paraId="2CE81AC2" w14:textId="77777777">
      <w:pPr>
        <w:tabs>
          <w:tab w:val="center" w:pos="5024"/>
          <w:tab w:val="left" w:pos="8040"/>
        </w:tabs>
        <w:ind w:firstLine="720"/>
        <w:jc w:val="both"/>
        <w:rPr>
          <w:sz w:val="28"/>
          <w:szCs w:val="28"/>
        </w:rPr>
      </w:pPr>
      <w:r>
        <w:rPr>
          <w:sz w:val="28"/>
          <w:szCs w:val="28"/>
        </w:rPr>
        <w:t>13.4  Вправи для самостійної роботи.</w:t>
      </w:r>
    </w:p>
    <w:p w:rsidRPr="00CC442B" w:rsidR="0067731F" w:rsidP="0067731F" w:rsidRDefault="0067731F" w14:paraId="5F574F7A" w14:textId="77777777">
      <w:pPr>
        <w:ind w:firstLine="720"/>
        <w:rPr>
          <w:sz w:val="28"/>
          <w:szCs w:val="28"/>
          <w:lang w:val="ru-RU"/>
        </w:rPr>
      </w:pPr>
    </w:p>
    <w:p w:rsidR="0067731F" w:rsidP="0067731F" w:rsidRDefault="0067731F" w14:paraId="3390F4B5" w14:textId="77777777">
      <w:pPr>
        <w:tabs>
          <w:tab w:val="center" w:pos="5024"/>
          <w:tab w:val="left" w:pos="8040"/>
        </w:tabs>
        <w:ind w:firstLine="720"/>
        <w:jc w:val="both"/>
        <w:rPr>
          <w:b/>
          <w:sz w:val="28"/>
          <w:szCs w:val="28"/>
        </w:rPr>
      </w:pPr>
      <w:r w:rsidRPr="00460067">
        <w:rPr>
          <w:b/>
          <w:sz w:val="28"/>
          <w:szCs w:val="28"/>
        </w:rPr>
        <w:t>13.1 Методичні прийоми внутрішнього аудиту</w:t>
      </w:r>
      <w:r>
        <w:rPr>
          <w:b/>
          <w:sz w:val="28"/>
          <w:szCs w:val="28"/>
        </w:rPr>
        <w:t>.</w:t>
      </w:r>
    </w:p>
    <w:p w:rsidRPr="00460067" w:rsidR="0067731F" w:rsidP="0067731F" w:rsidRDefault="0067731F" w14:paraId="5B08811E" w14:textId="77777777">
      <w:pPr>
        <w:tabs>
          <w:tab w:val="center" w:pos="5024"/>
          <w:tab w:val="left" w:pos="8040"/>
        </w:tabs>
        <w:ind w:firstLine="720"/>
        <w:jc w:val="center"/>
        <w:rPr>
          <w:b/>
          <w:sz w:val="28"/>
          <w:szCs w:val="28"/>
        </w:rPr>
      </w:pPr>
    </w:p>
    <w:p w:rsidR="0067731F" w:rsidP="0067731F" w:rsidRDefault="0067731F" w14:paraId="704E5308" w14:textId="77777777">
      <w:pPr>
        <w:ind w:firstLine="720"/>
        <w:jc w:val="both"/>
        <w:rPr>
          <w:sz w:val="28"/>
          <w:szCs w:val="28"/>
        </w:rPr>
      </w:pPr>
      <w:r>
        <w:rPr>
          <w:sz w:val="28"/>
          <w:szCs w:val="28"/>
        </w:rPr>
        <w:t xml:space="preserve">Методичні прийоми внутрішнього аудиту слід розглядати відносно об’єктів аудиту та конкретно до обліково–аналітичних та контрольних процедур. </w:t>
      </w:r>
    </w:p>
    <w:p w:rsidR="0067731F" w:rsidP="0067731F" w:rsidRDefault="0067731F" w14:paraId="07D452C5" w14:textId="77777777">
      <w:pPr>
        <w:ind w:firstLine="720"/>
        <w:jc w:val="both"/>
        <w:rPr>
          <w:sz w:val="28"/>
          <w:szCs w:val="28"/>
        </w:rPr>
      </w:pPr>
      <w:r>
        <w:rPr>
          <w:sz w:val="28"/>
          <w:szCs w:val="28"/>
        </w:rPr>
        <w:t>Для отримання аудиторських доказів внутрішній аудитор застосовує прийоми і способи зовнішнього аудиту, а також спеціальні методи і прийоми, виконує аудиторські процедури. Спеціальні прийоми внутрішнього аудиту у залежності від об’єктів їх застосування поділяють на групи:</w:t>
      </w:r>
    </w:p>
    <w:p w:rsidR="0067731F" w:rsidP="0067731F" w:rsidRDefault="0067731F" w14:paraId="77780297" w14:textId="77777777">
      <w:pPr>
        <w:ind w:firstLine="720"/>
        <w:jc w:val="both"/>
        <w:rPr>
          <w:sz w:val="28"/>
          <w:szCs w:val="28"/>
        </w:rPr>
      </w:pPr>
      <w:r>
        <w:rPr>
          <w:sz w:val="28"/>
          <w:szCs w:val="28"/>
        </w:rPr>
        <w:t>- процедури узгодженості (відповідності);</w:t>
      </w:r>
    </w:p>
    <w:p w:rsidR="0067731F" w:rsidP="0067731F" w:rsidRDefault="0067731F" w14:paraId="52084F71" w14:textId="77777777">
      <w:pPr>
        <w:ind w:firstLine="720"/>
        <w:jc w:val="both"/>
        <w:rPr>
          <w:sz w:val="28"/>
          <w:szCs w:val="28"/>
        </w:rPr>
      </w:pPr>
      <w:r>
        <w:rPr>
          <w:sz w:val="28"/>
          <w:szCs w:val="28"/>
        </w:rPr>
        <w:t>- процедури підтвердження (незалежні).</w:t>
      </w:r>
    </w:p>
    <w:p w:rsidR="0067731F" w:rsidP="0067731F" w:rsidRDefault="0067731F" w14:paraId="23DC942B" w14:textId="77777777">
      <w:pPr>
        <w:ind w:firstLine="720"/>
        <w:jc w:val="both"/>
        <w:rPr>
          <w:sz w:val="28"/>
          <w:szCs w:val="28"/>
        </w:rPr>
      </w:pPr>
      <w:r>
        <w:rPr>
          <w:sz w:val="28"/>
          <w:szCs w:val="28"/>
        </w:rPr>
        <w:t>Процедури узгодженості (відповідності) – це тестування сильних сторін контролю, для оцінки системи внутрішнього контролю.</w:t>
      </w:r>
    </w:p>
    <w:p w:rsidR="0067731F" w:rsidP="0067731F" w:rsidRDefault="0067731F" w14:paraId="602D0199" w14:textId="77777777">
      <w:pPr>
        <w:ind w:firstLine="720"/>
        <w:jc w:val="both"/>
        <w:rPr>
          <w:sz w:val="28"/>
          <w:szCs w:val="28"/>
        </w:rPr>
      </w:pPr>
      <w:r>
        <w:rPr>
          <w:sz w:val="28"/>
          <w:szCs w:val="28"/>
        </w:rPr>
        <w:t>Процедури підтвердження – це контроль окремих операцій, залишків на рахунках, а також перевірка даних обліку як основи достовірності фінансової звітності.</w:t>
      </w:r>
    </w:p>
    <w:p w:rsidR="0067731F" w:rsidP="0067731F" w:rsidRDefault="0067731F" w14:paraId="39A32B77" w14:textId="77777777">
      <w:pPr>
        <w:ind w:firstLine="720"/>
        <w:jc w:val="both"/>
        <w:rPr>
          <w:sz w:val="28"/>
          <w:szCs w:val="28"/>
        </w:rPr>
      </w:pPr>
      <w:r>
        <w:rPr>
          <w:sz w:val="28"/>
          <w:szCs w:val="28"/>
        </w:rPr>
        <w:t>Прийомами аудиту процедур узгодженості та процедур підтвердження відповідно до МСА є:</w:t>
      </w:r>
    </w:p>
    <w:p w:rsidR="0067731F" w:rsidP="0067731F" w:rsidRDefault="0067731F" w14:paraId="43C748C0" w14:textId="77777777">
      <w:pPr>
        <w:ind w:firstLine="1134"/>
        <w:jc w:val="both"/>
        <w:rPr>
          <w:sz w:val="28"/>
          <w:szCs w:val="28"/>
        </w:rPr>
      </w:pPr>
      <w:r>
        <w:rPr>
          <w:sz w:val="28"/>
          <w:szCs w:val="28"/>
        </w:rPr>
        <w:t>- інспекція;</w:t>
      </w:r>
    </w:p>
    <w:p w:rsidR="0067731F" w:rsidP="0067731F" w:rsidRDefault="0067731F" w14:paraId="4F3EC364" w14:textId="77777777">
      <w:pPr>
        <w:ind w:firstLine="1134"/>
        <w:jc w:val="both"/>
        <w:rPr>
          <w:sz w:val="28"/>
          <w:szCs w:val="28"/>
        </w:rPr>
      </w:pPr>
      <w:r>
        <w:rPr>
          <w:sz w:val="28"/>
          <w:szCs w:val="28"/>
        </w:rPr>
        <w:t>- спостереження;</w:t>
      </w:r>
    </w:p>
    <w:p w:rsidR="0067731F" w:rsidP="0067731F" w:rsidRDefault="0067731F" w14:paraId="35DAC4C5" w14:textId="77777777">
      <w:pPr>
        <w:ind w:firstLine="1134"/>
        <w:jc w:val="both"/>
        <w:rPr>
          <w:sz w:val="28"/>
          <w:szCs w:val="28"/>
        </w:rPr>
      </w:pPr>
      <w:r>
        <w:rPr>
          <w:sz w:val="28"/>
          <w:szCs w:val="28"/>
        </w:rPr>
        <w:t>- опитування;</w:t>
      </w:r>
    </w:p>
    <w:p w:rsidR="0067731F" w:rsidP="0067731F" w:rsidRDefault="0067731F" w14:paraId="24BB938F" w14:textId="77777777">
      <w:pPr>
        <w:ind w:firstLine="1134"/>
        <w:jc w:val="both"/>
        <w:rPr>
          <w:sz w:val="28"/>
          <w:szCs w:val="28"/>
        </w:rPr>
      </w:pPr>
      <w:r>
        <w:rPr>
          <w:sz w:val="28"/>
          <w:szCs w:val="28"/>
        </w:rPr>
        <w:t>- підрахунок;</w:t>
      </w:r>
    </w:p>
    <w:p w:rsidR="0067731F" w:rsidP="0067731F" w:rsidRDefault="0067731F" w14:paraId="4B188E32" w14:textId="77777777">
      <w:pPr>
        <w:ind w:firstLine="1134"/>
        <w:jc w:val="both"/>
        <w:rPr>
          <w:sz w:val="28"/>
          <w:szCs w:val="28"/>
        </w:rPr>
      </w:pPr>
      <w:r>
        <w:rPr>
          <w:sz w:val="28"/>
          <w:szCs w:val="28"/>
        </w:rPr>
        <w:t>- аналіз;</w:t>
      </w:r>
    </w:p>
    <w:p w:rsidR="0067731F" w:rsidP="0067731F" w:rsidRDefault="0067731F" w14:paraId="0813E551" w14:textId="77777777">
      <w:pPr>
        <w:ind w:firstLine="1134"/>
        <w:jc w:val="both"/>
        <w:rPr>
          <w:sz w:val="28"/>
          <w:szCs w:val="28"/>
        </w:rPr>
      </w:pPr>
      <w:r>
        <w:rPr>
          <w:sz w:val="28"/>
          <w:szCs w:val="28"/>
        </w:rPr>
        <w:t>- вивчення.</w:t>
      </w:r>
    </w:p>
    <w:p w:rsidR="0067731F" w:rsidP="0067731F" w:rsidRDefault="0067731F" w14:paraId="7E50FD09" w14:textId="77777777">
      <w:pPr>
        <w:ind w:firstLine="720"/>
        <w:jc w:val="both"/>
        <w:rPr>
          <w:sz w:val="28"/>
          <w:szCs w:val="28"/>
        </w:rPr>
      </w:pPr>
      <w:r>
        <w:rPr>
          <w:sz w:val="28"/>
          <w:szCs w:val="28"/>
        </w:rPr>
        <w:t>Методичні прийоми внутрішнього аудиту можна поділити на групи:</w:t>
      </w:r>
    </w:p>
    <w:p w:rsidR="0067731F" w:rsidP="0067731F" w:rsidRDefault="0067731F" w14:paraId="04082D59" w14:textId="77777777">
      <w:pPr>
        <w:ind w:firstLine="1134"/>
        <w:jc w:val="both"/>
        <w:rPr>
          <w:sz w:val="28"/>
          <w:szCs w:val="28"/>
        </w:rPr>
      </w:pPr>
      <w:r>
        <w:rPr>
          <w:sz w:val="28"/>
          <w:szCs w:val="28"/>
        </w:rPr>
        <w:t>- наукового мислення;</w:t>
      </w:r>
    </w:p>
    <w:p w:rsidR="0067731F" w:rsidP="0067731F" w:rsidRDefault="0067731F" w14:paraId="48C0522C" w14:textId="77777777">
      <w:pPr>
        <w:ind w:firstLine="1134"/>
        <w:jc w:val="both"/>
        <w:rPr>
          <w:sz w:val="28"/>
          <w:szCs w:val="28"/>
        </w:rPr>
      </w:pPr>
      <w:r>
        <w:rPr>
          <w:sz w:val="28"/>
          <w:szCs w:val="28"/>
        </w:rPr>
        <w:t>- фактичного контролю;</w:t>
      </w:r>
    </w:p>
    <w:p w:rsidR="0067731F" w:rsidP="0067731F" w:rsidRDefault="0067731F" w14:paraId="151D4D96" w14:textId="77777777">
      <w:pPr>
        <w:ind w:firstLine="1134"/>
        <w:jc w:val="both"/>
        <w:rPr>
          <w:sz w:val="28"/>
          <w:szCs w:val="28"/>
        </w:rPr>
      </w:pPr>
      <w:r>
        <w:rPr>
          <w:sz w:val="28"/>
          <w:szCs w:val="28"/>
        </w:rPr>
        <w:t>- документального контролю.</w:t>
      </w:r>
    </w:p>
    <w:p w:rsidR="0067731F" w:rsidP="0067731F" w:rsidRDefault="0067731F" w14:paraId="203620AD" w14:textId="77777777">
      <w:pPr>
        <w:ind w:firstLine="720"/>
        <w:jc w:val="both"/>
        <w:rPr>
          <w:sz w:val="28"/>
          <w:szCs w:val="28"/>
        </w:rPr>
      </w:pPr>
      <w:r>
        <w:rPr>
          <w:sz w:val="28"/>
          <w:szCs w:val="28"/>
        </w:rPr>
        <w:t>Прийоми наукового мислення є первісними методичними прийомами аудиту до яких належать: аналіз, синтез, індукція, дедукція, аналогія, моделювання, узагальнення, порівняння, гіпотеза, спостереження, порівняння та які використовуються за всіма об’єктами та розділами внутрішнього аудиту.</w:t>
      </w:r>
    </w:p>
    <w:p w:rsidR="0067731F" w:rsidP="0067731F" w:rsidRDefault="0067731F" w14:paraId="579054A1" w14:textId="77777777">
      <w:pPr>
        <w:ind w:firstLine="720"/>
        <w:jc w:val="both"/>
        <w:rPr>
          <w:sz w:val="28"/>
          <w:szCs w:val="28"/>
        </w:rPr>
      </w:pPr>
      <w:r>
        <w:rPr>
          <w:sz w:val="28"/>
          <w:szCs w:val="28"/>
        </w:rPr>
        <w:t>Вибір прийому залежить від підходу аудитора до перевірки фактів господарської діяльності, оскільки одні і ті самі факти, можна перевіряти послідовно від часткового до загального, використовуючи прийом індукції та навпаки від загального до часткового, використовуючи прийом дедукції.</w:t>
      </w:r>
    </w:p>
    <w:p w:rsidR="0067731F" w:rsidP="0067731F" w:rsidRDefault="0067731F" w14:paraId="570B7EC7" w14:textId="77777777">
      <w:pPr>
        <w:ind w:firstLine="720"/>
        <w:jc w:val="both"/>
        <w:rPr>
          <w:sz w:val="28"/>
          <w:szCs w:val="28"/>
        </w:rPr>
      </w:pPr>
      <w:r>
        <w:rPr>
          <w:sz w:val="28"/>
          <w:szCs w:val="28"/>
        </w:rPr>
        <w:t>Індуктивний метод зосереджує увагу аудитора на окремих групах процесів з найбільшим ступенем ризику. Аналіз недоліків окремих груп процесів, їх вивчення надає змогу аудиторові перенести свої висновки на загальну сукупність інформації.</w:t>
      </w:r>
    </w:p>
    <w:p w:rsidR="0067731F" w:rsidP="0067731F" w:rsidRDefault="0067731F" w14:paraId="6F0B6D69" w14:textId="77777777">
      <w:pPr>
        <w:ind w:firstLine="720"/>
        <w:jc w:val="both"/>
        <w:rPr>
          <w:sz w:val="28"/>
          <w:szCs w:val="28"/>
        </w:rPr>
      </w:pPr>
      <w:r>
        <w:rPr>
          <w:sz w:val="28"/>
          <w:szCs w:val="28"/>
        </w:rPr>
        <w:t>Дедуктивний метод використовують при аудиті фінансового – господарської діяльності підприємства, оцінці напрямку та ефективності системи управління, системи внутрішнього контролю, в межах якої діє об’єкт.</w:t>
      </w:r>
    </w:p>
    <w:p w:rsidR="0067731F" w:rsidP="0067731F" w:rsidRDefault="0067731F" w14:paraId="24713C2C" w14:textId="77777777">
      <w:pPr>
        <w:ind w:firstLine="720"/>
        <w:jc w:val="both"/>
        <w:rPr>
          <w:sz w:val="28"/>
          <w:szCs w:val="28"/>
        </w:rPr>
      </w:pPr>
      <w:r>
        <w:rPr>
          <w:sz w:val="28"/>
          <w:szCs w:val="28"/>
        </w:rPr>
        <w:t>Використання індукції або дедукції визначається обсягом даних для перевірки. Якщо здійснюється суцільна перевірка фінансово – господарської діяльності, то використовується прийом індукції (аудит касових операцій, банківських операцій, розрахунки з підзвітними особами тощо). В усіх інших випадках використовують прийом дедукції, що значно економить час перевірки та підвищує ефективність аудиторських процедур.</w:t>
      </w:r>
    </w:p>
    <w:p w:rsidR="0067731F" w:rsidP="0067731F" w:rsidRDefault="0067731F" w14:paraId="271E3489" w14:textId="77777777">
      <w:pPr>
        <w:ind w:firstLine="720"/>
        <w:jc w:val="both"/>
        <w:rPr>
          <w:sz w:val="28"/>
          <w:szCs w:val="28"/>
        </w:rPr>
      </w:pPr>
      <w:r>
        <w:rPr>
          <w:sz w:val="28"/>
          <w:szCs w:val="28"/>
        </w:rPr>
        <w:t xml:space="preserve">До методичних прийомів внутрішнього аудита відносять логічне осмислювання операцій і фактів діяльності шляхом перевірки документів з формальної сторони та по суті. При цьому аудитор самостійно обирає найбільш ефективні методи перевірки достовірності операцій і фактів. Наприклад, якщо у аудитора виникає підозра про достовірність первинних документів, необхідних розрахунків, реальності здійснених операцій, аудитору необхідно провести додаткові аудиторські процедури та обрати оптимальні методичні прийми: зустрічну перевірку інформації первинних документів, проведення експертизи документів, інвентаризацію тощо. </w:t>
      </w:r>
    </w:p>
    <w:p w:rsidR="0067731F" w:rsidP="0067731F" w:rsidRDefault="0067731F" w14:paraId="4CD2295C" w14:textId="77777777">
      <w:pPr>
        <w:ind w:firstLine="720"/>
        <w:jc w:val="both"/>
        <w:rPr>
          <w:sz w:val="28"/>
          <w:szCs w:val="28"/>
        </w:rPr>
      </w:pPr>
      <w:r>
        <w:rPr>
          <w:sz w:val="28"/>
          <w:szCs w:val="28"/>
        </w:rPr>
        <w:t>Прийоми фактичного та документального контролю тісно взаємопов’язані та взаємообумовлені. Це означає, що при використанні прийому фактичного контролю перевірка закінчується тоді, коли вона доповнюється необхідною інформацією із відповідної економічної та технічної документації, а при використанні документального контролю виникає потреба в додатковій інформації про фактичну наявність засобів.</w:t>
      </w:r>
    </w:p>
    <w:p w:rsidR="0067731F" w:rsidP="0067731F" w:rsidRDefault="0067731F" w14:paraId="3589941A" w14:textId="77777777">
      <w:pPr>
        <w:ind w:firstLine="720"/>
        <w:jc w:val="both"/>
        <w:rPr>
          <w:sz w:val="28"/>
          <w:szCs w:val="28"/>
        </w:rPr>
      </w:pPr>
      <w:r>
        <w:rPr>
          <w:sz w:val="28"/>
          <w:szCs w:val="28"/>
        </w:rPr>
        <w:t>За допомогою прийому документального контролю аудитор встановлює якість, реальність і достовірність документів, на підставі яких в бухгалтерському обліку відображаються операції і факти, правильність облікових записів та достовірність фінансової звітності.</w:t>
      </w:r>
    </w:p>
    <w:p w:rsidRPr="00A13C5A" w:rsidR="0067731F" w:rsidP="0067731F" w:rsidRDefault="0067731F" w14:paraId="7A036F93" w14:textId="77777777">
      <w:pPr>
        <w:ind w:firstLine="720"/>
        <w:jc w:val="both"/>
        <w:rPr>
          <w:b/>
          <w:sz w:val="28"/>
          <w:szCs w:val="28"/>
        </w:rPr>
      </w:pPr>
      <w:r w:rsidRPr="00A13C5A">
        <w:rPr>
          <w:b/>
          <w:sz w:val="28"/>
          <w:szCs w:val="28"/>
        </w:rPr>
        <w:t>Прийоми документального контролю:</w:t>
      </w:r>
    </w:p>
    <w:p w:rsidR="0067731F" w:rsidP="0067731F" w:rsidRDefault="0067731F" w14:paraId="70DC5B34" w14:textId="77777777">
      <w:pPr>
        <w:ind w:firstLine="720"/>
        <w:jc w:val="both"/>
        <w:rPr>
          <w:sz w:val="28"/>
          <w:szCs w:val="28"/>
        </w:rPr>
      </w:pPr>
      <w:r w:rsidRPr="00FD5CE0">
        <w:rPr>
          <w:b/>
          <w:i/>
          <w:sz w:val="28"/>
          <w:szCs w:val="28"/>
        </w:rPr>
        <w:t>Формальна перевірка:</w:t>
      </w:r>
      <w:r>
        <w:rPr>
          <w:sz w:val="28"/>
          <w:szCs w:val="28"/>
        </w:rPr>
        <w:t xml:space="preserve"> мета – виявлення фактів підробки та дописувань в документах, виправлення цифрових даних і зміни реквізитів. Формальна перевірка передбачає встановлення повноти та правильності оформлення документів, заповнення реквізитів, які передбачені для даного типу документа, відповідність підписів осіб, які склали документ.</w:t>
      </w:r>
    </w:p>
    <w:p w:rsidR="0067731F" w:rsidP="0067731F" w:rsidRDefault="0067731F" w14:paraId="50A3BD05" w14:textId="77777777">
      <w:pPr>
        <w:ind w:firstLine="720"/>
        <w:jc w:val="both"/>
        <w:rPr>
          <w:sz w:val="28"/>
          <w:szCs w:val="28"/>
        </w:rPr>
      </w:pPr>
      <w:r w:rsidRPr="00FD5CE0">
        <w:rPr>
          <w:b/>
          <w:i/>
          <w:sz w:val="28"/>
          <w:szCs w:val="28"/>
        </w:rPr>
        <w:t>Арифметична перевірка:</w:t>
      </w:r>
      <w:r w:rsidRPr="00FD5CE0">
        <w:rPr>
          <w:i/>
          <w:sz w:val="28"/>
          <w:szCs w:val="28"/>
        </w:rPr>
        <w:t xml:space="preserve"> </w:t>
      </w:r>
      <w:r>
        <w:rPr>
          <w:sz w:val="28"/>
          <w:szCs w:val="28"/>
        </w:rPr>
        <w:t>мета – визначення правильності підрахунків та виявлення відхилень, що приховані за неправильними арифметичними діями. Здійснюється шляхом перерахунку результатів таксування, загальних підсумків, узгодження нарахувань і утримань.</w:t>
      </w:r>
    </w:p>
    <w:p w:rsidR="0067731F" w:rsidP="0067731F" w:rsidRDefault="0067731F" w14:paraId="34974EA5" w14:textId="77777777">
      <w:pPr>
        <w:ind w:firstLine="720"/>
        <w:jc w:val="both"/>
        <w:rPr>
          <w:sz w:val="28"/>
          <w:szCs w:val="28"/>
        </w:rPr>
      </w:pPr>
      <w:r w:rsidRPr="00FD5CE0">
        <w:rPr>
          <w:b/>
          <w:i/>
          <w:sz w:val="28"/>
          <w:szCs w:val="28"/>
        </w:rPr>
        <w:t>Нормативно-правова перевірка:</w:t>
      </w:r>
      <w:r>
        <w:rPr>
          <w:sz w:val="28"/>
          <w:szCs w:val="28"/>
        </w:rPr>
        <w:t xml:space="preserve"> мета - встановлення відповідності здійснених операцій і фактів нормативним актам, інструкціям, стандартам, положенням державних органів влади та керівництва суб’єктів господарювання. Здійснюється тоді, коли у аудитора виникає сумнів щодо правильності та законності окремих операцій і подій.</w:t>
      </w:r>
    </w:p>
    <w:p w:rsidR="0067731F" w:rsidP="0067731F" w:rsidRDefault="0067731F" w14:paraId="2BB0E403" w14:textId="77777777">
      <w:pPr>
        <w:ind w:firstLine="720"/>
        <w:jc w:val="both"/>
        <w:rPr>
          <w:sz w:val="28"/>
          <w:szCs w:val="28"/>
        </w:rPr>
      </w:pPr>
      <w:r w:rsidRPr="00FD5CE0">
        <w:rPr>
          <w:b/>
          <w:i/>
          <w:sz w:val="28"/>
          <w:szCs w:val="28"/>
        </w:rPr>
        <w:t>Експертна перевірка</w:t>
      </w:r>
      <w:r w:rsidRPr="00FD5CE0">
        <w:rPr>
          <w:i/>
          <w:sz w:val="28"/>
          <w:szCs w:val="28"/>
        </w:rPr>
        <w:t>:</w:t>
      </w:r>
      <w:r>
        <w:rPr>
          <w:sz w:val="28"/>
          <w:szCs w:val="28"/>
        </w:rPr>
        <w:t xml:space="preserve"> мета - надання правової, достовірної та об’єктивної оцінки на підставі наданих експерту матеріалів, правильного формування поставлених завдань. Здійснюється при вивченні документів, господарських операцій і фактів, якості виконаних робіт. Проводиться спеціалістами відповідних галузей знань за дорученням аудитора. За результатами експертної оцінки складається висновок експерта з повними та конкретними відповідями на питання, поставлені аудитором. Експертна перевірка доповнює формальну та арифметичну і спрямована на виявлення підробок в документах, встановлення реальності документу, реквізитів і записів, які містяться в ньому.</w:t>
      </w:r>
    </w:p>
    <w:p w:rsidR="0067731F" w:rsidP="0067731F" w:rsidRDefault="0067731F" w14:paraId="3C281949" w14:textId="77777777">
      <w:pPr>
        <w:ind w:firstLine="720"/>
        <w:jc w:val="both"/>
        <w:rPr>
          <w:sz w:val="28"/>
          <w:szCs w:val="28"/>
        </w:rPr>
      </w:pPr>
      <w:r w:rsidRPr="00FD5CE0">
        <w:rPr>
          <w:b/>
          <w:i/>
          <w:sz w:val="28"/>
          <w:szCs w:val="28"/>
        </w:rPr>
        <w:t>Економічна перевірка:</w:t>
      </w:r>
      <w:r w:rsidRPr="0094426C">
        <w:rPr>
          <w:b/>
          <w:sz w:val="28"/>
          <w:szCs w:val="28"/>
        </w:rPr>
        <w:t xml:space="preserve"> </w:t>
      </w:r>
      <w:r w:rsidRPr="0094426C">
        <w:rPr>
          <w:sz w:val="28"/>
          <w:szCs w:val="28"/>
        </w:rPr>
        <w:t xml:space="preserve">мета </w:t>
      </w:r>
      <w:r>
        <w:rPr>
          <w:sz w:val="28"/>
          <w:szCs w:val="28"/>
        </w:rPr>
        <w:t>– встановлення доцільності господарських операцій шляхом перевірки того, яку економічну вигоду вони приносять, чи були проведені економічно обґрунтовані розрахунки, до яких результатів призвела дана господарська операція.</w:t>
      </w:r>
    </w:p>
    <w:p w:rsidR="0067731F" w:rsidP="0067731F" w:rsidRDefault="0067731F" w14:paraId="695EE952" w14:textId="77777777">
      <w:pPr>
        <w:ind w:firstLine="720"/>
        <w:jc w:val="both"/>
        <w:rPr>
          <w:sz w:val="28"/>
          <w:szCs w:val="28"/>
        </w:rPr>
      </w:pPr>
      <w:r w:rsidRPr="00FD5CE0">
        <w:rPr>
          <w:b/>
          <w:i/>
          <w:sz w:val="28"/>
          <w:szCs w:val="28"/>
        </w:rPr>
        <w:t xml:space="preserve">Зустрічна перевірка: </w:t>
      </w:r>
      <w:r w:rsidRPr="0094426C">
        <w:rPr>
          <w:sz w:val="28"/>
          <w:szCs w:val="28"/>
        </w:rPr>
        <w:t xml:space="preserve">мета – виявлення фіктивних документів та фактично не здійсненних </w:t>
      </w:r>
      <w:r>
        <w:rPr>
          <w:sz w:val="28"/>
          <w:szCs w:val="28"/>
        </w:rPr>
        <w:t xml:space="preserve">операцій. Передбачає співставлення двох примірників одного й того ж документу, що знаходяться в різних підприємствах або підрозділах одного підприємства. </w:t>
      </w:r>
    </w:p>
    <w:p w:rsidR="0067731F" w:rsidP="0067731F" w:rsidRDefault="0067731F" w14:paraId="7929ECE4" w14:textId="77777777">
      <w:pPr>
        <w:ind w:firstLine="720"/>
        <w:jc w:val="both"/>
        <w:rPr>
          <w:sz w:val="28"/>
          <w:szCs w:val="28"/>
        </w:rPr>
      </w:pPr>
      <w:r w:rsidRPr="00FD5CE0">
        <w:rPr>
          <w:b/>
          <w:i/>
          <w:sz w:val="28"/>
          <w:szCs w:val="28"/>
        </w:rPr>
        <w:t>Логічна перевірка:</w:t>
      </w:r>
      <w:r>
        <w:rPr>
          <w:b/>
          <w:sz w:val="28"/>
          <w:szCs w:val="28"/>
        </w:rPr>
        <w:t xml:space="preserve"> </w:t>
      </w:r>
      <w:r>
        <w:rPr>
          <w:sz w:val="28"/>
          <w:szCs w:val="28"/>
        </w:rPr>
        <w:t>мета – розкриття логічних зв’язків між виробничими та фінансовими показниками, оперативне виявлення відхилень від законодавств, норм, стандартів. Перевірка проводиться за допомогою співставлення фактичних результатів з аналогічними або пов’язаними даними документів.</w:t>
      </w:r>
    </w:p>
    <w:p w:rsidR="0067731F" w:rsidP="0067731F" w:rsidRDefault="0067731F" w14:paraId="5871DB91" w14:textId="77777777">
      <w:pPr>
        <w:ind w:firstLine="720"/>
        <w:jc w:val="both"/>
        <w:rPr>
          <w:sz w:val="28"/>
          <w:szCs w:val="28"/>
        </w:rPr>
      </w:pPr>
      <w:r w:rsidRPr="00FD5CE0">
        <w:rPr>
          <w:b/>
          <w:i/>
          <w:sz w:val="28"/>
          <w:szCs w:val="28"/>
        </w:rPr>
        <w:t>Підтвердження:</w:t>
      </w:r>
      <w:r>
        <w:rPr>
          <w:sz w:val="28"/>
          <w:szCs w:val="28"/>
        </w:rPr>
        <w:t xml:space="preserve"> мета – встановлення достовірності шляхом порівняння різних документів, в яких відображаються різні аспекти однієї і тієї ж або декількох взаємопов’язаних операцій. Наприклад, порівняння прибуткових та видаткових касових ордерів з касової книгою, журналом реєстрації прибуткових і видаткових касових ордерів, журналом, відомістю та фінансовою звітністю.</w:t>
      </w:r>
    </w:p>
    <w:p w:rsidRPr="00FD5CE0" w:rsidR="0067731F" w:rsidP="0067731F" w:rsidRDefault="0067731F" w14:paraId="23012384" w14:textId="77777777">
      <w:pPr>
        <w:ind w:firstLine="720"/>
        <w:jc w:val="both"/>
        <w:rPr>
          <w:b/>
          <w:sz w:val="28"/>
          <w:szCs w:val="28"/>
        </w:rPr>
      </w:pPr>
      <w:r w:rsidRPr="00FD5CE0">
        <w:rPr>
          <w:b/>
          <w:sz w:val="28"/>
          <w:szCs w:val="28"/>
        </w:rPr>
        <w:t>Прийоми фактичного контролю:</w:t>
      </w:r>
    </w:p>
    <w:p w:rsidR="0067731F" w:rsidP="0067731F" w:rsidRDefault="0067731F" w14:paraId="7DBC509F" w14:textId="77777777">
      <w:pPr>
        <w:ind w:firstLine="720"/>
        <w:jc w:val="both"/>
        <w:rPr>
          <w:sz w:val="28"/>
          <w:szCs w:val="28"/>
        </w:rPr>
      </w:pPr>
      <w:r w:rsidRPr="00FD5CE0">
        <w:rPr>
          <w:b/>
          <w:i/>
          <w:sz w:val="28"/>
          <w:szCs w:val="28"/>
        </w:rPr>
        <w:t>Лабораторний аналіз:</w:t>
      </w:r>
      <w:r>
        <w:rPr>
          <w:sz w:val="28"/>
          <w:szCs w:val="28"/>
        </w:rPr>
        <w:t xml:space="preserve"> мета - уточнення суттєвих характеристик об’єкту контролю та отримання на цій основі якісно нової інформації. Проводиться шляхом відповідного аналізу у відповідних умовах (лабораторіях, стендах тощо). </w:t>
      </w:r>
    </w:p>
    <w:p w:rsidR="0067731F" w:rsidP="0067731F" w:rsidRDefault="0067731F" w14:paraId="3C6DE384" w14:textId="77777777">
      <w:pPr>
        <w:ind w:firstLine="720"/>
        <w:jc w:val="both"/>
        <w:rPr>
          <w:sz w:val="28"/>
          <w:szCs w:val="28"/>
        </w:rPr>
      </w:pPr>
      <w:r w:rsidRPr="00FD5CE0">
        <w:rPr>
          <w:b/>
          <w:i/>
          <w:sz w:val="28"/>
          <w:szCs w:val="28"/>
        </w:rPr>
        <w:t>Перевірка операцій по суті:</w:t>
      </w:r>
      <w:r>
        <w:rPr>
          <w:sz w:val="28"/>
          <w:szCs w:val="28"/>
        </w:rPr>
        <w:t xml:space="preserve"> мета – підтвердження здійснених операцій, їх достовірність та правильність відображення у відповідних документах. Перевірка операцій в натурі включає:</w:t>
      </w:r>
    </w:p>
    <w:p w:rsidR="0067731F" w:rsidP="0067731F" w:rsidRDefault="0067731F" w14:paraId="5EBE0D40" w14:textId="77777777">
      <w:pPr>
        <w:ind w:firstLine="709"/>
        <w:jc w:val="both"/>
        <w:rPr>
          <w:sz w:val="28"/>
          <w:szCs w:val="28"/>
        </w:rPr>
      </w:pPr>
      <w:r>
        <w:rPr>
          <w:sz w:val="28"/>
          <w:szCs w:val="28"/>
        </w:rPr>
        <w:t>- контрольне придбання – визначає правильність і законність відпуску продукції, товарів, послуг покупцям; розрахунків з ними в умовах безпосереднього здійснення таких операцій;</w:t>
      </w:r>
    </w:p>
    <w:p w:rsidR="0067731F" w:rsidP="0067731F" w:rsidRDefault="0067731F" w14:paraId="3C0F4956" w14:textId="77777777">
      <w:pPr>
        <w:ind w:firstLine="709"/>
        <w:jc w:val="both"/>
        <w:rPr>
          <w:sz w:val="28"/>
          <w:szCs w:val="28"/>
        </w:rPr>
      </w:pPr>
      <w:r>
        <w:rPr>
          <w:sz w:val="28"/>
          <w:szCs w:val="28"/>
        </w:rPr>
        <w:t>- контрольний запуск сировини та матеріалів у виробництво - використовується для встановлення фактичних витрат на виробництво, вихід напівфабрикатів, готової продукції. Використовується для перевірки норм витрат сировини та матеріалів, технологічного процесу, продуктивності обладнання тощо;</w:t>
      </w:r>
    </w:p>
    <w:p w:rsidR="0067731F" w:rsidP="0067731F" w:rsidRDefault="0067731F" w14:paraId="317D301A" w14:textId="77777777">
      <w:pPr>
        <w:ind w:firstLine="709"/>
        <w:jc w:val="both"/>
        <w:rPr>
          <w:sz w:val="28"/>
          <w:szCs w:val="28"/>
        </w:rPr>
      </w:pPr>
      <w:r>
        <w:rPr>
          <w:sz w:val="28"/>
          <w:szCs w:val="28"/>
        </w:rPr>
        <w:t>- контроль приймання продукції за якістю та кількістю – використовується при визначенні достовірності даних відділу технічного контролю щодо кількості та якості продукції.</w:t>
      </w:r>
    </w:p>
    <w:p w:rsidR="0067731F" w:rsidP="0067731F" w:rsidRDefault="0067731F" w14:paraId="2AAB1057" w14:textId="77777777">
      <w:pPr>
        <w:ind w:firstLine="720"/>
        <w:jc w:val="both"/>
        <w:rPr>
          <w:sz w:val="28"/>
          <w:szCs w:val="28"/>
        </w:rPr>
      </w:pPr>
      <w:r w:rsidRPr="00FD5CE0">
        <w:rPr>
          <w:b/>
          <w:i/>
          <w:sz w:val="28"/>
          <w:szCs w:val="28"/>
        </w:rPr>
        <w:t>Дослідження операцій на місці:</w:t>
      </w:r>
      <w:r>
        <w:rPr>
          <w:b/>
          <w:sz w:val="28"/>
          <w:szCs w:val="28"/>
        </w:rPr>
        <w:t xml:space="preserve"> </w:t>
      </w:r>
      <w:r>
        <w:rPr>
          <w:sz w:val="28"/>
          <w:szCs w:val="28"/>
        </w:rPr>
        <w:t>перевірка операцій з основними засобами, запасами, організації виробництва, технологічних процесів та праці на будівельних майданчиках, на виробництві.</w:t>
      </w:r>
    </w:p>
    <w:p w:rsidR="0067731F" w:rsidP="0067731F" w:rsidRDefault="0067731F" w14:paraId="7F9EAA99" w14:textId="77777777">
      <w:pPr>
        <w:ind w:firstLine="720"/>
        <w:jc w:val="both"/>
        <w:rPr>
          <w:b/>
          <w:sz w:val="28"/>
          <w:szCs w:val="28"/>
        </w:rPr>
      </w:pPr>
      <w:r w:rsidRPr="00FD5CE0">
        <w:rPr>
          <w:b/>
          <w:i/>
          <w:sz w:val="28"/>
          <w:szCs w:val="28"/>
        </w:rPr>
        <w:t>Отримання письмових пояснень:</w:t>
      </w:r>
      <w:r>
        <w:rPr>
          <w:b/>
          <w:sz w:val="28"/>
          <w:szCs w:val="28"/>
        </w:rPr>
        <w:t xml:space="preserve"> </w:t>
      </w:r>
      <w:r>
        <w:rPr>
          <w:sz w:val="28"/>
          <w:szCs w:val="28"/>
        </w:rPr>
        <w:t>використовується одночасно з іншими методичними прийомами за необхідністю, наприклад, при інвентаризації, контрольному запуску сировини у виробництво, тощо.</w:t>
      </w:r>
      <w:r>
        <w:rPr>
          <w:b/>
          <w:sz w:val="28"/>
          <w:szCs w:val="28"/>
        </w:rPr>
        <w:t xml:space="preserve"> </w:t>
      </w:r>
    </w:p>
    <w:p w:rsidR="0067731F" w:rsidP="0067731F" w:rsidRDefault="0067731F" w14:paraId="0503BD5A" w14:textId="77777777">
      <w:pPr>
        <w:ind w:firstLine="720"/>
        <w:jc w:val="both"/>
        <w:rPr>
          <w:b/>
          <w:szCs w:val="28"/>
        </w:rPr>
      </w:pPr>
    </w:p>
    <w:p w:rsidRPr="00BC14C9" w:rsidR="0067731F" w:rsidP="0067731F" w:rsidRDefault="0067731F" w14:paraId="7B83CC48" w14:textId="77777777">
      <w:pPr>
        <w:ind w:firstLine="720"/>
        <w:jc w:val="both"/>
        <w:rPr>
          <w:b/>
          <w:szCs w:val="28"/>
        </w:rPr>
      </w:pPr>
    </w:p>
    <w:p w:rsidR="0067731F" w:rsidP="0067731F" w:rsidRDefault="0067731F" w14:paraId="0A40D4E7" w14:textId="77777777">
      <w:pPr>
        <w:tabs>
          <w:tab w:val="center" w:pos="5024"/>
          <w:tab w:val="left" w:pos="8040"/>
        </w:tabs>
        <w:ind w:firstLine="720"/>
        <w:jc w:val="both"/>
        <w:rPr>
          <w:b/>
          <w:sz w:val="28"/>
          <w:szCs w:val="28"/>
        </w:rPr>
      </w:pPr>
      <w:r w:rsidRPr="00EE1FB9">
        <w:rPr>
          <w:b/>
          <w:sz w:val="28"/>
          <w:szCs w:val="28"/>
        </w:rPr>
        <w:t>13.</w:t>
      </w:r>
      <w:r>
        <w:rPr>
          <w:b/>
          <w:sz w:val="28"/>
          <w:szCs w:val="28"/>
        </w:rPr>
        <w:t xml:space="preserve">2 </w:t>
      </w:r>
      <w:r w:rsidRPr="00EE1FB9">
        <w:rPr>
          <w:b/>
          <w:sz w:val="28"/>
          <w:szCs w:val="28"/>
        </w:rPr>
        <w:t>Контрольні питання</w:t>
      </w:r>
      <w:r>
        <w:rPr>
          <w:b/>
          <w:sz w:val="28"/>
          <w:szCs w:val="28"/>
        </w:rPr>
        <w:t>.</w:t>
      </w:r>
    </w:p>
    <w:p w:rsidR="0067731F" w:rsidP="0067731F" w:rsidRDefault="0067731F" w14:paraId="74346760" w14:textId="77777777">
      <w:pPr>
        <w:tabs>
          <w:tab w:val="center" w:pos="5024"/>
          <w:tab w:val="left" w:pos="8040"/>
        </w:tabs>
        <w:ind w:firstLine="720"/>
        <w:jc w:val="both"/>
        <w:rPr>
          <w:b/>
          <w:szCs w:val="28"/>
        </w:rPr>
      </w:pPr>
    </w:p>
    <w:p w:rsidRPr="00BC14C9" w:rsidR="0067731F" w:rsidP="0067731F" w:rsidRDefault="0067731F" w14:paraId="196EB654" w14:textId="77777777">
      <w:pPr>
        <w:tabs>
          <w:tab w:val="center" w:pos="5024"/>
          <w:tab w:val="left" w:pos="8040"/>
        </w:tabs>
        <w:ind w:firstLine="720"/>
        <w:jc w:val="both"/>
        <w:rPr>
          <w:b/>
          <w:szCs w:val="28"/>
        </w:rPr>
      </w:pPr>
    </w:p>
    <w:p w:rsidR="0067731F" w:rsidP="0067731F" w:rsidRDefault="0067731F" w14:paraId="47557015" w14:textId="77777777">
      <w:pPr>
        <w:tabs>
          <w:tab w:val="left" w:pos="567"/>
        </w:tabs>
        <w:spacing w:line="228" w:lineRule="auto"/>
        <w:ind w:left="993" w:hanging="426"/>
        <w:jc w:val="both"/>
        <w:rPr>
          <w:sz w:val="28"/>
          <w:szCs w:val="28"/>
        </w:rPr>
      </w:pPr>
      <w:r>
        <w:rPr>
          <w:sz w:val="28"/>
          <w:szCs w:val="28"/>
        </w:rPr>
        <w:t>1. Поясніть, що означає методика аудиту.</w:t>
      </w:r>
    </w:p>
    <w:p w:rsidR="0067731F" w:rsidP="0067731F" w:rsidRDefault="0067731F" w14:paraId="33B9BEFB" w14:textId="77777777">
      <w:pPr>
        <w:tabs>
          <w:tab w:val="left" w:pos="567"/>
        </w:tabs>
        <w:spacing w:line="228" w:lineRule="auto"/>
        <w:ind w:left="993" w:hanging="426"/>
        <w:jc w:val="both"/>
        <w:rPr>
          <w:sz w:val="28"/>
          <w:szCs w:val="28"/>
        </w:rPr>
      </w:pPr>
      <w:r>
        <w:rPr>
          <w:sz w:val="28"/>
          <w:szCs w:val="28"/>
        </w:rPr>
        <w:t>2. Наведіть приклади загальнонаукових методів внутрішнього аудиту та поясніть їх суть.</w:t>
      </w:r>
    </w:p>
    <w:p w:rsidR="0067731F" w:rsidP="0067731F" w:rsidRDefault="0067731F" w14:paraId="77E0657E" w14:textId="77777777">
      <w:pPr>
        <w:tabs>
          <w:tab w:val="left" w:pos="567"/>
        </w:tabs>
        <w:spacing w:line="228" w:lineRule="auto"/>
        <w:ind w:left="993" w:hanging="426"/>
        <w:jc w:val="both"/>
        <w:rPr>
          <w:sz w:val="28"/>
          <w:szCs w:val="28"/>
        </w:rPr>
      </w:pPr>
      <w:r>
        <w:rPr>
          <w:sz w:val="28"/>
          <w:szCs w:val="28"/>
        </w:rPr>
        <w:t>3. Наведіть перелік прийомів документального контролю внутрішнього аудиту та поясніть їх суть.</w:t>
      </w:r>
    </w:p>
    <w:p w:rsidR="0067731F" w:rsidP="0067731F" w:rsidRDefault="0067731F" w14:paraId="76A28975" w14:textId="77777777">
      <w:pPr>
        <w:tabs>
          <w:tab w:val="left" w:pos="567"/>
        </w:tabs>
        <w:spacing w:line="228" w:lineRule="auto"/>
        <w:ind w:left="993" w:hanging="426"/>
        <w:jc w:val="both"/>
        <w:rPr>
          <w:sz w:val="28"/>
          <w:szCs w:val="28"/>
        </w:rPr>
      </w:pPr>
      <w:r>
        <w:rPr>
          <w:sz w:val="28"/>
          <w:szCs w:val="28"/>
        </w:rPr>
        <w:t>4. Наведіть перелік прийомів фактичного контролю внутрішнього аудиту та поясніть їх суть.</w:t>
      </w:r>
    </w:p>
    <w:p w:rsidR="0067731F" w:rsidP="0067731F" w:rsidRDefault="0067731F" w14:paraId="548042EA" w14:textId="77777777">
      <w:pPr>
        <w:tabs>
          <w:tab w:val="left" w:pos="567"/>
        </w:tabs>
        <w:spacing w:line="228" w:lineRule="auto"/>
        <w:ind w:left="993" w:hanging="426"/>
        <w:jc w:val="both"/>
        <w:rPr>
          <w:sz w:val="28"/>
          <w:szCs w:val="28"/>
        </w:rPr>
      </w:pPr>
      <w:r>
        <w:rPr>
          <w:sz w:val="28"/>
          <w:szCs w:val="28"/>
        </w:rPr>
        <w:t>5. На що повинен аудитор звернути увагу при перевірці первинних документів?</w:t>
      </w:r>
    </w:p>
    <w:p w:rsidR="0067731F" w:rsidP="0067731F" w:rsidRDefault="0067731F" w14:paraId="5793FD1F" w14:textId="77777777">
      <w:pPr>
        <w:tabs>
          <w:tab w:val="left" w:pos="567"/>
        </w:tabs>
        <w:spacing w:line="228" w:lineRule="auto"/>
        <w:ind w:left="993" w:hanging="426"/>
        <w:jc w:val="both"/>
        <w:rPr>
          <w:sz w:val="28"/>
          <w:szCs w:val="28"/>
        </w:rPr>
      </w:pPr>
      <w:r>
        <w:rPr>
          <w:sz w:val="28"/>
          <w:szCs w:val="28"/>
        </w:rPr>
        <w:t>6. Які існують прийоми вивчення документів?</w:t>
      </w:r>
    </w:p>
    <w:p w:rsidR="0067731F" w:rsidP="0067731F" w:rsidRDefault="0067731F" w14:paraId="6362809A" w14:textId="77777777">
      <w:pPr>
        <w:tabs>
          <w:tab w:val="left" w:pos="567"/>
        </w:tabs>
        <w:spacing w:line="228" w:lineRule="auto"/>
        <w:ind w:left="993" w:hanging="426"/>
        <w:jc w:val="both"/>
        <w:rPr>
          <w:sz w:val="28"/>
          <w:szCs w:val="28"/>
        </w:rPr>
      </w:pPr>
      <w:r>
        <w:rPr>
          <w:sz w:val="28"/>
          <w:szCs w:val="28"/>
        </w:rPr>
        <w:t>7. В чому полягає необхідність використання вибіркового способу в аудиті?</w:t>
      </w:r>
    </w:p>
    <w:p w:rsidR="0067731F" w:rsidP="0067731F" w:rsidRDefault="0067731F" w14:paraId="54EC74D4" w14:textId="77777777">
      <w:pPr>
        <w:tabs>
          <w:tab w:val="center" w:pos="5024"/>
          <w:tab w:val="left" w:pos="8040"/>
        </w:tabs>
        <w:ind w:firstLine="720"/>
        <w:jc w:val="both"/>
        <w:rPr>
          <w:sz w:val="28"/>
          <w:szCs w:val="28"/>
        </w:rPr>
      </w:pPr>
    </w:p>
    <w:p w:rsidRPr="001A221A" w:rsidR="0067731F" w:rsidP="0067731F" w:rsidRDefault="0067731F" w14:paraId="0E4ABD8A" w14:textId="77777777">
      <w:pPr>
        <w:tabs>
          <w:tab w:val="center" w:pos="5024"/>
          <w:tab w:val="left" w:pos="8040"/>
        </w:tabs>
        <w:ind w:firstLine="720"/>
        <w:jc w:val="both"/>
        <w:rPr>
          <w:sz w:val="28"/>
          <w:szCs w:val="28"/>
        </w:rPr>
      </w:pPr>
    </w:p>
    <w:p w:rsidR="0067731F" w:rsidP="0067731F" w:rsidRDefault="0067731F" w14:paraId="64560669" w14:textId="77777777">
      <w:pPr>
        <w:tabs>
          <w:tab w:val="center" w:pos="5024"/>
          <w:tab w:val="left" w:pos="8040"/>
        </w:tabs>
        <w:ind w:firstLine="720"/>
        <w:jc w:val="both"/>
        <w:rPr>
          <w:b/>
          <w:sz w:val="28"/>
          <w:szCs w:val="28"/>
        </w:rPr>
      </w:pPr>
      <w:r w:rsidRPr="00EE1FB9">
        <w:rPr>
          <w:b/>
          <w:sz w:val="28"/>
          <w:szCs w:val="28"/>
        </w:rPr>
        <w:t>13</w:t>
      </w:r>
      <w:r>
        <w:rPr>
          <w:b/>
          <w:sz w:val="28"/>
          <w:szCs w:val="28"/>
        </w:rPr>
        <w:t xml:space="preserve">.3 </w:t>
      </w:r>
      <w:r w:rsidRPr="00EE1FB9">
        <w:rPr>
          <w:b/>
          <w:sz w:val="28"/>
          <w:szCs w:val="28"/>
        </w:rPr>
        <w:t>Тести для самоконтролю</w:t>
      </w:r>
      <w:r>
        <w:rPr>
          <w:b/>
          <w:sz w:val="28"/>
          <w:szCs w:val="28"/>
        </w:rPr>
        <w:t>.</w:t>
      </w:r>
    </w:p>
    <w:p w:rsidRPr="009470F3" w:rsidR="0067731F" w:rsidP="0067731F" w:rsidRDefault="0067731F" w14:paraId="5340DB96" w14:textId="77777777">
      <w:pPr>
        <w:tabs>
          <w:tab w:val="center" w:pos="5024"/>
          <w:tab w:val="left" w:pos="8040"/>
        </w:tabs>
        <w:ind w:firstLine="720"/>
        <w:jc w:val="both"/>
        <w:rPr>
          <w:b/>
          <w:szCs w:val="28"/>
        </w:rPr>
      </w:pPr>
    </w:p>
    <w:p w:rsidRPr="009470F3" w:rsidR="0067731F" w:rsidP="0067731F" w:rsidRDefault="0067731F" w14:paraId="7A34E37A" w14:textId="77777777">
      <w:pPr>
        <w:tabs>
          <w:tab w:val="center" w:pos="5024"/>
          <w:tab w:val="left" w:pos="8040"/>
        </w:tabs>
        <w:ind w:firstLine="720"/>
        <w:jc w:val="both"/>
        <w:rPr>
          <w:b/>
          <w:szCs w:val="28"/>
        </w:rPr>
      </w:pPr>
    </w:p>
    <w:p w:rsidRPr="00BC14C9" w:rsidR="0067731F" w:rsidP="0067731F" w:rsidRDefault="0067731F" w14:paraId="5A07C54A" w14:textId="77777777">
      <w:pPr>
        <w:spacing w:line="228" w:lineRule="auto"/>
        <w:ind w:firstLine="709"/>
        <w:jc w:val="both"/>
        <w:rPr>
          <w:b/>
          <w:color w:val="000000"/>
          <w:sz w:val="28"/>
          <w:szCs w:val="28"/>
        </w:rPr>
      </w:pPr>
      <w:r w:rsidRPr="00BC14C9">
        <w:rPr>
          <w:b/>
          <w:color w:val="000000"/>
          <w:sz w:val="28"/>
          <w:szCs w:val="28"/>
        </w:rPr>
        <w:t>1. Порядок і послідовність використання методів аудиту, які дають можливість провести перевірку фінансової звітності системно та у найбільш доцільній послідовності – це:</w:t>
      </w:r>
    </w:p>
    <w:p w:rsidRPr="0085259F" w:rsidR="0067731F" w:rsidP="0067731F" w:rsidRDefault="0067731F" w14:paraId="77289F64" w14:textId="77777777">
      <w:pPr>
        <w:spacing w:line="228" w:lineRule="auto"/>
        <w:ind w:left="1418" w:hanging="425"/>
        <w:jc w:val="both"/>
        <w:rPr>
          <w:rStyle w:val="s4"/>
          <w:sz w:val="28"/>
        </w:rPr>
      </w:pPr>
      <w:r w:rsidRPr="0085259F">
        <w:rPr>
          <w:rStyle w:val="s4"/>
          <w:sz w:val="28"/>
        </w:rPr>
        <w:t>а) методика аудиту;</w:t>
      </w:r>
    </w:p>
    <w:p w:rsidRPr="0085259F" w:rsidR="0067731F" w:rsidP="0067731F" w:rsidRDefault="0067731F" w14:paraId="6C77B4AA" w14:textId="77777777">
      <w:pPr>
        <w:spacing w:line="228" w:lineRule="auto"/>
        <w:ind w:left="1418" w:hanging="425"/>
        <w:jc w:val="both"/>
        <w:rPr>
          <w:rStyle w:val="s4"/>
          <w:sz w:val="28"/>
        </w:rPr>
      </w:pPr>
      <w:r w:rsidRPr="0085259F">
        <w:rPr>
          <w:rStyle w:val="s4"/>
          <w:sz w:val="28"/>
        </w:rPr>
        <w:t>б) методичний прийом аудиту;</w:t>
      </w:r>
    </w:p>
    <w:p w:rsidRPr="0085259F" w:rsidR="0067731F" w:rsidP="0067731F" w:rsidRDefault="0067731F" w14:paraId="475AC8FB" w14:textId="77777777">
      <w:pPr>
        <w:spacing w:line="228" w:lineRule="auto"/>
        <w:ind w:left="1418" w:hanging="425"/>
        <w:jc w:val="both"/>
        <w:rPr>
          <w:rStyle w:val="s4"/>
          <w:sz w:val="28"/>
        </w:rPr>
      </w:pPr>
      <w:r w:rsidRPr="0085259F">
        <w:rPr>
          <w:rStyle w:val="s4"/>
          <w:sz w:val="28"/>
        </w:rPr>
        <w:t>в) методичний спосіб аудиту;</w:t>
      </w:r>
    </w:p>
    <w:p w:rsidRPr="0085259F" w:rsidR="0067731F" w:rsidP="0067731F" w:rsidRDefault="0067731F" w14:paraId="00DD1C54" w14:textId="77777777">
      <w:pPr>
        <w:spacing w:line="228" w:lineRule="auto"/>
        <w:ind w:left="1418" w:hanging="425"/>
        <w:jc w:val="both"/>
        <w:rPr>
          <w:rStyle w:val="s4"/>
          <w:sz w:val="28"/>
        </w:rPr>
      </w:pPr>
      <w:r w:rsidRPr="0085259F">
        <w:rPr>
          <w:rStyle w:val="s4"/>
          <w:sz w:val="28"/>
        </w:rPr>
        <w:t>г) прийом фактичного контролю.</w:t>
      </w:r>
    </w:p>
    <w:p w:rsidRPr="0085259F" w:rsidR="0067731F" w:rsidP="0067731F" w:rsidRDefault="0067731F" w14:paraId="3D947F82" w14:textId="77777777">
      <w:pPr>
        <w:spacing w:line="228" w:lineRule="auto"/>
        <w:ind w:firstLine="709"/>
        <w:jc w:val="both"/>
        <w:rPr>
          <w:b/>
          <w:color w:val="000000"/>
          <w:sz w:val="28"/>
          <w:szCs w:val="28"/>
        </w:rPr>
      </w:pPr>
      <w:r w:rsidRPr="0085259F">
        <w:rPr>
          <w:b/>
          <w:color w:val="000000"/>
          <w:sz w:val="28"/>
          <w:szCs w:val="28"/>
        </w:rPr>
        <w:t>2. До прийомів фактичного контролю відносять:</w:t>
      </w:r>
    </w:p>
    <w:p w:rsidRPr="0085259F" w:rsidR="0067731F" w:rsidP="0067731F" w:rsidRDefault="0067731F" w14:paraId="04EC7287" w14:textId="77777777">
      <w:pPr>
        <w:spacing w:line="228" w:lineRule="auto"/>
        <w:ind w:left="1418" w:hanging="425"/>
        <w:jc w:val="both"/>
        <w:rPr>
          <w:rStyle w:val="s4"/>
          <w:sz w:val="28"/>
        </w:rPr>
      </w:pPr>
      <w:r w:rsidRPr="0085259F">
        <w:rPr>
          <w:rStyle w:val="s4"/>
          <w:sz w:val="28"/>
        </w:rPr>
        <w:t>а) інвентаризація;</w:t>
      </w:r>
    </w:p>
    <w:p w:rsidRPr="0085259F" w:rsidR="0067731F" w:rsidP="0067731F" w:rsidRDefault="0067731F" w14:paraId="7DF24AE1" w14:textId="77777777">
      <w:pPr>
        <w:spacing w:line="228" w:lineRule="auto"/>
        <w:ind w:left="1418" w:hanging="425"/>
        <w:jc w:val="both"/>
        <w:rPr>
          <w:rStyle w:val="s4"/>
          <w:sz w:val="28"/>
        </w:rPr>
      </w:pPr>
      <w:r w:rsidRPr="0085259F">
        <w:rPr>
          <w:rStyle w:val="s4"/>
          <w:sz w:val="28"/>
        </w:rPr>
        <w:t>б) логічна перевірка;</w:t>
      </w:r>
    </w:p>
    <w:p w:rsidRPr="0085259F" w:rsidR="0067731F" w:rsidP="0067731F" w:rsidRDefault="0067731F" w14:paraId="532F8F86" w14:textId="77777777">
      <w:pPr>
        <w:spacing w:line="228" w:lineRule="auto"/>
        <w:ind w:left="1418" w:hanging="425"/>
        <w:jc w:val="both"/>
        <w:rPr>
          <w:rStyle w:val="s4"/>
          <w:sz w:val="28"/>
        </w:rPr>
      </w:pPr>
      <w:r w:rsidRPr="0085259F">
        <w:rPr>
          <w:rStyle w:val="s4"/>
          <w:sz w:val="28"/>
        </w:rPr>
        <w:t>в) економічна перевірка;</w:t>
      </w:r>
    </w:p>
    <w:p w:rsidRPr="0085259F" w:rsidR="0067731F" w:rsidP="0067731F" w:rsidRDefault="0067731F" w14:paraId="62A1F632" w14:textId="77777777">
      <w:pPr>
        <w:spacing w:line="228" w:lineRule="auto"/>
        <w:ind w:left="1418" w:hanging="425"/>
        <w:jc w:val="both"/>
        <w:rPr>
          <w:rStyle w:val="s4"/>
          <w:sz w:val="28"/>
        </w:rPr>
      </w:pPr>
      <w:r w:rsidRPr="0085259F">
        <w:rPr>
          <w:rStyle w:val="s4"/>
          <w:sz w:val="28"/>
        </w:rPr>
        <w:t>г) зустрічна перевірка.</w:t>
      </w:r>
    </w:p>
    <w:p w:rsidRPr="0085259F" w:rsidR="0067731F" w:rsidP="0067731F" w:rsidRDefault="0067731F" w14:paraId="7A6ED94B" w14:textId="77777777">
      <w:pPr>
        <w:tabs>
          <w:tab w:val="center" w:pos="5024"/>
          <w:tab w:val="left" w:pos="8040"/>
        </w:tabs>
        <w:ind w:firstLine="720"/>
        <w:jc w:val="both"/>
        <w:rPr>
          <w:sz w:val="28"/>
          <w:szCs w:val="28"/>
        </w:rPr>
      </w:pPr>
    </w:p>
    <w:p w:rsidRPr="0085259F" w:rsidR="0067731F" w:rsidP="0067731F" w:rsidRDefault="0067731F" w14:paraId="0992F920" w14:textId="77777777">
      <w:pPr>
        <w:spacing w:line="228" w:lineRule="auto"/>
        <w:ind w:firstLine="709"/>
        <w:jc w:val="both"/>
        <w:rPr>
          <w:b/>
          <w:color w:val="000000"/>
          <w:sz w:val="28"/>
          <w:szCs w:val="28"/>
        </w:rPr>
      </w:pPr>
      <w:r w:rsidRPr="0085259F">
        <w:rPr>
          <w:b/>
          <w:color w:val="000000"/>
          <w:sz w:val="28"/>
          <w:szCs w:val="28"/>
        </w:rPr>
        <w:t>3. До прийомів документального контролю відносять:</w:t>
      </w:r>
    </w:p>
    <w:p w:rsidRPr="0085259F" w:rsidR="0067731F" w:rsidP="0067731F" w:rsidRDefault="0067731F" w14:paraId="666C033C" w14:textId="77777777">
      <w:pPr>
        <w:spacing w:line="228" w:lineRule="auto"/>
        <w:ind w:left="1418" w:hanging="425"/>
        <w:jc w:val="both"/>
        <w:rPr>
          <w:rStyle w:val="s4"/>
          <w:sz w:val="28"/>
        </w:rPr>
      </w:pPr>
      <w:r w:rsidRPr="0085259F">
        <w:rPr>
          <w:rStyle w:val="s4"/>
          <w:sz w:val="28"/>
        </w:rPr>
        <w:t>а) лабораторний аналіз;</w:t>
      </w:r>
    </w:p>
    <w:p w:rsidRPr="0085259F" w:rsidR="0067731F" w:rsidP="0067731F" w:rsidRDefault="0067731F" w14:paraId="58C500FE" w14:textId="77777777">
      <w:pPr>
        <w:spacing w:line="228" w:lineRule="auto"/>
        <w:ind w:left="1418" w:hanging="425"/>
        <w:jc w:val="both"/>
        <w:rPr>
          <w:rStyle w:val="s4"/>
          <w:sz w:val="28"/>
        </w:rPr>
      </w:pPr>
      <w:r w:rsidRPr="0085259F">
        <w:rPr>
          <w:rStyle w:val="s4"/>
          <w:sz w:val="28"/>
        </w:rPr>
        <w:t>б) контрольне придбання;</w:t>
      </w:r>
    </w:p>
    <w:p w:rsidRPr="0085259F" w:rsidR="0067731F" w:rsidP="0067731F" w:rsidRDefault="0067731F" w14:paraId="18C3F534" w14:textId="77777777">
      <w:pPr>
        <w:spacing w:line="228" w:lineRule="auto"/>
        <w:ind w:left="1418" w:hanging="425"/>
        <w:jc w:val="both"/>
        <w:rPr>
          <w:rStyle w:val="s4"/>
          <w:sz w:val="28"/>
        </w:rPr>
      </w:pPr>
      <w:r w:rsidRPr="0085259F">
        <w:rPr>
          <w:rStyle w:val="s4"/>
          <w:sz w:val="28"/>
        </w:rPr>
        <w:t>в) отримання письмових пояснень;</w:t>
      </w:r>
    </w:p>
    <w:p w:rsidRPr="0085259F" w:rsidR="0067731F" w:rsidP="0067731F" w:rsidRDefault="0067731F" w14:paraId="30A29911" w14:textId="77777777">
      <w:pPr>
        <w:spacing w:line="228" w:lineRule="auto"/>
        <w:ind w:left="1418" w:hanging="425"/>
        <w:jc w:val="both"/>
        <w:rPr>
          <w:rStyle w:val="s4"/>
          <w:sz w:val="28"/>
        </w:rPr>
      </w:pPr>
      <w:r w:rsidRPr="0085259F">
        <w:rPr>
          <w:rStyle w:val="s4"/>
          <w:sz w:val="28"/>
        </w:rPr>
        <w:t>г) формальна перевірка.</w:t>
      </w:r>
    </w:p>
    <w:p w:rsidRPr="0085259F" w:rsidR="0067731F" w:rsidP="0067731F" w:rsidRDefault="0067731F" w14:paraId="68D6FE76" w14:textId="77777777">
      <w:pPr>
        <w:tabs>
          <w:tab w:val="center" w:pos="5024"/>
          <w:tab w:val="left" w:pos="8040"/>
        </w:tabs>
        <w:ind w:firstLine="720"/>
        <w:jc w:val="both"/>
        <w:rPr>
          <w:sz w:val="28"/>
          <w:szCs w:val="28"/>
        </w:rPr>
      </w:pPr>
    </w:p>
    <w:p w:rsidRPr="0085259F" w:rsidR="0067731F" w:rsidP="0067731F" w:rsidRDefault="0067731F" w14:paraId="1AECD42E" w14:textId="77777777">
      <w:pPr>
        <w:spacing w:line="228" w:lineRule="auto"/>
        <w:ind w:firstLine="709"/>
        <w:jc w:val="both"/>
        <w:rPr>
          <w:b/>
          <w:color w:val="000000"/>
          <w:sz w:val="28"/>
          <w:szCs w:val="28"/>
        </w:rPr>
      </w:pPr>
      <w:r w:rsidRPr="0085259F">
        <w:rPr>
          <w:b/>
          <w:color w:val="000000"/>
          <w:sz w:val="28"/>
          <w:szCs w:val="28"/>
        </w:rPr>
        <w:t>4. Арифметична перевірка – це:</w:t>
      </w:r>
    </w:p>
    <w:p w:rsidRPr="0085259F" w:rsidR="0067731F" w:rsidP="0067731F" w:rsidRDefault="0067731F" w14:paraId="0A949DFD" w14:textId="77777777">
      <w:pPr>
        <w:spacing w:line="228" w:lineRule="auto"/>
        <w:ind w:left="1418" w:hanging="425"/>
        <w:jc w:val="both"/>
        <w:rPr>
          <w:rStyle w:val="s4"/>
          <w:sz w:val="28"/>
        </w:rPr>
      </w:pPr>
      <w:r w:rsidRPr="0085259F">
        <w:rPr>
          <w:rStyle w:val="s4"/>
          <w:sz w:val="28"/>
        </w:rPr>
        <w:t>а) прийом документального контролю;</w:t>
      </w:r>
    </w:p>
    <w:p w:rsidRPr="0085259F" w:rsidR="0067731F" w:rsidP="0067731F" w:rsidRDefault="0067731F" w14:paraId="027DAC02" w14:textId="77777777">
      <w:pPr>
        <w:spacing w:line="228" w:lineRule="auto"/>
        <w:ind w:left="1418" w:hanging="425"/>
        <w:jc w:val="both"/>
        <w:rPr>
          <w:rStyle w:val="s4"/>
          <w:sz w:val="28"/>
        </w:rPr>
      </w:pPr>
      <w:r w:rsidRPr="0085259F">
        <w:rPr>
          <w:rStyle w:val="s4"/>
          <w:sz w:val="28"/>
        </w:rPr>
        <w:t>б) прийом фактичного контролю;</w:t>
      </w:r>
    </w:p>
    <w:p w:rsidRPr="0085259F" w:rsidR="0067731F" w:rsidP="0067731F" w:rsidRDefault="0067731F" w14:paraId="2A3C8BF0" w14:textId="77777777">
      <w:pPr>
        <w:spacing w:line="228" w:lineRule="auto"/>
        <w:ind w:left="1418" w:hanging="425"/>
        <w:jc w:val="both"/>
        <w:rPr>
          <w:rStyle w:val="s4"/>
          <w:sz w:val="28"/>
        </w:rPr>
      </w:pPr>
      <w:r w:rsidRPr="0085259F">
        <w:rPr>
          <w:rStyle w:val="s4"/>
          <w:sz w:val="28"/>
        </w:rPr>
        <w:t>в) загальнонауковий метод дослідження;</w:t>
      </w:r>
    </w:p>
    <w:p w:rsidRPr="0085259F" w:rsidR="0067731F" w:rsidP="0067731F" w:rsidRDefault="0067731F" w14:paraId="6FD14D67" w14:textId="77777777">
      <w:pPr>
        <w:spacing w:line="228" w:lineRule="auto"/>
        <w:ind w:left="1418" w:hanging="425"/>
        <w:jc w:val="both"/>
        <w:rPr>
          <w:rStyle w:val="s4"/>
          <w:sz w:val="28"/>
        </w:rPr>
      </w:pPr>
      <w:r w:rsidRPr="0085259F">
        <w:rPr>
          <w:rStyle w:val="s4"/>
          <w:sz w:val="28"/>
        </w:rPr>
        <w:t>г) спеціальний, запозичений з інших наук.</w:t>
      </w:r>
    </w:p>
    <w:p w:rsidR="0067731F" w:rsidP="0067731F" w:rsidRDefault="0067731F" w14:paraId="4B9369BE" w14:textId="77777777">
      <w:pPr>
        <w:tabs>
          <w:tab w:val="center" w:pos="5024"/>
          <w:tab w:val="left" w:pos="8040"/>
        </w:tabs>
        <w:ind w:firstLine="720"/>
        <w:jc w:val="both"/>
        <w:rPr>
          <w:b/>
          <w:sz w:val="28"/>
          <w:szCs w:val="28"/>
        </w:rPr>
      </w:pPr>
    </w:p>
    <w:p w:rsidR="0067731F" w:rsidP="0067731F" w:rsidRDefault="0067731F" w14:paraId="714C8BA4" w14:textId="77777777">
      <w:pPr>
        <w:tabs>
          <w:tab w:val="center" w:pos="5024"/>
          <w:tab w:val="left" w:pos="8040"/>
        </w:tabs>
        <w:ind w:firstLine="720"/>
        <w:jc w:val="both"/>
        <w:rPr>
          <w:b/>
          <w:sz w:val="28"/>
          <w:szCs w:val="28"/>
        </w:rPr>
      </w:pPr>
    </w:p>
    <w:p w:rsidRPr="001A221A" w:rsidR="0067731F" w:rsidP="0067731F" w:rsidRDefault="0067731F" w14:paraId="209608D1" w14:textId="77777777">
      <w:pPr>
        <w:tabs>
          <w:tab w:val="center" w:pos="5024"/>
          <w:tab w:val="left" w:pos="8040"/>
        </w:tabs>
        <w:ind w:firstLine="720"/>
        <w:jc w:val="both"/>
        <w:rPr>
          <w:b/>
          <w:sz w:val="28"/>
          <w:szCs w:val="28"/>
        </w:rPr>
      </w:pPr>
    </w:p>
    <w:p w:rsidRPr="00EE1FB9" w:rsidR="0067731F" w:rsidP="0067731F" w:rsidRDefault="0067731F" w14:paraId="36DD05AE" w14:textId="77777777">
      <w:pPr>
        <w:tabs>
          <w:tab w:val="center" w:pos="5024"/>
          <w:tab w:val="left" w:pos="8040"/>
        </w:tabs>
        <w:ind w:firstLine="720"/>
        <w:jc w:val="both"/>
        <w:rPr>
          <w:b/>
          <w:sz w:val="28"/>
          <w:szCs w:val="28"/>
        </w:rPr>
      </w:pPr>
      <w:r w:rsidRPr="00EE1FB9">
        <w:rPr>
          <w:b/>
          <w:sz w:val="28"/>
          <w:szCs w:val="28"/>
        </w:rPr>
        <w:t>13.</w:t>
      </w:r>
      <w:r>
        <w:rPr>
          <w:b/>
          <w:sz w:val="28"/>
          <w:szCs w:val="28"/>
        </w:rPr>
        <w:t xml:space="preserve">4 </w:t>
      </w:r>
      <w:r w:rsidRPr="00EE1FB9">
        <w:rPr>
          <w:b/>
          <w:sz w:val="28"/>
          <w:szCs w:val="28"/>
        </w:rPr>
        <w:t>Вправи для самостійної роботи</w:t>
      </w:r>
      <w:r>
        <w:rPr>
          <w:b/>
          <w:sz w:val="28"/>
          <w:szCs w:val="28"/>
        </w:rPr>
        <w:t>.</w:t>
      </w:r>
    </w:p>
    <w:p w:rsidR="0067731F" w:rsidP="0067731F" w:rsidRDefault="0067731F" w14:paraId="582FB030" w14:textId="77777777">
      <w:pPr>
        <w:ind w:firstLine="720"/>
        <w:jc w:val="both"/>
        <w:rPr>
          <w:sz w:val="28"/>
          <w:szCs w:val="28"/>
        </w:rPr>
      </w:pPr>
    </w:p>
    <w:p w:rsidR="0067731F" w:rsidP="0067731F" w:rsidRDefault="0067731F" w14:paraId="38870252" w14:textId="77777777">
      <w:pPr>
        <w:ind w:firstLine="720"/>
        <w:jc w:val="both"/>
        <w:rPr>
          <w:sz w:val="28"/>
          <w:szCs w:val="28"/>
        </w:rPr>
      </w:pPr>
    </w:p>
    <w:p w:rsidR="0067731F" w:rsidP="0067731F" w:rsidRDefault="0067731F" w14:paraId="2E70D84F" w14:textId="77777777">
      <w:pPr>
        <w:ind w:firstLine="720"/>
        <w:jc w:val="both"/>
        <w:rPr>
          <w:b/>
          <w:sz w:val="28"/>
          <w:szCs w:val="28"/>
        </w:rPr>
      </w:pPr>
      <w:r w:rsidRPr="00ED649B">
        <w:rPr>
          <w:b/>
          <w:sz w:val="28"/>
          <w:szCs w:val="28"/>
        </w:rPr>
        <w:t>Вправа 1.</w:t>
      </w:r>
    </w:p>
    <w:p w:rsidRPr="00204E51" w:rsidR="0067731F" w:rsidP="0067731F" w:rsidRDefault="0067731F" w14:paraId="3A272458" w14:textId="77777777">
      <w:pPr>
        <w:pStyle w:val="Tekstkomentarza"/>
        <w:ind w:firstLine="720"/>
        <w:jc w:val="both"/>
        <w:rPr>
          <w:sz w:val="28"/>
          <w:szCs w:val="28"/>
        </w:rPr>
      </w:pPr>
      <w:r w:rsidRPr="00204E51">
        <w:rPr>
          <w:sz w:val="28"/>
          <w:szCs w:val="28"/>
        </w:rPr>
        <w:t>При проведенні аудиту передачі готової продукції на склад, аудитор виявив, що перша цифра в числі кількості зданої готової продукції виправлена пастою іншого відтінку, ніж дві останні, відсутній підпис в накладній особи, що приймала готову продукцію. Вкажіть методичний прийом, який використав при цьому аудитор.</w:t>
      </w:r>
    </w:p>
    <w:p w:rsidR="0067731F" w:rsidP="0067731F" w:rsidRDefault="0067731F" w14:paraId="0AAA0F0D" w14:textId="77777777">
      <w:pPr>
        <w:ind w:firstLine="720"/>
        <w:jc w:val="both"/>
        <w:rPr>
          <w:b/>
          <w:sz w:val="28"/>
          <w:szCs w:val="28"/>
        </w:rPr>
      </w:pPr>
    </w:p>
    <w:p w:rsidR="0067731F" w:rsidP="0067731F" w:rsidRDefault="0067731F" w14:paraId="39101959" w14:textId="77777777">
      <w:pPr>
        <w:ind w:firstLine="720"/>
        <w:jc w:val="both"/>
        <w:rPr>
          <w:b/>
          <w:sz w:val="28"/>
          <w:szCs w:val="28"/>
        </w:rPr>
      </w:pPr>
      <w:r w:rsidRPr="00ED649B">
        <w:rPr>
          <w:b/>
          <w:sz w:val="28"/>
          <w:szCs w:val="28"/>
        </w:rPr>
        <w:t>Вправа 2.</w:t>
      </w:r>
    </w:p>
    <w:p w:rsidR="0067731F" w:rsidP="0067731F" w:rsidRDefault="0067731F" w14:paraId="39A94AF1" w14:textId="77777777">
      <w:pPr>
        <w:ind w:firstLine="720"/>
        <w:jc w:val="both"/>
        <w:rPr>
          <w:sz w:val="28"/>
          <w:szCs w:val="28"/>
        </w:rPr>
      </w:pPr>
      <w:r>
        <w:rPr>
          <w:sz w:val="28"/>
          <w:szCs w:val="28"/>
        </w:rPr>
        <w:t>Необхідно визначити, які прийоми повинен застосувати аудитор для встановлення наведених порушень.</w:t>
      </w:r>
    </w:p>
    <w:p w:rsidR="0067731F" w:rsidP="0067731F" w:rsidRDefault="0067731F" w14:paraId="2EACD0B3" w14:textId="77777777">
      <w:pPr>
        <w:ind w:firstLine="720"/>
        <w:jc w:val="both"/>
        <w:rPr>
          <w:sz w:val="28"/>
          <w:szCs w:val="28"/>
        </w:rPr>
      </w:pPr>
      <w:r>
        <w:rPr>
          <w:sz w:val="28"/>
          <w:szCs w:val="28"/>
        </w:rPr>
        <w:t>1. Підпис одержувача коштів у видатковому касовому ордері не відповідає справжньому підпису особи, якій видано кошти відповідно видаткового касового ордеру.</w:t>
      </w:r>
    </w:p>
    <w:p w:rsidR="0067731F" w:rsidP="0067731F" w:rsidRDefault="0067731F" w14:paraId="36CF3201" w14:textId="77777777">
      <w:pPr>
        <w:ind w:firstLine="720"/>
        <w:jc w:val="both"/>
        <w:rPr>
          <w:sz w:val="28"/>
          <w:szCs w:val="28"/>
        </w:rPr>
      </w:pPr>
      <w:r>
        <w:rPr>
          <w:sz w:val="28"/>
          <w:szCs w:val="28"/>
        </w:rPr>
        <w:t>2. Загальний підсумок по платіжній відомості не відповідає сумам оплати праці по кожному окремому працівнику, наведеним в ній.</w:t>
      </w:r>
    </w:p>
    <w:p w:rsidR="0067731F" w:rsidP="0067731F" w:rsidRDefault="0067731F" w14:paraId="45BE1513" w14:textId="77777777">
      <w:pPr>
        <w:ind w:firstLine="720"/>
        <w:jc w:val="both"/>
        <w:rPr>
          <w:sz w:val="28"/>
          <w:szCs w:val="28"/>
        </w:rPr>
      </w:pPr>
      <w:r>
        <w:rPr>
          <w:sz w:val="28"/>
          <w:szCs w:val="28"/>
        </w:rPr>
        <w:t>3. Витрачання електроенергії більше ніж передбачено нормами на виготовлення продукції.</w:t>
      </w:r>
    </w:p>
    <w:p w:rsidR="0067731F" w:rsidP="0067731F" w:rsidRDefault="0067731F" w14:paraId="283B4309" w14:textId="77777777">
      <w:pPr>
        <w:ind w:firstLine="720"/>
        <w:jc w:val="both"/>
        <w:rPr>
          <w:sz w:val="28"/>
          <w:szCs w:val="28"/>
        </w:rPr>
      </w:pPr>
      <w:r>
        <w:rPr>
          <w:sz w:val="28"/>
          <w:szCs w:val="28"/>
        </w:rPr>
        <w:t>3. Відображення в акті виконаних робіт таких обсягів, на які не оформлені наряди.</w:t>
      </w:r>
    </w:p>
    <w:p w:rsidR="0067731F" w:rsidP="0067731F" w:rsidRDefault="0067731F" w14:paraId="04876E8A" w14:textId="77777777">
      <w:pPr>
        <w:ind w:firstLine="720"/>
        <w:jc w:val="both"/>
        <w:rPr>
          <w:sz w:val="28"/>
          <w:szCs w:val="28"/>
        </w:rPr>
      </w:pPr>
    </w:p>
    <w:p w:rsidR="0067731F" w:rsidP="0067731F" w:rsidRDefault="0067731F" w14:paraId="5AA8556F" w14:textId="77777777">
      <w:pPr>
        <w:ind w:firstLine="539"/>
        <w:jc w:val="both"/>
        <w:outlineLvl w:val="0"/>
        <w:rPr>
          <w:b/>
          <w:sz w:val="28"/>
          <w:szCs w:val="28"/>
        </w:rPr>
      </w:pPr>
    </w:p>
    <w:p w:rsidR="0067731F" w:rsidP="0067731F" w:rsidRDefault="0067731F" w14:paraId="06E27119" w14:textId="77777777">
      <w:pPr>
        <w:ind w:firstLine="539"/>
        <w:jc w:val="both"/>
        <w:outlineLvl w:val="0"/>
        <w:rPr>
          <w:b/>
          <w:sz w:val="28"/>
          <w:szCs w:val="28"/>
        </w:rPr>
      </w:pPr>
    </w:p>
    <w:p w:rsidRPr="009646DD" w:rsidR="0067731F" w:rsidP="0067731F" w:rsidRDefault="0067731F" w14:paraId="38198388" w14:textId="77777777">
      <w:pPr>
        <w:ind w:firstLine="709"/>
        <w:rPr>
          <w:b/>
          <w:sz w:val="28"/>
          <w:szCs w:val="28"/>
        </w:rPr>
      </w:pPr>
      <w:r w:rsidRPr="009646DD">
        <w:rPr>
          <w:b/>
          <w:sz w:val="28"/>
          <w:szCs w:val="28"/>
        </w:rPr>
        <w:t>Тема 14 Реалізація матеріалів внутрішнього аудиту</w:t>
      </w:r>
    </w:p>
    <w:p w:rsidRPr="00400384" w:rsidR="0067731F" w:rsidP="0067731F" w:rsidRDefault="0067731F" w14:paraId="45D7BBC4" w14:textId="77777777">
      <w:pPr>
        <w:ind w:firstLine="709"/>
        <w:jc w:val="both"/>
        <w:rPr>
          <w:sz w:val="28"/>
          <w:szCs w:val="28"/>
        </w:rPr>
      </w:pPr>
    </w:p>
    <w:p w:rsidRPr="00586192" w:rsidR="0067731F" w:rsidP="0067731F" w:rsidRDefault="0067731F" w14:paraId="004B335C" w14:textId="77777777">
      <w:pPr>
        <w:tabs>
          <w:tab w:val="left" w:pos="900"/>
        </w:tabs>
        <w:ind w:left="1418" w:hanging="709"/>
        <w:rPr>
          <w:sz w:val="28"/>
          <w:szCs w:val="28"/>
        </w:rPr>
      </w:pPr>
      <w:r w:rsidRPr="00586192">
        <w:rPr>
          <w:sz w:val="28"/>
          <w:szCs w:val="28"/>
        </w:rPr>
        <w:t>14.1.  Використання зовнішнім аудитором матеріалів внутрішнього аудиту.</w:t>
      </w:r>
    </w:p>
    <w:p w:rsidRPr="00586192" w:rsidR="0067731F" w:rsidP="0067731F" w:rsidRDefault="0067731F" w14:paraId="5FFE0C23" w14:textId="77777777">
      <w:pPr>
        <w:tabs>
          <w:tab w:val="left" w:pos="900"/>
        </w:tabs>
        <w:ind w:left="1418" w:hanging="709"/>
        <w:rPr>
          <w:sz w:val="28"/>
          <w:szCs w:val="28"/>
        </w:rPr>
      </w:pPr>
      <w:r w:rsidRPr="00586192">
        <w:rPr>
          <w:sz w:val="28"/>
          <w:szCs w:val="28"/>
        </w:rPr>
        <w:t>14.2.  Реалізація результатів внутрішнього аудиту.</w:t>
      </w:r>
    </w:p>
    <w:p w:rsidRPr="00586192" w:rsidR="0067731F" w:rsidP="0067731F" w:rsidRDefault="0067731F" w14:paraId="30249201" w14:textId="77777777">
      <w:pPr>
        <w:tabs>
          <w:tab w:val="left" w:pos="900"/>
        </w:tabs>
        <w:ind w:left="1418" w:hanging="709"/>
        <w:rPr>
          <w:sz w:val="28"/>
          <w:szCs w:val="28"/>
        </w:rPr>
      </w:pPr>
      <w:r w:rsidRPr="00586192">
        <w:rPr>
          <w:sz w:val="28"/>
          <w:szCs w:val="28"/>
        </w:rPr>
        <w:t>14.3.  Контрольні питання.</w:t>
      </w:r>
    </w:p>
    <w:p w:rsidRPr="00586192" w:rsidR="0067731F" w:rsidP="0067731F" w:rsidRDefault="0067731F" w14:paraId="0601F8D3" w14:textId="77777777">
      <w:pPr>
        <w:tabs>
          <w:tab w:val="left" w:pos="900"/>
        </w:tabs>
        <w:ind w:left="1418" w:hanging="709"/>
        <w:rPr>
          <w:sz w:val="28"/>
          <w:szCs w:val="28"/>
        </w:rPr>
      </w:pPr>
      <w:r w:rsidRPr="00586192">
        <w:rPr>
          <w:sz w:val="28"/>
          <w:szCs w:val="28"/>
        </w:rPr>
        <w:t>14.4.  Тести для самоконтролю.</w:t>
      </w:r>
    </w:p>
    <w:p w:rsidRPr="00586192" w:rsidR="0067731F" w:rsidP="0067731F" w:rsidRDefault="0067731F" w14:paraId="14B35C92" w14:textId="77777777">
      <w:pPr>
        <w:tabs>
          <w:tab w:val="left" w:pos="900"/>
        </w:tabs>
        <w:ind w:left="1418" w:hanging="709"/>
        <w:rPr>
          <w:sz w:val="28"/>
          <w:szCs w:val="28"/>
        </w:rPr>
      </w:pPr>
      <w:r w:rsidRPr="00586192">
        <w:rPr>
          <w:sz w:val="28"/>
          <w:szCs w:val="28"/>
        </w:rPr>
        <w:t>14.5.  Практичні приклади.</w:t>
      </w:r>
    </w:p>
    <w:p w:rsidRPr="00586192" w:rsidR="0067731F" w:rsidP="0067731F" w:rsidRDefault="0067731F" w14:paraId="3FF2FD12" w14:textId="77777777">
      <w:pPr>
        <w:tabs>
          <w:tab w:val="left" w:pos="900"/>
        </w:tabs>
        <w:ind w:left="1418" w:hanging="709"/>
        <w:rPr>
          <w:sz w:val="28"/>
          <w:szCs w:val="28"/>
        </w:rPr>
      </w:pPr>
      <w:r w:rsidRPr="00586192">
        <w:rPr>
          <w:sz w:val="28"/>
          <w:szCs w:val="28"/>
        </w:rPr>
        <w:t>14.6.  Вправи для самостійної роботи.</w:t>
      </w:r>
    </w:p>
    <w:p w:rsidR="0067731F" w:rsidP="0067731F" w:rsidRDefault="0067731F" w14:paraId="67E35F92" w14:textId="77777777">
      <w:pPr>
        <w:spacing w:line="228" w:lineRule="auto"/>
        <w:ind w:firstLine="709"/>
        <w:jc w:val="both"/>
        <w:rPr>
          <w:sz w:val="28"/>
          <w:szCs w:val="28"/>
          <w:lang w:val="ru-RU"/>
        </w:rPr>
      </w:pPr>
    </w:p>
    <w:p w:rsidRPr="006D795B" w:rsidR="0067731F" w:rsidP="0067731F" w:rsidRDefault="0067731F" w14:paraId="18D6618C" w14:textId="77777777">
      <w:pPr>
        <w:shd w:val="clear" w:color="auto" w:fill="FFFFFF"/>
        <w:spacing w:line="228" w:lineRule="auto"/>
        <w:ind w:firstLine="709"/>
        <w:jc w:val="both"/>
        <w:outlineLvl w:val="1"/>
        <w:rPr>
          <w:b/>
          <w:bCs/>
          <w:color w:val="000000"/>
          <w:sz w:val="28"/>
          <w:szCs w:val="28"/>
        </w:rPr>
      </w:pPr>
      <w:r w:rsidRPr="006D795B">
        <w:rPr>
          <w:b/>
          <w:bCs/>
          <w:color w:val="000000"/>
          <w:sz w:val="28"/>
          <w:szCs w:val="28"/>
        </w:rPr>
        <w:t>14.1. Використання зовнішнім аудитором матеріалів внутрішнього аудиту.</w:t>
      </w:r>
    </w:p>
    <w:p w:rsidRPr="006D795B" w:rsidR="0067731F" w:rsidP="0067731F" w:rsidRDefault="0067731F" w14:paraId="7368F4D9" w14:textId="77777777">
      <w:pPr>
        <w:shd w:val="clear" w:color="auto" w:fill="FFFFFF"/>
        <w:spacing w:line="228" w:lineRule="auto"/>
        <w:ind w:firstLine="709"/>
        <w:jc w:val="both"/>
        <w:rPr>
          <w:color w:val="000000"/>
          <w:sz w:val="28"/>
          <w:szCs w:val="28"/>
        </w:rPr>
      </w:pPr>
    </w:p>
    <w:p w:rsidRPr="006D795B" w:rsidR="0067731F" w:rsidP="0067731F" w:rsidRDefault="0067731F" w14:paraId="1C86237E" w14:textId="77777777">
      <w:pPr>
        <w:spacing w:line="228" w:lineRule="auto"/>
        <w:ind w:firstLine="709"/>
        <w:jc w:val="both"/>
        <w:rPr>
          <w:sz w:val="28"/>
          <w:szCs w:val="28"/>
        </w:rPr>
      </w:pPr>
      <w:r w:rsidRPr="006D795B">
        <w:rPr>
          <w:sz w:val="28"/>
          <w:szCs w:val="28"/>
        </w:rPr>
        <w:t>Незалежній зовнішній аудитор може використовувати результати роботи внутрішнього аудиту. Внутрішній аудитор не несе відповідальності за використання незалежним зовнішнім аудитором результатів його роботи. Результати внутрішнього аудиту можуть бути використані для скорочення обсягів перевірки аудиторських процедур і часу перевірки. Рішення про використання матеріалів внутрішнього аудиту приймає особисто зовнішній аудитор виходячи з аналізу стану організації роботи підрозділу внутрішнього аудиту.</w:t>
      </w:r>
    </w:p>
    <w:p w:rsidRPr="006D795B" w:rsidR="0067731F" w:rsidP="0067731F" w:rsidRDefault="0067731F" w14:paraId="610C5996" w14:textId="77777777">
      <w:pPr>
        <w:spacing w:line="228" w:lineRule="auto"/>
        <w:ind w:firstLine="709"/>
        <w:jc w:val="both"/>
        <w:rPr>
          <w:sz w:val="28"/>
          <w:szCs w:val="28"/>
        </w:rPr>
      </w:pPr>
      <w:r w:rsidRPr="006D795B">
        <w:rPr>
          <w:sz w:val="28"/>
          <w:szCs w:val="28"/>
        </w:rPr>
        <w:t>МСА 610 «Використання роботи внутрішніх аудиторів»</w:t>
      </w:r>
      <w:r w:rsidRPr="006D795B">
        <w:t xml:space="preserve"> </w:t>
      </w:r>
      <w:r w:rsidRPr="006D795B">
        <w:rPr>
          <w:sz w:val="28"/>
          <w:szCs w:val="28"/>
        </w:rPr>
        <w:t>надають рекомендації зовнішнім аудиторам для оцінки та прийняття рішення результатів внутрішнього аудиту, а саме аудитору рекомендують визначити:</w:t>
      </w:r>
    </w:p>
    <w:p w:rsidRPr="006D795B" w:rsidR="0067731F" w:rsidP="0067731F" w:rsidRDefault="0067731F" w14:paraId="31D5ADE7" w14:textId="77777777">
      <w:pPr>
        <w:spacing w:line="228" w:lineRule="auto"/>
        <w:ind w:firstLine="709"/>
        <w:jc w:val="both"/>
        <w:rPr>
          <w:sz w:val="28"/>
          <w:szCs w:val="28"/>
        </w:rPr>
      </w:pPr>
      <w:r w:rsidRPr="006D795B">
        <w:rPr>
          <w:sz w:val="28"/>
          <w:szCs w:val="28"/>
        </w:rPr>
        <w:t xml:space="preserve">- доцільність і обсяг використання конкретної роботи внутрішніх аудиторів; </w:t>
      </w:r>
    </w:p>
    <w:p w:rsidRPr="006D795B" w:rsidR="0067731F" w:rsidP="0067731F" w:rsidRDefault="0067731F" w14:paraId="6D7D4BA9" w14:textId="77777777">
      <w:pPr>
        <w:spacing w:line="228" w:lineRule="auto"/>
        <w:ind w:firstLine="709"/>
        <w:jc w:val="both"/>
        <w:rPr>
          <w:sz w:val="28"/>
          <w:szCs w:val="28"/>
        </w:rPr>
      </w:pPr>
      <w:r w:rsidRPr="006D795B">
        <w:rPr>
          <w:sz w:val="28"/>
          <w:szCs w:val="28"/>
        </w:rPr>
        <w:t xml:space="preserve">- чи існує ймовірність, що робота внутрішніх аудиторів є достатньою для цілей аудиту; </w:t>
      </w:r>
    </w:p>
    <w:p w:rsidRPr="006D795B" w:rsidR="0067731F" w:rsidP="0067731F" w:rsidRDefault="0067731F" w14:paraId="7ACC7CF0" w14:textId="77777777">
      <w:pPr>
        <w:spacing w:line="228" w:lineRule="auto"/>
        <w:ind w:firstLine="709"/>
        <w:jc w:val="both"/>
        <w:rPr>
          <w:sz w:val="28"/>
          <w:szCs w:val="28"/>
        </w:rPr>
      </w:pPr>
      <w:r w:rsidRPr="006D795B">
        <w:rPr>
          <w:sz w:val="28"/>
          <w:szCs w:val="28"/>
        </w:rPr>
        <w:t>- об’єктивність підрозділу внутрішнього аудиту;</w:t>
      </w:r>
    </w:p>
    <w:p w:rsidRPr="006D795B" w:rsidR="0067731F" w:rsidP="0067731F" w:rsidRDefault="0067731F" w14:paraId="11E20EC8" w14:textId="77777777">
      <w:pPr>
        <w:spacing w:line="228" w:lineRule="auto"/>
        <w:ind w:firstLine="709"/>
        <w:jc w:val="both"/>
        <w:rPr>
          <w:sz w:val="28"/>
          <w:szCs w:val="28"/>
        </w:rPr>
      </w:pPr>
      <w:r w:rsidRPr="006D795B">
        <w:rPr>
          <w:sz w:val="28"/>
          <w:szCs w:val="28"/>
        </w:rPr>
        <w:t>- проф</w:t>
      </w:r>
      <w:r w:rsidRPr="00B53FDB">
        <w:rPr>
          <w:sz w:val="28"/>
          <w:szCs w:val="28"/>
        </w:rPr>
        <w:t>есій</w:t>
      </w:r>
      <w:r w:rsidRPr="006D795B">
        <w:rPr>
          <w:sz w:val="28"/>
          <w:szCs w:val="28"/>
        </w:rPr>
        <w:t>ну компетентність внутрішніх аудиторів;</w:t>
      </w:r>
    </w:p>
    <w:p w:rsidRPr="006D795B" w:rsidR="0067731F" w:rsidP="0067731F" w:rsidRDefault="0067731F" w14:paraId="285DD16B" w14:textId="77777777">
      <w:pPr>
        <w:spacing w:line="228" w:lineRule="auto"/>
        <w:ind w:firstLine="709"/>
        <w:jc w:val="both"/>
        <w:rPr>
          <w:sz w:val="28"/>
          <w:szCs w:val="28"/>
        </w:rPr>
      </w:pPr>
      <w:r w:rsidRPr="006D795B">
        <w:rPr>
          <w:sz w:val="28"/>
          <w:szCs w:val="28"/>
        </w:rPr>
        <w:t xml:space="preserve">- чи існує ймовірність, що робота внутрішніх аудиторів здійснюється із належною професійною ретельністю; </w:t>
      </w:r>
    </w:p>
    <w:p w:rsidRPr="006D795B" w:rsidR="0067731F" w:rsidP="0067731F" w:rsidRDefault="0067731F" w14:paraId="3237C9A4" w14:textId="77777777">
      <w:pPr>
        <w:spacing w:line="228" w:lineRule="auto"/>
        <w:ind w:firstLine="709"/>
        <w:jc w:val="both"/>
        <w:rPr>
          <w:sz w:val="28"/>
          <w:szCs w:val="28"/>
        </w:rPr>
      </w:pPr>
      <w:r w:rsidRPr="006D795B">
        <w:rPr>
          <w:sz w:val="28"/>
          <w:szCs w:val="28"/>
        </w:rPr>
        <w:t>- чи існує ймовірність ефективного обміну інформацією між внутрішніми аудиторами та зовнішнім аудитором.</w:t>
      </w:r>
    </w:p>
    <w:p w:rsidRPr="006D795B" w:rsidR="0067731F" w:rsidP="0067731F" w:rsidRDefault="0067731F" w14:paraId="213F7544" w14:textId="77777777">
      <w:pPr>
        <w:spacing w:line="228" w:lineRule="auto"/>
        <w:ind w:firstLine="709"/>
        <w:jc w:val="both"/>
        <w:rPr>
          <w:sz w:val="28"/>
          <w:szCs w:val="28"/>
        </w:rPr>
      </w:pPr>
      <w:r w:rsidRPr="006D795B">
        <w:rPr>
          <w:sz w:val="28"/>
          <w:szCs w:val="28"/>
        </w:rPr>
        <w:t>- характер і обсяг конкретної роботи, яка виконана або має бути виконана внутрішніми аудиторами;</w:t>
      </w:r>
    </w:p>
    <w:p w:rsidRPr="006D795B" w:rsidR="0067731F" w:rsidP="0067731F" w:rsidRDefault="0067731F" w14:paraId="1A827FA2" w14:textId="77777777">
      <w:pPr>
        <w:spacing w:line="228" w:lineRule="auto"/>
        <w:ind w:firstLine="709"/>
        <w:jc w:val="both"/>
        <w:rPr>
          <w:sz w:val="28"/>
          <w:szCs w:val="28"/>
        </w:rPr>
      </w:pPr>
      <w:r w:rsidRPr="006D795B">
        <w:rPr>
          <w:sz w:val="28"/>
          <w:szCs w:val="28"/>
        </w:rPr>
        <w:t xml:space="preserve">- ризик суттєвого викривлення інформації бухгалтерського обліку та фінансової звітності; </w:t>
      </w:r>
    </w:p>
    <w:p w:rsidRPr="006D795B" w:rsidR="0067731F" w:rsidP="0067731F" w:rsidRDefault="0067731F" w14:paraId="1B6719BC" w14:textId="77777777">
      <w:pPr>
        <w:spacing w:line="228" w:lineRule="auto"/>
        <w:ind w:firstLine="709"/>
        <w:jc w:val="both"/>
        <w:rPr>
          <w:sz w:val="28"/>
          <w:szCs w:val="28"/>
        </w:rPr>
      </w:pPr>
      <w:r w:rsidRPr="006D795B">
        <w:rPr>
          <w:sz w:val="28"/>
          <w:szCs w:val="28"/>
        </w:rPr>
        <w:t>- ступінь суб’єктивності, що припускається при оцінці аудиторських доказів, зібраних внутрішніми аудиторами для отримання впевненості достовірності інформації;</w:t>
      </w:r>
    </w:p>
    <w:p w:rsidRPr="006D795B" w:rsidR="0067731F" w:rsidP="0067731F" w:rsidRDefault="0067731F" w14:paraId="5D52F765" w14:textId="77777777">
      <w:pPr>
        <w:spacing w:line="228" w:lineRule="auto"/>
        <w:ind w:firstLine="709"/>
        <w:jc w:val="both"/>
        <w:rPr>
          <w:sz w:val="28"/>
          <w:szCs w:val="28"/>
        </w:rPr>
      </w:pPr>
      <w:r w:rsidRPr="006D795B">
        <w:rPr>
          <w:sz w:val="28"/>
          <w:szCs w:val="28"/>
        </w:rPr>
        <w:t>- чи виконана робота внутрішніми аудиторами, які мають відповідну технічну підготовку і професіоналізм;</w:t>
      </w:r>
    </w:p>
    <w:p w:rsidRPr="006D795B" w:rsidR="0067731F" w:rsidP="0067731F" w:rsidRDefault="0067731F" w14:paraId="52E9BD13" w14:textId="77777777">
      <w:pPr>
        <w:spacing w:line="228" w:lineRule="auto"/>
        <w:ind w:firstLine="709"/>
        <w:jc w:val="both"/>
        <w:rPr>
          <w:sz w:val="28"/>
          <w:szCs w:val="28"/>
        </w:rPr>
      </w:pPr>
      <w:r w:rsidRPr="006D795B">
        <w:rPr>
          <w:sz w:val="28"/>
          <w:szCs w:val="28"/>
        </w:rPr>
        <w:t>- чи належно здійснювалися нагляд, огляд і документування роботи;</w:t>
      </w:r>
    </w:p>
    <w:p w:rsidRPr="006D795B" w:rsidR="0067731F" w:rsidP="0067731F" w:rsidRDefault="0067731F" w14:paraId="6C076481" w14:textId="77777777">
      <w:pPr>
        <w:spacing w:line="228" w:lineRule="auto"/>
        <w:ind w:firstLine="709"/>
        <w:jc w:val="both"/>
        <w:rPr>
          <w:sz w:val="28"/>
          <w:szCs w:val="28"/>
        </w:rPr>
      </w:pPr>
      <w:r w:rsidRPr="006D795B">
        <w:rPr>
          <w:sz w:val="28"/>
          <w:szCs w:val="28"/>
        </w:rPr>
        <w:t>- чи отримані достатні аудиторські докази, що уможливлюють надання обґрунтованих висновків внутрішніми аудиторами;</w:t>
      </w:r>
    </w:p>
    <w:p w:rsidRPr="006D795B" w:rsidR="0067731F" w:rsidP="0067731F" w:rsidRDefault="0067731F" w14:paraId="72A7AA90" w14:textId="77777777">
      <w:pPr>
        <w:spacing w:line="228" w:lineRule="auto"/>
        <w:ind w:firstLine="709"/>
        <w:jc w:val="both"/>
        <w:rPr>
          <w:sz w:val="28"/>
          <w:szCs w:val="28"/>
        </w:rPr>
      </w:pPr>
      <w:r w:rsidRPr="006D795B">
        <w:rPr>
          <w:sz w:val="28"/>
          <w:szCs w:val="28"/>
        </w:rPr>
        <w:t xml:space="preserve">- чи досягнуто висновків, що є прийнятними за конкретних обставин, та чи відповідають будь-які звіти, складені внутрішніми аудиторами, результатам виконаної роботи; </w:t>
      </w:r>
    </w:p>
    <w:p w:rsidRPr="006D795B" w:rsidR="0067731F" w:rsidP="0067731F" w:rsidRDefault="0067731F" w14:paraId="25474057" w14:textId="77777777">
      <w:pPr>
        <w:spacing w:line="228" w:lineRule="auto"/>
        <w:ind w:firstLine="709"/>
        <w:jc w:val="both"/>
        <w:rPr>
          <w:sz w:val="28"/>
          <w:szCs w:val="28"/>
        </w:rPr>
      </w:pPr>
      <w:r w:rsidRPr="006D795B">
        <w:rPr>
          <w:sz w:val="28"/>
          <w:szCs w:val="28"/>
        </w:rPr>
        <w:t>- чи розглянуто належно будь-які винятки або незвичайні питання, виявлені внутрішніми аудиторами.</w:t>
      </w:r>
    </w:p>
    <w:p w:rsidRPr="006D795B" w:rsidR="0067731F" w:rsidP="0067731F" w:rsidRDefault="0067731F" w14:paraId="397BFDFB" w14:textId="77777777">
      <w:pPr>
        <w:spacing w:line="228" w:lineRule="auto"/>
        <w:ind w:firstLine="709"/>
        <w:jc w:val="both"/>
        <w:rPr>
          <w:sz w:val="28"/>
          <w:szCs w:val="28"/>
        </w:rPr>
      </w:pPr>
      <w:r w:rsidRPr="006D795B">
        <w:rPr>
          <w:sz w:val="28"/>
          <w:szCs w:val="28"/>
        </w:rPr>
        <w:t>При використанні конкретної роботи внутрішніх аудиторів зовнішній аудитор повинен включити в аудиторську документацію висновки, досягнуті щодо оцінки достатності роботи внутрішніх аудиторів, та аудиторські процедури, виконані зовнішнім аудитором щодо цієї роботи.</w:t>
      </w:r>
    </w:p>
    <w:p w:rsidRPr="006D795B" w:rsidR="0067731F" w:rsidP="0067731F" w:rsidRDefault="0067731F" w14:paraId="64CB5EBF" w14:textId="77777777">
      <w:pPr>
        <w:spacing w:line="228" w:lineRule="auto"/>
        <w:ind w:firstLine="709"/>
        <w:jc w:val="both"/>
        <w:rPr>
          <w:sz w:val="28"/>
          <w:szCs w:val="28"/>
        </w:rPr>
      </w:pPr>
      <w:r w:rsidRPr="006D795B">
        <w:rPr>
          <w:sz w:val="28"/>
          <w:szCs w:val="28"/>
        </w:rPr>
        <w:t xml:space="preserve">Фактори, </w:t>
      </w:r>
      <w:r w:rsidRPr="00925A54">
        <w:rPr>
          <w:sz w:val="28"/>
          <w:szCs w:val="28"/>
        </w:rPr>
        <w:t>які можуть</w:t>
      </w:r>
      <w:r w:rsidRPr="006D795B">
        <w:rPr>
          <w:sz w:val="28"/>
          <w:szCs w:val="28"/>
        </w:rPr>
        <w:t xml:space="preserve"> впливати на визначення зовнішнім аудитором імовірності того, що робота внутрішніх аудиторів є достатньою для досягнення мети аудиторської перевірки:</w:t>
      </w:r>
    </w:p>
    <w:p w:rsidRPr="006D795B" w:rsidR="0067731F" w:rsidP="0067731F" w:rsidRDefault="0067731F" w14:paraId="68FEBA0C" w14:textId="77777777">
      <w:pPr>
        <w:spacing w:line="228" w:lineRule="auto"/>
        <w:ind w:firstLine="709"/>
        <w:jc w:val="both"/>
        <w:rPr>
          <w:sz w:val="28"/>
          <w:szCs w:val="28"/>
        </w:rPr>
      </w:pPr>
      <w:r w:rsidRPr="00737E55">
        <w:rPr>
          <w:b/>
          <w:sz w:val="28"/>
          <w:szCs w:val="28"/>
        </w:rPr>
        <w:t>1.</w:t>
      </w:r>
      <w:r w:rsidRPr="006D795B">
        <w:rPr>
          <w:sz w:val="28"/>
          <w:szCs w:val="28"/>
        </w:rPr>
        <w:t xml:space="preserve"> </w:t>
      </w:r>
      <w:r w:rsidRPr="006D795B">
        <w:rPr>
          <w:b/>
          <w:sz w:val="28"/>
          <w:szCs w:val="28"/>
        </w:rPr>
        <w:t>Об’єктивність</w:t>
      </w:r>
      <w:r w:rsidRPr="006D795B">
        <w:rPr>
          <w:sz w:val="28"/>
          <w:szCs w:val="28"/>
        </w:rPr>
        <w:t xml:space="preserve"> під якою розуміють:</w:t>
      </w:r>
    </w:p>
    <w:p w:rsidRPr="006D795B" w:rsidR="0067731F" w:rsidP="0067731F" w:rsidRDefault="0067731F" w14:paraId="0F345772" w14:textId="77777777">
      <w:pPr>
        <w:spacing w:line="228" w:lineRule="auto"/>
        <w:ind w:left="1134" w:hanging="283"/>
        <w:jc w:val="both"/>
        <w:rPr>
          <w:sz w:val="28"/>
          <w:szCs w:val="28"/>
        </w:rPr>
      </w:pPr>
      <w:r w:rsidRPr="006D795B">
        <w:rPr>
          <w:sz w:val="28"/>
          <w:szCs w:val="28"/>
        </w:rPr>
        <w:t>- статус підрозділу внутрішнього аудиту у суб’єкта господарювання і вплив цього статусу на спроможність внутрішніх аудиторів бути об’єктивними;</w:t>
      </w:r>
    </w:p>
    <w:p w:rsidRPr="006D795B" w:rsidR="0067731F" w:rsidP="0067731F" w:rsidRDefault="0067731F" w14:paraId="660B7845" w14:textId="77777777">
      <w:pPr>
        <w:spacing w:line="228" w:lineRule="auto"/>
        <w:ind w:left="1134" w:hanging="283"/>
        <w:jc w:val="both"/>
        <w:rPr>
          <w:sz w:val="28"/>
          <w:szCs w:val="28"/>
        </w:rPr>
      </w:pPr>
      <w:r w:rsidRPr="006D795B">
        <w:rPr>
          <w:sz w:val="28"/>
          <w:szCs w:val="28"/>
        </w:rPr>
        <w:t>- підзвітність підрозділу внутрішнього аудиту.</w:t>
      </w:r>
    </w:p>
    <w:p w:rsidRPr="006D795B" w:rsidR="0067731F" w:rsidP="0067731F" w:rsidRDefault="0067731F" w14:paraId="6111D052" w14:textId="77777777">
      <w:pPr>
        <w:spacing w:line="228" w:lineRule="auto"/>
        <w:ind w:firstLine="709"/>
        <w:jc w:val="both"/>
        <w:rPr>
          <w:sz w:val="28"/>
          <w:szCs w:val="28"/>
        </w:rPr>
      </w:pPr>
      <w:r w:rsidRPr="00737E55">
        <w:rPr>
          <w:b/>
          <w:sz w:val="28"/>
          <w:szCs w:val="28"/>
        </w:rPr>
        <w:t>2.</w:t>
      </w:r>
      <w:r w:rsidRPr="006D795B">
        <w:rPr>
          <w:sz w:val="28"/>
          <w:szCs w:val="28"/>
        </w:rPr>
        <w:t xml:space="preserve"> </w:t>
      </w:r>
      <w:r w:rsidRPr="006D795B">
        <w:rPr>
          <w:b/>
          <w:sz w:val="28"/>
          <w:szCs w:val="28"/>
        </w:rPr>
        <w:t>Професійна компетентність та практичні навички внутрішніх аудиторів</w:t>
      </w:r>
      <w:r w:rsidRPr="006D795B">
        <w:rPr>
          <w:sz w:val="28"/>
          <w:szCs w:val="28"/>
        </w:rPr>
        <w:t>, а саме з’ясовують:</w:t>
      </w:r>
    </w:p>
    <w:p w:rsidRPr="006D795B" w:rsidR="0067731F" w:rsidP="0067731F" w:rsidRDefault="0067731F" w14:paraId="0371D127" w14:textId="77777777">
      <w:pPr>
        <w:spacing w:line="228" w:lineRule="auto"/>
        <w:ind w:left="1134" w:hanging="283"/>
        <w:jc w:val="both"/>
        <w:rPr>
          <w:sz w:val="28"/>
          <w:szCs w:val="28"/>
        </w:rPr>
      </w:pPr>
      <w:r w:rsidRPr="006D795B">
        <w:rPr>
          <w:sz w:val="28"/>
          <w:szCs w:val="28"/>
        </w:rPr>
        <w:t>- чи є внутрішні аудитори членами відповідних професійних органів;</w:t>
      </w:r>
    </w:p>
    <w:p w:rsidRPr="006D795B" w:rsidR="0067731F" w:rsidP="0067731F" w:rsidRDefault="0067731F" w14:paraId="40718635" w14:textId="77777777">
      <w:pPr>
        <w:spacing w:line="228" w:lineRule="auto"/>
        <w:ind w:left="1134" w:hanging="283"/>
        <w:jc w:val="both"/>
        <w:rPr>
          <w:sz w:val="28"/>
          <w:szCs w:val="28"/>
        </w:rPr>
      </w:pPr>
      <w:r w:rsidRPr="006D795B">
        <w:rPr>
          <w:sz w:val="28"/>
          <w:szCs w:val="28"/>
        </w:rPr>
        <w:t>- чи виконується робота особами, які як внутрішні аудитори мають відповідну професійну підготовку, професіоналізм і практичні навички.</w:t>
      </w:r>
    </w:p>
    <w:p w:rsidRPr="006D795B" w:rsidR="0067731F" w:rsidP="0067731F" w:rsidRDefault="0067731F" w14:paraId="5E366C34" w14:textId="77777777">
      <w:pPr>
        <w:spacing w:line="228" w:lineRule="auto"/>
        <w:ind w:firstLine="709"/>
        <w:jc w:val="both"/>
        <w:rPr>
          <w:sz w:val="28"/>
          <w:szCs w:val="28"/>
        </w:rPr>
      </w:pPr>
      <w:r w:rsidRPr="00737E55">
        <w:rPr>
          <w:b/>
          <w:sz w:val="28"/>
          <w:szCs w:val="28"/>
        </w:rPr>
        <w:t>3.</w:t>
      </w:r>
      <w:r w:rsidRPr="006D795B">
        <w:rPr>
          <w:sz w:val="28"/>
          <w:szCs w:val="28"/>
        </w:rPr>
        <w:t xml:space="preserve"> </w:t>
      </w:r>
      <w:r w:rsidRPr="006D795B">
        <w:rPr>
          <w:b/>
          <w:sz w:val="28"/>
          <w:szCs w:val="28"/>
        </w:rPr>
        <w:t>Належна професійна ретельність</w:t>
      </w:r>
      <w:r w:rsidRPr="006D795B">
        <w:rPr>
          <w:sz w:val="28"/>
          <w:szCs w:val="28"/>
        </w:rPr>
        <w:t>, а саме встановлюється:</w:t>
      </w:r>
    </w:p>
    <w:p w:rsidRPr="006D795B" w:rsidR="0067731F" w:rsidP="0067731F" w:rsidRDefault="0067731F" w14:paraId="68E1F5A2" w14:textId="77777777">
      <w:pPr>
        <w:spacing w:line="228" w:lineRule="auto"/>
        <w:ind w:left="1134" w:hanging="283"/>
        <w:jc w:val="both"/>
        <w:rPr>
          <w:sz w:val="28"/>
          <w:szCs w:val="28"/>
        </w:rPr>
      </w:pPr>
      <w:r w:rsidRPr="006D795B">
        <w:rPr>
          <w:sz w:val="28"/>
          <w:szCs w:val="28"/>
        </w:rPr>
        <w:t>- чи належно здійснюється планування, нагляд, огляд та документування діяльності підрозділу внутрішнього аудиту;</w:t>
      </w:r>
    </w:p>
    <w:p w:rsidRPr="006D795B" w:rsidR="0067731F" w:rsidP="0067731F" w:rsidRDefault="0067731F" w14:paraId="3F993386" w14:textId="77777777">
      <w:pPr>
        <w:spacing w:line="228" w:lineRule="auto"/>
        <w:ind w:left="1134" w:hanging="283"/>
        <w:jc w:val="both"/>
        <w:rPr>
          <w:sz w:val="28"/>
          <w:szCs w:val="28"/>
        </w:rPr>
      </w:pPr>
      <w:r w:rsidRPr="006D795B">
        <w:rPr>
          <w:sz w:val="28"/>
          <w:szCs w:val="28"/>
        </w:rPr>
        <w:t>- наявність і достатність відповідних посібників з аудиту або інших подібних документів, робочих програм та внутрішньої аудиторської документації.</w:t>
      </w:r>
    </w:p>
    <w:p w:rsidRPr="006D795B" w:rsidR="0067731F" w:rsidP="0067731F" w:rsidRDefault="0067731F" w14:paraId="735A7631" w14:textId="77777777">
      <w:pPr>
        <w:spacing w:line="228" w:lineRule="auto"/>
        <w:ind w:firstLine="709"/>
        <w:jc w:val="both"/>
        <w:rPr>
          <w:sz w:val="28"/>
          <w:szCs w:val="28"/>
        </w:rPr>
      </w:pPr>
      <w:r w:rsidRPr="006D795B">
        <w:rPr>
          <w:sz w:val="28"/>
          <w:szCs w:val="28"/>
        </w:rPr>
        <w:t>Результати внутрішнього аудиту допомагають зовнішньому аудитору виконати завдання аудиторської перевірки за значно коро</w:t>
      </w:r>
      <w:r w:rsidRPr="00DB3557">
        <w:rPr>
          <w:sz w:val="28"/>
          <w:szCs w:val="28"/>
        </w:rPr>
        <w:t>тши</w:t>
      </w:r>
      <w:r w:rsidRPr="006D795B">
        <w:rPr>
          <w:sz w:val="28"/>
          <w:szCs w:val="28"/>
        </w:rPr>
        <w:t xml:space="preserve">й термін. </w:t>
      </w:r>
    </w:p>
    <w:p w:rsidRPr="00737E55" w:rsidR="0067731F" w:rsidP="0067731F" w:rsidRDefault="0067731F" w14:paraId="70751FD2" w14:textId="77777777">
      <w:pPr>
        <w:spacing w:line="228" w:lineRule="auto"/>
        <w:ind w:firstLine="709"/>
        <w:jc w:val="both"/>
        <w:rPr>
          <w:szCs w:val="28"/>
          <w:lang w:val="ru-RU"/>
        </w:rPr>
      </w:pPr>
    </w:p>
    <w:p w:rsidRPr="00A53EDA" w:rsidR="0067731F" w:rsidP="0067731F" w:rsidRDefault="0067731F" w14:paraId="5852BC64" w14:textId="77777777">
      <w:pPr>
        <w:pStyle w:val="p2"/>
        <w:spacing w:before="0" w:beforeAutospacing="0" w:after="0" w:afterAutospacing="0" w:line="228" w:lineRule="auto"/>
        <w:ind w:firstLine="709"/>
        <w:jc w:val="both"/>
        <w:rPr>
          <w:rStyle w:val="s1"/>
          <w:b/>
          <w:lang w:val="uk-UA"/>
        </w:rPr>
      </w:pPr>
      <w:r>
        <w:rPr>
          <w:rStyle w:val="s1"/>
          <w:b/>
          <w:sz w:val="28"/>
          <w:szCs w:val="28"/>
          <w:lang w:val="uk-UA"/>
        </w:rPr>
        <w:t>14.2 Реалізація результатів внутрішнього аудиту.</w:t>
      </w:r>
    </w:p>
    <w:p w:rsidRPr="00A53EDA" w:rsidR="0067731F" w:rsidP="0067731F" w:rsidRDefault="0067731F" w14:paraId="791220F7" w14:textId="77777777">
      <w:pPr>
        <w:pStyle w:val="p2"/>
        <w:spacing w:before="0" w:beforeAutospacing="0" w:after="0" w:afterAutospacing="0" w:line="228" w:lineRule="auto"/>
        <w:ind w:firstLine="709"/>
        <w:jc w:val="both"/>
        <w:rPr>
          <w:lang w:val="uk-UA"/>
        </w:rPr>
      </w:pPr>
    </w:p>
    <w:p w:rsidRPr="00737E55" w:rsidR="0067731F" w:rsidP="0067731F" w:rsidRDefault="0067731F" w14:paraId="47879F5D" w14:textId="77777777">
      <w:pPr>
        <w:pStyle w:val="p1"/>
        <w:spacing w:before="0" w:beforeAutospacing="0" w:after="0" w:afterAutospacing="0" w:line="228" w:lineRule="auto"/>
        <w:ind w:firstLine="709"/>
        <w:jc w:val="both"/>
        <w:rPr>
          <w:sz w:val="28"/>
          <w:szCs w:val="28"/>
          <w:lang w:val="uk-UA"/>
        </w:rPr>
      </w:pPr>
      <w:r w:rsidRPr="00737E55">
        <w:rPr>
          <w:sz w:val="28"/>
          <w:szCs w:val="28"/>
          <w:lang w:val="uk-UA"/>
        </w:rPr>
        <w:t>За результатами проведення внутрішнього аудиту та на підставі узагальнення виявлених помилок зафіксованих у робочих документах внутрішнього аудитора, складається підсумковий документ «Аудиторський звіт» або «Звіт внутрішнього аудитора». Він передається керівництву підприємства та містить інформацію щодо підсумків проведеного внутрішнього аудиту. В звіті зазначається: об’єкт перевірки, період перевірки, термін перевірки, матеріально-відповідальні особи, перелік питань перевірки, документи подані на перевірку, порушення виявлені у ході перевірки, висновки та рекомендації за результатами перевірки та ін.</w:t>
      </w:r>
    </w:p>
    <w:p w:rsidRPr="00737E55" w:rsidR="0067731F" w:rsidP="0067731F" w:rsidRDefault="0067731F" w14:paraId="38F98189" w14:textId="77777777">
      <w:pPr>
        <w:spacing w:line="228" w:lineRule="auto"/>
        <w:ind w:firstLine="709"/>
        <w:jc w:val="both"/>
        <w:rPr>
          <w:sz w:val="28"/>
          <w:szCs w:val="28"/>
        </w:rPr>
      </w:pPr>
      <w:r w:rsidRPr="00737E55">
        <w:rPr>
          <w:sz w:val="28"/>
          <w:szCs w:val="28"/>
        </w:rPr>
        <w:t>Реалізація результатів внутрішнього аудиту полягає у повідомле</w:t>
      </w:r>
      <w:r w:rsidRPr="00DB3557">
        <w:rPr>
          <w:sz w:val="28"/>
          <w:szCs w:val="28"/>
        </w:rPr>
        <w:t xml:space="preserve">нні </w:t>
      </w:r>
      <w:r w:rsidRPr="00737E55">
        <w:rPr>
          <w:sz w:val="28"/>
          <w:szCs w:val="28"/>
        </w:rPr>
        <w:t xml:space="preserve">управлінському персоналу про недоліки внутрішнього контролю, які аудитор виявив </w:t>
      </w:r>
      <w:r w:rsidRPr="00737E55">
        <w:rPr>
          <w:color w:val="000000"/>
          <w:sz w:val="28"/>
          <w:szCs w:val="28"/>
        </w:rPr>
        <w:t>під час а</w:t>
      </w:r>
      <w:r>
        <w:rPr>
          <w:color w:val="000000"/>
          <w:sz w:val="28"/>
          <w:szCs w:val="28"/>
        </w:rPr>
        <w:t xml:space="preserve">удиту та які є досить </w:t>
      </w:r>
      <w:r w:rsidRPr="00DB3557">
        <w:rPr>
          <w:sz w:val="28"/>
          <w:szCs w:val="28"/>
        </w:rPr>
        <w:t>важливими і на які потрібно</w:t>
      </w:r>
      <w:r w:rsidRPr="00737E55">
        <w:rPr>
          <w:color w:val="000000"/>
          <w:sz w:val="28"/>
          <w:szCs w:val="28"/>
        </w:rPr>
        <w:t xml:space="preserve"> звернути увагу та вжити заходи для їх усунення.</w:t>
      </w:r>
    </w:p>
    <w:p w:rsidRPr="00737E55" w:rsidR="0067731F" w:rsidP="0067731F" w:rsidRDefault="0067731F" w14:paraId="56EB3AF0" w14:textId="77777777">
      <w:pPr>
        <w:spacing w:line="228" w:lineRule="auto"/>
        <w:ind w:firstLine="709"/>
        <w:jc w:val="both"/>
        <w:rPr>
          <w:sz w:val="28"/>
          <w:szCs w:val="28"/>
        </w:rPr>
      </w:pPr>
      <w:r w:rsidRPr="00737E55">
        <w:rPr>
          <w:sz w:val="28"/>
          <w:szCs w:val="28"/>
        </w:rPr>
        <w:t>Аудитор повинен також своєчасно повідомляти інформацію управлінському персоналу належного рівня відповідальності:</w:t>
      </w:r>
    </w:p>
    <w:p w:rsidRPr="00737E55" w:rsidR="0067731F" w:rsidP="0067731F" w:rsidRDefault="0067731F" w14:paraId="1940DEAF" w14:textId="77777777">
      <w:pPr>
        <w:spacing w:line="228" w:lineRule="auto"/>
        <w:ind w:firstLine="709"/>
        <w:jc w:val="both"/>
        <w:rPr>
          <w:sz w:val="28"/>
          <w:szCs w:val="28"/>
        </w:rPr>
      </w:pPr>
      <w:r w:rsidRPr="00737E55">
        <w:rPr>
          <w:sz w:val="28"/>
          <w:szCs w:val="28"/>
        </w:rPr>
        <w:t>а) у письмовій формі про значні недоліки внутрішнього контролю, яку аудитор повідомив або має намір повідомити тим, кого наділено найвищими повноваженнями, якщо повідомлення інформації безпосередньо управлінському персоналу буде неприйнятним за конкретних обставин;</w:t>
      </w:r>
    </w:p>
    <w:p w:rsidRPr="00737E55" w:rsidR="0067731F" w:rsidP="0067731F" w:rsidRDefault="0067731F" w14:paraId="68AB9CB7" w14:textId="77777777">
      <w:pPr>
        <w:spacing w:line="228" w:lineRule="auto"/>
        <w:ind w:firstLine="709"/>
        <w:jc w:val="both"/>
        <w:rPr>
          <w:sz w:val="28"/>
          <w:szCs w:val="28"/>
        </w:rPr>
      </w:pPr>
      <w:r w:rsidRPr="00737E55">
        <w:rPr>
          <w:sz w:val="28"/>
          <w:szCs w:val="28"/>
        </w:rPr>
        <w:t xml:space="preserve">б) у письмовій </w:t>
      </w:r>
      <w:r>
        <w:rPr>
          <w:sz w:val="28"/>
          <w:szCs w:val="28"/>
        </w:rPr>
        <w:t xml:space="preserve">або усній </w:t>
      </w:r>
      <w:r w:rsidRPr="00737E55">
        <w:rPr>
          <w:sz w:val="28"/>
          <w:szCs w:val="28"/>
        </w:rPr>
        <w:t>форм</w:t>
      </w:r>
      <w:r>
        <w:rPr>
          <w:sz w:val="28"/>
          <w:szCs w:val="28"/>
        </w:rPr>
        <w:t>і</w:t>
      </w:r>
      <w:r w:rsidRPr="00737E55">
        <w:rPr>
          <w:sz w:val="28"/>
          <w:szCs w:val="28"/>
        </w:rPr>
        <w:t xml:space="preserve"> про інші недоліки внутрішнього контролю, виявлені під час аудиту, інформація про які не повідомлялась управлінському персоналу іншими сторонами та які, за професійним судженням аудитора, є досить важливими, щоб заслуговувати на увагу управлінського персоналу.</w:t>
      </w:r>
    </w:p>
    <w:p w:rsidRPr="00737E55" w:rsidR="0067731F" w:rsidP="0067731F" w:rsidRDefault="0067731F" w14:paraId="1AA7FAB7" w14:textId="77777777">
      <w:pPr>
        <w:spacing w:line="228" w:lineRule="auto"/>
        <w:ind w:firstLine="709"/>
        <w:jc w:val="both"/>
        <w:rPr>
          <w:sz w:val="28"/>
          <w:szCs w:val="28"/>
        </w:rPr>
      </w:pPr>
      <w:r w:rsidRPr="00737E55">
        <w:rPr>
          <w:sz w:val="28"/>
          <w:szCs w:val="28"/>
        </w:rPr>
        <w:t>До інформації у письмовій формі про значні недоліки внутрішнього контролю аудитор повинен включити:</w:t>
      </w:r>
    </w:p>
    <w:p w:rsidRPr="00737E55" w:rsidR="0067731F" w:rsidP="0067731F" w:rsidRDefault="0067731F" w14:paraId="3949F6FA" w14:textId="77777777">
      <w:pPr>
        <w:spacing w:line="228" w:lineRule="auto"/>
        <w:ind w:firstLine="709"/>
        <w:jc w:val="both"/>
        <w:rPr>
          <w:sz w:val="28"/>
          <w:szCs w:val="28"/>
        </w:rPr>
      </w:pPr>
      <w:r w:rsidRPr="00737E55">
        <w:rPr>
          <w:sz w:val="28"/>
          <w:szCs w:val="28"/>
        </w:rPr>
        <w:t>а) описання недоліків і пояснення їх потенційного впливу;</w:t>
      </w:r>
    </w:p>
    <w:p w:rsidRPr="00737E55" w:rsidR="0067731F" w:rsidP="0067731F" w:rsidRDefault="0067731F" w14:paraId="6594AD02" w14:textId="77777777">
      <w:pPr>
        <w:spacing w:line="228" w:lineRule="auto"/>
        <w:ind w:firstLine="709"/>
        <w:jc w:val="both"/>
        <w:rPr>
          <w:sz w:val="28"/>
          <w:szCs w:val="28"/>
        </w:rPr>
      </w:pPr>
      <w:r w:rsidRPr="00737E55">
        <w:rPr>
          <w:sz w:val="28"/>
          <w:szCs w:val="28"/>
        </w:rPr>
        <w:t xml:space="preserve">б) достатню інформацію, щоб надати можливість управлінському персоналу зрозуміти значення та суть помилки. </w:t>
      </w:r>
    </w:p>
    <w:p w:rsidRPr="00737E55" w:rsidR="0067731F" w:rsidP="0067731F" w:rsidRDefault="0067731F" w14:paraId="13BE1DEA" w14:textId="77777777">
      <w:pPr>
        <w:spacing w:line="228" w:lineRule="auto"/>
        <w:ind w:firstLine="709"/>
        <w:jc w:val="both"/>
        <w:rPr>
          <w:sz w:val="28"/>
          <w:szCs w:val="28"/>
        </w:rPr>
      </w:pPr>
      <w:r w:rsidRPr="00737E55">
        <w:rPr>
          <w:sz w:val="28"/>
          <w:szCs w:val="28"/>
        </w:rPr>
        <w:t xml:space="preserve">Документальне оформлення внутрішнього аудиту складається з двох видів документів - робочих та підсумкових. </w:t>
      </w:r>
    </w:p>
    <w:p w:rsidRPr="00737E55" w:rsidR="0067731F" w:rsidP="0067731F" w:rsidRDefault="0067731F" w14:paraId="7F8E5AF8"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179" w:id="30"/>
      <w:bookmarkStart w:name="o180" w:id="31"/>
      <w:bookmarkEnd w:id="30"/>
      <w:bookmarkEnd w:id="31"/>
      <w:r w:rsidRPr="00737E55">
        <w:rPr>
          <w:rFonts w:ascii="Times New Roman" w:hAnsi="Times New Roman" w:cs="Times New Roman"/>
          <w:sz w:val="28"/>
          <w:szCs w:val="28"/>
          <w:lang w:val="uk-UA"/>
        </w:rPr>
        <w:t xml:space="preserve">До робочої документації вноситься інформація, яка підтверджує висновки, викладені в аудиторському звіті. </w:t>
      </w:r>
    </w:p>
    <w:p w:rsidRPr="00737E55" w:rsidR="0067731F" w:rsidP="0067731F" w:rsidRDefault="0067731F" w14:paraId="1344C871"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181" w:id="32"/>
      <w:bookmarkStart w:name="o197" w:id="33"/>
      <w:bookmarkEnd w:id="32"/>
      <w:bookmarkEnd w:id="33"/>
      <w:r w:rsidRPr="00737E55">
        <w:rPr>
          <w:rFonts w:ascii="Times New Roman" w:hAnsi="Times New Roman" w:cs="Times New Roman"/>
          <w:sz w:val="28"/>
          <w:szCs w:val="28"/>
          <w:lang w:val="uk-UA"/>
        </w:rPr>
        <w:t xml:space="preserve">Підсумковим документом є аудиторський звіт - документ, складений за результатами внутрішнього аудиту, який містить відомості про хід внутрішнього аудиту, стан системи внутрішнього контролю, аудиторський висновок. До аудиторського звіту додаються рекомендації щодо удосконалення діяльності суб’єкта господарювання залежно від характеру виявлених проблем. </w:t>
      </w:r>
      <w:bookmarkStart w:name="o198" w:id="34"/>
      <w:bookmarkEnd w:id="34"/>
    </w:p>
    <w:p w:rsidRPr="00737E55" w:rsidR="0067731F" w:rsidP="0067731F" w:rsidRDefault="0067731F" w14:paraId="50CA63B4"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 xml:space="preserve">Аудиторський звіт складається із вступної, аналітичної та підсумкової частин. </w:t>
      </w:r>
    </w:p>
    <w:p w:rsidRPr="00737E55" w:rsidR="0067731F" w:rsidP="0067731F" w:rsidRDefault="0067731F" w14:paraId="7F5FC342"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199" w:id="35"/>
      <w:bookmarkEnd w:id="35"/>
      <w:r w:rsidRPr="00737E55">
        <w:rPr>
          <w:rFonts w:ascii="Times New Roman" w:hAnsi="Times New Roman" w:cs="Times New Roman"/>
          <w:sz w:val="28"/>
          <w:szCs w:val="28"/>
          <w:lang w:val="uk-UA"/>
        </w:rPr>
        <w:t>У вступній частині зазначаються такі дані:</w:t>
      </w:r>
    </w:p>
    <w:p w:rsidRPr="00737E55" w:rsidR="0067731F" w:rsidP="0067731F" w:rsidRDefault="0067731F" w14:paraId="17D2B723"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0" w:id="36"/>
      <w:bookmarkEnd w:id="36"/>
      <w:r w:rsidRPr="00737E55">
        <w:rPr>
          <w:rFonts w:ascii="Times New Roman" w:hAnsi="Times New Roman" w:cs="Times New Roman"/>
          <w:sz w:val="28"/>
          <w:szCs w:val="28"/>
          <w:lang w:val="uk-UA"/>
        </w:rPr>
        <w:t>- напрям внутрішнього аудиту, плановий чи позаплановий внутрішній аудит;</w:t>
      </w:r>
    </w:p>
    <w:p w:rsidRPr="00737E55" w:rsidR="0067731F" w:rsidP="0067731F" w:rsidRDefault="0067731F" w14:paraId="09C86C72"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1" w:id="37"/>
      <w:bookmarkEnd w:id="37"/>
      <w:r w:rsidRPr="00737E55">
        <w:rPr>
          <w:rFonts w:ascii="Times New Roman" w:hAnsi="Times New Roman" w:cs="Times New Roman"/>
          <w:sz w:val="28"/>
          <w:szCs w:val="28"/>
          <w:lang w:val="uk-UA"/>
        </w:rPr>
        <w:t>- цілі внутрішнього аудиту;</w:t>
      </w:r>
    </w:p>
    <w:p w:rsidRPr="00737E55" w:rsidR="0067731F" w:rsidP="0067731F" w:rsidRDefault="0067731F" w14:paraId="68F503C4"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2" w:id="38"/>
      <w:bookmarkEnd w:id="38"/>
      <w:r w:rsidRPr="00737E55">
        <w:rPr>
          <w:rFonts w:ascii="Times New Roman" w:hAnsi="Times New Roman" w:cs="Times New Roman"/>
          <w:sz w:val="28"/>
          <w:szCs w:val="28"/>
          <w:lang w:val="uk-UA"/>
        </w:rPr>
        <w:t>- підстава для проведення внутрішнього аудиту із зазначенням реквізитів розпорядчого документа;</w:t>
      </w:r>
    </w:p>
    <w:p w:rsidRPr="00737E55" w:rsidR="0067731F" w:rsidP="0067731F" w:rsidRDefault="0067731F" w14:paraId="1A9E5271"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3" w:id="39"/>
      <w:bookmarkEnd w:id="39"/>
      <w:r w:rsidRPr="00737E55">
        <w:rPr>
          <w:rFonts w:ascii="Times New Roman" w:hAnsi="Times New Roman" w:cs="Times New Roman"/>
          <w:sz w:val="28"/>
          <w:szCs w:val="28"/>
          <w:lang w:val="uk-UA"/>
        </w:rPr>
        <w:t>- посади, прізвища, імена і по батькові членів аудиторської групи та дати їх участі у проведенні внутрішнього аудиту;</w:t>
      </w:r>
    </w:p>
    <w:p w:rsidRPr="00737E55" w:rsidR="0067731F" w:rsidP="0067731F" w:rsidRDefault="0067731F" w14:paraId="46CD8388"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4" w:id="40"/>
      <w:bookmarkEnd w:id="40"/>
      <w:r w:rsidRPr="00737E55">
        <w:rPr>
          <w:rFonts w:ascii="Times New Roman" w:hAnsi="Times New Roman" w:cs="Times New Roman"/>
          <w:sz w:val="28"/>
          <w:szCs w:val="28"/>
          <w:lang w:val="uk-UA"/>
        </w:rPr>
        <w:t>- резюме (стислий виклад основних висновків та рекомендацій);</w:t>
      </w:r>
    </w:p>
    <w:p w:rsidRPr="00737E55" w:rsidR="0067731F" w:rsidP="0067731F" w:rsidRDefault="0067731F" w14:paraId="553BC103"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5" w:id="41"/>
      <w:bookmarkEnd w:id="41"/>
      <w:r w:rsidRPr="00737E55">
        <w:rPr>
          <w:rFonts w:ascii="Times New Roman" w:hAnsi="Times New Roman" w:cs="Times New Roman"/>
          <w:sz w:val="28"/>
          <w:szCs w:val="28"/>
          <w:lang w:val="uk-UA"/>
        </w:rPr>
        <w:t>- опис об’єкта внутрішнього аудиту;</w:t>
      </w:r>
    </w:p>
    <w:p w:rsidRPr="00DB3557" w:rsidR="0067731F" w:rsidP="0067731F" w:rsidRDefault="0067731F" w14:paraId="70686A4D"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6" w:id="42"/>
      <w:bookmarkEnd w:id="42"/>
      <w:r w:rsidRPr="00737E55">
        <w:rPr>
          <w:rFonts w:ascii="Times New Roman" w:hAnsi="Times New Roman" w:cs="Times New Roman"/>
          <w:sz w:val="28"/>
          <w:szCs w:val="28"/>
          <w:lang w:val="uk-UA"/>
        </w:rPr>
        <w:t xml:space="preserve">- </w:t>
      </w:r>
      <w:r w:rsidRPr="00DB3557">
        <w:rPr>
          <w:rFonts w:ascii="Times New Roman" w:hAnsi="Times New Roman" w:cs="Times New Roman"/>
          <w:sz w:val="28"/>
          <w:szCs w:val="28"/>
          <w:lang w:val="uk-UA"/>
        </w:rPr>
        <w:t>дату початку і дату закінчення проведення внутрішнього аудиту;</w:t>
      </w:r>
    </w:p>
    <w:p w:rsidRPr="00737E55" w:rsidR="0067731F" w:rsidP="0067731F" w:rsidRDefault="0067731F" w14:paraId="70C3007C"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7" w:id="43"/>
      <w:bookmarkEnd w:id="43"/>
      <w:r w:rsidRPr="00DB3557">
        <w:rPr>
          <w:rFonts w:ascii="Times New Roman" w:hAnsi="Times New Roman" w:cs="Times New Roman"/>
          <w:sz w:val="28"/>
          <w:szCs w:val="28"/>
          <w:lang w:val="uk-UA"/>
        </w:rPr>
        <w:t>- період, за який проводиться</w:t>
      </w:r>
      <w:r w:rsidRPr="00737E55">
        <w:rPr>
          <w:rFonts w:ascii="Times New Roman" w:hAnsi="Times New Roman" w:cs="Times New Roman"/>
          <w:sz w:val="28"/>
          <w:szCs w:val="28"/>
          <w:lang w:val="uk-UA"/>
        </w:rPr>
        <w:t xml:space="preserve"> внутрішній аудит. </w:t>
      </w:r>
    </w:p>
    <w:p w:rsidRPr="00737E55" w:rsidR="0067731F" w:rsidP="0067731F" w:rsidRDefault="0067731F" w14:paraId="03F68046"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08" w:id="44"/>
      <w:bookmarkEnd w:id="44"/>
      <w:r w:rsidRPr="00737E55">
        <w:rPr>
          <w:rFonts w:ascii="Times New Roman" w:hAnsi="Times New Roman" w:cs="Times New Roman"/>
          <w:sz w:val="28"/>
          <w:szCs w:val="28"/>
          <w:lang w:val="uk-UA"/>
        </w:rPr>
        <w:t xml:space="preserve">В аналітичній частині зазначаються результати внутрішнього аудиту в розрізі кожного програмного питання із зазначенням використаних працівником підрозділу внутрішнього аудиту методів, прийомів та процедур. </w:t>
      </w:r>
    </w:p>
    <w:p w:rsidRPr="00737E55" w:rsidR="0067731F" w:rsidP="0067731F" w:rsidRDefault="0067731F" w14:paraId="22A3AE36"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Підсумкова частина включає висновок</w:t>
      </w:r>
      <w:r>
        <w:rPr>
          <w:rFonts w:ascii="Times New Roman" w:hAnsi="Times New Roman" w:cs="Times New Roman"/>
          <w:sz w:val="28"/>
          <w:szCs w:val="28"/>
          <w:lang w:val="uk-UA"/>
        </w:rPr>
        <w:t xml:space="preserve"> аудитора, що</w:t>
      </w:r>
      <w:r w:rsidRPr="00737E55">
        <w:rPr>
          <w:rFonts w:ascii="Times New Roman" w:hAnsi="Times New Roman" w:cs="Times New Roman"/>
          <w:sz w:val="28"/>
          <w:szCs w:val="28"/>
          <w:lang w:val="uk-UA"/>
        </w:rPr>
        <w:t xml:space="preserve"> містить обґрунтовані підсумки за результатами внутрішнього аудиту відповідно до його теми та мети аудиторської перевірки. </w:t>
      </w:r>
    </w:p>
    <w:p w:rsidRPr="00737E55" w:rsidR="0067731F" w:rsidP="0067731F" w:rsidRDefault="0067731F" w14:paraId="7C5F0A9B"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11" w:id="45"/>
      <w:bookmarkEnd w:id="45"/>
      <w:r w:rsidRPr="00737E55">
        <w:rPr>
          <w:rFonts w:ascii="Times New Roman" w:hAnsi="Times New Roman" w:cs="Times New Roman"/>
          <w:sz w:val="28"/>
          <w:szCs w:val="28"/>
          <w:lang w:val="uk-UA"/>
        </w:rPr>
        <w:t>Перед складанням висновку</w:t>
      </w:r>
      <w:r>
        <w:rPr>
          <w:rFonts w:ascii="Times New Roman" w:hAnsi="Times New Roman" w:cs="Times New Roman"/>
          <w:sz w:val="28"/>
          <w:szCs w:val="28"/>
          <w:lang w:val="uk-UA"/>
        </w:rPr>
        <w:t>, внутрішній аудитор</w:t>
      </w:r>
      <w:r w:rsidRPr="00737E55">
        <w:rPr>
          <w:rFonts w:ascii="Times New Roman" w:hAnsi="Times New Roman" w:cs="Times New Roman"/>
          <w:sz w:val="28"/>
          <w:szCs w:val="28"/>
          <w:lang w:val="uk-UA"/>
        </w:rPr>
        <w:t xml:space="preserve"> остаточно оцінює аргументованість тверджень і доказів. </w:t>
      </w:r>
    </w:p>
    <w:p w:rsidRPr="00737E55" w:rsidR="0067731F" w:rsidP="0067731F" w:rsidRDefault="0067731F" w14:paraId="6526D6F7"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29" w:id="46"/>
      <w:bookmarkStart w:name="o235" w:id="47"/>
      <w:bookmarkEnd w:id="46"/>
      <w:bookmarkEnd w:id="47"/>
      <w:r w:rsidRPr="00737E55">
        <w:rPr>
          <w:rFonts w:ascii="Times New Roman" w:hAnsi="Times New Roman" w:cs="Times New Roman"/>
          <w:sz w:val="28"/>
          <w:szCs w:val="28"/>
          <w:lang w:val="uk-UA"/>
        </w:rPr>
        <w:t>Проект аудиторського звіту з рекомендаціями передається керівником аудиторської групи для ознайомлення відповідальним за діяльність у спільно узгоджені строки.</w:t>
      </w:r>
    </w:p>
    <w:p w:rsidRPr="00737E55" w:rsidR="0067731F" w:rsidP="0067731F" w:rsidRDefault="0067731F" w14:paraId="1E11A8E9"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36" w:id="48"/>
      <w:bookmarkEnd w:id="48"/>
      <w:r w:rsidRPr="00737E55">
        <w:rPr>
          <w:rFonts w:ascii="Times New Roman" w:hAnsi="Times New Roman" w:cs="Times New Roman"/>
          <w:sz w:val="28"/>
          <w:szCs w:val="28"/>
          <w:lang w:val="uk-UA"/>
        </w:rPr>
        <w:t xml:space="preserve">Після ознайомлення проект аудиторського звіту та рекомендації обговорюються аудиторською групою та відповідальними за діяльність у спільно </w:t>
      </w:r>
      <w:r>
        <w:rPr>
          <w:rFonts w:ascii="Times New Roman" w:hAnsi="Times New Roman" w:cs="Times New Roman"/>
          <w:sz w:val="28"/>
          <w:szCs w:val="28"/>
          <w:lang w:val="uk-UA"/>
        </w:rPr>
        <w:t>в</w:t>
      </w:r>
      <w:r w:rsidRPr="007522D5">
        <w:rPr>
          <w:rFonts w:ascii="Times New Roman" w:hAnsi="Times New Roman" w:cs="Times New Roman"/>
          <w:sz w:val="28"/>
          <w:szCs w:val="28"/>
          <w:lang w:val="uk-UA"/>
        </w:rPr>
        <w:t>изначені терміни</w:t>
      </w:r>
      <w:r w:rsidRPr="00737E55">
        <w:rPr>
          <w:rFonts w:ascii="Times New Roman" w:hAnsi="Times New Roman" w:cs="Times New Roman"/>
          <w:sz w:val="28"/>
          <w:szCs w:val="28"/>
          <w:lang w:val="uk-UA"/>
        </w:rPr>
        <w:t xml:space="preserve">. </w:t>
      </w:r>
    </w:p>
    <w:p w:rsidRPr="00737E55" w:rsidR="0067731F" w:rsidP="0067731F" w:rsidRDefault="0067731F" w14:paraId="2689AAB1"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39" w:id="49"/>
      <w:bookmarkEnd w:id="49"/>
      <w:r w:rsidRPr="00737E55">
        <w:rPr>
          <w:rFonts w:ascii="Times New Roman" w:hAnsi="Times New Roman" w:cs="Times New Roman"/>
          <w:sz w:val="28"/>
          <w:szCs w:val="28"/>
          <w:lang w:val="uk-UA"/>
        </w:rPr>
        <w:t xml:space="preserve">У разі якщо за результатами обговорення відповідальний за діяльність не погоджується з висновками аудиторського звіту та рекомендаціями, протягом 15-ти робочих днів він надає керівнику аудиторської групи обґрунтовані коментарі за своїм підписом. </w:t>
      </w:r>
    </w:p>
    <w:p w:rsidR="0067731F" w:rsidP="0067731F" w:rsidRDefault="0067731F" w14:paraId="0A661D0C"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40" w:id="50"/>
      <w:bookmarkEnd w:id="50"/>
      <w:r w:rsidRPr="00737E55">
        <w:rPr>
          <w:rFonts w:ascii="Times New Roman" w:hAnsi="Times New Roman" w:cs="Times New Roman"/>
          <w:sz w:val="28"/>
          <w:szCs w:val="28"/>
          <w:lang w:val="uk-UA"/>
        </w:rPr>
        <w:t xml:space="preserve">Керівник аудиторської групи розглядає такі коментарі та готує письмовий висновок щодо їх обґрунтованості. </w:t>
      </w:r>
    </w:p>
    <w:p w:rsidRPr="00737E55" w:rsidR="0067731F" w:rsidP="0067731F" w:rsidRDefault="0067731F" w14:paraId="0A75198C"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11D8D">
        <w:rPr>
          <w:rFonts w:ascii="Times New Roman" w:hAnsi="Times New Roman" w:cs="Times New Roman"/>
          <w:sz w:val="28"/>
          <w:szCs w:val="28"/>
          <w:lang w:val="uk-UA"/>
        </w:rPr>
        <w:t>Аудиторський звіт складається у одному примірнику, підписується керівником аудиторської групи та її членами.</w:t>
      </w:r>
    </w:p>
    <w:p w:rsidR="0067731F" w:rsidP="0067731F" w:rsidRDefault="0067731F" w14:paraId="4961CE93"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41" w:id="51"/>
      <w:bookmarkEnd w:id="51"/>
      <w:r w:rsidRPr="00737E55">
        <w:rPr>
          <w:rFonts w:ascii="Times New Roman" w:hAnsi="Times New Roman" w:cs="Times New Roman"/>
          <w:sz w:val="28"/>
          <w:szCs w:val="28"/>
          <w:lang w:val="uk-UA"/>
        </w:rPr>
        <w:t xml:space="preserve">За результатами розгляду аудиторського звіту та рекомендацій керівником установи приймається рішення про проведення додаткового внутрішнього аудиту або прийняття аудиторських рекомендацій відповідальним за діяльність. </w:t>
      </w:r>
      <w:bookmarkStart w:name="o242" w:id="52"/>
      <w:bookmarkEnd w:id="52"/>
      <w:r w:rsidRPr="00737E55">
        <w:rPr>
          <w:rFonts w:ascii="Times New Roman" w:hAnsi="Times New Roman" w:cs="Times New Roman"/>
          <w:sz w:val="28"/>
          <w:szCs w:val="28"/>
          <w:lang w:val="uk-UA"/>
        </w:rPr>
        <w:t xml:space="preserve">Якщо в аудиторському звіті міститься істотна помилка або недолік, керівник підрозділу внутрішнього аудиту повинен довести виправлену інформацію до відома всіх осіб, які його одержали. </w:t>
      </w:r>
    </w:p>
    <w:p w:rsidRPr="00737E55" w:rsidR="0067731F" w:rsidP="0067731F" w:rsidRDefault="0067731F" w14:paraId="483EB884"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 xml:space="preserve">Рекомендації за результатами внутрішнього аудиту повинні: </w:t>
      </w:r>
    </w:p>
    <w:p w:rsidRPr="00737E55" w:rsidR="0067731F" w:rsidP="0067731F" w:rsidRDefault="0067731F" w14:paraId="29397500"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 містити конструктивні пропозиції про удосконалення тих аспектів діяльності підрозділів, щодо яких проводився внутрішній аудит;</w:t>
      </w:r>
    </w:p>
    <w:p w:rsidRPr="00737E55" w:rsidR="0067731F" w:rsidP="0067731F" w:rsidRDefault="0067731F" w14:paraId="1C4A3AB3"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30" w:id="53"/>
      <w:bookmarkEnd w:id="53"/>
      <w:r w:rsidRPr="00737E55">
        <w:rPr>
          <w:rFonts w:ascii="Times New Roman" w:hAnsi="Times New Roman" w:cs="Times New Roman"/>
          <w:sz w:val="28"/>
          <w:szCs w:val="28"/>
          <w:lang w:val="uk-UA"/>
        </w:rPr>
        <w:t xml:space="preserve">- бути спрямованими на усунення усіх встановлених недоліків, порушень, відхилень та мати </w:t>
      </w:r>
      <w:r>
        <w:rPr>
          <w:rFonts w:ascii="Times New Roman" w:hAnsi="Times New Roman" w:cs="Times New Roman"/>
          <w:sz w:val="28"/>
          <w:szCs w:val="28"/>
          <w:lang w:val="uk-UA"/>
        </w:rPr>
        <w:t>з</w:t>
      </w:r>
      <w:r w:rsidRPr="00737E55">
        <w:rPr>
          <w:rFonts w:ascii="Times New Roman" w:hAnsi="Times New Roman" w:cs="Times New Roman"/>
          <w:sz w:val="28"/>
          <w:szCs w:val="28"/>
          <w:lang w:val="uk-UA"/>
        </w:rPr>
        <w:t>а мет</w:t>
      </w:r>
      <w:r>
        <w:rPr>
          <w:rFonts w:ascii="Times New Roman" w:hAnsi="Times New Roman" w:cs="Times New Roman"/>
          <w:sz w:val="28"/>
          <w:szCs w:val="28"/>
          <w:lang w:val="uk-UA"/>
        </w:rPr>
        <w:t>у</w:t>
      </w:r>
      <w:r w:rsidRPr="00737E55">
        <w:rPr>
          <w:rFonts w:ascii="Times New Roman" w:hAnsi="Times New Roman" w:cs="Times New Roman"/>
          <w:sz w:val="28"/>
          <w:szCs w:val="28"/>
          <w:lang w:val="uk-UA"/>
        </w:rPr>
        <w:t xml:space="preserve"> удосконалення діяльності підрозділів;</w:t>
      </w:r>
    </w:p>
    <w:p w:rsidR="0067731F" w:rsidP="0067731F" w:rsidRDefault="0067731F" w14:paraId="66BA9342"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bookmarkStart w:name="o231" w:id="54"/>
      <w:bookmarkEnd w:id="54"/>
      <w:r w:rsidRPr="00737E55">
        <w:rPr>
          <w:rFonts w:ascii="Times New Roman" w:hAnsi="Times New Roman" w:cs="Times New Roman"/>
          <w:sz w:val="28"/>
          <w:szCs w:val="28"/>
          <w:lang w:val="uk-UA"/>
        </w:rPr>
        <w:t>- бути адекватними, чітко формулюватись та мати відповідний алгоритм їх застосування</w:t>
      </w:r>
      <w:bookmarkStart w:name="o232" w:id="55"/>
      <w:bookmarkEnd w:id="55"/>
      <w:r w:rsidRPr="00737E55">
        <w:rPr>
          <w:rFonts w:ascii="Times New Roman" w:hAnsi="Times New Roman" w:cs="Times New Roman"/>
          <w:sz w:val="28"/>
          <w:szCs w:val="28"/>
          <w:lang w:val="uk-UA"/>
        </w:rPr>
        <w:t xml:space="preserve">; </w:t>
      </w:r>
    </w:p>
    <w:p w:rsidRPr="00737E55" w:rsidR="0067731F" w:rsidP="0067731F" w:rsidRDefault="0067731F" w14:paraId="1EB02797"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мати </w:t>
      </w:r>
      <w:r w:rsidRPr="00C9291C">
        <w:rPr>
          <w:rFonts w:ascii="Times New Roman" w:hAnsi="Times New Roman" w:cs="Times New Roman"/>
          <w:sz w:val="28"/>
          <w:szCs w:val="28"/>
          <w:lang w:val="uk-UA"/>
        </w:rPr>
        <w:t>підписи керівника</w:t>
      </w:r>
      <w:r>
        <w:rPr>
          <w:rFonts w:ascii="Times New Roman" w:hAnsi="Times New Roman" w:cs="Times New Roman"/>
          <w:sz w:val="28"/>
          <w:szCs w:val="28"/>
          <w:lang w:val="uk-UA"/>
        </w:rPr>
        <w:t xml:space="preserve"> </w:t>
      </w:r>
      <w:r w:rsidRPr="00C9291C">
        <w:rPr>
          <w:rFonts w:ascii="Times New Roman" w:hAnsi="Times New Roman" w:cs="Times New Roman"/>
          <w:sz w:val="28"/>
          <w:szCs w:val="28"/>
          <w:lang w:val="uk-UA"/>
        </w:rPr>
        <w:t>аудиторської групи та її членів</w:t>
      </w:r>
      <w:r w:rsidRPr="00737E55">
        <w:rPr>
          <w:rFonts w:ascii="Times New Roman" w:hAnsi="Times New Roman" w:cs="Times New Roman"/>
          <w:sz w:val="28"/>
          <w:szCs w:val="28"/>
          <w:lang w:val="uk-UA"/>
        </w:rPr>
        <w:t>;</w:t>
      </w:r>
    </w:p>
    <w:p w:rsidRPr="00737E55" w:rsidR="0067731F" w:rsidP="0067731F" w:rsidRDefault="0067731F" w14:paraId="66EB92CF" w14:textId="77777777">
      <w:pPr>
        <w:pStyle w:val="HTML-wstpniesformatowany"/>
        <w:shd w:val="clear" w:color="auto" w:fill="FFFFFF"/>
        <w:spacing w:line="228" w:lineRule="auto"/>
        <w:ind w:firstLine="709"/>
        <w:jc w:val="both"/>
        <w:textAlignment w:val="baseline"/>
        <w:rPr>
          <w:rFonts w:ascii="Times New Roman" w:hAnsi="Times New Roman" w:cs="Times New Roman"/>
          <w:sz w:val="28"/>
          <w:szCs w:val="28"/>
          <w:lang w:val="uk-UA"/>
        </w:rPr>
      </w:pPr>
      <w:r w:rsidRPr="00737E55">
        <w:rPr>
          <w:rFonts w:ascii="Times New Roman" w:hAnsi="Times New Roman" w:cs="Times New Roman"/>
          <w:sz w:val="28"/>
          <w:szCs w:val="28"/>
          <w:lang w:val="uk-UA"/>
        </w:rPr>
        <w:t xml:space="preserve">- </w:t>
      </w:r>
      <w:bookmarkStart w:name="o233" w:id="56"/>
      <w:bookmarkEnd w:id="56"/>
      <w:r>
        <w:rPr>
          <w:rFonts w:ascii="Times New Roman" w:hAnsi="Times New Roman" w:cs="Times New Roman"/>
          <w:sz w:val="28"/>
          <w:szCs w:val="28"/>
          <w:lang w:val="uk-UA"/>
        </w:rPr>
        <w:t>б</w:t>
      </w:r>
      <w:r w:rsidRPr="00C9291C">
        <w:rPr>
          <w:rFonts w:ascii="Times New Roman" w:hAnsi="Times New Roman" w:cs="Times New Roman"/>
          <w:sz w:val="28"/>
          <w:szCs w:val="28"/>
          <w:lang w:val="uk-UA"/>
        </w:rPr>
        <w:t>ути подані разом</w:t>
      </w:r>
      <w:r w:rsidRPr="00737E55">
        <w:rPr>
          <w:rFonts w:ascii="Times New Roman" w:hAnsi="Times New Roman" w:cs="Times New Roman"/>
          <w:sz w:val="28"/>
          <w:szCs w:val="28"/>
          <w:lang w:val="uk-UA"/>
        </w:rPr>
        <w:t xml:space="preserve"> із аудиторським звітом. </w:t>
      </w:r>
    </w:p>
    <w:p w:rsidRPr="00737E55" w:rsidR="0067731F" w:rsidP="0067731F" w:rsidRDefault="0067731F" w14:paraId="766C0FEC" w14:textId="77777777">
      <w:pPr>
        <w:pStyle w:val="p1"/>
        <w:spacing w:before="0" w:beforeAutospacing="0" w:after="0" w:afterAutospacing="0" w:line="228" w:lineRule="auto"/>
        <w:ind w:firstLine="709"/>
        <w:jc w:val="both"/>
        <w:rPr>
          <w:sz w:val="28"/>
          <w:szCs w:val="28"/>
          <w:lang w:val="uk-UA"/>
        </w:rPr>
      </w:pPr>
      <w:r w:rsidRPr="00737E55">
        <w:rPr>
          <w:sz w:val="28"/>
          <w:szCs w:val="28"/>
          <w:lang w:val="uk-UA"/>
        </w:rPr>
        <w:t>Внутрішній аудитор розробляє заходи щодо усунення або попередження недоліків у подальшій роботі підприємства, організовує контроль за дотриманням наданих рекомендацій. Внутрішній аудит висвітлює негативні моменти, встановлює причини недоліків, сприяє попередженню зловживань, і як наслідок, здійснює позитивний вплив на господарську діяльність підприємства.</w:t>
      </w:r>
    </w:p>
    <w:p w:rsidRPr="00737E55" w:rsidR="0067731F" w:rsidP="0067731F" w:rsidRDefault="0067731F" w14:paraId="2AABD330" w14:textId="77777777">
      <w:pPr>
        <w:pStyle w:val="p1"/>
        <w:spacing w:before="0" w:beforeAutospacing="0" w:after="0" w:afterAutospacing="0" w:line="228" w:lineRule="auto"/>
        <w:ind w:firstLine="709"/>
        <w:jc w:val="both"/>
        <w:rPr>
          <w:sz w:val="28"/>
          <w:szCs w:val="28"/>
          <w:lang w:val="uk-UA"/>
        </w:rPr>
      </w:pPr>
      <w:r>
        <w:rPr>
          <w:sz w:val="28"/>
          <w:szCs w:val="28"/>
          <w:lang w:val="uk-UA"/>
        </w:rPr>
        <w:t xml:space="preserve">Результатом роботи внутрішнього аудитора може бути як підсумковий документ (аудиторський звіт) так і </w:t>
      </w:r>
      <w:r w:rsidRPr="00737E55">
        <w:rPr>
          <w:sz w:val="28"/>
          <w:szCs w:val="28"/>
          <w:lang w:val="uk-UA"/>
        </w:rPr>
        <w:t xml:space="preserve">бесіда з </w:t>
      </w:r>
      <w:r>
        <w:rPr>
          <w:sz w:val="28"/>
          <w:szCs w:val="28"/>
          <w:lang w:val="uk-UA"/>
        </w:rPr>
        <w:t xml:space="preserve">управлінським персоналом, </w:t>
      </w:r>
      <w:r w:rsidRPr="00737E55">
        <w:rPr>
          <w:sz w:val="28"/>
          <w:szCs w:val="28"/>
          <w:lang w:val="uk-UA"/>
        </w:rPr>
        <w:t>матеріально-відповідальними особами</w:t>
      </w:r>
      <w:r>
        <w:rPr>
          <w:sz w:val="28"/>
          <w:szCs w:val="28"/>
          <w:lang w:val="uk-UA"/>
        </w:rPr>
        <w:t xml:space="preserve"> та іншими особами</w:t>
      </w:r>
      <w:r w:rsidRPr="00737E55">
        <w:rPr>
          <w:sz w:val="28"/>
          <w:szCs w:val="28"/>
          <w:lang w:val="uk-UA"/>
        </w:rPr>
        <w:t xml:space="preserve">, </w:t>
      </w:r>
      <w:r>
        <w:rPr>
          <w:sz w:val="28"/>
          <w:szCs w:val="28"/>
          <w:lang w:val="uk-UA"/>
        </w:rPr>
        <w:t xml:space="preserve">з якими проводиться співбесіда щодо виявлених </w:t>
      </w:r>
      <w:r w:rsidRPr="00737E55">
        <w:rPr>
          <w:sz w:val="28"/>
          <w:szCs w:val="28"/>
          <w:lang w:val="uk-UA"/>
        </w:rPr>
        <w:t>помил</w:t>
      </w:r>
      <w:r>
        <w:rPr>
          <w:sz w:val="28"/>
          <w:szCs w:val="28"/>
          <w:lang w:val="uk-UA"/>
        </w:rPr>
        <w:t>о</w:t>
      </w:r>
      <w:r w:rsidRPr="00737E55">
        <w:rPr>
          <w:sz w:val="28"/>
          <w:szCs w:val="28"/>
          <w:lang w:val="uk-UA"/>
        </w:rPr>
        <w:t xml:space="preserve">к та їх усунення. </w:t>
      </w:r>
    </w:p>
    <w:p w:rsidR="0067731F" w:rsidP="0067731F" w:rsidRDefault="0067731F" w14:paraId="1CD1950F" w14:textId="77777777">
      <w:pPr>
        <w:pStyle w:val="p1"/>
        <w:spacing w:before="0" w:beforeAutospacing="0" w:after="0" w:afterAutospacing="0" w:line="228" w:lineRule="auto"/>
        <w:ind w:firstLine="709"/>
        <w:jc w:val="both"/>
        <w:rPr>
          <w:sz w:val="28"/>
          <w:szCs w:val="28"/>
          <w:lang w:val="uk-UA"/>
        </w:rPr>
      </w:pPr>
      <w:r>
        <w:rPr>
          <w:sz w:val="28"/>
          <w:szCs w:val="28"/>
          <w:lang w:val="uk-UA"/>
        </w:rPr>
        <w:t>Форма аудиторського звіту має довільну форму. Приклад аудиторського звіту наведено нижче.</w:t>
      </w:r>
    </w:p>
    <w:tbl>
      <w:tblPr>
        <w:tblW w:w="9553"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53"/>
      </w:tblGrid>
      <w:tr w:rsidR="0067731F" w:rsidTr="46CDB9A5" w14:paraId="7C5CD871" w14:textId="77777777">
        <w:trPr>
          <w:trHeight w:val="7666"/>
          <w:tblCellSpacing w:w="15" w:type="dxa"/>
        </w:trPr>
        <w:tc>
          <w:tcPr>
            <w:tcW w:w="949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rsidRPr="00027C9B" w:rsidR="0067731F" w:rsidP="0067731F" w:rsidRDefault="0067731F" w14:paraId="2F5011E7" w14:textId="77777777">
            <w:pPr>
              <w:pStyle w:val="p9"/>
              <w:spacing w:before="0" w:beforeAutospacing="0" w:after="0" w:afterAutospacing="0"/>
              <w:ind w:firstLine="426"/>
              <w:jc w:val="center"/>
              <w:rPr>
                <w:rStyle w:val="s1"/>
                <w:b/>
                <w:sz w:val="26"/>
                <w:szCs w:val="26"/>
                <w:lang w:val="uk-UA"/>
              </w:rPr>
            </w:pPr>
            <w:r w:rsidRPr="00027C9B">
              <w:rPr>
                <w:rStyle w:val="s1"/>
                <w:b/>
                <w:sz w:val="26"/>
                <w:szCs w:val="26"/>
                <w:lang w:val="uk-UA"/>
              </w:rPr>
              <w:t>Аудиторський звіт внутрішнього аудитора</w:t>
            </w:r>
          </w:p>
          <w:p w:rsidRPr="00027C9B" w:rsidR="0067731F" w:rsidP="0067731F" w:rsidRDefault="0067731F" w14:paraId="2DCBA043" w14:textId="77777777">
            <w:pPr>
              <w:pStyle w:val="p9"/>
              <w:spacing w:before="0" w:beforeAutospacing="0" w:after="0" w:afterAutospacing="0"/>
              <w:ind w:firstLine="426"/>
              <w:jc w:val="both"/>
              <w:rPr>
                <w:sz w:val="26"/>
                <w:szCs w:val="26"/>
              </w:rPr>
            </w:pPr>
          </w:p>
          <w:p w:rsidRPr="00027C9B" w:rsidR="0067731F" w:rsidP="0067731F" w:rsidRDefault="0067731F" w14:paraId="77CFFFE8" w14:textId="77777777">
            <w:pPr>
              <w:pStyle w:val="p11"/>
              <w:spacing w:before="0" w:beforeAutospacing="0" w:after="0" w:afterAutospacing="0"/>
              <w:ind w:firstLine="426"/>
              <w:jc w:val="both"/>
              <w:rPr>
                <w:sz w:val="26"/>
                <w:szCs w:val="26"/>
                <w:lang w:val="uk-UA"/>
              </w:rPr>
            </w:pPr>
            <w:r w:rsidRPr="00027C9B">
              <w:rPr>
                <w:rStyle w:val="s9"/>
                <w:sz w:val="26"/>
                <w:szCs w:val="26"/>
                <w:lang w:val="uk-UA"/>
              </w:rPr>
              <w:t>Внутрішній аудитор           ______________________________</w:t>
            </w:r>
          </w:p>
          <w:p w:rsidRPr="00027C9B" w:rsidR="0067731F" w:rsidP="0067731F" w:rsidRDefault="0067731F" w14:paraId="019951C2" w14:textId="77777777">
            <w:pPr>
              <w:pStyle w:val="p11"/>
              <w:spacing w:before="0" w:beforeAutospacing="0" w:after="0" w:afterAutospacing="0"/>
              <w:ind w:firstLine="426"/>
              <w:jc w:val="both"/>
              <w:rPr>
                <w:sz w:val="26"/>
                <w:szCs w:val="26"/>
                <w:lang w:val="uk-UA"/>
              </w:rPr>
            </w:pPr>
          </w:p>
          <w:p w:rsidRPr="00027C9B" w:rsidR="0067731F" w:rsidP="46CDB9A5" w:rsidRDefault="0067731F" w14:paraId="71E2374C" w14:textId="77777777">
            <w:pPr>
              <w:pStyle w:val="p11"/>
              <w:spacing w:before="0" w:beforeAutospacing="off" w:after="0" w:afterAutospacing="off"/>
              <w:ind w:firstLine="426"/>
              <w:jc w:val="both"/>
              <w:rPr>
                <w:sz w:val="26"/>
                <w:szCs w:val="26"/>
                <w:lang w:val="ru-RU"/>
              </w:rPr>
            </w:pPr>
            <w:r w:rsidRPr="46CDB9A5" w:rsidR="0067731F">
              <w:rPr>
                <w:sz w:val="26"/>
                <w:szCs w:val="26"/>
                <w:lang w:val="ru-RU"/>
              </w:rPr>
              <w:t xml:space="preserve">Місто </w:t>
            </w:r>
            <w:r w:rsidRPr="46CDB9A5" w:rsidR="0067731F">
              <w:rPr>
                <w:rStyle w:val="s9"/>
                <w:sz w:val="26"/>
                <w:szCs w:val="26"/>
                <w:lang w:val="ru-RU"/>
              </w:rPr>
              <w:t xml:space="preserve">Запоріжжя                             </w:t>
            </w:r>
            <w:r w:rsidRPr="46CDB9A5" w:rsidR="0067731F">
              <w:rPr>
                <w:rStyle w:val="s9"/>
                <w:sz w:val="26"/>
                <w:szCs w:val="26"/>
                <w:lang w:val="ru-RU"/>
              </w:rPr>
              <w:t xml:space="preserve">                </w:t>
            </w:r>
            <w:r w:rsidRPr="46CDB9A5" w:rsidR="0067731F">
              <w:rPr>
                <w:rStyle w:val="s9"/>
                <w:sz w:val="26"/>
                <w:szCs w:val="26"/>
                <w:lang w:val="ru-RU"/>
              </w:rPr>
              <w:t xml:space="preserve">                 </w:t>
            </w:r>
            <w:r w:rsidRPr="46CDB9A5" w:rsidR="0067731F">
              <w:rPr>
                <w:rStyle w:val="s9"/>
                <w:sz w:val="26"/>
                <w:szCs w:val="26"/>
                <w:lang w:val="ru-RU"/>
              </w:rPr>
              <w:t xml:space="preserve">   </w:t>
            </w:r>
            <w:r w:rsidRPr="46CDB9A5" w:rsidR="0067731F">
              <w:rPr>
                <w:sz w:val="26"/>
                <w:szCs w:val="26"/>
                <w:lang w:val="ru-RU"/>
              </w:rPr>
              <w:t>«</w:t>
            </w:r>
            <w:r w:rsidRPr="46CDB9A5" w:rsidR="0067731F">
              <w:rPr>
                <w:sz w:val="26"/>
                <w:szCs w:val="26"/>
                <w:lang w:val="ru-RU"/>
              </w:rPr>
              <w:t>__»</w:t>
            </w:r>
            <w:r w:rsidRPr="46CDB9A5" w:rsidR="0067731F">
              <w:rPr>
                <w:rStyle w:val="s9"/>
                <w:sz w:val="26"/>
                <w:szCs w:val="26"/>
                <w:lang w:val="ru-RU"/>
              </w:rPr>
              <w:t xml:space="preserve"> _______</w:t>
            </w:r>
            <w:r w:rsidRPr="46CDB9A5" w:rsidR="0067731F">
              <w:rPr>
                <w:sz w:val="26"/>
                <w:szCs w:val="26"/>
                <w:lang w:val="ru-RU"/>
              </w:rPr>
              <w:t>20__ р.</w:t>
            </w:r>
          </w:p>
          <w:p w:rsidRPr="00027C9B" w:rsidR="0067731F" w:rsidP="0067731F" w:rsidRDefault="0067731F" w14:paraId="0E7044D1" w14:textId="77777777">
            <w:pPr>
              <w:pStyle w:val="p12"/>
              <w:spacing w:before="0" w:beforeAutospacing="0" w:after="0" w:afterAutospacing="0"/>
              <w:ind w:firstLine="426"/>
              <w:jc w:val="both"/>
              <w:rPr>
                <w:sz w:val="26"/>
                <w:szCs w:val="26"/>
                <w:lang w:val="uk-UA"/>
              </w:rPr>
            </w:pPr>
          </w:p>
          <w:p w:rsidRPr="00027C9B" w:rsidR="0067731F" w:rsidP="0067731F" w:rsidRDefault="0067731F" w14:paraId="040CBBA7" w14:textId="77777777">
            <w:pPr>
              <w:pStyle w:val="p12"/>
              <w:spacing w:before="0" w:beforeAutospacing="0" w:after="0" w:afterAutospacing="0"/>
              <w:ind w:firstLine="426"/>
              <w:jc w:val="both"/>
              <w:rPr>
                <w:sz w:val="26"/>
                <w:szCs w:val="26"/>
                <w:lang w:val="uk-UA"/>
              </w:rPr>
            </w:pPr>
            <w:r w:rsidRPr="00027C9B">
              <w:rPr>
                <w:sz w:val="26"/>
                <w:szCs w:val="26"/>
                <w:lang w:val="uk-UA"/>
              </w:rPr>
              <w:t xml:space="preserve">Проведена внутрішня перевірка ______________________ </w:t>
            </w:r>
            <w:r w:rsidRPr="00027C9B">
              <w:rPr>
                <w:rStyle w:val="s9"/>
                <w:sz w:val="26"/>
                <w:szCs w:val="26"/>
                <w:lang w:val="uk-UA"/>
              </w:rPr>
              <w:t>об’єкта, відділу.</w:t>
            </w:r>
          </w:p>
          <w:p w:rsidRPr="00027C9B" w:rsidR="0067731F" w:rsidP="0067731F" w:rsidRDefault="0067731F" w14:paraId="7787B235" w14:textId="77777777">
            <w:pPr>
              <w:pStyle w:val="p11"/>
              <w:spacing w:before="0" w:beforeAutospacing="0" w:after="0" w:afterAutospacing="0"/>
              <w:ind w:firstLine="426"/>
              <w:jc w:val="both"/>
              <w:rPr>
                <w:sz w:val="26"/>
                <w:szCs w:val="26"/>
                <w:lang w:val="uk-UA"/>
              </w:rPr>
            </w:pPr>
            <w:r w:rsidRPr="00027C9B">
              <w:rPr>
                <w:sz w:val="26"/>
                <w:szCs w:val="26"/>
                <w:lang w:val="uk-UA"/>
              </w:rPr>
              <w:t>за період з «__» ________ 20__р. по «__» ________ 20__р.</w:t>
            </w:r>
          </w:p>
          <w:p w:rsidRPr="00027C9B" w:rsidR="0067731F" w:rsidP="0067731F" w:rsidRDefault="0067731F" w14:paraId="2BCC9277" w14:textId="77777777">
            <w:pPr>
              <w:pStyle w:val="p13"/>
              <w:spacing w:before="0" w:beforeAutospacing="0" w:after="0" w:afterAutospacing="0"/>
              <w:ind w:firstLine="426"/>
              <w:jc w:val="both"/>
              <w:rPr>
                <w:sz w:val="26"/>
                <w:szCs w:val="26"/>
                <w:lang w:val="uk-UA"/>
              </w:rPr>
            </w:pPr>
          </w:p>
          <w:p w:rsidRPr="00027C9B" w:rsidR="0067731F" w:rsidP="0067731F" w:rsidRDefault="0067731F" w14:paraId="621BB8C5" w14:textId="77777777">
            <w:pPr>
              <w:pStyle w:val="p13"/>
              <w:spacing w:before="0" w:beforeAutospacing="0" w:after="0" w:afterAutospacing="0"/>
              <w:ind w:firstLine="426"/>
              <w:jc w:val="both"/>
              <w:rPr>
                <w:sz w:val="26"/>
                <w:szCs w:val="26"/>
                <w:lang w:val="uk-UA"/>
              </w:rPr>
            </w:pPr>
            <w:r w:rsidRPr="00027C9B">
              <w:rPr>
                <w:sz w:val="26"/>
                <w:szCs w:val="26"/>
                <w:lang w:val="uk-UA"/>
              </w:rPr>
              <w:t>Підстава для проведення внутрішнього аудита наказ  ___________________</w:t>
            </w:r>
          </w:p>
          <w:p w:rsidRPr="00027C9B" w:rsidR="0067731F" w:rsidP="0067731F" w:rsidRDefault="0067731F" w14:paraId="5C8C39BA" w14:textId="77777777">
            <w:pPr>
              <w:pStyle w:val="p11"/>
              <w:spacing w:before="0" w:beforeAutospacing="0" w:after="0" w:afterAutospacing="0"/>
              <w:ind w:firstLine="426"/>
              <w:jc w:val="both"/>
              <w:rPr>
                <w:sz w:val="26"/>
                <w:szCs w:val="26"/>
                <w:lang w:val="uk-UA"/>
              </w:rPr>
            </w:pPr>
            <w:r w:rsidRPr="00027C9B">
              <w:rPr>
                <w:sz w:val="26"/>
                <w:szCs w:val="26"/>
                <w:lang w:val="uk-UA"/>
              </w:rPr>
              <w:t>Матеріально-відповідальні особи</w:t>
            </w:r>
          </w:p>
          <w:p w:rsidRPr="00027C9B" w:rsidR="0067731F" w:rsidP="0067731F" w:rsidRDefault="0067731F" w14:paraId="0A8F7E73" w14:textId="77777777">
            <w:pPr>
              <w:pStyle w:val="p11"/>
              <w:spacing w:before="0" w:beforeAutospacing="0" w:after="0" w:afterAutospacing="0"/>
              <w:ind w:firstLine="426"/>
              <w:jc w:val="both"/>
              <w:rPr>
                <w:sz w:val="26"/>
                <w:szCs w:val="26"/>
                <w:lang w:val="uk-UA"/>
              </w:rPr>
            </w:pPr>
            <w:r w:rsidRPr="00027C9B">
              <w:rPr>
                <w:sz w:val="26"/>
                <w:szCs w:val="26"/>
                <w:lang w:val="uk-UA"/>
              </w:rPr>
              <w:t>з «__» ___________ 20__р. по «___» _____________ 20__р.</w:t>
            </w:r>
          </w:p>
          <w:p w:rsidR="0067731F" w:rsidP="0067731F" w:rsidRDefault="0067731F" w14:paraId="3DF2A824" w14:textId="77777777">
            <w:pPr>
              <w:pStyle w:val="p11"/>
              <w:spacing w:before="0" w:beforeAutospacing="0" w:after="0" w:afterAutospacing="0"/>
              <w:ind w:firstLine="426"/>
              <w:jc w:val="both"/>
              <w:rPr>
                <w:sz w:val="26"/>
                <w:szCs w:val="26"/>
                <w:lang w:val="uk-UA"/>
              </w:rPr>
            </w:pPr>
          </w:p>
          <w:p w:rsidRPr="00027C9B" w:rsidR="0067731F" w:rsidP="0067731F" w:rsidRDefault="0067731F" w14:paraId="212946EB" w14:textId="77777777">
            <w:pPr>
              <w:pStyle w:val="p11"/>
              <w:spacing w:before="0" w:beforeAutospacing="0" w:after="0" w:afterAutospacing="0"/>
              <w:ind w:firstLine="426"/>
              <w:jc w:val="both"/>
              <w:rPr>
                <w:sz w:val="26"/>
                <w:szCs w:val="26"/>
                <w:lang w:val="uk-UA"/>
              </w:rPr>
            </w:pPr>
            <w:r w:rsidRPr="00027C9B">
              <w:rPr>
                <w:sz w:val="26"/>
                <w:szCs w:val="26"/>
                <w:lang w:val="uk-UA"/>
              </w:rPr>
              <w:t>Початок перевірки         «__» __________ 20__р.</w:t>
            </w:r>
          </w:p>
          <w:p w:rsidRPr="00027C9B" w:rsidR="0067731F" w:rsidP="0067731F" w:rsidRDefault="0067731F" w14:paraId="4792770B" w14:textId="77777777">
            <w:pPr>
              <w:pStyle w:val="p11"/>
              <w:spacing w:before="0" w:beforeAutospacing="0" w:after="0" w:afterAutospacing="0"/>
              <w:ind w:firstLine="426"/>
              <w:jc w:val="both"/>
              <w:rPr>
                <w:sz w:val="26"/>
                <w:szCs w:val="26"/>
                <w:lang w:val="uk-UA"/>
              </w:rPr>
            </w:pPr>
            <w:r w:rsidRPr="00027C9B">
              <w:rPr>
                <w:sz w:val="26"/>
                <w:szCs w:val="26"/>
                <w:lang w:val="uk-UA"/>
              </w:rPr>
              <w:t>Перевірка закінчена       «__» __________ 20___р.</w:t>
            </w:r>
          </w:p>
          <w:p w:rsidRPr="00027C9B" w:rsidR="0067731F" w:rsidP="0067731F" w:rsidRDefault="0067731F" w14:paraId="58EDBA62" w14:textId="77777777">
            <w:pPr>
              <w:pStyle w:val="p11"/>
              <w:spacing w:before="0" w:beforeAutospacing="0" w:after="0" w:afterAutospacing="0"/>
              <w:ind w:firstLine="426"/>
              <w:jc w:val="both"/>
              <w:rPr>
                <w:sz w:val="26"/>
                <w:szCs w:val="26"/>
                <w:lang w:val="uk-UA"/>
              </w:rPr>
            </w:pPr>
          </w:p>
          <w:p w:rsidRPr="00027C9B" w:rsidR="0067731F" w:rsidP="0067731F" w:rsidRDefault="0067731F" w14:paraId="33143631" w14:textId="77777777">
            <w:pPr>
              <w:pStyle w:val="p11"/>
              <w:spacing w:before="0" w:beforeAutospacing="0" w:after="0" w:afterAutospacing="0"/>
              <w:ind w:firstLine="426"/>
              <w:jc w:val="both"/>
              <w:rPr>
                <w:sz w:val="26"/>
                <w:szCs w:val="26"/>
                <w:lang w:val="uk-UA"/>
              </w:rPr>
            </w:pPr>
            <w:r w:rsidRPr="00027C9B">
              <w:rPr>
                <w:sz w:val="26"/>
                <w:szCs w:val="26"/>
                <w:lang w:val="uk-UA"/>
              </w:rPr>
              <w:t>Документи наданні до перевірки:</w:t>
            </w:r>
          </w:p>
          <w:p w:rsidRPr="00027C9B" w:rsidR="0067731F" w:rsidP="0067731F" w:rsidRDefault="0067731F" w14:paraId="296FC18E" w14:textId="77777777">
            <w:pPr>
              <w:pStyle w:val="p11"/>
              <w:spacing w:before="0" w:beforeAutospacing="0" w:after="0" w:afterAutospacing="0"/>
              <w:ind w:firstLine="426"/>
              <w:jc w:val="both"/>
              <w:rPr>
                <w:sz w:val="26"/>
                <w:szCs w:val="26"/>
                <w:lang w:val="uk-UA"/>
              </w:rPr>
            </w:pPr>
            <w:r w:rsidRPr="00027C9B">
              <w:rPr>
                <w:sz w:val="26"/>
                <w:szCs w:val="26"/>
                <w:lang w:val="uk-UA"/>
              </w:rPr>
              <w:t>_________________________</w:t>
            </w:r>
            <w:r>
              <w:rPr>
                <w:sz w:val="26"/>
                <w:szCs w:val="26"/>
                <w:lang w:val="uk-UA"/>
              </w:rPr>
              <w:t>____________________________________</w:t>
            </w:r>
            <w:r w:rsidRPr="00027C9B">
              <w:rPr>
                <w:sz w:val="26"/>
                <w:szCs w:val="26"/>
                <w:lang w:val="uk-UA"/>
              </w:rPr>
              <w:t>__</w:t>
            </w:r>
          </w:p>
          <w:p w:rsidRPr="00027C9B" w:rsidR="0067731F" w:rsidP="0067731F" w:rsidRDefault="0067731F" w14:paraId="3F613090" w14:textId="77777777">
            <w:pPr>
              <w:pStyle w:val="p11"/>
              <w:spacing w:before="0" w:beforeAutospacing="0" w:after="0" w:afterAutospacing="0"/>
              <w:ind w:firstLine="426"/>
              <w:jc w:val="both"/>
              <w:rPr>
                <w:sz w:val="26"/>
                <w:szCs w:val="26"/>
                <w:lang w:val="uk-UA"/>
              </w:rPr>
            </w:pPr>
            <w:r w:rsidRPr="00027C9B">
              <w:rPr>
                <w:sz w:val="26"/>
                <w:szCs w:val="26"/>
                <w:lang w:val="uk-UA"/>
              </w:rPr>
              <w:t>Питання винесені до перевірки:</w:t>
            </w:r>
          </w:p>
          <w:p w:rsidRPr="00027C9B" w:rsidR="0067731F" w:rsidP="0067731F" w:rsidRDefault="0067731F" w14:paraId="0E90E533" w14:textId="77777777">
            <w:pPr>
              <w:pStyle w:val="p11"/>
              <w:spacing w:before="0" w:beforeAutospacing="0" w:after="0" w:afterAutospacing="0"/>
              <w:ind w:firstLine="426"/>
              <w:jc w:val="both"/>
              <w:rPr>
                <w:sz w:val="26"/>
                <w:szCs w:val="26"/>
                <w:lang w:val="uk-UA"/>
              </w:rPr>
            </w:pPr>
            <w:r w:rsidRPr="00027C9B">
              <w:rPr>
                <w:sz w:val="26"/>
                <w:szCs w:val="26"/>
                <w:lang w:val="uk-UA"/>
              </w:rPr>
              <w:t>__________________________</w:t>
            </w:r>
            <w:r>
              <w:rPr>
                <w:sz w:val="26"/>
                <w:szCs w:val="26"/>
                <w:lang w:val="uk-UA"/>
              </w:rPr>
              <w:t>___________________________________</w:t>
            </w:r>
            <w:r w:rsidRPr="00027C9B">
              <w:rPr>
                <w:sz w:val="26"/>
                <w:szCs w:val="26"/>
                <w:lang w:val="uk-UA"/>
              </w:rPr>
              <w:t>__</w:t>
            </w:r>
          </w:p>
          <w:p w:rsidRPr="00027C9B" w:rsidR="0067731F" w:rsidP="0067731F" w:rsidRDefault="0067731F" w14:paraId="67B583AE" w14:textId="77777777">
            <w:pPr>
              <w:pStyle w:val="p14"/>
              <w:spacing w:before="0" w:beforeAutospacing="0" w:after="0" w:afterAutospacing="0"/>
              <w:ind w:firstLine="426"/>
              <w:jc w:val="both"/>
              <w:rPr>
                <w:sz w:val="26"/>
                <w:szCs w:val="26"/>
                <w:lang w:val="uk-UA"/>
              </w:rPr>
            </w:pPr>
            <w:r w:rsidRPr="00027C9B">
              <w:rPr>
                <w:sz w:val="26"/>
                <w:szCs w:val="26"/>
                <w:lang w:val="uk-UA"/>
              </w:rPr>
              <w:t>Порушення виявлені в ході перевірки:</w:t>
            </w:r>
          </w:p>
          <w:p w:rsidRPr="00027C9B" w:rsidR="0067731F" w:rsidP="0067731F" w:rsidRDefault="0067731F" w14:paraId="3989A638" w14:textId="77777777">
            <w:pPr>
              <w:pStyle w:val="p14"/>
              <w:spacing w:before="0" w:beforeAutospacing="0" w:after="0" w:afterAutospacing="0"/>
              <w:ind w:firstLine="426"/>
              <w:jc w:val="both"/>
              <w:rPr>
                <w:sz w:val="26"/>
                <w:szCs w:val="26"/>
                <w:lang w:val="uk-UA"/>
              </w:rPr>
            </w:pPr>
            <w:r w:rsidRPr="00027C9B">
              <w:rPr>
                <w:sz w:val="26"/>
                <w:szCs w:val="26"/>
                <w:lang w:val="uk-UA"/>
              </w:rPr>
              <w:t>_________________________</w:t>
            </w:r>
            <w:r>
              <w:rPr>
                <w:sz w:val="26"/>
                <w:szCs w:val="26"/>
                <w:lang w:val="uk-UA"/>
              </w:rPr>
              <w:t>_________________________________</w:t>
            </w:r>
            <w:r w:rsidRPr="00027C9B">
              <w:rPr>
                <w:sz w:val="26"/>
                <w:szCs w:val="26"/>
                <w:lang w:val="uk-UA"/>
              </w:rPr>
              <w:t>_____</w:t>
            </w:r>
          </w:p>
          <w:p w:rsidRPr="00027C9B" w:rsidR="0067731F" w:rsidP="0067731F" w:rsidRDefault="0067731F" w14:paraId="70BA7D6B" w14:textId="77777777">
            <w:pPr>
              <w:pStyle w:val="p11"/>
              <w:spacing w:before="0" w:beforeAutospacing="0" w:after="0" w:afterAutospacing="0"/>
              <w:ind w:firstLine="426"/>
              <w:jc w:val="both"/>
              <w:rPr>
                <w:sz w:val="26"/>
                <w:szCs w:val="26"/>
                <w:lang w:val="uk-UA"/>
              </w:rPr>
            </w:pPr>
            <w:r w:rsidRPr="00027C9B">
              <w:rPr>
                <w:sz w:val="26"/>
                <w:szCs w:val="26"/>
                <w:lang w:val="uk-UA"/>
              </w:rPr>
              <w:t>Висновки та рекомендації за результатами перевірки:</w:t>
            </w:r>
          </w:p>
          <w:p w:rsidRPr="00027C9B" w:rsidR="0067731F" w:rsidP="0067731F" w:rsidRDefault="0067731F" w14:paraId="3D6A7239" w14:textId="77777777">
            <w:pPr>
              <w:pStyle w:val="p11"/>
              <w:spacing w:before="0" w:beforeAutospacing="0" w:after="0" w:afterAutospacing="0"/>
              <w:ind w:firstLine="426"/>
              <w:jc w:val="both"/>
              <w:rPr>
                <w:sz w:val="26"/>
                <w:szCs w:val="26"/>
                <w:lang w:val="uk-UA"/>
              </w:rPr>
            </w:pPr>
            <w:r w:rsidRPr="00027C9B">
              <w:rPr>
                <w:sz w:val="26"/>
                <w:szCs w:val="26"/>
                <w:lang w:val="uk-UA"/>
              </w:rPr>
              <w:t>________________________</w:t>
            </w:r>
            <w:r>
              <w:rPr>
                <w:sz w:val="26"/>
                <w:szCs w:val="26"/>
                <w:lang w:val="uk-UA"/>
              </w:rPr>
              <w:t>___________________________________</w:t>
            </w:r>
            <w:r w:rsidRPr="00027C9B">
              <w:rPr>
                <w:sz w:val="26"/>
                <w:szCs w:val="26"/>
                <w:lang w:val="uk-UA"/>
              </w:rPr>
              <w:t>____</w:t>
            </w:r>
          </w:p>
          <w:p w:rsidR="0067731F" w:rsidP="0067731F" w:rsidRDefault="0067731F" w14:paraId="37ACD464" w14:textId="77777777">
            <w:pPr>
              <w:pStyle w:val="p11"/>
              <w:spacing w:before="0" w:beforeAutospacing="0" w:after="0" w:afterAutospacing="0"/>
              <w:ind w:firstLine="426"/>
              <w:jc w:val="both"/>
              <w:rPr>
                <w:sz w:val="28"/>
                <w:szCs w:val="28"/>
                <w:lang w:val="uk-UA"/>
              </w:rPr>
            </w:pPr>
            <w:r w:rsidRPr="00027C9B">
              <w:rPr>
                <w:sz w:val="26"/>
                <w:szCs w:val="26"/>
                <w:lang w:val="uk-UA"/>
              </w:rPr>
              <w:t>Внутрішній аудитор _______________________</w:t>
            </w:r>
          </w:p>
        </w:tc>
      </w:tr>
    </w:tbl>
    <w:p w:rsidR="0067731F" w:rsidP="0067731F" w:rsidRDefault="0067731F" w14:paraId="10E85845" w14:textId="77777777">
      <w:pPr>
        <w:spacing w:line="360" w:lineRule="auto"/>
        <w:ind w:firstLine="720"/>
        <w:jc w:val="both"/>
        <w:rPr>
          <w:sz w:val="28"/>
          <w:szCs w:val="28"/>
        </w:rPr>
      </w:pPr>
    </w:p>
    <w:p w:rsidRPr="00323300" w:rsidR="0067731F" w:rsidP="0067731F" w:rsidRDefault="0067731F" w14:paraId="3C8F143A" w14:textId="77777777">
      <w:pPr>
        <w:ind w:firstLine="720"/>
        <w:rPr>
          <w:b/>
          <w:sz w:val="28"/>
          <w:szCs w:val="28"/>
        </w:rPr>
      </w:pPr>
      <w:r w:rsidRPr="00323300">
        <w:rPr>
          <w:b/>
          <w:sz w:val="28"/>
          <w:szCs w:val="28"/>
        </w:rPr>
        <w:t>14.3 Контрольні питання</w:t>
      </w:r>
      <w:r>
        <w:rPr>
          <w:b/>
          <w:sz w:val="28"/>
          <w:szCs w:val="28"/>
        </w:rPr>
        <w:t>.</w:t>
      </w:r>
    </w:p>
    <w:p w:rsidRPr="00323300" w:rsidR="0067731F" w:rsidP="0067731F" w:rsidRDefault="0067731F" w14:paraId="5807C1A5" w14:textId="77777777">
      <w:pPr>
        <w:rPr>
          <w:sz w:val="28"/>
          <w:szCs w:val="28"/>
        </w:rPr>
      </w:pPr>
    </w:p>
    <w:p w:rsidRPr="00323300" w:rsidR="0067731F" w:rsidP="00942C01" w:rsidRDefault="0067731F" w14:paraId="3C9CC935" w14:textId="77777777">
      <w:pPr>
        <w:numPr>
          <w:ilvl w:val="0"/>
          <w:numId w:val="47"/>
        </w:numPr>
        <w:tabs>
          <w:tab w:val="left" w:pos="567"/>
        </w:tabs>
        <w:spacing w:line="228" w:lineRule="auto"/>
        <w:ind w:left="1134" w:hanging="425"/>
        <w:jc w:val="both"/>
        <w:rPr>
          <w:sz w:val="28"/>
          <w:szCs w:val="28"/>
        </w:rPr>
      </w:pPr>
      <w:r w:rsidRPr="00323300">
        <w:rPr>
          <w:sz w:val="28"/>
          <w:szCs w:val="28"/>
        </w:rPr>
        <w:t>Яким чином результати внутрішнього аудиту можуть використовуватись зовнішнім аудитором?</w:t>
      </w:r>
    </w:p>
    <w:p w:rsidRPr="00323300" w:rsidR="0067731F" w:rsidP="00942C01" w:rsidRDefault="0067731F" w14:paraId="65DFD02A" w14:textId="77777777">
      <w:pPr>
        <w:numPr>
          <w:ilvl w:val="0"/>
          <w:numId w:val="47"/>
        </w:numPr>
        <w:tabs>
          <w:tab w:val="left" w:pos="567"/>
        </w:tabs>
        <w:spacing w:line="228" w:lineRule="auto"/>
        <w:ind w:left="1134" w:hanging="425"/>
        <w:jc w:val="both"/>
        <w:rPr>
          <w:sz w:val="28"/>
          <w:szCs w:val="28"/>
        </w:rPr>
      </w:pPr>
      <w:r w:rsidRPr="00323300">
        <w:rPr>
          <w:sz w:val="28"/>
          <w:szCs w:val="28"/>
        </w:rPr>
        <w:t>Назвіть основні фактори, яки впливають на рішення зовнішн</w:t>
      </w:r>
      <w:r w:rsidRPr="00B71FBA">
        <w:rPr>
          <w:color w:val="FF0000"/>
          <w:sz w:val="28"/>
          <w:szCs w:val="28"/>
        </w:rPr>
        <w:t>ь</w:t>
      </w:r>
      <w:r w:rsidRPr="00323300">
        <w:rPr>
          <w:sz w:val="28"/>
          <w:szCs w:val="28"/>
        </w:rPr>
        <w:t>ого аудитора про використання результатів внутрішнього аудиту відповідно МСА?</w:t>
      </w:r>
    </w:p>
    <w:p w:rsidRPr="00323300" w:rsidR="0067731F" w:rsidP="00942C01" w:rsidRDefault="0067731F" w14:paraId="5641DA43" w14:textId="77777777">
      <w:pPr>
        <w:numPr>
          <w:ilvl w:val="0"/>
          <w:numId w:val="47"/>
        </w:numPr>
        <w:tabs>
          <w:tab w:val="left" w:pos="567"/>
        </w:tabs>
        <w:spacing w:line="228" w:lineRule="auto"/>
        <w:ind w:left="1134" w:hanging="425"/>
        <w:jc w:val="both"/>
        <w:rPr>
          <w:sz w:val="28"/>
          <w:szCs w:val="28"/>
        </w:rPr>
      </w:pPr>
      <w:r w:rsidRPr="00323300">
        <w:rPr>
          <w:sz w:val="28"/>
          <w:szCs w:val="28"/>
        </w:rPr>
        <w:t>Яким чином МСА зовнішній аудитор може визначити доцільність використання результатів внутрішнього аудиту?</w:t>
      </w:r>
    </w:p>
    <w:p w:rsidRPr="00323300" w:rsidR="0067731F" w:rsidP="00942C01" w:rsidRDefault="0067731F" w14:paraId="375F119C" w14:textId="77777777">
      <w:pPr>
        <w:numPr>
          <w:ilvl w:val="0"/>
          <w:numId w:val="47"/>
        </w:numPr>
        <w:tabs>
          <w:tab w:val="left" w:pos="567"/>
        </w:tabs>
        <w:spacing w:line="228" w:lineRule="auto"/>
        <w:ind w:left="1134" w:hanging="425"/>
        <w:jc w:val="both"/>
        <w:rPr>
          <w:sz w:val="28"/>
          <w:szCs w:val="28"/>
        </w:rPr>
      </w:pPr>
      <w:r w:rsidRPr="00323300">
        <w:rPr>
          <w:sz w:val="28"/>
          <w:szCs w:val="28"/>
        </w:rPr>
        <w:t>Як оформлюються результати внутрішнього аудиту?</w:t>
      </w:r>
    </w:p>
    <w:p w:rsidRPr="00323300" w:rsidR="0067731F" w:rsidP="00942C01" w:rsidRDefault="0067731F" w14:paraId="55335C45" w14:textId="77777777">
      <w:pPr>
        <w:numPr>
          <w:ilvl w:val="0"/>
          <w:numId w:val="47"/>
        </w:numPr>
        <w:tabs>
          <w:tab w:val="left" w:pos="567"/>
        </w:tabs>
        <w:spacing w:line="228" w:lineRule="auto"/>
        <w:ind w:left="1134" w:hanging="425"/>
        <w:jc w:val="both"/>
        <w:rPr>
          <w:sz w:val="28"/>
          <w:szCs w:val="28"/>
        </w:rPr>
      </w:pPr>
      <w:r w:rsidRPr="00323300">
        <w:rPr>
          <w:sz w:val="28"/>
          <w:szCs w:val="28"/>
        </w:rPr>
        <w:t>Що зазначається у підсумкових документах за результатами внутрішнього аудиту?</w:t>
      </w:r>
    </w:p>
    <w:p w:rsidRPr="00323300" w:rsidR="0067731F" w:rsidP="00942C01" w:rsidRDefault="0067731F" w14:paraId="2E67B1A9" w14:textId="77777777">
      <w:pPr>
        <w:numPr>
          <w:ilvl w:val="0"/>
          <w:numId w:val="47"/>
        </w:numPr>
        <w:tabs>
          <w:tab w:val="left" w:pos="567"/>
        </w:tabs>
        <w:spacing w:line="228" w:lineRule="auto"/>
        <w:ind w:left="1134" w:hanging="425"/>
        <w:jc w:val="both"/>
        <w:rPr>
          <w:sz w:val="28"/>
          <w:szCs w:val="28"/>
        </w:rPr>
      </w:pPr>
      <w:r w:rsidRPr="00323300">
        <w:rPr>
          <w:sz w:val="28"/>
          <w:szCs w:val="28"/>
        </w:rPr>
        <w:t>Назвіть методи реалізації висновків внутрішніх аудиторів складених за результатами проведе</w:t>
      </w:r>
      <w:r w:rsidRPr="00BB49B4">
        <w:rPr>
          <w:sz w:val="28"/>
          <w:szCs w:val="28"/>
        </w:rPr>
        <w:t>ног</w:t>
      </w:r>
      <w:r w:rsidRPr="00323300">
        <w:rPr>
          <w:sz w:val="28"/>
          <w:szCs w:val="28"/>
        </w:rPr>
        <w:t>о аудиту на підприємстві.</w:t>
      </w:r>
    </w:p>
    <w:p w:rsidRPr="00323300" w:rsidR="0067731F" w:rsidP="00942C01" w:rsidRDefault="0067731F" w14:paraId="5B177E21" w14:textId="77777777">
      <w:pPr>
        <w:numPr>
          <w:ilvl w:val="0"/>
          <w:numId w:val="47"/>
        </w:numPr>
        <w:tabs>
          <w:tab w:val="left" w:pos="567"/>
        </w:tabs>
        <w:spacing w:line="228" w:lineRule="auto"/>
        <w:ind w:left="1134" w:hanging="425"/>
        <w:jc w:val="both"/>
        <w:rPr>
          <w:sz w:val="28"/>
          <w:szCs w:val="28"/>
        </w:rPr>
      </w:pPr>
      <w:r w:rsidRPr="00323300">
        <w:rPr>
          <w:sz w:val="28"/>
          <w:szCs w:val="28"/>
        </w:rPr>
        <w:t>Назвіть види документів якими оформлюються результати внутрішнього аудиту</w:t>
      </w:r>
    </w:p>
    <w:p w:rsidRPr="00323300" w:rsidR="0067731F" w:rsidP="00942C01" w:rsidRDefault="0067731F" w14:paraId="2F4E9ABF" w14:textId="77777777">
      <w:pPr>
        <w:numPr>
          <w:ilvl w:val="0"/>
          <w:numId w:val="47"/>
        </w:numPr>
        <w:tabs>
          <w:tab w:val="left" w:pos="567"/>
        </w:tabs>
        <w:spacing w:line="228" w:lineRule="auto"/>
        <w:ind w:left="1134" w:hanging="425"/>
        <w:jc w:val="both"/>
        <w:rPr>
          <w:sz w:val="28"/>
          <w:szCs w:val="28"/>
        </w:rPr>
      </w:pPr>
      <w:r w:rsidRPr="00323300">
        <w:rPr>
          <w:sz w:val="28"/>
          <w:szCs w:val="28"/>
        </w:rPr>
        <w:t>Назвіть підсумковий документ внутрішньої аудиторської перевірки та наведіть його структурую</w:t>
      </w:r>
    </w:p>
    <w:p w:rsidRPr="00323300" w:rsidR="0067731F" w:rsidP="00942C01" w:rsidRDefault="0067731F" w14:paraId="7593544B" w14:textId="77777777">
      <w:pPr>
        <w:numPr>
          <w:ilvl w:val="0"/>
          <w:numId w:val="47"/>
        </w:numPr>
        <w:tabs>
          <w:tab w:val="left" w:pos="567"/>
        </w:tabs>
        <w:spacing w:line="228" w:lineRule="auto"/>
        <w:ind w:left="1134" w:hanging="425"/>
        <w:jc w:val="both"/>
        <w:rPr>
          <w:sz w:val="28"/>
          <w:szCs w:val="28"/>
        </w:rPr>
      </w:pPr>
      <w:r w:rsidRPr="00323300">
        <w:rPr>
          <w:sz w:val="28"/>
          <w:szCs w:val="28"/>
        </w:rPr>
        <w:t>Поясніть що розкривається в аналітичній частині аудиторського звіту за результатами внутрішнього аудиту.</w:t>
      </w:r>
    </w:p>
    <w:p w:rsidRPr="00323300" w:rsidR="0067731F" w:rsidP="00942C01" w:rsidRDefault="0067731F" w14:paraId="3015C951" w14:textId="77777777">
      <w:pPr>
        <w:numPr>
          <w:ilvl w:val="0"/>
          <w:numId w:val="47"/>
        </w:numPr>
        <w:tabs>
          <w:tab w:val="left" w:pos="567"/>
        </w:tabs>
        <w:spacing w:line="228" w:lineRule="auto"/>
        <w:ind w:left="1134" w:hanging="425"/>
        <w:jc w:val="both"/>
        <w:rPr>
          <w:sz w:val="28"/>
          <w:szCs w:val="28"/>
        </w:rPr>
      </w:pPr>
      <w:r w:rsidRPr="00323300">
        <w:rPr>
          <w:sz w:val="28"/>
          <w:szCs w:val="28"/>
        </w:rPr>
        <w:t>Поясніть що розкривається в підсумковій частині аудиторського звіту за результатами внутрішнього аудиту.</w:t>
      </w:r>
    </w:p>
    <w:p w:rsidR="0067731F" w:rsidP="00942C01" w:rsidRDefault="0067731F" w14:paraId="4ED8FCDF" w14:textId="77777777">
      <w:pPr>
        <w:spacing w:line="228" w:lineRule="auto"/>
        <w:ind w:left="360"/>
        <w:rPr>
          <w:sz w:val="28"/>
          <w:szCs w:val="28"/>
        </w:rPr>
      </w:pPr>
    </w:p>
    <w:p w:rsidRPr="00323300" w:rsidR="0067731F" w:rsidP="00942C01" w:rsidRDefault="0067731F" w14:paraId="7569C5AF" w14:textId="77777777">
      <w:pPr>
        <w:spacing w:line="228" w:lineRule="auto"/>
        <w:ind w:left="360"/>
        <w:rPr>
          <w:sz w:val="28"/>
          <w:szCs w:val="28"/>
        </w:rPr>
      </w:pPr>
    </w:p>
    <w:p w:rsidRPr="00323300" w:rsidR="0067731F" w:rsidP="00942C01" w:rsidRDefault="0067731F" w14:paraId="75D1C022" w14:textId="77777777">
      <w:pPr>
        <w:spacing w:line="228" w:lineRule="auto"/>
        <w:ind w:firstLine="720"/>
        <w:rPr>
          <w:b/>
          <w:sz w:val="28"/>
          <w:szCs w:val="28"/>
        </w:rPr>
      </w:pPr>
      <w:r w:rsidRPr="00323300">
        <w:rPr>
          <w:b/>
          <w:sz w:val="28"/>
          <w:szCs w:val="28"/>
        </w:rPr>
        <w:t>14.4 Тести для самоконтролю</w:t>
      </w:r>
      <w:r>
        <w:rPr>
          <w:b/>
          <w:sz w:val="28"/>
          <w:szCs w:val="28"/>
        </w:rPr>
        <w:t>.</w:t>
      </w:r>
    </w:p>
    <w:p w:rsidR="0067731F" w:rsidP="00942C01" w:rsidRDefault="0067731F" w14:paraId="0AC4D868" w14:textId="77777777">
      <w:pPr>
        <w:spacing w:line="228" w:lineRule="auto"/>
      </w:pPr>
    </w:p>
    <w:p w:rsidRPr="00323300" w:rsidR="0067731F" w:rsidP="00942C01" w:rsidRDefault="0067731F" w14:paraId="3CAED198" w14:textId="77777777">
      <w:pPr>
        <w:spacing w:line="228" w:lineRule="auto"/>
      </w:pPr>
    </w:p>
    <w:p w:rsidRPr="00B71FBA" w:rsidR="0067731F" w:rsidP="00942C01" w:rsidRDefault="0067731F" w14:paraId="19AB7675" w14:textId="77777777">
      <w:pPr>
        <w:spacing w:line="228" w:lineRule="auto"/>
        <w:ind w:firstLine="709"/>
        <w:jc w:val="both"/>
        <w:rPr>
          <w:b/>
          <w:color w:val="000000"/>
          <w:sz w:val="28"/>
          <w:szCs w:val="28"/>
        </w:rPr>
      </w:pPr>
      <w:r>
        <w:rPr>
          <w:b/>
          <w:color w:val="000000"/>
          <w:sz w:val="28"/>
          <w:szCs w:val="28"/>
        </w:rPr>
        <w:t xml:space="preserve">1. </w:t>
      </w:r>
      <w:r w:rsidRPr="00B71FBA">
        <w:rPr>
          <w:b/>
          <w:color w:val="000000"/>
          <w:sz w:val="28"/>
          <w:szCs w:val="28"/>
        </w:rPr>
        <w:t>Зовнішній аудитор використовує результати внутрішнього аудиту тому, що це є:</w:t>
      </w:r>
    </w:p>
    <w:p w:rsidRPr="00B71FBA" w:rsidR="0067731F" w:rsidP="00942C01" w:rsidRDefault="0067731F" w14:paraId="61EC2FDB" w14:textId="77777777">
      <w:pPr>
        <w:spacing w:line="228" w:lineRule="auto"/>
        <w:ind w:left="1418" w:hanging="425"/>
        <w:jc w:val="both"/>
        <w:rPr>
          <w:rStyle w:val="s4"/>
          <w:sz w:val="28"/>
        </w:rPr>
      </w:pPr>
      <w:r w:rsidRPr="00B71FBA">
        <w:rPr>
          <w:rStyle w:val="s4"/>
          <w:sz w:val="28"/>
        </w:rPr>
        <w:t xml:space="preserve">а) </w:t>
      </w:r>
      <w:r>
        <w:rPr>
          <w:rStyle w:val="s4"/>
          <w:sz w:val="28"/>
        </w:rPr>
        <w:t>о</w:t>
      </w:r>
      <w:r w:rsidRPr="00B71FBA">
        <w:rPr>
          <w:rStyle w:val="s4"/>
          <w:sz w:val="28"/>
        </w:rPr>
        <w:t>бов’язковим відповідно чинного законодавства;</w:t>
      </w:r>
    </w:p>
    <w:p w:rsidRPr="00B71FBA" w:rsidR="0067731F" w:rsidP="00942C01" w:rsidRDefault="0067731F" w14:paraId="3CF4DE18" w14:textId="77777777">
      <w:pPr>
        <w:spacing w:line="228" w:lineRule="auto"/>
        <w:ind w:left="1418" w:hanging="425"/>
        <w:jc w:val="both"/>
        <w:rPr>
          <w:rStyle w:val="s4"/>
          <w:sz w:val="28"/>
        </w:rPr>
      </w:pPr>
      <w:r w:rsidRPr="00B71FBA">
        <w:rPr>
          <w:rStyle w:val="s4"/>
          <w:sz w:val="28"/>
        </w:rPr>
        <w:t xml:space="preserve">б) </w:t>
      </w:r>
      <w:r>
        <w:rPr>
          <w:rStyle w:val="s4"/>
          <w:sz w:val="28"/>
        </w:rPr>
        <w:t>п</w:t>
      </w:r>
      <w:r w:rsidRPr="00B71FBA">
        <w:rPr>
          <w:rStyle w:val="s4"/>
          <w:sz w:val="28"/>
        </w:rPr>
        <w:t>риймає рішення особисто;</w:t>
      </w:r>
    </w:p>
    <w:p w:rsidRPr="00B71FBA" w:rsidR="0067731F" w:rsidP="00942C01" w:rsidRDefault="0067731F" w14:paraId="18F90A06" w14:textId="77777777">
      <w:pPr>
        <w:spacing w:line="228" w:lineRule="auto"/>
        <w:ind w:left="1418" w:hanging="425"/>
        <w:jc w:val="both"/>
        <w:rPr>
          <w:rStyle w:val="s4"/>
          <w:sz w:val="28"/>
        </w:rPr>
      </w:pPr>
      <w:r w:rsidRPr="00B71FBA">
        <w:rPr>
          <w:rStyle w:val="s4"/>
          <w:sz w:val="28"/>
        </w:rPr>
        <w:t xml:space="preserve">в) </w:t>
      </w:r>
      <w:r>
        <w:rPr>
          <w:rStyle w:val="s4"/>
          <w:sz w:val="28"/>
        </w:rPr>
        <w:t>н</w:t>
      </w:r>
      <w:r w:rsidRPr="00B71FBA">
        <w:rPr>
          <w:rStyle w:val="s4"/>
          <w:sz w:val="28"/>
        </w:rPr>
        <w:t>е має права використовувати;</w:t>
      </w:r>
    </w:p>
    <w:p w:rsidRPr="00B71FBA" w:rsidR="0067731F" w:rsidP="00942C01" w:rsidRDefault="0067731F" w14:paraId="250250B6" w14:textId="77777777">
      <w:pPr>
        <w:spacing w:line="228" w:lineRule="auto"/>
        <w:ind w:left="1418" w:hanging="425"/>
        <w:jc w:val="both"/>
        <w:rPr>
          <w:rStyle w:val="s4"/>
          <w:sz w:val="28"/>
        </w:rPr>
      </w:pPr>
      <w:r w:rsidRPr="00B71FBA">
        <w:rPr>
          <w:rStyle w:val="s4"/>
          <w:sz w:val="28"/>
        </w:rPr>
        <w:t xml:space="preserve">г) </w:t>
      </w:r>
      <w:r>
        <w:rPr>
          <w:rStyle w:val="s4"/>
          <w:sz w:val="28"/>
        </w:rPr>
        <w:t>з</w:t>
      </w:r>
      <w:r w:rsidRPr="00B71FBA">
        <w:rPr>
          <w:rStyle w:val="s4"/>
          <w:sz w:val="28"/>
        </w:rPr>
        <w:t>а бажанням клієнта.</w:t>
      </w:r>
    </w:p>
    <w:p w:rsidRPr="007F71F9" w:rsidR="0067731F" w:rsidP="00942C01" w:rsidRDefault="0067731F" w14:paraId="64DF295C" w14:textId="77777777">
      <w:pPr>
        <w:spacing w:line="228" w:lineRule="auto"/>
        <w:ind w:left="360"/>
        <w:rPr>
          <w:sz w:val="20"/>
          <w:szCs w:val="20"/>
        </w:rPr>
      </w:pPr>
    </w:p>
    <w:p w:rsidRPr="00B71FBA" w:rsidR="0067731F" w:rsidP="00942C01" w:rsidRDefault="0067731F" w14:paraId="6042A70E" w14:textId="77777777">
      <w:pPr>
        <w:spacing w:line="228" w:lineRule="auto"/>
        <w:ind w:firstLine="709"/>
        <w:jc w:val="both"/>
        <w:rPr>
          <w:b/>
          <w:color w:val="000000"/>
          <w:sz w:val="28"/>
          <w:szCs w:val="28"/>
        </w:rPr>
      </w:pPr>
      <w:r>
        <w:rPr>
          <w:b/>
          <w:color w:val="000000"/>
          <w:sz w:val="28"/>
          <w:szCs w:val="28"/>
        </w:rPr>
        <w:t xml:space="preserve">2. </w:t>
      </w:r>
      <w:r w:rsidRPr="00B71FBA">
        <w:rPr>
          <w:b/>
          <w:color w:val="000000"/>
          <w:sz w:val="28"/>
          <w:szCs w:val="28"/>
        </w:rPr>
        <w:t>Для прийняття зовнішнім аудитором рішення про використання результатів внутрішнього аудиту МСА рекомендують:</w:t>
      </w:r>
    </w:p>
    <w:p w:rsidRPr="000C5A66" w:rsidR="0067731F" w:rsidP="00942C01" w:rsidRDefault="0067731F" w14:paraId="780FAEDB" w14:textId="77777777">
      <w:pPr>
        <w:spacing w:line="228" w:lineRule="auto"/>
        <w:ind w:left="1418" w:hanging="425"/>
        <w:jc w:val="both"/>
        <w:rPr>
          <w:rStyle w:val="s4"/>
          <w:sz w:val="28"/>
        </w:rPr>
      </w:pPr>
      <w:r w:rsidRPr="000C5A66">
        <w:rPr>
          <w:rStyle w:val="s4"/>
          <w:sz w:val="28"/>
        </w:rPr>
        <w:t xml:space="preserve">а) </w:t>
      </w:r>
      <w:r>
        <w:rPr>
          <w:rStyle w:val="s4"/>
          <w:sz w:val="28"/>
        </w:rPr>
        <w:t xml:space="preserve"> </w:t>
      </w:r>
      <w:r w:rsidRPr="00B53FDB">
        <w:rPr>
          <w:color w:val="000000"/>
          <w:sz w:val="28"/>
          <w:szCs w:val="28"/>
        </w:rPr>
        <w:t>визначити</w:t>
      </w:r>
      <w:r w:rsidRPr="00B53FDB">
        <w:rPr>
          <w:rStyle w:val="s4"/>
          <w:sz w:val="28"/>
        </w:rPr>
        <w:t xml:space="preserve"> </w:t>
      </w:r>
      <w:r>
        <w:rPr>
          <w:rStyle w:val="s4"/>
          <w:sz w:val="28"/>
        </w:rPr>
        <w:t xml:space="preserve">чи </w:t>
      </w:r>
      <w:r w:rsidRPr="000C5A66">
        <w:rPr>
          <w:rStyle w:val="s4"/>
          <w:sz w:val="28"/>
        </w:rPr>
        <w:t xml:space="preserve">існує ймовірність, що робота внутрішніх аудиторів є достатньою для цілей аудиту; </w:t>
      </w:r>
    </w:p>
    <w:p w:rsidR="0067731F" w:rsidP="00942C01" w:rsidRDefault="0067731F" w14:paraId="0CB4018C" w14:textId="77777777">
      <w:pPr>
        <w:spacing w:line="228" w:lineRule="auto"/>
        <w:ind w:left="1418" w:hanging="425"/>
        <w:jc w:val="both"/>
        <w:rPr>
          <w:rStyle w:val="s4"/>
          <w:sz w:val="28"/>
        </w:rPr>
      </w:pPr>
      <w:r w:rsidRPr="000C5A66">
        <w:rPr>
          <w:rStyle w:val="s4"/>
          <w:sz w:val="28"/>
        </w:rPr>
        <w:t xml:space="preserve">б) </w:t>
      </w:r>
      <w:r>
        <w:rPr>
          <w:rStyle w:val="s4"/>
          <w:sz w:val="28"/>
        </w:rPr>
        <w:t xml:space="preserve">провести інвентаризацію каси підприємства;  </w:t>
      </w:r>
    </w:p>
    <w:p w:rsidRPr="000C5A66" w:rsidR="0067731F" w:rsidP="00942C01" w:rsidRDefault="0067731F" w14:paraId="70AC003E" w14:textId="77777777">
      <w:pPr>
        <w:spacing w:line="228" w:lineRule="auto"/>
        <w:ind w:left="1418" w:hanging="425"/>
        <w:jc w:val="both"/>
        <w:rPr>
          <w:rStyle w:val="s4"/>
          <w:sz w:val="28"/>
        </w:rPr>
      </w:pPr>
      <w:r w:rsidRPr="000C5A66">
        <w:rPr>
          <w:rStyle w:val="s4"/>
          <w:sz w:val="28"/>
        </w:rPr>
        <w:t>в)</w:t>
      </w:r>
      <w:r>
        <w:rPr>
          <w:rStyle w:val="s4"/>
          <w:sz w:val="28"/>
        </w:rPr>
        <w:t xml:space="preserve"> провести інвентаризацію основних засобів підприємства</w:t>
      </w:r>
      <w:r w:rsidRPr="000C5A66">
        <w:rPr>
          <w:rStyle w:val="s4"/>
          <w:sz w:val="28"/>
        </w:rPr>
        <w:t>;</w:t>
      </w:r>
    </w:p>
    <w:p w:rsidR="0067731F" w:rsidP="00942C01" w:rsidRDefault="0067731F" w14:paraId="1192470F" w14:textId="77777777">
      <w:pPr>
        <w:spacing w:line="228" w:lineRule="auto"/>
        <w:ind w:left="1418" w:hanging="425"/>
        <w:jc w:val="both"/>
        <w:rPr>
          <w:rStyle w:val="s4"/>
          <w:sz w:val="28"/>
        </w:rPr>
      </w:pPr>
      <w:r w:rsidRPr="000C5A66">
        <w:rPr>
          <w:rStyle w:val="s4"/>
          <w:sz w:val="28"/>
        </w:rPr>
        <w:t>г)</w:t>
      </w:r>
      <w:r>
        <w:rPr>
          <w:rStyle w:val="s4"/>
          <w:sz w:val="28"/>
        </w:rPr>
        <w:t xml:space="preserve"> провести інвентаризацію запасів підприємства</w:t>
      </w:r>
      <w:r w:rsidRPr="000C5A66">
        <w:rPr>
          <w:rStyle w:val="s4"/>
          <w:sz w:val="28"/>
        </w:rPr>
        <w:t xml:space="preserve">. </w:t>
      </w:r>
    </w:p>
    <w:p w:rsidRPr="007F71F9" w:rsidR="0067731F" w:rsidP="00942C01" w:rsidRDefault="0067731F" w14:paraId="33BCB9BB" w14:textId="77777777">
      <w:pPr>
        <w:spacing w:line="228" w:lineRule="auto"/>
        <w:ind w:left="1418" w:hanging="425"/>
        <w:jc w:val="both"/>
        <w:rPr>
          <w:rStyle w:val="s4"/>
          <w:sz w:val="20"/>
          <w:szCs w:val="20"/>
        </w:rPr>
      </w:pPr>
    </w:p>
    <w:p w:rsidRPr="00B71FBA" w:rsidR="0067731F" w:rsidP="00942C01" w:rsidRDefault="0067731F" w14:paraId="6A2E0602" w14:textId="77777777">
      <w:pPr>
        <w:spacing w:line="228" w:lineRule="auto"/>
        <w:ind w:firstLine="709"/>
        <w:jc w:val="both"/>
        <w:rPr>
          <w:b/>
          <w:color w:val="000000"/>
          <w:sz w:val="28"/>
          <w:szCs w:val="28"/>
        </w:rPr>
      </w:pPr>
      <w:r w:rsidRPr="00BA1980">
        <w:rPr>
          <w:b/>
          <w:color w:val="000000"/>
          <w:sz w:val="28"/>
          <w:szCs w:val="28"/>
        </w:rPr>
        <w:t>3. Фактори</w:t>
      </w:r>
      <w:r w:rsidRPr="00B71FBA">
        <w:rPr>
          <w:b/>
          <w:color w:val="000000"/>
          <w:sz w:val="28"/>
          <w:szCs w:val="28"/>
        </w:rPr>
        <w:t>, яки не впливають на рішення зовніш</w:t>
      </w:r>
      <w:r w:rsidRPr="00B53FDB">
        <w:rPr>
          <w:b/>
          <w:sz w:val="28"/>
          <w:szCs w:val="28"/>
        </w:rPr>
        <w:t>ньог</w:t>
      </w:r>
      <w:r w:rsidRPr="00B71FBA">
        <w:rPr>
          <w:b/>
          <w:color w:val="000000"/>
          <w:sz w:val="28"/>
          <w:szCs w:val="28"/>
        </w:rPr>
        <w:t>о аудитора про використання результатів внутрішнього аудиту:</w:t>
      </w:r>
    </w:p>
    <w:p w:rsidRPr="000C5A66" w:rsidR="0067731F" w:rsidP="00942C01" w:rsidRDefault="0067731F" w14:paraId="02A97B15" w14:textId="77777777">
      <w:pPr>
        <w:spacing w:line="228" w:lineRule="auto"/>
        <w:ind w:left="1418" w:hanging="425"/>
        <w:jc w:val="both"/>
        <w:rPr>
          <w:rStyle w:val="s4"/>
          <w:sz w:val="28"/>
        </w:rPr>
      </w:pPr>
      <w:r w:rsidRPr="000C5A66">
        <w:rPr>
          <w:rStyle w:val="s4"/>
          <w:sz w:val="28"/>
        </w:rPr>
        <w:t xml:space="preserve">а) </w:t>
      </w:r>
      <w:r>
        <w:rPr>
          <w:rStyle w:val="s4"/>
          <w:sz w:val="28"/>
        </w:rPr>
        <w:t>о</w:t>
      </w:r>
      <w:r w:rsidRPr="000C5A66">
        <w:rPr>
          <w:rStyle w:val="s4"/>
          <w:sz w:val="28"/>
        </w:rPr>
        <w:t>б’єктивність;</w:t>
      </w:r>
    </w:p>
    <w:p w:rsidRPr="000C5A66" w:rsidR="0067731F" w:rsidP="00942C01" w:rsidRDefault="0067731F" w14:paraId="3AE38DE0" w14:textId="77777777">
      <w:pPr>
        <w:spacing w:line="228" w:lineRule="auto"/>
        <w:ind w:left="1418" w:hanging="425"/>
        <w:jc w:val="both"/>
        <w:rPr>
          <w:rStyle w:val="s4"/>
          <w:sz w:val="28"/>
        </w:rPr>
      </w:pPr>
      <w:r w:rsidRPr="000C5A66">
        <w:rPr>
          <w:rStyle w:val="s4"/>
          <w:sz w:val="28"/>
        </w:rPr>
        <w:t xml:space="preserve">б) </w:t>
      </w:r>
      <w:r>
        <w:rPr>
          <w:rStyle w:val="s4"/>
          <w:sz w:val="28"/>
        </w:rPr>
        <w:t>п</w:t>
      </w:r>
      <w:r w:rsidRPr="000C5A66">
        <w:rPr>
          <w:rStyle w:val="s4"/>
          <w:sz w:val="28"/>
        </w:rPr>
        <w:t>рофесійна компетентність та практичні навички внутрішніх аудиторів;</w:t>
      </w:r>
    </w:p>
    <w:p w:rsidRPr="000C5A66" w:rsidR="0067731F" w:rsidP="00942C01" w:rsidRDefault="0067731F" w14:paraId="46C69B86" w14:textId="77777777">
      <w:pPr>
        <w:spacing w:line="228" w:lineRule="auto"/>
        <w:ind w:left="1418" w:hanging="425"/>
        <w:jc w:val="both"/>
        <w:rPr>
          <w:rStyle w:val="s4"/>
          <w:sz w:val="28"/>
        </w:rPr>
      </w:pPr>
      <w:r w:rsidRPr="000C5A66">
        <w:rPr>
          <w:rStyle w:val="s4"/>
          <w:sz w:val="28"/>
        </w:rPr>
        <w:t xml:space="preserve">в) </w:t>
      </w:r>
      <w:r>
        <w:rPr>
          <w:rStyle w:val="s4"/>
          <w:sz w:val="28"/>
        </w:rPr>
        <w:t>н</w:t>
      </w:r>
      <w:r w:rsidRPr="000C5A66">
        <w:rPr>
          <w:rStyle w:val="s4"/>
          <w:sz w:val="28"/>
        </w:rPr>
        <w:t>алежна професійна ретельність;</w:t>
      </w:r>
    </w:p>
    <w:p w:rsidRPr="000C5A66" w:rsidR="0067731F" w:rsidP="00942C01" w:rsidRDefault="0067731F" w14:paraId="4C4949A8" w14:textId="77777777">
      <w:pPr>
        <w:spacing w:line="228" w:lineRule="auto"/>
        <w:ind w:left="1418" w:hanging="425"/>
        <w:jc w:val="both"/>
        <w:rPr>
          <w:rStyle w:val="s4"/>
          <w:sz w:val="28"/>
        </w:rPr>
      </w:pPr>
      <w:r w:rsidRPr="000C5A66">
        <w:rPr>
          <w:rStyle w:val="s4"/>
          <w:sz w:val="28"/>
        </w:rPr>
        <w:t xml:space="preserve">г) </w:t>
      </w:r>
      <w:r>
        <w:rPr>
          <w:rStyle w:val="s4"/>
          <w:sz w:val="28"/>
        </w:rPr>
        <w:t>в</w:t>
      </w:r>
      <w:r w:rsidRPr="000C5A66">
        <w:rPr>
          <w:rStyle w:val="s4"/>
          <w:sz w:val="28"/>
        </w:rPr>
        <w:t>ид діяльності клієнта.</w:t>
      </w:r>
    </w:p>
    <w:p w:rsidRPr="007F71F9" w:rsidR="0067731F" w:rsidP="00942C01" w:rsidRDefault="0067731F" w14:paraId="329B940A" w14:textId="77777777">
      <w:pPr>
        <w:spacing w:line="228" w:lineRule="auto"/>
        <w:ind w:left="360"/>
        <w:rPr>
          <w:sz w:val="20"/>
          <w:szCs w:val="20"/>
        </w:rPr>
      </w:pPr>
    </w:p>
    <w:p w:rsidRPr="00B71FBA" w:rsidR="0067731F" w:rsidP="00942C01" w:rsidRDefault="0067731F" w14:paraId="158B0D97" w14:textId="77777777">
      <w:pPr>
        <w:spacing w:line="228" w:lineRule="auto"/>
        <w:ind w:firstLine="709"/>
        <w:jc w:val="both"/>
        <w:rPr>
          <w:b/>
          <w:color w:val="000000"/>
          <w:sz w:val="28"/>
          <w:szCs w:val="28"/>
        </w:rPr>
      </w:pPr>
      <w:r w:rsidRPr="00B71FBA">
        <w:rPr>
          <w:b/>
          <w:color w:val="000000"/>
        </w:rPr>
        <w:t xml:space="preserve">4. </w:t>
      </w:r>
      <w:r w:rsidRPr="00B71FBA">
        <w:rPr>
          <w:b/>
          <w:color w:val="000000"/>
          <w:sz w:val="28"/>
          <w:szCs w:val="28"/>
        </w:rPr>
        <w:t>Підсумковим документом проведеної аудиторської перевірки відділом внутрішнього аудиту є:</w:t>
      </w:r>
    </w:p>
    <w:p w:rsidRPr="000C5A66" w:rsidR="0067731F" w:rsidP="00942C01" w:rsidRDefault="0067731F" w14:paraId="1295180D" w14:textId="77777777">
      <w:pPr>
        <w:spacing w:line="228" w:lineRule="auto"/>
        <w:ind w:left="1418" w:hanging="425"/>
        <w:jc w:val="both"/>
        <w:rPr>
          <w:rStyle w:val="s4"/>
          <w:sz w:val="28"/>
        </w:rPr>
      </w:pPr>
      <w:r w:rsidRPr="000C5A66">
        <w:rPr>
          <w:rStyle w:val="s4"/>
          <w:sz w:val="28"/>
        </w:rPr>
        <w:t>а) аудиторський звіт, висновок;</w:t>
      </w:r>
    </w:p>
    <w:p w:rsidRPr="000C5A66" w:rsidR="0067731F" w:rsidP="00942C01" w:rsidRDefault="0067731F" w14:paraId="7CC8550E" w14:textId="77777777">
      <w:pPr>
        <w:spacing w:line="228" w:lineRule="auto"/>
        <w:ind w:left="1418" w:hanging="425"/>
        <w:jc w:val="both"/>
        <w:rPr>
          <w:rStyle w:val="s4"/>
          <w:sz w:val="28"/>
        </w:rPr>
      </w:pPr>
      <w:r w:rsidRPr="000C5A66">
        <w:rPr>
          <w:rStyle w:val="s4"/>
          <w:sz w:val="28"/>
        </w:rPr>
        <w:t>б) довідка про перевірку;</w:t>
      </w:r>
    </w:p>
    <w:p w:rsidRPr="000C5A66" w:rsidR="0067731F" w:rsidP="00942C01" w:rsidRDefault="0067731F" w14:paraId="2C73EBFA" w14:textId="77777777">
      <w:pPr>
        <w:spacing w:line="228" w:lineRule="auto"/>
        <w:ind w:left="1418" w:hanging="425"/>
        <w:jc w:val="both"/>
        <w:rPr>
          <w:rStyle w:val="s4"/>
          <w:sz w:val="28"/>
        </w:rPr>
      </w:pPr>
      <w:r w:rsidRPr="000C5A66">
        <w:rPr>
          <w:rStyle w:val="s4"/>
          <w:sz w:val="28"/>
        </w:rPr>
        <w:t>в) усна доповідь керівнику відділу внутрішнього аудиту;</w:t>
      </w:r>
    </w:p>
    <w:p w:rsidRPr="000C5A66" w:rsidR="0067731F" w:rsidP="00942C01" w:rsidRDefault="0067731F" w14:paraId="7630B341" w14:textId="77777777">
      <w:pPr>
        <w:spacing w:line="228" w:lineRule="auto"/>
        <w:ind w:left="1418" w:hanging="425"/>
        <w:jc w:val="both"/>
        <w:rPr>
          <w:rStyle w:val="s4"/>
          <w:sz w:val="28"/>
        </w:rPr>
      </w:pPr>
      <w:r w:rsidRPr="000C5A66">
        <w:rPr>
          <w:rStyle w:val="s4"/>
          <w:sz w:val="28"/>
        </w:rPr>
        <w:t>г) письмова рекомендація про усунення виявлених недоліків.</w:t>
      </w:r>
    </w:p>
    <w:p w:rsidRPr="007F71F9" w:rsidR="0067731F" w:rsidP="00942C01" w:rsidRDefault="0067731F" w14:paraId="4559B1DC" w14:textId="77777777">
      <w:pPr>
        <w:spacing w:line="228" w:lineRule="auto"/>
        <w:ind w:left="360"/>
        <w:rPr>
          <w:sz w:val="20"/>
          <w:szCs w:val="20"/>
        </w:rPr>
      </w:pPr>
    </w:p>
    <w:p w:rsidRPr="00D5726F" w:rsidR="0067731F" w:rsidP="00942C01" w:rsidRDefault="0067731F" w14:paraId="1D091878" w14:textId="77777777">
      <w:pPr>
        <w:spacing w:line="228" w:lineRule="auto"/>
        <w:ind w:firstLine="709"/>
        <w:jc w:val="both"/>
        <w:rPr>
          <w:b/>
          <w:sz w:val="28"/>
        </w:rPr>
      </w:pPr>
      <w:r w:rsidRPr="00D5726F">
        <w:rPr>
          <w:b/>
          <w:sz w:val="28"/>
        </w:rPr>
        <w:t>5. За результатами внутрішнього аудиту складається:</w:t>
      </w:r>
    </w:p>
    <w:p w:rsidRPr="00D5726F" w:rsidR="0067731F" w:rsidP="00942C01" w:rsidRDefault="0067731F" w14:paraId="00FC7B61" w14:textId="77777777">
      <w:pPr>
        <w:spacing w:line="228" w:lineRule="auto"/>
        <w:ind w:left="1418" w:hanging="425"/>
        <w:jc w:val="both"/>
        <w:rPr>
          <w:rStyle w:val="s4"/>
          <w:sz w:val="28"/>
        </w:rPr>
      </w:pPr>
      <w:r w:rsidRPr="00D5726F">
        <w:rPr>
          <w:rStyle w:val="s4"/>
          <w:sz w:val="28"/>
        </w:rPr>
        <w:t>а) аудиторський звіт;</w:t>
      </w:r>
    </w:p>
    <w:p w:rsidRPr="00D5726F" w:rsidR="0067731F" w:rsidP="00942C01" w:rsidRDefault="0067731F" w14:paraId="7115EC29" w14:textId="77777777">
      <w:pPr>
        <w:spacing w:line="228" w:lineRule="auto"/>
        <w:ind w:left="1418" w:hanging="425"/>
        <w:jc w:val="both"/>
        <w:rPr>
          <w:rStyle w:val="s4"/>
          <w:sz w:val="28"/>
        </w:rPr>
      </w:pPr>
      <w:r w:rsidRPr="00D5726F">
        <w:rPr>
          <w:rStyle w:val="s4"/>
          <w:sz w:val="28"/>
        </w:rPr>
        <w:t>б) аудиторський висновок;</w:t>
      </w:r>
    </w:p>
    <w:p w:rsidRPr="00D5726F" w:rsidR="0067731F" w:rsidP="00942C01" w:rsidRDefault="0067731F" w14:paraId="7111DC60" w14:textId="77777777">
      <w:pPr>
        <w:spacing w:line="228" w:lineRule="auto"/>
        <w:ind w:left="1418" w:hanging="425"/>
        <w:jc w:val="both"/>
        <w:rPr>
          <w:rStyle w:val="s4"/>
          <w:sz w:val="28"/>
        </w:rPr>
      </w:pPr>
      <w:r w:rsidRPr="00D5726F">
        <w:rPr>
          <w:rStyle w:val="s4"/>
          <w:sz w:val="28"/>
        </w:rPr>
        <w:t>в) акт приймання-передачі;</w:t>
      </w:r>
    </w:p>
    <w:p w:rsidRPr="00D5726F" w:rsidR="0067731F" w:rsidP="00942C01" w:rsidRDefault="0067731F" w14:paraId="55404170" w14:textId="77777777">
      <w:pPr>
        <w:spacing w:line="228" w:lineRule="auto"/>
        <w:ind w:left="1418" w:hanging="425"/>
        <w:jc w:val="both"/>
        <w:rPr>
          <w:rStyle w:val="s4"/>
          <w:sz w:val="28"/>
        </w:rPr>
      </w:pPr>
      <w:r w:rsidRPr="00D5726F">
        <w:rPr>
          <w:rStyle w:val="s4"/>
          <w:sz w:val="28"/>
        </w:rPr>
        <w:t>г) програма перевірки.</w:t>
      </w:r>
    </w:p>
    <w:p w:rsidRPr="00D5726F" w:rsidR="0067731F" w:rsidP="00942C01" w:rsidRDefault="0067731F" w14:paraId="1D1B5B8D" w14:textId="77777777">
      <w:pPr>
        <w:shd w:val="clear" w:color="auto" w:fill="FFFFFF"/>
        <w:autoSpaceDE w:val="0"/>
        <w:autoSpaceDN w:val="0"/>
        <w:adjustRightInd w:val="0"/>
        <w:spacing w:line="228" w:lineRule="auto"/>
        <w:ind w:left="1418" w:hanging="425"/>
        <w:jc w:val="both"/>
        <w:rPr>
          <w:sz w:val="22"/>
          <w:szCs w:val="28"/>
        </w:rPr>
      </w:pPr>
    </w:p>
    <w:p w:rsidRPr="00B71FBA" w:rsidR="0067731F" w:rsidP="00942C01" w:rsidRDefault="0067731F" w14:paraId="3D93FF59" w14:textId="77777777">
      <w:pPr>
        <w:spacing w:line="228" w:lineRule="auto"/>
        <w:ind w:firstLine="709"/>
        <w:jc w:val="both"/>
        <w:rPr>
          <w:b/>
          <w:color w:val="000000"/>
          <w:sz w:val="28"/>
        </w:rPr>
      </w:pPr>
      <w:r w:rsidRPr="00D5726F">
        <w:rPr>
          <w:b/>
          <w:sz w:val="28"/>
        </w:rPr>
        <w:t>6. В аудиторському звіті зазначається</w:t>
      </w:r>
      <w:r w:rsidRPr="00B71FBA">
        <w:rPr>
          <w:b/>
          <w:color w:val="000000"/>
          <w:sz w:val="28"/>
        </w:rPr>
        <w:t>:</w:t>
      </w:r>
    </w:p>
    <w:p w:rsidRPr="000C5A66" w:rsidR="0067731F" w:rsidP="00942C01" w:rsidRDefault="0067731F" w14:paraId="71B7CBFA" w14:textId="77777777">
      <w:pPr>
        <w:spacing w:line="228" w:lineRule="auto"/>
        <w:ind w:left="1418" w:hanging="425"/>
        <w:jc w:val="both"/>
        <w:rPr>
          <w:rStyle w:val="s4"/>
          <w:sz w:val="28"/>
        </w:rPr>
      </w:pPr>
      <w:r w:rsidRPr="000C5A66">
        <w:rPr>
          <w:rStyle w:val="s4"/>
          <w:sz w:val="28"/>
        </w:rPr>
        <w:t>а) вартість аудиту;</w:t>
      </w:r>
    </w:p>
    <w:p w:rsidRPr="000C5A66" w:rsidR="0067731F" w:rsidP="00942C01" w:rsidRDefault="0067731F" w14:paraId="33191D13" w14:textId="77777777">
      <w:pPr>
        <w:spacing w:line="228" w:lineRule="auto"/>
        <w:ind w:left="1418" w:hanging="425"/>
        <w:jc w:val="both"/>
        <w:rPr>
          <w:rStyle w:val="s4"/>
          <w:sz w:val="28"/>
        </w:rPr>
      </w:pPr>
      <w:r w:rsidRPr="000C5A66">
        <w:rPr>
          <w:rStyle w:val="s4"/>
          <w:sz w:val="28"/>
        </w:rPr>
        <w:t>б) сума фінансових санкцій та адміністративного штрафу;</w:t>
      </w:r>
    </w:p>
    <w:p w:rsidRPr="000C5A66" w:rsidR="0067731F" w:rsidP="00942C01" w:rsidRDefault="0067731F" w14:paraId="657D2111" w14:textId="77777777">
      <w:pPr>
        <w:spacing w:line="228" w:lineRule="auto"/>
        <w:ind w:left="1418" w:hanging="425"/>
        <w:jc w:val="both"/>
        <w:rPr>
          <w:rStyle w:val="s4"/>
          <w:sz w:val="28"/>
        </w:rPr>
      </w:pPr>
      <w:r w:rsidRPr="000C5A66">
        <w:rPr>
          <w:rStyle w:val="s4"/>
          <w:sz w:val="28"/>
        </w:rPr>
        <w:t>в) перелік питань перевірки, документи подані на перевірку, порушення виявлені у ході перевірки, висновки та рекомендації за результатами перевірки;</w:t>
      </w:r>
    </w:p>
    <w:p w:rsidRPr="000C5A66" w:rsidR="0067731F" w:rsidP="00942C01" w:rsidRDefault="0067731F" w14:paraId="0C6A67BD" w14:textId="77777777">
      <w:pPr>
        <w:spacing w:line="228" w:lineRule="auto"/>
        <w:ind w:left="1418" w:hanging="425"/>
        <w:jc w:val="both"/>
        <w:rPr>
          <w:rStyle w:val="s4"/>
          <w:sz w:val="28"/>
        </w:rPr>
      </w:pPr>
      <w:r w:rsidRPr="000C5A66">
        <w:rPr>
          <w:rStyle w:val="s4"/>
          <w:sz w:val="28"/>
        </w:rPr>
        <w:t>г) ким видано посвідчення на проведення перевірки.</w:t>
      </w:r>
    </w:p>
    <w:p w:rsidRPr="00C32FC9" w:rsidR="0067731F" w:rsidP="00942C01" w:rsidRDefault="0067731F" w14:paraId="691A79FA" w14:textId="77777777">
      <w:pPr>
        <w:shd w:val="clear" w:color="auto" w:fill="FFFFFF"/>
        <w:autoSpaceDE w:val="0"/>
        <w:autoSpaceDN w:val="0"/>
        <w:adjustRightInd w:val="0"/>
        <w:spacing w:line="228" w:lineRule="auto"/>
        <w:ind w:left="1418" w:hanging="425"/>
        <w:jc w:val="both"/>
        <w:rPr>
          <w:sz w:val="22"/>
          <w:szCs w:val="28"/>
        </w:rPr>
      </w:pPr>
    </w:p>
    <w:p w:rsidRPr="00B71FBA" w:rsidR="0067731F" w:rsidP="00942C01" w:rsidRDefault="0067731F" w14:paraId="37C64E21" w14:textId="77777777">
      <w:pPr>
        <w:spacing w:line="228" w:lineRule="auto"/>
        <w:ind w:firstLine="709"/>
        <w:jc w:val="both"/>
        <w:rPr>
          <w:b/>
          <w:color w:val="000000"/>
          <w:sz w:val="28"/>
        </w:rPr>
      </w:pPr>
      <w:r w:rsidRPr="00B71FBA">
        <w:rPr>
          <w:b/>
          <w:color w:val="000000"/>
          <w:sz w:val="28"/>
        </w:rPr>
        <w:t>7.</w:t>
      </w:r>
      <w:r>
        <w:rPr>
          <w:b/>
          <w:color w:val="000000"/>
          <w:sz w:val="28"/>
        </w:rPr>
        <w:t xml:space="preserve"> </w:t>
      </w:r>
      <w:r w:rsidRPr="00B71FBA">
        <w:rPr>
          <w:b/>
          <w:color w:val="000000"/>
          <w:sz w:val="28"/>
        </w:rPr>
        <w:t>В</w:t>
      </w:r>
      <w:r>
        <w:rPr>
          <w:b/>
          <w:color w:val="000000"/>
          <w:sz w:val="28"/>
        </w:rPr>
        <w:t xml:space="preserve"> </w:t>
      </w:r>
      <w:r w:rsidRPr="00B71FBA">
        <w:rPr>
          <w:b/>
          <w:color w:val="000000"/>
          <w:sz w:val="28"/>
        </w:rPr>
        <w:t>аналітичній</w:t>
      </w:r>
      <w:r>
        <w:rPr>
          <w:b/>
          <w:color w:val="000000"/>
          <w:sz w:val="28"/>
        </w:rPr>
        <w:t xml:space="preserve"> </w:t>
      </w:r>
      <w:r w:rsidRPr="00B71FBA">
        <w:rPr>
          <w:b/>
          <w:color w:val="000000"/>
          <w:sz w:val="28"/>
        </w:rPr>
        <w:t>частині</w:t>
      </w:r>
      <w:r>
        <w:rPr>
          <w:b/>
          <w:color w:val="000000"/>
          <w:sz w:val="28"/>
        </w:rPr>
        <w:t xml:space="preserve"> </w:t>
      </w:r>
      <w:r w:rsidRPr="00B71FBA">
        <w:rPr>
          <w:b/>
          <w:color w:val="000000"/>
          <w:sz w:val="28"/>
        </w:rPr>
        <w:t>аудиторського звіту за результатами внутрішньої перевірки зазначаються:</w:t>
      </w:r>
    </w:p>
    <w:p w:rsidRPr="000C5A66" w:rsidR="0067731F" w:rsidP="00942C01" w:rsidRDefault="0067731F" w14:paraId="4DB00774" w14:textId="77777777">
      <w:pPr>
        <w:spacing w:line="228" w:lineRule="auto"/>
        <w:ind w:left="1418" w:hanging="425"/>
        <w:jc w:val="both"/>
        <w:rPr>
          <w:rStyle w:val="s4"/>
          <w:sz w:val="28"/>
        </w:rPr>
      </w:pPr>
      <w:r w:rsidRPr="000C5A66">
        <w:rPr>
          <w:rStyle w:val="s4"/>
          <w:sz w:val="28"/>
        </w:rPr>
        <w:t xml:space="preserve">а) </w:t>
      </w:r>
      <w:r>
        <w:rPr>
          <w:rStyle w:val="s4"/>
          <w:sz w:val="28"/>
        </w:rPr>
        <w:t>р</w:t>
      </w:r>
      <w:r w:rsidRPr="000C5A66">
        <w:rPr>
          <w:rStyle w:val="s4"/>
          <w:sz w:val="28"/>
        </w:rPr>
        <w:t>езультати внутрішнього аудиту</w:t>
      </w:r>
      <w:r w:rsidRPr="00C32FC9">
        <w:rPr>
          <w:rStyle w:val="s4"/>
          <w:sz w:val="28"/>
          <w:lang w:val="ru-RU"/>
        </w:rPr>
        <w:t xml:space="preserve"> </w:t>
      </w:r>
      <w:r w:rsidRPr="000C5A66">
        <w:rPr>
          <w:rStyle w:val="s4"/>
          <w:sz w:val="28"/>
        </w:rPr>
        <w:t>в</w:t>
      </w:r>
      <w:r w:rsidRPr="00C32FC9">
        <w:rPr>
          <w:rStyle w:val="s4"/>
          <w:sz w:val="28"/>
          <w:lang w:val="ru-RU"/>
        </w:rPr>
        <w:t xml:space="preserve"> </w:t>
      </w:r>
      <w:r w:rsidRPr="000C5A66">
        <w:rPr>
          <w:rStyle w:val="s4"/>
          <w:sz w:val="28"/>
        </w:rPr>
        <w:t>розрізі</w:t>
      </w:r>
      <w:r w:rsidRPr="00C32FC9">
        <w:rPr>
          <w:rStyle w:val="s4"/>
          <w:sz w:val="28"/>
          <w:lang w:val="ru-RU"/>
        </w:rPr>
        <w:t xml:space="preserve"> </w:t>
      </w:r>
      <w:r w:rsidRPr="000C5A66">
        <w:rPr>
          <w:rStyle w:val="s4"/>
          <w:sz w:val="28"/>
        </w:rPr>
        <w:t>кожного</w:t>
      </w:r>
      <w:r w:rsidRPr="00C32FC9">
        <w:rPr>
          <w:rStyle w:val="s4"/>
          <w:sz w:val="28"/>
          <w:lang w:val="ru-RU"/>
        </w:rPr>
        <w:t xml:space="preserve"> </w:t>
      </w:r>
      <w:r w:rsidRPr="000C5A66">
        <w:rPr>
          <w:rStyle w:val="s4"/>
          <w:sz w:val="28"/>
        </w:rPr>
        <w:t>програмного</w:t>
      </w:r>
      <w:r w:rsidRPr="00C32FC9">
        <w:rPr>
          <w:rStyle w:val="s4"/>
          <w:sz w:val="28"/>
          <w:lang w:val="ru-RU"/>
        </w:rPr>
        <w:t xml:space="preserve"> </w:t>
      </w:r>
      <w:r w:rsidRPr="000C5A66">
        <w:rPr>
          <w:rStyle w:val="s4"/>
          <w:sz w:val="28"/>
        </w:rPr>
        <w:t>питання</w:t>
      </w:r>
      <w:r w:rsidRPr="00C32FC9">
        <w:rPr>
          <w:rStyle w:val="s4"/>
          <w:sz w:val="28"/>
          <w:lang w:val="ru-RU"/>
        </w:rPr>
        <w:t xml:space="preserve"> </w:t>
      </w:r>
      <w:r w:rsidRPr="000C5A66">
        <w:rPr>
          <w:rStyle w:val="s4"/>
          <w:sz w:val="28"/>
        </w:rPr>
        <w:t>із зазначенням</w:t>
      </w:r>
      <w:r w:rsidRPr="00C32FC9">
        <w:rPr>
          <w:rStyle w:val="s4"/>
          <w:sz w:val="28"/>
          <w:lang w:val="ru-RU"/>
        </w:rPr>
        <w:t xml:space="preserve"> </w:t>
      </w:r>
      <w:r w:rsidRPr="000C5A66">
        <w:rPr>
          <w:rStyle w:val="s4"/>
          <w:sz w:val="28"/>
        </w:rPr>
        <w:t>використаних</w:t>
      </w:r>
      <w:r w:rsidRPr="00C32FC9">
        <w:rPr>
          <w:rStyle w:val="s4"/>
          <w:sz w:val="28"/>
          <w:lang w:val="ru-RU"/>
        </w:rPr>
        <w:t xml:space="preserve"> </w:t>
      </w:r>
      <w:r w:rsidRPr="000C5A66">
        <w:rPr>
          <w:rStyle w:val="s4"/>
          <w:sz w:val="28"/>
        </w:rPr>
        <w:t>працівником</w:t>
      </w:r>
      <w:r w:rsidRPr="00C32FC9">
        <w:rPr>
          <w:rStyle w:val="s4"/>
          <w:sz w:val="28"/>
          <w:lang w:val="ru-RU"/>
        </w:rPr>
        <w:t xml:space="preserve"> </w:t>
      </w:r>
      <w:r w:rsidRPr="000C5A66">
        <w:rPr>
          <w:rStyle w:val="s4"/>
          <w:sz w:val="28"/>
        </w:rPr>
        <w:t>підрозділу</w:t>
      </w:r>
      <w:r w:rsidRPr="00C32FC9">
        <w:rPr>
          <w:rStyle w:val="s4"/>
          <w:sz w:val="28"/>
          <w:lang w:val="ru-RU"/>
        </w:rPr>
        <w:t xml:space="preserve"> </w:t>
      </w:r>
      <w:r w:rsidRPr="000C5A66">
        <w:rPr>
          <w:rStyle w:val="s4"/>
          <w:sz w:val="28"/>
        </w:rPr>
        <w:t>внутрішнього аудиту методів, прийомів та процедур;</w:t>
      </w:r>
    </w:p>
    <w:p w:rsidRPr="000C5A66" w:rsidR="0067731F" w:rsidP="00942C01" w:rsidRDefault="0067731F" w14:paraId="751AC135" w14:textId="77777777">
      <w:pPr>
        <w:spacing w:line="228" w:lineRule="auto"/>
        <w:ind w:left="1418" w:hanging="425"/>
        <w:jc w:val="both"/>
        <w:rPr>
          <w:rStyle w:val="s4"/>
          <w:sz w:val="28"/>
        </w:rPr>
      </w:pPr>
      <w:r w:rsidRPr="000C5A66">
        <w:rPr>
          <w:rStyle w:val="s4"/>
          <w:sz w:val="28"/>
        </w:rPr>
        <w:t xml:space="preserve">б) </w:t>
      </w:r>
      <w:r>
        <w:rPr>
          <w:rStyle w:val="s4"/>
          <w:sz w:val="28"/>
        </w:rPr>
        <w:t>а</w:t>
      </w:r>
      <w:r w:rsidRPr="000C5A66">
        <w:rPr>
          <w:rStyle w:val="s4"/>
          <w:sz w:val="28"/>
        </w:rPr>
        <w:t>удиторський висновок;</w:t>
      </w:r>
    </w:p>
    <w:p w:rsidRPr="000C5A66" w:rsidR="0067731F" w:rsidP="00942C01" w:rsidRDefault="0067731F" w14:paraId="1E7306D1" w14:textId="77777777">
      <w:pPr>
        <w:spacing w:line="228" w:lineRule="auto"/>
        <w:ind w:left="1418" w:hanging="425"/>
        <w:jc w:val="both"/>
        <w:rPr>
          <w:rStyle w:val="s4"/>
          <w:sz w:val="28"/>
        </w:rPr>
      </w:pPr>
      <w:r w:rsidRPr="000C5A66">
        <w:rPr>
          <w:rStyle w:val="s4"/>
          <w:sz w:val="28"/>
        </w:rPr>
        <w:t xml:space="preserve">в) </w:t>
      </w:r>
      <w:r>
        <w:rPr>
          <w:rStyle w:val="s4"/>
          <w:sz w:val="28"/>
        </w:rPr>
        <w:t>ц</w:t>
      </w:r>
      <w:r w:rsidRPr="000C5A66">
        <w:rPr>
          <w:rStyle w:val="s4"/>
          <w:sz w:val="28"/>
        </w:rPr>
        <w:t>ілі внутрішнього аудиту;</w:t>
      </w:r>
    </w:p>
    <w:p w:rsidRPr="000C5A66" w:rsidR="0067731F" w:rsidP="00942C01" w:rsidRDefault="0067731F" w14:paraId="3DD93D71" w14:textId="77777777">
      <w:pPr>
        <w:spacing w:line="228" w:lineRule="auto"/>
        <w:ind w:left="1418" w:hanging="425"/>
        <w:jc w:val="both"/>
        <w:rPr>
          <w:rStyle w:val="s4"/>
          <w:sz w:val="28"/>
        </w:rPr>
      </w:pPr>
      <w:r w:rsidRPr="000C5A66">
        <w:rPr>
          <w:rStyle w:val="s4"/>
          <w:sz w:val="28"/>
        </w:rPr>
        <w:t xml:space="preserve">г) </w:t>
      </w:r>
      <w:r>
        <w:rPr>
          <w:rStyle w:val="s4"/>
          <w:sz w:val="28"/>
        </w:rPr>
        <w:t>п</w:t>
      </w:r>
      <w:r w:rsidRPr="000C5A66">
        <w:rPr>
          <w:rStyle w:val="s4"/>
          <w:sz w:val="28"/>
        </w:rPr>
        <w:t xml:space="preserve">ідстави для проведення внутрішнього аудиту. </w:t>
      </w:r>
    </w:p>
    <w:p w:rsidRPr="00C32FC9" w:rsidR="0067731F" w:rsidP="00942C01" w:rsidRDefault="0067731F" w14:paraId="5216F6C2" w14:textId="77777777">
      <w:pPr>
        <w:shd w:val="clear" w:color="auto" w:fill="FFFFFF"/>
        <w:autoSpaceDE w:val="0"/>
        <w:autoSpaceDN w:val="0"/>
        <w:adjustRightInd w:val="0"/>
        <w:spacing w:line="228" w:lineRule="auto"/>
        <w:ind w:firstLine="709"/>
        <w:jc w:val="both"/>
        <w:rPr>
          <w:sz w:val="22"/>
          <w:szCs w:val="28"/>
        </w:rPr>
      </w:pPr>
    </w:p>
    <w:p w:rsidRPr="00B71FBA" w:rsidR="0067731F" w:rsidP="00942C01" w:rsidRDefault="0067731F" w14:paraId="56056118" w14:textId="77777777">
      <w:pPr>
        <w:spacing w:line="228" w:lineRule="auto"/>
        <w:ind w:firstLine="709"/>
        <w:jc w:val="both"/>
        <w:rPr>
          <w:b/>
          <w:color w:val="000000"/>
          <w:sz w:val="28"/>
        </w:rPr>
      </w:pPr>
      <w:r w:rsidRPr="00B71FBA">
        <w:rPr>
          <w:b/>
          <w:color w:val="000000"/>
          <w:sz w:val="28"/>
        </w:rPr>
        <w:t>8. В</w:t>
      </w:r>
      <w:r>
        <w:rPr>
          <w:b/>
          <w:color w:val="000000"/>
          <w:sz w:val="28"/>
        </w:rPr>
        <w:t xml:space="preserve"> </w:t>
      </w:r>
      <w:r w:rsidRPr="00B71FBA">
        <w:rPr>
          <w:b/>
          <w:color w:val="000000"/>
          <w:sz w:val="28"/>
        </w:rPr>
        <w:t>підсумковій</w:t>
      </w:r>
      <w:r>
        <w:rPr>
          <w:b/>
          <w:color w:val="000000"/>
          <w:sz w:val="28"/>
        </w:rPr>
        <w:t xml:space="preserve"> </w:t>
      </w:r>
      <w:r w:rsidRPr="00B71FBA">
        <w:rPr>
          <w:b/>
          <w:color w:val="000000"/>
          <w:sz w:val="28"/>
        </w:rPr>
        <w:t>частині</w:t>
      </w:r>
      <w:r>
        <w:rPr>
          <w:b/>
          <w:color w:val="000000"/>
          <w:sz w:val="28"/>
        </w:rPr>
        <w:t xml:space="preserve"> </w:t>
      </w:r>
      <w:r w:rsidRPr="00B71FBA">
        <w:rPr>
          <w:b/>
          <w:color w:val="000000"/>
          <w:sz w:val="28"/>
        </w:rPr>
        <w:t>аудиторського звіту за результатами</w:t>
      </w:r>
      <w:r>
        <w:rPr>
          <w:b/>
          <w:color w:val="000000"/>
          <w:sz w:val="28"/>
        </w:rPr>
        <w:t xml:space="preserve"> </w:t>
      </w:r>
      <w:r w:rsidRPr="00B71FBA">
        <w:rPr>
          <w:b/>
          <w:color w:val="000000"/>
          <w:sz w:val="28"/>
        </w:rPr>
        <w:t>внутрішньої перевірки зазначаються:</w:t>
      </w:r>
    </w:p>
    <w:p w:rsidRPr="000C5A66" w:rsidR="0067731F" w:rsidP="00942C01" w:rsidRDefault="0067731F" w14:paraId="276AAFC9" w14:textId="77777777">
      <w:pPr>
        <w:spacing w:line="228" w:lineRule="auto"/>
        <w:ind w:left="1418" w:hanging="425"/>
        <w:jc w:val="both"/>
        <w:rPr>
          <w:rStyle w:val="s4"/>
          <w:sz w:val="28"/>
        </w:rPr>
      </w:pPr>
      <w:r w:rsidRPr="000C5A66">
        <w:rPr>
          <w:rStyle w:val="s4"/>
          <w:sz w:val="28"/>
        </w:rPr>
        <w:t xml:space="preserve">а) </w:t>
      </w:r>
      <w:r>
        <w:rPr>
          <w:rStyle w:val="s4"/>
          <w:sz w:val="28"/>
        </w:rPr>
        <w:t>р</w:t>
      </w:r>
      <w:r w:rsidRPr="000C5A66">
        <w:rPr>
          <w:rStyle w:val="s4"/>
          <w:sz w:val="28"/>
        </w:rPr>
        <w:t>езультати внутрішнього аудиту</w:t>
      </w:r>
      <w:r w:rsidRPr="00C32FC9">
        <w:rPr>
          <w:rStyle w:val="s4"/>
          <w:sz w:val="28"/>
          <w:lang w:val="ru-RU"/>
        </w:rPr>
        <w:t xml:space="preserve"> </w:t>
      </w:r>
      <w:r w:rsidRPr="000C5A66">
        <w:rPr>
          <w:rStyle w:val="s4"/>
          <w:sz w:val="28"/>
        </w:rPr>
        <w:t>в</w:t>
      </w:r>
      <w:r w:rsidRPr="00C32FC9">
        <w:rPr>
          <w:rStyle w:val="s4"/>
          <w:sz w:val="28"/>
          <w:lang w:val="ru-RU"/>
        </w:rPr>
        <w:t xml:space="preserve"> </w:t>
      </w:r>
      <w:r w:rsidRPr="000C5A66">
        <w:rPr>
          <w:rStyle w:val="s4"/>
          <w:sz w:val="28"/>
        </w:rPr>
        <w:t>розрізі</w:t>
      </w:r>
      <w:r w:rsidRPr="00C32FC9">
        <w:rPr>
          <w:rStyle w:val="s4"/>
          <w:sz w:val="28"/>
          <w:lang w:val="ru-RU"/>
        </w:rPr>
        <w:t xml:space="preserve"> </w:t>
      </w:r>
      <w:r w:rsidRPr="000C5A66">
        <w:rPr>
          <w:rStyle w:val="s4"/>
          <w:sz w:val="28"/>
        </w:rPr>
        <w:t>кожного</w:t>
      </w:r>
      <w:r w:rsidRPr="00C32FC9">
        <w:rPr>
          <w:rStyle w:val="s4"/>
          <w:sz w:val="28"/>
          <w:lang w:val="ru-RU"/>
        </w:rPr>
        <w:t xml:space="preserve"> </w:t>
      </w:r>
      <w:r w:rsidRPr="000C5A66">
        <w:rPr>
          <w:rStyle w:val="s4"/>
          <w:sz w:val="28"/>
        </w:rPr>
        <w:t>програмного</w:t>
      </w:r>
      <w:r w:rsidRPr="00C32FC9">
        <w:rPr>
          <w:rStyle w:val="s4"/>
          <w:sz w:val="28"/>
          <w:lang w:val="ru-RU"/>
        </w:rPr>
        <w:t xml:space="preserve"> </w:t>
      </w:r>
      <w:r w:rsidRPr="000C5A66">
        <w:rPr>
          <w:rStyle w:val="s4"/>
          <w:sz w:val="28"/>
        </w:rPr>
        <w:t>питання</w:t>
      </w:r>
      <w:r w:rsidRPr="00C32FC9">
        <w:rPr>
          <w:rStyle w:val="s4"/>
          <w:sz w:val="28"/>
          <w:lang w:val="ru-RU"/>
        </w:rPr>
        <w:t xml:space="preserve"> </w:t>
      </w:r>
      <w:r w:rsidRPr="000C5A66">
        <w:rPr>
          <w:rStyle w:val="s4"/>
          <w:sz w:val="28"/>
        </w:rPr>
        <w:t>із зазначенням</w:t>
      </w:r>
      <w:r w:rsidRPr="00C32FC9">
        <w:rPr>
          <w:rStyle w:val="s4"/>
          <w:sz w:val="28"/>
          <w:lang w:val="ru-RU"/>
        </w:rPr>
        <w:t xml:space="preserve"> </w:t>
      </w:r>
      <w:r w:rsidRPr="000C5A66">
        <w:rPr>
          <w:rStyle w:val="s4"/>
          <w:sz w:val="28"/>
        </w:rPr>
        <w:t>використаних</w:t>
      </w:r>
      <w:r w:rsidRPr="00C32FC9">
        <w:rPr>
          <w:rStyle w:val="s4"/>
          <w:sz w:val="28"/>
          <w:lang w:val="ru-RU"/>
        </w:rPr>
        <w:t xml:space="preserve"> </w:t>
      </w:r>
      <w:r w:rsidRPr="000C5A66">
        <w:rPr>
          <w:rStyle w:val="s4"/>
          <w:sz w:val="28"/>
        </w:rPr>
        <w:t>працівником</w:t>
      </w:r>
      <w:r w:rsidRPr="00C32FC9">
        <w:rPr>
          <w:rStyle w:val="s4"/>
          <w:sz w:val="28"/>
          <w:lang w:val="ru-RU"/>
        </w:rPr>
        <w:t xml:space="preserve"> </w:t>
      </w:r>
      <w:r w:rsidRPr="000C5A66">
        <w:rPr>
          <w:rStyle w:val="s4"/>
          <w:sz w:val="28"/>
        </w:rPr>
        <w:t>підрозділу</w:t>
      </w:r>
      <w:r w:rsidRPr="00C32FC9">
        <w:rPr>
          <w:rStyle w:val="s4"/>
          <w:sz w:val="28"/>
          <w:lang w:val="ru-RU"/>
        </w:rPr>
        <w:t xml:space="preserve"> </w:t>
      </w:r>
      <w:r w:rsidRPr="000C5A66">
        <w:rPr>
          <w:rStyle w:val="s4"/>
          <w:sz w:val="28"/>
        </w:rPr>
        <w:t>внутрішнього аудиту методів, прийомів та процедур;</w:t>
      </w:r>
    </w:p>
    <w:p w:rsidRPr="000C5A66" w:rsidR="0067731F" w:rsidP="00942C01" w:rsidRDefault="0067731F" w14:paraId="42E6723C" w14:textId="77777777">
      <w:pPr>
        <w:spacing w:line="228" w:lineRule="auto"/>
        <w:ind w:left="1418" w:hanging="425"/>
        <w:jc w:val="both"/>
        <w:rPr>
          <w:rStyle w:val="s4"/>
          <w:sz w:val="28"/>
        </w:rPr>
      </w:pPr>
      <w:r w:rsidRPr="000C5A66">
        <w:rPr>
          <w:rStyle w:val="s4"/>
          <w:sz w:val="28"/>
        </w:rPr>
        <w:t xml:space="preserve">б) </w:t>
      </w:r>
      <w:r>
        <w:rPr>
          <w:rStyle w:val="s4"/>
          <w:sz w:val="28"/>
        </w:rPr>
        <w:t>а</w:t>
      </w:r>
      <w:r w:rsidRPr="000C5A66">
        <w:rPr>
          <w:rStyle w:val="s4"/>
          <w:sz w:val="28"/>
        </w:rPr>
        <w:t>удиторський висновок;</w:t>
      </w:r>
    </w:p>
    <w:p w:rsidRPr="000C5A66" w:rsidR="0067731F" w:rsidP="00942C01" w:rsidRDefault="0067731F" w14:paraId="1DB934D3" w14:textId="77777777">
      <w:pPr>
        <w:spacing w:line="228" w:lineRule="auto"/>
        <w:ind w:left="1418" w:hanging="425"/>
        <w:jc w:val="both"/>
        <w:rPr>
          <w:rStyle w:val="s4"/>
          <w:sz w:val="28"/>
        </w:rPr>
      </w:pPr>
      <w:r w:rsidRPr="000C5A66">
        <w:rPr>
          <w:rStyle w:val="s4"/>
          <w:sz w:val="28"/>
        </w:rPr>
        <w:t xml:space="preserve">в) </w:t>
      </w:r>
      <w:r>
        <w:rPr>
          <w:rStyle w:val="s4"/>
          <w:sz w:val="28"/>
        </w:rPr>
        <w:t>ц</w:t>
      </w:r>
      <w:r w:rsidRPr="000C5A66">
        <w:rPr>
          <w:rStyle w:val="s4"/>
          <w:sz w:val="28"/>
        </w:rPr>
        <w:t>ілі внутрішнього аудиту;</w:t>
      </w:r>
    </w:p>
    <w:p w:rsidR="0067731F" w:rsidP="00942C01" w:rsidRDefault="0067731F" w14:paraId="652C5200" w14:textId="77777777">
      <w:pPr>
        <w:spacing w:line="228" w:lineRule="auto"/>
        <w:ind w:left="1418" w:hanging="425"/>
        <w:jc w:val="both"/>
        <w:rPr>
          <w:rStyle w:val="s4"/>
          <w:sz w:val="28"/>
        </w:rPr>
      </w:pPr>
      <w:r w:rsidRPr="000C5A66">
        <w:rPr>
          <w:rStyle w:val="s4"/>
          <w:sz w:val="28"/>
        </w:rPr>
        <w:t xml:space="preserve">г) </w:t>
      </w:r>
      <w:r>
        <w:rPr>
          <w:rStyle w:val="s4"/>
          <w:sz w:val="28"/>
        </w:rPr>
        <w:t>п</w:t>
      </w:r>
      <w:r w:rsidRPr="000C5A66">
        <w:rPr>
          <w:rStyle w:val="s4"/>
          <w:sz w:val="28"/>
        </w:rPr>
        <w:t xml:space="preserve">ідстави для проведення внутрішнього аудиту. </w:t>
      </w:r>
    </w:p>
    <w:p w:rsidRPr="000C5A66" w:rsidR="0067731F" w:rsidP="0067731F" w:rsidRDefault="0067731F" w14:paraId="7052B18C" w14:textId="77777777">
      <w:pPr>
        <w:ind w:left="1418" w:hanging="425"/>
        <w:jc w:val="both"/>
        <w:rPr>
          <w:rStyle w:val="s4"/>
          <w:sz w:val="28"/>
        </w:rPr>
      </w:pPr>
    </w:p>
    <w:p w:rsidRPr="00323300" w:rsidR="0067731F" w:rsidP="0067731F" w:rsidRDefault="0067731F" w14:paraId="2F72491D" w14:textId="77777777">
      <w:pPr>
        <w:ind w:firstLine="709"/>
        <w:jc w:val="both"/>
        <w:rPr>
          <w:b/>
          <w:sz w:val="28"/>
          <w:szCs w:val="28"/>
        </w:rPr>
      </w:pPr>
      <w:r w:rsidRPr="00323300">
        <w:rPr>
          <w:b/>
          <w:sz w:val="28"/>
          <w:szCs w:val="28"/>
        </w:rPr>
        <w:t>14.5 Практичні приклади</w:t>
      </w:r>
      <w:r>
        <w:rPr>
          <w:b/>
          <w:sz w:val="28"/>
          <w:szCs w:val="28"/>
        </w:rPr>
        <w:t>.</w:t>
      </w:r>
    </w:p>
    <w:p w:rsidR="0067731F" w:rsidP="0067731F" w:rsidRDefault="0067731F" w14:paraId="4E6B9DC0" w14:textId="77777777">
      <w:pPr>
        <w:ind w:firstLine="709"/>
        <w:jc w:val="both"/>
        <w:rPr>
          <w:b/>
          <w:sz w:val="28"/>
          <w:szCs w:val="28"/>
        </w:rPr>
      </w:pPr>
    </w:p>
    <w:p w:rsidRPr="00323300" w:rsidR="0067731F" w:rsidP="0067731F" w:rsidRDefault="0067731F" w14:paraId="118F9BC8" w14:textId="77777777">
      <w:pPr>
        <w:ind w:firstLine="709"/>
        <w:jc w:val="both"/>
        <w:rPr>
          <w:b/>
          <w:sz w:val="28"/>
          <w:szCs w:val="28"/>
        </w:rPr>
      </w:pPr>
    </w:p>
    <w:p w:rsidRPr="00323300" w:rsidR="0067731F" w:rsidP="0067731F" w:rsidRDefault="0067731F" w14:paraId="4D57F0A4" w14:textId="77777777">
      <w:pPr>
        <w:ind w:firstLine="709"/>
        <w:jc w:val="both"/>
        <w:rPr>
          <w:sz w:val="28"/>
          <w:szCs w:val="28"/>
        </w:rPr>
      </w:pPr>
      <w:r w:rsidRPr="00323300">
        <w:rPr>
          <w:b/>
          <w:sz w:val="28"/>
          <w:szCs w:val="28"/>
        </w:rPr>
        <w:t>Приклад 1.</w:t>
      </w:r>
      <w:r w:rsidRPr="00323300">
        <w:rPr>
          <w:sz w:val="28"/>
          <w:szCs w:val="28"/>
        </w:rPr>
        <w:t xml:space="preserve"> </w:t>
      </w:r>
    </w:p>
    <w:p w:rsidR="0067731F" w:rsidP="0067731F" w:rsidRDefault="0067731F" w14:paraId="41B7AB21" w14:textId="77777777">
      <w:pPr>
        <w:ind w:firstLine="720"/>
        <w:jc w:val="both"/>
        <w:rPr>
          <w:sz w:val="28"/>
          <w:szCs w:val="28"/>
        </w:rPr>
      </w:pPr>
      <w:r w:rsidRPr="00323300">
        <w:rPr>
          <w:sz w:val="28"/>
          <w:szCs w:val="28"/>
        </w:rPr>
        <w:t xml:space="preserve">Внутрішнім аудитором проводилась перевірка реалізації готової продукції. В результатів перевірки виявлено, що підприємство реалізувало готову продукцію на загальну суму 48 000 грн. з ПДВ. Собівартість готової продукції – 38 000 грн. </w:t>
      </w:r>
      <w:r>
        <w:rPr>
          <w:sz w:val="28"/>
          <w:szCs w:val="28"/>
        </w:rPr>
        <w:t xml:space="preserve">Провести перевірку відображення операцій на рахунках обліку, результати </w:t>
      </w:r>
      <w:r w:rsidRPr="00323300">
        <w:rPr>
          <w:sz w:val="28"/>
          <w:szCs w:val="28"/>
        </w:rPr>
        <w:t>перевірки оформити робочим документом внутрішнього аудитора та зробити висновок.</w:t>
      </w:r>
    </w:p>
    <w:p w:rsidR="0067731F" w:rsidP="0067731F" w:rsidRDefault="0067731F" w14:paraId="3E2CEBE0" w14:textId="77777777">
      <w:pPr>
        <w:ind w:firstLine="720"/>
        <w:jc w:val="both"/>
        <w:rPr>
          <w:sz w:val="28"/>
          <w:szCs w:val="28"/>
        </w:rPr>
      </w:pPr>
    </w:p>
    <w:p w:rsidRPr="00D5726F" w:rsidR="0067731F" w:rsidP="0067731F" w:rsidRDefault="0067731F" w14:paraId="5C61D6E0" w14:textId="77777777">
      <w:pPr>
        <w:spacing w:line="276" w:lineRule="auto"/>
        <w:ind w:firstLine="720"/>
        <w:jc w:val="both"/>
        <w:rPr>
          <w:sz w:val="28"/>
          <w:szCs w:val="28"/>
        </w:rPr>
      </w:pPr>
      <w:r w:rsidRPr="00D5726F">
        <w:rPr>
          <w:sz w:val="28"/>
          <w:szCs w:val="28"/>
        </w:rPr>
        <w:t>Таблиця 14.1 – Журнал господарських операцій</w:t>
      </w: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
        <w:gridCol w:w="5570"/>
        <w:gridCol w:w="1167"/>
        <w:gridCol w:w="1109"/>
        <w:gridCol w:w="1051"/>
      </w:tblGrid>
      <w:tr w:rsidRPr="00323300" w:rsidR="0067731F" w14:paraId="48F251B8" w14:textId="77777777">
        <w:tc>
          <w:tcPr>
            <w:tcW w:w="459" w:type="dxa"/>
            <w:vAlign w:val="center"/>
          </w:tcPr>
          <w:p w:rsidRPr="00323300" w:rsidR="0067731F" w:rsidP="0067731F" w:rsidRDefault="0067731F" w14:paraId="307D3BCC" w14:textId="77777777">
            <w:pPr>
              <w:ind w:right="858"/>
              <w:jc w:val="center"/>
              <w:rPr>
                <w:sz w:val="26"/>
                <w:szCs w:val="26"/>
              </w:rPr>
            </w:pPr>
            <w:r w:rsidRPr="00323300">
              <w:rPr>
                <w:sz w:val="26"/>
                <w:szCs w:val="26"/>
              </w:rPr>
              <w:t>№</w:t>
            </w:r>
          </w:p>
        </w:tc>
        <w:tc>
          <w:tcPr>
            <w:tcW w:w="5570" w:type="dxa"/>
            <w:vAlign w:val="center"/>
          </w:tcPr>
          <w:p w:rsidRPr="00323300" w:rsidR="0067731F" w:rsidP="0067731F" w:rsidRDefault="0067731F" w14:paraId="4F6BD494" w14:textId="77777777">
            <w:pPr>
              <w:tabs>
                <w:tab w:val="left" w:pos="0"/>
              </w:tabs>
              <w:jc w:val="center"/>
              <w:rPr>
                <w:sz w:val="26"/>
                <w:szCs w:val="26"/>
              </w:rPr>
            </w:pPr>
            <w:r w:rsidRPr="00323300">
              <w:rPr>
                <w:sz w:val="26"/>
                <w:szCs w:val="26"/>
              </w:rPr>
              <w:t>Зміст операцій</w:t>
            </w:r>
          </w:p>
        </w:tc>
        <w:tc>
          <w:tcPr>
            <w:tcW w:w="1167" w:type="dxa"/>
            <w:vAlign w:val="center"/>
          </w:tcPr>
          <w:p w:rsidRPr="00323300" w:rsidR="0067731F" w:rsidP="0067731F" w:rsidRDefault="0067731F" w14:paraId="76C718F0" w14:textId="77777777">
            <w:pPr>
              <w:jc w:val="center"/>
              <w:rPr>
                <w:sz w:val="26"/>
                <w:szCs w:val="26"/>
              </w:rPr>
            </w:pPr>
            <w:r w:rsidRPr="00323300">
              <w:rPr>
                <w:sz w:val="26"/>
                <w:szCs w:val="26"/>
              </w:rPr>
              <w:t>Дебет</w:t>
            </w:r>
          </w:p>
        </w:tc>
        <w:tc>
          <w:tcPr>
            <w:tcW w:w="1109" w:type="dxa"/>
            <w:vAlign w:val="center"/>
          </w:tcPr>
          <w:p w:rsidRPr="00323300" w:rsidR="0067731F" w:rsidP="0067731F" w:rsidRDefault="0067731F" w14:paraId="4F14B3F6" w14:textId="77777777">
            <w:pPr>
              <w:jc w:val="center"/>
              <w:rPr>
                <w:sz w:val="26"/>
                <w:szCs w:val="26"/>
              </w:rPr>
            </w:pPr>
            <w:r w:rsidRPr="00323300">
              <w:rPr>
                <w:sz w:val="26"/>
                <w:szCs w:val="26"/>
              </w:rPr>
              <w:t>Кредит</w:t>
            </w:r>
          </w:p>
        </w:tc>
        <w:tc>
          <w:tcPr>
            <w:tcW w:w="1051" w:type="dxa"/>
            <w:vAlign w:val="center"/>
          </w:tcPr>
          <w:p w:rsidRPr="00323300" w:rsidR="0067731F" w:rsidP="0067731F" w:rsidRDefault="0067731F" w14:paraId="6848B91C" w14:textId="77777777">
            <w:pPr>
              <w:jc w:val="center"/>
              <w:rPr>
                <w:sz w:val="26"/>
                <w:szCs w:val="26"/>
              </w:rPr>
            </w:pPr>
            <w:r w:rsidRPr="00323300">
              <w:rPr>
                <w:sz w:val="26"/>
                <w:szCs w:val="26"/>
              </w:rPr>
              <w:t>Сума, грн.</w:t>
            </w:r>
          </w:p>
        </w:tc>
      </w:tr>
      <w:tr w:rsidRPr="00323300" w:rsidR="0067731F" w14:paraId="01F033FD" w14:textId="77777777">
        <w:tc>
          <w:tcPr>
            <w:tcW w:w="459" w:type="dxa"/>
          </w:tcPr>
          <w:p w:rsidRPr="00323300" w:rsidR="0067731F" w:rsidP="0067731F" w:rsidRDefault="0067731F" w14:paraId="1335E4ED" w14:textId="77777777">
            <w:pPr>
              <w:tabs>
                <w:tab w:val="left" w:pos="600"/>
              </w:tabs>
              <w:ind w:right="497"/>
              <w:jc w:val="both"/>
              <w:rPr>
                <w:sz w:val="26"/>
                <w:szCs w:val="26"/>
              </w:rPr>
            </w:pPr>
            <w:r w:rsidRPr="00323300">
              <w:rPr>
                <w:sz w:val="26"/>
                <w:szCs w:val="26"/>
              </w:rPr>
              <w:t>1</w:t>
            </w:r>
          </w:p>
        </w:tc>
        <w:tc>
          <w:tcPr>
            <w:tcW w:w="5570" w:type="dxa"/>
          </w:tcPr>
          <w:p w:rsidRPr="00323300" w:rsidR="0067731F" w:rsidP="0067731F" w:rsidRDefault="0067731F" w14:paraId="159C0CDA" w14:textId="77777777">
            <w:pPr>
              <w:jc w:val="both"/>
              <w:rPr>
                <w:sz w:val="26"/>
                <w:szCs w:val="26"/>
              </w:rPr>
            </w:pPr>
            <w:r w:rsidRPr="00323300">
              <w:rPr>
                <w:sz w:val="26"/>
                <w:szCs w:val="26"/>
              </w:rPr>
              <w:t>Відвантажено покупцю готову продукцію</w:t>
            </w:r>
          </w:p>
        </w:tc>
        <w:tc>
          <w:tcPr>
            <w:tcW w:w="1167" w:type="dxa"/>
            <w:vAlign w:val="center"/>
          </w:tcPr>
          <w:p w:rsidRPr="00323300" w:rsidR="0067731F" w:rsidP="0067731F" w:rsidRDefault="0067731F" w14:paraId="1EA5B5E1" w14:textId="77777777">
            <w:pPr>
              <w:jc w:val="center"/>
              <w:rPr>
                <w:sz w:val="26"/>
                <w:szCs w:val="26"/>
              </w:rPr>
            </w:pPr>
            <w:r w:rsidRPr="00323300">
              <w:rPr>
                <w:sz w:val="26"/>
                <w:szCs w:val="26"/>
              </w:rPr>
              <w:t>361</w:t>
            </w:r>
          </w:p>
        </w:tc>
        <w:tc>
          <w:tcPr>
            <w:tcW w:w="1109" w:type="dxa"/>
            <w:vAlign w:val="center"/>
          </w:tcPr>
          <w:p w:rsidRPr="00323300" w:rsidR="0067731F" w:rsidP="0067731F" w:rsidRDefault="0067731F" w14:paraId="563F326F" w14:textId="77777777">
            <w:pPr>
              <w:jc w:val="center"/>
              <w:rPr>
                <w:sz w:val="26"/>
                <w:szCs w:val="26"/>
              </w:rPr>
            </w:pPr>
            <w:r w:rsidRPr="00323300">
              <w:rPr>
                <w:sz w:val="26"/>
                <w:szCs w:val="26"/>
              </w:rPr>
              <w:t>702</w:t>
            </w:r>
          </w:p>
        </w:tc>
        <w:tc>
          <w:tcPr>
            <w:tcW w:w="1051" w:type="dxa"/>
            <w:vAlign w:val="center"/>
          </w:tcPr>
          <w:p w:rsidRPr="00323300" w:rsidR="0067731F" w:rsidP="0067731F" w:rsidRDefault="0067731F" w14:paraId="517EA0EB" w14:textId="77777777">
            <w:pPr>
              <w:jc w:val="center"/>
              <w:rPr>
                <w:sz w:val="26"/>
                <w:szCs w:val="26"/>
              </w:rPr>
            </w:pPr>
            <w:r w:rsidRPr="00323300">
              <w:rPr>
                <w:sz w:val="26"/>
                <w:szCs w:val="26"/>
              </w:rPr>
              <w:t>48 000</w:t>
            </w:r>
          </w:p>
        </w:tc>
      </w:tr>
      <w:tr w:rsidRPr="00323300" w:rsidR="0067731F" w14:paraId="5F21FAAF" w14:textId="77777777">
        <w:tc>
          <w:tcPr>
            <w:tcW w:w="459" w:type="dxa"/>
          </w:tcPr>
          <w:p w:rsidRPr="00323300" w:rsidR="0067731F" w:rsidP="0067731F" w:rsidRDefault="0067731F" w14:paraId="77071180" w14:textId="77777777">
            <w:pPr>
              <w:jc w:val="both"/>
              <w:rPr>
                <w:sz w:val="26"/>
                <w:szCs w:val="26"/>
              </w:rPr>
            </w:pPr>
            <w:r w:rsidRPr="00323300">
              <w:rPr>
                <w:sz w:val="26"/>
                <w:szCs w:val="26"/>
              </w:rPr>
              <w:t>2</w:t>
            </w:r>
          </w:p>
        </w:tc>
        <w:tc>
          <w:tcPr>
            <w:tcW w:w="5570" w:type="dxa"/>
          </w:tcPr>
          <w:p w:rsidRPr="00323300" w:rsidR="0067731F" w:rsidP="0067731F" w:rsidRDefault="0067731F" w14:paraId="65375C3A" w14:textId="77777777">
            <w:pPr>
              <w:jc w:val="both"/>
              <w:rPr>
                <w:sz w:val="26"/>
                <w:szCs w:val="26"/>
              </w:rPr>
            </w:pPr>
            <w:r w:rsidRPr="00323300">
              <w:rPr>
                <w:sz w:val="26"/>
                <w:szCs w:val="26"/>
              </w:rPr>
              <w:t>Відображення податкового зобов’язання з ПДВ</w:t>
            </w:r>
          </w:p>
        </w:tc>
        <w:tc>
          <w:tcPr>
            <w:tcW w:w="1167" w:type="dxa"/>
            <w:vAlign w:val="center"/>
          </w:tcPr>
          <w:p w:rsidRPr="00323300" w:rsidR="0067731F" w:rsidP="0067731F" w:rsidRDefault="0067731F" w14:paraId="17DA103D" w14:textId="77777777">
            <w:pPr>
              <w:jc w:val="center"/>
              <w:rPr>
                <w:sz w:val="26"/>
                <w:szCs w:val="26"/>
              </w:rPr>
            </w:pPr>
            <w:r w:rsidRPr="00323300">
              <w:rPr>
                <w:sz w:val="26"/>
                <w:szCs w:val="26"/>
              </w:rPr>
              <w:t>-</w:t>
            </w:r>
          </w:p>
        </w:tc>
        <w:tc>
          <w:tcPr>
            <w:tcW w:w="1109" w:type="dxa"/>
            <w:vAlign w:val="center"/>
          </w:tcPr>
          <w:p w:rsidRPr="00323300" w:rsidR="0067731F" w:rsidP="0067731F" w:rsidRDefault="0067731F" w14:paraId="23ADAE9B" w14:textId="77777777">
            <w:pPr>
              <w:jc w:val="center"/>
              <w:rPr>
                <w:sz w:val="26"/>
                <w:szCs w:val="26"/>
              </w:rPr>
            </w:pPr>
            <w:r w:rsidRPr="00323300">
              <w:rPr>
                <w:sz w:val="26"/>
                <w:szCs w:val="26"/>
              </w:rPr>
              <w:t>-</w:t>
            </w:r>
          </w:p>
        </w:tc>
        <w:tc>
          <w:tcPr>
            <w:tcW w:w="1051" w:type="dxa"/>
            <w:vAlign w:val="center"/>
          </w:tcPr>
          <w:p w:rsidRPr="00323300" w:rsidR="0067731F" w:rsidP="0067731F" w:rsidRDefault="0067731F" w14:paraId="59103DDC" w14:textId="77777777">
            <w:pPr>
              <w:jc w:val="center"/>
              <w:rPr>
                <w:sz w:val="26"/>
                <w:szCs w:val="26"/>
              </w:rPr>
            </w:pPr>
            <w:r w:rsidRPr="00323300">
              <w:rPr>
                <w:sz w:val="26"/>
                <w:szCs w:val="26"/>
              </w:rPr>
              <w:t>-</w:t>
            </w:r>
          </w:p>
        </w:tc>
      </w:tr>
      <w:tr w:rsidRPr="00323300" w:rsidR="0067731F" w14:paraId="421D3536" w14:textId="77777777">
        <w:tc>
          <w:tcPr>
            <w:tcW w:w="459" w:type="dxa"/>
          </w:tcPr>
          <w:p w:rsidRPr="00323300" w:rsidR="0067731F" w:rsidP="0067731F" w:rsidRDefault="0067731F" w14:paraId="359AFCA4" w14:textId="77777777">
            <w:pPr>
              <w:jc w:val="both"/>
              <w:rPr>
                <w:sz w:val="26"/>
                <w:szCs w:val="26"/>
              </w:rPr>
            </w:pPr>
            <w:r w:rsidRPr="00323300">
              <w:rPr>
                <w:sz w:val="26"/>
                <w:szCs w:val="26"/>
              </w:rPr>
              <w:t>3</w:t>
            </w:r>
          </w:p>
        </w:tc>
        <w:tc>
          <w:tcPr>
            <w:tcW w:w="5570" w:type="dxa"/>
          </w:tcPr>
          <w:p w:rsidRPr="00323300" w:rsidR="0067731F" w:rsidP="0067731F" w:rsidRDefault="0067731F" w14:paraId="15DAFD17" w14:textId="77777777">
            <w:pPr>
              <w:jc w:val="both"/>
              <w:rPr>
                <w:sz w:val="26"/>
                <w:szCs w:val="26"/>
              </w:rPr>
            </w:pPr>
            <w:r w:rsidRPr="00323300">
              <w:rPr>
                <w:sz w:val="26"/>
                <w:szCs w:val="26"/>
              </w:rPr>
              <w:t>Списана собівартість реалізованої продукції</w:t>
            </w:r>
          </w:p>
        </w:tc>
        <w:tc>
          <w:tcPr>
            <w:tcW w:w="1167" w:type="dxa"/>
            <w:vAlign w:val="center"/>
          </w:tcPr>
          <w:p w:rsidRPr="00323300" w:rsidR="0067731F" w:rsidP="0067731F" w:rsidRDefault="0067731F" w14:paraId="0D2C2936" w14:textId="77777777">
            <w:pPr>
              <w:jc w:val="center"/>
              <w:rPr>
                <w:sz w:val="26"/>
                <w:szCs w:val="26"/>
              </w:rPr>
            </w:pPr>
            <w:r w:rsidRPr="00323300">
              <w:rPr>
                <w:sz w:val="26"/>
                <w:szCs w:val="26"/>
              </w:rPr>
              <w:t>901</w:t>
            </w:r>
          </w:p>
        </w:tc>
        <w:tc>
          <w:tcPr>
            <w:tcW w:w="1109" w:type="dxa"/>
            <w:vAlign w:val="center"/>
          </w:tcPr>
          <w:p w:rsidRPr="00323300" w:rsidR="0067731F" w:rsidP="0067731F" w:rsidRDefault="0067731F" w14:paraId="7235A586" w14:textId="77777777">
            <w:pPr>
              <w:jc w:val="center"/>
              <w:rPr>
                <w:sz w:val="26"/>
                <w:szCs w:val="26"/>
              </w:rPr>
            </w:pPr>
            <w:r w:rsidRPr="00323300">
              <w:rPr>
                <w:sz w:val="26"/>
                <w:szCs w:val="26"/>
              </w:rPr>
              <w:t>26</w:t>
            </w:r>
          </w:p>
        </w:tc>
        <w:tc>
          <w:tcPr>
            <w:tcW w:w="1051" w:type="dxa"/>
            <w:vAlign w:val="center"/>
          </w:tcPr>
          <w:p w:rsidRPr="00323300" w:rsidR="0067731F" w:rsidP="0067731F" w:rsidRDefault="0067731F" w14:paraId="0F1C0CA1" w14:textId="77777777">
            <w:pPr>
              <w:jc w:val="center"/>
              <w:rPr>
                <w:sz w:val="26"/>
                <w:szCs w:val="26"/>
              </w:rPr>
            </w:pPr>
            <w:r w:rsidRPr="00323300">
              <w:rPr>
                <w:sz w:val="26"/>
                <w:szCs w:val="26"/>
              </w:rPr>
              <w:t>40 000</w:t>
            </w:r>
          </w:p>
        </w:tc>
      </w:tr>
      <w:tr w:rsidRPr="00323300" w:rsidR="0067731F" w14:paraId="41F7021F" w14:textId="77777777">
        <w:tc>
          <w:tcPr>
            <w:tcW w:w="459" w:type="dxa"/>
          </w:tcPr>
          <w:p w:rsidRPr="00323300" w:rsidR="0067731F" w:rsidP="0067731F" w:rsidRDefault="0067731F" w14:paraId="758F1F59" w14:textId="77777777">
            <w:pPr>
              <w:jc w:val="both"/>
              <w:rPr>
                <w:sz w:val="26"/>
                <w:szCs w:val="26"/>
              </w:rPr>
            </w:pPr>
            <w:r w:rsidRPr="00323300">
              <w:rPr>
                <w:sz w:val="26"/>
                <w:szCs w:val="26"/>
              </w:rPr>
              <w:t>4</w:t>
            </w:r>
          </w:p>
        </w:tc>
        <w:tc>
          <w:tcPr>
            <w:tcW w:w="5570" w:type="dxa"/>
          </w:tcPr>
          <w:p w:rsidRPr="00323300" w:rsidR="0067731F" w:rsidP="0067731F" w:rsidRDefault="0067731F" w14:paraId="0EB28528" w14:textId="77777777">
            <w:pPr>
              <w:jc w:val="both"/>
              <w:rPr>
                <w:sz w:val="26"/>
                <w:szCs w:val="26"/>
              </w:rPr>
            </w:pPr>
            <w:r w:rsidRPr="00323300">
              <w:rPr>
                <w:sz w:val="26"/>
                <w:szCs w:val="26"/>
              </w:rPr>
              <w:t>Дохід від реалізації готової продукції списаний на фінансовий результат</w:t>
            </w:r>
          </w:p>
        </w:tc>
        <w:tc>
          <w:tcPr>
            <w:tcW w:w="1167" w:type="dxa"/>
            <w:vAlign w:val="center"/>
          </w:tcPr>
          <w:p w:rsidRPr="00323300" w:rsidR="0067731F" w:rsidP="0067731F" w:rsidRDefault="0067731F" w14:paraId="71AB11B1" w14:textId="77777777">
            <w:pPr>
              <w:jc w:val="center"/>
              <w:rPr>
                <w:sz w:val="26"/>
                <w:szCs w:val="26"/>
              </w:rPr>
            </w:pPr>
            <w:r w:rsidRPr="00323300">
              <w:rPr>
                <w:sz w:val="26"/>
                <w:szCs w:val="26"/>
              </w:rPr>
              <w:t>702</w:t>
            </w:r>
          </w:p>
        </w:tc>
        <w:tc>
          <w:tcPr>
            <w:tcW w:w="1109" w:type="dxa"/>
            <w:vAlign w:val="center"/>
          </w:tcPr>
          <w:p w:rsidRPr="00323300" w:rsidR="0067731F" w:rsidP="0067731F" w:rsidRDefault="0067731F" w14:paraId="4AD29C0D" w14:textId="77777777">
            <w:pPr>
              <w:jc w:val="center"/>
              <w:rPr>
                <w:sz w:val="26"/>
                <w:szCs w:val="26"/>
              </w:rPr>
            </w:pPr>
            <w:r w:rsidRPr="00323300">
              <w:rPr>
                <w:sz w:val="26"/>
                <w:szCs w:val="26"/>
              </w:rPr>
              <w:t>791</w:t>
            </w:r>
          </w:p>
        </w:tc>
        <w:tc>
          <w:tcPr>
            <w:tcW w:w="1051" w:type="dxa"/>
            <w:vAlign w:val="center"/>
          </w:tcPr>
          <w:p w:rsidRPr="00323300" w:rsidR="0067731F" w:rsidP="0067731F" w:rsidRDefault="0067731F" w14:paraId="0CB9762B" w14:textId="77777777">
            <w:pPr>
              <w:jc w:val="center"/>
              <w:rPr>
                <w:sz w:val="26"/>
                <w:szCs w:val="26"/>
              </w:rPr>
            </w:pPr>
            <w:r w:rsidRPr="00323300">
              <w:rPr>
                <w:sz w:val="26"/>
                <w:szCs w:val="26"/>
              </w:rPr>
              <w:t>48 000</w:t>
            </w:r>
          </w:p>
        </w:tc>
      </w:tr>
      <w:tr w:rsidRPr="00323300" w:rsidR="0067731F" w14:paraId="1765E3AF" w14:textId="77777777">
        <w:tc>
          <w:tcPr>
            <w:tcW w:w="459" w:type="dxa"/>
          </w:tcPr>
          <w:p w:rsidRPr="00323300" w:rsidR="0067731F" w:rsidP="0067731F" w:rsidRDefault="0067731F" w14:paraId="3C194970" w14:textId="77777777">
            <w:pPr>
              <w:jc w:val="both"/>
              <w:rPr>
                <w:sz w:val="26"/>
                <w:szCs w:val="26"/>
              </w:rPr>
            </w:pPr>
            <w:r w:rsidRPr="00323300">
              <w:rPr>
                <w:sz w:val="26"/>
                <w:szCs w:val="26"/>
              </w:rPr>
              <w:t>5</w:t>
            </w:r>
          </w:p>
        </w:tc>
        <w:tc>
          <w:tcPr>
            <w:tcW w:w="5570" w:type="dxa"/>
          </w:tcPr>
          <w:p w:rsidRPr="00323300" w:rsidR="0067731F" w:rsidP="0067731F" w:rsidRDefault="0067731F" w14:paraId="31230FED" w14:textId="77777777">
            <w:pPr>
              <w:jc w:val="both"/>
              <w:rPr>
                <w:sz w:val="26"/>
                <w:szCs w:val="26"/>
              </w:rPr>
            </w:pPr>
            <w:r w:rsidRPr="00323300">
              <w:rPr>
                <w:sz w:val="26"/>
                <w:szCs w:val="26"/>
              </w:rPr>
              <w:t>Собівартість реалізованої готової продукції списана на реалізовану продукцію</w:t>
            </w:r>
          </w:p>
        </w:tc>
        <w:tc>
          <w:tcPr>
            <w:tcW w:w="1167" w:type="dxa"/>
            <w:vAlign w:val="center"/>
          </w:tcPr>
          <w:p w:rsidRPr="00323300" w:rsidR="0067731F" w:rsidP="0067731F" w:rsidRDefault="0067731F" w14:paraId="2926C074" w14:textId="77777777">
            <w:pPr>
              <w:jc w:val="center"/>
              <w:rPr>
                <w:sz w:val="26"/>
                <w:szCs w:val="26"/>
              </w:rPr>
            </w:pPr>
            <w:r w:rsidRPr="00323300">
              <w:rPr>
                <w:sz w:val="26"/>
                <w:szCs w:val="26"/>
              </w:rPr>
              <w:t>791</w:t>
            </w:r>
          </w:p>
        </w:tc>
        <w:tc>
          <w:tcPr>
            <w:tcW w:w="1109" w:type="dxa"/>
            <w:vAlign w:val="center"/>
          </w:tcPr>
          <w:p w:rsidRPr="00323300" w:rsidR="0067731F" w:rsidP="0067731F" w:rsidRDefault="0067731F" w14:paraId="4EB1F54F" w14:textId="77777777">
            <w:pPr>
              <w:jc w:val="center"/>
              <w:rPr>
                <w:sz w:val="26"/>
                <w:szCs w:val="26"/>
              </w:rPr>
            </w:pPr>
            <w:r w:rsidRPr="00323300">
              <w:rPr>
                <w:sz w:val="26"/>
                <w:szCs w:val="26"/>
              </w:rPr>
              <w:t>901</w:t>
            </w:r>
          </w:p>
        </w:tc>
        <w:tc>
          <w:tcPr>
            <w:tcW w:w="1051" w:type="dxa"/>
            <w:vAlign w:val="center"/>
          </w:tcPr>
          <w:p w:rsidRPr="00323300" w:rsidR="0067731F" w:rsidP="0067731F" w:rsidRDefault="0067731F" w14:paraId="1C1CC95E" w14:textId="77777777">
            <w:pPr>
              <w:jc w:val="center"/>
              <w:rPr>
                <w:sz w:val="26"/>
                <w:szCs w:val="26"/>
              </w:rPr>
            </w:pPr>
            <w:r w:rsidRPr="00323300">
              <w:rPr>
                <w:sz w:val="26"/>
                <w:szCs w:val="26"/>
              </w:rPr>
              <w:t>40 000</w:t>
            </w:r>
          </w:p>
        </w:tc>
      </w:tr>
      <w:tr w:rsidRPr="00323300" w:rsidR="0067731F" w14:paraId="1F8D2146" w14:textId="77777777">
        <w:tc>
          <w:tcPr>
            <w:tcW w:w="459" w:type="dxa"/>
          </w:tcPr>
          <w:p w:rsidRPr="00323300" w:rsidR="0067731F" w:rsidP="0067731F" w:rsidRDefault="0067731F" w14:paraId="3ADC5D75" w14:textId="77777777">
            <w:pPr>
              <w:jc w:val="both"/>
              <w:rPr>
                <w:sz w:val="26"/>
                <w:szCs w:val="26"/>
              </w:rPr>
            </w:pPr>
            <w:r w:rsidRPr="00323300">
              <w:rPr>
                <w:sz w:val="26"/>
                <w:szCs w:val="26"/>
              </w:rPr>
              <w:t>6</w:t>
            </w:r>
          </w:p>
        </w:tc>
        <w:tc>
          <w:tcPr>
            <w:tcW w:w="5570" w:type="dxa"/>
          </w:tcPr>
          <w:p w:rsidRPr="00323300" w:rsidR="0067731F" w:rsidP="0067731F" w:rsidRDefault="0067731F" w14:paraId="32FA23C7" w14:textId="77777777">
            <w:pPr>
              <w:jc w:val="both"/>
              <w:rPr>
                <w:sz w:val="26"/>
                <w:szCs w:val="26"/>
              </w:rPr>
            </w:pPr>
            <w:r w:rsidRPr="00323300">
              <w:rPr>
                <w:sz w:val="26"/>
                <w:szCs w:val="26"/>
              </w:rPr>
              <w:t>Отримано грошові кошти за реалізовану продукцію</w:t>
            </w:r>
          </w:p>
        </w:tc>
        <w:tc>
          <w:tcPr>
            <w:tcW w:w="1167" w:type="dxa"/>
            <w:vAlign w:val="center"/>
          </w:tcPr>
          <w:p w:rsidRPr="00323300" w:rsidR="0067731F" w:rsidP="0067731F" w:rsidRDefault="0067731F" w14:paraId="413B4DB4" w14:textId="77777777">
            <w:pPr>
              <w:jc w:val="center"/>
              <w:rPr>
                <w:sz w:val="26"/>
                <w:szCs w:val="26"/>
              </w:rPr>
            </w:pPr>
            <w:r w:rsidRPr="00323300">
              <w:rPr>
                <w:sz w:val="26"/>
                <w:szCs w:val="26"/>
              </w:rPr>
              <w:t>311</w:t>
            </w:r>
          </w:p>
        </w:tc>
        <w:tc>
          <w:tcPr>
            <w:tcW w:w="1109" w:type="dxa"/>
            <w:vAlign w:val="center"/>
          </w:tcPr>
          <w:p w:rsidRPr="00323300" w:rsidR="0067731F" w:rsidP="0067731F" w:rsidRDefault="0067731F" w14:paraId="1B20C603" w14:textId="77777777">
            <w:pPr>
              <w:jc w:val="center"/>
              <w:rPr>
                <w:sz w:val="26"/>
                <w:szCs w:val="26"/>
              </w:rPr>
            </w:pPr>
            <w:r w:rsidRPr="00323300">
              <w:rPr>
                <w:sz w:val="26"/>
                <w:szCs w:val="26"/>
              </w:rPr>
              <w:t>361</w:t>
            </w:r>
          </w:p>
        </w:tc>
        <w:tc>
          <w:tcPr>
            <w:tcW w:w="1051" w:type="dxa"/>
            <w:vAlign w:val="center"/>
          </w:tcPr>
          <w:p w:rsidRPr="00323300" w:rsidR="0067731F" w:rsidP="0067731F" w:rsidRDefault="0067731F" w14:paraId="53592FD7" w14:textId="77777777">
            <w:pPr>
              <w:jc w:val="center"/>
              <w:rPr>
                <w:sz w:val="26"/>
                <w:szCs w:val="26"/>
              </w:rPr>
            </w:pPr>
            <w:r w:rsidRPr="00323300">
              <w:rPr>
                <w:sz w:val="26"/>
                <w:szCs w:val="26"/>
              </w:rPr>
              <w:t>48 000</w:t>
            </w:r>
          </w:p>
        </w:tc>
      </w:tr>
    </w:tbl>
    <w:p w:rsidRPr="00323300" w:rsidR="0067731F" w:rsidP="0067731F" w:rsidRDefault="0067731F" w14:paraId="04424FED" w14:textId="77777777">
      <w:pPr>
        <w:spacing w:line="264" w:lineRule="auto"/>
        <w:ind w:left="360"/>
        <w:jc w:val="center"/>
        <w:rPr>
          <w:sz w:val="28"/>
          <w:szCs w:val="28"/>
        </w:rPr>
      </w:pPr>
      <w:r>
        <w:rPr>
          <w:sz w:val="28"/>
          <w:szCs w:val="28"/>
        </w:rPr>
        <w:t xml:space="preserve">Таблиця 14.2 - </w:t>
      </w:r>
      <w:r w:rsidRPr="00323300">
        <w:rPr>
          <w:sz w:val="28"/>
          <w:szCs w:val="28"/>
        </w:rPr>
        <w:t>Робоч</w:t>
      </w:r>
      <w:r>
        <w:rPr>
          <w:sz w:val="28"/>
          <w:szCs w:val="28"/>
        </w:rPr>
        <w:t>и</w:t>
      </w:r>
      <w:r w:rsidRPr="00323300">
        <w:rPr>
          <w:sz w:val="28"/>
          <w:szCs w:val="28"/>
        </w:rPr>
        <w:t>й документ внутрішнього аудитора</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2901"/>
        <w:gridCol w:w="850"/>
        <w:gridCol w:w="709"/>
        <w:gridCol w:w="992"/>
        <w:gridCol w:w="709"/>
        <w:gridCol w:w="850"/>
        <w:gridCol w:w="993"/>
        <w:gridCol w:w="992"/>
      </w:tblGrid>
      <w:tr w:rsidRPr="00323300" w:rsidR="0067731F" w14:paraId="5F371A4D" w14:textId="77777777">
        <w:tc>
          <w:tcPr>
            <w:tcW w:w="468" w:type="dxa"/>
            <w:vMerge w:val="restart"/>
          </w:tcPr>
          <w:p w:rsidRPr="00897AC5" w:rsidR="0067731F" w:rsidP="0067731F" w:rsidRDefault="0067731F" w14:paraId="7F00F43C" w14:textId="77777777">
            <w:pPr>
              <w:jc w:val="center"/>
              <w:rPr>
                <w:sz w:val="26"/>
                <w:szCs w:val="26"/>
              </w:rPr>
            </w:pPr>
            <w:r w:rsidRPr="00897AC5">
              <w:rPr>
                <w:sz w:val="26"/>
                <w:szCs w:val="26"/>
              </w:rPr>
              <w:t>№</w:t>
            </w:r>
          </w:p>
        </w:tc>
        <w:tc>
          <w:tcPr>
            <w:tcW w:w="2901" w:type="dxa"/>
            <w:vMerge w:val="restart"/>
          </w:tcPr>
          <w:p w:rsidRPr="00897AC5" w:rsidR="0067731F" w:rsidP="0067731F" w:rsidRDefault="0067731F" w14:paraId="62A6AA64" w14:textId="77777777">
            <w:pPr>
              <w:jc w:val="center"/>
              <w:rPr>
                <w:sz w:val="26"/>
                <w:szCs w:val="26"/>
              </w:rPr>
            </w:pPr>
            <w:r w:rsidRPr="00897AC5">
              <w:rPr>
                <w:sz w:val="26"/>
                <w:szCs w:val="26"/>
              </w:rPr>
              <w:t>Зміст операції</w:t>
            </w:r>
          </w:p>
        </w:tc>
        <w:tc>
          <w:tcPr>
            <w:tcW w:w="2551" w:type="dxa"/>
            <w:gridSpan w:val="3"/>
          </w:tcPr>
          <w:p w:rsidRPr="00897AC5" w:rsidR="0067731F" w:rsidP="0067731F" w:rsidRDefault="0067731F" w14:paraId="2EE39D43" w14:textId="77777777">
            <w:pPr>
              <w:jc w:val="center"/>
              <w:rPr>
                <w:sz w:val="26"/>
                <w:szCs w:val="26"/>
              </w:rPr>
            </w:pPr>
            <w:r w:rsidRPr="00897AC5">
              <w:rPr>
                <w:sz w:val="26"/>
                <w:szCs w:val="26"/>
              </w:rPr>
              <w:t>За даними підприємства</w:t>
            </w:r>
          </w:p>
        </w:tc>
        <w:tc>
          <w:tcPr>
            <w:tcW w:w="2552" w:type="dxa"/>
            <w:gridSpan w:val="3"/>
          </w:tcPr>
          <w:p w:rsidRPr="00897AC5" w:rsidR="0067731F" w:rsidP="0067731F" w:rsidRDefault="0067731F" w14:paraId="6D14F27F" w14:textId="77777777">
            <w:pPr>
              <w:jc w:val="center"/>
              <w:rPr>
                <w:sz w:val="26"/>
                <w:szCs w:val="26"/>
              </w:rPr>
            </w:pPr>
            <w:r w:rsidRPr="00897AC5">
              <w:rPr>
                <w:sz w:val="26"/>
                <w:szCs w:val="26"/>
              </w:rPr>
              <w:t>За даними аудиту</w:t>
            </w:r>
          </w:p>
        </w:tc>
        <w:tc>
          <w:tcPr>
            <w:tcW w:w="992" w:type="dxa"/>
            <w:vMerge w:val="restart"/>
          </w:tcPr>
          <w:p w:rsidRPr="00897AC5" w:rsidR="0067731F" w:rsidP="0067731F" w:rsidRDefault="0067731F" w14:paraId="57A7E633" w14:textId="77777777">
            <w:pPr>
              <w:jc w:val="center"/>
              <w:rPr>
                <w:sz w:val="26"/>
                <w:szCs w:val="26"/>
              </w:rPr>
            </w:pPr>
            <w:r w:rsidRPr="00897AC5">
              <w:rPr>
                <w:sz w:val="26"/>
                <w:szCs w:val="26"/>
              </w:rPr>
              <w:t>Відхи</w:t>
            </w:r>
            <w:r>
              <w:rPr>
                <w:sz w:val="26"/>
                <w:szCs w:val="26"/>
              </w:rPr>
              <w:t>-</w:t>
            </w:r>
            <w:r w:rsidRPr="00897AC5">
              <w:rPr>
                <w:sz w:val="26"/>
                <w:szCs w:val="26"/>
              </w:rPr>
              <w:t>лення, грн.</w:t>
            </w:r>
          </w:p>
        </w:tc>
      </w:tr>
      <w:tr w:rsidRPr="00323300" w:rsidR="0067731F" w14:paraId="263FA2B7" w14:textId="77777777">
        <w:tc>
          <w:tcPr>
            <w:tcW w:w="468" w:type="dxa"/>
            <w:vMerge/>
          </w:tcPr>
          <w:p w:rsidRPr="00897AC5" w:rsidR="0067731F" w:rsidP="0067731F" w:rsidRDefault="0067731F" w14:paraId="5FF8EBC4" w14:textId="77777777">
            <w:pPr>
              <w:jc w:val="center"/>
              <w:rPr>
                <w:sz w:val="26"/>
                <w:szCs w:val="26"/>
              </w:rPr>
            </w:pPr>
          </w:p>
        </w:tc>
        <w:tc>
          <w:tcPr>
            <w:tcW w:w="2901" w:type="dxa"/>
            <w:vMerge/>
          </w:tcPr>
          <w:p w:rsidRPr="00897AC5" w:rsidR="0067731F" w:rsidP="0067731F" w:rsidRDefault="0067731F" w14:paraId="6B799857" w14:textId="77777777">
            <w:pPr>
              <w:jc w:val="center"/>
              <w:rPr>
                <w:sz w:val="26"/>
                <w:szCs w:val="26"/>
              </w:rPr>
            </w:pPr>
          </w:p>
        </w:tc>
        <w:tc>
          <w:tcPr>
            <w:tcW w:w="850" w:type="dxa"/>
          </w:tcPr>
          <w:p w:rsidRPr="00897AC5" w:rsidR="0067731F" w:rsidP="0067731F" w:rsidRDefault="0067731F" w14:paraId="32D62F27" w14:textId="77777777">
            <w:pPr>
              <w:jc w:val="center"/>
              <w:rPr>
                <w:sz w:val="26"/>
                <w:szCs w:val="26"/>
              </w:rPr>
            </w:pPr>
            <w:r w:rsidRPr="00897AC5">
              <w:rPr>
                <w:sz w:val="26"/>
                <w:szCs w:val="26"/>
              </w:rPr>
              <w:t>Дт</w:t>
            </w:r>
          </w:p>
        </w:tc>
        <w:tc>
          <w:tcPr>
            <w:tcW w:w="709" w:type="dxa"/>
          </w:tcPr>
          <w:p w:rsidRPr="00897AC5" w:rsidR="0067731F" w:rsidP="0067731F" w:rsidRDefault="0067731F" w14:paraId="5DDBB439" w14:textId="77777777">
            <w:pPr>
              <w:jc w:val="center"/>
              <w:rPr>
                <w:sz w:val="26"/>
                <w:szCs w:val="26"/>
              </w:rPr>
            </w:pPr>
            <w:r w:rsidRPr="00897AC5">
              <w:rPr>
                <w:sz w:val="26"/>
                <w:szCs w:val="26"/>
              </w:rPr>
              <w:t>Кт</w:t>
            </w:r>
          </w:p>
        </w:tc>
        <w:tc>
          <w:tcPr>
            <w:tcW w:w="992" w:type="dxa"/>
          </w:tcPr>
          <w:p w:rsidRPr="00897AC5" w:rsidR="0067731F" w:rsidP="0067731F" w:rsidRDefault="0067731F" w14:paraId="509DCC5E" w14:textId="77777777">
            <w:pPr>
              <w:jc w:val="center"/>
              <w:rPr>
                <w:sz w:val="26"/>
                <w:szCs w:val="26"/>
              </w:rPr>
            </w:pPr>
            <w:r w:rsidRPr="00897AC5">
              <w:rPr>
                <w:sz w:val="26"/>
                <w:szCs w:val="26"/>
              </w:rPr>
              <w:t>Сума, грн.</w:t>
            </w:r>
          </w:p>
        </w:tc>
        <w:tc>
          <w:tcPr>
            <w:tcW w:w="709" w:type="dxa"/>
          </w:tcPr>
          <w:p w:rsidRPr="00897AC5" w:rsidR="0067731F" w:rsidP="0067731F" w:rsidRDefault="0067731F" w14:paraId="50B60DEF" w14:textId="77777777">
            <w:pPr>
              <w:jc w:val="center"/>
              <w:rPr>
                <w:sz w:val="26"/>
                <w:szCs w:val="26"/>
              </w:rPr>
            </w:pPr>
            <w:r w:rsidRPr="00897AC5">
              <w:rPr>
                <w:sz w:val="26"/>
                <w:szCs w:val="26"/>
              </w:rPr>
              <w:t>Дт</w:t>
            </w:r>
          </w:p>
        </w:tc>
        <w:tc>
          <w:tcPr>
            <w:tcW w:w="850" w:type="dxa"/>
          </w:tcPr>
          <w:p w:rsidRPr="00897AC5" w:rsidR="0067731F" w:rsidP="0067731F" w:rsidRDefault="0067731F" w14:paraId="73417737" w14:textId="77777777">
            <w:pPr>
              <w:jc w:val="center"/>
              <w:rPr>
                <w:sz w:val="26"/>
                <w:szCs w:val="26"/>
              </w:rPr>
            </w:pPr>
            <w:r w:rsidRPr="00897AC5">
              <w:rPr>
                <w:sz w:val="26"/>
                <w:szCs w:val="26"/>
              </w:rPr>
              <w:t>Кт</w:t>
            </w:r>
          </w:p>
        </w:tc>
        <w:tc>
          <w:tcPr>
            <w:tcW w:w="993" w:type="dxa"/>
          </w:tcPr>
          <w:p w:rsidRPr="00897AC5" w:rsidR="0067731F" w:rsidP="0067731F" w:rsidRDefault="0067731F" w14:paraId="318780AD" w14:textId="77777777">
            <w:pPr>
              <w:jc w:val="center"/>
              <w:rPr>
                <w:sz w:val="26"/>
                <w:szCs w:val="26"/>
              </w:rPr>
            </w:pPr>
            <w:r w:rsidRPr="00897AC5">
              <w:rPr>
                <w:sz w:val="26"/>
                <w:szCs w:val="26"/>
              </w:rPr>
              <w:t>Сума, грн.</w:t>
            </w:r>
          </w:p>
        </w:tc>
        <w:tc>
          <w:tcPr>
            <w:tcW w:w="992" w:type="dxa"/>
            <w:vMerge/>
          </w:tcPr>
          <w:p w:rsidRPr="00897AC5" w:rsidR="0067731F" w:rsidP="0067731F" w:rsidRDefault="0067731F" w14:paraId="366044E4" w14:textId="77777777">
            <w:pPr>
              <w:jc w:val="center"/>
              <w:rPr>
                <w:sz w:val="26"/>
                <w:szCs w:val="26"/>
              </w:rPr>
            </w:pPr>
          </w:p>
        </w:tc>
      </w:tr>
      <w:tr w:rsidRPr="00323300" w:rsidR="0067731F" w14:paraId="0DD93AEB" w14:textId="77777777">
        <w:tc>
          <w:tcPr>
            <w:tcW w:w="468" w:type="dxa"/>
          </w:tcPr>
          <w:p w:rsidRPr="00897AC5" w:rsidR="0067731F" w:rsidP="0067731F" w:rsidRDefault="0067731F" w14:paraId="72520FAF" w14:textId="77777777">
            <w:pPr>
              <w:tabs>
                <w:tab w:val="left" w:pos="600"/>
              </w:tabs>
              <w:ind w:right="497"/>
              <w:jc w:val="both"/>
              <w:rPr>
                <w:sz w:val="26"/>
                <w:szCs w:val="26"/>
              </w:rPr>
            </w:pPr>
            <w:r w:rsidRPr="00897AC5">
              <w:rPr>
                <w:sz w:val="26"/>
                <w:szCs w:val="26"/>
              </w:rPr>
              <w:t>1</w:t>
            </w:r>
          </w:p>
        </w:tc>
        <w:tc>
          <w:tcPr>
            <w:tcW w:w="2901" w:type="dxa"/>
          </w:tcPr>
          <w:p w:rsidRPr="00897AC5" w:rsidR="0067731F" w:rsidP="0067731F" w:rsidRDefault="0067731F" w14:paraId="5130982C" w14:textId="77777777">
            <w:pPr>
              <w:jc w:val="both"/>
              <w:rPr>
                <w:sz w:val="26"/>
                <w:szCs w:val="26"/>
              </w:rPr>
            </w:pPr>
            <w:r w:rsidRPr="00897AC5">
              <w:rPr>
                <w:sz w:val="26"/>
                <w:szCs w:val="26"/>
              </w:rPr>
              <w:t>Відвантажено покупцю готову продукцію</w:t>
            </w:r>
          </w:p>
        </w:tc>
        <w:tc>
          <w:tcPr>
            <w:tcW w:w="850" w:type="dxa"/>
            <w:vAlign w:val="center"/>
          </w:tcPr>
          <w:p w:rsidRPr="00897AC5" w:rsidR="0067731F" w:rsidP="0067731F" w:rsidRDefault="0067731F" w14:paraId="504AA387" w14:textId="77777777">
            <w:pPr>
              <w:jc w:val="center"/>
              <w:rPr>
                <w:sz w:val="26"/>
                <w:szCs w:val="26"/>
              </w:rPr>
            </w:pPr>
            <w:r w:rsidRPr="00897AC5">
              <w:rPr>
                <w:sz w:val="26"/>
                <w:szCs w:val="26"/>
              </w:rPr>
              <w:t>361</w:t>
            </w:r>
          </w:p>
        </w:tc>
        <w:tc>
          <w:tcPr>
            <w:tcW w:w="709" w:type="dxa"/>
            <w:vAlign w:val="center"/>
          </w:tcPr>
          <w:p w:rsidRPr="00897AC5" w:rsidR="0067731F" w:rsidP="0067731F" w:rsidRDefault="0067731F" w14:paraId="5A706030" w14:textId="77777777">
            <w:pPr>
              <w:jc w:val="center"/>
              <w:rPr>
                <w:sz w:val="26"/>
                <w:szCs w:val="26"/>
              </w:rPr>
            </w:pPr>
            <w:r w:rsidRPr="00897AC5">
              <w:rPr>
                <w:sz w:val="26"/>
                <w:szCs w:val="26"/>
              </w:rPr>
              <w:t>702</w:t>
            </w:r>
          </w:p>
        </w:tc>
        <w:tc>
          <w:tcPr>
            <w:tcW w:w="992" w:type="dxa"/>
            <w:vAlign w:val="center"/>
          </w:tcPr>
          <w:p w:rsidRPr="00897AC5" w:rsidR="0067731F" w:rsidP="0067731F" w:rsidRDefault="0067731F" w14:paraId="2426EBBA" w14:textId="77777777">
            <w:pPr>
              <w:jc w:val="center"/>
              <w:rPr>
                <w:sz w:val="26"/>
                <w:szCs w:val="26"/>
              </w:rPr>
            </w:pPr>
            <w:r w:rsidRPr="00897AC5">
              <w:rPr>
                <w:sz w:val="26"/>
                <w:szCs w:val="26"/>
              </w:rPr>
              <w:t>48 000</w:t>
            </w:r>
          </w:p>
        </w:tc>
        <w:tc>
          <w:tcPr>
            <w:tcW w:w="709" w:type="dxa"/>
            <w:vAlign w:val="center"/>
          </w:tcPr>
          <w:p w:rsidRPr="00897AC5" w:rsidR="0067731F" w:rsidP="0067731F" w:rsidRDefault="0067731F" w14:paraId="042E13B1" w14:textId="77777777">
            <w:pPr>
              <w:jc w:val="center"/>
              <w:rPr>
                <w:sz w:val="26"/>
                <w:szCs w:val="26"/>
              </w:rPr>
            </w:pPr>
            <w:r w:rsidRPr="00897AC5">
              <w:rPr>
                <w:sz w:val="26"/>
                <w:szCs w:val="26"/>
              </w:rPr>
              <w:t>361</w:t>
            </w:r>
          </w:p>
        </w:tc>
        <w:tc>
          <w:tcPr>
            <w:tcW w:w="850" w:type="dxa"/>
            <w:vAlign w:val="center"/>
          </w:tcPr>
          <w:p w:rsidRPr="00897AC5" w:rsidR="0067731F" w:rsidP="0067731F" w:rsidRDefault="0067731F" w14:paraId="76B62DF6" w14:textId="77777777">
            <w:pPr>
              <w:jc w:val="center"/>
              <w:rPr>
                <w:sz w:val="26"/>
                <w:szCs w:val="26"/>
              </w:rPr>
            </w:pPr>
            <w:r w:rsidRPr="00897AC5">
              <w:rPr>
                <w:sz w:val="26"/>
                <w:szCs w:val="26"/>
              </w:rPr>
              <w:t>701</w:t>
            </w:r>
          </w:p>
        </w:tc>
        <w:tc>
          <w:tcPr>
            <w:tcW w:w="993" w:type="dxa"/>
            <w:vAlign w:val="center"/>
          </w:tcPr>
          <w:p w:rsidRPr="00897AC5" w:rsidR="0067731F" w:rsidP="0067731F" w:rsidRDefault="0067731F" w14:paraId="460E2D34" w14:textId="77777777">
            <w:pPr>
              <w:jc w:val="center"/>
              <w:rPr>
                <w:sz w:val="26"/>
                <w:szCs w:val="26"/>
              </w:rPr>
            </w:pPr>
            <w:r w:rsidRPr="00897AC5">
              <w:rPr>
                <w:sz w:val="26"/>
                <w:szCs w:val="26"/>
              </w:rPr>
              <w:t>48 000</w:t>
            </w:r>
          </w:p>
        </w:tc>
        <w:tc>
          <w:tcPr>
            <w:tcW w:w="992" w:type="dxa"/>
            <w:vAlign w:val="center"/>
          </w:tcPr>
          <w:p w:rsidRPr="00897AC5" w:rsidR="0067731F" w:rsidP="0067731F" w:rsidRDefault="0067731F" w14:paraId="28E90107" w14:textId="77777777">
            <w:pPr>
              <w:jc w:val="center"/>
              <w:rPr>
                <w:sz w:val="26"/>
                <w:szCs w:val="26"/>
              </w:rPr>
            </w:pPr>
            <w:r w:rsidRPr="00897AC5">
              <w:rPr>
                <w:sz w:val="26"/>
                <w:szCs w:val="26"/>
              </w:rPr>
              <w:t>-</w:t>
            </w:r>
          </w:p>
        </w:tc>
      </w:tr>
      <w:tr w:rsidRPr="00323300" w:rsidR="0067731F" w14:paraId="083BAA6B" w14:textId="77777777">
        <w:tc>
          <w:tcPr>
            <w:tcW w:w="468" w:type="dxa"/>
          </w:tcPr>
          <w:p w:rsidRPr="00897AC5" w:rsidR="0067731F" w:rsidP="0067731F" w:rsidRDefault="0067731F" w14:paraId="61B606E3" w14:textId="77777777">
            <w:pPr>
              <w:jc w:val="both"/>
              <w:rPr>
                <w:sz w:val="26"/>
                <w:szCs w:val="26"/>
              </w:rPr>
            </w:pPr>
            <w:r w:rsidRPr="00897AC5">
              <w:rPr>
                <w:sz w:val="26"/>
                <w:szCs w:val="26"/>
              </w:rPr>
              <w:t>2</w:t>
            </w:r>
          </w:p>
        </w:tc>
        <w:tc>
          <w:tcPr>
            <w:tcW w:w="2901" w:type="dxa"/>
          </w:tcPr>
          <w:p w:rsidRPr="00897AC5" w:rsidR="0067731F" w:rsidP="0067731F" w:rsidRDefault="0067731F" w14:paraId="1F33112D" w14:textId="77777777">
            <w:pPr>
              <w:jc w:val="both"/>
              <w:rPr>
                <w:sz w:val="26"/>
                <w:szCs w:val="26"/>
              </w:rPr>
            </w:pPr>
            <w:r w:rsidRPr="00897AC5">
              <w:rPr>
                <w:sz w:val="26"/>
                <w:szCs w:val="26"/>
              </w:rPr>
              <w:t>Відображення податкового зобов’язання з ПДВ</w:t>
            </w:r>
          </w:p>
        </w:tc>
        <w:tc>
          <w:tcPr>
            <w:tcW w:w="850" w:type="dxa"/>
            <w:vAlign w:val="center"/>
          </w:tcPr>
          <w:p w:rsidRPr="00897AC5" w:rsidR="0067731F" w:rsidP="0067731F" w:rsidRDefault="0067731F" w14:paraId="0526B59B" w14:textId="77777777">
            <w:pPr>
              <w:jc w:val="center"/>
              <w:rPr>
                <w:sz w:val="26"/>
                <w:szCs w:val="26"/>
              </w:rPr>
            </w:pPr>
            <w:r w:rsidRPr="00897AC5">
              <w:rPr>
                <w:sz w:val="26"/>
                <w:szCs w:val="26"/>
              </w:rPr>
              <w:t>-</w:t>
            </w:r>
          </w:p>
        </w:tc>
        <w:tc>
          <w:tcPr>
            <w:tcW w:w="709" w:type="dxa"/>
            <w:vAlign w:val="center"/>
          </w:tcPr>
          <w:p w:rsidRPr="00897AC5" w:rsidR="0067731F" w:rsidP="0067731F" w:rsidRDefault="0067731F" w14:paraId="3911AF03" w14:textId="77777777">
            <w:pPr>
              <w:jc w:val="center"/>
              <w:rPr>
                <w:sz w:val="26"/>
                <w:szCs w:val="26"/>
              </w:rPr>
            </w:pPr>
            <w:r w:rsidRPr="00897AC5">
              <w:rPr>
                <w:sz w:val="26"/>
                <w:szCs w:val="26"/>
              </w:rPr>
              <w:t>-</w:t>
            </w:r>
          </w:p>
        </w:tc>
        <w:tc>
          <w:tcPr>
            <w:tcW w:w="992" w:type="dxa"/>
            <w:vAlign w:val="center"/>
          </w:tcPr>
          <w:p w:rsidRPr="00897AC5" w:rsidR="0067731F" w:rsidP="0067731F" w:rsidRDefault="0067731F" w14:paraId="7673C64D" w14:textId="77777777">
            <w:pPr>
              <w:jc w:val="center"/>
              <w:rPr>
                <w:sz w:val="26"/>
                <w:szCs w:val="26"/>
              </w:rPr>
            </w:pPr>
            <w:r w:rsidRPr="00897AC5">
              <w:rPr>
                <w:sz w:val="26"/>
                <w:szCs w:val="26"/>
              </w:rPr>
              <w:t>-</w:t>
            </w:r>
          </w:p>
        </w:tc>
        <w:tc>
          <w:tcPr>
            <w:tcW w:w="709" w:type="dxa"/>
            <w:vAlign w:val="center"/>
          </w:tcPr>
          <w:p w:rsidRPr="00897AC5" w:rsidR="0067731F" w:rsidP="0067731F" w:rsidRDefault="0067731F" w14:paraId="528B6B5D" w14:textId="77777777">
            <w:pPr>
              <w:jc w:val="center"/>
              <w:rPr>
                <w:sz w:val="26"/>
                <w:szCs w:val="26"/>
              </w:rPr>
            </w:pPr>
            <w:r w:rsidRPr="00897AC5">
              <w:rPr>
                <w:sz w:val="26"/>
                <w:szCs w:val="26"/>
              </w:rPr>
              <w:t>701</w:t>
            </w:r>
          </w:p>
        </w:tc>
        <w:tc>
          <w:tcPr>
            <w:tcW w:w="850" w:type="dxa"/>
            <w:vAlign w:val="center"/>
          </w:tcPr>
          <w:p w:rsidRPr="00897AC5" w:rsidR="0067731F" w:rsidP="0067731F" w:rsidRDefault="0067731F" w14:paraId="49A29E22" w14:textId="77777777">
            <w:pPr>
              <w:jc w:val="center"/>
              <w:rPr>
                <w:sz w:val="26"/>
                <w:szCs w:val="26"/>
              </w:rPr>
            </w:pPr>
            <w:r w:rsidRPr="00897AC5">
              <w:rPr>
                <w:sz w:val="26"/>
                <w:szCs w:val="26"/>
              </w:rPr>
              <w:t>641</w:t>
            </w:r>
          </w:p>
        </w:tc>
        <w:tc>
          <w:tcPr>
            <w:tcW w:w="993" w:type="dxa"/>
            <w:vAlign w:val="center"/>
          </w:tcPr>
          <w:p w:rsidRPr="00897AC5" w:rsidR="0067731F" w:rsidP="0067731F" w:rsidRDefault="0067731F" w14:paraId="7E9965E6" w14:textId="77777777">
            <w:pPr>
              <w:jc w:val="center"/>
              <w:rPr>
                <w:sz w:val="26"/>
                <w:szCs w:val="26"/>
              </w:rPr>
            </w:pPr>
            <w:r w:rsidRPr="00897AC5">
              <w:rPr>
                <w:sz w:val="26"/>
                <w:szCs w:val="26"/>
              </w:rPr>
              <w:t>8 000</w:t>
            </w:r>
          </w:p>
        </w:tc>
        <w:tc>
          <w:tcPr>
            <w:tcW w:w="992" w:type="dxa"/>
            <w:vAlign w:val="center"/>
          </w:tcPr>
          <w:p w:rsidRPr="00897AC5" w:rsidR="0067731F" w:rsidP="0067731F" w:rsidRDefault="0067731F" w14:paraId="5DE729CE" w14:textId="77777777">
            <w:pPr>
              <w:jc w:val="center"/>
              <w:rPr>
                <w:sz w:val="26"/>
                <w:szCs w:val="26"/>
              </w:rPr>
            </w:pPr>
            <w:r w:rsidRPr="00897AC5">
              <w:rPr>
                <w:sz w:val="26"/>
                <w:szCs w:val="26"/>
              </w:rPr>
              <w:t>8000</w:t>
            </w:r>
          </w:p>
        </w:tc>
      </w:tr>
      <w:tr w:rsidRPr="00323300" w:rsidR="0067731F" w14:paraId="58258695" w14:textId="77777777">
        <w:tc>
          <w:tcPr>
            <w:tcW w:w="468" w:type="dxa"/>
          </w:tcPr>
          <w:p w:rsidRPr="00897AC5" w:rsidR="0067731F" w:rsidP="0067731F" w:rsidRDefault="0067731F" w14:paraId="74057188" w14:textId="77777777">
            <w:pPr>
              <w:jc w:val="both"/>
              <w:rPr>
                <w:sz w:val="26"/>
                <w:szCs w:val="26"/>
              </w:rPr>
            </w:pPr>
            <w:r w:rsidRPr="00897AC5">
              <w:rPr>
                <w:sz w:val="26"/>
                <w:szCs w:val="26"/>
              </w:rPr>
              <w:t>3</w:t>
            </w:r>
          </w:p>
        </w:tc>
        <w:tc>
          <w:tcPr>
            <w:tcW w:w="2901" w:type="dxa"/>
          </w:tcPr>
          <w:p w:rsidRPr="00897AC5" w:rsidR="0067731F" w:rsidP="0067731F" w:rsidRDefault="0067731F" w14:paraId="0FE1641F" w14:textId="77777777">
            <w:pPr>
              <w:jc w:val="both"/>
              <w:rPr>
                <w:sz w:val="26"/>
                <w:szCs w:val="26"/>
              </w:rPr>
            </w:pPr>
            <w:r w:rsidRPr="00897AC5">
              <w:rPr>
                <w:sz w:val="26"/>
                <w:szCs w:val="26"/>
              </w:rPr>
              <w:t>Списана собівартість реалізованої продукції</w:t>
            </w:r>
          </w:p>
        </w:tc>
        <w:tc>
          <w:tcPr>
            <w:tcW w:w="850" w:type="dxa"/>
            <w:vAlign w:val="center"/>
          </w:tcPr>
          <w:p w:rsidRPr="00897AC5" w:rsidR="0067731F" w:rsidP="0067731F" w:rsidRDefault="0067731F" w14:paraId="54CABA86" w14:textId="77777777">
            <w:pPr>
              <w:jc w:val="center"/>
              <w:rPr>
                <w:sz w:val="26"/>
                <w:szCs w:val="26"/>
              </w:rPr>
            </w:pPr>
            <w:r w:rsidRPr="00897AC5">
              <w:rPr>
                <w:sz w:val="26"/>
                <w:szCs w:val="26"/>
              </w:rPr>
              <w:t>901</w:t>
            </w:r>
          </w:p>
        </w:tc>
        <w:tc>
          <w:tcPr>
            <w:tcW w:w="709" w:type="dxa"/>
            <w:vAlign w:val="center"/>
          </w:tcPr>
          <w:p w:rsidRPr="00897AC5" w:rsidR="0067731F" w:rsidP="0067731F" w:rsidRDefault="0067731F" w14:paraId="0062888A" w14:textId="77777777">
            <w:pPr>
              <w:jc w:val="center"/>
              <w:rPr>
                <w:sz w:val="26"/>
                <w:szCs w:val="26"/>
              </w:rPr>
            </w:pPr>
            <w:r w:rsidRPr="00897AC5">
              <w:rPr>
                <w:sz w:val="26"/>
                <w:szCs w:val="26"/>
              </w:rPr>
              <w:t>26</w:t>
            </w:r>
          </w:p>
        </w:tc>
        <w:tc>
          <w:tcPr>
            <w:tcW w:w="992" w:type="dxa"/>
            <w:vAlign w:val="center"/>
          </w:tcPr>
          <w:p w:rsidRPr="00897AC5" w:rsidR="0067731F" w:rsidP="0067731F" w:rsidRDefault="0067731F" w14:paraId="5F1CD226" w14:textId="77777777">
            <w:pPr>
              <w:jc w:val="center"/>
              <w:rPr>
                <w:sz w:val="26"/>
                <w:szCs w:val="26"/>
              </w:rPr>
            </w:pPr>
            <w:r w:rsidRPr="00897AC5">
              <w:rPr>
                <w:sz w:val="26"/>
                <w:szCs w:val="26"/>
              </w:rPr>
              <w:t>40 000</w:t>
            </w:r>
          </w:p>
        </w:tc>
        <w:tc>
          <w:tcPr>
            <w:tcW w:w="709" w:type="dxa"/>
            <w:vAlign w:val="center"/>
          </w:tcPr>
          <w:p w:rsidRPr="00897AC5" w:rsidR="0067731F" w:rsidP="0067731F" w:rsidRDefault="0067731F" w14:paraId="6FB6E899" w14:textId="77777777">
            <w:pPr>
              <w:jc w:val="center"/>
              <w:rPr>
                <w:sz w:val="26"/>
                <w:szCs w:val="26"/>
              </w:rPr>
            </w:pPr>
            <w:r w:rsidRPr="00897AC5">
              <w:rPr>
                <w:sz w:val="26"/>
                <w:szCs w:val="26"/>
              </w:rPr>
              <w:t>901</w:t>
            </w:r>
          </w:p>
        </w:tc>
        <w:tc>
          <w:tcPr>
            <w:tcW w:w="850" w:type="dxa"/>
            <w:vAlign w:val="center"/>
          </w:tcPr>
          <w:p w:rsidRPr="00897AC5" w:rsidR="0067731F" w:rsidP="0067731F" w:rsidRDefault="0067731F" w14:paraId="57063A47" w14:textId="77777777">
            <w:pPr>
              <w:jc w:val="center"/>
              <w:rPr>
                <w:sz w:val="26"/>
                <w:szCs w:val="26"/>
              </w:rPr>
            </w:pPr>
            <w:r w:rsidRPr="00897AC5">
              <w:rPr>
                <w:sz w:val="26"/>
                <w:szCs w:val="26"/>
              </w:rPr>
              <w:t>26</w:t>
            </w:r>
          </w:p>
        </w:tc>
        <w:tc>
          <w:tcPr>
            <w:tcW w:w="993" w:type="dxa"/>
            <w:vAlign w:val="center"/>
          </w:tcPr>
          <w:p w:rsidRPr="00897AC5" w:rsidR="0067731F" w:rsidP="0067731F" w:rsidRDefault="0067731F" w14:paraId="24F6AA02" w14:textId="77777777">
            <w:pPr>
              <w:jc w:val="center"/>
              <w:rPr>
                <w:sz w:val="26"/>
                <w:szCs w:val="26"/>
              </w:rPr>
            </w:pPr>
            <w:r w:rsidRPr="00897AC5">
              <w:rPr>
                <w:sz w:val="26"/>
                <w:szCs w:val="26"/>
              </w:rPr>
              <w:t>38 000</w:t>
            </w:r>
          </w:p>
        </w:tc>
        <w:tc>
          <w:tcPr>
            <w:tcW w:w="992" w:type="dxa"/>
            <w:vAlign w:val="center"/>
          </w:tcPr>
          <w:p w:rsidRPr="00897AC5" w:rsidR="0067731F" w:rsidP="0067731F" w:rsidRDefault="0067731F" w14:paraId="25E4DE01" w14:textId="77777777">
            <w:pPr>
              <w:jc w:val="center"/>
              <w:rPr>
                <w:sz w:val="26"/>
                <w:szCs w:val="26"/>
              </w:rPr>
            </w:pPr>
            <w:r w:rsidRPr="00897AC5">
              <w:rPr>
                <w:sz w:val="26"/>
                <w:szCs w:val="26"/>
              </w:rPr>
              <w:t>-2000</w:t>
            </w:r>
          </w:p>
        </w:tc>
      </w:tr>
      <w:tr w:rsidRPr="00323300" w:rsidR="0067731F" w14:paraId="45795C7B" w14:textId="77777777">
        <w:tc>
          <w:tcPr>
            <w:tcW w:w="468" w:type="dxa"/>
          </w:tcPr>
          <w:p w:rsidRPr="00897AC5" w:rsidR="0067731F" w:rsidP="0067731F" w:rsidRDefault="0067731F" w14:paraId="32A8E124" w14:textId="77777777">
            <w:pPr>
              <w:jc w:val="both"/>
              <w:rPr>
                <w:sz w:val="26"/>
                <w:szCs w:val="26"/>
              </w:rPr>
            </w:pPr>
            <w:r w:rsidRPr="00897AC5">
              <w:rPr>
                <w:sz w:val="26"/>
                <w:szCs w:val="26"/>
              </w:rPr>
              <w:t>4</w:t>
            </w:r>
          </w:p>
        </w:tc>
        <w:tc>
          <w:tcPr>
            <w:tcW w:w="2901" w:type="dxa"/>
          </w:tcPr>
          <w:p w:rsidRPr="00897AC5" w:rsidR="0067731F" w:rsidP="0067731F" w:rsidRDefault="0067731F" w14:paraId="13D1E1D8" w14:textId="77777777">
            <w:pPr>
              <w:jc w:val="both"/>
              <w:rPr>
                <w:sz w:val="26"/>
                <w:szCs w:val="26"/>
              </w:rPr>
            </w:pPr>
            <w:r w:rsidRPr="00897AC5">
              <w:rPr>
                <w:sz w:val="26"/>
                <w:szCs w:val="26"/>
              </w:rPr>
              <w:t>Дохід від реалізації готової продукції списаний на фінансовий результат</w:t>
            </w:r>
          </w:p>
        </w:tc>
        <w:tc>
          <w:tcPr>
            <w:tcW w:w="850" w:type="dxa"/>
            <w:vAlign w:val="center"/>
          </w:tcPr>
          <w:p w:rsidRPr="00897AC5" w:rsidR="0067731F" w:rsidP="0067731F" w:rsidRDefault="0067731F" w14:paraId="75D1E50C" w14:textId="77777777">
            <w:pPr>
              <w:jc w:val="center"/>
              <w:rPr>
                <w:sz w:val="26"/>
                <w:szCs w:val="26"/>
              </w:rPr>
            </w:pPr>
            <w:r w:rsidRPr="00897AC5">
              <w:rPr>
                <w:sz w:val="26"/>
                <w:szCs w:val="26"/>
              </w:rPr>
              <w:t>702</w:t>
            </w:r>
          </w:p>
        </w:tc>
        <w:tc>
          <w:tcPr>
            <w:tcW w:w="709" w:type="dxa"/>
            <w:vAlign w:val="center"/>
          </w:tcPr>
          <w:p w:rsidRPr="00897AC5" w:rsidR="0067731F" w:rsidP="0067731F" w:rsidRDefault="0067731F" w14:paraId="104CE570" w14:textId="77777777">
            <w:pPr>
              <w:jc w:val="center"/>
              <w:rPr>
                <w:sz w:val="26"/>
                <w:szCs w:val="26"/>
              </w:rPr>
            </w:pPr>
            <w:r w:rsidRPr="00897AC5">
              <w:rPr>
                <w:sz w:val="26"/>
                <w:szCs w:val="26"/>
              </w:rPr>
              <w:t>791</w:t>
            </w:r>
          </w:p>
        </w:tc>
        <w:tc>
          <w:tcPr>
            <w:tcW w:w="992" w:type="dxa"/>
            <w:vAlign w:val="center"/>
          </w:tcPr>
          <w:p w:rsidRPr="00897AC5" w:rsidR="0067731F" w:rsidP="0067731F" w:rsidRDefault="0067731F" w14:paraId="710AB8B3" w14:textId="77777777">
            <w:pPr>
              <w:jc w:val="center"/>
              <w:rPr>
                <w:sz w:val="26"/>
                <w:szCs w:val="26"/>
              </w:rPr>
            </w:pPr>
            <w:r w:rsidRPr="00897AC5">
              <w:rPr>
                <w:sz w:val="26"/>
                <w:szCs w:val="26"/>
              </w:rPr>
              <w:t>48 000</w:t>
            </w:r>
          </w:p>
        </w:tc>
        <w:tc>
          <w:tcPr>
            <w:tcW w:w="709" w:type="dxa"/>
            <w:vAlign w:val="center"/>
          </w:tcPr>
          <w:p w:rsidRPr="00897AC5" w:rsidR="0067731F" w:rsidP="0067731F" w:rsidRDefault="0067731F" w14:paraId="435CA203" w14:textId="77777777">
            <w:pPr>
              <w:jc w:val="center"/>
              <w:rPr>
                <w:sz w:val="26"/>
                <w:szCs w:val="26"/>
              </w:rPr>
            </w:pPr>
            <w:r w:rsidRPr="00897AC5">
              <w:rPr>
                <w:sz w:val="26"/>
                <w:szCs w:val="26"/>
              </w:rPr>
              <w:t>701</w:t>
            </w:r>
          </w:p>
        </w:tc>
        <w:tc>
          <w:tcPr>
            <w:tcW w:w="850" w:type="dxa"/>
            <w:vAlign w:val="center"/>
          </w:tcPr>
          <w:p w:rsidRPr="00897AC5" w:rsidR="0067731F" w:rsidP="0067731F" w:rsidRDefault="0067731F" w14:paraId="53C03803" w14:textId="77777777">
            <w:pPr>
              <w:jc w:val="center"/>
              <w:rPr>
                <w:sz w:val="26"/>
                <w:szCs w:val="26"/>
              </w:rPr>
            </w:pPr>
            <w:r w:rsidRPr="00897AC5">
              <w:rPr>
                <w:sz w:val="26"/>
                <w:szCs w:val="26"/>
              </w:rPr>
              <w:t>791</w:t>
            </w:r>
          </w:p>
        </w:tc>
        <w:tc>
          <w:tcPr>
            <w:tcW w:w="993" w:type="dxa"/>
            <w:vAlign w:val="center"/>
          </w:tcPr>
          <w:p w:rsidRPr="00897AC5" w:rsidR="0067731F" w:rsidP="0067731F" w:rsidRDefault="0067731F" w14:paraId="1031ACA6" w14:textId="77777777">
            <w:pPr>
              <w:jc w:val="center"/>
              <w:rPr>
                <w:sz w:val="26"/>
                <w:szCs w:val="26"/>
              </w:rPr>
            </w:pPr>
            <w:r w:rsidRPr="00897AC5">
              <w:rPr>
                <w:sz w:val="26"/>
                <w:szCs w:val="26"/>
              </w:rPr>
              <w:t>40 000</w:t>
            </w:r>
          </w:p>
        </w:tc>
        <w:tc>
          <w:tcPr>
            <w:tcW w:w="992" w:type="dxa"/>
            <w:vAlign w:val="center"/>
          </w:tcPr>
          <w:p w:rsidRPr="00897AC5" w:rsidR="0067731F" w:rsidP="0067731F" w:rsidRDefault="0067731F" w14:paraId="5CB922D0" w14:textId="77777777">
            <w:pPr>
              <w:jc w:val="center"/>
              <w:rPr>
                <w:sz w:val="26"/>
                <w:szCs w:val="26"/>
              </w:rPr>
            </w:pPr>
            <w:r w:rsidRPr="00897AC5">
              <w:rPr>
                <w:sz w:val="26"/>
                <w:szCs w:val="26"/>
              </w:rPr>
              <w:t>-8000</w:t>
            </w:r>
          </w:p>
        </w:tc>
      </w:tr>
      <w:tr w:rsidRPr="00323300" w:rsidR="0067731F" w14:paraId="417D4CFE" w14:textId="77777777">
        <w:tc>
          <w:tcPr>
            <w:tcW w:w="468" w:type="dxa"/>
          </w:tcPr>
          <w:p w:rsidRPr="00897AC5" w:rsidR="0067731F" w:rsidP="0067731F" w:rsidRDefault="0067731F" w14:paraId="5BDDA922" w14:textId="77777777">
            <w:pPr>
              <w:jc w:val="both"/>
              <w:rPr>
                <w:sz w:val="26"/>
                <w:szCs w:val="26"/>
              </w:rPr>
            </w:pPr>
            <w:r w:rsidRPr="00897AC5">
              <w:rPr>
                <w:sz w:val="26"/>
                <w:szCs w:val="26"/>
              </w:rPr>
              <w:t>5</w:t>
            </w:r>
          </w:p>
        </w:tc>
        <w:tc>
          <w:tcPr>
            <w:tcW w:w="2901" w:type="dxa"/>
          </w:tcPr>
          <w:p w:rsidRPr="00897AC5" w:rsidR="0067731F" w:rsidP="0067731F" w:rsidRDefault="0067731F" w14:paraId="61AE5E02" w14:textId="77777777">
            <w:pPr>
              <w:jc w:val="both"/>
              <w:rPr>
                <w:sz w:val="26"/>
                <w:szCs w:val="26"/>
              </w:rPr>
            </w:pPr>
            <w:r w:rsidRPr="00897AC5">
              <w:rPr>
                <w:sz w:val="26"/>
                <w:szCs w:val="26"/>
              </w:rPr>
              <w:t>Собівартість реалізованої готової продукції списана на реалізовану продукцію</w:t>
            </w:r>
          </w:p>
        </w:tc>
        <w:tc>
          <w:tcPr>
            <w:tcW w:w="850" w:type="dxa"/>
            <w:vAlign w:val="center"/>
          </w:tcPr>
          <w:p w:rsidRPr="00897AC5" w:rsidR="0067731F" w:rsidP="0067731F" w:rsidRDefault="0067731F" w14:paraId="795958B3" w14:textId="77777777">
            <w:pPr>
              <w:jc w:val="center"/>
              <w:rPr>
                <w:sz w:val="26"/>
                <w:szCs w:val="26"/>
              </w:rPr>
            </w:pPr>
            <w:r w:rsidRPr="00897AC5">
              <w:rPr>
                <w:sz w:val="26"/>
                <w:szCs w:val="26"/>
              </w:rPr>
              <w:t>791</w:t>
            </w:r>
          </w:p>
        </w:tc>
        <w:tc>
          <w:tcPr>
            <w:tcW w:w="709" w:type="dxa"/>
            <w:vAlign w:val="center"/>
          </w:tcPr>
          <w:p w:rsidRPr="00897AC5" w:rsidR="0067731F" w:rsidP="0067731F" w:rsidRDefault="0067731F" w14:paraId="73ACD365" w14:textId="77777777">
            <w:pPr>
              <w:jc w:val="center"/>
              <w:rPr>
                <w:sz w:val="26"/>
                <w:szCs w:val="26"/>
              </w:rPr>
            </w:pPr>
            <w:r w:rsidRPr="00897AC5">
              <w:rPr>
                <w:sz w:val="26"/>
                <w:szCs w:val="26"/>
              </w:rPr>
              <w:t>901</w:t>
            </w:r>
          </w:p>
        </w:tc>
        <w:tc>
          <w:tcPr>
            <w:tcW w:w="992" w:type="dxa"/>
            <w:vAlign w:val="center"/>
          </w:tcPr>
          <w:p w:rsidRPr="00897AC5" w:rsidR="0067731F" w:rsidP="0067731F" w:rsidRDefault="0067731F" w14:paraId="4836BA02" w14:textId="77777777">
            <w:pPr>
              <w:jc w:val="center"/>
              <w:rPr>
                <w:sz w:val="26"/>
                <w:szCs w:val="26"/>
              </w:rPr>
            </w:pPr>
            <w:r w:rsidRPr="00897AC5">
              <w:rPr>
                <w:sz w:val="26"/>
                <w:szCs w:val="26"/>
              </w:rPr>
              <w:t>40 000</w:t>
            </w:r>
          </w:p>
        </w:tc>
        <w:tc>
          <w:tcPr>
            <w:tcW w:w="709" w:type="dxa"/>
            <w:vAlign w:val="center"/>
          </w:tcPr>
          <w:p w:rsidRPr="00897AC5" w:rsidR="0067731F" w:rsidP="0067731F" w:rsidRDefault="0067731F" w14:paraId="768AC35A" w14:textId="77777777">
            <w:pPr>
              <w:jc w:val="center"/>
              <w:rPr>
                <w:sz w:val="26"/>
                <w:szCs w:val="26"/>
              </w:rPr>
            </w:pPr>
            <w:r w:rsidRPr="00897AC5">
              <w:rPr>
                <w:sz w:val="26"/>
                <w:szCs w:val="26"/>
              </w:rPr>
              <w:t>791</w:t>
            </w:r>
          </w:p>
        </w:tc>
        <w:tc>
          <w:tcPr>
            <w:tcW w:w="850" w:type="dxa"/>
            <w:vAlign w:val="center"/>
          </w:tcPr>
          <w:p w:rsidRPr="00897AC5" w:rsidR="0067731F" w:rsidP="0067731F" w:rsidRDefault="0067731F" w14:paraId="447551BA" w14:textId="77777777">
            <w:pPr>
              <w:jc w:val="center"/>
              <w:rPr>
                <w:sz w:val="26"/>
                <w:szCs w:val="26"/>
              </w:rPr>
            </w:pPr>
            <w:r w:rsidRPr="00897AC5">
              <w:rPr>
                <w:sz w:val="26"/>
                <w:szCs w:val="26"/>
              </w:rPr>
              <w:t>901</w:t>
            </w:r>
          </w:p>
        </w:tc>
        <w:tc>
          <w:tcPr>
            <w:tcW w:w="993" w:type="dxa"/>
            <w:vAlign w:val="center"/>
          </w:tcPr>
          <w:p w:rsidRPr="00897AC5" w:rsidR="0067731F" w:rsidP="0067731F" w:rsidRDefault="0067731F" w14:paraId="63CD1420" w14:textId="77777777">
            <w:pPr>
              <w:jc w:val="center"/>
              <w:rPr>
                <w:sz w:val="26"/>
                <w:szCs w:val="26"/>
              </w:rPr>
            </w:pPr>
            <w:r w:rsidRPr="00897AC5">
              <w:rPr>
                <w:sz w:val="26"/>
                <w:szCs w:val="26"/>
              </w:rPr>
              <w:t>38 000</w:t>
            </w:r>
          </w:p>
        </w:tc>
        <w:tc>
          <w:tcPr>
            <w:tcW w:w="992" w:type="dxa"/>
            <w:vAlign w:val="center"/>
          </w:tcPr>
          <w:p w:rsidRPr="00897AC5" w:rsidR="0067731F" w:rsidP="0067731F" w:rsidRDefault="0067731F" w14:paraId="4D89FB5F" w14:textId="77777777">
            <w:pPr>
              <w:jc w:val="center"/>
              <w:rPr>
                <w:sz w:val="26"/>
                <w:szCs w:val="26"/>
              </w:rPr>
            </w:pPr>
            <w:r w:rsidRPr="00897AC5">
              <w:rPr>
                <w:sz w:val="26"/>
                <w:szCs w:val="26"/>
              </w:rPr>
              <w:t>-2000</w:t>
            </w:r>
          </w:p>
        </w:tc>
      </w:tr>
      <w:tr w:rsidRPr="00323300" w:rsidR="0067731F" w14:paraId="156F25AC" w14:textId="77777777">
        <w:tc>
          <w:tcPr>
            <w:tcW w:w="468" w:type="dxa"/>
          </w:tcPr>
          <w:p w:rsidRPr="00897AC5" w:rsidR="0067731F" w:rsidP="0067731F" w:rsidRDefault="0067731F" w14:paraId="7EFF922C" w14:textId="77777777">
            <w:pPr>
              <w:jc w:val="both"/>
              <w:rPr>
                <w:sz w:val="26"/>
                <w:szCs w:val="26"/>
              </w:rPr>
            </w:pPr>
            <w:r w:rsidRPr="00897AC5">
              <w:rPr>
                <w:sz w:val="26"/>
                <w:szCs w:val="26"/>
              </w:rPr>
              <w:t>6</w:t>
            </w:r>
          </w:p>
        </w:tc>
        <w:tc>
          <w:tcPr>
            <w:tcW w:w="2901" w:type="dxa"/>
          </w:tcPr>
          <w:p w:rsidRPr="00897AC5" w:rsidR="0067731F" w:rsidP="0067731F" w:rsidRDefault="0067731F" w14:paraId="2D97A363" w14:textId="77777777">
            <w:pPr>
              <w:jc w:val="both"/>
              <w:rPr>
                <w:sz w:val="26"/>
                <w:szCs w:val="26"/>
              </w:rPr>
            </w:pPr>
            <w:r w:rsidRPr="00897AC5">
              <w:rPr>
                <w:sz w:val="26"/>
                <w:szCs w:val="26"/>
              </w:rPr>
              <w:t>Отримано грошові кошти за реалізовану продукцію</w:t>
            </w:r>
          </w:p>
        </w:tc>
        <w:tc>
          <w:tcPr>
            <w:tcW w:w="850" w:type="dxa"/>
            <w:vAlign w:val="center"/>
          </w:tcPr>
          <w:p w:rsidRPr="00897AC5" w:rsidR="0067731F" w:rsidP="0067731F" w:rsidRDefault="0067731F" w14:paraId="2D63DB1E" w14:textId="77777777">
            <w:pPr>
              <w:jc w:val="center"/>
              <w:rPr>
                <w:sz w:val="26"/>
                <w:szCs w:val="26"/>
              </w:rPr>
            </w:pPr>
            <w:r w:rsidRPr="00897AC5">
              <w:rPr>
                <w:sz w:val="26"/>
                <w:szCs w:val="26"/>
              </w:rPr>
              <w:t>311</w:t>
            </w:r>
          </w:p>
        </w:tc>
        <w:tc>
          <w:tcPr>
            <w:tcW w:w="709" w:type="dxa"/>
            <w:vAlign w:val="center"/>
          </w:tcPr>
          <w:p w:rsidRPr="00897AC5" w:rsidR="0067731F" w:rsidP="0067731F" w:rsidRDefault="0067731F" w14:paraId="6AD9D2AE" w14:textId="77777777">
            <w:pPr>
              <w:jc w:val="center"/>
              <w:rPr>
                <w:sz w:val="26"/>
                <w:szCs w:val="26"/>
              </w:rPr>
            </w:pPr>
            <w:r w:rsidRPr="00897AC5">
              <w:rPr>
                <w:sz w:val="26"/>
                <w:szCs w:val="26"/>
              </w:rPr>
              <w:t>361</w:t>
            </w:r>
          </w:p>
        </w:tc>
        <w:tc>
          <w:tcPr>
            <w:tcW w:w="992" w:type="dxa"/>
            <w:vAlign w:val="center"/>
          </w:tcPr>
          <w:p w:rsidRPr="00897AC5" w:rsidR="0067731F" w:rsidP="0067731F" w:rsidRDefault="0067731F" w14:paraId="417453AC" w14:textId="77777777">
            <w:pPr>
              <w:jc w:val="center"/>
              <w:rPr>
                <w:sz w:val="26"/>
                <w:szCs w:val="26"/>
              </w:rPr>
            </w:pPr>
            <w:r w:rsidRPr="00897AC5">
              <w:rPr>
                <w:sz w:val="26"/>
                <w:szCs w:val="26"/>
              </w:rPr>
              <w:t>48 000</w:t>
            </w:r>
          </w:p>
        </w:tc>
        <w:tc>
          <w:tcPr>
            <w:tcW w:w="709" w:type="dxa"/>
            <w:vAlign w:val="center"/>
          </w:tcPr>
          <w:p w:rsidRPr="00897AC5" w:rsidR="0067731F" w:rsidP="0067731F" w:rsidRDefault="0067731F" w14:paraId="26BACE12" w14:textId="77777777">
            <w:pPr>
              <w:jc w:val="center"/>
              <w:rPr>
                <w:sz w:val="26"/>
                <w:szCs w:val="26"/>
              </w:rPr>
            </w:pPr>
            <w:r w:rsidRPr="00897AC5">
              <w:rPr>
                <w:sz w:val="26"/>
                <w:szCs w:val="26"/>
              </w:rPr>
              <w:t>311</w:t>
            </w:r>
          </w:p>
        </w:tc>
        <w:tc>
          <w:tcPr>
            <w:tcW w:w="850" w:type="dxa"/>
            <w:vAlign w:val="center"/>
          </w:tcPr>
          <w:p w:rsidRPr="00897AC5" w:rsidR="0067731F" w:rsidP="0067731F" w:rsidRDefault="0067731F" w14:paraId="6780412F" w14:textId="77777777">
            <w:pPr>
              <w:jc w:val="center"/>
              <w:rPr>
                <w:sz w:val="26"/>
                <w:szCs w:val="26"/>
              </w:rPr>
            </w:pPr>
            <w:r w:rsidRPr="00897AC5">
              <w:rPr>
                <w:sz w:val="26"/>
                <w:szCs w:val="26"/>
              </w:rPr>
              <w:t>361</w:t>
            </w:r>
          </w:p>
        </w:tc>
        <w:tc>
          <w:tcPr>
            <w:tcW w:w="993" w:type="dxa"/>
            <w:vAlign w:val="center"/>
          </w:tcPr>
          <w:p w:rsidRPr="00897AC5" w:rsidR="0067731F" w:rsidP="0067731F" w:rsidRDefault="0067731F" w14:paraId="3E518E34" w14:textId="77777777">
            <w:pPr>
              <w:jc w:val="center"/>
              <w:rPr>
                <w:sz w:val="26"/>
                <w:szCs w:val="26"/>
              </w:rPr>
            </w:pPr>
            <w:r w:rsidRPr="00897AC5">
              <w:rPr>
                <w:sz w:val="26"/>
                <w:szCs w:val="26"/>
              </w:rPr>
              <w:t>48 000</w:t>
            </w:r>
          </w:p>
        </w:tc>
        <w:tc>
          <w:tcPr>
            <w:tcW w:w="992" w:type="dxa"/>
            <w:vAlign w:val="center"/>
          </w:tcPr>
          <w:p w:rsidRPr="00897AC5" w:rsidR="0067731F" w:rsidP="0067731F" w:rsidRDefault="0067731F" w14:paraId="59C92A78" w14:textId="77777777">
            <w:pPr>
              <w:jc w:val="center"/>
              <w:rPr>
                <w:sz w:val="26"/>
                <w:szCs w:val="26"/>
              </w:rPr>
            </w:pPr>
            <w:r w:rsidRPr="00897AC5">
              <w:rPr>
                <w:sz w:val="26"/>
                <w:szCs w:val="26"/>
              </w:rPr>
              <w:t>-</w:t>
            </w:r>
          </w:p>
        </w:tc>
      </w:tr>
    </w:tbl>
    <w:p w:rsidRPr="00323300" w:rsidR="0067731F" w:rsidP="0067731F" w:rsidRDefault="0067731F" w14:paraId="6404F66C" w14:textId="77777777">
      <w:pPr>
        <w:spacing w:line="264" w:lineRule="auto"/>
        <w:ind w:left="360"/>
        <w:jc w:val="center"/>
        <w:rPr>
          <w:sz w:val="28"/>
          <w:szCs w:val="28"/>
        </w:rPr>
      </w:pPr>
    </w:p>
    <w:p w:rsidRPr="00323300" w:rsidR="0067731F" w:rsidP="0067731F" w:rsidRDefault="0067731F" w14:paraId="2D6E7D41" w14:textId="77777777">
      <w:pPr>
        <w:ind w:firstLine="540"/>
        <w:jc w:val="both"/>
        <w:rPr>
          <w:sz w:val="28"/>
          <w:szCs w:val="28"/>
        </w:rPr>
      </w:pPr>
      <w:r w:rsidRPr="00323300">
        <w:rPr>
          <w:sz w:val="28"/>
          <w:szCs w:val="28"/>
        </w:rPr>
        <w:t xml:space="preserve">Висновок внутрішнього аудитора: За результатами перевірки встановлено: </w:t>
      </w:r>
    </w:p>
    <w:p w:rsidRPr="00323300" w:rsidR="0067731F" w:rsidP="0067731F" w:rsidRDefault="0067731F" w14:paraId="02C7EF4C" w14:textId="77777777">
      <w:pPr>
        <w:ind w:firstLine="540"/>
        <w:jc w:val="both"/>
        <w:rPr>
          <w:sz w:val="28"/>
          <w:szCs w:val="28"/>
        </w:rPr>
      </w:pPr>
      <w:r w:rsidRPr="00323300">
        <w:rPr>
          <w:sz w:val="28"/>
          <w:szCs w:val="28"/>
        </w:rPr>
        <w:t>1. Визначення доходу від реалізації готової продукції бухгалтером проводиться на 702 рахунку, а необхідно проводити на 701 рахунку.</w:t>
      </w:r>
    </w:p>
    <w:p w:rsidRPr="00323300" w:rsidR="0067731F" w:rsidP="0067731F" w:rsidRDefault="0067731F" w14:paraId="4B33F16D" w14:textId="77777777">
      <w:pPr>
        <w:ind w:firstLine="540"/>
        <w:jc w:val="both"/>
        <w:rPr>
          <w:sz w:val="28"/>
          <w:szCs w:val="28"/>
        </w:rPr>
      </w:pPr>
      <w:r w:rsidRPr="00323300">
        <w:rPr>
          <w:sz w:val="28"/>
          <w:szCs w:val="28"/>
        </w:rPr>
        <w:t xml:space="preserve">2. Бухгалтером не відображено податкове зобов’язання з ПДВ. </w:t>
      </w:r>
    </w:p>
    <w:p w:rsidRPr="00323300" w:rsidR="0067731F" w:rsidP="0067731F" w:rsidRDefault="0067731F" w14:paraId="22C1D2FF" w14:textId="77777777">
      <w:pPr>
        <w:ind w:firstLine="540"/>
        <w:jc w:val="both"/>
        <w:rPr>
          <w:sz w:val="28"/>
          <w:szCs w:val="28"/>
        </w:rPr>
      </w:pPr>
      <w:r w:rsidRPr="00323300">
        <w:rPr>
          <w:sz w:val="28"/>
          <w:szCs w:val="28"/>
        </w:rPr>
        <w:t>3. Виявлена арифметична помилка в собівартості реалізованої продукції замість 38 000 грн. в бухгалтерському обліку відображено 40 000 грн.</w:t>
      </w:r>
    </w:p>
    <w:p w:rsidRPr="00323300" w:rsidR="0067731F" w:rsidP="0067731F" w:rsidRDefault="0067731F" w14:paraId="00C83670" w14:textId="77777777">
      <w:pPr>
        <w:ind w:firstLine="540"/>
        <w:jc w:val="both"/>
        <w:rPr>
          <w:sz w:val="28"/>
          <w:szCs w:val="28"/>
        </w:rPr>
      </w:pPr>
      <w:r w:rsidRPr="00323300">
        <w:rPr>
          <w:sz w:val="28"/>
          <w:szCs w:val="28"/>
        </w:rPr>
        <w:t xml:space="preserve">Таким чином, виявлені помилки призвели до невірного визначення фінансового результату на </w:t>
      </w:r>
      <w:r>
        <w:rPr>
          <w:sz w:val="28"/>
          <w:szCs w:val="28"/>
        </w:rPr>
        <w:t xml:space="preserve">суму </w:t>
      </w:r>
      <w:r w:rsidRPr="00323300">
        <w:rPr>
          <w:sz w:val="28"/>
          <w:szCs w:val="28"/>
        </w:rPr>
        <w:t xml:space="preserve">2 000 грн., що в свою чергу призвело до викривлення прибутку за звітний період </w:t>
      </w:r>
      <w:r w:rsidRPr="009C19F2">
        <w:rPr>
          <w:color w:val="FF0000"/>
          <w:sz w:val="28"/>
          <w:szCs w:val="28"/>
        </w:rPr>
        <w:t>і</w:t>
      </w:r>
      <w:r w:rsidRPr="00323300">
        <w:rPr>
          <w:sz w:val="28"/>
          <w:szCs w:val="28"/>
        </w:rPr>
        <w:t xml:space="preserve"> як наслідок зменшення податку на прибуток, а також викривлено результати отримання доходів від реалізації готової продукції та товарів.</w:t>
      </w:r>
    </w:p>
    <w:p w:rsidR="0067731F" w:rsidP="0067731F" w:rsidRDefault="0067731F" w14:paraId="1BDD2A33" w14:textId="77777777">
      <w:pPr>
        <w:ind w:left="360"/>
        <w:rPr>
          <w:sz w:val="28"/>
          <w:szCs w:val="28"/>
        </w:rPr>
      </w:pPr>
    </w:p>
    <w:p w:rsidR="0067731F" w:rsidP="0067731F" w:rsidRDefault="0067731F" w14:paraId="0EA8B342" w14:textId="77777777">
      <w:pPr>
        <w:ind w:left="360"/>
        <w:rPr>
          <w:sz w:val="28"/>
          <w:szCs w:val="28"/>
        </w:rPr>
      </w:pPr>
    </w:p>
    <w:p w:rsidRPr="00323300" w:rsidR="0067731F" w:rsidP="0067731F" w:rsidRDefault="0067731F" w14:paraId="78F1A9F3" w14:textId="77777777">
      <w:pPr>
        <w:tabs>
          <w:tab w:val="center" w:pos="1276"/>
          <w:tab w:val="left" w:pos="8040"/>
        </w:tabs>
        <w:ind w:firstLine="709"/>
        <w:rPr>
          <w:b/>
          <w:sz w:val="28"/>
          <w:szCs w:val="28"/>
        </w:rPr>
      </w:pPr>
      <w:r w:rsidRPr="00323300">
        <w:rPr>
          <w:b/>
          <w:sz w:val="28"/>
          <w:szCs w:val="28"/>
        </w:rPr>
        <w:t>14.6 Вправи для самостійної роботи.</w:t>
      </w:r>
    </w:p>
    <w:p w:rsidR="0067731F" w:rsidP="0067731F" w:rsidRDefault="0067731F" w14:paraId="6A11D5F5" w14:textId="77777777">
      <w:pPr>
        <w:ind w:left="360"/>
        <w:rPr>
          <w:sz w:val="28"/>
          <w:szCs w:val="28"/>
        </w:rPr>
      </w:pPr>
    </w:p>
    <w:p w:rsidRPr="00323300" w:rsidR="0067731F" w:rsidP="0067731F" w:rsidRDefault="0067731F" w14:paraId="494A1835" w14:textId="77777777">
      <w:pPr>
        <w:ind w:left="360"/>
        <w:rPr>
          <w:sz w:val="28"/>
          <w:szCs w:val="28"/>
        </w:rPr>
      </w:pPr>
    </w:p>
    <w:p w:rsidRPr="00323300" w:rsidR="0067731F" w:rsidP="0067731F" w:rsidRDefault="0067731F" w14:paraId="3A8F7AED" w14:textId="77777777">
      <w:pPr>
        <w:ind w:firstLine="709"/>
        <w:jc w:val="both"/>
        <w:rPr>
          <w:sz w:val="28"/>
          <w:szCs w:val="28"/>
        </w:rPr>
      </w:pPr>
      <w:r w:rsidRPr="00323300">
        <w:rPr>
          <w:b/>
          <w:sz w:val="28"/>
          <w:szCs w:val="28"/>
        </w:rPr>
        <w:t>Вправа 1.</w:t>
      </w:r>
      <w:r w:rsidRPr="00323300">
        <w:rPr>
          <w:sz w:val="28"/>
          <w:szCs w:val="28"/>
        </w:rPr>
        <w:t xml:space="preserve"> </w:t>
      </w:r>
    </w:p>
    <w:p w:rsidRPr="00323300" w:rsidR="0067731F" w:rsidP="0067731F" w:rsidRDefault="0067731F" w14:paraId="2D6BAF7D" w14:textId="77777777">
      <w:pPr>
        <w:ind w:firstLine="709"/>
        <w:jc w:val="both"/>
        <w:rPr>
          <w:sz w:val="28"/>
          <w:szCs w:val="28"/>
        </w:rPr>
      </w:pPr>
      <w:r w:rsidRPr="00323300">
        <w:rPr>
          <w:sz w:val="28"/>
          <w:szCs w:val="28"/>
        </w:rPr>
        <w:t>Скласти робочі документи внутрішнього аудитора, які можна застосувати в разі перевірки системи бухгалтерського обліку та внутрішнього контролю зовнішнім аудитором.</w:t>
      </w:r>
    </w:p>
    <w:p w:rsidRPr="0036667A" w:rsidR="0067731F" w:rsidP="0067731F" w:rsidRDefault="0067731F" w14:paraId="17381CA3" w14:textId="77777777">
      <w:pPr>
        <w:jc w:val="center"/>
        <w:rPr>
          <w:b/>
          <w:sz w:val="28"/>
          <w:szCs w:val="28"/>
        </w:rPr>
      </w:pPr>
      <w:r w:rsidRPr="0036667A">
        <w:rPr>
          <w:b/>
          <w:sz w:val="28"/>
          <w:szCs w:val="28"/>
        </w:rPr>
        <w:t xml:space="preserve">СПИСОК </w:t>
      </w:r>
      <w:r w:rsidR="0095681E">
        <w:rPr>
          <w:b/>
          <w:sz w:val="28"/>
          <w:szCs w:val="28"/>
        </w:rPr>
        <w:t xml:space="preserve">РЕКОМЕНДОВАНОЇ </w:t>
      </w:r>
      <w:r w:rsidRPr="0036667A">
        <w:rPr>
          <w:b/>
          <w:sz w:val="28"/>
          <w:szCs w:val="28"/>
        </w:rPr>
        <w:t>ЛІТЕРАТУРИ</w:t>
      </w:r>
    </w:p>
    <w:p w:rsidR="0067731F" w:rsidP="0067731F" w:rsidRDefault="0067731F" w14:paraId="5EAF64F7" w14:textId="77777777">
      <w:pPr>
        <w:jc w:val="center"/>
        <w:rPr>
          <w:b/>
          <w:sz w:val="28"/>
          <w:szCs w:val="28"/>
        </w:rPr>
      </w:pPr>
    </w:p>
    <w:p w:rsidRPr="0036667A" w:rsidR="00332AD5" w:rsidP="0067731F" w:rsidRDefault="00332AD5" w14:paraId="09C14A13" w14:textId="77777777">
      <w:pPr>
        <w:jc w:val="center"/>
        <w:rPr>
          <w:b/>
          <w:sz w:val="28"/>
          <w:szCs w:val="28"/>
        </w:rPr>
      </w:pPr>
    </w:p>
    <w:p w:rsidRPr="00A550DA" w:rsidR="0067731F" w:rsidP="00332AD5" w:rsidRDefault="0067731F" w14:paraId="5743756C" w14:textId="77777777">
      <w:pPr>
        <w:widowControl w:val="0"/>
        <w:numPr>
          <w:ilvl w:val="0"/>
          <w:numId w:val="17"/>
        </w:numPr>
        <w:tabs>
          <w:tab w:val="left" w:pos="1418"/>
        </w:tabs>
        <w:suppressAutoHyphens/>
        <w:spacing w:before="180"/>
        <w:jc w:val="both"/>
        <w:rPr>
          <w:color w:val="000000"/>
          <w:sz w:val="28"/>
          <w:szCs w:val="28"/>
        </w:rPr>
      </w:pPr>
      <w:r w:rsidRPr="00A550DA">
        <w:rPr>
          <w:sz w:val="28"/>
          <w:szCs w:val="28"/>
        </w:rPr>
        <w:t>Закон України «Про аудиторську діяльність» від 22.04.1993</w:t>
      </w:r>
      <w:r>
        <w:rPr>
          <w:sz w:val="28"/>
          <w:szCs w:val="28"/>
        </w:rPr>
        <w:t xml:space="preserve"> </w:t>
      </w:r>
      <w:r w:rsidRPr="00A550DA">
        <w:rPr>
          <w:sz w:val="28"/>
          <w:szCs w:val="28"/>
        </w:rPr>
        <w:t>р. №</w:t>
      </w:r>
      <w:r>
        <w:rPr>
          <w:sz w:val="28"/>
          <w:szCs w:val="28"/>
        </w:rPr>
        <w:t xml:space="preserve"> </w:t>
      </w:r>
      <w:r w:rsidRPr="00A550DA">
        <w:rPr>
          <w:sz w:val="28"/>
          <w:szCs w:val="28"/>
        </w:rPr>
        <w:t>3126-XII [Електронний ресурс]. – Режим доступу: http//zakon.rada.gov.ua.</w:t>
      </w:r>
    </w:p>
    <w:p w:rsidRPr="00A550DA" w:rsidR="0067731F" w:rsidP="00332AD5" w:rsidRDefault="0067731F" w14:paraId="51FC84C1" w14:textId="77777777">
      <w:pPr>
        <w:widowControl w:val="0"/>
        <w:numPr>
          <w:ilvl w:val="0"/>
          <w:numId w:val="17"/>
        </w:numPr>
        <w:shd w:val="clear" w:color="auto" w:fill="FFFFFF"/>
        <w:tabs>
          <w:tab w:val="left" w:pos="1418"/>
        </w:tabs>
        <w:suppressAutoHyphens/>
        <w:spacing w:before="180"/>
        <w:jc w:val="both"/>
        <w:textAlignment w:val="baseline"/>
        <w:rPr>
          <w:color w:val="000000"/>
          <w:sz w:val="28"/>
          <w:szCs w:val="28"/>
        </w:rPr>
      </w:pPr>
      <w:r w:rsidRPr="00A550DA">
        <w:rPr>
          <w:sz w:val="28"/>
          <w:szCs w:val="28"/>
        </w:rPr>
        <w:t>Закон України «</w:t>
      </w:r>
      <w:r w:rsidRPr="00A550DA">
        <w:rPr>
          <w:sz w:val="28"/>
          <w:szCs w:val="28"/>
          <w:bdr w:val="none" w:color="auto" w:sz="0" w:space="0" w:frame="1"/>
        </w:rPr>
        <w:t xml:space="preserve">Про внесення змін до деяких законодавчих актів </w:t>
      </w:r>
      <w:r w:rsidRPr="00A550DA">
        <w:rPr>
          <w:sz w:val="28"/>
          <w:szCs w:val="28"/>
          <w:bdr w:val="none" w:color="auto" w:sz="0" w:space="0" w:frame="1"/>
        </w:rPr>
        <w:br/>
      </w:r>
      <w:r w:rsidRPr="00A550DA">
        <w:rPr>
          <w:sz w:val="28"/>
          <w:szCs w:val="28"/>
          <w:bdr w:val="none" w:color="auto" w:sz="0" w:space="0" w:frame="1"/>
        </w:rPr>
        <w:t xml:space="preserve">України щодо запобігання фінансовим правопорушенням, забезпечення ефективного використання бюджетних коштів, державного і комунального майна» від </w:t>
      </w:r>
      <w:r w:rsidRPr="00A550DA">
        <w:rPr>
          <w:sz w:val="28"/>
          <w:szCs w:val="28"/>
        </w:rPr>
        <w:t>15.12.2005 р. №  3202-IV  [Електронний ресурс]. – Режим доступу: http//zakon.rada.gov.ua.</w:t>
      </w:r>
    </w:p>
    <w:p w:rsidRPr="00A550DA" w:rsidR="0067731F" w:rsidP="00332AD5" w:rsidRDefault="0067731F" w14:paraId="5F7DB5C1" w14:textId="77777777">
      <w:pPr>
        <w:widowControl w:val="0"/>
        <w:numPr>
          <w:ilvl w:val="0"/>
          <w:numId w:val="17"/>
        </w:numPr>
        <w:shd w:val="clear" w:color="auto" w:fill="FFFFFF"/>
        <w:tabs>
          <w:tab w:val="left" w:pos="1418"/>
        </w:tabs>
        <w:suppressAutoHyphens/>
        <w:spacing w:before="180"/>
        <w:jc w:val="both"/>
        <w:textAlignment w:val="baseline"/>
        <w:rPr>
          <w:color w:val="000000"/>
          <w:sz w:val="28"/>
          <w:szCs w:val="28"/>
          <w:lang w:val="ru-RU"/>
        </w:rPr>
      </w:pPr>
      <w:r w:rsidRPr="00A550DA">
        <w:rPr>
          <w:bCs/>
          <w:color w:val="000000"/>
          <w:sz w:val="28"/>
          <w:szCs w:val="28"/>
          <w:bdr w:val="none" w:color="auto" w:sz="0" w:space="0" w:frame="1"/>
        </w:rPr>
        <w:t>Наказ «</w:t>
      </w:r>
      <w:r w:rsidRPr="00A550DA">
        <w:rPr>
          <w:bCs/>
          <w:color w:val="000000"/>
          <w:sz w:val="28"/>
          <w:szCs w:val="28"/>
          <w:bdr w:val="none" w:color="auto" w:sz="0" w:space="0" w:frame="1"/>
          <w:lang w:val="ru-RU"/>
        </w:rPr>
        <w:t>Про затвердження Стандартів</w:t>
      </w:r>
      <w:r w:rsidRPr="00A550DA">
        <w:rPr>
          <w:bCs/>
          <w:color w:val="000000"/>
          <w:sz w:val="28"/>
          <w:szCs w:val="28"/>
          <w:bdr w:val="none" w:color="auto" w:sz="0" w:space="0" w:frame="1"/>
        </w:rPr>
        <w:t xml:space="preserve"> </w:t>
      </w:r>
      <w:r w:rsidRPr="00A550DA">
        <w:rPr>
          <w:bCs/>
          <w:color w:val="000000"/>
          <w:sz w:val="28"/>
          <w:szCs w:val="28"/>
          <w:bdr w:val="none" w:color="auto" w:sz="0" w:space="0" w:frame="1"/>
          <w:lang w:val="ru-RU"/>
        </w:rPr>
        <w:t>внутрішнього аудиту</w:t>
      </w:r>
      <w:r w:rsidRPr="00A550DA">
        <w:rPr>
          <w:bCs/>
          <w:color w:val="000000"/>
          <w:sz w:val="28"/>
          <w:szCs w:val="28"/>
          <w:bdr w:val="none" w:color="auto" w:sz="0" w:space="0" w:frame="1"/>
        </w:rPr>
        <w:t xml:space="preserve">» </w:t>
      </w:r>
      <w:r w:rsidRPr="00A550DA">
        <w:rPr>
          <w:bCs/>
          <w:color w:val="000000"/>
          <w:sz w:val="28"/>
          <w:szCs w:val="28"/>
          <w:bdr w:val="none" w:color="auto" w:sz="0" w:space="0" w:frame="1"/>
          <w:lang w:val="ru-RU"/>
        </w:rPr>
        <w:t>№</w:t>
      </w:r>
      <w:r w:rsidRPr="00A550DA">
        <w:rPr>
          <w:color w:val="000000"/>
          <w:sz w:val="28"/>
          <w:szCs w:val="28"/>
          <w:lang w:val="ru-RU"/>
        </w:rPr>
        <w:t xml:space="preserve"> 1247 від 04.10.2011р. </w:t>
      </w:r>
      <w:r w:rsidRPr="00A550DA">
        <w:rPr>
          <w:sz w:val="28"/>
          <w:szCs w:val="28"/>
        </w:rPr>
        <w:t>[Електронний ресурс].–Режим доступу:http//zakon.rada.gov.ua.</w:t>
      </w:r>
    </w:p>
    <w:p w:rsidRPr="00A550DA" w:rsidR="0067731F" w:rsidP="00332AD5" w:rsidRDefault="0067731F" w14:paraId="74B29E8D" w14:textId="77777777">
      <w:pPr>
        <w:widowControl w:val="0"/>
        <w:numPr>
          <w:ilvl w:val="0"/>
          <w:numId w:val="17"/>
        </w:numPr>
        <w:tabs>
          <w:tab w:val="left" w:pos="1418"/>
        </w:tabs>
        <w:suppressAutoHyphens/>
        <w:spacing w:before="180"/>
        <w:jc w:val="both"/>
        <w:rPr>
          <w:sz w:val="28"/>
          <w:szCs w:val="28"/>
        </w:rPr>
      </w:pPr>
      <w:r w:rsidRPr="00A550DA">
        <w:rPr>
          <w:sz w:val="28"/>
          <w:szCs w:val="28"/>
        </w:rPr>
        <w:t>Аудит. Методика документування: навч. посіб. / [І.І.</w:t>
      </w:r>
      <w:r>
        <w:rPr>
          <w:sz w:val="28"/>
          <w:szCs w:val="28"/>
        </w:rPr>
        <w:t xml:space="preserve"> </w:t>
      </w:r>
      <w:r w:rsidRPr="00A550DA">
        <w:rPr>
          <w:sz w:val="28"/>
          <w:szCs w:val="28"/>
        </w:rPr>
        <w:t>Пилипенко, В.І.Драч, Н.М.</w:t>
      </w:r>
      <w:r>
        <w:rPr>
          <w:sz w:val="28"/>
          <w:szCs w:val="28"/>
        </w:rPr>
        <w:t xml:space="preserve"> Проскуріна та ін.]. – К.</w:t>
      </w:r>
      <w:r w:rsidRPr="00A550DA">
        <w:rPr>
          <w:sz w:val="28"/>
          <w:szCs w:val="28"/>
        </w:rPr>
        <w:t>: Інформ.-вид. центр Держкомстату України, 2003. – 457</w:t>
      </w:r>
      <w:r>
        <w:rPr>
          <w:sz w:val="28"/>
          <w:szCs w:val="28"/>
        </w:rPr>
        <w:t xml:space="preserve"> </w:t>
      </w:r>
      <w:r w:rsidRPr="00A550DA">
        <w:rPr>
          <w:sz w:val="28"/>
          <w:szCs w:val="28"/>
        </w:rPr>
        <w:t>с.</w:t>
      </w:r>
    </w:p>
    <w:p w:rsidRPr="00A550DA" w:rsidR="0067731F" w:rsidP="00332AD5" w:rsidRDefault="0067731F" w14:paraId="03798794" w14:textId="77777777">
      <w:pPr>
        <w:widowControl w:val="0"/>
        <w:numPr>
          <w:ilvl w:val="0"/>
          <w:numId w:val="17"/>
        </w:numPr>
        <w:tabs>
          <w:tab w:val="left" w:pos="1134"/>
        </w:tabs>
        <w:suppressAutoHyphens/>
        <w:spacing w:before="180"/>
        <w:jc w:val="both"/>
        <w:rPr>
          <w:sz w:val="28"/>
          <w:szCs w:val="28"/>
        </w:rPr>
      </w:pPr>
      <w:r w:rsidRPr="00A550DA">
        <w:rPr>
          <w:sz w:val="28"/>
          <w:szCs w:val="28"/>
        </w:rPr>
        <w:t>Аудит : Практическое пособие. / А. Кузьминский. Н. Кужельный., Е. Петрик и др.; Под ред. А. Кузьминского. – К.: Учетинформ. 1996. –283 с.</w:t>
      </w:r>
    </w:p>
    <w:p w:rsidRPr="00A550DA" w:rsidR="0067731F" w:rsidP="00332AD5" w:rsidRDefault="0067731F" w14:paraId="6852F215" w14:textId="77777777">
      <w:pPr>
        <w:widowControl w:val="0"/>
        <w:numPr>
          <w:ilvl w:val="0"/>
          <w:numId w:val="17"/>
        </w:numPr>
        <w:tabs>
          <w:tab w:val="left" w:pos="1134"/>
        </w:tabs>
        <w:suppressAutoHyphens/>
        <w:spacing w:before="180"/>
        <w:jc w:val="both"/>
        <w:rPr>
          <w:sz w:val="28"/>
          <w:szCs w:val="28"/>
        </w:rPr>
      </w:pPr>
      <w:r w:rsidRPr="00A550DA">
        <w:rPr>
          <w:sz w:val="28"/>
          <w:szCs w:val="28"/>
        </w:rPr>
        <w:t>Аудит: теорія і практика: навч. посіб. / [А.Г.</w:t>
      </w:r>
      <w:r>
        <w:rPr>
          <w:sz w:val="28"/>
          <w:szCs w:val="28"/>
        </w:rPr>
        <w:t xml:space="preserve"> </w:t>
      </w:r>
      <w:r w:rsidRPr="00A550DA">
        <w:rPr>
          <w:sz w:val="28"/>
          <w:szCs w:val="28"/>
        </w:rPr>
        <w:t>Загородній, М.В. Корягін, А.В.</w:t>
      </w:r>
      <w:r>
        <w:rPr>
          <w:sz w:val="28"/>
          <w:szCs w:val="28"/>
        </w:rPr>
        <w:t xml:space="preserve"> </w:t>
      </w:r>
      <w:r w:rsidRPr="00A550DA">
        <w:rPr>
          <w:sz w:val="28"/>
          <w:szCs w:val="28"/>
        </w:rPr>
        <w:t>Єлісєєв та ін.]. – 2-ге вид. – Л.: Львівська політехніка, 2004.</w:t>
      </w:r>
      <w:r>
        <w:rPr>
          <w:sz w:val="28"/>
          <w:szCs w:val="28"/>
        </w:rPr>
        <w:t xml:space="preserve"> </w:t>
      </w:r>
      <w:r w:rsidRPr="00A550DA">
        <w:rPr>
          <w:sz w:val="28"/>
          <w:szCs w:val="28"/>
        </w:rPr>
        <w:t>– 456</w:t>
      </w:r>
      <w:r>
        <w:rPr>
          <w:sz w:val="28"/>
          <w:szCs w:val="28"/>
        </w:rPr>
        <w:t xml:space="preserve"> </w:t>
      </w:r>
      <w:r w:rsidRPr="00A550DA">
        <w:rPr>
          <w:sz w:val="28"/>
          <w:szCs w:val="28"/>
        </w:rPr>
        <w:t>с.</w:t>
      </w:r>
    </w:p>
    <w:p w:rsidRPr="00A550DA" w:rsidR="0067731F" w:rsidP="00332AD5" w:rsidRDefault="0067731F" w14:paraId="511E0E1B" w14:textId="77777777">
      <w:pPr>
        <w:widowControl w:val="0"/>
        <w:numPr>
          <w:ilvl w:val="0"/>
          <w:numId w:val="17"/>
        </w:numPr>
        <w:tabs>
          <w:tab w:val="left" w:pos="1276"/>
        </w:tabs>
        <w:suppressAutoHyphens/>
        <w:spacing w:before="180"/>
        <w:ind w:left="357" w:hanging="357"/>
        <w:jc w:val="both"/>
        <w:rPr>
          <w:sz w:val="28"/>
          <w:szCs w:val="28"/>
        </w:rPr>
      </w:pPr>
      <w:r w:rsidRPr="6D619B03" w:rsidR="0067731F">
        <w:rPr>
          <w:sz w:val="28"/>
          <w:szCs w:val="28"/>
        </w:rPr>
        <w:t>Аудит. Курс лекцій для студентів ЗДІА спеціальності 6.050100 «Облік і аудит», денної та заочної форми навчання. / Укл.: Г.М. Бескоста – Запоріжжя, 2007. - 85 с.</w:t>
      </w:r>
    </w:p>
    <w:p w:rsidRPr="00A550DA" w:rsidR="0067731F" w:rsidP="00332AD5" w:rsidRDefault="0067731F" w14:paraId="24D5BE19" w14:textId="77777777">
      <w:pPr>
        <w:widowControl w:val="0"/>
        <w:numPr>
          <w:ilvl w:val="0"/>
          <w:numId w:val="17"/>
        </w:numPr>
        <w:tabs>
          <w:tab w:val="left" w:pos="1276"/>
        </w:tabs>
        <w:suppressAutoHyphens/>
        <w:spacing w:before="180"/>
        <w:ind w:left="357" w:hanging="357"/>
        <w:jc w:val="both"/>
        <w:rPr>
          <w:spacing w:val="-2"/>
          <w:sz w:val="28"/>
          <w:szCs w:val="28"/>
        </w:rPr>
      </w:pPr>
      <w:r w:rsidRPr="00A550DA">
        <w:rPr>
          <w:spacing w:val="-2"/>
          <w:sz w:val="28"/>
          <w:szCs w:val="28"/>
        </w:rPr>
        <w:t>Белуха Н.Т. Аудит: учебник / Н.Т.</w:t>
      </w:r>
      <w:r>
        <w:rPr>
          <w:spacing w:val="-2"/>
          <w:sz w:val="28"/>
          <w:szCs w:val="28"/>
        </w:rPr>
        <w:t xml:space="preserve"> Белуха. – К.</w:t>
      </w:r>
      <w:r w:rsidRPr="00A550DA">
        <w:rPr>
          <w:spacing w:val="-2"/>
          <w:sz w:val="28"/>
          <w:szCs w:val="28"/>
        </w:rPr>
        <w:t>: Знання, 2000. – 769</w:t>
      </w:r>
      <w:r>
        <w:rPr>
          <w:spacing w:val="-2"/>
          <w:sz w:val="28"/>
          <w:szCs w:val="28"/>
        </w:rPr>
        <w:t xml:space="preserve"> </w:t>
      </w:r>
      <w:r w:rsidRPr="00A550DA">
        <w:rPr>
          <w:spacing w:val="-2"/>
          <w:sz w:val="28"/>
          <w:szCs w:val="28"/>
        </w:rPr>
        <w:t>с.</w:t>
      </w:r>
    </w:p>
    <w:p w:rsidRPr="00A550DA" w:rsidR="0067731F" w:rsidP="00332AD5" w:rsidRDefault="0067731F" w14:paraId="36EA951B" w14:textId="77777777">
      <w:pPr>
        <w:widowControl w:val="0"/>
        <w:numPr>
          <w:ilvl w:val="0"/>
          <w:numId w:val="17"/>
        </w:numPr>
        <w:tabs>
          <w:tab w:val="left" w:pos="1276"/>
        </w:tabs>
        <w:suppressAutoHyphens/>
        <w:spacing w:before="180"/>
        <w:ind w:left="357" w:hanging="357"/>
        <w:jc w:val="both"/>
        <w:rPr>
          <w:sz w:val="28"/>
          <w:szCs w:val="28"/>
        </w:rPr>
      </w:pPr>
      <w:r w:rsidRPr="00A550DA">
        <w:rPr>
          <w:sz w:val="28"/>
          <w:szCs w:val="28"/>
        </w:rPr>
        <w:t>Бутинець Ф.Ф. Аудит. Підручник для студентів спеціальності «Облік і аудит» вищих навчальних закладів. 3-є вид., доп. і перероб. / Ф.Ф. Бутинець Житомир: ПП «Рута», 2006. – 512 с.</w:t>
      </w:r>
    </w:p>
    <w:p w:rsidRPr="00A550DA" w:rsidR="0067731F" w:rsidP="00332AD5" w:rsidRDefault="0067731F" w14:paraId="60670659" w14:textId="77777777">
      <w:pPr>
        <w:widowControl w:val="0"/>
        <w:numPr>
          <w:ilvl w:val="0"/>
          <w:numId w:val="17"/>
        </w:numPr>
        <w:tabs>
          <w:tab w:val="left" w:pos="1276"/>
        </w:tabs>
        <w:suppressAutoHyphens/>
        <w:spacing w:before="180"/>
        <w:ind w:left="357" w:hanging="357"/>
        <w:jc w:val="both"/>
        <w:rPr>
          <w:sz w:val="28"/>
          <w:szCs w:val="28"/>
        </w:rPr>
      </w:pPr>
      <w:r w:rsidRPr="00A550DA">
        <w:rPr>
          <w:sz w:val="28"/>
          <w:szCs w:val="28"/>
        </w:rPr>
        <w:t xml:space="preserve"> Бутинець Ф.Ф. Аудит і ревізія підприємницької діяльності. - Навчальний посібник. / Ф.Ф. Бутинець.  – Житомир : ПП «Рута», 2001. – 409с.</w:t>
      </w:r>
    </w:p>
    <w:p w:rsidRPr="00A550DA" w:rsidR="0067731F" w:rsidP="00332AD5" w:rsidRDefault="0067731F" w14:paraId="6B6B607E" w14:textId="77777777">
      <w:pPr>
        <w:numPr>
          <w:ilvl w:val="0"/>
          <w:numId w:val="17"/>
        </w:numPr>
        <w:spacing w:before="180"/>
        <w:jc w:val="both"/>
        <w:rPr>
          <w:sz w:val="28"/>
          <w:szCs w:val="28"/>
        </w:rPr>
      </w:pPr>
      <w:r w:rsidRPr="00A550DA">
        <w:rPr>
          <w:sz w:val="28"/>
          <w:szCs w:val="28"/>
        </w:rPr>
        <w:t>Давидов Г.М. Аудит. / Г.М. Давидов : Підручник. – К.: Знання, 2004. – 514с.</w:t>
      </w:r>
    </w:p>
    <w:p w:rsidRPr="00A550DA" w:rsidR="0067731F" w:rsidP="00332AD5" w:rsidRDefault="0067731F" w14:paraId="1161ABA6" w14:textId="77777777">
      <w:pPr>
        <w:numPr>
          <w:ilvl w:val="0"/>
          <w:numId w:val="17"/>
        </w:numPr>
        <w:spacing w:before="180"/>
        <w:jc w:val="both"/>
        <w:rPr>
          <w:sz w:val="28"/>
          <w:szCs w:val="28"/>
        </w:rPr>
      </w:pPr>
      <w:r w:rsidRPr="00A550DA">
        <w:rPr>
          <w:sz w:val="28"/>
          <w:szCs w:val="28"/>
        </w:rPr>
        <w:t>Давидов Г.М. Збірник задач та практичних ситуацій. / Г.М. Давидов : Навч. посібник. – К.: Знання, 2002. – 170с.</w:t>
      </w:r>
    </w:p>
    <w:p w:rsidRPr="00A550DA" w:rsidR="0067731F" w:rsidP="00332AD5" w:rsidRDefault="0067731F" w14:paraId="6B02CC1B" w14:textId="77777777">
      <w:pPr>
        <w:widowControl w:val="0"/>
        <w:numPr>
          <w:ilvl w:val="0"/>
          <w:numId w:val="17"/>
        </w:numPr>
        <w:tabs>
          <w:tab w:val="left" w:pos="1276"/>
        </w:tabs>
        <w:suppressAutoHyphens/>
        <w:spacing w:before="180"/>
        <w:jc w:val="both"/>
        <w:rPr>
          <w:sz w:val="28"/>
          <w:szCs w:val="28"/>
        </w:rPr>
      </w:pPr>
      <w:r w:rsidRPr="00A550DA">
        <w:rPr>
          <w:sz w:val="28"/>
          <w:szCs w:val="28"/>
        </w:rPr>
        <w:t xml:space="preserve"> Дорош</w:t>
      </w:r>
      <w:r>
        <w:rPr>
          <w:sz w:val="28"/>
          <w:szCs w:val="28"/>
        </w:rPr>
        <w:t xml:space="preserve"> </w:t>
      </w:r>
      <w:r w:rsidRPr="00A550DA">
        <w:rPr>
          <w:sz w:val="28"/>
          <w:szCs w:val="28"/>
        </w:rPr>
        <w:t>Н.І.</w:t>
      </w:r>
      <w:r>
        <w:rPr>
          <w:sz w:val="28"/>
          <w:szCs w:val="28"/>
        </w:rPr>
        <w:t xml:space="preserve"> </w:t>
      </w:r>
      <w:r w:rsidRPr="00A550DA">
        <w:rPr>
          <w:sz w:val="28"/>
          <w:szCs w:val="28"/>
        </w:rPr>
        <w:t>А</w:t>
      </w:r>
      <w:r>
        <w:rPr>
          <w:sz w:val="28"/>
          <w:szCs w:val="28"/>
        </w:rPr>
        <w:t>удит: методологія і організація</w:t>
      </w:r>
      <w:r w:rsidRPr="00A550DA">
        <w:rPr>
          <w:sz w:val="28"/>
          <w:szCs w:val="28"/>
        </w:rPr>
        <w:t>: монографія / Н.І.</w:t>
      </w:r>
      <w:r>
        <w:rPr>
          <w:sz w:val="28"/>
          <w:szCs w:val="28"/>
        </w:rPr>
        <w:t xml:space="preserve"> </w:t>
      </w:r>
      <w:r w:rsidRPr="00A550DA">
        <w:rPr>
          <w:sz w:val="28"/>
          <w:szCs w:val="28"/>
        </w:rPr>
        <w:t>Дорош. – К.: Знання: КОО, 2001. – 402</w:t>
      </w:r>
      <w:r>
        <w:rPr>
          <w:sz w:val="28"/>
          <w:szCs w:val="28"/>
        </w:rPr>
        <w:t xml:space="preserve"> </w:t>
      </w:r>
      <w:r w:rsidRPr="00A550DA">
        <w:rPr>
          <w:sz w:val="28"/>
          <w:szCs w:val="28"/>
        </w:rPr>
        <w:t>с.</w:t>
      </w:r>
    </w:p>
    <w:p w:rsidRPr="00A550DA" w:rsidR="0067731F" w:rsidP="00332AD5" w:rsidRDefault="0067731F" w14:paraId="655D089D" w14:textId="77777777">
      <w:pPr>
        <w:widowControl w:val="0"/>
        <w:numPr>
          <w:ilvl w:val="0"/>
          <w:numId w:val="17"/>
        </w:numPr>
        <w:tabs>
          <w:tab w:val="left" w:pos="1276"/>
        </w:tabs>
        <w:suppressAutoHyphens/>
        <w:spacing w:before="180"/>
        <w:jc w:val="both"/>
        <w:rPr>
          <w:sz w:val="28"/>
          <w:szCs w:val="28"/>
        </w:rPr>
      </w:pPr>
      <w:r w:rsidRPr="00A550DA">
        <w:rPr>
          <w:sz w:val="28"/>
          <w:szCs w:val="28"/>
        </w:rPr>
        <w:t>Зубілевич С.Я. Основи аудиту. / С.Я. Зубілевич, С.Ф. Голов– К.: Ділова Україна, 1996.-374с.</w:t>
      </w:r>
    </w:p>
    <w:p w:rsidRPr="00A550DA" w:rsidR="0067731F" w:rsidP="00332AD5" w:rsidRDefault="0067731F" w14:paraId="3D2062F3" w14:textId="77777777">
      <w:pPr>
        <w:widowControl w:val="0"/>
        <w:numPr>
          <w:ilvl w:val="0"/>
          <w:numId w:val="17"/>
        </w:numPr>
        <w:tabs>
          <w:tab w:val="left" w:pos="1276"/>
        </w:tabs>
        <w:suppressAutoHyphens/>
        <w:spacing w:before="180"/>
        <w:jc w:val="both"/>
        <w:rPr>
          <w:sz w:val="28"/>
          <w:szCs w:val="28"/>
        </w:rPr>
      </w:pPr>
      <w:r w:rsidRPr="00A550DA">
        <w:rPr>
          <w:sz w:val="28"/>
          <w:szCs w:val="28"/>
        </w:rPr>
        <w:t xml:space="preserve"> Кадуріна</w:t>
      </w:r>
      <w:r>
        <w:rPr>
          <w:sz w:val="28"/>
          <w:szCs w:val="28"/>
        </w:rPr>
        <w:t xml:space="preserve"> </w:t>
      </w:r>
      <w:r w:rsidRPr="00A550DA">
        <w:rPr>
          <w:sz w:val="28"/>
          <w:szCs w:val="28"/>
        </w:rPr>
        <w:t>Л.О.</w:t>
      </w:r>
      <w:r>
        <w:rPr>
          <w:sz w:val="28"/>
          <w:szCs w:val="28"/>
        </w:rPr>
        <w:t xml:space="preserve"> </w:t>
      </w:r>
      <w:r w:rsidRPr="00A550DA">
        <w:rPr>
          <w:sz w:val="28"/>
          <w:szCs w:val="28"/>
        </w:rPr>
        <w:t>Основи аудиту: нав</w:t>
      </w:r>
      <w:r>
        <w:rPr>
          <w:sz w:val="28"/>
          <w:szCs w:val="28"/>
        </w:rPr>
        <w:t>ч. посіб. / Л.О. Кадуріна. – К.</w:t>
      </w:r>
      <w:r w:rsidRPr="00A550DA">
        <w:rPr>
          <w:sz w:val="28"/>
          <w:szCs w:val="28"/>
        </w:rPr>
        <w:t>: Слово, 2003. – 184</w:t>
      </w:r>
      <w:r>
        <w:rPr>
          <w:sz w:val="28"/>
          <w:szCs w:val="28"/>
        </w:rPr>
        <w:t xml:space="preserve"> </w:t>
      </w:r>
      <w:r w:rsidRPr="00A550DA">
        <w:rPr>
          <w:sz w:val="28"/>
          <w:szCs w:val="28"/>
        </w:rPr>
        <w:t>с.</w:t>
      </w:r>
    </w:p>
    <w:p w:rsidRPr="00A550DA" w:rsidR="0067731F" w:rsidP="00332AD5" w:rsidRDefault="0067731F" w14:paraId="1E80DE0B" w14:textId="77777777">
      <w:pPr>
        <w:widowControl w:val="0"/>
        <w:numPr>
          <w:ilvl w:val="0"/>
          <w:numId w:val="17"/>
        </w:numPr>
        <w:tabs>
          <w:tab w:val="left" w:pos="1276"/>
        </w:tabs>
        <w:suppressAutoHyphens/>
        <w:spacing w:before="180"/>
        <w:jc w:val="both"/>
        <w:rPr>
          <w:sz w:val="28"/>
          <w:szCs w:val="28"/>
        </w:rPr>
      </w:pPr>
      <w:r w:rsidRPr="6D619B03" w:rsidR="0067731F">
        <w:rPr>
          <w:sz w:val="28"/>
          <w:szCs w:val="28"/>
        </w:rPr>
        <w:t xml:space="preserve"> Кулаковська</w:t>
      </w:r>
      <w:r w:rsidRPr="6D619B03" w:rsidR="0067731F">
        <w:rPr>
          <w:sz w:val="28"/>
          <w:szCs w:val="28"/>
        </w:rPr>
        <w:t xml:space="preserve"> </w:t>
      </w:r>
      <w:r w:rsidRPr="6D619B03" w:rsidR="0067731F">
        <w:rPr>
          <w:sz w:val="28"/>
          <w:szCs w:val="28"/>
        </w:rPr>
        <w:t>Л.П.</w:t>
      </w:r>
      <w:r w:rsidRPr="6D619B03" w:rsidR="0067731F">
        <w:rPr>
          <w:sz w:val="28"/>
          <w:szCs w:val="28"/>
        </w:rPr>
        <w:t xml:space="preserve"> </w:t>
      </w:r>
      <w:r w:rsidRPr="6D619B03" w:rsidR="0067731F">
        <w:rPr>
          <w:sz w:val="28"/>
          <w:szCs w:val="28"/>
        </w:rPr>
        <w:t>Організація і методика аудиту: навч. посіб. / Л.П. Кулаковська, Ю.В.</w:t>
      </w:r>
      <w:r w:rsidRPr="6D619B03" w:rsidR="0067731F">
        <w:rPr>
          <w:sz w:val="28"/>
          <w:szCs w:val="28"/>
        </w:rPr>
        <w:t xml:space="preserve"> </w:t>
      </w:r>
      <w:r w:rsidRPr="6D619B03" w:rsidR="0067731F">
        <w:rPr>
          <w:sz w:val="28"/>
          <w:szCs w:val="28"/>
        </w:rPr>
        <w:t>Піча. – К.: Каравела, 2004. – 568</w:t>
      </w:r>
      <w:r w:rsidRPr="6D619B03" w:rsidR="0067731F">
        <w:rPr>
          <w:sz w:val="28"/>
          <w:szCs w:val="28"/>
        </w:rPr>
        <w:t xml:space="preserve"> </w:t>
      </w:r>
      <w:r w:rsidRPr="6D619B03" w:rsidR="0067731F">
        <w:rPr>
          <w:sz w:val="28"/>
          <w:szCs w:val="28"/>
        </w:rPr>
        <w:t>с.</w:t>
      </w:r>
    </w:p>
    <w:p w:rsidRPr="00A550DA" w:rsidR="0067731F" w:rsidP="00332AD5" w:rsidRDefault="0067731F" w14:paraId="4D1AAE8A" w14:textId="77777777">
      <w:pPr>
        <w:widowControl w:val="0"/>
        <w:numPr>
          <w:ilvl w:val="0"/>
          <w:numId w:val="17"/>
        </w:numPr>
        <w:tabs>
          <w:tab w:val="left" w:pos="1418"/>
        </w:tabs>
        <w:suppressAutoHyphens/>
        <w:spacing w:before="180"/>
        <w:ind w:left="357" w:hanging="357"/>
        <w:jc w:val="both"/>
        <w:rPr>
          <w:spacing w:val="-2"/>
          <w:sz w:val="28"/>
          <w:szCs w:val="28"/>
        </w:rPr>
      </w:pPr>
      <w:r w:rsidRPr="00A550DA">
        <w:rPr>
          <w:spacing w:val="-2"/>
          <w:sz w:val="28"/>
          <w:szCs w:val="28"/>
        </w:rPr>
        <w:t xml:space="preserve"> Меліхова</w:t>
      </w:r>
      <w:r>
        <w:rPr>
          <w:spacing w:val="-2"/>
          <w:sz w:val="28"/>
          <w:szCs w:val="28"/>
        </w:rPr>
        <w:t xml:space="preserve"> </w:t>
      </w:r>
      <w:r w:rsidRPr="00A550DA">
        <w:rPr>
          <w:spacing w:val="-2"/>
          <w:sz w:val="28"/>
          <w:szCs w:val="28"/>
        </w:rPr>
        <w:t>Т.</w:t>
      </w:r>
      <w:r>
        <w:rPr>
          <w:spacing w:val="-2"/>
          <w:sz w:val="28"/>
          <w:szCs w:val="28"/>
        </w:rPr>
        <w:t xml:space="preserve"> </w:t>
      </w:r>
      <w:r w:rsidRPr="00A550DA">
        <w:rPr>
          <w:spacing w:val="-2"/>
          <w:sz w:val="28"/>
          <w:szCs w:val="28"/>
        </w:rPr>
        <w:t>Аудит податку на прибуток / Т.</w:t>
      </w:r>
      <w:r>
        <w:rPr>
          <w:spacing w:val="-2"/>
          <w:sz w:val="28"/>
          <w:szCs w:val="28"/>
        </w:rPr>
        <w:t xml:space="preserve"> </w:t>
      </w:r>
      <w:r w:rsidRPr="00A550DA">
        <w:rPr>
          <w:spacing w:val="-2"/>
          <w:sz w:val="28"/>
          <w:szCs w:val="28"/>
        </w:rPr>
        <w:t>Меліхова // Інтелектуальний потенціал молоді в науці і практиці. Серія економічна: матеріали Всеукраїнської наукової конференції студентів, аспірантів та молодих вчених (23</w:t>
      </w:r>
      <w:r>
        <w:rPr>
          <w:spacing w:val="-2"/>
          <w:sz w:val="28"/>
          <w:szCs w:val="28"/>
        </w:rPr>
        <w:t xml:space="preserve"> </w:t>
      </w:r>
      <w:r w:rsidRPr="00A550DA">
        <w:rPr>
          <w:spacing w:val="-2"/>
          <w:sz w:val="28"/>
          <w:szCs w:val="28"/>
        </w:rPr>
        <w:t>травня 2006</w:t>
      </w:r>
      <w:r>
        <w:rPr>
          <w:spacing w:val="-2"/>
          <w:sz w:val="28"/>
          <w:szCs w:val="28"/>
        </w:rPr>
        <w:t xml:space="preserve"> </w:t>
      </w:r>
      <w:r w:rsidRPr="00A550DA">
        <w:rPr>
          <w:spacing w:val="-2"/>
          <w:sz w:val="28"/>
          <w:szCs w:val="28"/>
        </w:rPr>
        <w:t>р.). – Хмельн.: ХІЕП, 2006. – Ч.</w:t>
      </w:r>
      <w:r>
        <w:rPr>
          <w:spacing w:val="-2"/>
          <w:sz w:val="28"/>
          <w:szCs w:val="28"/>
        </w:rPr>
        <w:t xml:space="preserve"> </w:t>
      </w:r>
      <w:r w:rsidRPr="00A550DA">
        <w:rPr>
          <w:spacing w:val="-2"/>
          <w:sz w:val="28"/>
          <w:szCs w:val="28"/>
        </w:rPr>
        <w:t>1. – С.</w:t>
      </w:r>
      <w:r>
        <w:rPr>
          <w:spacing w:val="-2"/>
          <w:sz w:val="28"/>
          <w:szCs w:val="28"/>
        </w:rPr>
        <w:t xml:space="preserve"> </w:t>
      </w:r>
      <w:r w:rsidRPr="00A550DA">
        <w:rPr>
          <w:spacing w:val="-2"/>
          <w:sz w:val="28"/>
          <w:szCs w:val="28"/>
        </w:rPr>
        <w:t>126–128.</w:t>
      </w:r>
    </w:p>
    <w:p w:rsidRPr="00A550DA" w:rsidR="0067731F" w:rsidP="00332AD5" w:rsidRDefault="0067731F" w14:paraId="13A6B1FD"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Меліхова</w:t>
      </w:r>
      <w:r>
        <w:rPr>
          <w:sz w:val="28"/>
          <w:szCs w:val="28"/>
        </w:rPr>
        <w:t xml:space="preserve"> </w:t>
      </w:r>
      <w:r w:rsidRPr="00A550DA">
        <w:rPr>
          <w:sz w:val="28"/>
          <w:szCs w:val="28"/>
        </w:rPr>
        <w:t>Т.О. Економічне обґрунтування підвищення ефективності зовнішнього аудиту податків / Т.О.</w:t>
      </w:r>
      <w:r>
        <w:rPr>
          <w:sz w:val="28"/>
          <w:szCs w:val="28"/>
        </w:rPr>
        <w:t xml:space="preserve"> </w:t>
      </w:r>
      <w:r w:rsidRPr="00A550DA">
        <w:rPr>
          <w:sz w:val="28"/>
          <w:szCs w:val="28"/>
        </w:rPr>
        <w:t>Меліхова // Держава та регіони. Серія: Економіка та підприємництво. – Запоріжжя, 2010. – №</w:t>
      </w:r>
      <w:r>
        <w:rPr>
          <w:sz w:val="28"/>
          <w:szCs w:val="28"/>
        </w:rPr>
        <w:t xml:space="preserve"> </w:t>
      </w:r>
      <w:r w:rsidRPr="00A550DA">
        <w:rPr>
          <w:sz w:val="28"/>
          <w:szCs w:val="28"/>
        </w:rPr>
        <w:t>2. – С.</w:t>
      </w:r>
      <w:r>
        <w:rPr>
          <w:sz w:val="28"/>
          <w:szCs w:val="28"/>
        </w:rPr>
        <w:t xml:space="preserve"> </w:t>
      </w:r>
      <w:r w:rsidRPr="00A550DA">
        <w:rPr>
          <w:sz w:val="28"/>
          <w:szCs w:val="28"/>
        </w:rPr>
        <w:t>131–135.</w:t>
      </w:r>
    </w:p>
    <w:p w:rsidRPr="00A550DA" w:rsidR="0067731F" w:rsidP="00332AD5" w:rsidRDefault="0067731F" w14:paraId="7D06DFD1"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Меліхова</w:t>
      </w:r>
      <w:r>
        <w:rPr>
          <w:sz w:val="28"/>
          <w:szCs w:val="28"/>
        </w:rPr>
        <w:t xml:space="preserve"> </w:t>
      </w:r>
      <w:r w:rsidRPr="00A550DA">
        <w:rPr>
          <w:sz w:val="28"/>
          <w:szCs w:val="28"/>
        </w:rPr>
        <w:t>Т.О.</w:t>
      </w:r>
      <w:r>
        <w:rPr>
          <w:sz w:val="28"/>
          <w:szCs w:val="28"/>
        </w:rPr>
        <w:t xml:space="preserve"> </w:t>
      </w:r>
      <w:r w:rsidRPr="00A550DA">
        <w:rPr>
          <w:sz w:val="28"/>
          <w:szCs w:val="28"/>
        </w:rPr>
        <w:t>Концептуальний підхід щодо розвитку сучасної теорії аудиту податків / Т.О. Меліхова // Інституціональний вектор економічного розвитку. – Мелітополь, 2009. – №</w:t>
      </w:r>
      <w:r>
        <w:rPr>
          <w:sz w:val="28"/>
          <w:szCs w:val="28"/>
        </w:rPr>
        <w:t xml:space="preserve"> </w:t>
      </w:r>
      <w:r w:rsidRPr="00A550DA">
        <w:rPr>
          <w:sz w:val="28"/>
          <w:szCs w:val="28"/>
        </w:rPr>
        <w:t>2. – С.</w:t>
      </w:r>
      <w:r>
        <w:rPr>
          <w:sz w:val="28"/>
          <w:szCs w:val="28"/>
        </w:rPr>
        <w:t xml:space="preserve"> </w:t>
      </w:r>
      <w:r w:rsidRPr="00A550DA">
        <w:rPr>
          <w:sz w:val="28"/>
          <w:szCs w:val="28"/>
        </w:rPr>
        <w:t>185–196.</w:t>
      </w:r>
    </w:p>
    <w:p w:rsidRPr="00A550DA" w:rsidR="0067731F" w:rsidP="00332AD5" w:rsidRDefault="0067731F" w14:paraId="0BC55BE0"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Меліхова Т.О.</w:t>
      </w:r>
      <w:r>
        <w:rPr>
          <w:sz w:val="28"/>
          <w:szCs w:val="28"/>
        </w:rPr>
        <w:t xml:space="preserve"> </w:t>
      </w:r>
      <w:r w:rsidRPr="00A550DA">
        <w:rPr>
          <w:sz w:val="28"/>
          <w:szCs w:val="28"/>
        </w:rPr>
        <w:t>Концептуальні підходи щодо трактування аудиту / Т.О. Меліхова // Соціально-економічний розвиток України і регіонів: тези доповідей першої Міжнародної наук.-практ. конференції. – Запоріжжя:  КПУ, 2009. – С.</w:t>
      </w:r>
      <w:r>
        <w:rPr>
          <w:sz w:val="28"/>
          <w:szCs w:val="28"/>
        </w:rPr>
        <w:t xml:space="preserve"> </w:t>
      </w:r>
      <w:r w:rsidRPr="00A550DA">
        <w:rPr>
          <w:sz w:val="28"/>
          <w:szCs w:val="28"/>
        </w:rPr>
        <w:t>126–127.</w:t>
      </w:r>
    </w:p>
    <w:p w:rsidRPr="00A550DA" w:rsidR="0067731F" w:rsidP="00332AD5" w:rsidRDefault="0067731F" w14:paraId="2D625919"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Меліхова</w:t>
      </w:r>
      <w:r>
        <w:rPr>
          <w:sz w:val="28"/>
          <w:szCs w:val="28"/>
        </w:rPr>
        <w:t xml:space="preserve"> </w:t>
      </w:r>
      <w:r w:rsidRPr="00A550DA">
        <w:rPr>
          <w:sz w:val="28"/>
          <w:szCs w:val="28"/>
        </w:rPr>
        <w:t>Т.О.</w:t>
      </w:r>
      <w:r>
        <w:rPr>
          <w:sz w:val="28"/>
          <w:szCs w:val="28"/>
        </w:rPr>
        <w:t xml:space="preserve"> </w:t>
      </w:r>
      <w:r w:rsidRPr="00A550DA">
        <w:rPr>
          <w:sz w:val="28"/>
          <w:szCs w:val="28"/>
        </w:rPr>
        <w:t>Методика аудиту податку на додану вартість / Т.О. Меліхова // Проблеми раціонального використання соціально-економічного та природно-ресурсного потенціалу регіону: фінансова політика та інвестиції. Серія: Інтеграц</w:t>
      </w:r>
      <w:r>
        <w:rPr>
          <w:sz w:val="28"/>
          <w:szCs w:val="28"/>
        </w:rPr>
        <w:t>ія та інноваційна трансформація</w:t>
      </w:r>
      <w:r w:rsidRPr="00A550DA">
        <w:rPr>
          <w:sz w:val="28"/>
          <w:szCs w:val="28"/>
        </w:rPr>
        <w:t>: зб. наук. праць.</w:t>
      </w:r>
      <w:r>
        <w:rPr>
          <w:sz w:val="28"/>
          <w:szCs w:val="28"/>
        </w:rPr>
        <w:t xml:space="preserve"> </w:t>
      </w:r>
      <w:r w:rsidRPr="00A550DA">
        <w:rPr>
          <w:sz w:val="28"/>
          <w:szCs w:val="28"/>
        </w:rPr>
        <w:t>– Рівне: НУВГП, 2006. – Вип.</w:t>
      </w:r>
      <w:r>
        <w:rPr>
          <w:sz w:val="28"/>
          <w:szCs w:val="28"/>
        </w:rPr>
        <w:t xml:space="preserve"> </w:t>
      </w:r>
      <w:r w:rsidRPr="00A550DA">
        <w:rPr>
          <w:sz w:val="28"/>
          <w:szCs w:val="28"/>
        </w:rPr>
        <w:t>XII. – № 1. – С.</w:t>
      </w:r>
      <w:r>
        <w:rPr>
          <w:sz w:val="28"/>
          <w:szCs w:val="28"/>
        </w:rPr>
        <w:t xml:space="preserve"> </w:t>
      </w:r>
      <w:r w:rsidRPr="00A550DA">
        <w:rPr>
          <w:sz w:val="28"/>
          <w:szCs w:val="28"/>
        </w:rPr>
        <w:t>76–84.</w:t>
      </w:r>
    </w:p>
    <w:p w:rsidRPr="00A550DA" w:rsidR="0067731F" w:rsidP="00332AD5" w:rsidRDefault="0067731F" w14:paraId="3100DAD1" w14:textId="77777777">
      <w:pPr>
        <w:widowControl w:val="0"/>
        <w:numPr>
          <w:ilvl w:val="0"/>
          <w:numId w:val="17"/>
        </w:numPr>
        <w:tabs>
          <w:tab w:val="left" w:pos="1418"/>
        </w:tabs>
        <w:suppressAutoHyphens/>
        <w:spacing w:before="180"/>
        <w:ind w:left="357" w:hanging="357"/>
        <w:jc w:val="both"/>
        <w:rPr>
          <w:spacing w:val="-2"/>
          <w:sz w:val="28"/>
          <w:szCs w:val="28"/>
        </w:rPr>
      </w:pPr>
      <w:r w:rsidRPr="00A550DA">
        <w:rPr>
          <w:spacing w:val="-2"/>
          <w:sz w:val="28"/>
          <w:szCs w:val="28"/>
        </w:rPr>
        <w:t xml:space="preserve"> Меліхова</w:t>
      </w:r>
      <w:r>
        <w:rPr>
          <w:spacing w:val="-2"/>
          <w:sz w:val="28"/>
          <w:szCs w:val="28"/>
        </w:rPr>
        <w:t xml:space="preserve"> </w:t>
      </w:r>
      <w:r w:rsidRPr="00A550DA">
        <w:rPr>
          <w:spacing w:val="-2"/>
          <w:sz w:val="28"/>
          <w:szCs w:val="28"/>
        </w:rPr>
        <w:t>Т.О.</w:t>
      </w:r>
      <w:r>
        <w:rPr>
          <w:spacing w:val="-2"/>
          <w:sz w:val="28"/>
          <w:szCs w:val="28"/>
        </w:rPr>
        <w:t xml:space="preserve"> </w:t>
      </w:r>
      <w:r w:rsidRPr="00A550DA">
        <w:rPr>
          <w:spacing w:val="-2"/>
          <w:sz w:val="28"/>
          <w:szCs w:val="28"/>
        </w:rPr>
        <w:t>Методика документування аудиту земельного податку / Т.О. Меліхова // Вісник Сумського національного аграрного університету. Серія: Економіка та менеджмент. – Суми, 2005. – Вип. 3–4. – С.</w:t>
      </w:r>
      <w:r>
        <w:rPr>
          <w:spacing w:val="-2"/>
          <w:sz w:val="28"/>
          <w:szCs w:val="28"/>
        </w:rPr>
        <w:t xml:space="preserve"> </w:t>
      </w:r>
      <w:r w:rsidRPr="00A550DA">
        <w:rPr>
          <w:spacing w:val="-2"/>
          <w:sz w:val="28"/>
          <w:szCs w:val="28"/>
        </w:rPr>
        <w:t>344–352.</w:t>
      </w:r>
    </w:p>
    <w:p w:rsidRPr="00A550DA" w:rsidR="0067731F" w:rsidP="00332AD5" w:rsidRDefault="0067731F" w14:paraId="08D74963"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Меліхова</w:t>
      </w:r>
      <w:r>
        <w:rPr>
          <w:sz w:val="28"/>
          <w:szCs w:val="28"/>
        </w:rPr>
        <w:t xml:space="preserve"> </w:t>
      </w:r>
      <w:r w:rsidRPr="00A550DA">
        <w:rPr>
          <w:sz w:val="28"/>
          <w:szCs w:val="28"/>
        </w:rPr>
        <w:t>Т.О.</w:t>
      </w:r>
      <w:r>
        <w:rPr>
          <w:sz w:val="28"/>
          <w:szCs w:val="28"/>
        </w:rPr>
        <w:t xml:space="preserve"> </w:t>
      </w:r>
      <w:r w:rsidRPr="00A550DA">
        <w:rPr>
          <w:sz w:val="28"/>
          <w:szCs w:val="28"/>
        </w:rPr>
        <w:t>Методика документування аудиту транспортного податку / Т.О. Меліхова, О.М.</w:t>
      </w:r>
      <w:r>
        <w:rPr>
          <w:sz w:val="28"/>
          <w:szCs w:val="28"/>
        </w:rPr>
        <w:t xml:space="preserve"> </w:t>
      </w:r>
      <w:r w:rsidRPr="00A550DA">
        <w:rPr>
          <w:sz w:val="28"/>
          <w:szCs w:val="28"/>
        </w:rPr>
        <w:t>Кривоший // Обліково-аналітичні системи суб’єктів господарської діяльності в Україні. – Л.: Інтереко, 2005. – Спецвип.15. – Ч.1. – С. 163–170.</w:t>
      </w:r>
    </w:p>
    <w:p w:rsidRPr="00A550DA" w:rsidR="0067731F" w:rsidP="00332AD5" w:rsidRDefault="0067731F" w14:paraId="46271D0D"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Міжнародні стандарти аудит</w:t>
      </w:r>
      <w:r>
        <w:rPr>
          <w:sz w:val="28"/>
          <w:szCs w:val="28"/>
        </w:rPr>
        <w:t>у, надання впевненості та етики</w:t>
      </w:r>
      <w:r w:rsidRPr="00A550DA">
        <w:rPr>
          <w:sz w:val="28"/>
          <w:szCs w:val="28"/>
        </w:rPr>
        <w:t>: пер. з англ. / [О.В.</w:t>
      </w:r>
      <w:r>
        <w:rPr>
          <w:sz w:val="28"/>
          <w:szCs w:val="28"/>
        </w:rPr>
        <w:t xml:space="preserve"> </w:t>
      </w:r>
      <w:r w:rsidRPr="00A550DA">
        <w:rPr>
          <w:sz w:val="28"/>
          <w:szCs w:val="28"/>
        </w:rPr>
        <w:t>Селезньов, О.Л.</w:t>
      </w:r>
      <w:r>
        <w:rPr>
          <w:sz w:val="28"/>
          <w:szCs w:val="28"/>
        </w:rPr>
        <w:t xml:space="preserve"> </w:t>
      </w:r>
      <w:r w:rsidRPr="00A550DA">
        <w:rPr>
          <w:sz w:val="28"/>
          <w:szCs w:val="28"/>
        </w:rPr>
        <w:t>Ольховікова, О.В.</w:t>
      </w:r>
      <w:r>
        <w:rPr>
          <w:sz w:val="28"/>
          <w:szCs w:val="28"/>
        </w:rPr>
        <w:t xml:space="preserve"> </w:t>
      </w:r>
      <w:r w:rsidRPr="00A550DA">
        <w:rPr>
          <w:sz w:val="28"/>
          <w:szCs w:val="28"/>
        </w:rPr>
        <w:t>Гик, Т.Ц.</w:t>
      </w:r>
      <w:r>
        <w:rPr>
          <w:sz w:val="28"/>
          <w:szCs w:val="28"/>
        </w:rPr>
        <w:t xml:space="preserve"> </w:t>
      </w:r>
      <w:r w:rsidRPr="00A550DA">
        <w:rPr>
          <w:sz w:val="28"/>
          <w:szCs w:val="28"/>
        </w:rPr>
        <w:t>Шарашидзе та ін.]. – К.: СТАТУС, 2012. – 1152</w:t>
      </w:r>
      <w:r>
        <w:rPr>
          <w:sz w:val="28"/>
          <w:szCs w:val="28"/>
        </w:rPr>
        <w:t xml:space="preserve"> </w:t>
      </w:r>
      <w:r w:rsidRPr="00A550DA">
        <w:rPr>
          <w:sz w:val="28"/>
          <w:szCs w:val="28"/>
        </w:rPr>
        <w:t>с.</w:t>
      </w:r>
    </w:p>
    <w:p w:rsidRPr="00A550DA" w:rsidR="0067731F" w:rsidP="00332AD5" w:rsidRDefault="0067731F" w14:paraId="65925D81"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Організація і методика проведення аудиту: навч.-практ. посіб. / [В.В. Сопко, Н.І. Верхоглядова, В.П. Шило, С.Б. Ільіна та ін.]. – К.: Професіонал, 2004. – 624</w:t>
      </w:r>
      <w:r>
        <w:rPr>
          <w:sz w:val="28"/>
          <w:szCs w:val="28"/>
        </w:rPr>
        <w:t xml:space="preserve"> </w:t>
      </w:r>
      <w:r w:rsidRPr="00A550DA">
        <w:rPr>
          <w:sz w:val="28"/>
          <w:szCs w:val="28"/>
        </w:rPr>
        <w:t>с.</w:t>
      </w:r>
    </w:p>
    <w:p w:rsidRPr="00A550DA" w:rsidR="0067731F" w:rsidP="00332AD5" w:rsidRDefault="0067731F" w14:paraId="3B19F947"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Петрик О.А.</w:t>
      </w:r>
      <w:r>
        <w:rPr>
          <w:sz w:val="28"/>
          <w:szCs w:val="28"/>
        </w:rPr>
        <w:t xml:space="preserve"> </w:t>
      </w:r>
      <w:r w:rsidRPr="00A550DA">
        <w:rPr>
          <w:sz w:val="28"/>
          <w:szCs w:val="28"/>
        </w:rPr>
        <w:t>Аудит: методологія і організація: монографія / О.А.</w:t>
      </w:r>
      <w:r>
        <w:rPr>
          <w:sz w:val="28"/>
          <w:szCs w:val="28"/>
        </w:rPr>
        <w:t xml:space="preserve"> </w:t>
      </w:r>
      <w:r w:rsidRPr="00A550DA">
        <w:rPr>
          <w:sz w:val="28"/>
          <w:szCs w:val="28"/>
        </w:rPr>
        <w:t>Петрик. – К.: КНЕУ, 2003. – 260</w:t>
      </w:r>
      <w:r>
        <w:rPr>
          <w:sz w:val="28"/>
          <w:szCs w:val="28"/>
        </w:rPr>
        <w:t xml:space="preserve"> </w:t>
      </w:r>
      <w:r w:rsidRPr="00A550DA">
        <w:rPr>
          <w:sz w:val="28"/>
          <w:szCs w:val="28"/>
        </w:rPr>
        <w:t>с.</w:t>
      </w:r>
    </w:p>
    <w:p w:rsidRPr="00A550DA" w:rsidR="0067731F" w:rsidP="00332AD5" w:rsidRDefault="0067731F" w14:paraId="6E7CE358" w14:textId="77777777">
      <w:pPr>
        <w:widowControl w:val="0"/>
        <w:numPr>
          <w:ilvl w:val="0"/>
          <w:numId w:val="17"/>
        </w:numPr>
        <w:tabs>
          <w:tab w:val="left" w:pos="1418"/>
        </w:tabs>
        <w:suppressAutoHyphens/>
        <w:spacing w:before="180"/>
        <w:jc w:val="both"/>
        <w:rPr>
          <w:sz w:val="28"/>
          <w:szCs w:val="28"/>
        </w:rPr>
      </w:pPr>
      <w:r w:rsidRPr="6D619B03" w:rsidR="0067731F">
        <w:rPr>
          <w:sz w:val="28"/>
          <w:szCs w:val="28"/>
        </w:rPr>
        <w:t>Петровська А.Т. Аудит. Навчальний посібник для дистанційного навчання / А.Т. Петровська – К.: Університет «Україна», 2005. – 104 с.</w:t>
      </w:r>
    </w:p>
    <w:p w:rsidRPr="00027C9B" w:rsidR="0067731F" w:rsidP="00332AD5" w:rsidRDefault="0067731F" w14:paraId="25D24687" w14:textId="77777777">
      <w:pPr>
        <w:widowControl w:val="0"/>
        <w:numPr>
          <w:ilvl w:val="0"/>
          <w:numId w:val="17"/>
        </w:numPr>
        <w:tabs>
          <w:tab w:val="left" w:pos="1418"/>
        </w:tabs>
        <w:suppressAutoHyphens/>
        <w:spacing w:before="180"/>
        <w:ind w:left="357" w:hanging="357"/>
        <w:jc w:val="both"/>
        <w:rPr>
          <w:sz w:val="28"/>
          <w:szCs w:val="28"/>
          <w:lang w:val="ru-RU"/>
        </w:rPr>
      </w:pPr>
      <w:r w:rsidRPr="00027C9B">
        <w:rPr>
          <w:sz w:val="28"/>
          <w:szCs w:val="28"/>
          <w:lang w:val="ru-RU"/>
        </w:rPr>
        <w:t xml:space="preserve"> Рогуленко Т.М. Аудит: учебник / Т.М. Рогуленко. – изд. с изминениями. – М.: Экономист, 2006. – 383 с.</w:t>
      </w:r>
    </w:p>
    <w:p w:rsidRPr="00A550DA" w:rsidR="0067731F" w:rsidP="00332AD5" w:rsidRDefault="0067731F" w14:paraId="0EE85F25" w14:textId="77777777">
      <w:pPr>
        <w:numPr>
          <w:ilvl w:val="0"/>
          <w:numId w:val="17"/>
        </w:numPr>
        <w:spacing w:before="180"/>
        <w:jc w:val="both"/>
        <w:rPr>
          <w:sz w:val="28"/>
          <w:szCs w:val="28"/>
        </w:rPr>
      </w:pPr>
      <w:r w:rsidRPr="00A550DA">
        <w:rPr>
          <w:sz w:val="28"/>
          <w:szCs w:val="28"/>
        </w:rPr>
        <w:t xml:space="preserve"> Салига С.Я. Аудит податків суб’єктів господарювання / С.Я. Салига, Т.О. Меліхова. Монографія. – Запоріжжя : КПУ, 2011. – 224 с.</w:t>
      </w:r>
    </w:p>
    <w:p w:rsidRPr="00A550DA" w:rsidR="0067731F" w:rsidP="00332AD5" w:rsidRDefault="0067731F" w14:paraId="0396C777" w14:textId="77777777">
      <w:pPr>
        <w:widowControl w:val="0"/>
        <w:numPr>
          <w:ilvl w:val="0"/>
          <w:numId w:val="17"/>
        </w:numPr>
        <w:tabs>
          <w:tab w:val="left" w:pos="1418"/>
        </w:tabs>
        <w:suppressAutoHyphens/>
        <w:spacing w:before="180"/>
        <w:ind w:left="357" w:hanging="357"/>
        <w:jc w:val="both"/>
        <w:rPr>
          <w:sz w:val="28"/>
          <w:szCs w:val="28"/>
        </w:rPr>
      </w:pPr>
      <w:r w:rsidRPr="00A550DA">
        <w:rPr>
          <w:sz w:val="28"/>
          <w:szCs w:val="28"/>
        </w:rPr>
        <w:t xml:space="preserve"> Салига С.Я. Формування фінансової безпеки суб’єктів господарювання на основі аудиту податків / С.Я. Салига, Т.О. Меліхова. Монографія. – Запоріжжя : ЗЦНТЕІ, 2011. – 272 с.</w:t>
      </w:r>
    </w:p>
    <w:p w:rsidRPr="00A550DA" w:rsidR="0067731F" w:rsidP="00332AD5" w:rsidRDefault="0067731F" w14:paraId="4A6EDC79"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Сахарцева</w:t>
      </w:r>
      <w:r>
        <w:rPr>
          <w:sz w:val="28"/>
          <w:szCs w:val="28"/>
        </w:rPr>
        <w:t xml:space="preserve"> </w:t>
      </w:r>
      <w:r w:rsidRPr="00A550DA">
        <w:rPr>
          <w:sz w:val="28"/>
          <w:szCs w:val="28"/>
        </w:rPr>
        <w:t>І.І.</w:t>
      </w:r>
      <w:r>
        <w:rPr>
          <w:sz w:val="28"/>
          <w:szCs w:val="28"/>
        </w:rPr>
        <w:t xml:space="preserve"> </w:t>
      </w:r>
      <w:r w:rsidRPr="00A550DA">
        <w:rPr>
          <w:sz w:val="28"/>
          <w:szCs w:val="28"/>
        </w:rPr>
        <w:t>Теоретико-методологічні аспекти формування програм аудиту: монографія / І.І.</w:t>
      </w:r>
      <w:r>
        <w:rPr>
          <w:sz w:val="28"/>
          <w:szCs w:val="28"/>
        </w:rPr>
        <w:t xml:space="preserve"> </w:t>
      </w:r>
      <w:r w:rsidRPr="00A550DA">
        <w:rPr>
          <w:sz w:val="28"/>
          <w:szCs w:val="28"/>
        </w:rPr>
        <w:t>Сахарцева. – К.: Кондор, 2005. – 374</w:t>
      </w:r>
      <w:r>
        <w:rPr>
          <w:sz w:val="28"/>
          <w:szCs w:val="28"/>
        </w:rPr>
        <w:t xml:space="preserve"> </w:t>
      </w:r>
      <w:r w:rsidRPr="00A550DA">
        <w:rPr>
          <w:sz w:val="28"/>
          <w:szCs w:val="28"/>
        </w:rPr>
        <w:t>с.</w:t>
      </w:r>
    </w:p>
    <w:p w:rsidRPr="00A550DA" w:rsidR="0067731F" w:rsidP="00332AD5" w:rsidRDefault="0067731F" w14:paraId="1A0CE94C"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Стасишен М.С. Основи аудиту (в схемах графіках і таблицях) / М.С. Стасишен Навч. Посібник. – К.: Каравела, 2007. – 191 с.</w:t>
      </w:r>
    </w:p>
    <w:p w:rsidRPr="00A550DA" w:rsidR="0067731F" w:rsidP="00332AD5" w:rsidRDefault="0067731F" w14:paraId="7C5ECC31" w14:textId="77777777">
      <w:pPr>
        <w:widowControl w:val="0"/>
        <w:numPr>
          <w:ilvl w:val="0"/>
          <w:numId w:val="17"/>
        </w:numPr>
        <w:tabs>
          <w:tab w:val="left" w:pos="1418"/>
        </w:tabs>
        <w:suppressAutoHyphens/>
        <w:spacing w:before="180"/>
        <w:jc w:val="both"/>
        <w:rPr>
          <w:sz w:val="28"/>
          <w:szCs w:val="28"/>
        </w:rPr>
      </w:pPr>
      <w:r w:rsidRPr="00A550DA">
        <w:rPr>
          <w:sz w:val="28"/>
          <w:szCs w:val="28"/>
        </w:rPr>
        <w:t xml:space="preserve"> Усач</w:t>
      </w:r>
      <w:r>
        <w:rPr>
          <w:sz w:val="28"/>
          <w:szCs w:val="28"/>
        </w:rPr>
        <w:t xml:space="preserve"> </w:t>
      </w:r>
      <w:r w:rsidRPr="00A550DA">
        <w:rPr>
          <w:sz w:val="28"/>
          <w:szCs w:val="28"/>
        </w:rPr>
        <w:t>Б.Ф.</w:t>
      </w:r>
      <w:r>
        <w:rPr>
          <w:sz w:val="28"/>
          <w:szCs w:val="28"/>
        </w:rPr>
        <w:t xml:space="preserve"> </w:t>
      </w:r>
      <w:r w:rsidRPr="00A550DA">
        <w:rPr>
          <w:sz w:val="28"/>
          <w:szCs w:val="28"/>
        </w:rPr>
        <w:t>Аудит за міжнародними стандартами: монографія / Б.Ф.</w:t>
      </w:r>
      <w:r>
        <w:rPr>
          <w:sz w:val="28"/>
          <w:szCs w:val="28"/>
        </w:rPr>
        <w:t xml:space="preserve"> </w:t>
      </w:r>
      <w:r w:rsidRPr="00A550DA">
        <w:rPr>
          <w:sz w:val="28"/>
          <w:szCs w:val="28"/>
        </w:rPr>
        <w:t>Усач. – К.: Знання, 2005. – 247</w:t>
      </w:r>
      <w:r>
        <w:rPr>
          <w:sz w:val="28"/>
          <w:szCs w:val="28"/>
        </w:rPr>
        <w:t xml:space="preserve"> </w:t>
      </w:r>
      <w:r w:rsidRPr="00A550DA">
        <w:rPr>
          <w:sz w:val="28"/>
          <w:szCs w:val="28"/>
        </w:rPr>
        <w:t> с.</w:t>
      </w:r>
    </w:p>
    <w:p w:rsidRPr="00A550DA" w:rsidR="0067731F" w:rsidP="00332AD5" w:rsidRDefault="0067731F" w14:paraId="5BCC6DDC" w14:textId="77777777">
      <w:pPr>
        <w:numPr>
          <w:ilvl w:val="0"/>
          <w:numId w:val="17"/>
        </w:numPr>
        <w:spacing w:before="180"/>
        <w:jc w:val="both"/>
        <w:rPr>
          <w:sz w:val="28"/>
          <w:szCs w:val="28"/>
        </w:rPr>
      </w:pPr>
      <w:r w:rsidRPr="00A550DA">
        <w:rPr>
          <w:sz w:val="28"/>
          <w:szCs w:val="28"/>
        </w:rPr>
        <w:t xml:space="preserve"> Усач Б.Ф. Аудит. Навчальний посібник. / Б.Ф. Усач - К.: Знання-Прес 2002. -223 с.</w:t>
      </w:r>
    </w:p>
    <w:p w:rsidRPr="00A550DA" w:rsidR="0067731F" w:rsidP="00332AD5" w:rsidRDefault="0067731F" w14:paraId="4C9F66B7" w14:textId="77777777">
      <w:pPr>
        <w:numPr>
          <w:ilvl w:val="0"/>
          <w:numId w:val="17"/>
        </w:numPr>
        <w:spacing w:before="180"/>
        <w:jc w:val="both"/>
        <w:rPr>
          <w:sz w:val="28"/>
          <w:szCs w:val="28"/>
        </w:rPr>
      </w:pPr>
      <w:r w:rsidRPr="00A550DA">
        <w:rPr>
          <w:sz w:val="28"/>
          <w:szCs w:val="28"/>
        </w:rPr>
        <w:t xml:space="preserve"> Утенкова К.О. Аудит. Навчальний посібник. / К.О. Утенкова - К.: Алеута, 2011. – 408 с.</w:t>
      </w:r>
    </w:p>
    <w:p w:rsidRPr="00A550DA" w:rsidR="0067731F" w:rsidP="6D619B03" w:rsidRDefault="0067731F" w14:paraId="1A34537F" w14:textId="574EFEA1">
      <w:pPr>
        <w:widowControl w:val="0"/>
        <w:tabs>
          <w:tab w:val="left" w:pos="1418"/>
        </w:tabs>
        <w:suppressAutoHyphens/>
        <w:spacing w:before="180"/>
        <w:ind w:left="0" w:hanging="0"/>
        <w:jc w:val="both"/>
        <w:rPr>
          <w:sz w:val="28"/>
          <w:szCs w:val="28"/>
        </w:rPr>
      </w:pPr>
    </w:p>
    <w:p w:rsidR="00897284" w:rsidP="00A83CEF" w:rsidRDefault="00897284" w14:paraId="647400E2" w14:textId="77777777">
      <w:pPr>
        <w:jc w:val="center"/>
        <w:rPr>
          <w:b/>
          <w:sz w:val="28"/>
          <w:szCs w:val="28"/>
        </w:rPr>
      </w:pPr>
    </w:p>
    <w:p w:rsidR="00897284" w:rsidP="00A83CEF" w:rsidRDefault="00897284" w14:paraId="5152BE75" w14:textId="77777777">
      <w:pPr>
        <w:jc w:val="center"/>
        <w:rPr>
          <w:b/>
          <w:sz w:val="28"/>
          <w:szCs w:val="28"/>
        </w:rPr>
      </w:pPr>
    </w:p>
    <w:sectPr w:rsidR="00897284" w:rsidSect="00F43DB1">
      <w:headerReference w:type="even" r:id="rId12"/>
      <w:headerReference w:type="default" r:id="rId13"/>
      <w:pgSz w:w="11906" w:h="16838" w:orient="portrait"/>
      <w:pgMar w:top="1134" w:right="851" w:bottom="1134" w:left="1701" w:header="720" w:footer="720" w:gutter="0"/>
      <w:pgNumType w:start="3"/>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W" w:author="WinXPProSP3" w:date="2016-03-23T18:00:00Z" w:id="0">
    <w:p w:rsidRPr="008B5820" w:rsidR="000F16F5" w:rsidRDefault="000F16F5" w14:paraId="1B7986DD" w14:textId="77777777">
      <w:pPr>
        <w:pStyle w:val="Tekstkomentarza"/>
      </w:pPr>
      <w:r>
        <w:rPr>
          <w:rStyle w:val="Odwoaniedokomentarza"/>
        </w:rPr>
        <w:annotationRef/>
      </w:r>
      <w:r>
        <w:t>перевірити</w:t>
      </w:r>
    </w:p>
  </w:comment>
  <w:comment w:initials="W" w:author="WinXPProSP3" w:date="2016-03-23T18:10:00Z" w:id="1">
    <w:p w:rsidR="000F16F5" w:rsidRDefault="000F16F5" w14:paraId="20379D49" w14:textId="77777777">
      <w:pPr>
        <w:pStyle w:val="Tekstkomentarza"/>
      </w:pPr>
      <w:r>
        <w:rPr>
          <w:rStyle w:val="Odwoaniedokomentarza"/>
        </w:rPr>
        <w:annotationRef/>
      </w:r>
      <w:r>
        <w:t>Були в організації!! А хто тут?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986DD" w15:done="0"/>
  <w15:commentEx w15:paraId="20379D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986DD" w16cid:durableId="1A9D5847"/>
  <w16cid:commentId w16cid:paraId="20379D49" w16cid:durableId="1A9D5A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863" w:rsidRDefault="003D4863" w14:paraId="6097FFC9" w14:textId="77777777">
      <w:r>
        <w:separator/>
      </w:r>
    </w:p>
  </w:endnote>
  <w:endnote w:type="continuationSeparator" w:id="0">
    <w:p w:rsidR="003D4863" w:rsidRDefault="003D4863" w14:paraId="2DBD8F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krainianBaltica">
    <w:charset w:val="00"/>
    <w:family w:val="auto"/>
    <w:pitch w:val="variable"/>
    <w:sig w:usb0="00000207" w:usb1="00000000" w:usb2="00000000" w:usb3="00000000" w:csb0="00000015"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F5" w:rsidRDefault="000F16F5" w14:paraId="1DB78533" w14:textId="77777777">
    <w:pPr>
      <w:pStyle w:val="Stopka"/>
      <w:jc w:val="center"/>
    </w:pPr>
    <w:r>
      <w:fldChar w:fldCharType="begin"/>
    </w:r>
    <w:r>
      <w:instrText xml:space="preserve"> PAGE   \* MERGEFORMAT </w:instrText>
    </w:r>
    <w:r>
      <w:fldChar w:fldCharType="separate"/>
    </w:r>
    <w:r w:rsidR="006E1117">
      <w:rPr>
        <w:noProof/>
      </w:rPr>
      <w:t>183</w:t>
    </w:r>
    <w:r>
      <w:fldChar w:fldCharType="end"/>
    </w:r>
  </w:p>
  <w:p w:rsidR="000F16F5" w:rsidRDefault="000F16F5" w14:paraId="247DAF99"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863" w:rsidRDefault="003D4863" w14:paraId="4C3C1880" w14:textId="77777777">
      <w:r>
        <w:separator/>
      </w:r>
    </w:p>
  </w:footnote>
  <w:footnote w:type="continuationSeparator" w:id="0">
    <w:p w:rsidR="003D4863" w:rsidRDefault="003D4863" w14:paraId="55BFD3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F5" w:rsidRDefault="000F16F5" w14:paraId="4737620A" w14:textId="77777777">
    <w:pPr>
      <w:pStyle w:val="Nagwek"/>
      <w:framePr w:wrap="around" w:hAnchor="margin" w:vAnchor="text"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F16F5" w:rsidRDefault="000F16F5" w14:paraId="32B8E277" w14:textId="77777777">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6F5" w:rsidRDefault="000F16F5" w14:paraId="70A326B2" w14:textId="77777777">
    <w:pPr>
      <w:pStyle w:val="Nagwek"/>
      <w:jc w:val="right"/>
    </w:pPr>
  </w:p>
  <w:p w:rsidR="000F16F5" w:rsidRDefault="000F16F5" w14:paraId="3E106716" w14:textId="77777777">
    <w:pPr>
      <w:pStyle w:val="Nagwek"/>
      <w:ind w:right="360"/>
    </w:pPr>
  </w:p>
</w:hdr>
</file>

<file path=word/header3.xml><?xml version="1.0" encoding="utf-8"?>
<w:hdr xmlns:w14="http://schemas.microsoft.com/office/word/2010/wordml" xmlns:w="http://schemas.openxmlformats.org/wordprocessingml/2006/main">
  <w:tbl>
    <w:tblPr>
      <w:tblStyle w:val="Standardowy"/>
      <w:bidiVisual w:val="0"/>
      <w:tblW w:w="0" w:type="auto"/>
      <w:tblLook w:val="06A0" w:firstRow="1" w:lastRow="0" w:firstColumn="1" w:lastColumn="0" w:noHBand="1" w:noVBand="1"/>
    </w:tblPr>
    <w:tblGrid>
      <w:gridCol w:w="3210"/>
      <w:gridCol w:w="3210"/>
      <w:gridCol w:w="3210"/>
    </w:tblGrid>
    <w:tr w:rsidR="6D619B03" w:rsidTr="6D619B03" w14:paraId="62FC3C2C">
      <w:trPr>
        <w:trHeight w:val="300"/>
      </w:trPr>
      <w:tc>
        <w:tcPr>
          <w:tcW w:w="3210" w:type="dxa"/>
          <w:tcMar/>
        </w:tcPr>
        <w:p w:rsidR="6D619B03" w:rsidP="6D619B03" w:rsidRDefault="6D619B03" w14:paraId="33F95BCD" w14:textId="24C028EC">
          <w:pPr>
            <w:pStyle w:val="Nagwek"/>
            <w:bidi w:val="0"/>
            <w:ind w:left="-115"/>
            <w:jc w:val="left"/>
          </w:pPr>
        </w:p>
      </w:tc>
      <w:tc>
        <w:tcPr>
          <w:tcW w:w="3210" w:type="dxa"/>
          <w:tcMar/>
        </w:tcPr>
        <w:p w:rsidR="6D619B03" w:rsidP="6D619B03" w:rsidRDefault="6D619B03" w14:paraId="193AE0E4" w14:textId="6CF15A73">
          <w:pPr>
            <w:pStyle w:val="Nagwek"/>
            <w:bidi w:val="0"/>
            <w:jc w:val="center"/>
          </w:pPr>
        </w:p>
      </w:tc>
      <w:tc>
        <w:tcPr>
          <w:tcW w:w="3210" w:type="dxa"/>
          <w:tcMar/>
        </w:tcPr>
        <w:p w:rsidR="6D619B03" w:rsidP="6D619B03" w:rsidRDefault="6D619B03" w14:paraId="2E554299" w14:textId="2479D808">
          <w:pPr>
            <w:pStyle w:val="Nagwek"/>
            <w:bidi w:val="0"/>
            <w:ind w:right="-115"/>
            <w:jc w:val="right"/>
          </w:pPr>
        </w:p>
      </w:tc>
    </w:tr>
  </w:tbl>
  <w:p w:rsidR="6D619B03" w:rsidP="6D619B03" w:rsidRDefault="6D619B03" w14:paraId="16C4F250" w14:textId="2532414E">
    <w:pPr>
      <w:pStyle w:val="Nagwek"/>
      <w:bidi w:val="0"/>
    </w:pPr>
  </w:p>
</w:hdr>
</file>

<file path=word/header4.xml><?xml version="1.0" encoding="utf-8"?>
<w:hdr xmlns:w14="http://schemas.microsoft.com/office/word/2010/wordml" xmlns:w="http://schemas.openxmlformats.org/wordprocessingml/2006/main">
  <w:tbl>
    <w:tblPr>
      <w:tblStyle w:val="Standardowy"/>
      <w:bidiVisual w:val="0"/>
      <w:tblW w:w="0" w:type="auto"/>
      <w:tblLook w:val="06A0" w:firstRow="1" w:lastRow="0" w:firstColumn="1" w:lastColumn="0" w:noHBand="1" w:noVBand="1"/>
    </w:tblPr>
    <w:tblGrid>
      <w:gridCol w:w="3210"/>
      <w:gridCol w:w="3210"/>
      <w:gridCol w:w="3210"/>
    </w:tblGrid>
    <w:tr w:rsidR="6D619B03" w:rsidTr="6D619B03" w14:paraId="67CD965E">
      <w:trPr>
        <w:trHeight w:val="300"/>
      </w:trPr>
      <w:tc>
        <w:tcPr>
          <w:tcW w:w="3210" w:type="dxa"/>
          <w:tcMar/>
        </w:tcPr>
        <w:p w:rsidR="6D619B03" w:rsidP="6D619B03" w:rsidRDefault="6D619B03" w14:paraId="57D8EBEE" w14:textId="02367C65">
          <w:pPr>
            <w:pStyle w:val="Nagwek"/>
            <w:bidi w:val="0"/>
            <w:ind w:left="-115"/>
            <w:jc w:val="left"/>
          </w:pPr>
        </w:p>
      </w:tc>
      <w:tc>
        <w:tcPr>
          <w:tcW w:w="3210" w:type="dxa"/>
          <w:tcMar/>
        </w:tcPr>
        <w:p w:rsidR="6D619B03" w:rsidP="6D619B03" w:rsidRDefault="6D619B03" w14:paraId="3DCC5C80" w14:textId="61F21648">
          <w:pPr>
            <w:pStyle w:val="Nagwek"/>
            <w:bidi w:val="0"/>
            <w:jc w:val="center"/>
          </w:pPr>
        </w:p>
      </w:tc>
      <w:tc>
        <w:tcPr>
          <w:tcW w:w="3210" w:type="dxa"/>
          <w:tcMar/>
        </w:tcPr>
        <w:p w:rsidR="6D619B03" w:rsidP="6D619B03" w:rsidRDefault="6D619B03" w14:paraId="7171C46F" w14:textId="2A3411FA">
          <w:pPr>
            <w:pStyle w:val="Nagwek"/>
            <w:bidi w:val="0"/>
            <w:ind w:right="-115"/>
            <w:jc w:val="right"/>
          </w:pPr>
        </w:p>
      </w:tc>
    </w:tr>
  </w:tbl>
  <w:p w:rsidR="6D619B03" w:rsidP="6D619B03" w:rsidRDefault="6D619B03" w14:paraId="12C00AD3" w14:textId="49E21A15">
    <w:pPr>
      <w:pStyle w:val="Nagwek"/>
      <w:bidi w:val="0"/>
    </w:pPr>
  </w:p>
</w:hdr>
</file>

<file path=word/header5.xml><?xml version="1.0" encoding="utf-8"?>
<w:hdr xmlns:w14="http://schemas.microsoft.com/office/word/2010/wordml" xmlns:w="http://schemas.openxmlformats.org/wordprocessingml/2006/main">
  <w:tbl>
    <w:tblPr>
      <w:tblStyle w:val="Standardowy"/>
      <w:bidiVisual w:val="0"/>
      <w:tblW w:w="0" w:type="auto"/>
      <w:tblLook w:val="06A0" w:firstRow="1" w:lastRow="0" w:firstColumn="1" w:lastColumn="0" w:noHBand="1" w:noVBand="1"/>
    </w:tblPr>
    <w:tblGrid>
      <w:gridCol w:w="3115"/>
      <w:gridCol w:w="3115"/>
      <w:gridCol w:w="3115"/>
    </w:tblGrid>
    <w:tr w:rsidR="6D619B03" w:rsidTr="6D619B03" w14:paraId="2B9617C1">
      <w:trPr>
        <w:trHeight w:val="300"/>
      </w:trPr>
      <w:tc>
        <w:tcPr>
          <w:tcW w:w="3115" w:type="dxa"/>
          <w:tcMar/>
        </w:tcPr>
        <w:p w:rsidR="6D619B03" w:rsidP="6D619B03" w:rsidRDefault="6D619B03" w14:paraId="04ACA85B" w14:textId="4A295FCA">
          <w:pPr>
            <w:pStyle w:val="Nagwek"/>
            <w:bidi w:val="0"/>
            <w:ind w:left="-115"/>
            <w:jc w:val="left"/>
          </w:pPr>
        </w:p>
      </w:tc>
      <w:tc>
        <w:tcPr>
          <w:tcW w:w="3115" w:type="dxa"/>
          <w:tcMar/>
        </w:tcPr>
        <w:p w:rsidR="6D619B03" w:rsidP="6D619B03" w:rsidRDefault="6D619B03" w14:paraId="7C207EE1" w14:textId="3E17D10A">
          <w:pPr>
            <w:pStyle w:val="Nagwek"/>
            <w:bidi w:val="0"/>
            <w:jc w:val="center"/>
          </w:pPr>
        </w:p>
      </w:tc>
      <w:tc>
        <w:tcPr>
          <w:tcW w:w="3115" w:type="dxa"/>
          <w:tcMar/>
        </w:tcPr>
        <w:p w:rsidR="6D619B03" w:rsidP="6D619B03" w:rsidRDefault="6D619B03" w14:paraId="7D41EB19" w14:textId="6962C6B7">
          <w:pPr>
            <w:pStyle w:val="Nagwek"/>
            <w:bidi w:val="0"/>
            <w:ind w:right="-115"/>
            <w:jc w:val="right"/>
          </w:pPr>
        </w:p>
      </w:tc>
    </w:tr>
  </w:tbl>
  <w:p w:rsidR="6D619B03" w:rsidP="6D619B03" w:rsidRDefault="6D619B03" w14:paraId="3DEA7BA4" w14:textId="5E10D1CD">
    <w:pPr>
      <w:pStyle w:val="Nagwek"/>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AEFF4E"/>
    <w:lvl w:ilvl="0">
      <w:start w:val="1"/>
      <w:numFmt w:val="bullet"/>
      <w:pStyle w:val="Listapunktowana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618A7E16"/>
    <w:lvl w:ilvl="0">
      <w:start w:val="1"/>
      <w:numFmt w:val="bullet"/>
      <w:pStyle w:val="Stopka"/>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A94E9194"/>
    <w:lvl w:ilvl="0">
      <w:start w:val="1"/>
      <w:numFmt w:val="bullet"/>
      <w:pStyle w:val="Listapunktowana"/>
      <w:lvlText w:val=""/>
      <w:lvlJc w:val="left"/>
      <w:pPr>
        <w:tabs>
          <w:tab w:val="num" w:pos="360"/>
        </w:tabs>
        <w:ind w:left="360" w:hanging="360"/>
      </w:pPr>
      <w:rPr>
        <w:rFonts w:hint="default" w:ascii="Symbol" w:hAnsi="Symbol"/>
      </w:rPr>
    </w:lvl>
  </w:abstractNum>
  <w:abstractNum w:abstractNumId="3" w15:restartNumberingAfterBreak="0">
    <w:nsid w:val="0B35296B"/>
    <w:multiLevelType w:val="multilevel"/>
    <w:tmpl w:val="2FBE17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0B3804FB"/>
    <w:multiLevelType w:val="hybridMultilevel"/>
    <w:tmpl w:val="B882D18E"/>
    <w:lvl w:ilvl="0" w:tplc="C0620DE8">
      <w:start w:val="1"/>
      <w:numFmt w:val="decimal"/>
      <w:lvlText w:val="%1"/>
      <w:lvlJc w:val="left"/>
      <w:pPr>
        <w:tabs>
          <w:tab w:val="num" w:pos="1035"/>
        </w:tabs>
        <w:ind w:left="1035" w:hanging="675"/>
      </w:pPr>
      <w:rPr>
        <w:rFonts w:ascii="Times New Roman" w:hAnsi="Times New Roman" w:eastAsia="Times New Roman" w:cs="Times New Roman"/>
      </w:rPr>
    </w:lvl>
    <w:lvl w:ilvl="1" w:tplc="FC5636CE">
      <w:numFmt w:val="none"/>
      <w:lvlText w:val=""/>
      <w:lvlJc w:val="left"/>
      <w:pPr>
        <w:tabs>
          <w:tab w:val="num" w:pos="360"/>
        </w:tabs>
      </w:pPr>
    </w:lvl>
    <w:lvl w:ilvl="2" w:tplc="F5C66D54">
      <w:numFmt w:val="none"/>
      <w:lvlText w:val=""/>
      <w:lvlJc w:val="left"/>
      <w:pPr>
        <w:tabs>
          <w:tab w:val="num" w:pos="360"/>
        </w:tabs>
      </w:pPr>
    </w:lvl>
    <w:lvl w:ilvl="3" w:tplc="BAE8EC52">
      <w:numFmt w:val="none"/>
      <w:lvlText w:val=""/>
      <w:lvlJc w:val="left"/>
      <w:pPr>
        <w:tabs>
          <w:tab w:val="num" w:pos="360"/>
        </w:tabs>
      </w:pPr>
    </w:lvl>
    <w:lvl w:ilvl="4" w:tplc="C332D5CC">
      <w:numFmt w:val="none"/>
      <w:lvlText w:val=""/>
      <w:lvlJc w:val="left"/>
      <w:pPr>
        <w:tabs>
          <w:tab w:val="num" w:pos="360"/>
        </w:tabs>
      </w:pPr>
    </w:lvl>
    <w:lvl w:ilvl="5" w:tplc="833E583C">
      <w:numFmt w:val="none"/>
      <w:lvlText w:val=""/>
      <w:lvlJc w:val="left"/>
      <w:pPr>
        <w:tabs>
          <w:tab w:val="num" w:pos="360"/>
        </w:tabs>
      </w:pPr>
    </w:lvl>
    <w:lvl w:ilvl="6" w:tplc="5EDEC5F4">
      <w:numFmt w:val="none"/>
      <w:lvlText w:val=""/>
      <w:lvlJc w:val="left"/>
      <w:pPr>
        <w:tabs>
          <w:tab w:val="num" w:pos="360"/>
        </w:tabs>
      </w:pPr>
    </w:lvl>
    <w:lvl w:ilvl="7" w:tplc="A5067B56">
      <w:numFmt w:val="none"/>
      <w:lvlText w:val=""/>
      <w:lvlJc w:val="left"/>
      <w:pPr>
        <w:tabs>
          <w:tab w:val="num" w:pos="360"/>
        </w:tabs>
      </w:pPr>
    </w:lvl>
    <w:lvl w:ilvl="8" w:tplc="127C6FEC">
      <w:numFmt w:val="none"/>
      <w:lvlText w:val=""/>
      <w:lvlJc w:val="left"/>
      <w:pPr>
        <w:tabs>
          <w:tab w:val="num" w:pos="360"/>
        </w:tabs>
      </w:pPr>
    </w:lvl>
  </w:abstractNum>
  <w:abstractNum w:abstractNumId="5" w15:restartNumberingAfterBreak="0">
    <w:nsid w:val="0D14614E"/>
    <w:multiLevelType w:val="multilevel"/>
    <w:tmpl w:val="54166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A2F66"/>
    <w:multiLevelType w:val="hybridMultilevel"/>
    <w:tmpl w:val="0898EE54"/>
    <w:lvl w:ilvl="0" w:tplc="A33A8708">
      <w:start w:val="1"/>
      <w:numFmt w:val="decimal"/>
      <w:lvlText w:val="%1."/>
      <w:lvlJc w:val="left"/>
      <w:pPr>
        <w:tabs>
          <w:tab w:val="num" w:pos="180"/>
        </w:tabs>
        <w:ind w:left="180" w:hanging="360"/>
      </w:pPr>
      <w:rPr>
        <w:rFonts w:hint="default"/>
      </w:rPr>
    </w:lvl>
    <w:lvl w:ilvl="1" w:tplc="D1B49E98">
      <w:numFmt w:val="none"/>
      <w:lvlText w:val=""/>
      <w:lvlJc w:val="left"/>
      <w:pPr>
        <w:tabs>
          <w:tab w:val="num" w:pos="360"/>
        </w:tabs>
      </w:pPr>
    </w:lvl>
    <w:lvl w:ilvl="2" w:tplc="AC247520">
      <w:numFmt w:val="none"/>
      <w:lvlText w:val=""/>
      <w:lvlJc w:val="left"/>
      <w:pPr>
        <w:tabs>
          <w:tab w:val="num" w:pos="360"/>
        </w:tabs>
      </w:pPr>
    </w:lvl>
    <w:lvl w:ilvl="3" w:tplc="EBFCB0F8">
      <w:numFmt w:val="none"/>
      <w:lvlText w:val=""/>
      <w:lvlJc w:val="left"/>
      <w:pPr>
        <w:tabs>
          <w:tab w:val="num" w:pos="360"/>
        </w:tabs>
      </w:pPr>
    </w:lvl>
    <w:lvl w:ilvl="4" w:tplc="96781B80">
      <w:numFmt w:val="none"/>
      <w:lvlText w:val=""/>
      <w:lvlJc w:val="left"/>
      <w:pPr>
        <w:tabs>
          <w:tab w:val="num" w:pos="360"/>
        </w:tabs>
      </w:pPr>
    </w:lvl>
    <w:lvl w:ilvl="5" w:tplc="3C084B2A">
      <w:numFmt w:val="none"/>
      <w:lvlText w:val=""/>
      <w:lvlJc w:val="left"/>
      <w:pPr>
        <w:tabs>
          <w:tab w:val="num" w:pos="360"/>
        </w:tabs>
      </w:pPr>
    </w:lvl>
    <w:lvl w:ilvl="6" w:tplc="FB14B0A2">
      <w:numFmt w:val="none"/>
      <w:lvlText w:val=""/>
      <w:lvlJc w:val="left"/>
      <w:pPr>
        <w:tabs>
          <w:tab w:val="num" w:pos="360"/>
        </w:tabs>
      </w:pPr>
    </w:lvl>
    <w:lvl w:ilvl="7" w:tplc="BEC299DA">
      <w:numFmt w:val="none"/>
      <w:lvlText w:val=""/>
      <w:lvlJc w:val="left"/>
      <w:pPr>
        <w:tabs>
          <w:tab w:val="num" w:pos="360"/>
        </w:tabs>
      </w:pPr>
    </w:lvl>
    <w:lvl w:ilvl="8" w:tplc="EB1885B2">
      <w:numFmt w:val="none"/>
      <w:lvlText w:val=""/>
      <w:lvlJc w:val="left"/>
      <w:pPr>
        <w:tabs>
          <w:tab w:val="num" w:pos="360"/>
        </w:tabs>
      </w:pPr>
    </w:lvl>
  </w:abstractNum>
  <w:abstractNum w:abstractNumId="7" w15:restartNumberingAfterBreak="0">
    <w:nsid w:val="0FF0242E"/>
    <w:multiLevelType w:val="hybridMultilevel"/>
    <w:tmpl w:val="6C8253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10B77190"/>
    <w:multiLevelType w:val="multilevel"/>
    <w:tmpl w:val="022827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400"/>
        </w:tabs>
        <w:ind w:left="2400" w:hanging="360"/>
      </w:pPr>
      <w:rPr>
        <w:rFonts w:hint="default"/>
      </w:rPr>
    </w:lvl>
    <w:lvl w:ilvl="2">
      <w:start w:val="1"/>
      <w:numFmt w:val="decimal"/>
      <w:lvlText w:val="%1.%2.%3"/>
      <w:lvlJc w:val="left"/>
      <w:pPr>
        <w:tabs>
          <w:tab w:val="num" w:pos="4800"/>
        </w:tabs>
        <w:ind w:left="4800" w:hanging="720"/>
      </w:pPr>
      <w:rPr>
        <w:rFonts w:hint="default"/>
      </w:rPr>
    </w:lvl>
    <w:lvl w:ilvl="3">
      <w:start w:val="1"/>
      <w:numFmt w:val="decimal"/>
      <w:lvlText w:val="%1.%2.%3.%4"/>
      <w:lvlJc w:val="left"/>
      <w:pPr>
        <w:tabs>
          <w:tab w:val="num" w:pos="7200"/>
        </w:tabs>
        <w:ind w:left="7200" w:hanging="1080"/>
      </w:pPr>
      <w:rPr>
        <w:rFonts w:hint="default"/>
      </w:rPr>
    </w:lvl>
    <w:lvl w:ilvl="4">
      <w:start w:val="1"/>
      <w:numFmt w:val="decimal"/>
      <w:lvlText w:val="%1.%2.%3.%4.%5"/>
      <w:lvlJc w:val="left"/>
      <w:pPr>
        <w:tabs>
          <w:tab w:val="num" w:pos="9240"/>
        </w:tabs>
        <w:ind w:left="9240" w:hanging="1080"/>
      </w:pPr>
      <w:rPr>
        <w:rFonts w:hint="default"/>
      </w:rPr>
    </w:lvl>
    <w:lvl w:ilvl="5">
      <w:start w:val="1"/>
      <w:numFmt w:val="decimal"/>
      <w:lvlText w:val="%1.%2.%3.%4.%5.%6"/>
      <w:lvlJc w:val="left"/>
      <w:pPr>
        <w:tabs>
          <w:tab w:val="num" w:pos="11640"/>
        </w:tabs>
        <w:ind w:left="11640" w:hanging="1440"/>
      </w:pPr>
      <w:rPr>
        <w:rFonts w:hint="default"/>
      </w:rPr>
    </w:lvl>
    <w:lvl w:ilvl="6">
      <w:start w:val="1"/>
      <w:numFmt w:val="decimal"/>
      <w:lvlText w:val="%1.%2.%3.%4.%5.%6.%7"/>
      <w:lvlJc w:val="left"/>
      <w:pPr>
        <w:tabs>
          <w:tab w:val="num" w:pos="13680"/>
        </w:tabs>
        <w:ind w:left="13680" w:hanging="1440"/>
      </w:pPr>
      <w:rPr>
        <w:rFonts w:hint="default"/>
      </w:rPr>
    </w:lvl>
    <w:lvl w:ilvl="7">
      <w:start w:val="1"/>
      <w:numFmt w:val="decimal"/>
      <w:lvlText w:val="%1.%2.%3.%4.%5.%6.%7.%8"/>
      <w:lvlJc w:val="left"/>
      <w:pPr>
        <w:tabs>
          <w:tab w:val="num" w:pos="16080"/>
        </w:tabs>
        <w:ind w:left="16080" w:hanging="1800"/>
      </w:pPr>
      <w:rPr>
        <w:rFonts w:hint="default"/>
      </w:rPr>
    </w:lvl>
    <w:lvl w:ilvl="8">
      <w:start w:val="1"/>
      <w:numFmt w:val="decimal"/>
      <w:lvlText w:val="%1.%2.%3.%4.%5.%6.%7.%8.%9"/>
      <w:lvlJc w:val="left"/>
      <w:pPr>
        <w:tabs>
          <w:tab w:val="num" w:pos="18480"/>
        </w:tabs>
        <w:ind w:left="18480" w:hanging="2160"/>
      </w:pPr>
      <w:rPr>
        <w:rFonts w:hint="default"/>
      </w:rPr>
    </w:lvl>
  </w:abstractNum>
  <w:abstractNum w:abstractNumId="9" w15:restartNumberingAfterBreak="0">
    <w:nsid w:val="117858B4"/>
    <w:multiLevelType w:val="hybridMultilevel"/>
    <w:tmpl w:val="1AC8E6DC"/>
    <w:lvl w:ilvl="0" w:tplc="0D0A91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129E6293"/>
    <w:multiLevelType w:val="singleLevel"/>
    <w:tmpl w:val="A7BEAE02"/>
    <w:lvl w:ilvl="0">
      <w:start w:val="1"/>
      <w:numFmt w:val="decimal"/>
      <w:lvlText w:val="%1."/>
      <w:lvlJc w:val="left"/>
      <w:pPr>
        <w:tabs>
          <w:tab w:val="num" w:pos="360"/>
        </w:tabs>
        <w:ind w:left="360" w:hanging="360"/>
      </w:pPr>
      <w:rPr>
        <w:b w:val="0"/>
      </w:rPr>
    </w:lvl>
  </w:abstractNum>
  <w:abstractNum w:abstractNumId="11" w15:restartNumberingAfterBreak="0">
    <w:nsid w:val="15790479"/>
    <w:multiLevelType w:val="hybridMultilevel"/>
    <w:tmpl w:val="8EA254AC"/>
    <w:lvl w:ilvl="0" w:tplc="951A8DBA">
      <w:start w:val="2"/>
      <w:numFmt w:val="bullet"/>
      <w:lvlText w:val="-"/>
      <w:lvlJc w:val="left"/>
      <w:pPr>
        <w:ind w:left="604" w:hanging="360"/>
      </w:pPr>
      <w:rPr>
        <w:rFonts w:hint="default" w:ascii="Times New Roman" w:hAnsi="Times New Roman" w:eastAsia="Calibri"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95161E6"/>
    <w:multiLevelType w:val="hybridMultilevel"/>
    <w:tmpl w:val="DAB2983E"/>
    <w:lvl w:ilvl="0" w:tplc="EDB02D2E">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15:restartNumberingAfterBreak="0">
    <w:nsid w:val="198F37ED"/>
    <w:multiLevelType w:val="multilevel"/>
    <w:tmpl w:val="75C2F666"/>
    <w:lvl w:ilvl="0">
      <w:start w:val="10"/>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1446937"/>
    <w:multiLevelType w:val="hybridMultilevel"/>
    <w:tmpl w:val="C9C07736"/>
    <w:lvl w:ilvl="0" w:tplc="648A76CA">
      <w:start w:val="2"/>
      <w:numFmt w:val="bullet"/>
      <w:lvlText w:val="-"/>
      <w:lvlJc w:val="left"/>
      <w:pPr>
        <w:tabs>
          <w:tab w:val="num" w:pos="4540"/>
        </w:tabs>
        <w:ind w:left="4540" w:hanging="570"/>
      </w:pPr>
      <w:rPr>
        <w:rFonts w:hint="default" w:ascii="Times New Roman" w:hAnsi="Times New Roman" w:eastAsia="Times New Roman" w:cs="Times New Roman"/>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7CF7683"/>
    <w:multiLevelType w:val="hybridMultilevel"/>
    <w:tmpl w:val="9F04C40E"/>
    <w:lvl w:ilvl="0" w:tplc="CFC07F78">
      <w:start w:val="4"/>
      <w:numFmt w:val="bullet"/>
      <w:lvlText w:val="-"/>
      <w:lvlJc w:val="left"/>
      <w:pPr>
        <w:tabs>
          <w:tab w:val="num" w:pos="5430"/>
        </w:tabs>
        <w:ind w:left="5430" w:hanging="1110"/>
      </w:pPr>
      <w:rPr>
        <w:rFonts w:hint="default" w:ascii="Times New Roman" w:hAnsi="Times New Roman" w:eastAsia="Times New Roman" w:cs="Times New Roman"/>
      </w:rPr>
    </w:lvl>
    <w:lvl w:ilvl="1" w:tplc="04190003" w:tentative="1">
      <w:start w:val="1"/>
      <w:numFmt w:val="bullet"/>
      <w:lvlText w:val="o"/>
      <w:lvlJc w:val="left"/>
      <w:pPr>
        <w:tabs>
          <w:tab w:val="num" w:pos="1800"/>
        </w:tabs>
        <w:ind w:left="1800" w:hanging="360"/>
      </w:pPr>
      <w:rPr>
        <w:rFonts w:hint="default" w:ascii="Courier New" w:hAnsi="Courier New" w:cs="Courier New"/>
      </w:rPr>
    </w:lvl>
    <w:lvl w:ilvl="2" w:tplc="04190005" w:tentative="1">
      <w:start w:val="1"/>
      <w:numFmt w:val="bullet"/>
      <w:lvlText w:val=""/>
      <w:lvlJc w:val="left"/>
      <w:pPr>
        <w:tabs>
          <w:tab w:val="num" w:pos="2520"/>
        </w:tabs>
        <w:ind w:left="2520" w:hanging="360"/>
      </w:pPr>
      <w:rPr>
        <w:rFonts w:hint="default" w:ascii="Wingdings" w:hAnsi="Wingdings"/>
      </w:rPr>
    </w:lvl>
    <w:lvl w:ilvl="3" w:tplc="04190001" w:tentative="1">
      <w:start w:val="1"/>
      <w:numFmt w:val="bullet"/>
      <w:lvlText w:val=""/>
      <w:lvlJc w:val="left"/>
      <w:pPr>
        <w:tabs>
          <w:tab w:val="num" w:pos="3240"/>
        </w:tabs>
        <w:ind w:left="3240" w:hanging="360"/>
      </w:pPr>
      <w:rPr>
        <w:rFonts w:hint="default" w:ascii="Symbol" w:hAnsi="Symbol"/>
      </w:rPr>
    </w:lvl>
    <w:lvl w:ilvl="4" w:tplc="04190003" w:tentative="1">
      <w:start w:val="1"/>
      <w:numFmt w:val="bullet"/>
      <w:lvlText w:val="o"/>
      <w:lvlJc w:val="left"/>
      <w:pPr>
        <w:tabs>
          <w:tab w:val="num" w:pos="3960"/>
        </w:tabs>
        <w:ind w:left="3960" w:hanging="360"/>
      </w:pPr>
      <w:rPr>
        <w:rFonts w:hint="default" w:ascii="Courier New" w:hAnsi="Courier New" w:cs="Courier New"/>
      </w:rPr>
    </w:lvl>
    <w:lvl w:ilvl="5" w:tplc="04190005" w:tentative="1">
      <w:start w:val="1"/>
      <w:numFmt w:val="bullet"/>
      <w:lvlText w:val=""/>
      <w:lvlJc w:val="left"/>
      <w:pPr>
        <w:tabs>
          <w:tab w:val="num" w:pos="4680"/>
        </w:tabs>
        <w:ind w:left="4680" w:hanging="360"/>
      </w:pPr>
      <w:rPr>
        <w:rFonts w:hint="default" w:ascii="Wingdings" w:hAnsi="Wingdings"/>
      </w:rPr>
    </w:lvl>
    <w:lvl w:ilvl="6" w:tplc="04190001" w:tentative="1">
      <w:start w:val="1"/>
      <w:numFmt w:val="bullet"/>
      <w:lvlText w:val=""/>
      <w:lvlJc w:val="left"/>
      <w:pPr>
        <w:tabs>
          <w:tab w:val="num" w:pos="5400"/>
        </w:tabs>
        <w:ind w:left="5400" w:hanging="360"/>
      </w:pPr>
      <w:rPr>
        <w:rFonts w:hint="default" w:ascii="Symbol" w:hAnsi="Symbol"/>
      </w:rPr>
    </w:lvl>
    <w:lvl w:ilvl="7" w:tplc="04190003" w:tentative="1">
      <w:start w:val="1"/>
      <w:numFmt w:val="bullet"/>
      <w:lvlText w:val="o"/>
      <w:lvlJc w:val="left"/>
      <w:pPr>
        <w:tabs>
          <w:tab w:val="num" w:pos="6120"/>
        </w:tabs>
        <w:ind w:left="6120" w:hanging="360"/>
      </w:pPr>
      <w:rPr>
        <w:rFonts w:hint="default" w:ascii="Courier New" w:hAnsi="Courier New" w:cs="Courier New"/>
      </w:rPr>
    </w:lvl>
    <w:lvl w:ilvl="8" w:tplc="041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2BF34036"/>
    <w:multiLevelType w:val="hybridMultilevel"/>
    <w:tmpl w:val="1A045ED8"/>
    <w:lvl w:ilvl="0" w:tplc="572A4262">
      <w:start w:val="1"/>
      <w:numFmt w:val="decimal"/>
      <w:lvlText w:val="%1."/>
      <w:lvlJc w:val="left"/>
      <w:pPr>
        <w:tabs>
          <w:tab w:val="num" w:pos="718"/>
        </w:tabs>
        <w:ind w:left="718" w:hanging="360"/>
      </w:pPr>
      <w:rPr>
        <w:rFonts w:hint="default"/>
      </w:rPr>
    </w:lvl>
    <w:lvl w:ilvl="1" w:tplc="04190019" w:tentative="1">
      <w:start w:val="1"/>
      <w:numFmt w:val="lowerLetter"/>
      <w:lvlText w:val="%2."/>
      <w:lvlJc w:val="left"/>
      <w:pPr>
        <w:tabs>
          <w:tab w:val="num" w:pos="1438"/>
        </w:tabs>
        <w:ind w:left="1438" w:hanging="360"/>
      </w:pPr>
    </w:lvl>
    <w:lvl w:ilvl="2" w:tplc="0419001B" w:tentative="1">
      <w:start w:val="1"/>
      <w:numFmt w:val="lowerRoman"/>
      <w:lvlText w:val="%3."/>
      <w:lvlJc w:val="right"/>
      <w:pPr>
        <w:tabs>
          <w:tab w:val="num" w:pos="2158"/>
        </w:tabs>
        <w:ind w:left="2158" w:hanging="180"/>
      </w:pPr>
    </w:lvl>
    <w:lvl w:ilvl="3" w:tplc="0419000F" w:tentative="1">
      <w:start w:val="1"/>
      <w:numFmt w:val="decimal"/>
      <w:lvlText w:val="%4."/>
      <w:lvlJc w:val="left"/>
      <w:pPr>
        <w:tabs>
          <w:tab w:val="num" w:pos="2878"/>
        </w:tabs>
        <w:ind w:left="2878" w:hanging="360"/>
      </w:pPr>
    </w:lvl>
    <w:lvl w:ilvl="4" w:tplc="04190019" w:tentative="1">
      <w:start w:val="1"/>
      <w:numFmt w:val="lowerLetter"/>
      <w:lvlText w:val="%5."/>
      <w:lvlJc w:val="left"/>
      <w:pPr>
        <w:tabs>
          <w:tab w:val="num" w:pos="3598"/>
        </w:tabs>
        <w:ind w:left="3598" w:hanging="360"/>
      </w:pPr>
    </w:lvl>
    <w:lvl w:ilvl="5" w:tplc="0419001B" w:tentative="1">
      <w:start w:val="1"/>
      <w:numFmt w:val="lowerRoman"/>
      <w:lvlText w:val="%6."/>
      <w:lvlJc w:val="right"/>
      <w:pPr>
        <w:tabs>
          <w:tab w:val="num" w:pos="4318"/>
        </w:tabs>
        <w:ind w:left="4318" w:hanging="180"/>
      </w:pPr>
    </w:lvl>
    <w:lvl w:ilvl="6" w:tplc="0419000F" w:tentative="1">
      <w:start w:val="1"/>
      <w:numFmt w:val="decimal"/>
      <w:lvlText w:val="%7."/>
      <w:lvlJc w:val="left"/>
      <w:pPr>
        <w:tabs>
          <w:tab w:val="num" w:pos="5038"/>
        </w:tabs>
        <w:ind w:left="5038" w:hanging="360"/>
      </w:pPr>
    </w:lvl>
    <w:lvl w:ilvl="7" w:tplc="04190019" w:tentative="1">
      <w:start w:val="1"/>
      <w:numFmt w:val="lowerLetter"/>
      <w:lvlText w:val="%8."/>
      <w:lvlJc w:val="left"/>
      <w:pPr>
        <w:tabs>
          <w:tab w:val="num" w:pos="5758"/>
        </w:tabs>
        <w:ind w:left="5758" w:hanging="360"/>
      </w:pPr>
    </w:lvl>
    <w:lvl w:ilvl="8" w:tplc="0419001B" w:tentative="1">
      <w:start w:val="1"/>
      <w:numFmt w:val="lowerRoman"/>
      <w:lvlText w:val="%9."/>
      <w:lvlJc w:val="right"/>
      <w:pPr>
        <w:tabs>
          <w:tab w:val="num" w:pos="6478"/>
        </w:tabs>
        <w:ind w:left="6478" w:hanging="180"/>
      </w:pPr>
    </w:lvl>
  </w:abstractNum>
  <w:abstractNum w:abstractNumId="17" w15:restartNumberingAfterBreak="0">
    <w:nsid w:val="2D722C46"/>
    <w:multiLevelType w:val="hybridMultilevel"/>
    <w:tmpl w:val="6302C622"/>
    <w:lvl w:ilvl="0" w:tplc="EF6C85B2">
      <w:start w:val="7"/>
      <w:numFmt w:val="bullet"/>
      <w:lvlText w:val="–"/>
      <w:lvlJc w:val="left"/>
      <w:pPr>
        <w:ind w:left="678" w:hanging="360"/>
      </w:pPr>
      <w:rPr>
        <w:rFonts w:hint="default" w:ascii="Times New Roman" w:hAnsi="Times New Roman" w:eastAsia="Times New Roman" w:cs="Times New Roman"/>
      </w:rPr>
    </w:lvl>
    <w:lvl w:ilvl="1" w:tplc="04190003" w:tentative="1">
      <w:start w:val="1"/>
      <w:numFmt w:val="bullet"/>
      <w:lvlText w:val="o"/>
      <w:lvlJc w:val="left"/>
      <w:pPr>
        <w:ind w:left="1398" w:hanging="360"/>
      </w:pPr>
      <w:rPr>
        <w:rFonts w:hint="default" w:ascii="Courier New" w:hAnsi="Courier New" w:cs="Courier New"/>
      </w:rPr>
    </w:lvl>
    <w:lvl w:ilvl="2" w:tplc="04190005" w:tentative="1">
      <w:start w:val="1"/>
      <w:numFmt w:val="bullet"/>
      <w:lvlText w:val=""/>
      <w:lvlJc w:val="left"/>
      <w:pPr>
        <w:ind w:left="2118" w:hanging="360"/>
      </w:pPr>
      <w:rPr>
        <w:rFonts w:hint="default" w:ascii="Wingdings" w:hAnsi="Wingdings"/>
      </w:rPr>
    </w:lvl>
    <w:lvl w:ilvl="3" w:tplc="04190001" w:tentative="1">
      <w:start w:val="1"/>
      <w:numFmt w:val="bullet"/>
      <w:lvlText w:val=""/>
      <w:lvlJc w:val="left"/>
      <w:pPr>
        <w:ind w:left="2838" w:hanging="360"/>
      </w:pPr>
      <w:rPr>
        <w:rFonts w:hint="default" w:ascii="Symbol" w:hAnsi="Symbol"/>
      </w:rPr>
    </w:lvl>
    <w:lvl w:ilvl="4" w:tplc="04190003" w:tentative="1">
      <w:start w:val="1"/>
      <w:numFmt w:val="bullet"/>
      <w:lvlText w:val="o"/>
      <w:lvlJc w:val="left"/>
      <w:pPr>
        <w:ind w:left="3558" w:hanging="360"/>
      </w:pPr>
      <w:rPr>
        <w:rFonts w:hint="default" w:ascii="Courier New" w:hAnsi="Courier New" w:cs="Courier New"/>
      </w:rPr>
    </w:lvl>
    <w:lvl w:ilvl="5" w:tplc="04190005" w:tentative="1">
      <w:start w:val="1"/>
      <w:numFmt w:val="bullet"/>
      <w:lvlText w:val=""/>
      <w:lvlJc w:val="left"/>
      <w:pPr>
        <w:ind w:left="4278" w:hanging="360"/>
      </w:pPr>
      <w:rPr>
        <w:rFonts w:hint="default" w:ascii="Wingdings" w:hAnsi="Wingdings"/>
      </w:rPr>
    </w:lvl>
    <w:lvl w:ilvl="6" w:tplc="04190001" w:tentative="1">
      <w:start w:val="1"/>
      <w:numFmt w:val="bullet"/>
      <w:lvlText w:val=""/>
      <w:lvlJc w:val="left"/>
      <w:pPr>
        <w:ind w:left="4998" w:hanging="360"/>
      </w:pPr>
      <w:rPr>
        <w:rFonts w:hint="default" w:ascii="Symbol" w:hAnsi="Symbol"/>
      </w:rPr>
    </w:lvl>
    <w:lvl w:ilvl="7" w:tplc="04190003" w:tentative="1">
      <w:start w:val="1"/>
      <w:numFmt w:val="bullet"/>
      <w:lvlText w:val="o"/>
      <w:lvlJc w:val="left"/>
      <w:pPr>
        <w:ind w:left="5718" w:hanging="360"/>
      </w:pPr>
      <w:rPr>
        <w:rFonts w:hint="default" w:ascii="Courier New" w:hAnsi="Courier New" w:cs="Courier New"/>
      </w:rPr>
    </w:lvl>
    <w:lvl w:ilvl="8" w:tplc="04190005" w:tentative="1">
      <w:start w:val="1"/>
      <w:numFmt w:val="bullet"/>
      <w:lvlText w:val=""/>
      <w:lvlJc w:val="left"/>
      <w:pPr>
        <w:ind w:left="6438" w:hanging="360"/>
      </w:pPr>
      <w:rPr>
        <w:rFonts w:hint="default" w:ascii="Wingdings" w:hAnsi="Wingdings"/>
      </w:rPr>
    </w:lvl>
  </w:abstractNum>
  <w:abstractNum w:abstractNumId="18" w15:restartNumberingAfterBreak="0">
    <w:nsid w:val="3056169C"/>
    <w:multiLevelType w:val="hybridMultilevel"/>
    <w:tmpl w:val="2C2277B6"/>
    <w:lvl w:ilvl="0" w:tplc="0419000D">
      <w:start w:val="1"/>
      <w:numFmt w:val="bullet"/>
      <w:lvlText w:val=""/>
      <w:lvlJc w:val="left"/>
      <w:pPr>
        <w:ind w:left="1494" w:hanging="360"/>
      </w:pPr>
      <w:rPr>
        <w:rFonts w:hint="default" w:ascii="Wingdings" w:hAnsi="Wingdings"/>
      </w:rPr>
    </w:lvl>
    <w:lvl w:ilvl="1" w:tplc="743A5710">
      <w:numFmt w:val="bullet"/>
      <w:lvlText w:val="-"/>
      <w:lvlJc w:val="left"/>
      <w:pPr>
        <w:ind w:left="2844" w:hanging="990"/>
      </w:pPr>
      <w:rPr>
        <w:rFonts w:hint="default" w:ascii="Times New Roman" w:hAnsi="Times New Roman" w:eastAsia="Times New Roman" w:cs="Times New Roman"/>
      </w:rPr>
    </w:lvl>
    <w:lvl w:ilvl="2" w:tplc="04190005" w:tentative="1">
      <w:start w:val="1"/>
      <w:numFmt w:val="bullet"/>
      <w:lvlText w:val=""/>
      <w:lvlJc w:val="left"/>
      <w:pPr>
        <w:ind w:left="2934" w:hanging="360"/>
      </w:pPr>
      <w:rPr>
        <w:rFonts w:hint="default" w:ascii="Wingdings" w:hAnsi="Wingdings"/>
      </w:rPr>
    </w:lvl>
    <w:lvl w:ilvl="3" w:tplc="04190001" w:tentative="1">
      <w:start w:val="1"/>
      <w:numFmt w:val="bullet"/>
      <w:lvlText w:val=""/>
      <w:lvlJc w:val="left"/>
      <w:pPr>
        <w:ind w:left="3654" w:hanging="360"/>
      </w:pPr>
      <w:rPr>
        <w:rFonts w:hint="default" w:ascii="Symbol" w:hAnsi="Symbol"/>
      </w:rPr>
    </w:lvl>
    <w:lvl w:ilvl="4" w:tplc="04190003" w:tentative="1">
      <w:start w:val="1"/>
      <w:numFmt w:val="bullet"/>
      <w:lvlText w:val="o"/>
      <w:lvlJc w:val="left"/>
      <w:pPr>
        <w:ind w:left="4374" w:hanging="360"/>
      </w:pPr>
      <w:rPr>
        <w:rFonts w:hint="default" w:ascii="Courier New" w:hAnsi="Courier New" w:cs="Courier New"/>
      </w:rPr>
    </w:lvl>
    <w:lvl w:ilvl="5" w:tplc="04190005" w:tentative="1">
      <w:start w:val="1"/>
      <w:numFmt w:val="bullet"/>
      <w:lvlText w:val=""/>
      <w:lvlJc w:val="left"/>
      <w:pPr>
        <w:ind w:left="5094" w:hanging="360"/>
      </w:pPr>
      <w:rPr>
        <w:rFonts w:hint="default" w:ascii="Wingdings" w:hAnsi="Wingdings"/>
      </w:rPr>
    </w:lvl>
    <w:lvl w:ilvl="6" w:tplc="04190001" w:tentative="1">
      <w:start w:val="1"/>
      <w:numFmt w:val="bullet"/>
      <w:lvlText w:val=""/>
      <w:lvlJc w:val="left"/>
      <w:pPr>
        <w:ind w:left="5814" w:hanging="360"/>
      </w:pPr>
      <w:rPr>
        <w:rFonts w:hint="default" w:ascii="Symbol" w:hAnsi="Symbol"/>
      </w:rPr>
    </w:lvl>
    <w:lvl w:ilvl="7" w:tplc="04190003" w:tentative="1">
      <w:start w:val="1"/>
      <w:numFmt w:val="bullet"/>
      <w:lvlText w:val="o"/>
      <w:lvlJc w:val="left"/>
      <w:pPr>
        <w:ind w:left="6534" w:hanging="360"/>
      </w:pPr>
      <w:rPr>
        <w:rFonts w:hint="default" w:ascii="Courier New" w:hAnsi="Courier New" w:cs="Courier New"/>
      </w:rPr>
    </w:lvl>
    <w:lvl w:ilvl="8" w:tplc="04190005" w:tentative="1">
      <w:start w:val="1"/>
      <w:numFmt w:val="bullet"/>
      <w:lvlText w:val=""/>
      <w:lvlJc w:val="left"/>
      <w:pPr>
        <w:ind w:left="7254" w:hanging="360"/>
      </w:pPr>
      <w:rPr>
        <w:rFonts w:hint="default" w:ascii="Wingdings" w:hAnsi="Wingdings"/>
      </w:rPr>
    </w:lvl>
  </w:abstractNum>
  <w:abstractNum w:abstractNumId="19" w15:restartNumberingAfterBreak="0">
    <w:nsid w:val="32E94F13"/>
    <w:multiLevelType w:val="hybridMultilevel"/>
    <w:tmpl w:val="CB900374"/>
    <w:lvl w:ilvl="0" w:tplc="0F9660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2FF13CF"/>
    <w:multiLevelType w:val="multilevel"/>
    <w:tmpl w:val="2E806B30"/>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975"/>
        </w:tabs>
        <w:ind w:left="975" w:hanging="435"/>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780"/>
        </w:tabs>
        <w:ind w:left="3780" w:hanging="1080"/>
      </w:pPr>
      <w:rPr>
        <w:rFonts w:hint="default"/>
      </w:rPr>
    </w:lvl>
    <w:lvl w:ilvl="5">
      <w:start w:val="1"/>
      <w:numFmt w:val="decimal"/>
      <w:isLgl/>
      <w:lvlText w:val="%1.%2.%3.%4.%5.%6"/>
      <w:lvlJc w:val="left"/>
      <w:pPr>
        <w:tabs>
          <w:tab w:val="num" w:pos="4860"/>
        </w:tabs>
        <w:ind w:left="4860" w:hanging="144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660"/>
        </w:tabs>
        <w:ind w:left="6660" w:hanging="1800"/>
      </w:pPr>
      <w:rPr>
        <w:rFonts w:hint="default"/>
      </w:rPr>
    </w:lvl>
    <w:lvl w:ilvl="8">
      <w:start w:val="1"/>
      <w:numFmt w:val="decimal"/>
      <w:isLgl/>
      <w:lvlText w:val="%1.%2.%3.%4.%5.%6.%7.%8.%9"/>
      <w:lvlJc w:val="left"/>
      <w:pPr>
        <w:tabs>
          <w:tab w:val="num" w:pos="7740"/>
        </w:tabs>
        <w:ind w:left="7740" w:hanging="2160"/>
      </w:pPr>
      <w:rPr>
        <w:rFonts w:hint="default"/>
      </w:rPr>
    </w:lvl>
  </w:abstractNum>
  <w:abstractNum w:abstractNumId="21" w15:restartNumberingAfterBreak="0">
    <w:nsid w:val="3B6433E3"/>
    <w:multiLevelType w:val="multilevel"/>
    <w:tmpl w:val="C08EA4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2" w15:restartNumberingAfterBreak="0">
    <w:nsid w:val="3B962B96"/>
    <w:multiLevelType w:val="multilevel"/>
    <w:tmpl w:val="FD9A8A4A"/>
    <w:lvl w:ilvl="0">
      <w:start w:val="1"/>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DD00C3F"/>
    <w:multiLevelType w:val="hybridMultilevel"/>
    <w:tmpl w:val="D0223548"/>
    <w:lvl w:ilvl="0" w:tplc="6FF6AE0E">
      <w:start w:val="1"/>
      <w:numFmt w:val="decimal"/>
      <w:lvlText w:val="%1."/>
      <w:lvlJc w:val="left"/>
      <w:pPr>
        <w:tabs>
          <w:tab w:val="num" w:pos="1560"/>
        </w:tabs>
        <w:ind w:left="1560" w:hanging="102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3F5F578D"/>
    <w:multiLevelType w:val="multilevel"/>
    <w:tmpl w:val="1C6A6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72E722B"/>
    <w:multiLevelType w:val="hybridMultilevel"/>
    <w:tmpl w:val="55CE1A50"/>
    <w:lvl w:ilvl="0" w:tplc="C7989EA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6" w15:restartNumberingAfterBreak="0">
    <w:nsid w:val="4A2E7A10"/>
    <w:multiLevelType w:val="hybridMultilevel"/>
    <w:tmpl w:val="09F2EA78"/>
    <w:lvl w:ilvl="0" w:tplc="B2F04DE8">
      <w:start w:val="1"/>
      <w:numFmt w:val="russianLower"/>
      <w:lvlText w:val="%1)"/>
      <w:lvlJc w:val="left"/>
      <w:pPr>
        <w:ind w:left="1440" w:hanging="360"/>
      </w:pPr>
      <w:rPr>
        <w:rFonts w:hint="default"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AB11CEC"/>
    <w:multiLevelType w:val="multilevel"/>
    <w:tmpl w:val="8620F3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60"/>
        </w:tabs>
        <w:ind w:left="-306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500"/>
        </w:tabs>
        <w:ind w:left="-450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4C522F4E"/>
    <w:multiLevelType w:val="multilevel"/>
    <w:tmpl w:val="1E84FCF6"/>
    <w:lvl w:ilvl="0">
      <w:start w:val="1"/>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2AD0A38"/>
    <w:multiLevelType w:val="multilevel"/>
    <w:tmpl w:val="7BC00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74A73CF"/>
    <w:multiLevelType w:val="hybridMultilevel"/>
    <w:tmpl w:val="941EDEA4"/>
    <w:lvl w:ilvl="0" w:tplc="EC6C7FE4">
      <w:start w:val="1"/>
      <w:numFmt w:val="decimal"/>
      <w:lvlText w:val="%1."/>
      <w:lvlJc w:val="left"/>
      <w:pPr>
        <w:tabs>
          <w:tab w:val="num" w:pos="360"/>
        </w:tabs>
        <w:ind w:left="360" w:hanging="360"/>
      </w:pPr>
      <w:rPr>
        <w:rFonts w:hint="default"/>
      </w:rPr>
    </w:lvl>
    <w:lvl w:ilvl="1" w:tplc="E544E0D8">
      <w:numFmt w:val="none"/>
      <w:lvlText w:val=""/>
      <w:lvlJc w:val="left"/>
      <w:pPr>
        <w:tabs>
          <w:tab w:val="num" w:pos="360"/>
        </w:tabs>
      </w:pPr>
    </w:lvl>
    <w:lvl w:ilvl="2" w:tplc="6B064774">
      <w:numFmt w:val="none"/>
      <w:lvlText w:val=""/>
      <w:lvlJc w:val="left"/>
      <w:pPr>
        <w:tabs>
          <w:tab w:val="num" w:pos="360"/>
        </w:tabs>
      </w:pPr>
    </w:lvl>
    <w:lvl w:ilvl="3" w:tplc="A51C8D30">
      <w:numFmt w:val="none"/>
      <w:lvlText w:val=""/>
      <w:lvlJc w:val="left"/>
      <w:pPr>
        <w:tabs>
          <w:tab w:val="num" w:pos="360"/>
        </w:tabs>
      </w:pPr>
    </w:lvl>
    <w:lvl w:ilvl="4" w:tplc="FCDC0A5C">
      <w:numFmt w:val="none"/>
      <w:lvlText w:val=""/>
      <w:lvlJc w:val="left"/>
      <w:pPr>
        <w:tabs>
          <w:tab w:val="num" w:pos="360"/>
        </w:tabs>
      </w:pPr>
    </w:lvl>
    <w:lvl w:ilvl="5" w:tplc="A8BA93E8">
      <w:numFmt w:val="none"/>
      <w:lvlText w:val=""/>
      <w:lvlJc w:val="left"/>
      <w:pPr>
        <w:tabs>
          <w:tab w:val="num" w:pos="360"/>
        </w:tabs>
      </w:pPr>
    </w:lvl>
    <w:lvl w:ilvl="6" w:tplc="8E4A30D0">
      <w:numFmt w:val="none"/>
      <w:lvlText w:val=""/>
      <w:lvlJc w:val="left"/>
      <w:pPr>
        <w:tabs>
          <w:tab w:val="num" w:pos="360"/>
        </w:tabs>
      </w:pPr>
    </w:lvl>
    <w:lvl w:ilvl="7" w:tplc="FEFE0756">
      <w:numFmt w:val="none"/>
      <w:lvlText w:val=""/>
      <w:lvlJc w:val="left"/>
      <w:pPr>
        <w:tabs>
          <w:tab w:val="num" w:pos="360"/>
        </w:tabs>
      </w:pPr>
    </w:lvl>
    <w:lvl w:ilvl="8" w:tplc="ADB20F36">
      <w:numFmt w:val="none"/>
      <w:lvlText w:val=""/>
      <w:lvlJc w:val="left"/>
      <w:pPr>
        <w:tabs>
          <w:tab w:val="num" w:pos="360"/>
        </w:tabs>
      </w:pPr>
    </w:lvl>
  </w:abstractNum>
  <w:abstractNum w:abstractNumId="31" w15:restartNumberingAfterBreak="0">
    <w:nsid w:val="62744683"/>
    <w:multiLevelType w:val="multilevel"/>
    <w:tmpl w:val="AEB8604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C62F0A"/>
    <w:multiLevelType w:val="hybridMultilevel"/>
    <w:tmpl w:val="81BA4628"/>
    <w:lvl w:ilvl="0" w:tplc="0419000F">
      <w:start w:val="1"/>
      <w:numFmt w:val="decimal"/>
      <w:lvlText w:val="%1."/>
      <w:lvlJc w:val="left"/>
      <w:pPr>
        <w:tabs>
          <w:tab w:val="num" w:pos="5430"/>
        </w:tabs>
        <w:ind w:left="5430" w:hanging="1110"/>
      </w:pPr>
      <w:rPr>
        <w:rFonts w:hint="default"/>
      </w:rPr>
    </w:lvl>
    <w:lvl w:ilvl="1" w:tplc="04190003" w:tentative="1">
      <w:start w:val="1"/>
      <w:numFmt w:val="bullet"/>
      <w:lvlText w:val="o"/>
      <w:lvlJc w:val="left"/>
      <w:pPr>
        <w:tabs>
          <w:tab w:val="num" w:pos="1800"/>
        </w:tabs>
        <w:ind w:left="1800" w:hanging="360"/>
      </w:pPr>
      <w:rPr>
        <w:rFonts w:hint="default" w:ascii="Courier New" w:hAnsi="Courier New" w:cs="Courier New"/>
      </w:rPr>
    </w:lvl>
    <w:lvl w:ilvl="2" w:tplc="04190005" w:tentative="1">
      <w:start w:val="1"/>
      <w:numFmt w:val="bullet"/>
      <w:lvlText w:val=""/>
      <w:lvlJc w:val="left"/>
      <w:pPr>
        <w:tabs>
          <w:tab w:val="num" w:pos="2520"/>
        </w:tabs>
        <w:ind w:left="2520" w:hanging="360"/>
      </w:pPr>
      <w:rPr>
        <w:rFonts w:hint="default" w:ascii="Wingdings" w:hAnsi="Wingdings"/>
      </w:rPr>
    </w:lvl>
    <w:lvl w:ilvl="3" w:tplc="04190001" w:tentative="1">
      <w:start w:val="1"/>
      <w:numFmt w:val="bullet"/>
      <w:lvlText w:val=""/>
      <w:lvlJc w:val="left"/>
      <w:pPr>
        <w:tabs>
          <w:tab w:val="num" w:pos="3240"/>
        </w:tabs>
        <w:ind w:left="3240" w:hanging="360"/>
      </w:pPr>
      <w:rPr>
        <w:rFonts w:hint="default" w:ascii="Symbol" w:hAnsi="Symbol"/>
      </w:rPr>
    </w:lvl>
    <w:lvl w:ilvl="4" w:tplc="04190003" w:tentative="1">
      <w:start w:val="1"/>
      <w:numFmt w:val="bullet"/>
      <w:lvlText w:val="o"/>
      <w:lvlJc w:val="left"/>
      <w:pPr>
        <w:tabs>
          <w:tab w:val="num" w:pos="3960"/>
        </w:tabs>
        <w:ind w:left="3960" w:hanging="360"/>
      </w:pPr>
      <w:rPr>
        <w:rFonts w:hint="default" w:ascii="Courier New" w:hAnsi="Courier New" w:cs="Courier New"/>
      </w:rPr>
    </w:lvl>
    <w:lvl w:ilvl="5" w:tplc="04190005" w:tentative="1">
      <w:start w:val="1"/>
      <w:numFmt w:val="bullet"/>
      <w:lvlText w:val=""/>
      <w:lvlJc w:val="left"/>
      <w:pPr>
        <w:tabs>
          <w:tab w:val="num" w:pos="4680"/>
        </w:tabs>
        <w:ind w:left="4680" w:hanging="360"/>
      </w:pPr>
      <w:rPr>
        <w:rFonts w:hint="default" w:ascii="Wingdings" w:hAnsi="Wingdings"/>
      </w:rPr>
    </w:lvl>
    <w:lvl w:ilvl="6" w:tplc="04190001" w:tentative="1">
      <w:start w:val="1"/>
      <w:numFmt w:val="bullet"/>
      <w:lvlText w:val=""/>
      <w:lvlJc w:val="left"/>
      <w:pPr>
        <w:tabs>
          <w:tab w:val="num" w:pos="5400"/>
        </w:tabs>
        <w:ind w:left="5400" w:hanging="360"/>
      </w:pPr>
      <w:rPr>
        <w:rFonts w:hint="default" w:ascii="Symbol" w:hAnsi="Symbol"/>
      </w:rPr>
    </w:lvl>
    <w:lvl w:ilvl="7" w:tplc="04190003" w:tentative="1">
      <w:start w:val="1"/>
      <w:numFmt w:val="bullet"/>
      <w:lvlText w:val="o"/>
      <w:lvlJc w:val="left"/>
      <w:pPr>
        <w:tabs>
          <w:tab w:val="num" w:pos="6120"/>
        </w:tabs>
        <w:ind w:left="6120" w:hanging="360"/>
      </w:pPr>
      <w:rPr>
        <w:rFonts w:hint="default" w:ascii="Courier New" w:hAnsi="Courier New" w:cs="Courier New"/>
      </w:rPr>
    </w:lvl>
    <w:lvl w:ilvl="8" w:tplc="041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6ADF3078"/>
    <w:multiLevelType w:val="hybridMultilevel"/>
    <w:tmpl w:val="FCCA6886"/>
    <w:lvl w:ilvl="0" w:tplc="4C2A76A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71EF4059"/>
    <w:multiLevelType w:val="hybridMultilevel"/>
    <w:tmpl w:val="A158598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15:restartNumberingAfterBreak="0">
    <w:nsid w:val="71FB7F28"/>
    <w:multiLevelType w:val="hybridMultilevel"/>
    <w:tmpl w:val="E5AEF614"/>
    <w:lvl w:ilvl="0" w:tplc="74BE3F04">
      <w:start w:val="1"/>
      <w:numFmt w:val="bullet"/>
      <w:lvlText w:val="-"/>
      <w:lvlJc w:val="left"/>
      <w:pPr>
        <w:ind w:left="720" w:hanging="360"/>
      </w:pPr>
      <w:rPr>
        <w:rFonts w:hint="default" w:ascii="Times New Roman" w:hAnsi="Times New Roman" w:eastAsia="Times New Roman" w:cs="Times New Roman"/>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6" w15:restartNumberingAfterBreak="0">
    <w:nsid w:val="73CD5A83"/>
    <w:multiLevelType w:val="hybridMultilevel"/>
    <w:tmpl w:val="1AF452C8"/>
    <w:lvl w:ilvl="0" w:tplc="9350D132">
      <w:start w:val="1"/>
      <w:numFmt w:val="bullet"/>
      <w:lvlText w:val="-"/>
      <w:lvlJc w:val="left"/>
      <w:pPr>
        <w:tabs>
          <w:tab w:val="num" w:pos="720"/>
        </w:tabs>
        <w:ind w:left="720" w:hanging="360"/>
      </w:pPr>
      <w:rPr>
        <w:rFonts w:hint="default" w:ascii="Times New Roman" w:hAnsi="Times New Roman" w:eastAsia="Times New Roman" w:cs="Times New Roman"/>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A87A29"/>
    <w:multiLevelType w:val="hybridMultilevel"/>
    <w:tmpl w:val="F7E499CA"/>
    <w:lvl w:ilvl="0" w:tplc="87963082">
      <w:start w:val="1"/>
      <w:numFmt w:val="decimal"/>
      <w:lvlText w:val="%1."/>
      <w:lvlJc w:val="left"/>
      <w:pPr>
        <w:tabs>
          <w:tab w:val="num" w:pos="1379"/>
        </w:tabs>
        <w:ind w:left="1379" w:hanging="840"/>
      </w:pPr>
      <w:rPr>
        <w:rFonts w:hint="default"/>
      </w:rPr>
    </w:lvl>
    <w:lvl w:ilvl="1" w:tplc="55D0923C">
      <w:numFmt w:val="none"/>
      <w:lvlText w:val=""/>
      <w:lvlJc w:val="left"/>
      <w:pPr>
        <w:tabs>
          <w:tab w:val="num" w:pos="360"/>
        </w:tabs>
      </w:pPr>
    </w:lvl>
    <w:lvl w:ilvl="2" w:tplc="7E0E5134">
      <w:numFmt w:val="none"/>
      <w:lvlText w:val=""/>
      <w:lvlJc w:val="left"/>
      <w:pPr>
        <w:tabs>
          <w:tab w:val="num" w:pos="360"/>
        </w:tabs>
      </w:pPr>
    </w:lvl>
    <w:lvl w:ilvl="3" w:tplc="8BD8845C">
      <w:numFmt w:val="none"/>
      <w:lvlText w:val=""/>
      <w:lvlJc w:val="left"/>
      <w:pPr>
        <w:tabs>
          <w:tab w:val="num" w:pos="360"/>
        </w:tabs>
      </w:pPr>
    </w:lvl>
    <w:lvl w:ilvl="4" w:tplc="30B4BF7E">
      <w:numFmt w:val="none"/>
      <w:lvlText w:val=""/>
      <w:lvlJc w:val="left"/>
      <w:pPr>
        <w:tabs>
          <w:tab w:val="num" w:pos="360"/>
        </w:tabs>
      </w:pPr>
    </w:lvl>
    <w:lvl w:ilvl="5" w:tplc="D1122BB6">
      <w:numFmt w:val="none"/>
      <w:lvlText w:val=""/>
      <w:lvlJc w:val="left"/>
      <w:pPr>
        <w:tabs>
          <w:tab w:val="num" w:pos="360"/>
        </w:tabs>
      </w:pPr>
    </w:lvl>
    <w:lvl w:ilvl="6" w:tplc="697E5E5E">
      <w:numFmt w:val="none"/>
      <w:lvlText w:val=""/>
      <w:lvlJc w:val="left"/>
      <w:pPr>
        <w:tabs>
          <w:tab w:val="num" w:pos="360"/>
        </w:tabs>
      </w:pPr>
    </w:lvl>
    <w:lvl w:ilvl="7" w:tplc="C794F9C4">
      <w:numFmt w:val="none"/>
      <w:lvlText w:val=""/>
      <w:lvlJc w:val="left"/>
      <w:pPr>
        <w:tabs>
          <w:tab w:val="num" w:pos="360"/>
        </w:tabs>
      </w:pPr>
    </w:lvl>
    <w:lvl w:ilvl="8" w:tplc="726AAB2A">
      <w:numFmt w:val="none"/>
      <w:lvlText w:val=""/>
      <w:lvlJc w:val="left"/>
      <w:pPr>
        <w:tabs>
          <w:tab w:val="num" w:pos="360"/>
        </w:tabs>
      </w:pPr>
    </w:lvl>
  </w:abstractNum>
  <w:abstractNum w:abstractNumId="38" w15:restartNumberingAfterBreak="0">
    <w:nsid w:val="79EC3898"/>
    <w:multiLevelType w:val="hybridMultilevel"/>
    <w:tmpl w:val="6EFC37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B1E6ED3"/>
    <w:multiLevelType w:val="hybridMultilevel"/>
    <w:tmpl w:val="3C8C48DC"/>
    <w:lvl w:ilvl="0" w:tplc="39F6E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B49020D"/>
    <w:multiLevelType w:val="hybridMultilevel"/>
    <w:tmpl w:val="5E4051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B4B4099"/>
    <w:multiLevelType w:val="hybridMultilevel"/>
    <w:tmpl w:val="620A8A3E"/>
    <w:lvl w:ilvl="0" w:tplc="5ABE88CC">
      <w:start w:val="1"/>
      <w:numFmt w:val="decimal"/>
      <w:lvlText w:val="%1."/>
      <w:lvlJc w:val="left"/>
      <w:pPr>
        <w:tabs>
          <w:tab w:val="num" w:pos="285"/>
        </w:tabs>
        <w:ind w:left="285" w:hanging="825"/>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2" w15:restartNumberingAfterBreak="0">
    <w:nsid w:val="7C510972"/>
    <w:multiLevelType w:val="hybridMultilevel"/>
    <w:tmpl w:val="007E63C4"/>
    <w:lvl w:ilvl="0" w:tplc="74BE3F04">
      <w:start w:val="1"/>
      <w:numFmt w:val="bullet"/>
      <w:lvlText w:val="-"/>
      <w:lvlJc w:val="left"/>
      <w:pPr>
        <w:tabs>
          <w:tab w:val="num" w:pos="643"/>
        </w:tabs>
        <w:ind w:left="643" w:hanging="360"/>
      </w:pPr>
      <w:rPr>
        <w:rFonts w:hint="default" w:ascii="Times New Roman" w:hAnsi="Times New Roman" w:eastAsia="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DB97776"/>
    <w:multiLevelType w:val="hybridMultilevel"/>
    <w:tmpl w:val="78F495C0"/>
    <w:lvl w:ilvl="0" w:tplc="4F62EF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32169566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379340">
    <w:abstractNumId w:val="15"/>
  </w:num>
  <w:num w:numId="3" w16cid:durableId="10048226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498061">
    <w:abstractNumId w:val="32"/>
  </w:num>
  <w:num w:numId="5" w16cid:durableId="1802338207">
    <w:abstractNumId w:val="42"/>
  </w:num>
  <w:num w:numId="6" w16cid:durableId="1460302115">
    <w:abstractNumId w:val="1"/>
  </w:num>
  <w:num w:numId="7" w16cid:durableId="444928960">
    <w:abstractNumId w:val="7"/>
  </w:num>
  <w:num w:numId="8" w16cid:durableId="1480993708">
    <w:abstractNumId w:val="12"/>
  </w:num>
  <w:num w:numId="9" w16cid:durableId="647512918">
    <w:abstractNumId w:val="34"/>
  </w:num>
  <w:num w:numId="10" w16cid:durableId="92827243">
    <w:abstractNumId w:val="2"/>
  </w:num>
  <w:num w:numId="11" w16cid:durableId="1360738199">
    <w:abstractNumId w:val="0"/>
  </w:num>
  <w:num w:numId="12" w16cid:durableId="1721976730">
    <w:abstractNumId w:val="43"/>
  </w:num>
  <w:num w:numId="13" w16cid:durableId="273441618">
    <w:abstractNumId w:val="18"/>
  </w:num>
  <w:num w:numId="14" w16cid:durableId="2088454581">
    <w:abstractNumId w:val="35"/>
  </w:num>
  <w:num w:numId="15" w16cid:durableId="2024550566">
    <w:abstractNumId w:val="13"/>
  </w:num>
  <w:num w:numId="16" w16cid:durableId="518130025">
    <w:abstractNumId w:val="17"/>
  </w:num>
  <w:num w:numId="17" w16cid:durableId="542140286">
    <w:abstractNumId w:val="10"/>
    <w:lvlOverride w:ilvl="0">
      <w:startOverride w:val="1"/>
    </w:lvlOverride>
  </w:num>
  <w:num w:numId="18" w16cid:durableId="258607088">
    <w:abstractNumId w:val="36"/>
  </w:num>
  <w:num w:numId="19" w16cid:durableId="553927716">
    <w:abstractNumId w:val="8"/>
  </w:num>
  <w:num w:numId="20" w16cid:durableId="1509635568">
    <w:abstractNumId w:val="14"/>
  </w:num>
  <w:num w:numId="21" w16cid:durableId="1967202328">
    <w:abstractNumId w:val="4"/>
  </w:num>
  <w:num w:numId="22" w16cid:durableId="47531811">
    <w:abstractNumId w:val="30"/>
  </w:num>
  <w:num w:numId="23" w16cid:durableId="1272862236">
    <w:abstractNumId w:val="37"/>
  </w:num>
  <w:num w:numId="24" w16cid:durableId="990520633">
    <w:abstractNumId w:val="21"/>
  </w:num>
  <w:num w:numId="25" w16cid:durableId="761605347">
    <w:abstractNumId w:val="27"/>
  </w:num>
  <w:num w:numId="26" w16cid:durableId="1329485476">
    <w:abstractNumId w:val="6"/>
  </w:num>
  <w:num w:numId="27" w16cid:durableId="199783925">
    <w:abstractNumId w:val="16"/>
  </w:num>
  <w:num w:numId="28" w16cid:durableId="456029943">
    <w:abstractNumId w:val="23"/>
  </w:num>
  <w:num w:numId="29" w16cid:durableId="687410591">
    <w:abstractNumId w:val="25"/>
  </w:num>
  <w:num w:numId="30" w16cid:durableId="1233276374">
    <w:abstractNumId w:val="20"/>
  </w:num>
  <w:num w:numId="31" w16cid:durableId="1295260088">
    <w:abstractNumId w:val="41"/>
  </w:num>
  <w:num w:numId="32" w16cid:durableId="1300304510">
    <w:abstractNumId w:val="3"/>
  </w:num>
  <w:num w:numId="33" w16cid:durableId="477383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095035">
    <w:abstractNumId w:val="9"/>
  </w:num>
  <w:num w:numId="35" w16cid:durableId="1678774301">
    <w:abstractNumId w:val="6"/>
    <w:lvlOverride w:ilvl="0">
      <w:startOverride w:val="1"/>
    </w:lvlOverride>
    <w:lvlOverride w:ilvl="1"/>
    <w:lvlOverride w:ilvl="2"/>
    <w:lvlOverride w:ilvl="3"/>
    <w:lvlOverride w:ilvl="4"/>
    <w:lvlOverride w:ilvl="5"/>
    <w:lvlOverride w:ilvl="6"/>
    <w:lvlOverride w:ilvl="7"/>
    <w:lvlOverride w:ilvl="8"/>
  </w:num>
  <w:num w:numId="36" w16cid:durableId="14519702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2318139">
    <w:abstractNumId w:val="33"/>
  </w:num>
  <w:num w:numId="38" w16cid:durableId="1036614647">
    <w:abstractNumId w:val="29"/>
  </w:num>
  <w:num w:numId="39" w16cid:durableId="200092059">
    <w:abstractNumId w:val="22"/>
  </w:num>
  <w:num w:numId="40" w16cid:durableId="1695229378">
    <w:abstractNumId w:val="28"/>
  </w:num>
  <w:num w:numId="41" w16cid:durableId="1130245572">
    <w:abstractNumId w:val="5"/>
  </w:num>
  <w:num w:numId="42" w16cid:durableId="1677227082">
    <w:abstractNumId w:val="31"/>
  </w:num>
  <w:num w:numId="43" w16cid:durableId="374038366">
    <w:abstractNumId w:val="24"/>
  </w:num>
  <w:num w:numId="44" w16cid:durableId="1893074916">
    <w:abstractNumId w:val="26"/>
  </w:num>
  <w:num w:numId="45" w16cid:durableId="1790317779">
    <w:abstractNumId w:val="38"/>
  </w:num>
  <w:num w:numId="46" w16cid:durableId="361591512">
    <w:abstractNumId w:val="40"/>
  </w:num>
  <w:num w:numId="47" w16cid:durableId="449474895">
    <w:abstractNumId w:val="39"/>
  </w:num>
  <w:num w:numId="48" w16cid:durableId="1180007086">
    <w:abstractNumId w:val="19"/>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04"/>
    <w:rsid w:val="00003EA8"/>
    <w:rsid w:val="00005763"/>
    <w:rsid w:val="00007B20"/>
    <w:rsid w:val="00021760"/>
    <w:rsid w:val="000254AF"/>
    <w:rsid w:val="0002576F"/>
    <w:rsid w:val="000555DF"/>
    <w:rsid w:val="00080482"/>
    <w:rsid w:val="00094D20"/>
    <w:rsid w:val="000A2F4B"/>
    <w:rsid w:val="000A7A95"/>
    <w:rsid w:val="000B3A29"/>
    <w:rsid w:val="000D3D75"/>
    <w:rsid w:val="000E5573"/>
    <w:rsid w:val="000F15A5"/>
    <w:rsid w:val="000F16F5"/>
    <w:rsid w:val="00115707"/>
    <w:rsid w:val="00115EEA"/>
    <w:rsid w:val="00120BE2"/>
    <w:rsid w:val="00130EC1"/>
    <w:rsid w:val="00151B1C"/>
    <w:rsid w:val="001633AA"/>
    <w:rsid w:val="00185996"/>
    <w:rsid w:val="00194315"/>
    <w:rsid w:val="001971E9"/>
    <w:rsid w:val="001A03F6"/>
    <w:rsid w:val="001A147E"/>
    <w:rsid w:val="00215361"/>
    <w:rsid w:val="00221547"/>
    <w:rsid w:val="002238B2"/>
    <w:rsid w:val="002744F8"/>
    <w:rsid w:val="00281697"/>
    <w:rsid w:val="00285BDF"/>
    <w:rsid w:val="00287A0F"/>
    <w:rsid w:val="00294B0A"/>
    <w:rsid w:val="002A23BF"/>
    <w:rsid w:val="002C2914"/>
    <w:rsid w:val="002D47C9"/>
    <w:rsid w:val="002E0539"/>
    <w:rsid w:val="002E29C5"/>
    <w:rsid w:val="002F5334"/>
    <w:rsid w:val="002F6470"/>
    <w:rsid w:val="00304AD2"/>
    <w:rsid w:val="00332AD5"/>
    <w:rsid w:val="003408AD"/>
    <w:rsid w:val="00343FD7"/>
    <w:rsid w:val="00351106"/>
    <w:rsid w:val="003704A4"/>
    <w:rsid w:val="003714A4"/>
    <w:rsid w:val="003871FB"/>
    <w:rsid w:val="0039022B"/>
    <w:rsid w:val="00391522"/>
    <w:rsid w:val="003A541C"/>
    <w:rsid w:val="003A71D9"/>
    <w:rsid w:val="003B2812"/>
    <w:rsid w:val="003B2951"/>
    <w:rsid w:val="003D0AAC"/>
    <w:rsid w:val="003D4863"/>
    <w:rsid w:val="003E4A8D"/>
    <w:rsid w:val="003E5842"/>
    <w:rsid w:val="003E724B"/>
    <w:rsid w:val="003F1DEE"/>
    <w:rsid w:val="00407ABC"/>
    <w:rsid w:val="00415E6F"/>
    <w:rsid w:val="00425314"/>
    <w:rsid w:val="0043328E"/>
    <w:rsid w:val="00445904"/>
    <w:rsid w:val="00450A57"/>
    <w:rsid w:val="00461D32"/>
    <w:rsid w:val="004624CD"/>
    <w:rsid w:val="00482241"/>
    <w:rsid w:val="00487667"/>
    <w:rsid w:val="004A443B"/>
    <w:rsid w:val="004B269B"/>
    <w:rsid w:val="004B415A"/>
    <w:rsid w:val="004C15E6"/>
    <w:rsid w:val="004D253E"/>
    <w:rsid w:val="004F371D"/>
    <w:rsid w:val="00515F18"/>
    <w:rsid w:val="0053700A"/>
    <w:rsid w:val="00541463"/>
    <w:rsid w:val="00544CD6"/>
    <w:rsid w:val="00557387"/>
    <w:rsid w:val="00562C87"/>
    <w:rsid w:val="00571DA0"/>
    <w:rsid w:val="00575B22"/>
    <w:rsid w:val="00584C22"/>
    <w:rsid w:val="00584C29"/>
    <w:rsid w:val="00593672"/>
    <w:rsid w:val="005D2FC8"/>
    <w:rsid w:val="005E38DD"/>
    <w:rsid w:val="00601995"/>
    <w:rsid w:val="00603A4D"/>
    <w:rsid w:val="00620868"/>
    <w:rsid w:val="0064248D"/>
    <w:rsid w:val="006708DD"/>
    <w:rsid w:val="006751FA"/>
    <w:rsid w:val="00676353"/>
    <w:rsid w:val="0067731F"/>
    <w:rsid w:val="006777B5"/>
    <w:rsid w:val="00691296"/>
    <w:rsid w:val="006B2863"/>
    <w:rsid w:val="006B6BCB"/>
    <w:rsid w:val="006C5B48"/>
    <w:rsid w:val="006E1117"/>
    <w:rsid w:val="00703E90"/>
    <w:rsid w:val="0070611C"/>
    <w:rsid w:val="00711DD0"/>
    <w:rsid w:val="00763F4A"/>
    <w:rsid w:val="00772C5C"/>
    <w:rsid w:val="00780B52"/>
    <w:rsid w:val="00796BA7"/>
    <w:rsid w:val="007A7022"/>
    <w:rsid w:val="007B768B"/>
    <w:rsid w:val="007C08FF"/>
    <w:rsid w:val="007C26D3"/>
    <w:rsid w:val="007D0CA3"/>
    <w:rsid w:val="007D286C"/>
    <w:rsid w:val="007E1368"/>
    <w:rsid w:val="007F5C8F"/>
    <w:rsid w:val="008035BF"/>
    <w:rsid w:val="00822129"/>
    <w:rsid w:val="00857F16"/>
    <w:rsid w:val="008700EE"/>
    <w:rsid w:val="00872C0B"/>
    <w:rsid w:val="00877FF5"/>
    <w:rsid w:val="00880650"/>
    <w:rsid w:val="00897284"/>
    <w:rsid w:val="008A48A7"/>
    <w:rsid w:val="008B5820"/>
    <w:rsid w:val="008C7C41"/>
    <w:rsid w:val="008D0FA2"/>
    <w:rsid w:val="008D15FB"/>
    <w:rsid w:val="008D614C"/>
    <w:rsid w:val="008D61E0"/>
    <w:rsid w:val="008E5B47"/>
    <w:rsid w:val="00904EA7"/>
    <w:rsid w:val="00911735"/>
    <w:rsid w:val="00925427"/>
    <w:rsid w:val="00926253"/>
    <w:rsid w:val="009406BC"/>
    <w:rsid w:val="00942C01"/>
    <w:rsid w:val="00944667"/>
    <w:rsid w:val="009470F3"/>
    <w:rsid w:val="0095681E"/>
    <w:rsid w:val="009621B5"/>
    <w:rsid w:val="009674E1"/>
    <w:rsid w:val="009709A9"/>
    <w:rsid w:val="00982DEA"/>
    <w:rsid w:val="009A7D18"/>
    <w:rsid w:val="009D415B"/>
    <w:rsid w:val="009D602B"/>
    <w:rsid w:val="009D7BD8"/>
    <w:rsid w:val="009E1DD1"/>
    <w:rsid w:val="00A03617"/>
    <w:rsid w:val="00A4056F"/>
    <w:rsid w:val="00A5161E"/>
    <w:rsid w:val="00A80B13"/>
    <w:rsid w:val="00A83CEF"/>
    <w:rsid w:val="00A96B3A"/>
    <w:rsid w:val="00AA0CA4"/>
    <w:rsid w:val="00AA4D87"/>
    <w:rsid w:val="00AE714F"/>
    <w:rsid w:val="00B05785"/>
    <w:rsid w:val="00B34FF6"/>
    <w:rsid w:val="00B37E62"/>
    <w:rsid w:val="00B408E4"/>
    <w:rsid w:val="00B5705D"/>
    <w:rsid w:val="00B7384C"/>
    <w:rsid w:val="00B82133"/>
    <w:rsid w:val="00B96A3E"/>
    <w:rsid w:val="00BB4D50"/>
    <w:rsid w:val="00BC1A8A"/>
    <w:rsid w:val="00BC52CE"/>
    <w:rsid w:val="00BC5360"/>
    <w:rsid w:val="00BE506D"/>
    <w:rsid w:val="00BF278A"/>
    <w:rsid w:val="00C13870"/>
    <w:rsid w:val="00C256DB"/>
    <w:rsid w:val="00C3034A"/>
    <w:rsid w:val="00C44D4B"/>
    <w:rsid w:val="00C528DC"/>
    <w:rsid w:val="00C6235F"/>
    <w:rsid w:val="00C6364D"/>
    <w:rsid w:val="00C75874"/>
    <w:rsid w:val="00C81064"/>
    <w:rsid w:val="00C855BF"/>
    <w:rsid w:val="00C93454"/>
    <w:rsid w:val="00CB700C"/>
    <w:rsid w:val="00CC3CF8"/>
    <w:rsid w:val="00CC669F"/>
    <w:rsid w:val="00CD2058"/>
    <w:rsid w:val="00CD768D"/>
    <w:rsid w:val="00CE75B9"/>
    <w:rsid w:val="00D00B26"/>
    <w:rsid w:val="00D01EFE"/>
    <w:rsid w:val="00D0598E"/>
    <w:rsid w:val="00D1129A"/>
    <w:rsid w:val="00D126CF"/>
    <w:rsid w:val="00D12C12"/>
    <w:rsid w:val="00D13E5C"/>
    <w:rsid w:val="00D15715"/>
    <w:rsid w:val="00D34A8D"/>
    <w:rsid w:val="00D52A47"/>
    <w:rsid w:val="00D52B02"/>
    <w:rsid w:val="00D53C5C"/>
    <w:rsid w:val="00D64BDC"/>
    <w:rsid w:val="00D7326B"/>
    <w:rsid w:val="00DA62CA"/>
    <w:rsid w:val="00DB1AA5"/>
    <w:rsid w:val="00DD519F"/>
    <w:rsid w:val="00DE7041"/>
    <w:rsid w:val="00DF6FFE"/>
    <w:rsid w:val="00DF7BD7"/>
    <w:rsid w:val="00E00F48"/>
    <w:rsid w:val="00E059BA"/>
    <w:rsid w:val="00E23608"/>
    <w:rsid w:val="00E24BCD"/>
    <w:rsid w:val="00E34DEE"/>
    <w:rsid w:val="00E81A6E"/>
    <w:rsid w:val="00E84D6F"/>
    <w:rsid w:val="00E9052C"/>
    <w:rsid w:val="00E912EB"/>
    <w:rsid w:val="00EC2A88"/>
    <w:rsid w:val="00EC5F42"/>
    <w:rsid w:val="00F00AD9"/>
    <w:rsid w:val="00F14567"/>
    <w:rsid w:val="00F20710"/>
    <w:rsid w:val="00F32084"/>
    <w:rsid w:val="00F32C23"/>
    <w:rsid w:val="00F43DB1"/>
    <w:rsid w:val="00F657C8"/>
    <w:rsid w:val="00F6789C"/>
    <w:rsid w:val="00F83F50"/>
    <w:rsid w:val="00F84736"/>
    <w:rsid w:val="00F90E6F"/>
    <w:rsid w:val="00F9239F"/>
    <w:rsid w:val="00F97446"/>
    <w:rsid w:val="00FA353D"/>
    <w:rsid w:val="00FB298F"/>
    <w:rsid w:val="00FB76BB"/>
    <w:rsid w:val="00FB7A6A"/>
    <w:rsid w:val="00FC2916"/>
    <w:rsid w:val="00FC6C7E"/>
    <w:rsid w:val="00FD7C49"/>
    <w:rsid w:val="04DA392E"/>
    <w:rsid w:val="071CE5C4"/>
    <w:rsid w:val="0796EF01"/>
    <w:rsid w:val="0BB98EDD"/>
    <w:rsid w:val="18182879"/>
    <w:rsid w:val="23D95750"/>
    <w:rsid w:val="2497F5FE"/>
    <w:rsid w:val="27DE6EE9"/>
    <w:rsid w:val="2B9FF745"/>
    <w:rsid w:val="311C54FC"/>
    <w:rsid w:val="33422EA7"/>
    <w:rsid w:val="42C3F07C"/>
    <w:rsid w:val="46CDB9A5"/>
    <w:rsid w:val="56B1C90F"/>
    <w:rsid w:val="5F4953A6"/>
    <w:rsid w:val="640EB6AA"/>
    <w:rsid w:val="6CEABAC2"/>
    <w:rsid w:val="6D619B03"/>
    <w:rsid w:val="7102E4F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54970"/>
  <w15:chartTrackingRefBased/>
  <w15:docId w15:val="{D823C244-1348-493A-A8F6-BCDCCF6212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ny" w:default="1">
    <w:name w:val="Normal"/>
    <w:qFormat/>
    <w:rsid w:val="00445904"/>
    <w:rPr>
      <w:sz w:val="24"/>
      <w:szCs w:val="24"/>
      <w:lang w:val="uk-UA" w:eastAsia="ru-RU"/>
    </w:rPr>
  </w:style>
  <w:style w:type="paragraph" w:styleId="Nagwek1">
    <w:name w:val="heading 1"/>
    <w:basedOn w:val="Normalny"/>
    <w:next w:val="Normalny"/>
    <w:link w:val="Nagwek1Znak"/>
    <w:qFormat/>
    <w:rsid w:val="00120BE2"/>
    <w:pPr>
      <w:keepNext/>
      <w:spacing w:before="240" w:after="60"/>
      <w:outlineLvl w:val="0"/>
    </w:pPr>
    <w:rPr>
      <w:rFonts w:ascii="Arial" w:hAnsi="Arial" w:cs="Arial"/>
      <w:b/>
      <w:bCs/>
      <w:kern w:val="32"/>
      <w:sz w:val="32"/>
      <w:szCs w:val="32"/>
    </w:rPr>
  </w:style>
  <w:style w:type="paragraph" w:styleId="Nagwek2">
    <w:name w:val="heading 2"/>
    <w:basedOn w:val="Normalny"/>
    <w:link w:val="Nagwek2Znak"/>
    <w:qFormat/>
    <w:rsid w:val="00120BE2"/>
    <w:pPr>
      <w:spacing w:before="100" w:beforeAutospacing="1" w:after="100" w:afterAutospacing="1"/>
      <w:outlineLvl w:val="1"/>
    </w:pPr>
    <w:rPr>
      <w:b/>
      <w:bCs/>
      <w:sz w:val="36"/>
      <w:szCs w:val="36"/>
      <w:lang w:val="ru-RU"/>
    </w:rPr>
  </w:style>
  <w:style w:type="paragraph" w:styleId="Nagwek3">
    <w:name w:val="heading 3"/>
    <w:basedOn w:val="Normalny"/>
    <w:next w:val="Normalny"/>
    <w:link w:val="Nagwek3Znak"/>
    <w:qFormat/>
    <w:rsid w:val="001971E9"/>
    <w:pPr>
      <w:keepNext/>
      <w:spacing w:before="240" w:after="60"/>
      <w:outlineLvl w:val="2"/>
    </w:pPr>
    <w:rPr>
      <w:rFonts w:ascii="Arial" w:hAnsi="Arial" w:cs="Arial"/>
      <w:b/>
      <w:bCs/>
      <w:sz w:val="26"/>
      <w:szCs w:val="26"/>
      <w:lang w:val="ru-RU"/>
    </w:rPr>
  </w:style>
  <w:style w:type="paragraph" w:styleId="Nagwek4">
    <w:name w:val="heading 4"/>
    <w:basedOn w:val="Normalny"/>
    <w:next w:val="Normalny"/>
    <w:link w:val="Nagwek4Znak"/>
    <w:qFormat/>
    <w:rsid w:val="00120BE2"/>
    <w:pPr>
      <w:keepNext/>
      <w:spacing w:before="240" w:after="60"/>
      <w:outlineLvl w:val="3"/>
    </w:pPr>
    <w:rPr>
      <w:b/>
      <w:bCs/>
      <w:sz w:val="28"/>
      <w:szCs w:val="28"/>
    </w:rPr>
  </w:style>
  <w:style w:type="paragraph" w:styleId="Nagwek5">
    <w:name w:val="heading 5"/>
    <w:basedOn w:val="Normalny"/>
    <w:next w:val="Normalny"/>
    <w:link w:val="Nagwek5Znak"/>
    <w:qFormat/>
    <w:rsid w:val="00C6364D"/>
    <w:pPr>
      <w:keepNext/>
      <w:spacing w:line="360" w:lineRule="auto"/>
      <w:jc w:val="both"/>
      <w:outlineLvl w:val="4"/>
    </w:pPr>
    <w:rPr>
      <w:szCs w:val="20"/>
    </w:rPr>
  </w:style>
  <w:style w:type="paragraph" w:styleId="Nagwek6">
    <w:name w:val="heading 6"/>
    <w:basedOn w:val="Normalny"/>
    <w:next w:val="Normalny"/>
    <w:link w:val="Nagwek6Znak"/>
    <w:qFormat/>
    <w:rsid w:val="00A80B13"/>
    <w:pPr>
      <w:keepNext/>
      <w:spacing w:line="360" w:lineRule="auto"/>
      <w:jc w:val="center"/>
      <w:outlineLvl w:val="5"/>
    </w:pPr>
    <w:rPr>
      <w:b/>
      <w:bCs/>
      <w:sz w:val="28"/>
    </w:rPr>
  </w:style>
  <w:style w:type="paragraph" w:styleId="Nagwek7">
    <w:name w:val="heading 7"/>
    <w:basedOn w:val="Normalny"/>
    <w:next w:val="Normalny"/>
    <w:link w:val="Nagwek7Znak"/>
    <w:qFormat/>
    <w:rsid w:val="006B6BCB"/>
    <w:pPr>
      <w:spacing w:before="240" w:after="60"/>
      <w:outlineLvl w:val="6"/>
    </w:pPr>
    <w:rPr>
      <w:lang w:val="ru-RU"/>
    </w:rPr>
  </w:style>
  <w:style w:type="paragraph" w:styleId="Nagwek8">
    <w:name w:val="heading 8"/>
    <w:basedOn w:val="Normalny"/>
    <w:next w:val="Normalny"/>
    <w:link w:val="Nagwek8Znak"/>
    <w:qFormat/>
    <w:rsid w:val="00A80B13"/>
    <w:pPr>
      <w:spacing w:before="240" w:after="60"/>
      <w:outlineLvl w:val="7"/>
    </w:pPr>
    <w:rPr>
      <w:i/>
      <w:iCs/>
      <w:lang w:val="ru-RU"/>
    </w:rPr>
  </w:style>
  <w:style w:type="paragraph" w:styleId="Nagwek9">
    <w:name w:val="heading 9"/>
    <w:basedOn w:val="Normalny"/>
    <w:next w:val="Normalny"/>
    <w:link w:val="Nagwek9Znak"/>
    <w:qFormat/>
    <w:rsid w:val="00A80B13"/>
    <w:pPr>
      <w:spacing w:before="240" w:after="60"/>
      <w:outlineLvl w:val="8"/>
    </w:pPr>
    <w:rPr>
      <w:rFonts w:ascii="Arial" w:hAnsi="Arial" w:cs="Arial"/>
      <w:sz w:val="22"/>
      <w:szCs w:val="22"/>
      <w:lang w:val="ru-RU"/>
    </w:rPr>
  </w:style>
  <w:style w:type="character" w:styleId="Domylnaczcionkaakapitu" w:default="1">
    <w:name w:val="Default Paragraph Font"/>
    <w:semiHidden/>
  </w:style>
  <w:style w:type="table" w:styleId="Standardowy" w:default="1">
    <w:name w:val="Normal Table"/>
    <w:semiHidden/>
    <w:tblPr>
      <w:tblInd w:w="0" w:type="dxa"/>
      <w:tblCellMar>
        <w:top w:w="0" w:type="dxa"/>
        <w:left w:w="108" w:type="dxa"/>
        <w:bottom w:w="0" w:type="dxa"/>
        <w:right w:w="108" w:type="dxa"/>
      </w:tblCellMar>
    </w:tblPr>
  </w:style>
  <w:style w:type="numbering" w:styleId="Bezlisty" w:default="1">
    <w:name w:val="No List"/>
    <w:semiHidden/>
  </w:style>
  <w:style w:type="character" w:styleId="Nagwek1Znak" w:customStyle="1">
    <w:name w:val="Nagłówek 1 Znak"/>
    <w:link w:val="Nagwek1"/>
    <w:rsid w:val="00120BE2"/>
    <w:rPr>
      <w:rFonts w:ascii="Arial" w:hAnsi="Arial" w:cs="Arial"/>
      <w:b/>
      <w:bCs/>
      <w:kern w:val="32"/>
      <w:sz w:val="32"/>
      <w:szCs w:val="32"/>
      <w:lang w:val="uk-UA"/>
    </w:rPr>
  </w:style>
  <w:style w:type="character" w:styleId="Nagwek2Znak" w:customStyle="1">
    <w:name w:val="Nagłówek 2 Znak"/>
    <w:link w:val="Nagwek2"/>
    <w:rsid w:val="00120BE2"/>
    <w:rPr>
      <w:b/>
      <w:bCs/>
      <w:sz w:val="36"/>
      <w:szCs w:val="36"/>
    </w:rPr>
  </w:style>
  <w:style w:type="character" w:styleId="Nagwek3Znak" w:customStyle="1">
    <w:name w:val="Nagłówek 3 Znak"/>
    <w:link w:val="Nagwek3"/>
    <w:rsid w:val="001971E9"/>
    <w:rPr>
      <w:rFonts w:ascii="Arial" w:hAnsi="Arial" w:cs="Arial"/>
      <w:b/>
      <w:bCs/>
      <w:sz w:val="26"/>
      <w:szCs w:val="26"/>
    </w:rPr>
  </w:style>
  <w:style w:type="character" w:styleId="Nagwek4Znak" w:customStyle="1">
    <w:name w:val="Nagłówek 4 Znak"/>
    <w:link w:val="Nagwek4"/>
    <w:rsid w:val="00120BE2"/>
    <w:rPr>
      <w:b/>
      <w:bCs/>
      <w:sz w:val="28"/>
      <w:szCs w:val="28"/>
      <w:lang w:val="uk-UA"/>
    </w:rPr>
  </w:style>
  <w:style w:type="character" w:styleId="Nagwek5Znak" w:customStyle="1">
    <w:name w:val="Nagłówek 5 Znak"/>
    <w:link w:val="Nagwek5"/>
    <w:rsid w:val="00C6364D"/>
    <w:rPr>
      <w:sz w:val="24"/>
      <w:lang w:val="uk-UA"/>
    </w:rPr>
  </w:style>
  <w:style w:type="character" w:styleId="Nagwek6Znak" w:customStyle="1">
    <w:name w:val="Nagłówek 6 Znak"/>
    <w:link w:val="Nagwek6"/>
    <w:rsid w:val="00A80B13"/>
    <w:rPr>
      <w:b/>
      <w:bCs/>
      <w:sz w:val="28"/>
      <w:szCs w:val="24"/>
      <w:lang w:val="uk-UA"/>
    </w:rPr>
  </w:style>
  <w:style w:type="character" w:styleId="Nagwek7Znak" w:customStyle="1">
    <w:name w:val="Nagłówek 7 Znak"/>
    <w:link w:val="Nagwek7"/>
    <w:rsid w:val="006B6BCB"/>
    <w:rPr>
      <w:sz w:val="24"/>
      <w:szCs w:val="24"/>
    </w:rPr>
  </w:style>
  <w:style w:type="character" w:styleId="Nagwek8Znak" w:customStyle="1">
    <w:name w:val="Nagłówek 8 Znak"/>
    <w:link w:val="Nagwek8"/>
    <w:rsid w:val="00A80B13"/>
    <w:rPr>
      <w:i/>
      <w:iCs/>
      <w:sz w:val="24"/>
      <w:szCs w:val="24"/>
    </w:rPr>
  </w:style>
  <w:style w:type="character" w:styleId="Nagwek9Znak" w:customStyle="1">
    <w:name w:val="Nagłówek 9 Znak"/>
    <w:link w:val="Nagwek9"/>
    <w:rsid w:val="00A80B13"/>
    <w:rPr>
      <w:rFonts w:ascii="Arial" w:hAnsi="Arial" w:cs="Arial"/>
      <w:sz w:val="22"/>
      <w:szCs w:val="22"/>
    </w:rPr>
  </w:style>
  <w:style w:type="paragraph" w:styleId="p1" w:customStyle="1">
    <w:name w:val="p1"/>
    <w:basedOn w:val="Normalny"/>
    <w:rsid w:val="00445904"/>
    <w:pPr>
      <w:spacing w:before="100" w:beforeAutospacing="1" w:after="100" w:afterAutospacing="1"/>
    </w:pPr>
    <w:rPr>
      <w:lang w:val="ru-RU"/>
    </w:rPr>
  </w:style>
  <w:style w:type="character" w:styleId="s1" w:customStyle="1">
    <w:name w:val="s1"/>
    <w:basedOn w:val="Domylnaczcionkaakapitu"/>
    <w:rsid w:val="00445904"/>
  </w:style>
  <w:style w:type="paragraph" w:styleId="p2" w:customStyle="1">
    <w:name w:val="p2"/>
    <w:basedOn w:val="Normalny"/>
    <w:rsid w:val="008C7C41"/>
    <w:pPr>
      <w:spacing w:before="100" w:beforeAutospacing="1" w:after="100" w:afterAutospacing="1"/>
    </w:pPr>
    <w:rPr>
      <w:lang w:val="ru-RU"/>
    </w:rPr>
  </w:style>
  <w:style w:type="character" w:styleId="s2" w:customStyle="1">
    <w:name w:val="s2"/>
    <w:basedOn w:val="Domylnaczcionkaakapitu"/>
    <w:rsid w:val="008C7C41"/>
  </w:style>
  <w:style w:type="paragraph" w:styleId="p5" w:customStyle="1">
    <w:name w:val="p5"/>
    <w:basedOn w:val="Normalny"/>
    <w:rsid w:val="008C7C41"/>
    <w:pPr>
      <w:spacing w:before="100" w:beforeAutospacing="1" w:after="100" w:afterAutospacing="1"/>
    </w:pPr>
    <w:rPr>
      <w:lang w:val="ru-RU"/>
    </w:rPr>
  </w:style>
  <w:style w:type="character" w:styleId="s4" w:customStyle="1">
    <w:name w:val="s4"/>
    <w:basedOn w:val="Domylnaczcionkaakapitu"/>
    <w:rsid w:val="008C7C41"/>
  </w:style>
  <w:style w:type="character" w:styleId="s6" w:customStyle="1">
    <w:name w:val="s6"/>
    <w:basedOn w:val="Domylnaczcionkaakapitu"/>
    <w:rsid w:val="008C7C41"/>
  </w:style>
  <w:style w:type="character" w:styleId="s9" w:customStyle="1">
    <w:name w:val="s9"/>
    <w:basedOn w:val="Domylnaczcionkaakapitu"/>
    <w:rsid w:val="008C7C41"/>
  </w:style>
  <w:style w:type="character" w:styleId="s10" w:customStyle="1">
    <w:name w:val="s10"/>
    <w:basedOn w:val="Domylnaczcionkaakapitu"/>
    <w:rsid w:val="008C7C41"/>
  </w:style>
  <w:style w:type="paragraph" w:styleId="p12" w:customStyle="1">
    <w:name w:val="p12"/>
    <w:basedOn w:val="Normalny"/>
    <w:rsid w:val="008C7C41"/>
    <w:pPr>
      <w:spacing w:before="100" w:beforeAutospacing="1" w:after="100" w:afterAutospacing="1"/>
    </w:pPr>
    <w:rPr>
      <w:lang w:val="ru-RU"/>
    </w:rPr>
  </w:style>
  <w:style w:type="character" w:styleId="s19" w:customStyle="1">
    <w:name w:val="s19"/>
    <w:basedOn w:val="Domylnaczcionkaakapitu"/>
    <w:rsid w:val="008C7C41"/>
  </w:style>
  <w:style w:type="paragraph" w:styleId="p13" w:customStyle="1">
    <w:name w:val="p13"/>
    <w:basedOn w:val="Normalny"/>
    <w:rsid w:val="008C7C41"/>
    <w:pPr>
      <w:spacing w:before="100" w:beforeAutospacing="1" w:after="100" w:afterAutospacing="1"/>
    </w:pPr>
    <w:rPr>
      <w:lang w:val="ru-RU"/>
    </w:rPr>
  </w:style>
  <w:style w:type="character" w:styleId="s20" w:customStyle="1">
    <w:name w:val="s20"/>
    <w:basedOn w:val="Domylnaczcionkaakapitu"/>
    <w:rsid w:val="008C7C41"/>
  </w:style>
  <w:style w:type="paragraph" w:styleId="NormalnyWeb">
    <w:name w:val="Normal (Web)"/>
    <w:basedOn w:val="Normalny"/>
    <w:rsid w:val="008C7C41"/>
    <w:pPr>
      <w:spacing w:before="100" w:beforeAutospacing="1" w:after="100" w:afterAutospacing="1"/>
    </w:pPr>
    <w:rPr>
      <w:lang w:val="ru-RU"/>
    </w:rPr>
  </w:style>
  <w:style w:type="table" w:styleId="Tabela-Siatka">
    <w:name w:val="Table Grid"/>
    <w:basedOn w:val="Standardowy"/>
    <w:rsid w:val="008C7C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komentarza">
    <w:name w:val="annotation text"/>
    <w:basedOn w:val="Normalny"/>
    <w:link w:val="TekstkomentarzaZnak"/>
    <w:rsid w:val="008C7C41"/>
    <w:rPr>
      <w:sz w:val="20"/>
      <w:szCs w:val="20"/>
    </w:rPr>
  </w:style>
  <w:style w:type="character" w:styleId="TekstkomentarzaZnak" w:customStyle="1">
    <w:name w:val="Tekst komentarza Znak"/>
    <w:link w:val="Tekstkomentarza"/>
    <w:rsid w:val="008C7C41"/>
    <w:rPr>
      <w:lang w:val="uk-UA"/>
    </w:rPr>
  </w:style>
  <w:style w:type="paragraph" w:styleId="p3" w:customStyle="1">
    <w:name w:val="p3"/>
    <w:basedOn w:val="Normalny"/>
    <w:rsid w:val="00120BE2"/>
    <w:pPr>
      <w:spacing w:before="100" w:beforeAutospacing="1" w:after="100" w:afterAutospacing="1"/>
    </w:pPr>
    <w:rPr>
      <w:lang w:val="ru-RU"/>
    </w:rPr>
  </w:style>
  <w:style w:type="paragraph" w:styleId="p4" w:customStyle="1">
    <w:name w:val="p4"/>
    <w:basedOn w:val="Normalny"/>
    <w:rsid w:val="00120BE2"/>
    <w:pPr>
      <w:spacing w:before="100" w:beforeAutospacing="1" w:after="100" w:afterAutospacing="1"/>
    </w:pPr>
    <w:rPr>
      <w:lang w:val="ru-RU"/>
    </w:rPr>
  </w:style>
  <w:style w:type="character" w:styleId="s3" w:customStyle="1">
    <w:name w:val="s3"/>
    <w:basedOn w:val="Domylnaczcionkaakapitu"/>
    <w:rsid w:val="00120BE2"/>
  </w:style>
  <w:style w:type="character" w:styleId="s5" w:customStyle="1">
    <w:name w:val="s5"/>
    <w:basedOn w:val="Domylnaczcionkaakapitu"/>
    <w:rsid w:val="00120BE2"/>
  </w:style>
  <w:style w:type="paragraph" w:styleId="p6" w:customStyle="1">
    <w:name w:val="p6"/>
    <w:basedOn w:val="Normalny"/>
    <w:rsid w:val="00120BE2"/>
    <w:pPr>
      <w:spacing w:before="100" w:beforeAutospacing="1" w:after="100" w:afterAutospacing="1"/>
    </w:pPr>
    <w:rPr>
      <w:lang w:val="ru-RU"/>
    </w:rPr>
  </w:style>
  <w:style w:type="paragraph" w:styleId="p7" w:customStyle="1">
    <w:name w:val="p7"/>
    <w:basedOn w:val="Normalny"/>
    <w:rsid w:val="00120BE2"/>
    <w:pPr>
      <w:spacing w:before="100" w:beforeAutospacing="1" w:after="100" w:afterAutospacing="1"/>
    </w:pPr>
    <w:rPr>
      <w:lang w:val="ru-RU"/>
    </w:rPr>
  </w:style>
  <w:style w:type="character" w:styleId="s7" w:customStyle="1">
    <w:name w:val="s7"/>
    <w:basedOn w:val="Domylnaczcionkaakapitu"/>
    <w:rsid w:val="00120BE2"/>
  </w:style>
  <w:style w:type="character" w:styleId="s8" w:customStyle="1">
    <w:name w:val="s8"/>
    <w:basedOn w:val="Domylnaczcionkaakapitu"/>
    <w:rsid w:val="00120BE2"/>
  </w:style>
  <w:style w:type="character" w:styleId="s11" w:customStyle="1">
    <w:name w:val="s11"/>
    <w:basedOn w:val="Domylnaczcionkaakapitu"/>
    <w:rsid w:val="00120BE2"/>
  </w:style>
  <w:style w:type="paragraph" w:styleId="p8" w:customStyle="1">
    <w:name w:val="p8"/>
    <w:basedOn w:val="Normalny"/>
    <w:rsid w:val="00120BE2"/>
    <w:pPr>
      <w:spacing w:before="100" w:beforeAutospacing="1" w:after="100" w:afterAutospacing="1"/>
    </w:pPr>
    <w:rPr>
      <w:lang w:val="ru-RU"/>
    </w:rPr>
  </w:style>
  <w:style w:type="character" w:styleId="s12" w:customStyle="1">
    <w:name w:val="s12"/>
    <w:basedOn w:val="Domylnaczcionkaakapitu"/>
    <w:rsid w:val="00120BE2"/>
  </w:style>
  <w:style w:type="paragraph" w:styleId="p9" w:customStyle="1">
    <w:name w:val="p9"/>
    <w:basedOn w:val="Normalny"/>
    <w:rsid w:val="00120BE2"/>
    <w:pPr>
      <w:spacing w:before="100" w:beforeAutospacing="1" w:after="100" w:afterAutospacing="1"/>
    </w:pPr>
    <w:rPr>
      <w:lang w:val="ru-RU"/>
    </w:rPr>
  </w:style>
  <w:style w:type="character" w:styleId="s13" w:customStyle="1">
    <w:name w:val="s13"/>
    <w:basedOn w:val="Domylnaczcionkaakapitu"/>
    <w:rsid w:val="00120BE2"/>
  </w:style>
  <w:style w:type="character" w:styleId="s14" w:customStyle="1">
    <w:name w:val="s14"/>
    <w:basedOn w:val="Domylnaczcionkaakapitu"/>
    <w:rsid w:val="00120BE2"/>
  </w:style>
  <w:style w:type="paragraph" w:styleId="p10" w:customStyle="1">
    <w:name w:val="p10"/>
    <w:basedOn w:val="Normalny"/>
    <w:rsid w:val="00120BE2"/>
    <w:pPr>
      <w:spacing w:before="100" w:beforeAutospacing="1" w:after="100" w:afterAutospacing="1"/>
    </w:pPr>
    <w:rPr>
      <w:lang w:val="ru-RU"/>
    </w:rPr>
  </w:style>
  <w:style w:type="character" w:styleId="s15" w:customStyle="1">
    <w:name w:val="s15"/>
    <w:basedOn w:val="Domylnaczcionkaakapitu"/>
    <w:rsid w:val="00120BE2"/>
  </w:style>
  <w:style w:type="character" w:styleId="s16" w:customStyle="1">
    <w:name w:val="s16"/>
    <w:basedOn w:val="Domylnaczcionkaakapitu"/>
    <w:rsid w:val="00120BE2"/>
  </w:style>
  <w:style w:type="paragraph" w:styleId="p14" w:customStyle="1">
    <w:name w:val="p14"/>
    <w:basedOn w:val="Normalny"/>
    <w:rsid w:val="00120BE2"/>
    <w:pPr>
      <w:spacing w:before="100" w:beforeAutospacing="1" w:after="100" w:afterAutospacing="1"/>
    </w:pPr>
    <w:rPr>
      <w:lang w:val="ru-RU"/>
    </w:rPr>
  </w:style>
  <w:style w:type="character" w:styleId="s17" w:customStyle="1">
    <w:name w:val="s17"/>
    <w:basedOn w:val="Domylnaczcionkaakapitu"/>
    <w:rsid w:val="00120BE2"/>
  </w:style>
  <w:style w:type="paragraph" w:styleId="p16" w:customStyle="1">
    <w:name w:val="p16"/>
    <w:basedOn w:val="Normalny"/>
    <w:rsid w:val="00120BE2"/>
    <w:pPr>
      <w:spacing w:before="100" w:beforeAutospacing="1" w:after="100" w:afterAutospacing="1"/>
    </w:pPr>
    <w:rPr>
      <w:lang w:val="ru-RU"/>
    </w:rPr>
  </w:style>
  <w:style w:type="character" w:styleId="s18" w:customStyle="1">
    <w:name w:val="s18"/>
    <w:basedOn w:val="Domylnaczcionkaakapitu"/>
    <w:rsid w:val="00120BE2"/>
  </w:style>
  <w:style w:type="paragraph" w:styleId="p17" w:customStyle="1">
    <w:name w:val="p17"/>
    <w:basedOn w:val="Normalny"/>
    <w:rsid w:val="00120BE2"/>
    <w:pPr>
      <w:spacing w:before="100" w:beforeAutospacing="1" w:after="100" w:afterAutospacing="1"/>
    </w:pPr>
    <w:rPr>
      <w:lang w:val="ru-RU"/>
    </w:rPr>
  </w:style>
  <w:style w:type="paragraph" w:styleId="p18" w:customStyle="1">
    <w:name w:val="p18"/>
    <w:basedOn w:val="Normalny"/>
    <w:rsid w:val="00120BE2"/>
    <w:pPr>
      <w:spacing w:before="100" w:beforeAutospacing="1" w:after="100" w:afterAutospacing="1"/>
    </w:pPr>
    <w:rPr>
      <w:lang w:val="ru-RU"/>
    </w:rPr>
  </w:style>
  <w:style w:type="paragraph" w:styleId="p20" w:customStyle="1">
    <w:name w:val="p20"/>
    <w:basedOn w:val="Normalny"/>
    <w:rsid w:val="00120BE2"/>
    <w:pPr>
      <w:spacing w:before="100" w:beforeAutospacing="1" w:after="100" w:afterAutospacing="1"/>
    </w:pPr>
    <w:rPr>
      <w:lang w:val="ru-RU"/>
    </w:rPr>
  </w:style>
  <w:style w:type="character" w:styleId="s21" w:customStyle="1">
    <w:name w:val="s21"/>
    <w:basedOn w:val="Domylnaczcionkaakapitu"/>
    <w:rsid w:val="00120BE2"/>
  </w:style>
  <w:style w:type="character" w:styleId="s22" w:customStyle="1">
    <w:name w:val="s22"/>
    <w:basedOn w:val="Domylnaczcionkaakapitu"/>
    <w:rsid w:val="00120BE2"/>
  </w:style>
  <w:style w:type="character" w:styleId="s23" w:customStyle="1">
    <w:name w:val="s23"/>
    <w:basedOn w:val="Domylnaczcionkaakapitu"/>
    <w:rsid w:val="00120BE2"/>
  </w:style>
  <w:style w:type="paragraph" w:styleId="p21" w:customStyle="1">
    <w:name w:val="p21"/>
    <w:basedOn w:val="Normalny"/>
    <w:rsid w:val="00120BE2"/>
    <w:pPr>
      <w:spacing w:before="100" w:beforeAutospacing="1" w:after="100" w:afterAutospacing="1"/>
    </w:pPr>
    <w:rPr>
      <w:lang w:val="ru-RU"/>
    </w:rPr>
  </w:style>
  <w:style w:type="character" w:styleId="s24" w:customStyle="1">
    <w:name w:val="s24"/>
    <w:basedOn w:val="Domylnaczcionkaakapitu"/>
    <w:rsid w:val="00120BE2"/>
  </w:style>
  <w:style w:type="paragraph" w:styleId="p22" w:customStyle="1">
    <w:name w:val="p22"/>
    <w:basedOn w:val="Normalny"/>
    <w:rsid w:val="00120BE2"/>
    <w:pPr>
      <w:spacing w:before="100" w:beforeAutospacing="1" w:after="100" w:afterAutospacing="1"/>
    </w:pPr>
    <w:rPr>
      <w:lang w:val="ru-RU"/>
    </w:rPr>
  </w:style>
  <w:style w:type="character" w:styleId="s25" w:customStyle="1">
    <w:name w:val="s25"/>
    <w:basedOn w:val="Domylnaczcionkaakapitu"/>
    <w:rsid w:val="00120BE2"/>
  </w:style>
  <w:style w:type="character" w:styleId="b-pagerinactive" w:customStyle="1">
    <w:name w:val="b-pager__inactive"/>
    <w:basedOn w:val="Domylnaczcionkaakapitu"/>
    <w:rsid w:val="00120BE2"/>
  </w:style>
  <w:style w:type="character" w:styleId="b-pageractive" w:customStyle="1">
    <w:name w:val="b-pager__active"/>
    <w:basedOn w:val="Domylnaczcionkaakapitu"/>
    <w:rsid w:val="00120BE2"/>
  </w:style>
  <w:style w:type="character" w:styleId="Hipercze">
    <w:name w:val="Hyperlink"/>
    <w:rsid w:val="00120BE2"/>
    <w:rPr>
      <w:color w:val="0000FF"/>
      <w:u w:val="single"/>
    </w:rPr>
  </w:style>
  <w:style w:type="character" w:styleId="Odwoaniedokomentarza">
    <w:name w:val="annotation reference"/>
    <w:rsid w:val="00120BE2"/>
    <w:rPr>
      <w:sz w:val="16"/>
      <w:szCs w:val="16"/>
    </w:rPr>
  </w:style>
  <w:style w:type="paragraph" w:styleId="Tematkomentarza">
    <w:name w:val="annotation subject"/>
    <w:basedOn w:val="Tekstkomentarza"/>
    <w:next w:val="Tekstkomentarza"/>
    <w:link w:val="TematkomentarzaZnak"/>
    <w:rsid w:val="00120BE2"/>
    <w:rPr>
      <w:b/>
      <w:bCs/>
    </w:rPr>
  </w:style>
  <w:style w:type="character" w:styleId="TematkomentarzaZnak" w:customStyle="1">
    <w:name w:val="Temat komentarza Znak"/>
    <w:link w:val="Tematkomentarza"/>
    <w:rsid w:val="00120BE2"/>
    <w:rPr>
      <w:b/>
      <w:bCs/>
      <w:lang w:val="uk-UA"/>
    </w:rPr>
  </w:style>
  <w:style w:type="paragraph" w:styleId="Tekstdymka">
    <w:name w:val="Balloon Text"/>
    <w:basedOn w:val="Normalny"/>
    <w:link w:val="TekstdymkaZnak"/>
    <w:rsid w:val="00120BE2"/>
    <w:rPr>
      <w:rFonts w:ascii="Tahoma" w:hAnsi="Tahoma" w:cs="Tahoma"/>
      <w:sz w:val="16"/>
      <w:szCs w:val="16"/>
    </w:rPr>
  </w:style>
  <w:style w:type="character" w:styleId="TekstdymkaZnak" w:customStyle="1">
    <w:name w:val="Tekst dymka Znak"/>
    <w:link w:val="Tekstdymka"/>
    <w:rsid w:val="00120BE2"/>
    <w:rPr>
      <w:rFonts w:ascii="Tahoma" w:hAnsi="Tahoma" w:cs="Tahoma"/>
      <w:sz w:val="16"/>
      <w:szCs w:val="16"/>
      <w:lang w:val="uk-UA"/>
    </w:rPr>
  </w:style>
  <w:style w:type="character" w:styleId="Pogrubienie">
    <w:name w:val="Strong"/>
    <w:qFormat/>
    <w:rsid w:val="00120BE2"/>
    <w:rPr>
      <w:b/>
      <w:bCs/>
    </w:rPr>
  </w:style>
  <w:style w:type="paragraph" w:styleId="centr" w:customStyle="1">
    <w:name w:val="centr"/>
    <w:basedOn w:val="Normalny"/>
    <w:rsid w:val="00120BE2"/>
    <w:pPr>
      <w:spacing w:before="100" w:beforeAutospacing="1" w:after="100" w:afterAutospacing="1"/>
    </w:pPr>
    <w:rPr>
      <w:lang w:val="ru-RU"/>
    </w:rPr>
  </w:style>
  <w:style w:type="character" w:styleId="Uwydatnienie">
    <w:name w:val="Emphasis"/>
    <w:qFormat/>
    <w:rsid w:val="00120BE2"/>
    <w:rPr>
      <w:i/>
      <w:iCs/>
    </w:rPr>
  </w:style>
  <w:style w:type="character" w:styleId="b-share-btnwrap" w:customStyle="1">
    <w:name w:val="b-share-btn__wrap"/>
    <w:basedOn w:val="Domylnaczcionkaakapitu"/>
    <w:rsid w:val="00120BE2"/>
  </w:style>
  <w:style w:type="paragraph" w:styleId="Zagicieodgryformularza">
    <w:name w:val="HTML Top of Form"/>
    <w:basedOn w:val="Normalny"/>
    <w:next w:val="Normalny"/>
    <w:link w:val="ZagicieodgryformularzaZnak"/>
    <w:hidden/>
    <w:rsid w:val="00120BE2"/>
    <w:pPr>
      <w:pBdr>
        <w:bottom w:val="single" w:color="auto" w:sz="6" w:space="1"/>
      </w:pBdr>
      <w:jc w:val="center"/>
    </w:pPr>
    <w:rPr>
      <w:rFonts w:ascii="Arial" w:hAnsi="Arial" w:cs="Arial"/>
      <w:vanish/>
      <w:sz w:val="16"/>
      <w:szCs w:val="16"/>
      <w:lang w:val="ru-RU"/>
    </w:rPr>
  </w:style>
  <w:style w:type="character" w:styleId="ZagicieodgryformularzaZnak" w:customStyle="1">
    <w:name w:val="Zagięcie od góry formularza Znak"/>
    <w:link w:val="Zagicieodgryformularza"/>
    <w:rsid w:val="00120BE2"/>
    <w:rPr>
      <w:rFonts w:ascii="Arial" w:hAnsi="Arial" w:cs="Arial"/>
      <w:vanish/>
      <w:sz w:val="16"/>
      <w:szCs w:val="16"/>
    </w:rPr>
  </w:style>
  <w:style w:type="paragraph" w:styleId="Zagicieoddouformularza">
    <w:name w:val="HTML Bottom of Form"/>
    <w:basedOn w:val="Normalny"/>
    <w:next w:val="Normalny"/>
    <w:link w:val="ZagicieoddouformularzaZnak"/>
    <w:hidden/>
    <w:rsid w:val="00120BE2"/>
    <w:pPr>
      <w:pBdr>
        <w:top w:val="single" w:color="auto" w:sz="6" w:space="1"/>
      </w:pBdr>
      <w:jc w:val="center"/>
    </w:pPr>
    <w:rPr>
      <w:rFonts w:ascii="Arial" w:hAnsi="Arial" w:cs="Arial"/>
      <w:vanish/>
      <w:sz w:val="16"/>
      <w:szCs w:val="16"/>
      <w:lang w:val="ru-RU"/>
    </w:rPr>
  </w:style>
  <w:style w:type="character" w:styleId="ZagicieoddouformularzaZnak" w:customStyle="1">
    <w:name w:val="Zagięcie od dołu formularza Znak"/>
    <w:link w:val="Zagicieoddouformularza"/>
    <w:rsid w:val="00120BE2"/>
    <w:rPr>
      <w:rFonts w:ascii="Arial" w:hAnsi="Arial" w:cs="Arial"/>
      <w:vanish/>
      <w:sz w:val="16"/>
      <w:szCs w:val="16"/>
    </w:rPr>
  </w:style>
  <w:style w:type="character" w:styleId="FontStyle80" w:customStyle="1">
    <w:name w:val="Font Style80"/>
    <w:rsid w:val="00C6364D"/>
    <w:rPr>
      <w:rFonts w:ascii="Times New Roman" w:hAnsi="Times New Roman" w:cs="Times New Roman"/>
      <w:sz w:val="22"/>
      <w:szCs w:val="22"/>
    </w:rPr>
  </w:style>
  <w:style w:type="character" w:styleId="TekstpodstawowywcityZnak" w:customStyle="1">
    <w:name w:val="Tekst podstawowy wcięty Znak"/>
    <w:aliases w:val="Основной текст с отступом1 Znak,Основной текст с отступом Знак Знак1 Znak"/>
    <w:link w:val="Tekstpodstawowywcity"/>
    <w:locked/>
    <w:rsid w:val="00C6364D"/>
    <w:rPr>
      <w:sz w:val="28"/>
      <w:szCs w:val="24"/>
      <w:lang w:val="uk-UA"/>
    </w:rPr>
  </w:style>
  <w:style w:type="paragraph" w:styleId="Tekstpodstawowywcity">
    <w:name w:val="Body Text Indent"/>
    <w:aliases w:val="Основной текст с отступом1,Основной текст с отступом Знак Знак1"/>
    <w:basedOn w:val="Normalny"/>
    <w:link w:val="TekstpodstawowywcityZnak"/>
    <w:rsid w:val="00C6364D"/>
    <w:pPr>
      <w:spacing w:after="120"/>
      <w:ind w:left="283"/>
    </w:pPr>
    <w:rPr>
      <w:sz w:val="28"/>
    </w:rPr>
  </w:style>
  <w:style w:type="character" w:styleId="1" w:customStyle="1">
    <w:name w:val="Основной текст с отступом Знак1"/>
    <w:link w:val="Tekstpodstawowywcity"/>
    <w:rsid w:val="00C6364D"/>
    <w:rPr>
      <w:sz w:val="24"/>
      <w:szCs w:val="24"/>
      <w:lang w:val="uk-UA"/>
    </w:rPr>
  </w:style>
  <w:style w:type="paragraph" w:styleId="rtejustify" w:customStyle="1">
    <w:name w:val="rtejustify"/>
    <w:basedOn w:val="Normalny"/>
    <w:rsid w:val="001971E9"/>
    <w:pPr>
      <w:spacing w:before="100" w:beforeAutospacing="1" w:after="100" w:afterAutospacing="1"/>
    </w:pPr>
    <w:rPr>
      <w:lang w:val="ru-RU"/>
    </w:rPr>
  </w:style>
  <w:style w:type="paragraph" w:styleId="HTML-wstpniesformatowany">
    <w:name w:val="HTML Preformatted"/>
    <w:basedOn w:val="Normalny"/>
    <w:link w:val="HTML-wstpniesformatowanyZnak"/>
    <w:rsid w:val="0019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styleId="HTML-wstpniesformatowanyZnak" w:customStyle="1">
    <w:name w:val="HTML - wstępnie sformatowany Znak"/>
    <w:link w:val="HTML-wstpniesformatowany"/>
    <w:rsid w:val="001971E9"/>
    <w:rPr>
      <w:rFonts w:ascii="Courier New" w:hAnsi="Courier New" w:cs="Courier New"/>
    </w:rPr>
  </w:style>
  <w:style w:type="character" w:styleId="apple-converted-space" w:customStyle="1">
    <w:name w:val="apple-converted-space"/>
    <w:basedOn w:val="Domylnaczcionkaakapitu"/>
    <w:rsid w:val="001971E9"/>
  </w:style>
  <w:style w:type="paragraph" w:styleId="Tekstpodstawowy">
    <w:name w:val="Body Text"/>
    <w:basedOn w:val="Normalny"/>
    <w:link w:val="TekstpodstawowyZnak"/>
    <w:rsid w:val="001971E9"/>
    <w:pPr>
      <w:spacing w:before="100" w:beforeAutospacing="1" w:after="100" w:afterAutospacing="1"/>
    </w:pPr>
    <w:rPr>
      <w:lang w:val="ru-RU"/>
    </w:rPr>
  </w:style>
  <w:style w:type="character" w:styleId="TekstpodstawowyZnak" w:customStyle="1">
    <w:name w:val="Tekst podstawowy Znak"/>
    <w:link w:val="Tekstpodstawowy"/>
    <w:rsid w:val="001971E9"/>
    <w:rPr>
      <w:sz w:val="24"/>
      <w:szCs w:val="24"/>
    </w:rPr>
  </w:style>
  <w:style w:type="character" w:styleId="style4" w:customStyle="1">
    <w:name w:val="style4"/>
    <w:basedOn w:val="Domylnaczcionkaakapitu"/>
    <w:rsid w:val="001971E9"/>
  </w:style>
  <w:style w:type="paragraph" w:styleId="Akapitzlist">
    <w:name w:val="List Paragraph"/>
    <w:basedOn w:val="Normalny"/>
    <w:qFormat/>
    <w:rsid w:val="001971E9"/>
    <w:pPr>
      <w:spacing w:after="200" w:line="276" w:lineRule="auto"/>
      <w:ind w:left="720"/>
      <w:contextualSpacing/>
    </w:pPr>
    <w:rPr>
      <w:rFonts w:ascii="Calibri" w:hAnsi="Calibri" w:eastAsia="Calibri"/>
      <w:sz w:val="22"/>
      <w:szCs w:val="22"/>
      <w:lang w:val="ru-RU" w:eastAsia="en-US"/>
    </w:rPr>
  </w:style>
  <w:style w:type="character" w:styleId="11pt" w:customStyle="1">
    <w:name w:val="Основной текст + 11 pt"/>
    <w:aliases w:val="Полужирный7"/>
    <w:rsid w:val="006B6BCB"/>
    <w:rPr>
      <w:rFonts w:hint="default" w:ascii="Times New Roman" w:hAnsi="Times New Roman" w:cs="Times New Roman"/>
      <w:spacing w:val="0"/>
      <w:sz w:val="22"/>
      <w:szCs w:val="22"/>
      <w:shd w:val="clear" w:color="auto" w:fill="FFFFFF"/>
    </w:rPr>
  </w:style>
  <w:style w:type="character" w:styleId="4" w:customStyle="1">
    <w:name w:val="Подпись к таблице (4)_"/>
    <w:link w:val="41"/>
    <w:locked/>
    <w:rsid w:val="006B6BCB"/>
    <w:rPr>
      <w:b/>
      <w:bCs/>
      <w:sz w:val="15"/>
      <w:szCs w:val="15"/>
      <w:shd w:val="clear" w:color="auto" w:fill="FFFFFF"/>
    </w:rPr>
  </w:style>
  <w:style w:type="paragraph" w:styleId="41" w:customStyle="1">
    <w:name w:val="Подпись к таблице (4)1"/>
    <w:basedOn w:val="Normalny"/>
    <w:link w:val="4"/>
    <w:rsid w:val="006B6BCB"/>
    <w:pPr>
      <w:shd w:val="clear" w:color="auto" w:fill="FFFFFF"/>
      <w:spacing w:line="192" w:lineRule="exact"/>
      <w:ind w:hanging="440"/>
    </w:pPr>
    <w:rPr>
      <w:b/>
      <w:bCs/>
      <w:sz w:val="15"/>
      <w:szCs w:val="15"/>
      <w:shd w:val="clear" w:color="auto" w:fill="FFFFFF"/>
      <w:lang w:val="ru-RU"/>
    </w:rPr>
  </w:style>
  <w:style w:type="character" w:styleId="UyteHipercze">
    <w:name w:val="FollowedHyperlink"/>
    <w:rsid w:val="006B6BCB"/>
    <w:rPr>
      <w:rFonts w:hint="default" w:ascii="Times New Roman" w:hAnsi="Times New Roman" w:cs="Times New Roman"/>
      <w:color w:val="800080"/>
      <w:u w:val="single"/>
    </w:rPr>
  </w:style>
  <w:style w:type="character" w:styleId="NagwekZnak" w:customStyle="1">
    <w:name w:val="Nagłówek Znak"/>
    <w:link w:val="Nagwek"/>
    <w:locked/>
    <w:rsid w:val="006B6BCB"/>
    <w:rPr>
      <w:sz w:val="24"/>
      <w:szCs w:val="24"/>
      <w:lang w:val="uk-UA" w:eastAsia="uk-UA"/>
    </w:rPr>
  </w:style>
  <w:style w:type="paragraph" w:styleId="Nagwek">
    <w:name w:val="header"/>
    <w:basedOn w:val="Normalny"/>
    <w:link w:val="NagwekZnak"/>
    <w:rsid w:val="006B6BCB"/>
    <w:pPr>
      <w:tabs>
        <w:tab w:val="center" w:pos="4819"/>
        <w:tab w:val="right" w:pos="9639"/>
      </w:tabs>
    </w:pPr>
    <w:rPr>
      <w:lang w:eastAsia="uk-UA"/>
    </w:rPr>
  </w:style>
  <w:style w:type="character" w:styleId="10" w:customStyle="1">
    <w:name w:val="Верхний колонтитул Знак1"/>
    <w:link w:val="Nagwek"/>
    <w:rsid w:val="006B6BCB"/>
    <w:rPr>
      <w:sz w:val="24"/>
      <w:szCs w:val="24"/>
      <w:lang w:val="uk-UA"/>
    </w:rPr>
  </w:style>
  <w:style w:type="paragraph" w:styleId="Stopka">
    <w:name w:val="footer"/>
    <w:basedOn w:val="Normalny"/>
    <w:link w:val="StopkaZnak"/>
    <w:uiPriority w:val="99"/>
    <w:rsid w:val="006B6BCB"/>
    <w:pPr>
      <w:tabs>
        <w:tab w:val="center" w:pos="4819"/>
        <w:tab w:val="right" w:pos="9639"/>
      </w:tabs>
    </w:pPr>
    <w:rPr>
      <w:lang w:eastAsia="uk-UA"/>
    </w:rPr>
  </w:style>
  <w:style w:type="character" w:styleId="StopkaZnak" w:customStyle="1">
    <w:name w:val="Stopka Znak"/>
    <w:link w:val="Stopka"/>
    <w:uiPriority w:val="99"/>
    <w:rsid w:val="006B6BCB"/>
    <w:rPr>
      <w:sz w:val="24"/>
      <w:szCs w:val="24"/>
      <w:lang w:val="uk-UA" w:eastAsia="uk-UA"/>
    </w:rPr>
  </w:style>
  <w:style w:type="paragraph" w:styleId="Legenda">
    <w:name w:val="caption"/>
    <w:basedOn w:val="Normalny"/>
    <w:next w:val="Normalny"/>
    <w:qFormat/>
    <w:rsid w:val="006B6BCB"/>
    <w:pPr>
      <w:spacing w:before="360"/>
      <w:jc w:val="center"/>
    </w:pPr>
    <w:rPr>
      <w:rFonts w:ascii="Arial" w:hAnsi="Arial"/>
      <w:b/>
      <w:szCs w:val="20"/>
    </w:rPr>
  </w:style>
  <w:style w:type="paragraph" w:styleId="Listapunktowana2">
    <w:name w:val="List Bullet 2"/>
    <w:basedOn w:val="Normalny"/>
    <w:rsid w:val="006B6BCB"/>
    <w:pPr>
      <w:numPr>
        <w:numId w:val="6"/>
      </w:numPr>
    </w:pPr>
    <w:rPr>
      <w:sz w:val="28"/>
      <w:lang w:val="ru-RU"/>
    </w:rPr>
  </w:style>
  <w:style w:type="character" w:styleId="PodtytuZnak" w:customStyle="1">
    <w:name w:val="Podtytuł Znak"/>
    <w:link w:val="Podtytu"/>
    <w:locked/>
    <w:rsid w:val="006B6BCB"/>
    <w:rPr>
      <w:sz w:val="36"/>
      <w:szCs w:val="36"/>
      <w:lang w:val="uk-UA"/>
    </w:rPr>
  </w:style>
  <w:style w:type="paragraph" w:styleId="Podtytu">
    <w:name w:val="Subtitle"/>
    <w:basedOn w:val="Normalny"/>
    <w:link w:val="PodtytuZnak"/>
    <w:qFormat/>
    <w:rsid w:val="006B6BCB"/>
    <w:pPr>
      <w:jc w:val="center"/>
    </w:pPr>
    <w:rPr>
      <w:sz w:val="36"/>
      <w:szCs w:val="36"/>
    </w:rPr>
  </w:style>
  <w:style w:type="character" w:styleId="11" w:customStyle="1">
    <w:name w:val="Подзаголовок Знак1"/>
    <w:link w:val="Podtytu"/>
    <w:rsid w:val="006B6BCB"/>
    <w:rPr>
      <w:rFonts w:ascii="Cambria" w:hAnsi="Cambria" w:eastAsia="Times New Roman" w:cs="Times New Roman"/>
      <w:sz w:val="24"/>
      <w:szCs w:val="24"/>
      <w:lang w:val="uk-UA"/>
    </w:rPr>
  </w:style>
  <w:style w:type="character" w:styleId="Tekstpodstawowy3Znak" w:customStyle="1">
    <w:name w:val="Tekst podstawowy 3 Znak"/>
    <w:link w:val="Tekstpodstawowy3"/>
    <w:locked/>
    <w:rsid w:val="006B6BCB"/>
    <w:rPr>
      <w:sz w:val="24"/>
      <w:szCs w:val="24"/>
      <w:lang w:val="uk-UA"/>
    </w:rPr>
  </w:style>
  <w:style w:type="paragraph" w:styleId="Tekstpodstawowy3">
    <w:name w:val="Body Text 3"/>
    <w:basedOn w:val="Normalny"/>
    <w:link w:val="Tekstpodstawowy3Znak"/>
    <w:rsid w:val="006B6BCB"/>
  </w:style>
  <w:style w:type="character" w:styleId="31" w:customStyle="1">
    <w:name w:val="Основной текст 3 Знак1"/>
    <w:link w:val="Tekstpodstawowy3"/>
    <w:rsid w:val="006B6BCB"/>
    <w:rPr>
      <w:sz w:val="16"/>
      <w:szCs w:val="16"/>
      <w:lang w:val="uk-UA"/>
    </w:rPr>
  </w:style>
  <w:style w:type="character" w:styleId="Tekstpodstawowywcity2Znak" w:customStyle="1">
    <w:name w:val="Tekst podstawowy wcięty 2 Znak"/>
    <w:link w:val="Tekstpodstawowywcity2"/>
    <w:locked/>
    <w:rsid w:val="006B6BCB"/>
    <w:rPr>
      <w:b/>
      <w:bCs/>
      <w:spacing w:val="-3"/>
      <w:sz w:val="28"/>
      <w:szCs w:val="26"/>
      <w:shd w:val="clear" w:color="auto" w:fill="FFFFFF"/>
      <w:lang w:val="uk-UA"/>
    </w:rPr>
  </w:style>
  <w:style w:type="paragraph" w:styleId="Tekstpodstawowywcity2">
    <w:name w:val="Body Text Indent 2"/>
    <w:basedOn w:val="Normalny"/>
    <w:link w:val="Tekstpodstawowywcity2Znak"/>
    <w:rsid w:val="006B6BCB"/>
    <w:pPr>
      <w:shd w:val="clear" w:color="auto" w:fill="FFFFFF"/>
      <w:spacing w:line="360" w:lineRule="auto"/>
      <w:ind w:firstLine="709"/>
      <w:jc w:val="both"/>
    </w:pPr>
    <w:rPr>
      <w:b/>
      <w:bCs/>
      <w:spacing w:val="-3"/>
      <w:sz w:val="28"/>
      <w:szCs w:val="26"/>
    </w:rPr>
  </w:style>
  <w:style w:type="character" w:styleId="21" w:customStyle="1">
    <w:name w:val="Основной текст с отступом 2 Знак1"/>
    <w:link w:val="Tekstpodstawowywcity2"/>
    <w:rsid w:val="006B6BCB"/>
    <w:rPr>
      <w:sz w:val="24"/>
      <w:szCs w:val="24"/>
      <w:lang w:val="uk-UA"/>
    </w:rPr>
  </w:style>
  <w:style w:type="character" w:styleId="Tekstpodstawowywcity3Znak" w:customStyle="1">
    <w:name w:val="Tekst podstawowy wcięty 3 Znak"/>
    <w:link w:val="Tekstpodstawowywcity3"/>
    <w:locked/>
    <w:rsid w:val="006B6BCB"/>
    <w:rPr>
      <w:sz w:val="28"/>
      <w:szCs w:val="28"/>
      <w:shd w:val="clear" w:color="auto" w:fill="FFFFFF"/>
      <w:lang w:val="uk-UA"/>
    </w:rPr>
  </w:style>
  <w:style w:type="paragraph" w:styleId="Tekstpodstawowywcity3">
    <w:name w:val="Body Text Indent 3"/>
    <w:basedOn w:val="Normalny"/>
    <w:link w:val="Tekstpodstawowywcity3Znak"/>
    <w:rsid w:val="006B6BCB"/>
    <w:pPr>
      <w:widowControl w:val="0"/>
      <w:shd w:val="clear" w:color="auto" w:fill="FFFFFF"/>
      <w:autoSpaceDE w:val="0"/>
      <w:autoSpaceDN w:val="0"/>
      <w:adjustRightInd w:val="0"/>
      <w:spacing w:line="360" w:lineRule="auto"/>
      <w:ind w:firstLine="709"/>
      <w:jc w:val="both"/>
    </w:pPr>
    <w:rPr>
      <w:sz w:val="28"/>
      <w:szCs w:val="28"/>
    </w:rPr>
  </w:style>
  <w:style w:type="character" w:styleId="310" w:customStyle="1">
    <w:name w:val="Основной текст с отступом 3 Знак1"/>
    <w:link w:val="Tekstpodstawowywcity3"/>
    <w:rsid w:val="006B6BCB"/>
    <w:rPr>
      <w:sz w:val="16"/>
      <w:szCs w:val="16"/>
      <w:lang w:val="uk-UA"/>
    </w:rPr>
  </w:style>
  <w:style w:type="character" w:styleId="Numerstrony">
    <w:name w:val="page number"/>
    <w:rsid w:val="006B6BCB"/>
    <w:rPr>
      <w:rFonts w:hint="default" w:ascii="Times New Roman" w:hAnsi="Times New Roman" w:cs="Times New Roman"/>
    </w:rPr>
  </w:style>
  <w:style w:type="paragraph" w:styleId="12" w:customStyle="1">
    <w:name w:val="Абзац списка1"/>
    <w:basedOn w:val="Normalny"/>
    <w:rsid w:val="006B6BCB"/>
    <w:pPr>
      <w:spacing w:after="200" w:line="276" w:lineRule="auto"/>
      <w:ind w:left="720"/>
      <w:contextualSpacing/>
    </w:pPr>
    <w:rPr>
      <w:rFonts w:ascii="Calibri" w:hAnsi="Calibri"/>
      <w:sz w:val="22"/>
      <w:szCs w:val="22"/>
      <w:lang w:val="ru-RU" w:eastAsia="en-US"/>
    </w:rPr>
  </w:style>
  <w:style w:type="character" w:styleId="a" w:customStyle="1">
    <w:name w:val="Подпись к таблице_"/>
    <w:link w:val="13"/>
    <w:locked/>
    <w:rsid w:val="006B6BCB"/>
    <w:rPr>
      <w:b/>
      <w:bCs/>
      <w:sz w:val="26"/>
      <w:szCs w:val="26"/>
      <w:shd w:val="clear" w:color="auto" w:fill="FFFFFF"/>
    </w:rPr>
  </w:style>
  <w:style w:type="paragraph" w:styleId="13" w:customStyle="1">
    <w:name w:val="Подпись к таблице1"/>
    <w:basedOn w:val="Normalny"/>
    <w:link w:val="a"/>
    <w:rsid w:val="006B6BCB"/>
    <w:pPr>
      <w:widowControl w:val="0"/>
      <w:shd w:val="clear" w:color="auto" w:fill="FFFFFF"/>
      <w:spacing w:before="60" w:line="240" w:lineRule="atLeast"/>
      <w:ind w:hanging="320"/>
      <w:jc w:val="both"/>
    </w:pPr>
    <w:rPr>
      <w:b/>
      <w:bCs/>
      <w:sz w:val="26"/>
      <w:szCs w:val="26"/>
      <w:shd w:val="clear" w:color="auto" w:fill="FFFFFF"/>
      <w:lang w:val="x-none" w:eastAsia="x-none"/>
    </w:rPr>
  </w:style>
  <w:style w:type="character" w:styleId="2" w:customStyle="1">
    <w:name w:val="Заголовок №2_"/>
    <w:link w:val="210"/>
    <w:locked/>
    <w:rsid w:val="006B6BCB"/>
    <w:rPr>
      <w:b/>
      <w:bCs/>
      <w:sz w:val="26"/>
      <w:szCs w:val="26"/>
      <w:shd w:val="clear" w:color="auto" w:fill="FFFFFF"/>
    </w:rPr>
  </w:style>
  <w:style w:type="paragraph" w:styleId="210" w:customStyle="1">
    <w:name w:val="Заголовок №21"/>
    <w:basedOn w:val="Normalny"/>
    <w:link w:val="2"/>
    <w:rsid w:val="006B6BCB"/>
    <w:pPr>
      <w:widowControl w:val="0"/>
      <w:shd w:val="clear" w:color="auto" w:fill="FFFFFF"/>
      <w:spacing w:line="240" w:lineRule="atLeast"/>
      <w:jc w:val="center"/>
      <w:outlineLvl w:val="1"/>
    </w:pPr>
    <w:rPr>
      <w:b/>
      <w:bCs/>
      <w:sz w:val="26"/>
      <w:szCs w:val="26"/>
      <w:shd w:val="clear" w:color="auto" w:fill="FFFFFF"/>
      <w:lang w:val="x-none" w:eastAsia="x-none"/>
    </w:rPr>
  </w:style>
  <w:style w:type="character" w:styleId="a0" w:customStyle="1">
    <w:name w:val="Подпись к таблице"/>
    <w:rsid w:val="006B6BCB"/>
    <w:rPr>
      <w:rFonts w:hint="default" w:ascii="Times New Roman" w:hAnsi="Times New Roman" w:cs="Times New Roman"/>
      <w:b/>
      <w:bCs/>
      <w:sz w:val="26"/>
      <w:szCs w:val="26"/>
      <w:u w:val="single"/>
      <w:shd w:val="clear" w:color="auto" w:fill="FFFFFF"/>
    </w:rPr>
  </w:style>
  <w:style w:type="character" w:styleId="10pt" w:customStyle="1">
    <w:name w:val="Основной текст + 10 pt"/>
    <w:rsid w:val="006B6BCB"/>
    <w:rPr>
      <w:rFonts w:hint="default" w:ascii="Times New Roman" w:hAnsi="Times New Roman" w:cs="Times New Roman"/>
      <w:b/>
      <w:bCs/>
      <w:strike w:val="0"/>
      <w:dstrike w:val="0"/>
      <w:sz w:val="20"/>
      <w:szCs w:val="20"/>
      <w:u w:val="none"/>
      <w:effect w:val="none"/>
    </w:rPr>
  </w:style>
  <w:style w:type="character" w:styleId="20" w:customStyle="1">
    <w:name w:val="Заголовок №2"/>
    <w:rsid w:val="006B6BCB"/>
    <w:rPr>
      <w:rFonts w:hint="default" w:ascii="Times New Roman" w:hAnsi="Times New Roman" w:cs="Times New Roman"/>
      <w:b/>
      <w:bCs/>
      <w:sz w:val="26"/>
      <w:szCs w:val="26"/>
      <w:u w:val="single"/>
      <w:shd w:val="clear" w:color="auto" w:fill="FFFFFF"/>
    </w:rPr>
  </w:style>
  <w:style w:type="paragraph" w:styleId="msonormalcxspmiddle" w:customStyle="1">
    <w:name w:val="msonormalcxspmiddle"/>
    <w:basedOn w:val="Normalny"/>
    <w:rsid w:val="006B6BCB"/>
    <w:pPr>
      <w:spacing w:before="100" w:beforeAutospacing="1" w:after="100" w:afterAutospacing="1"/>
    </w:pPr>
    <w:rPr>
      <w:lang w:val="ru-RU"/>
    </w:rPr>
  </w:style>
  <w:style w:type="paragraph" w:styleId="Style6" w:customStyle="1">
    <w:name w:val="Style6"/>
    <w:basedOn w:val="Normalny"/>
    <w:rsid w:val="006B6BCB"/>
    <w:pPr>
      <w:widowControl w:val="0"/>
      <w:autoSpaceDE w:val="0"/>
      <w:autoSpaceDN w:val="0"/>
      <w:adjustRightInd w:val="0"/>
      <w:spacing w:line="192" w:lineRule="exact"/>
    </w:pPr>
    <w:rPr>
      <w:rFonts w:ascii="Calibri" w:hAnsi="Calibri"/>
      <w:lang w:val="ru-RU"/>
    </w:rPr>
  </w:style>
  <w:style w:type="paragraph" w:styleId="Style1" w:customStyle="1">
    <w:name w:val="Style1"/>
    <w:basedOn w:val="Normalny"/>
    <w:rsid w:val="006B6BCB"/>
    <w:pPr>
      <w:widowControl w:val="0"/>
      <w:autoSpaceDE w:val="0"/>
      <w:autoSpaceDN w:val="0"/>
      <w:adjustRightInd w:val="0"/>
      <w:jc w:val="center"/>
    </w:pPr>
    <w:rPr>
      <w:lang w:val="ru-RU"/>
    </w:rPr>
  </w:style>
  <w:style w:type="paragraph" w:styleId="Tekstpodstawowyzwciciem">
    <w:name w:val="Body Text First Indent"/>
    <w:basedOn w:val="Tekstpodstawowy"/>
    <w:link w:val="TekstpodstawowyzwciciemZnak"/>
    <w:rsid w:val="006B6BCB"/>
    <w:pPr>
      <w:spacing w:before="0" w:beforeAutospacing="0" w:after="120" w:afterAutospacing="0"/>
      <w:ind w:firstLine="210"/>
    </w:pPr>
    <w:rPr>
      <w:sz w:val="28"/>
    </w:rPr>
  </w:style>
  <w:style w:type="character" w:styleId="TekstpodstawowyzwciciemZnak" w:customStyle="1">
    <w:name w:val="Tekst podstawowy z wcięciem Znak"/>
    <w:link w:val="Tekstpodstawowyzwciciem"/>
    <w:rsid w:val="006B6BCB"/>
    <w:rPr>
      <w:sz w:val="28"/>
      <w:szCs w:val="24"/>
    </w:rPr>
  </w:style>
  <w:style w:type="character" w:styleId="FontStyle14" w:customStyle="1">
    <w:name w:val="Font Style14"/>
    <w:rsid w:val="006B6BCB"/>
    <w:rPr>
      <w:rFonts w:ascii="Times New Roman" w:hAnsi="Times New Roman" w:cs="Times New Roman"/>
      <w:b/>
      <w:bCs/>
      <w:sz w:val="22"/>
      <w:szCs w:val="22"/>
    </w:rPr>
  </w:style>
  <w:style w:type="character" w:styleId="a1" w:customStyle="1">
    <w:name w:val="Основной текст_"/>
    <w:link w:val="14"/>
    <w:locked/>
    <w:rsid w:val="000555DF"/>
    <w:rPr>
      <w:sz w:val="22"/>
      <w:szCs w:val="22"/>
      <w:shd w:val="clear" w:color="auto" w:fill="FFFFFF"/>
    </w:rPr>
  </w:style>
  <w:style w:type="paragraph" w:styleId="14" w:customStyle="1">
    <w:name w:val="Основной текст1"/>
    <w:basedOn w:val="Normalny"/>
    <w:link w:val="a1"/>
    <w:rsid w:val="000555DF"/>
    <w:pPr>
      <w:shd w:val="clear" w:color="auto" w:fill="FFFFFF"/>
      <w:spacing w:before="180" w:line="259" w:lineRule="exact"/>
      <w:jc w:val="both"/>
    </w:pPr>
    <w:rPr>
      <w:sz w:val="22"/>
      <w:szCs w:val="22"/>
      <w:shd w:val="clear" w:color="auto" w:fill="FFFFFF"/>
      <w:lang w:val="ru-RU"/>
    </w:rPr>
  </w:style>
  <w:style w:type="paragraph" w:styleId="NoSpacing" w:customStyle="1">
    <w:name w:val="No Spacing"/>
    <w:rsid w:val="00562C87"/>
    <w:pPr>
      <w:ind w:firstLine="709"/>
    </w:pPr>
    <w:rPr>
      <w:sz w:val="22"/>
      <w:szCs w:val="22"/>
      <w:lang w:val="uk-UA" w:eastAsia="en-US"/>
    </w:rPr>
  </w:style>
  <w:style w:type="character" w:styleId="TytuZnak" w:customStyle="1">
    <w:name w:val="Tytuł Znak"/>
    <w:link w:val="Tytu"/>
    <w:locked/>
    <w:rsid w:val="00562C87"/>
    <w:rPr>
      <w:rFonts w:ascii="Calibri" w:hAnsi="Calibri" w:eastAsia="Calibri"/>
      <w:sz w:val="36"/>
      <w:szCs w:val="36"/>
      <w:lang w:val="uk-UA"/>
    </w:rPr>
  </w:style>
  <w:style w:type="paragraph" w:styleId="Tytu">
    <w:name w:val="Title"/>
    <w:basedOn w:val="Normalny"/>
    <w:link w:val="TytuZnak"/>
    <w:qFormat/>
    <w:rsid w:val="00562C87"/>
    <w:pPr>
      <w:tabs>
        <w:tab w:val="left" w:pos="266"/>
      </w:tabs>
      <w:spacing w:line="360" w:lineRule="auto"/>
      <w:jc w:val="center"/>
    </w:pPr>
    <w:rPr>
      <w:rFonts w:ascii="Calibri" w:hAnsi="Calibri" w:eastAsia="Calibri"/>
      <w:sz w:val="36"/>
      <w:szCs w:val="36"/>
    </w:rPr>
  </w:style>
  <w:style w:type="character" w:styleId="15" w:customStyle="1">
    <w:name w:val="Название Знак1"/>
    <w:link w:val="Tytu"/>
    <w:rsid w:val="00562C87"/>
    <w:rPr>
      <w:rFonts w:ascii="Cambria" w:hAnsi="Cambria" w:eastAsia="Times New Roman" w:cs="Times New Roman"/>
      <w:b/>
      <w:bCs/>
      <w:kern w:val="28"/>
      <w:sz w:val="32"/>
      <w:szCs w:val="32"/>
      <w:lang w:val="uk-UA"/>
    </w:rPr>
  </w:style>
  <w:style w:type="paragraph" w:styleId="ListParagraph" w:customStyle="1">
    <w:name w:val="List Paragraph0"/>
    <w:basedOn w:val="Normalny"/>
    <w:rsid w:val="00562C87"/>
    <w:pPr>
      <w:widowControl w:val="0"/>
      <w:autoSpaceDE w:val="0"/>
      <w:autoSpaceDN w:val="0"/>
      <w:adjustRightInd w:val="0"/>
      <w:ind w:left="720"/>
      <w:contextualSpacing/>
    </w:pPr>
    <w:rPr>
      <w:rFonts w:eastAsia="Calibri"/>
      <w:sz w:val="20"/>
      <w:szCs w:val="20"/>
      <w:lang w:val="ru-RU"/>
    </w:rPr>
  </w:style>
  <w:style w:type="paragraph" w:styleId="5" w:customStyle="1">
    <w:name w:val="ааа 5"/>
    <w:basedOn w:val="Normalny"/>
    <w:rsid w:val="00562C87"/>
    <w:pPr>
      <w:spacing w:line="360" w:lineRule="auto"/>
      <w:ind w:firstLine="851"/>
      <w:jc w:val="both"/>
    </w:pPr>
    <w:rPr>
      <w:rFonts w:eastAsia="Calibri"/>
      <w:sz w:val="28"/>
    </w:rPr>
  </w:style>
  <w:style w:type="character" w:styleId="BookTitle" w:customStyle="1">
    <w:name w:val="Book Title"/>
    <w:rsid w:val="00562C87"/>
    <w:rPr>
      <w:rFonts w:hint="default" w:ascii="Times New Roman" w:hAnsi="Times New Roman" w:cs="Times New Roman"/>
      <w:b/>
      <w:bCs/>
      <w:smallCaps/>
      <w:spacing w:val="5"/>
    </w:rPr>
  </w:style>
  <w:style w:type="paragraph" w:styleId="Tekstpodstawowy2">
    <w:name w:val="Body Text 2"/>
    <w:basedOn w:val="Normalny"/>
    <w:link w:val="Tekstpodstawowy2Znak"/>
    <w:rsid w:val="00A80B13"/>
  </w:style>
  <w:style w:type="character" w:styleId="Tekstpodstawowy2Znak" w:customStyle="1">
    <w:name w:val="Tekst podstawowy 2 Znak"/>
    <w:link w:val="Tekstpodstawowy2"/>
    <w:rsid w:val="00A80B13"/>
    <w:rPr>
      <w:sz w:val="24"/>
      <w:szCs w:val="24"/>
      <w:lang w:val="uk-UA"/>
    </w:rPr>
  </w:style>
  <w:style w:type="paragraph" w:styleId="Mapadokumentu">
    <w:name w:val="Document Map"/>
    <w:basedOn w:val="Normalny"/>
    <w:link w:val="MapadokumentuZnak"/>
    <w:rsid w:val="00A80B13"/>
    <w:pPr>
      <w:shd w:val="clear" w:color="auto" w:fill="000080"/>
    </w:pPr>
    <w:rPr>
      <w:rFonts w:ascii="Tahoma" w:hAnsi="Tahoma" w:cs="Tahoma"/>
      <w:sz w:val="20"/>
      <w:szCs w:val="20"/>
      <w:lang w:val="ru-RU"/>
    </w:rPr>
  </w:style>
  <w:style w:type="character" w:styleId="MapadokumentuZnak" w:customStyle="1">
    <w:name w:val="Mapa dokumentu Znak"/>
    <w:link w:val="Mapadokumentu"/>
    <w:rsid w:val="00A80B13"/>
    <w:rPr>
      <w:rFonts w:ascii="Tahoma" w:hAnsi="Tahoma" w:cs="Tahoma"/>
      <w:shd w:val="clear" w:color="auto" w:fill="000080"/>
    </w:rPr>
  </w:style>
  <w:style w:type="paragraph" w:styleId="Lista">
    <w:name w:val="List"/>
    <w:basedOn w:val="Normalny"/>
    <w:rsid w:val="00A80B13"/>
    <w:pPr>
      <w:ind w:left="283" w:hanging="283"/>
    </w:pPr>
    <w:rPr>
      <w:sz w:val="28"/>
      <w:lang w:val="ru-RU"/>
    </w:rPr>
  </w:style>
  <w:style w:type="paragraph" w:styleId="Lista2">
    <w:name w:val="List 2"/>
    <w:basedOn w:val="Normalny"/>
    <w:rsid w:val="00A80B13"/>
    <w:pPr>
      <w:ind w:left="566" w:hanging="283"/>
    </w:pPr>
    <w:rPr>
      <w:sz w:val="28"/>
      <w:lang w:val="ru-RU"/>
    </w:rPr>
  </w:style>
  <w:style w:type="paragraph" w:styleId="Lista3">
    <w:name w:val="List 3"/>
    <w:basedOn w:val="Normalny"/>
    <w:rsid w:val="00A80B13"/>
    <w:pPr>
      <w:ind w:left="849" w:hanging="283"/>
    </w:pPr>
    <w:rPr>
      <w:sz w:val="28"/>
      <w:lang w:val="ru-RU"/>
    </w:rPr>
  </w:style>
  <w:style w:type="paragraph" w:styleId="Listapunktowana">
    <w:name w:val="List Bullet"/>
    <w:basedOn w:val="Normalny"/>
    <w:rsid w:val="00A80B13"/>
    <w:pPr>
      <w:numPr>
        <w:numId w:val="10"/>
      </w:numPr>
    </w:pPr>
    <w:rPr>
      <w:sz w:val="28"/>
      <w:lang w:val="ru-RU"/>
    </w:rPr>
  </w:style>
  <w:style w:type="paragraph" w:styleId="Listapunktowana3">
    <w:name w:val="List Bullet 3"/>
    <w:basedOn w:val="Normalny"/>
    <w:rsid w:val="00A80B13"/>
    <w:pPr>
      <w:numPr>
        <w:numId w:val="11"/>
      </w:numPr>
    </w:pPr>
    <w:rPr>
      <w:sz w:val="28"/>
      <w:lang w:val="ru-RU"/>
    </w:rPr>
  </w:style>
  <w:style w:type="paragraph" w:styleId="a2" w:customStyle="1">
    <w:name w:val="Внутренний адрес"/>
    <w:basedOn w:val="Normalny"/>
    <w:rsid w:val="00A80B13"/>
    <w:rPr>
      <w:sz w:val="28"/>
      <w:lang w:val="ru-RU"/>
    </w:rPr>
  </w:style>
  <w:style w:type="paragraph" w:styleId="a3" w:customStyle="1">
    <w:name w:val="Обратный адрес"/>
    <w:basedOn w:val="Normalny"/>
    <w:rsid w:val="00A80B13"/>
    <w:rPr>
      <w:sz w:val="28"/>
      <w:lang w:val="ru-RU"/>
    </w:rPr>
  </w:style>
  <w:style w:type="paragraph" w:styleId="Tekstpodstawowyzwciciem2">
    <w:name w:val="Body Text First Indent 2"/>
    <w:basedOn w:val="Tekstpodstawowywcity"/>
    <w:link w:val="Tekstpodstawowyzwciciem2Znak"/>
    <w:rsid w:val="00A80B13"/>
    <w:pPr>
      <w:ind w:firstLine="210"/>
    </w:pPr>
    <w:rPr>
      <w:lang w:val="ru-RU"/>
    </w:rPr>
  </w:style>
  <w:style w:type="character" w:styleId="Tekstpodstawowyzwciciem2Znak" w:customStyle="1">
    <w:name w:val="Tekst podstawowy z wcięciem 2 Znak"/>
    <w:basedOn w:val="TekstpodstawowywcityZnak"/>
    <w:link w:val="Tekstpodstawowyzwciciem2"/>
    <w:rsid w:val="00A80B13"/>
    <w:rPr>
      <w:sz w:val="28"/>
      <w:szCs w:val="24"/>
      <w:lang w:val="uk-UA"/>
    </w:rPr>
  </w:style>
  <w:style w:type="paragraph" w:styleId="16" w:customStyle="1">
    <w:name w:val="çàãîëîâîê 1"/>
    <w:basedOn w:val="Normalny"/>
    <w:next w:val="Normalny"/>
    <w:rsid w:val="00A80B13"/>
    <w:pPr>
      <w:keepNext/>
      <w:jc w:val="center"/>
    </w:pPr>
    <w:rPr>
      <w:rFonts w:ascii="Arial" w:hAnsi="Arial"/>
      <w:sz w:val="28"/>
      <w:szCs w:val="20"/>
      <w:lang w:val="ru-RU"/>
    </w:rPr>
  </w:style>
  <w:style w:type="paragraph" w:styleId="a4" w:customStyle="1">
    <w:name w:val="ДинШапкаРеквиз"/>
    <w:basedOn w:val="Normalny"/>
    <w:autoRedefine/>
    <w:rsid w:val="00A80B13"/>
    <w:pPr>
      <w:widowControl w:val="0"/>
      <w:ind w:firstLine="317"/>
      <w:jc w:val="both"/>
    </w:pPr>
    <w:rPr>
      <w:color w:val="000000"/>
      <w:spacing w:val="-3"/>
    </w:rPr>
  </w:style>
  <w:style w:type="paragraph" w:styleId="Tekstblokowy">
    <w:name w:val="Block Text"/>
    <w:basedOn w:val="Normalny"/>
    <w:rsid w:val="00A80B13"/>
    <w:pPr>
      <w:ind w:left="-57" w:right="-57"/>
    </w:pPr>
  </w:style>
  <w:style w:type="paragraph" w:styleId="ROMANdrTable" w:customStyle="1">
    <w:name w:val="ROMANdr_Table"/>
    <w:basedOn w:val="Normalny"/>
    <w:rsid w:val="00A80B13"/>
    <w:pPr>
      <w:widowControl w:val="0"/>
      <w:jc w:val="center"/>
    </w:pPr>
  </w:style>
  <w:style w:type="paragraph" w:styleId="Bodytext" w:customStyle="1">
    <w:name w:val="Body text"/>
    <w:rsid w:val="00A80B13"/>
    <w:pPr>
      <w:spacing w:line="264" w:lineRule="atLeast"/>
      <w:ind w:firstLine="283"/>
      <w:jc w:val="both"/>
    </w:pPr>
    <w:rPr>
      <w:rFonts w:ascii="UkrainianBaltica" w:hAnsi="UkrainianBaltica"/>
      <w:snapToGrid w:val="0"/>
      <w:color w:val="000000"/>
      <w:sz w:val="22"/>
      <w:lang w:val="ru-RU" w:eastAsia="ru-RU"/>
    </w:rPr>
  </w:style>
  <w:style w:type="paragraph" w:styleId="Style9" w:customStyle="1">
    <w:name w:val="Style9"/>
    <w:basedOn w:val="Normalny"/>
    <w:rsid w:val="00A80B13"/>
    <w:pPr>
      <w:widowControl w:val="0"/>
      <w:autoSpaceDE w:val="0"/>
      <w:autoSpaceDN w:val="0"/>
      <w:adjustRightInd w:val="0"/>
      <w:spacing w:line="212" w:lineRule="exact"/>
      <w:ind w:firstLine="322"/>
      <w:jc w:val="both"/>
    </w:pPr>
    <w:rPr>
      <w:lang w:val="ru-RU"/>
    </w:rPr>
  </w:style>
  <w:style w:type="character" w:styleId="FontStyle24" w:customStyle="1">
    <w:name w:val="Font Style24"/>
    <w:rsid w:val="00A80B13"/>
    <w:rPr>
      <w:rFonts w:ascii="Times New Roman" w:hAnsi="Times New Roman" w:cs="Times New Roman"/>
      <w:sz w:val="14"/>
      <w:szCs w:val="14"/>
    </w:rPr>
  </w:style>
  <w:style w:type="character" w:styleId="a5" w:customStyle="1">
    <w:name w:val="Знак Знак"/>
    <w:locked/>
    <w:rsid w:val="00A80B13"/>
    <w:rPr>
      <w:sz w:val="28"/>
      <w:szCs w:val="24"/>
      <w:lang w:val="ru-RU" w:eastAsia="ru-RU" w:bidi="ar-SA"/>
    </w:rPr>
  </w:style>
  <w:style w:type="character" w:styleId="HTML-kod">
    <w:name w:val="HTML Code"/>
    <w:rsid w:val="00A80B13"/>
    <w:rPr>
      <w:rFonts w:ascii="Courier New" w:hAnsi="Courier New" w:eastAsia="Times New Roman" w:cs="Courier New"/>
      <w:sz w:val="20"/>
      <w:szCs w:val="20"/>
    </w:rPr>
  </w:style>
  <w:style w:type="paragraph" w:styleId="p11" w:customStyle="1">
    <w:name w:val="p11"/>
    <w:basedOn w:val="Normalny"/>
    <w:rsid w:val="00857F16"/>
    <w:pPr>
      <w:spacing w:before="100" w:beforeAutospacing="1" w:after="100" w:afterAutospacing="1"/>
    </w:pPr>
    <w:rPr>
      <w:lang w:val="ru-RU"/>
    </w:rPr>
  </w:style>
  <w:style w:type="paragraph" w:styleId="p15" w:customStyle="1">
    <w:name w:val="p15"/>
    <w:basedOn w:val="Normalny"/>
    <w:rsid w:val="00857F16"/>
    <w:pPr>
      <w:spacing w:before="100" w:beforeAutospacing="1" w:after="100" w:afterAutospacing="1"/>
    </w:pPr>
    <w:rPr>
      <w:lang w:val="ru-RU"/>
    </w:rPr>
  </w:style>
  <w:style w:type="paragraph" w:styleId="p23" w:customStyle="1">
    <w:name w:val="p23"/>
    <w:basedOn w:val="Normalny"/>
    <w:rsid w:val="00557387"/>
    <w:pPr>
      <w:spacing w:before="100" w:beforeAutospacing="1" w:after="100" w:afterAutospacing="1"/>
    </w:pPr>
    <w:rPr>
      <w:lang w:val="ru-RU"/>
    </w:rPr>
  </w:style>
  <w:style w:type="paragraph" w:styleId="StyleZakonu" w:customStyle="1">
    <w:name w:val="StyleZakonu"/>
    <w:basedOn w:val="Normalny"/>
    <w:rsid w:val="00557387"/>
    <w:pPr>
      <w:spacing w:after="60" w:line="220" w:lineRule="exact"/>
      <w:ind w:firstLine="284"/>
      <w:jc w:val="both"/>
    </w:pPr>
    <w:rPr>
      <w:sz w:val="20"/>
      <w:szCs w:val="20"/>
    </w:rPr>
  </w:style>
  <w:style w:type="character" w:styleId="mw-headline" w:customStyle="1">
    <w:name w:val="mw-headline"/>
    <w:basedOn w:val="Domylnaczcionkaakapitu"/>
    <w:rsid w:val="003B2812"/>
  </w:style>
  <w:style w:type="paragraph" w:styleId="a6" w:customStyle="1">
    <w:name w:val="Знак"/>
    <w:basedOn w:val="Normalny"/>
    <w:rsid w:val="0067731F"/>
    <w:rPr>
      <w:rFonts w:ascii="Verdana" w:hAnsi="Verdana" w:cs="Verdana"/>
      <w:sz w:val="20"/>
      <w:szCs w:val="20"/>
      <w:lang w:val="en-US" w:eastAsia="en-US"/>
    </w:rPr>
  </w:style>
  <w:style w:type="paragraph" w:styleId="rvps2" w:customStyle="1">
    <w:name w:val="rvps2"/>
    <w:basedOn w:val="Normalny"/>
    <w:rsid w:val="0067731F"/>
    <w:pPr>
      <w:spacing w:before="100" w:beforeAutospacing="1" w:after="100" w:afterAutospacing="1"/>
    </w:pPr>
    <w:rPr>
      <w:lang w:val="ru-RU"/>
    </w:rPr>
  </w:style>
  <w:style w:type="character" w:styleId="rvts44" w:customStyle="1">
    <w:name w:val="rvts44"/>
    <w:basedOn w:val="Domylnaczcionkaakapitu"/>
    <w:rsid w:val="0067731F"/>
  </w:style>
  <w:style w:type="character" w:styleId="rvts9" w:customStyle="1">
    <w:name w:val="rvts9"/>
    <w:basedOn w:val="Domylnaczcionkaakapitu"/>
    <w:rsid w:val="0067731F"/>
  </w:style>
  <w:style w:type="character" w:styleId="rvts48" w:customStyle="1">
    <w:name w:val="rvts48"/>
    <w:basedOn w:val="Domylnaczcionkaakapitu"/>
    <w:rsid w:val="0067731F"/>
  </w:style>
  <w:style w:type="character" w:styleId="rvts11" w:customStyle="1">
    <w:name w:val="rvts11"/>
    <w:basedOn w:val="Domylnaczcionkaakapitu"/>
    <w:rsid w:val="0067731F"/>
  </w:style>
  <w:style w:type="character" w:styleId="submenu-table" w:customStyle="1">
    <w:name w:val="submenu-table"/>
    <w:basedOn w:val="Domylnaczcionkaakapitu"/>
    <w:rsid w:val="0067731F"/>
  </w:style>
  <w:style w:type="character" w:styleId="butback" w:customStyle="1">
    <w:name w:val="butback"/>
    <w:basedOn w:val="Domylnaczcionkaakapitu"/>
    <w:rsid w:val="0067731F"/>
  </w:style>
  <w:style w:type="character" w:styleId="articleseperator" w:customStyle="1">
    <w:name w:val="article_seperator"/>
    <w:basedOn w:val="Domylnaczcionkaakapitu"/>
    <w:rsid w:val="0067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webSettings" Target="webSettings.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eader" Target="header3.xml" Id="R01364620dd3c4561" /><Relationship Type="http://schemas.openxmlformats.org/officeDocument/2006/relationships/header" Target="header4.xml" Id="R39cfa6543b17494f" /><Relationship Type="http://schemas.openxmlformats.org/officeDocument/2006/relationships/header" Target="header5.xml" Id="R8c0870e4c70446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ВСТУП</dc:title>
  <dc:subject/>
  <dc:creator>Бандуренко</dc:creator>
  <keywords/>
  <lastModifiedBy>Olena Alena</lastModifiedBy>
  <revision>4</revision>
  <lastPrinted>2016-03-24T01:47:00.0000000Z</lastPrinted>
  <dcterms:created xsi:type="dcterms:W3CDTF">2025-11-26T14:08:00.0000000Z</dcterms:created>
  <dcterms:modified xsi:type="dcterms:W3CDTF">2025-11-27T20:39:38.5358910Z</dcterms:modified>
</coreProperties>
</file>