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41B3" w14:textId="77777777" w:rsidR="00C64A21" w:rsidRPr="00DE5A32" w:rsidRDefault="00DE5A32" w:rsidP="00DE5A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bCs/>
          <w:sz w:val="28"/>
          <w:szCs w:val="28"/>
        </w:rPr>
        <w:t>Тема</w:t>
      </w:r>
      <w:r w:rsidRPr="00DE5A32">
        <w:rPr>
          <w:rFonts w:ascii="Times New Roman" w:hAnsi="Times New Roman" w:cs="Times New Roman"/>
          <w:sz w:val="28"/>
          <w:szCs w:val="28"/>
        </w:rPr>
        <w:t xml:space="preserve"> 5. 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>Ядерна зброя та стратегічні концепції НАТО 1991, 1999 та 2010 рр.: порівняльний аналіз.</w:t>
      </w:r>
    </w:p>
    <w:p w14:paraId="59D02932" w14:textId="77777777" w:rsidR="00DE5A32" w:rsidRPr="00DE5A32" w:rsidRDefault="00DE5A32" w:rsidP="00DE5A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14:paraId="21C953B5" w14:textId="77777777"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1.Ядерна зброя та стратегії НАТО (1949-1991 рр): порівняльний аналіз.</w:t>
      </w:r>
    </w:p>
    <w:p w14:paraId="439D19D9" w14:textId="77777777"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2.Стратегічна концепція НАТО 1991 р і ядерна політика Альянса.</w:t>
      </w:r>
    </w:p>
    <w:p w14:paraId="7CF58487" w14:textId="77777777"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3. Стратегічна концепція НАТО 1999 р і ядерна політика Альянса.</w:t>
      </w:r>
    </w:p>
    <w:p w14:paraId="71EA220E" w14:textId="77777777" w:rsidR="00DE5A32" w:rsidRPr="00DE5A32" w:rsidRDefault="00DE5A32" w:rsidP="00DE5A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4. Стратегічна концепція НАТО 21010 р і ядерна політика Альянса.</w:t>
      </w:r>
    </w:p>
    <w:p w14:paraId="3E296C65" w14:textId="77777777" w:rsidR="00DE5A32" w:rsidRPr="00DE5A32" w:rsidRDefault="00DE5A32" w:rsidP="00DE5A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56303B87" w14:textId="77777777" w:rsidR="00DE5A32" w:rsidRPr="00DE5A32" w:rsidRDefault="00DE5A32" w:rsidP="00DE5A3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The Alliance's Strategic Concept. 24 April 1999 (</w:t>
      </w:r>
      <w:hyperlink r:id="rId5" w:history="1">
        <w:r w:rsidRPr="00DE5A3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URL:http://www.nato.int/cps/en/natolive/official_texts_27433.htm</w:t>
        </w:r>
      </w:hyperlink>
      <w:r w:rsidRPr="00DE5A32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2BE5E348" w14:textId="2903619E" w:rsidR="00DE5A32" w:rsidRPr="00DE5A32" w:rsidRDefault="00DE5A32" w:rsidP="003C1F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3.Вовк В.М. Міжнародні угоди і ризики ядерного протистояння./В.М.Вовк.//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України»».2016.С.48-54</w:t>
      </w:r>
    </w:p>
    <w:p w14:paraId="2D4D1E5E" w14:textId="77777777" w:rsidR="00DE5A32" w:rsidRPr="00DE5A32" w:rsidRDefault="00DE5A32" w:rsidP="00DE5A3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4.Потєхін О.В.Ядерне стримування в сучасній стратегії НАТО: проблеми і перспективи./О.В.Потєхін.//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України»».2016.С.15-24</w:t>
      </w:r>
    </w:p>
    <w:p w14:paraId="0292D47E" w14:textId="77777777" w:rsidR="00DE5A32" w:rsidRPr="00DE5A32" w:rsidRDefault="00DE5A32" w:rsidP="00DE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Wittmann</w:t>
      </w:r>
      <w:r w:rsidRPr="00DE5A32">
        <w:rPr>
          <w:rFonts w:ascii="Times New Roman" w:hAnsi="Times New Roman" w:cs="Times New Roman"/>
          <w:sz w:val="28"/>
          <w:szCs w:val="28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Klaus</w:t>
      </w:r>
      <w:r w:rsidRPr="00DE5A32">
        <w:rPr>
          <w:rFonts w:ascii="Times New Roman" w:hAnsi="Times New Roman" w:cs="Times New Roman"/>
          <w:sz w:val="28"/>
          <w:szCs w:val="28"/>
        </w:rPr>
        <w:t xml:space="preserve">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NATO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Strategic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Concept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Illustrative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Draft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 xml:space="preserve"> 2010.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.4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ndc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nato</w:t>
      </w:r>
      <w:r w:rsidRPr="003C1F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int/news/current_news.php?icode=8.</w:t>
      </w:r>
    </w:p>
    <w:p w14:paraId="55EE9F2B" w14:textId="77777777" w:rsidR="00DE5A32" w:rsidRPr="00DE5A32" w:rsidRDefault="00DE5A32" w:rsidP="00DE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NATO 2020: Assured Security. Dynamic Engagement Analysis andecommendations of the Group of Experts on a New Strategic Concept for</w:t>
      </w:r>
    </w:p>
    <w:p w14:paraId="3E5D13B5" w14:textId="77777777" w:rsidR="00DE5A32" w:rsidRPr="00DE5A32" w:rsidRDefault="00DE5A32" w:rsidP="00DE5A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5A32">
        <w:rPr>
          <w:rFonts w:ascii="Times New Roman" w:hAnsi="Times New Roman" w:cs="Times New Roman"/>
          <w:sz w:val="28"/>
          <w:szCs w:val="28"/>
          <w:lang w:val="en-US"/>
        </w:rPr>
        <w:t>NATO. 17 May. 2010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E5A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E5A32">
        <w:rPr>
          <w:rFonts w:ascii="Times New Roman" w:hAnsi="Times New Roman" w:cs="Times New Roman"/>
          <w:sz w:val="28"/>
          <w:szCs w:val="28"/>
          <w:lang w:val="en-US"/>
        </w:rPr>
        <w:t>http://http://www.nato.int/cps/en/natolive/official_texts_63654.htm).</w:t>
      </w:r>
    </w:p>
    <w:p w14:paraId="13C9E47E" w14:textId="77777777" w:rsidR="00DE5A32" w:rsidRPr="00DE5A32" w:rsidRDefault="00DE5A32" w:rsidP="00DE5A32">
      <w:pPr>
        <w:rPr>
          <w:lang w:val="uk-UA"/>
        </w:rPr>
      </w:pPr>
    </w:p>
    <w:sectPr w:rsidR="00DE5A32" w:rsidRPr="00DE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6BD0"/>
    <w:multiLevelType w:val="hybridMultilevel"/>
    <w:tmpl w:val="CCA0B73E"/>
    <w:lvl w:ilvl="0" w:tplc="A89CE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45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32"/>
    <w:rsid w:val="003C1FF1"/>
    <w:rsid w:val="00C25F80"/>
    <w:rsid w:val="00C64A21"/>
    <w:rsid w:val="00D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A91D"/>
  <w15:docId w15:val="{F59FEF6D-2C2D-4708-BB06-2461D88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4">
    <w:name w:val="Hyperlink"/>
    <w:basedOn w:val="a0"/>
    <w:uiPriority w:val="99"/>
    <w:unhideWhenUsed/>
    <w:rsid w:val="00DE5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://www.nato.int/cps/en/natolive/official_texts_2743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>MultiDVD Team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2019-10-10T11:01:00Z</dcterms:created>
  <dcterms:modified xsi:type="dcterms:W3CDTF">2025-12-15T08:29:00Z</dcterms:modified>
</cp:coreProperties>
</file>