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507F" w14:textId="77777777" w:rsidR="00741A09" w:rsidRPr="00977A18" w:rsidRDefault="00741A09" w:rsidP="00EB628F">
      <w:pPr>
        <w:pStyle w:val="Default"/>
        <w:ind w:firstLine="567"/>
        <w:jc w:val="both"/>
        <w:rPr>
          <w:sz w:val="28"/>
          <w:szCs w:val="28"/>
          <w:lang w:val="uk-UA"/>
        </w:rPr>
      </w:pPr>
      <w:r w:rsidRPr="00977A18">
        <w:rPr>
          <w:i/>
          <w:iCs/>
          <w:sz w:val="28"/>
          <w:szCs w:val="28"/>
          <w:lang w:val="uk-UA"/>
        </w:rPr>
        <w:t>Тема 2. Сутність і структура цифрового іміджу педагога.</w:t>
      </w:r>
    </w:p>
    <w:p w14:paraId="5C0DF85B" w14:textId="77777777" w:rsidR="00741A09" w:rsidRPr="00977A18" w:rsidRDefault="00741A09" w:rsidP="00EB628F">
      <w:pPr>
        <w:jc w:val="both"/>
        <w:rPr>
          <w:sz w:val="28"/>
          <w:szCs w:val="28"/>
        </w:rPr>
      </w:pPr>
      <w:r w:rsidRPr="00977A18">
        <w:rPr>
          <w:sz w:val="28"/>
          <w:szCs w:val="28"/>
        </w:rPr>
        <w:t xml:space="preserve">1.Поняття цифрового іміджу педагога. </w:t>
      </w:r>
    </w:p>
    <w:p w14:paraId="5D99F824" w14:textId="76D171F7" w:rsidR="00741A09" w:rsidRPr="00977A18" w:rsidRDefault="00741A09" w:rsidP="00EB628F">
      <w:pPr>
        <w:jc w:val="both"/>
        <w:rPr>
          <w:sz w:val="28"/>
          <w:szCs w:val="28"/>
        </w:rPr>
      </w:pPr>
      <w:r w:rsidRPr="00977A18">
        <w:rPr>
          <w:sz w:val="28"/>
          <w:szCs w:val="28"/>
        </w:rPr>
        <w:t xml:space="preserve">2.Структура цифрового іміджу: особистісний, професійний, комунікативний компоненти. </w:t>
      </w:r>
    </w:p>
    <w:p w14:paraId="027C7F43" w14:textId="1EBAE7B2" w:rsidR="00741A09" w:rsidRPr="00977A18" w:rsidRDefault="00741A09" w:rsidP="00EB628F">
      <w:pPr>
        <w:jc w:val="both"/>
        <w:rPr>
          <w:sz w:val="28"/>
          <w:szCs w:val="28"/>
        </w:rPr>
      </w:pPr>
      <w:r w:rsidRPr="00977A18">
        <w:rPr>
          <w:sz w:val="28"/>
          <w:szCs w:val="28"/>
        </w:rPr>
        <w:t>3.Фактори формування позитивного цифрового іміджу.</w:t>
      </w:r>
    </w:p>
    <w:p w14:paraId="47E48A80" w14:textId="77777777" w:rsidR="00DA6F20" w:rsidRPr="00977A18" w:rsidRDefault="00741A09" w:rsidP="00DA6F20">
      <w:pPr>
        <w:ind w:firstLine="720"/>
        <w:jc w:val="both"/>
        <w:rPr>
          <w:sz w:val="28"/>
          <w:szCs w:val="28"/>
        </w:rPr>
      </w:pPr>
      <w:r w:rsidRPr="00977A18">
        <w:rPr>
          <w:sz w:val="28"/>
          <w:szCs w:val="28"/>
        </w:rPr>
        <w:t xml:space="preserve">Цифрові технології досить стрімко стають необхідною складовою іміджу сучасного вчителя, оскільки педагог не може обмежуватись лише традиційними методами викладання. Саме цифрова взаємодія стала важливою частиною освітнього процесу. Це висуває нові вимоги до формування та підтримки цифрового іміджу вчителя, що включає його професійний образ у віртуальному просторі, комунікацію з учнями через цифрові платформи, а також поширення освітнього контенту онлайн. </w:t>
      </w:r>
    </w:p>
    <w:p w14:paraId="61DE88CF" w14:textId="035751AA" w:rsidR="00741A09" w:rsidRPr="00977A18" w:rsidRDefault="00741A09" w:rsidP="00DA6F20">
      <w:pPr>
        <w:ind w:firstLine="720"/>
        <w:jc w:val="both"/>
        <w:rPr>
          <w:sz w:val="28"/>
          <w:szCs w:val="28"/>
        </w:rPr>
      </w:pPr>
      <w:r w:rsidRPr="00977A18">
        <w:rPr>
          <w:sz w:val="28"/>
          <w:szCs w:val="28"/>
        </w:rPr>
        <w:t xml:space="preserve">Однак формування цифрового іміджу пов’язане з низкою викликів і проблем. По-перше, існує необхідність у постійному розвитку інформаційних та комунікаційних компетенцій, що дозволяють педагогу використовувати новітні технології для створення інтерактивного та цікавого контенту. По-друге, актуальними є питання етики та відповідальності, особливо в умовах відкритого доступу до інформації та її швидкого розповсюдження. Розмежування особистого та професійного в цифровому просторі також є важливою проблемою, оскільки невідповідна поведінка або контент можуть негативно вплинути на сприйняття педагога, як висококваліфікованого фахівця певної сфери. </w:t>
      </w:r>
    </w:p>
    <w:p w14:paraId="573114F1" w14:textId="77777777" w:rsidR="00DA6F20" w:rsidRPr="00977A18" w:rsidRDefault="00741A09" w:rsidP="00DA6F20">
      <w:pPr>
        <w:ind w:firstLine="720"/>
        <w:jc w:val="both"/>
        <w:rPr>
          <w:sz w:val="28"/>
          <w:szCs w:val="28"/>
        </w:rPr>
      </w:pPr>
      <w:r w:rsidRPr="00977A18">
        <w:rPr>
          <w:sz w:val="28"/>
          <w:szCs w:val="28"/>
        </w:rPr>
        <w:t xml:space="preserve">Аспектна діяльність цифрового іміджу сучасного педагога в останні роки привертає все більше уваги науковців, молодих учених, оскільки розвиток цифрових технологій впливає на всі складові професійної діяльності освітян. У працях багатьох дослідників акцентується на тому, що цифровий імідж стає важливим елементом професійної ідентичності педагога. </w:t>
      </w:r>
    </w:p>
    <w:p w14:paraId="19B49669" w14:textId="77777777" w:rsidR="00DA6F20" w:rsidRPr="00977A18" w:rsidRDefault="00741A09" w:rsidP="00DA6F20">
      <w:pPr>
        <w:ind w:firstLine="720"/>
        <w:jc w:val="both"/>
        <w:rPr>
          <w:sz w:val="28"/>
          <w:szCs w:val="28"/>
        </w:rPr>
      </w:pPr>
      <w:r w:rsidRPr="00977A18">
        <w:rPr>
          <w:sz w:val="28"/>
          <w:szCs w:val="28"/>
        </w:rPr>
        <w:t xml:space="preserve">Зокрема, у дослідженнях відзначається, що цифровий імідж не лише підкреслює професіоналізм, але й впливає на те, як вчителя сприймають учні, колеги та більш широка аудиторія. Під час аналізування наукових досліджень та публікацій, звернули увагу на таких науковців, які детально розглядали цю тему, зокрема Т. М. </w:t>
      </w:r>
      <w:proofErr w:type="spellStart"/>
      <w:r w:rsidRPr="00977A18">
        <w:rPr>
          <w:sz w:val="28"/>
          <w:szCs w:val="28"/>
        </w:rPr>
        <w:t>Собченко</w:t>
      </w:r>
      <w:proofErr w:type="spellEnd"/>
      <w:r w:rsidRPr="00977A18">
        <w:rPr>
          <w:sz w:val="28"/>
          <w:szCs w:val="28"/>
        </w:rPr>
        <w:t xml:space="preserve">, С.О. </w:t>
      </w:r>
      <w:proofErr w:type="spellStart"/>
      <w:r w:rsidRPr="00977A18">
        <w:rPr>
          <w:sz w:val="28"/>
          <w:szCs w:val="28"/>
        </w:rPr>
        <w:t>Доценко</w:t>
      </w:r>
      <w:proofErr w:type="spellEnd"/>
      <w:r w:rsidRPr="00977A18">
        <w:rPr>
          <w:sz w:val="28"/>
          <w:szCs w:val="28"/>
        </w:rPr>
        <w:t xml:space="preserve">, Г.В. Євтушенко, А.І. </w:t>
      </w:r>
      <w:proofErr w:type="spellStart"/>
      <w:r w:rsidRPr="00977A18">
        <w:rPr>
          <w:sz w:val="28"/>
          <w:szCs w:val="28"/>
        </w:rPr>
        <w:t>Бабошко</w:t>
      </w:r>
      <w:proofErr w:type="spellEnd"/>
      <w:r w:rsidRPr="00977A18">
        <w:rPr>
          <w:sz w:val="28"/>
          <w:szCs w:val="28"/>
        </w:rPr>
        <w:t xml:space="preserve">, Д.І. Бушля, О.В. Колесник та інші дослідники. </w:t>
      </w:r>
    </w:p>
    <w:p w14:paraId="1BF2A11F" w14:textId="0ADFF9BF" w:rsidR="00741A09" w:rsidRPr="00977A18" w:rsidRDefault="00741A09" w:rsidP="00DA6F20">
      <w:pPr>
        <w:ind w:firstLine="720"/>
        <w:jc w:val="both"/>
        <w:rPr>
          <w:sz w:val="28"/>
          <w:szCs w:val="28"/>
        </w:rPr>
      </w:pPr>
      <w:r w:rsidRPr="00977A18">
        <w:rPr>
          <w:sz w:val="28"/>
          <w:szCs w:val="28"/>
        </w:rPr>
        <w:t xml:space="preserve">Варто звернути увагу, що в своєму дослідженні «Сучасні вимоги до підготовки майбутніх філологів у закладах вищої освіти в умовах </w:t>
      </w:r>
      <w:proofErr w:type="spellStart"/>
      <w:r w:rsidRPr="00977A18">
        <w:rPr>
          <w:sz w:val="28"/>
          <w:szCs w:val="28"/>
        </w:rPr>
        <w:t>цифровізації</w:t>
      </w:r>
      <w:proofErr w:type="spellEnd"/>
      <w:r w:rsidRPr="00977A18">
        <w:rPr>
          <w:sz w:val="28"/>
          <w:szCs w:val="28"/>
        </w:rPr>
        <w:t xml:space="preserve">» Т.М. </w:t>
      </w:r>
      <w:proofErr w:type="spellStart"/>
      <w:r w:rsidRPr="00977A18">
        <w:rPr>
          <w:sz w:val="28"/>
          <w:szCs w:val="28"/>
        </w:rPr>
        <w:t>Собченко</w:t>
      </w:r>
      <w:proofErr w:type="spellEnd"/>
      <w:r w:rsidRPr="00977A18">
        <w:rPr>
          <w:sz w:val="28"/>
          <w:szCs w:val="28"/>
        </w:rPr>
        <w:t xml:space="preserve"> зосередила увагу на сучасних вимогах до філолога педагога в умовах </w:t>
      </w:r>
      <w:proofErr w:type="spellStart"/>
      <w:r w:rsidRPr="00977A18">
        <w:rPr>
          <w:sz w:val="28"/>
          <w:szCs w:val="28"/>
        </w:rPr>
        <w:t>цифровізації</w:t>
      </w:r>
      <w:proofErr w:type="spellEnd"/>
      <w:r w:rsidRPr="00977A18">
        <w:rPr>
          <w:sz w:val="28"/>
          <w:szCs w:val="28"/>
        </w:rPr>
        <w:t xml:space="preserve"> й окреслила необхідні складові, що можуть впливати на сприйняття вчителя, як фахівця, зокрема «Сучасний філолог має вільно орієнтуватися в інформаційному та цифровому просторі, враховуючи стрімкий розвиток цифрового суспільства. </w:t>
      </w:r>
      <w:proofErr w:type="spellStart"/>
      <w:r w:rsidRPr="00977A18">
        <w:rPr>
          <w:sz w:val="28"/>
          <w:szCs w:val="28"/>
        </w:rPr>
        <w:t>Цифровізація</w:t>
      </w:r>
      <w:proofErr w:type="spellEnd"/>
      <w:r w:rsidRPr="00977A18">
        <w:rPr>
          <w:sz w:val="28"/>
          <w:szCs w:val="28"/>
        </w:rPr>
        <w:t xml:space="preserve"> прийшла на зміну інформатизації, </w:t>
      </w:r>
      <w:proofErr w:type="spellStart"/>
      <w:r w:rsidRPr="00977A18">
        <w:rPr>
          <w:sz w:val="28"/>
          <w:szCs w:val="28"/>
        </w:rPr>
        <w:t>дигітизація</w:t>
      </w:r>
      <w:proofErr w:type="spellEnd"/>
      <w:r w:rsidRPr="00977A18">
        <w:rPr>
          <w:sz w:val="28"/>
          <w:szCs w:val="28"/>
        </w:rPr>
        <w:t xml:space="preserve"> увійшла у всі сфери людського життя, зокрема, й в освітню. Тому цілком очевидним є впровадження ресурсів ІКТ та сучасних цифрових технологій у професійну підготовку майбутнього вчителя» та «У сучасних закладах вищої освіти в умовах глобальної </w:t>
      </w:r>
      <w:proofErr w:type="spellStart"/>
      <w:r w:rsidRPr="00977A18">
        <w:rPr>
          <w:sz w:val="28"/>
          <w:szCs w:val="28"/>
        </w:rPr>
        <w:t>цифровізації</w:t>
      </w:r>
      <w:proofErr w:type="spellEnd"/>
      <w:r w:rsidRPr="00977A18">
        <w:rPr>
          <w:sz w:val="28"/>
          <w:szCs w:val="28"/>
        </w:rPr>
        <w:t xml:space="preserve"> потрібно не тільки підвищувати якість технологічної підготовки </w:t>
      </w:r>
      <w:r w:rsidRPr="00977A18">
        <w:rPr>
          <w:sz w:val="28"/>
          <w:szCs w:val="28"/>
        </w:rPr>
        <w:lastRenderedPageBreak/>
        <w:t xml:space="preserve">майбутнього філолога до роботи з інформаційно цифровими засобами навчання, а суттєво змінити саму методологію філологічної освіти, що призведе до якісних змін в підготовці педагогів». </w:t>
      </w:r>
    </w:p>
    <w:p w14:paraId="4742D880" w14:textId="77777777" w:rsidR="00DA6F20" w:rsidRPr="00977A18" w:rsidRDefault="00741A09" w:rsidP="00DA6F20">
      <w:pPr>
        <w:ind w:firstLine="720"/>
        <w:jc w:val="both"/>
        <w:rPr>
          <w:sz w:val="28"/>
          <w:szCs w:val="28"/>
        </w:rPr>
      </w:pPr>
      <w:r w:rsidRPr="00977A18">
        <w:rPr>
          <w:sz w:val="28"/>
          <w:szCs w:val="28"/>
        </w:rPr>
        <w:t xml:space="preserve">У XXI столітті цифрові технології стали невід’ємною частиною життя людини, що суттєво вплинуло на всі сфери суспільства, зокрема й на освіту. Педагогам необхідно не лише адаптувати свої методи викладання до нових умов, але й формувати позитивний цифровий імідж, який є важливим аспектом їхньої професійної діяльності. </w:t>
      </w:r>
    </w:p>
    <w:p w14:paraId="1C839B14" w14:textId="77777777" w:rsidR="00DA6F20" w:rsidRPr="00977A18" w:rsidRDefault="00741A09" w:rsidP="00DA6F20">
      <w:pPr>
        <w:ind w:firstLine="720"/>
        <w:jc w:val="both"/>
        <w:rPr>
          <w:sz w:val="28"/>
          <w:szCs w:val="28"/>
        </w:rPr>
      </w:pPr>
      <w:r w:rsidRPr="00977A18">
        <w:rPr>
          <w:sz w:val="28"/>
          <w:szCs w:val="28"/>
        </w:rPr>
        <w:t xml:space="preserve">Цифровий імідж – це віртуальне відображення особистих і професійних якостей педагога у цифровому просторі. Він має вирішальне значення для сприйняття викладача учнями, колегами та батьками, а також впливає на кар’єрний розвиток і можливості професійного зростання. Педагогам дуже важливо розуміти, як Інтернет-ресурси впливають на імідж і сприйняття професійної діяльності. </w:t>
      </w:r>
    </w:p>
    <w:p w14:paraId="7546509E" w14:textId="77777777" w:rsidR="00DA6F20" w:rsidRPr="00977A18" w:rsidRDefault="00741A09" w:rsidP="00DA6F20">
      <w:pPr>
        <w:ind w:firstLine="720"/>
        <w:jc w:val="both"/>
        <w:rPr>
          <w:sz w:val="28"/>
          <w:szCs w:val="28"/>
        </w:rPr>
      </w:pPr>
      <w:r w:rsidRPr="00977A18">
        <w:rPr>
          <w:sz w:val="28"/>
          <w:szCs w:val="28"/>
        </w:rPr>
        <w:t xml:space="preserve">Позитивний імідж учителя необхідний для встановлення довіри, авторитету та ефективної комунікації з учнями, батьками та громадськістю. В епоху цифрових технологій Інтернет розширив охоплення та вплив іміджу вчителя. Тому педагоги повинні розуміти і використовувати потенціал. </w:t>
      </w:r>
    </w:p>
    <w:p w14:paraId="27BC7293" w14:textId="77777777" w:rsidR="00DA6F20" w:rsidRPr="00977A18" w:rsidRDefault="00741A09" w:rsidP="00DA6F20">
      <w:pPr>
        <w:ind w:firstLine="720"/>
        <w:jc w:val="both"/>
        <w:rPr>
          <w:sz w:val="28"/>
          <w:szCs w:val="28"/>
        </w:rPr>
      </w:pPr>
      <w:r w:rsidRPr="00977A18">
        <w:rPr>
          <w:sz w:val="28"/>
          <w:szCs w:val="28"/>
        </w:rPr>
        <w:t xml:space="preserve">На імідж сучасного вчителя впливає багато різних факторів, окрім предметних знань, зокрема професійна компетентність, здатність до вдосконалення та гнучкість в зміні технологій, ефективні комунікативні навички та прагнення до постійного професійного розвитку є важливими факторами, які сприяють створенню позитивного іміджу вчителів у цифрову епоху. </w:t>
      </w:r>
    </w:p>
    <w:p w14:paraId="5FED5601" w14:textId="6FEE59EA" w:rsidR="00741A09" w:rsidRPr="00977A18" w:rsidRDefault="00741A09" w:rsidP="00DA6F20">
      <w:pPr>
        <w:ind w:firstLine="720"/>
        <w:jc w:val="both"/>
        <w:rPr>
          <w:sz w:val="28"/>
          <w:szCs w:val="28"/>
        </w:rPr>
      </w:pPr>
      <w:r w:rsidRPr="00977A18">
        <w:rPr>
          <w:sz w:val="28"/>
          <w:szCs w:val="28"/>
        </w:rPr>
        <w:t xml:space="preserve">Цифровий імідж педагога складається з кількох важливих компонентів, які визначають його професійну реалізацію та авторитет в онлайн-просторі. Ці складові є основою для успішного формування позитивного образу вчителя в умовах сучасного цифрового суспільства. </w:t>
      </w:r>
    </w:p>
    <w:p w14:paraId="13DA3D94" w14:textId="456DD8E7" w:rsidR="00741A09" w:rsidRPr="00977A18" w:rsidRDefault="00741A09" w:rsidP="00EB628F">
      <w:pPr>
        <w:jc w:val="both"/>
        <w:rPr>
          <w:sz w:val="28"/>
          <w:szCs w:val="28"/>
        </w:rPr>
      </w:pPr>
      <w:r w:rsidRPr="00977A18">
        <w:rPr>
          <w:sz w:val="28"/>
          <w:szCs w:val="28"/>
        </w:rPr>
        <w:t>1. Професійна компетентність. Однією з найважливіших складових цифрового іміджу є показ знань та навичок у своїй предметній сфері. Учитель повинен постійно показувати високий рівень професіоналізму, публікуючи якісний освітній контент, статті, відео-</w:t>
      </w:r>
      <w:proofErr w:type="spellStart"/>
      <w:r w:rsidRPr="00977A18">
        <w:rPr>
          <w:sz w:val="28"/>
          <w:szCs w:val="28"/>
        </w:rPr>
        <w:t>уроки</w:t>
      </w:r>
      <w:proofErr w:type="spellEnd"/>
      <w:r w:rsidRPr="00977A18">
        <w:rPr>
          <w:sz w:val="28"/>
          <w:szCs w:val="28"/>
        </w:rPr>
        <w:t xml:space="preserve"> чи проводячи </w:t>
      </w:r>
      <w:proofErr w:type="spellStart"/>
      <w:r w:rsidRPr="00977A18">
        <w:rPr>
          <w:sz w:val="28"/>
          <w:szCs w:val="28"/>
        </w:rPr>
        <w:t>вебінари</w:t>
      </w:r>
      <w:proofErr w:type="spellEnd"/>
      <w:r w:rsidRPr="00977A18">
        <w:rPr>
          <w:sz w:val="28"/>
          <w:szCs w:val="28"/>
        </w:rPr>
        <w:t xml:space="preserve">. </w:t>
      </w:r>
    </w:p>
    <w:p w14:paraId="5E11AC9B" w14:textId="207857C9" w:rsidR="00741A09" w:rsidRPr="00977A18" w:rsidRDefault="00741A09" w:rsidP="00EB628F">
      <w:pPr>
        <w:jc w:val="both"/>
        <w:rPr>
          <w:sz w:val="28"/>
          <w:szCs w:val="28"/>
        </w:rPr>
      </w:pPr>
      <w:r w:rsidRPr="00977A18">
        <w:rPr>
          <w:sz w:val="28"/>
          <w:szCs w:val="28"/>
        </w:rPr>
        <w:t xml:space="preserve">2. Цифрова грамотність. Оскільки більша частина роботи педагога в цифрову епоху пов’язана з використанням технологій, вміння ефективно працювати з різними цифровими інструментами є важливою складовою його іміджу. Це включає в себе навички роботи з освітніми платформами, соціальними мережами, засобами дистанційного навчання. </w:t>
      </w:r>
    </w:p>
    <w:p w14:paraId="102F7A64" w14:textId="2D865246" w:rsidR="00741A09" w:rsidRPr="00977A18" w:rsidRDefault="00741A09" w:rsidP="00EB628F">
      <w:pPr>
        <w:jc w:val="both"/>
        <w:rPr>
          <w:sz w:val="28"/>
          <w:szCs w:val="28"/>
        </w:rPr>
      </w:pPr>
      <w:r w:rsidRPr="00977A18">
        <w:rPr>
          <w:sz w:val="28"/>
          <w:szCs w:val="28"/>
        </w:rPr>
        <w:t xml:space="preserve">3. Комунікаційні навички. Цифровий імідж педагога також визначається його здатністю ефективно спілкуватися з учнями, батьками та колегами через різні цифрові канали. Важливу роль відіграє те, як педагог представляє себе в соціальних мережах, у чатах з учнями, у своїх онлайн профілях. Наприклад, </w:t>
      </w:r>
      <w:proofErr w:type="spellStart"/>
      <w:r w:rsidRPr="00977A18">
        <w:rPr>
          <w:sz w:val="28"/>
          <w:szCs w:val="28"/>
        </w:rPr>
        <w:t>Viber</w:t>
      </w:r>
      <w:proofErr w:type="spellEnd"/>
      <w:r w:rsidRPr="00977A18">
        <w:rPr>
          <w:sz w:val="28"/>
          <w:szCs w:val="28"/>
        </w:rPr>
        <w:t xml:space="preserve">, </w:t>
      </w:r>
      <w:proofErr w:type="spellStart"/>
      <w:r w:rsidRPr="00977A18">
        <w:rPr>
          <w:sz w:val="28"/>
          <w:szCs w:val="28"/>
        </w:rPr>
        <w:t>Telegram</w:t>
      </w:r>
      <w:proofErr w:type="spellEnd"/>
      <w:r w:rsidRPr="00977A18">
        <w:rPr>
          <w:sz w:val="28"/>
          <w:szCs w:val="28"/>
        </w:rPr>
        <w:t xml:space="preserve">, </w:t>
      </w:r>
      <w:proofErr w:type="spellStart"/>
      <w:r w:rsidRPr="00977A18">
        <w:rPr>
          <w:sz w:val="28"/>
          <w:szCs w:val="28"/>
        </w:rPr>
        <w:t>Instagram</w:t>
      </w:r>
      <w:proofErr w:type="spellEnd"/>
      <w:r w:rsidRPr="00977A18">
        <w:rPr>
          <w:sz w:val="28"/>
          <w:szCs w:val="28"/>
        </w:rPr>
        <w:t xml:space="preserve">. Уміння налагоджувати зворотний зв’язок та створювати доброзичливу атмосферу у віртуальному просторі позитивно впливає на загальний імідж педагога. </w:t>
      </w:r>
    </w:p>
    <w:p w14:paraId="596783AE" w14:textId="45703EBE" w:rsidR="00741A09" w:rsidRPr="00977A18" w:rsidRDefault="00741A09" w:rsidP="00EB628F">
      <w:pPr>
        <w:jc w:val="both"/>
        <w:rPr>
          <w:sz w:val="28"/>
          <w:szCs w:val="28"/>
        </w:rPr>
      </w:pPr>
      <w:r w:rsidRPr="00977A18">
        <w:rPr>
          <w:sz w:val="28"/>
          <w:szCs w:val="28"/>
        </w:rPr>
        <w:lastRenderedPageBreak/>
        <w:t xml:space="preserve">4. Етика та відповідальність. Питання етики є важливим аспектом цифрового іміджу. Педагог повинен бути відповідальним у своїх діях та поведінці в онлайн середовищі, дотримуватися етичних норм, уникати публікації сумнівного або суперечливого контенту. Етика також стосується ставлення до конфіденційної інформації учнів і колег, а також дотримання професійної дистанції у цифрових комунікаціях. </w:t>
      </w:r>
    </w:p>
    <w:p w14:paraId="62ECBF10" w14:textId="05C7F299" w:rsidR="00A25F5F" w:rsidRPr="00977A18" w:rsidRDefault="00741A09" w:rsidP="00EB628F">
      <w:pPr>
        <w:jc w:val="both"/>
        <w:rPr>
          <w:sz w:val="28"/>
          <w:szCs w:val="28"/>
        </w:rPr>
      </w:pPr>
      <w:r w:rsidRPr="00977A18">
        <w:rPr>
          <w:sz w:val="28"/>
          <w:szCs w:val="28"/>
        </w:rPr>
        <w:t xml:space="preserve">5. Персональний бренд. Створення персонального бренду – це один із ключових елементів формування цифрового іміджу. Педагог може використовувати соціальні мережі та інші онлайн-ресурси для просування свого унікального стилю викладання, інноваційних методів роботи, залучення до освітніх ініціатив. Цей – допомагає підвищити професійний статус і авторитет педагога у його освітній спільноті. </w:t>
      </w:r>
    </w:p>
    <w:p w14:paraId="320D39FA" w14:textId="77777777" w:rsidR="00DA6F20" w:rsidRPr="00977A18" w:rsidRDefault="00741A09" w:rsidP="00DA6F20">
      <w:pPr>
        <w:ind w:firstLine="720"/>
        <w:jc w:val="both"/>
        <w:rPr>
          <w:sz w:val="28"/>
          <w:szCs w:val="28"/>
        </w:rPr>
      </w:pPr>
      <w:r w:rsidRPr="00977A18">
        <w:rPr>
          <w:sz w:val="28"/>
          <w:szCs w:val="28"/>
        </w:rPr>
        <w:t xml:space="preserve">Цифровий імідж педагога – це сукупність професійних, етичних та комунікаційних характеристик, які створюють цілісне уявлення про його особистість у цифровому середовищі. Ці складові допомагають вчителю залишатися конкурентоспроможним, підвищують його авторитет та сприяють професійному розвитку у швидкозмінному цифровому світі. Важливість цифрового іміджу полягає в тому, що він сприяє формуванню довіри до вчителя з боку учнів, колег та батьків. Педагог, який активно використовує сучасні технології, створює якісний освітній контент та ефективно спілкується з учнями в онлайн-середовищі, викликає більше довіри й поваги. Такий імідж дозволяє вчителю бути сучасним і відповідати очікуванням учнів, які зростають у цифрову епоху. Більше того, цифровий імідж підвищує залученість учнів у навчальний процес, оскільки вони так сприймають навчання через онлайн-платформи та інтерактивні методи. </w:t>
      </w:r>
    </w:p>
    <w:p w14:paraId="1F3BC59B" w14:textId="2EB35E57" w:rsidR="00741A09" w:rsidRPr="00977A18" w:rsidRDefault="00741A09" w:rsidP="00DA6F20">
      <w:pPr>
        <w:ind w:firstLine="720"/>
        <w:jc w:val="both"/>
        <w:rPr>
          <w:sz w:val="28"/>
          <w:szCs w:val="28"/>
        </w:rPr>
      </w:pPr>
      <w:r w:rsidRPr="00977A18">
        <w:rPr>
          <w:sz w:val="28"/>
          <w:szCs w:val="28"/>
        </w:rPr>
        <w:t xml:space="preserve">Цифровий імідж також відіграє важливу роль у професійному розвитку вчителя. Педагоги, які активно ведуть блоги, беруть участь у </w:t>
      </w:r>
      <w:proofErr w:type="spellStart"/>
      <w:r w:rsidRPr="00977A18">
        <w:rPr>
          <w:sz w:val="28"/>
          <w:szCs w:val="28"/>
        </w:rPr>
        <w:t>вебінарах</w:t>
      </w:r>
      <w:proofErr w:type="spellEnd"/>
      <w:r w:rsidRPr="00977A18">
        <w:rPr>
          <w:sz w:val="28"/>
          <w:szCs w:val="28"/>
        </w:rPr>
        <w:t xml:space="preserve">, публікують свої освітні матеріали та обмінюються досвідом в онлайн-спільнотах, не лише підвищують свій професійний статус, але й мають більше можливостей для кар’єрного росту. Така діяльність сприяє підвищенню авторитету серед колег і відкриває нові перспективи для участі у грантах, проєктах і освітніх конференціях. Окрім того, правильне управління цифровим </w:t>
      </w:r>
      <w:proofErr w:type="spellStart"/>
      <w:r w:rsidRPr="00977A18">
        <w:rPr>
          <w:sz w:val="28"/>
          <w:szCs w:val="28"/>
        </w:rPr>
        <w:t>іміджем</w:t>
      </w:r>
      <w:proofErr w:type="spellEnd"/>
      <w:r w:rsidRPr="00977A18">
        <w:rPr>
          <w:sz w:val="28"/>
          <w:szCs w:val="28"/>
        </w:rPr>
        <w:t xml:space="preserve"> допомагає педагогам уникати ризиків, пов’язаних із неетичною поведінкою або конфіденційністю в онлайн-просторі. Педагог, який дотримується етичних стандартів у своїх публікаціях та комунікаціях, демонструє відповідальне ставлення до своєї професії та учнів. Це особливо важливо в умовах, коли швидке поширення інформації в інтернеті може негативно вплинути на репутацію. </w:t>
      </w:r>
    </w:p>
    <w:p w14:paraId="759F291D" w14:textId="77777777" w:rsidR="00DA6F20" w:rsidRPr="00977A18" w:rsidRDefault="00741A09" w:rsidP="00DA6F20">
      <w:pPr>
        <w:ind w:firstLine="720"/>
        <w:jc w:val="both"/>
        <w:rPr>
          <w:sz w:val="28"/>
          <w:szCs w:val="28"/>
        </w:rPr>
      </w:pPr>
      <w:r w:rsidRPr="00977A18">
        <w:rPr>
          <w:sz w:val="28"/>
          <w:szCs w:val="28"/>
        </w:rPr>
        <w:t>Цифрові технології стали невід’ємною частиною сучасного суспільства, і освіта є однією з галузей, яка зазнає суттєвих змін завдяки їхньому впливу. Роль педагога сьогодні виходить за межі традиційного викладання в класі. Вчителі мають бути присутніми в цифровому просторі, де вони взаємодіють з учнями, колегами та батьками. Цифровий імідж педагога – це віртуальне відображення його професійних та особистих якостей, яке формується через діяльність у соціальних мережах, на освітніх платформах та інших онлайн-</w:t>
      </w:r>
      <w:r w:rsidRPr="00977A18">
        <w:rPr>
          <w:sz w:val="28"/>
          <w:szCs w:val="28"/>
        </w:rPr>
        <w:lastRenderedPageBreak/>
        <w:t>ресурсах. Важливість цього аспекту стає дедалі більш очевидною, оскільки він впливає не лише на репутацію педагога, але й на ефективність його роботи.</w:t>
      </w:r>
    </w:p>
    <w:p w14:paraId="490DEDD7" w14:textId="208FEE82" w:rsidR="00A25F5F" w:rsidRPr="00977A18" w:rsidRDefault="00741A09" w:rsidP="00DA6F20">
      <w:pPr>
        <w:ind w:firstLine="720"/>
        <w:jc w:val="both"/>
        <w:rPr>
          <w:sz w:val="28"/>
          <w:szCs w:val="28"/>
        </w:rPr>
      </w:pPr>
      <w:r w:rsidRPr="00977A18">
        <w:rPr>
          <w:sz w:val="28"/>
          <w:szCs w:val="28"/>
        </w:rPr>
        <w:t xml:space="preserve"> Цифровий імідж педагога стає важливим елементом його професійної діяльності в умовах сучасного цифрового суспільства. Ефективне управління своїм </w:t>
      </w:r>
      <w:proofErr w:type="spellStart"/>
      <w:r w:rsidRPr="00977A18">
        <w:rPr>
          <w:sz w:val="28"/>
          <w:szCs w:val="28"/>
        </w:rPr>
        <w:t>іміджем</w:t>
      </w:r>
      <w:proofErr w:type="spellEnd"/>
      <w:r w:rsidRPr="00977A18">
        <w:rPr>
          <w:sz w:val="28"/>
          <w:szCs w:val="28"/>
        </w:rPr>
        <w:t xml:space="preserve"> у цифровому просторі дозволяє вчителю підвищити свій авторитет серед учнів, сприяє кращій комунікації, допомагає залучати учнів до навчання, а також відкриває нові можливості для професійного розвитку та кар’єрного зростання. Важливою частиною цифрового іміджу є дотримання етичних стандартів, грамотне використання технологій та постійне оновлення знань у сфері цифрової грамотності. У педагога є ключовим фактором для успіху у професійній діяльності. Він допомагає в розвитку довіри з боку учнів та колег, сприяє ефективнішій організації навчального процесу і робить педагога більш гнучким у використанні сучасних освітніх інструментів. В умовах швидкого розвитку технологій, педагог, який ігнорує необхідність створення та підтримання свого цифрового іміджу, ризикує втратити свою конкурентоспроможність та зв'язок із сучасними освітніми тенденціями.</w:t>
      </w:r>
    </w:p>
    <w:p w14:paraId="6226B925" w14:textId="27FA36C5" w:rsidR="00A25F5F" w:rsidRPr="00977A18" w:rsidRDefault="00A25F5F" w:rsidP="00DA6F20">
      <w:pPr>
        <w:ind w:firstLine="720"/>
        <w:jc w:val="both"/>
        <w:rPr>
          <w:sz w:val="28"/>
          <w:szCs w:val="28"/>
        </w:rPr>
      </w:pPr>
      <w:r w:rsidRPr="00977A18">
        <w:rPr>
          <w:sz w:val="28"/>
          <w:szCs w:val="28"/>
        </w:rPr>
        <w:t xml:space="preserve">Спираючись на ідеї Л. </w:t>
      </w:r>
      <w:proofErr w:type="spellStart"/>
      <w:r w:rsidRPr="00977A18">
        <w:rPr>
          <w:sz w:val="28"/>
          <w:szCs w:val="28"/>
        </w:rPr>
        <w:t>Грицаєнко</w:t>
      </w:r>
      <w:proofErr w:type="spellEnd"/>
      <w:r w:rsidRPr="00977A18">
        <w:rPr>
          <w:sz w:val="28"/>
          <w:szCs w:val="28"/>
        </w:rPr>
        <w:t xml:space="preserve">, І. </w:t>
      </w:r>
      <w:proofErr w:type="spellStart"/>
      <w:r w:rsidRPr="00977A18">
        <w:rPr>
          <w:sz w:val="28"/>
          <w:szCs w:val="28"/>
        </w:rPr>
        <w:t>Киричок</w:t>
      </w:r>
      <w:proofErr w:type="spellEnd"/>
      <w:r w:rsidRPr="00977A18">
        <w:rPr>
          <w:sz w:val="28"/>
          <w:szCs w:val="28"/>
        </w:rPr>
        <w:t xml:space="preserve">  та А. </w:t>
      </w:r>
      <w:proofErr w:type="spellStart"/>
      <w:r w:rsidRPr="00977A18">
        <w:rPr>
          <w:sz w:val="28"/>
          <w:szCs w:val="28"/>
        </w:rPr>
        <w:t>Рожнової</w:t>
      </w:r>
      <w:proofErr w:type="spellEnd"/>
      <w:r w:rsidRPr="00977A18">
        <w:rPr>
          <w:sz w:val="28"/>
          <w:szCs w:val="28"/>
        </w:rPr>
        <w:t xml:space="preserve"> про значення  самопрезентації  у  педагогічній  та  управлінській  діяльності, </w:t>
      </w:r>
      <w:r w:rsidR="00DA6F20" w:rsidRPr="00977A18">
        <w:rPr>
          <w:sz w:val="28"/>
          <w:szCs w:val="28"/>
        </w:rPr>
        <w:t>сформульовано</w:t>
      </w:r>
      <w:r w:rsidRPr="00977A18">
        <w:rPr>
          <w:sz w:val="28"/>
          <w:szCs w:val="28"/>
        </w:rPr>
        <w:t xml:space="preserve"> </w:t>
      </w:r>
      <w:proofErr w:type="spellStart"/>
      <w:r w:rsidRPr="00977A18">
        <w:rPr>
          <w:sz w:val="28"/>
          <w:szCs w:val="28"/>
        </w:rPr>
        <w:t>мікромодель</w:t>
      </w:r>
      <w:proofErr w:type="spellEnd"/>
      <w:r w:rsidRPr="00977A18">
        <w:rPr>
          <w:sz w:val="28"/>
          <w:szCs w:val="28"/>
        </w:rPr>
        <w:t xml:space="preserve">  цифрового  іміджу  </w:t>
      </w:r>
      <w:r w:rsidR="00DA6F20" w:rsidRPr="00977A18">
        <w:rPr>
          <w:sz w:val="28"/>
          <w:szCs w:val="28"/>
        </w:rPr>
        <w:t>педагога</w:t>
      </w:r>
      <w:r w:rsidRPr="00977A18">
        <w:rPr>
          <w:sz w:val="28"/>
          <w:szCs w:val="28"/>
        </w:rPr>
        <w:t>,  що охоплює чотири взаємопов’язані компоненти:</w:t>
      </w:r>
    </w:p>
    <w:p w14:paraId="5A840508" w14:textId="79372944" w:rsidR="00A25F5F" w:rsidRPr="00977A18" w:rsidRDefault="00A25F5F" w:rsidP="00EB628F">
      <w:pPr>
        <w:jc w:val="both"/>
        <w:rPr>
          <w:sz w:val="28"/>
          <w:szCs w:val="28"/>
        </w:rPr>
      </w:pPr>
      <w:r w:rsidRPr="00977A18">
        <w:rPr>
          <w:sz w:val="28"/>
          <w:szCs w:val="28"/>
        </w:rPr>
        <w:t>1.Когнітивний компонент–передбачає знання цифрових інструментів і платформ, необхідних для створення, поширення та збереження навчального контенту.  До  нього  належить  уміння  адаптувати  цифрові</w:t>
      </w:r>
      <w:r w:rsidR="00DA6F20" w:rsidRPr="00977A18">
        <w:rPr>
          <w:sz w:val="28"/>
          <w:szCs w:val="28"/>
        </w:rPr>
        <w:t xml:space="preserve"> </w:t>
      </w:r>
      <w:r w:rsidRPr="00977A18">
        <w:rPr>
          <w:sz w:val="28"/>
          <w:szCs w:val="28"/>
        </w:rPr>
        <w:t xml:space="preserve">ресурси  до  рівня </w:t>
      </w:r>
      <w:r w:rsidR="00977A18" w:rsidRPr="00977A18">
        <w:rPr>
          <w:sz w:val="28"/>
          <w:szCs w:val="28"/>
        </w:rPr>
        <w:t>здобувачів освіти</w:t>
      </w:r>
      <w:r w:rsidRPr="00977A18">
        <w:rPr>
          <w:sz w:val="28"/>
          <w:szCs w:val="28"/>
        </w:rPr>
        <w:t>, використовувати мультимедіа для навчання та критично оцінювати інформаційні потоки.</w:t>
      </w:r>
    </w:p>
    <w:p w14:paraId="4D52E3CC" w14:textId="632D8255" w:rsidR="00A25F5F" w:rsidRPr="00977A18" w:rsidRDefault="00A25F5F" w:rsidP="00EB628F">
      <w:pPr>
        <w:jc w:val="both"/>
        <w:rPr>
          <w:sz w:val="28"/>
          <w:szCs w:val="28"/>
        </w:rPr>
      </w:pPr>
      <w:r w:rsidRPr="00977A18">
        <w:rPr>
          <w:sz w:val="28"/>
          <w:szCs w:val="28"/>
        </w:rPr>
        <w:t>2.Комунікативний компонент– визначає здатність викладача презентувати себе в цифровому просторі як професіонала,</w:t>
      </w:r>
      <w:r w:rsidR="00977A18" w:rsidRPr="00977A18">
        <w:rPr>
          <w:sz w:val="28"/>
          <w:szCs w:val="28"/>
        </w:rPr>
        <w:t xml:space="preserve"> що</w:t>
      </w:r>
      <w:r w:rsidRPr="00977A18">
        <w:rPr>
          <w:sz w:val="28"/>
          <w:szCs w:val="28"/>
        </w:rPr>
        <w:t xml:space="preserve">  вміє  будувати  міжкультурну  взаємодію  та  підтримувати позитивну атмосферу в онлайн-курсах, блогах чи соціальних мережах  [13]. </w:t>
      </w:r>
    </w:p>
    <w:p w14:paraId="31676BBC" w14:textId="4BFABA0F" w:rsidR="00A25F5F" w:rsidRPr="00977A18" w:rsidRDefault="00A25F5F" w:rsidP="00EB628F">
      <w:pPr>
        <w:jc w:val="both"/>
        <w:rPr>
          <w:sz w:val="28"/>
          <w:szCs w:val="28"/>
        </w:rPr>
      </w:pPr>
      <w:r w:rsidRPr="00977A18">
        <w:rPr>
          <w:sz w:val="28"/>
          <w:szCs w:val="28"/>
        </w:rPr>
        <w:t xml:space="preserve">3.Етичний  компонент– охоплює  цифрову  доброчесність,  повагу  до авторських  прав,  толерантну  комунікацію,  дотримання  професійних  меж  і відповідальне ставлення до створення публічного контенту. </w:t>
      </w:r>
    </w:p>
    <w:p w14:paraId="2E911A10" w14:textId="77777777" w:rsidR="00977A18" w:rsidRPr="00977A18" w:rsidRDefault="00A25F5F" w:rsidP="00EB628F">
      <w:pPr>
        <w:jc w:val="both"/>
        <w:rPr>
          <w:sz w:val="28"/>
          <w:szCs w:val="28"/>
        </w:rPr>
      </w:pPr>
      <w:r w:rsidRPr="00977A18">
        <w:rPr>
          <w:sz w:val="28"/>
          <w:szCs w:val="28"/>
        </w:rPr>
        <w:t xml:space="preserve">4.Рефлексивний компонент— полягає в здатності педагога здійснювати самооцінку власної цифрової присутності, аналізувати реакцію аудиторії, коригувати комунікативну стратегію й формувати стійку професійну ідентичність у цифровому середовищі. </w:t>
      </w:r>
    </w:p>
    <w:p w14:paraId="1E6CB0A8" w14:textId="13262CA6" w:rsidR="00A25F5F" w:rsidRPr="00977A18" w:rsidRDefault="00A25F5F" w:rsidP="00977A18">
      <w:pPr>
        <w:ind w:firstLine="720"/>
        <w:jc w:val="both"/>
        <w:rPr>
          <w:sz w:val="28"/>
          <w:szCs w:val="28"/>
        </w:rPr>
      </w:pPr>
      <w:r w:rsidRPr="00977A18">
        <w:rPr>
          <w:sz w:val="28"/>
          <w:szCs w:val="28"/>
        </w:rPr>
        <w:t xml:space="preserve">Ця модель дозволяє розглядати цифровий імідж не як статичну характеристику, а як динамічну систему розвитку, що відображає процес професійного становлення викладача. </w:t>
      </w:r>
    </w:p>
    <w:p w14:paraId="1714DD76" w14:textId="77777777" w:rsidR="00977A18" w:rsidRPr="00977A18" w:rsidRDefault="00A25F5F" w:rsidP="00977A18">
      <w:pPr>
        <w:ind w:firstLine="720"/>
        <w:jc w:val="both"/>
        <w:rPr>
          <w:sz w:val="28"/>
          <w:szCs w:val="28"/>
        </w:rPr>
      </w:pPr>
      <w:r w:rsidRPr="00977A18">
        <w:rPr>
          <w:sz w:val="28"/>
          <w:szCs w:val="28"/>
        </w:rPr>
        <w:t xml:space="preserve">Побудова  іміджу  вчителя  і  процеси  з  ним  пов’язані  знаходяться  під впливом низки факторів –віку вчителя, його психологічного стану. Процеси сприйняття його іміджу також залежать від низки факторів, але вже групового і індивідуального поруч зі сторонніми спостерігачами і учасниками освітнього </w:t>
      </w:r>
    </w:p>
    <w:p w14:paraId="61C6FA4D" w14:textId="77777777" w:rsidR="00977A18" w:rsidRPr="00977A18" w:rsidRDefault="00A25F5F" w:rsidP="00977A18">
      <w:pPr>
        <w:ind w:firstLine="720"/>
        <w:jc w:val="both"/>
        <w:rPr>
          <w:sz w:val="28"/>
          <w:szCs w:val="28"/>
        </w:rPr>
      </w:pPr>
      <w:r w:rsidRPr="00977A18">
        <w:rPr>
          <w:sz w:val="28"/>
          <w:szCs w:val="28"/>
        </w:rPr>
        <w:t xml:space="preserve">До факторів-впливів на формування іміджевих стратегій можна віднести і професійну  і  особистісну  ідентифікацію  вчителя.  </w:t>
      </w:r>
    </w:p>
    <w:p w14:paraId="3BDDF9F4" w14:textId="77777777" w:rsidR="00977A18" w:rsidRPr="00977A18" w:rsidRDefault="00A25F5F" w:rsidP="00977A18">
      <w:pPr>
        <w:ind w:firstLine="720"/>
        <w:jc w:val="both"/>
        <w:rPr>
          <w:sz w:val="28"/>
          <w:szCs w:val="28"/>
        </w:rPr>
      </w:pPr>
      <w:r w:rsidRPr="00977A18">
        <w:rPr>
          <w:sz w:val="28"/>
          <w:szCs w:val="28"/>
        </w:rPr>
        <w:lastRenderedPageBreak/>
        <w:t xml:space="preserve">Професійна  ідентифікація передбачає накопичення знань про себе, розуміння процесів розвитку себе і оточуючих обставин, самооцінку і самоаналіз на основі цих знань, наявність змінності і розвиток перетворювальної функції свідомості.  В педагогічному процесі  фактор  самосвідомості  розвивається  під  впливом  і  у  зв’язку  з навколишньою соціальною групою. Для вчителя такою групою може виступати його шкільна група класу, тобто в професійній діяльності на свідомість вчителя шкільний  колектив  здійснює  значний  вплив.  Для  адекватної  професійної свідомості  у  зв’язку  з  вищезгаданою  особливістю  важливим  постає  зміна системи відносин учителя і учнів, залучення учнів до оцінювання результатів власної діяльності, безпосередня активність особистості. Це  процеси  як  формування  комунікативних  відносин  при  умові  дійсного контакту учителя і учнів, так і певною мірою змінний іміджевий стиль. Через </w:t>
      </w:r>
      <w:proofErr w:type="spellStart"/>
      <w:r w:rsidRPr="00977A18">
        <w:rPr>
          <w:sz w:val="28"/>
          <w:szCs w:val="28"/>
        </w:rPr>
        <w:t>підлаштування</w:t>
      </w:r>
      <w:proofErr w:type="spellEnd"/>
      <w:r w:rsidRPr="00977A18">
        <w:rPr>
          <w:sz w:val="28"/>
          <w:szCs w:val="28"/>
        </w:rPr>
        <w:t xml:space="preserve"> під колектив змінюється фон довкола донесення інформації від учителя до учнів, засоби і способи донесення такої інформації (</w:t>
      </w:r>
      <w:proofErr w:type="spellStart"/>
      <w:r w:rsidRPr="00977A18">
        <w:rPr>
          <w:sz w:val="28"/>
          <w:szCs w:val="28"/>
        </w:rPr>
        <w:t>перцептивна</w:t>
      </w:r>
      <w:proofErr w:type="spellEnd"/>
      <w:r w:rsidRPr="00977A18">
        <w:rPr>
          <w:sz w:val="28"/>
          <w:szCs w:val="28"/>
        </w:rPr>
        <w:t xml:space="preserve"> компетентність).  І  при  цьому  від  заняття  до  заняття  корегується  і  стиль викладання,  і  безпосередньо  пов’язані  з  цим  процеси  іміджевих  побудов.  </w:t>
      </w:r>
    </w:p>
    <w:p w14:paraId="09C1CEDF" w14:textId="2476B548" w:rsidR="00A25F5F" w:rsidRPr="00977A18" w:rsidRDefault="00A25F5F" w:rsidP="00977A18">
      <w:pPr>
        <w:ind w:firstLine="720"/>
        <w:jc w:val="both"/>
        <w:rPr>
          <w:sz w:val="28"/>
          <w:szCs w:val="28"/>
        </w:rPr>
      </w:pPr>
      <w:r w:rsidRPr="00977A18">
        <w:rPr>
          <w:sz w:val="28"/>
          <w:szCs w:val="28"/>
        </w:rPr>
        <w:t>В аспекті  ж  професійної  самоідентифікації  в  ракурсі  комунікативних  відносин учителя і учнів формується особистісне знання, тобто знання, яке передається при взаємодії учня і вчителя в процесі взаємного наслідування. І ці процеси щільно пов’язані з іміджевими стратегіями викладача.</w:t>
      </w:r>
    </w:p>
    <w:p w14:paraId="69C5A3DF" w14:textId="32364A38" w:rsidR="00A25F5F" w:rsidRPr="00977A18" w:rsidRDefault="00EB628F" w:rsidP="00EB628F">
      <w:pPr>
        <w:jc w:val="both"/>
        <w:rPr>
          <w:sz w:val="28"/>
          <w:szCs w:val="28"/>
        </w:rPr>
      </w:pPr>
      <w:r w:rsidRPr="00977A18">
        <w:rPr>
          <w:sz w:val="28"/>
          <w:szCs w:val="28"/>
        </w:rPr>
        <w:t>Список використаних джерел:</w:t>
      </w:r>
    </w:p>
    <w:p w14:paraId="4DFFB6BD" w14:textId="30FD31E3" w:rsidR="00EB628F" w:rsidRPr="00977A18" w:rsidRDefault="00EB628F" w:rsidP="00EB628F">
      <w:pPr>
        <w:pStyle w:val="a7"/>
        <w:numPr>
          <w:ilvl w:val="0"/>
          <w:numId w:val="1"/>
        </w:numPr>
        <w:jc w:val="both"/>
        <w:rPr>
          <w:rFonts w:ascii="Times New Roman" w:hAnsi="Times New Roman" w:cs="Times New Roman"/>
          <w:sz w:val="28"/>
          <w:szCs w:val="28"/>
          <w:lang w:val="uk-UA"/>
        </w:rPr>
      </w:pPr>
      <w:proofErr w:type="spellStart"/>
      <w:r w:rsidRPr="00977A18">
        <w:rPr>
          <w:rFonts w:ascii="Times New Roman" w:hAnsi="Times New Roman" w:cs="Times New Roman"/>
          <w:sz w:val="28"/>
          <w:szCs w:val="28"/>
          <w:lang w:val="uk-UA"/>
        </w:rPr>
        <w:t>Собченко</w:t>
      </w:r>
      <w:proofErr w:type="spellEnd"/>
      <w:r w:rsidRPr="00977A18">
        <w:rPr>
          <w:rFonts w:ascii="Times New Roman" w:hAnsi="Times New Roman" w:cs="Times New Roman"/>
          <w:sz w:val="28"/>
          <w:szCs w:val="28"/>
          <w:lang w:val="uk-UA"/>
        </w:rPr>
        <w:t xml:space="preserve"> Т., Федоренко В. </w:t>
      </w:r>
      <w:r w:rsidRPr="00977A18">
        <w:rPr>
          <w:rFonts w:ascii="Times New Roman" w:hAnsi="Times New Roman" w:cs="Times New Roman"/>
          <w:sz w:val="28"/>
          <w:szCs w:val="28"/>
          <w:lang w:val="uk-UA"/>
        </w:rPr>
        <w:t>Цифровий імідж педагога як сучасний тренд цифрового суспільства</w:t>
      </w:r>
      <w:r w:rsidRPr="00977A18">
        <w:rPr>
          <w:rFonts w:ascii="Times New Roman" w:hAnsi="Times New Roman" w:cs="Times New Roman"/>
          <w:sz w:val="28"/>
          <w:szCs w:val="28"/>
          <w:lang w:val="uk-UA"/>
        </w:rPr>
        <w:t>. Педагогічний науковий журнал. №1. 2024. С.99-108.</w:t>
      </w:r>
    </w:p>
    <w:p w14:paraId="60232280" w14:textId="620D6285" w:rsidR="00EB628F" w:rsidRPr="00977A18" w:rsidRDefault="00EB628F" w:rsidP="00EB628F">
      <w:pPr>
        <w:pStyle w:val="a7"/>
        <w:numPr>
          <w:ilvl w:val="0"/>
          <w:numId w:val="1"/>
        </w:numPr>
        <w:jc w:val="both"/>
        <w:rPr>
          <w:rFonts w:ascii="Times New Roman" w:hAnsi="Times New Roman" w:cs="Times New Roman"/>
          <w:sz w:val="28"/>
          <w:szCs w:val="28"/>
          <w:lang w:val="uk-UA"/>
        </w:rPr>
      </w:pPr>
      <w:proofErr w:type="spellStart"/>
      <w:r w:rsidRPr="00977A18">
        <w:rPr>
          <w:rFonts w:ascii="Times New Roman" w:hAnsi="Times New Roman" w:cs="Times New Roman"/>
          <w:sz w:val="28"/>
          <w:szCs w:val="28"/>
          <w:lang w:val="uk-UA"/>
        </w:rPr>
        <w:t>Таможська</w:t>
      </w:r>
      <w:proofErr w:type="spellEnd"/>
      <w:r w:rsidRPr="00977A18">
        <w:rPr>
          <w:rFonts w:ascii="Times New Roman" w:hAnsi="Times New Roman" w:cs="Times New Roman"/>
          <w:sz w:val="28"/>
          <w:szCs w:val="28"/>
          <w:lang w:val="uk-UA"/>
        </w:rPr>
        <w:t xml:space="preserve"> І. Позитивний імідж – один із показників педагогічної майстерності викладача закладу </w:t>
      </w:r>
      <w:proofErr w:type="spellStart"/>
      <w:r w:rsidRPr="00977A18">
        <w:rPr>
          <w:rFonts w:ascii="Times New Roman" w:hAnsi="Times New Roman" w:cs="Times New Roman"/>
          <w:sz w:val="28"/>
          <w:szCs w:val="28"/>
          <w:lang w:val="uk-UA"/>
        </w:rPr>
        <w:t>визої</w:t>
      </w:r>
      <w:proofErr w:type="spellEnd"/>
      <w:r w:rsidRPr="00977A18">
        <w:rPr>
          <w:rFonts w:ascii="Times New Roman" w:hAnsi="Times New Roman" w:cs="Times New Roman"/>
          <w:sz w:val="28"/>
          <w:szCs w:val="28"/>
          <w:lang w:val="uk-UA"/>
        </w:rPr>
        <w:t xml:space="preserve"> освіти. </w:t>
      </w:r>
      <w:proofErr w:type="spellStart"/>
      <w:r w:rsidRPr="00977A18">
        <w:rPr>
          <w:rFonts w:ascii="Times New Roman" w:hAnsi="Times New Roman" w:cs="Times New Roman"/>
          <w:sz w:val="28"/>
          <w:szCs w:val="28"/>
          <w:lang w:val="uk-UA"/>
        </w:rPr>
        <w:t>Logos</w:t>
      </w:r>
      <w:proofErr w:type="spellEnd"/>
      <w:r w:rsidRPr="00977A18">
        <w:rPr>
          <w:rFonts w:ascii="Times New Roman" w:hAnsi="Times New Roman" w:cs="Times New Roman"/>
          <w:sz w:val="28"/>
          <w:szCs w:val="28"/>
          <w:lang w:val="uk-UA"/>
        </w:rPr>
        <w:t>. 2025. С.300-304.</w:t>
      </w:r>
    </w:p>
    <w:p w14:paraId="4EBE4F9D" w14:textId="77777777" w:rsidR="00A25F5F" w:rsidRPr="00977A18" w:rsidRDefault="00A25F5F" w:rsidP="00EB628F">
      <w:pPr>
        <w:jc w:val="both"/>
        <w:rPr>
          <w:sz w:val="28"/>
          <w:szCs w:val="28"/>
        </w:rPr>
      </w:pPr>
    </w:p>
    <w:p w14:paraId="57731E16" w14:textId="77777777" w:rsidR="00A25F5F" w:rsidRPr="00977A18" w:rsidRDefault="00A25F5F" w:rsidP="00EB628F">
      <w:pPr>
        <w:jc w:val="both"/>
        <w:rPr>
          <w:sz w:val="28"/>
          <w:szCs w:val="28"/>
        </w:rPr>
      </w:pPr>
    </w:p>
    <w:p w14:paraId="7C4C492E" w14:textId="77777777" w:rsidR="00A25F5F" w:rsidRPr="00977A18" w:rsidRDefault="00A25F5F" w:rsidP="00EB628F">
      <w:pPr>
        <w:jc w:val="both"/>
        <w:rPr>
          <w:sz w:val="28"/>
          <w:szCs w:val="28"/>
        </w:rPr>
      </w:pPr>
    </w:p>
    <w:sectPr w:rsidR="00A25F5F" w:rsidRPr="00977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6CA3"/>
    <w:multiLevelType w:val="hybridMultilevel"/>
    <w:tmpl w:val="485438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3777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09"/>
    <w:rsid w:val="004644A7"/>
    <w:rsid w:val="00741A09"/>
    <w:rsid w:val="00977A18"/>
    <w:rsid w:val="00A25F5F"/>
    <w:rsid w:val="00D46555"/>
    <w:rsid w:val="00DA6F20"/>
    <w:rsid w:val="00EB628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D44E"/>
  <w15:chartTrackingRefBased/>
  <w15:docId w15:val="{6C87F0F3-6CF9-4319-9F83-1F28F2FC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A09"/>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741A09"/>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ru-UA" w:eastAsia="en-US"/>
      <w14:ligatures w14:val="standardContextual"/>
    </w:rPr>
  </w:style>
  <w:style w:type="paragraph" w:styleId="2">
    <w:name w:val="heading 2"/>
    <w:basedOn w:val="a"/>
    <w:next w:val="a"/>
    <w:link w:val="20"/>
    <w:uiPriority w:val="9"/>
    <w:semiHidden/>
    <w:unhideWhenUsed/>
    <w:qFormat/>
    <w:rsid w:val="00741A09"/>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ru-UA" w:eastAsia="en-US"/>
      <w14:ligatures w14:val="standardContextual"/>
    </w:rPr>
  </w:style>
  <w:style w:type="paragraph" w:styleId="3">
    <w:name w:val="heading 3"/>
    <w:basedOn w:val="a"/>
    <w:next w:val="a"/>
    <w:link w:val="30"/>
    <w:uiPriority w:val="9"/>
    <w:semiHidden/>
    <w:unhideWhenUsed/>
    <w:qFormat/>
    <w:rsid w:val="00741A09"/>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ru-UA" w:eastAsia="en-US"/>
      <w14:ligatures w14:val="standardContextual"/>
    </w:rPr>
  </w:style>
  <w:style w:type="paragraph" w:styleId="4">
    <w:name w:val="heading 4"/>
    <w:basedOn w:val="a"/>
    <w:next w:val="a"/>
    <w:link w:val="40"/>
    <w:uiPriority w:val="9"/>
    <w:semiHidden/>
    <w:unhideWhenUsed/>
    <w:qFormat/>
    <w:rsid w:val="00741A09"/>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ru-UA" w:eastAsia="en-US"/>
      <w14:ligatures w14:val="standardContextual"/>
    </w:rPr>
  </w:style>
  <w:style w:type="paragraph" w:styleId="5">
    <w:name w:val="heading 5"/>
    <w:basedOn w:val="a"/>
    <w:next w:val="a"/>
    <w:link w:val="50"/>
    <w:uiPriority w:val="9"/>
    <w:semiHidden/>
    <w:unhideWhenUsed/>
    <w:qFormat/>
    <w:rsid w:val="00741A09"/>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ru-UA" w:eastAsia="en-US"/>
      <w14:ligatures w14:val="standardContextual"/>
    </w:rPr>
  </w:style>
  <w:style w:type="paragraph" w:styleId="6">
    <w:name w:val="heading 6"/>
    <w:basedOn w:val="a"/>
    <w:next w:val="a"/>
    <w:link w:val="60"/>
    <w:uiPriority w:val="9"/>
    <w:semiHidden/>
    <w:unhideWhenUsed/>
    <w:qFormat/>
    <w:rsid w:val="00741A09"/>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ru-UA" w:eastAsia="en-US"/>
      <w14:ligatures w14:val="standardContextual"/>
    </w:rPr>
  </w:style>
  <w:style w:type="paragraph" w:styleId="7">
    <w:name w:val="heading 7"/>
    <w:basedOn w:val="a"/>
    <w:next w:val="a"/>
    <w:link w:val="70"/>
    <w:uiPriority w:val="9"/>
    <w:semiHidden/>
    <w:unhideWhenUsed/>
    <w:qFormat/>
    <w:rsid w:val="00741A09"/>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ru-UA" w:eastAsia="en-US"/>
      <w14:ligatures w14:val="standardContextual"/>
    </w:rPr>
  </w:style>
  <w:style w:type="paragraph" w:styleId="8">
    <w:name w:val="heading 8"/>
    <w:basedOn w:val="a"/>
    <w:next w:val="a"/>
    <w:link w:val="80"/>
    <w:uiPriority w:val="9"/>
    <w:semiHidden/>
    <w:unhideWhenUsed/>
    <w:qFormat/>
    <w:rsid w:val="00741A09"/>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ru-UA" w:eastAsia="en-US"/>
      <w14:ligatures w14:val="standardContextual"/>
    </w:rPr>
  </w:style>
  <w:style w:type="paragraph" w:styleId="9">
    <w:name w:val="heading 9"/>
    <w:basedOn w:val="a"/>
    <w:next w:val="a"/>
    <w:link w:val="90"/>
    <w:uiPriority w:val="9"/>
    <w:semiHidden/>
    <w:unhideWhenUsed/>
    <w:qFormat/>
    <w:rsid w:val="00741A09"/>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ru-UA"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A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41A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41A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41A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41A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41A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1A09"/>
    <w:rPr>
      <w:rFonts w:eastAsiaTheme="majorEastAsia" w:cstheme="majorBidi"/>
      <w:color w:val="595959" w:themeColor="text1" w:themeTint="A6"/>
    </w:rPr>
  </w:style>
  <w:style w:type="character" w:customStyle="1" w:styleId="80">
    <w:name w:val="Заголовок 8 Знак"/>
    <w:basedOn w:val="a0"/>
    <w:link w:val="8"/>
    <w:uiPriority w:val="9"/>
    <w:semiHidden/>
    <w:rsid w:val="00741A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1A09"/>
    <w:rPr>
      <w:rFonts w:eastAsiaTheme="majorEastAsia" w:cstheme="majorBidi"/>
      <w:color w:val="272727" w:themeColor="text1" w:themeTint="D8"/>
    </w:rPr>
  </w:style>
  <w:style w:type="paragraph" w:styleId="a3">
    <w:name w:val="Title"/>
    <w:basedOn w:val="a"/>
    <w:next w:val="a"/>
    <w:link w:val="a4"/>
    <w:uiPriority w:val="10"/>
    <w:qFormat/>
    <w:rsid w:val="00741A09"/>
    <w:pPr>
      <w:suppressAutoHyphens w:val="0"/>
      <w:spacing w:after="80"/>
      <w:contextualSpacing/>
    </w:pPr>
    <w:rPr>
      <w:rFonts w:asciiTheme="majorHAnsi" w:eastAsiaTheme="majorEastAsia" w:hAnsiTheme="majorHAnsi" w:cstheme="majorBidi"/>
      <w:spacing w:val="-10"/>
      <w:kern w:val="28"/>
      <w:sz w:val="56"/>
      <w:szCs w:val="56"/>
      <w:lang w:val="ru-UA" w:eastAsia="en-US"/>
      <w14:ligatures w14:val="standardContextual"/>
    </w:rPr>
  </w:style>
  <w:style w:type="character" w:customStyle="1" w:styleId="a4">
    <w:name w:val="Заголовок Знак"/>
    <w:basedOn w:val="a0"/>
    <w:link w:val="a3"/>
    <w:uiPriority w:val="10"/>
    <w:rsid w:val="00741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A0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ru-UA" w:eastAsia="en-US"/>
      <w14:ligatures w14:val="standardContextual"/>
    </w:rPr>
  </w:style>
  <w:style w:type="character" w:customStyle="1" w:styleId="a6">
    <w:name w:val="Подзаголовок Знак"/>
    <w:basedOn w:val="a0"/>
    <w:link w:val="a5"/>
    <w:uiPriority w:val="11"/>
    <w:rsid w:val="00741A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1A09"/>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ru-UA" w:eastAsia="en-US"/>
      <w14:ligatures w14:val="standardContextual"/>
    </w:rPr>
  </w:style>
  <w:style w:type="character" w:customStyle="1" w:styleId="22">
    <w:name w:val="Цитата 2 Знак"/>
    <w:basedOn w:val="a0"/>
    <w:link w:val="21"/>
    <w:uiPriority w:val="29"/>
    <w:rsid w:val="00741A09"/>
    <w:rPr>
      <w:i/>
      <w:iCs/>
      <w:color w:val="404040" w:themeColor="text1" w:themeTint="BF"/>
    </w:rPr>
  </w:style>
  <w:style w:type="paragraph" w:styleId="a7">
    <w:name w:val="List Paragraph"/>
    <w:basedOn w:val="a"/>
    <w:uiPriority w:val="34"/>
    <w:qFormat/>
    <w:rsid w:val="00741A09"/>
    <w:pPr>
      <w:suppressAutoHyphens w:val="0"/>
      <w:spacing w:after="160" w:line="278" w:lineRule="auto"/>
      <w:ind w:left="720"/>
      <w:contextualSpacing/>
    </w:pPr>
    <w:rPr>
      <w:rFonts w:asciiTheme="minorHAnsi" w:eastAsiaTheme="minorHAnsi" w:hAnsiTheme="minorHAnsi" w:cstheme="minorBidi"/>
      <w:kern w:val="2"/>
      <w:lang w:val="ru-UA" w:eastAsia="en-US"/>
      <w14:ligatures w14:val="standardContextual"/>
    </w:rPr>
  </w:style>
  <w:style w:type="character" w:styleId="a8">
    <w:name w:val="Intense Emphasis"/>
    <w:basedOn w:val="a0"/>
    <w:uiPriority w:val="21"/>
    <w:qFormat/>
    <w:rsid w:val="00741A09"/>
    <w:rPr>
      <w:i/>
      <w:iCs/>
      <w:color w:val="0F4761" w:themeColor="accent1" w:themeShade="BF"/>
    </w:rPr>
  </w:style>
  <w:style w:type="paragraph" w:styleId="a9">
    <w:name w:val="Intense Quote"/>
    <w:basedOn w:val="a"/>
    <w:next w:val="a"/>
    <w:link w:val="aa"/>
    <w:uiPriority w:val="30"/>
    <w:qFormat/>
    <w:rsid w:val="00741A09"/>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ru-UA" w:eastAsia="en-US"/>
      <w14:ligatures w14:val="standardContextual"/>
    </w:rPr>
  </w:style>
  <w:style w:type="character" w:customStyle="1" w:styleId="aa">
    <w:name w:val="Выделенная цитата Знак"/>
    <w:basedOn w:val="a0"/>
    <w:link w:val="a9"/>
    <w:uiPriority w:val="30"/>
    <w:rsid w:val="00741A09"/>
    <w:rPr>
      <w:i/>
      <w:iCs/>
      <w:color w:val="0F4761" w:themeColor="accent1" w:themeShade="BF"/>
    </w:rPr>
  </w:style>
  <w:style w:type="character" w:styleId="ab">
    <w:name w:val="Intense Reference"/>
    <w:basedOn w:val="a0"/>
    <w:uiPriority w:val="32"/>
    <w:qFormat/>
    <w:rsid w:val="00741A09"/>
    <w:rPr>
      <w:b/>
      <w:bCs/>
      <w:smallCaps/>
      <w:color w:val="0F4761" w:themeColor="accent1" w:themeShade="BF"/>
      <w:spacing w:val="5"/>
    </w:rPr>
  </w:style>
  <w:style w:type="paragraph" w:customStyle="1" w:styleId="Default">
    <w:name w:val="Default"/>
    <w:rsid w:val="00741A09"/>
    <w:pPr>
      <w:autoSpaceDE w:val="0"/>
      <w:autoSpaceDN w:val="0"/>
      <w:adjustRightInd w:val="0"/>
      <w:spacing w:after="0" w:line="240" w:lineRule="auto"/>
    </w:pPr>
    <w:rPr>
      <w:rFonts w:ascii="Times New Roman" w:hAnsi="Times New Roman" w:cs="Times New Roman"/>
      <w:color w:val="00000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2043</Words>
  <Characters>11649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2</cp:revision>
  <dcterms:created xsi:type="dcterms:W3CDTF">2026-01-09T09:32:00Z</dcterms:created>
  <dcterms:modified xsi:type="dcterms:W3CDTF">2026-01-19T21:55:00Z</dcterms:modified>
</cp:coreProperties>
</file>