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ED4B" w14:textId="77777777" w:rsidR="00574C83" w:rsidRPr="00574C83" w:rsidRDefault="00574C83" w:rsidP="00574C83">
      <w:pPr>
        <w:tabs>
          <w:tab w:val="left" w:pos="993"/>
          <w:tab w:val="left" w:pos="1134"/>
        </w:tabs>
        <w:suppressAutoHyphens/>
        <w:spacing w:line="240" w:lineRule="auto"/>
        <w:ind w:firstLine="992"/>
        <w:rPr>
          <w:rFonts w:eastAsia="MS Mincho"/>
          <w:i/>
          <w:color w:val="auto"/>
          <w:kern w:val="0"/>
          <w:sz w:val="20"/>
          <w:szCs w:val="20"/>
          <w:lang w:eastAsia="zh-CN"/>
          <w14:ligatures w14:val="none"/>
        </w:rPr>
      </w:pPr>
      <w:r w:rsidRPr="00574C83">
        <w:rPr>
          <w:rFonts w:eastAsia="MS Mincho"/>
          <w:b/>
          <w:i/>
          <w:color w:val="auto"/>
          <w:kern w:val="0"/>
          <w:sz w:val="20"/>
          <w:szCs w:val="20"/>
          <w:lang w:eastAsia="zh-CN"/>
          <w14:ligatures w14:val="none"/>
        </w:rPr>
        <w:t>Основна</w:t>
      </w:r>
      <w:r w:rsidRPr="00574C83">
        <w:rPr>
          <w:rFonts w:eastAsia="MS Mincho"/>
          <w:i/>
          <w:color w:val="auto"/>
          <w:kern w:val="0"/>
          <w:sz w:val="20"/>
          <w:szCs w:val="20"/>
          <w:lang w:eastAsia="zh-CN"/>
          <w14:ligatures w14:val="none"/>
        </w:rPr>
        <w:t>:</w:t>
      </w:r>
    </w:p>
    <w:p w14:paraId="2BD9248C" w14:textId="77777777" w:rsidR="00574C83" w:rsidRPr="00574C83" w:rsidRDefault="00574C83" w:rsidP="00574C83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Мельник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 Л. Г.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Зелена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економіка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(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Досвід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ЄС і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практика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України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у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світлі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III і IV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промислових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революцій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). </w:t>
      </w:r>
      <w:proofErr w:type="spellStart"/>
      <w:proofErr w:type="gram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Суми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 :</w:t>
      </w:r>
      <w:proofErr w:type="gram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Ун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-т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кн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., 2018. 463 с.</w:t>
      </w:r>
    </w:p>
    <w:p w14:paraId="445BE195" w14:textId="77777777" w:rsidR="00574C83" w:rsidRPr="00574C83" w:rsidRDefault="00574C83" w:rsidP="00574C83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Менеджмент міжнародного бізнесу в умовах Індустрії 4.0 : колективна монографія / за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заг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ред. Д. Т.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Бікулова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, О. М. Олійника. Запоріжжя : Запорізький національний університет, 2024. 424 с.</w:t>
      </w:r>
    </w:p>
    <w:p w14:paraId="13E9D8FD" w14:textId="77777777" w:rsidR="00574C83" w:rsidRPr="00574C83" w:rsidRDefault="00574C83" w:rsidP="00574C83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Підвищення конкурентоспроможності ЄС: циркулярна економіка : монографія / за ред. О. Є. Кузьміна, О. Г. Мельник, Н. І. Горбаль. – Львів : Міські інформаційні системи, 2021. – 190 с. URL: https://lpnu.ua/sites/default/files/2021/pages/16673/monografiyalvivskapolitekhnika.pdf. (дата звернення: 21.08.2025).</w:t>
      </w:r>
    </w:p>
    <w:p w14:paraId="0D361CCF" w14:textId="77777777" w:rsidR="00574C83" w:rsidRPr="00574C83" w:rsidRDefault="00574C83" w:rsidP="00574C83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Стратегія сталого розвитку : курс лекцій / Укладачі: О. М.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Сєрікова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В. Ю.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Колосков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О. М. Кондратенко.  Харків : НУЦЗУ, 2021.  83. URL: http://repositsc.nuczu.edu.ua/bitstream/123456789/18306/1/Стратегія%20сталого%20розвитку%20Курс %20лекцій.pdf. (дата звернення: 21.08.2025). </w:t>
      </w:r>
    </w:p>
    <w:p w14:paraId="6FFBDBD5" w14:textId="77777777" w:rsidR="00574C83" w:rsidRPr="00574C83" w:rsidRDefault="00574C83" w:rsidP="00574C83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Стратегія сталого розвитку: Європейські горизонти [Електронний ресурс]: Підручник / І. Л. Якименко, Л. П.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Петрашко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Т. М.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Димань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О. М.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Салавор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Є. Б. Шаповалов, М. А.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Галабурда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О. В.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Ничик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, О. В. Мартинюк.  Київ : НУХТ, 2022.  337 с. URL: https://rep.btsau.edu.ua/bitstream/BNAU/7990/1/stratehiia_staloho.pdf.  (дата звернення: 21.08.2025).</w:t>
      </w:r>
    </w:p>
    <w:p w14:paraId="2C2D61C8" w14:textId="77777777" w:rsidR="00574C83" w:rsidRPr="00574C83" w:rsidRDefault="00574C83" w:rsidP="00574C83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заг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ред. Д. Т.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Бікулова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, О. М. Олійника. Запоріжжя : Запорізький національний університет, 2023. 446 с.</w:t>
      </w:r>
    </w:p>
    <w:p w14:paraId="640D029B" w14:textId="77777777" w:rsidR="00574C83" w:rsidRPr="00574C83" w:rsidRDefault="00574C83" w:rsidP="00574C83">
      <w:pPr>
        <w:spacing w:line="240" w:lineRule="auto"/>
        <w:ind w:firstLine="709"/>
        <w:rPr>
          <w:rFonts w:eastAsia="MS Mincho"/>
          <w:color w:val="auto"/>
          <w:kern w:val="0"/>
          <w:sz w:val="20"/>
          <w:szCs w:val="20"/>
          <w14:ligatures w14:val="none"/>
        </w:rPr>
      </w:pPr>
    </w:p>
    <w:p w14:paraId="6229E30D" w14:textId="77777777" w:rsidR="00574C83" w:rsidRPr="00574C83" w:rsidRDefault="00574C83" w:rsidP="00574C83">
      <w:pPr>
        <w:tabs>
          <w:tab w:val="left" w:pos="993"/>
        </w:tabs>
        <w:spacing w:line="240" w:lineRule="auto"/>
        <w:ind w:firstLine="709"/>
        <w:rPr>
          <w:rFonts w:eastAsia="MS Mincho"/>
          <w:b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b/>
          <w:color w:val="auto"/>
          <w:kern w:val="0"/>
          <w:sz w:val="20"/>
          <w:szCs w:val="20"/>
          <w14:ligatures w14:val="none"/>
        </w:rPr>
        <w:t>Додаткова:</w:t>
      </w:r>
    </w:p>
    <w:p w14:paraId="7BF85564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Алієва С. ЗЕЛЕНА ЕКОНОМІКА ТА СТАЛИЙ РОЗВИТОК.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TIME DESCRIPTION OF ECONOMIC REFORMS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2025. № 3. С. 6–10. URL: </w:t>
      </w:r>
      <w:hyperlink r:id="rId5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https://doi.org/10.32620/cher.2025.3.01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00F0DE35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Артемов В.,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Бахчеван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Е., Бочко О. ЦИРКУЛЯРНА ЕКОНОМІКА - ВИКЛИК СУЧАСНОСТІ.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Економіка та суспільство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2023. № 58. URL: </w:t>
      </w:r>
      <w:hyperlink r:id="rId6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https://doi.org/10.32782/2524-0072/2023-58-17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33895AEA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Бас П. ЦИРКУЛЯРНА ЕКОНОМІКА: ЕКОЛОГІЧНА СТІЙКІСТЬ В ЕПОХУ ЕКОНОМІЧНИХ КРИЗ.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Наукові інновації та передові технології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12(40). URL: </w:t>
      </w:r>
      <w:hyperlink r:id="rId7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https://doi.org/10.52058/2786-5274-2024-12(40)-657-668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37719DAC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Білоусько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Т. ЦИРКУЛЯРНА ЕКОНОМІКА В КОНТЕКСТІ ДОСЯГНЕННЯ ЦІЛЕЙ СТАЛОГО РОЗВИТКУ.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Економіка та суспільство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65. URL: </w:t>
      </w:r>
      <w:hyperlink r:id="rId8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https://doi.org/10.32782/2524-0072/2024-65-52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1CBAAC96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Благун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І. І.,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Кукурудз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Н. Р.,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Чмелик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В. Т. ЦИРКУЛЯРНА ЕКОНОМІКА: ДРАЙВЕРИ РОЗВИТКУ ТА ОЦІНКА ВПЛИВУ НА СОЦІАЛЬНО-ЕКОНОМІЧНУ ТРАНСФОРМАЦІЮ В УКРАЇНІ.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Актуальні проблеми сталого розвитку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2025. Т. 2, № 4. С. 33–40. URL: </w:t>
      </w:r>
      <w:hyperlink r:id="rId9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https://doi.org/10.60022/2(4)-4s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407BB13C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Благун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І.,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Кукурудз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Н.,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Чмелик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В. ЦИРКУЛЯРНА ЕКОНОМІКА ЯК ІНСТРУМЕНТ ДОСЯГНЕННЯ ЦІЛЕЙ СТАЛОГО РОЗВИТКУ.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Наукові інновації та передові технології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2025. № 5(45). URL: </w:t>
      </w:r>
      <w:hyperlink r:id="rId10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https://doi.org/10.52058/2786-5274-2025-5(45)-605-617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644B3438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Боровик Ю. Т.,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Єлагін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Ю. В., Полякова О. М. «ЗЕЛЕНА ЕКОНОМІКА»: СУТНІСТЬ, ПРИНЦИПИ, ПЕРСПЕКТИВИ ДЛЯ УКРАЇНИ.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Вісник економіки транспорту і промисловості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2020. № 69. URL: </w:t>
      </w:r>
      <w:hyperlink r:id="rId11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https://doi.org/10.18664/338.47:338.45.v0i69.200551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341F37FD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Борщук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Є.,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Лисачок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А. ЗЕЛЕНА ЕКОНОМІКА В СИСТЕМІ ЕКОНОМІЧНОЇ БЕЗПЕКИ.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Věda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a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perspektivy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2021. № 1 (1). URL: </w:t>
      </w:r>
      <w:hyperlink r:id="rId12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https://doi.org/10.52058/2695-1584-2021-1(1)-47-58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2CB3B11D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Галушкіна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Т. П.,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Загороднюк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К. Ю.,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Давій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Ю. В. ЗЕЛЕНА МОДЕРНІЗАЦІЯ ЯК КЛЮЧОВИЙ ЧИННИК ПОВОЄННОЇ ВІДБУДОВИ УКРАЇНИ.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Зелена економіка та низьковуглецевий розвиток: дорожня карта для України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URL: </w:t>
      </w:r>
      <w:hyperlink r:id="rId13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https://doi.org/10.36059/978-966-397-448-4-15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049E74F7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Горбач Л. ЦИРКУЛЯРНА ЕКОНОМІКА ЯК ІНСТРУМЕНТ ЗЕЛЕНОЇ ТРАНСФОРМАЦІЇ: РЕГІОНАЛЬНИЙ ВИМІР.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Via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Economica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7. С. 103–111. URL: </w:t>
      </w:r>
      <w:hyperlink r:id="rId14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https://doi.org/10.32782/2786-8559/2024-7-15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4DF9C986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Дорош О. І.,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Кичма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Р. Я.,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Лебедь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Р. І. ОЩАДЛИВЕ ВИРОБНИЦТВО ТА ЦИРКУЛЯРНА ЕКОНОМІКА: СПІВВІДНОШЕННЯ ПОНЯТЬ УПРАВЛІНСЬКИХ КОНЦЕПЦІЙ ПІДПРИЄМСТВ.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Investytsiyi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: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praktyka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ta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dosvid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10. С. 117–122. URL: </w:t>
      </w:r>
      <w:hyperlink r:id="rId15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https://doi.org/10.32702/2306-6814.2024.10.117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02B4F073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Драпак Т. І.,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Баб’яр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В. П. ЦИРКУЛЯРНА ЕКОНОМІКА: МОЖЛИВОСТІ ТА БАР’ЄРИ.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Цифрова економіка та економічна безпека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1 (10). С. 67–73. URL: </w:t>
      </w:r>
      <w:hyperlink r:id="rId16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https://doi.org/10.32782/dees.10-12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72792C4A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Залуцька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Х., Маслак Т. ЦИРКУЛЯРНА ЕКОНОМІКА: СУТНІСТЬ ПОНЯТТЯ ТА ХАРАКТЕРНІ РИСИ.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Наукові перспективи (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Naukovì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perspektivi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)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9(51). URL: </w:t>
      </w:r>
      <w:hyperlink r:id="rId17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https://doi.org/10.52058/2708-7530-2024-9(51)-531-555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2DA4FBC9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Зварич І. Циркулярна економіка і глобалізоване управління відходами.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Журнал європейської економіки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2017. Т. 16, № 1 (60), січ. - берез. С. 41–57.</w:t>
      </w:r>
    </w:p>
    <w:p w14:paraId="2D5C23F7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Колядич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О. І. ЦИРКУЛЯРНА ЕКОНОМІКА І ПРОДУКТИВНІСТЬ: МАКРОЕКОНОМІЧНІ ЕФЕКТИ ПЕРЕХОДУ.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Актуальні проблеми сталого розвитку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2025. Т. 2, № 9. С. 42–50. URL: </w:t>
      </w:r>
      <w:hyperlink r:id="rId18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https://doi.org/10.60022/2(9)-6s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42DC7B52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Морозов В. І., Іщук О. В.,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Іоанно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В. В. Зелена економіка та фінансова система: роль інвесторів у підтримці сталого розвитку. 2025. URL: </w:t>
      </w:r>
      <w:hyperlink r:id="rId19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https://doi.org/10.5281/zenodo.14753146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1F73C24C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lastRenderedPageBreak/>
        <w:t>Подзізей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В. В., Тихонов О. В. ЗЕЛЕНА ЕКОНОМІКА ТА ЦИФРОВІЗАЦІЯ ЯК ДРАЙВЕРИ СТРУКТУРНОЇ ТРАНСФОРМАЦІЇ ЕКОНОМІКИ УКРАЇНИ.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Цифрова економіка та економічна безпека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2025. № 3 (18). С. 112–116. URL: </w:t>
      </w:r>
      <w:hyperlink r:id="rId20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https://doi.org/10.32782/dees.18-17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36F1985B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Пшибельський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В. В. ЗЕЛЕНА ЕКОНОМІКА НА ЗАСАДАХ СОЦІАЛЬНОЇ ВІДПОВІДАЛЬНОСТІ: ЕКСТЕРНАЛІЇ ТА ДЕТЕРМІНАНТИ РОЗВИТКУ.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Журнал "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Агросвіт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"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2025. № 4. С. 175–180. URL: </w:t>
      </w:r>
      <w:hyperlink r:id="rId21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https://doi.org/10.32702/2306-6792.2025.4.175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6D6E9E1E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Тесленок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І. М.,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Златьєв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К. Ю. ЦИРКУЛЯРНА ЕКОНОМІКА: КОНЦЕПТУАЛЬНІ ЗАСАДИ.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Efektyvna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ekonomika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6. URL: </w:t>
      </w:r>
      <w:hyperlink r:id="rId22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https://doi.org/10.32702/2307-2105.2024.6.52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47B4D48B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Фесіна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Ю.Г., Дзюбинська О.В. ЦИРКУЛЯРНА ЕКОНОМІКА – ЯК НОВА ПАРАДИГМА РЕГІОНАЛЬНОГО РОЗВИТКУ.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Економічні науки. Серія "Регіональна економіка"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2020. Т. 1, № 15(59). С. 253–262. URL: </w:t>
      </w:r>
      <w:hyperlink r:id="rId23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https://doi.org/10.36910/2707-6296-2018-15(59)-26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7F4AA4D8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Хахула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Б. В. «ЗЕЛЕНА ЕКОНОМІКА» – ОСНОВА ІННОВАЦІЙНОГО РОЗВИТКУ АГРАРНОГО СЕКТОРУ УКРАЇНИ. </w:t>
      </w:r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ПРОДОВОЛЬЧІ РЕСУРСИ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2023. Т. 11, № 20. С. 256–264. URL: </w:t>
      </w:r>
      <w:hyperlink r:id="rId24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https://doi.org/10.31073/foodresources2023-20-25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6DA2F631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Шишпанова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Н. О.,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Кормишкіна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І. В. ЗЕЛЕНА ЕКОНОМІКА ЯК ІНСТРУМЕНТ ПОВОЄННОГО ВІДНОВЛЕННЯ РЕГІОНІВ.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Investytsiyi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: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praktyka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ta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dosvid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2024. № 10. С. 87–92. URL: </w:t>
      </w:r>
      <w:hyperlink r:id="rId25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https://doi.org/10.32702/2306-6814.2024.10.87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1FCB9C3B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Bakulina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O.,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Ternopilska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V. «Зелена» економіка як умова сталого розвитку.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Herald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Kiev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Institute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Business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and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Technology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 2021. Т. 48, № 2. С. 39–44. URL: </w:t>
      </w:r>
      <w:hyperlink r:id="rId26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https://doi.org/10.37203/kibit.2021.48.06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(дата звернення: 21.08.2025).</w:t>
      </w:r>
    </w:p>
    <w:p w14:paraId="61354299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Glushchenko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A. GREEN ECONOMY AND SUSTAINABLE DEVELOPMENT: A COMPARATIVE ANALYSIS OF CONCEPTS.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International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scientific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journal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"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Internauka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".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Series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: "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Economic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Sciences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"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2021.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No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8(88). URL: </w:t>
      </w:r>
      <w:hyperlink r:id="rId27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https://doi.org/10.25313/2520-2294-2024-8-10224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date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access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: 21.08.2025).</w:t>
      </w:r>
    </w:p>
    <w:p w14:paraId="5348C624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Kolesnik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O.,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Kochevoi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M.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Circular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economy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a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modern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business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philosophy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Scientific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Bulletin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Odessa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National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Economic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University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2023.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Vol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 3-4,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no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304-305. P. 106–111. URL: </w:t>
      </w:r>
      <w:hyperlink r:id="rId28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https://doi.org/10.32680/2409-9260-2023-3-4-304-305-106-111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(date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access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: 21.08.2025).</w:t>
      </w:r>
    </w:p>
    <w:p w14:paraId="29E635C3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Okhrimenko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I.,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Sabadash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A. "GREEN" ECONOMY OF UKRAINE: OPPORTUNITIES FOR INVESTORS AND IMPACT ON THE DEVELOPMENT OF THE COUNTRY.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International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scientific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journal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"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Internauka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"</w:t>
      </w:r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2024.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No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2(157). URL: </w:t>
      </w:r>
      <w:hyperlink r:id="rId29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https://doi.org/10.25313/2520-2057-2024-2-9671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date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access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: 21.08.2025).</w:t>
      </w:r>
    </w:p>
    <w:p w14:paraId="7FA935C7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Rishko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M. GREEN ECONOMY IN THE ARCTIC: IS SUSTAINABLE DEVELOPMENT POSSIBLE?.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Herald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UNU.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International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Economic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Relations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And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World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Economy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2025.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No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55. URL: </w:t>
      </w:r>
      <w:hyperlink r:id="rId30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https://doi.org/10.32782/2413-9971/2025-55-15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date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access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: 21.08.2025).</w:t>
      </w:r>
    </w:p>
    <w:p w14:paraId="19811F7D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Ruda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M.,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Yaremchuk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T.,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Bortnikova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M.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Circular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economy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is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Ukraine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: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adaptation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European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experience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Management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and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Entrepreneurship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Ukraine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: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the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stages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formation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and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problems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development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2021.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Vol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 2021,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no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1. P. 212–222. URL: </w:t>
      </w:r>
      <w:hyperlink r:id="rId31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https://doi.org/10.23939/smeu2021.01.212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date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access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: 21.08.2025).</w:t>
      </w:r>
    </w:p>
    <w:p w14:paraId="09A1AC32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Shebanin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V.,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Reshetilov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G.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Circular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economy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the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region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: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theoretical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aspect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Ukrainian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Black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Sea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region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agrarian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science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2021.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Vol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 112,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no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4. P. 4–13. URL: </w:t>
      </w:r>
      <w:hyperlink r:id="rId32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https://doi.org/10.31521/2313-092x/2021-4(112)-1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date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access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: 21.08.2025).</w:t>
      </w:r>
    </w:p>
    <w:p w14:paraId="1A57ACF8" w14:textId="77777777" w:rsidR="00574C83" w:rsidRPr="00574C83" w:rsidRDefault="00574C83" w:rsidP="00574C83">
      <w:pPr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Zablotska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R. O.,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Rusak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 D. M.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Circular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Economy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in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the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Context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Transformational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Change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: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Digitalization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Globalization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Innovation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Business</w:t>
      </w:r>
      <w:proofErr w:type="spellEnd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i/>
          <w:iCs/>
          <w:color w:val="auto"/>
          <w:kern w:val="0"/>
          <w:sz w:val="20"/>
          <w:szCs w:val="20"/>
          <w14:ligatures w14:val="none"/>
        </w:rPr>
        <w:t>Inform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 2024.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Vol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. 8,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no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. 559. P. 113–120. URL: </w:t>
      </w:r>
      <w:hyperlink r:id="rId33" w:tgtFrame="_blank" w:history="1">
        <w:r w:rsidRPr="00574C83">
          <w:rPr>
            <w:rFonts w:eastAsia="MS Mincho"/>
            <w:color w:val="0000FF"/>
            <w:kern w:val="0"/>
            <w:sz w:val="20"/>
            <w:szCs w:val="20"/>
            <w:u w:val="single"/>
            <w14:ligatures w14:val="none"/>
          </w:rPr>
          <w:t>https://doi.org/10.32983/2222-4459-2024-8-113-120</w:t>
        </w:r>
      </w:hyperlink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 (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date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of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access</w:t>
      </w:r>
      <w:proofErr w:type="spellEnd"/>
      <w:r w:rsidRPr="00574C83">
        <w:rPr>
          <w:rFonts w:eastAsia="MS Mincho"/>
          <w:color w:val="auto"/>
          <w:kern w:val="0"/>
          <w:sz w:val="20"/>
          <w:szCs w:val="20"/>
          <w14:ligatures w14:val="none"/>
        </w:rPr>
        <w:t>: 21.08.2025).</w:t>
      </w:r>
    </w:p>
    <w:p w14:paraId="25CA6FB7" w14:textId="77777777" w:rsidR="00AE2DDA" w:rsidRDefault="00AE2DDA"/>
    <w:sectPr w:rsidR="00AE2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310"/>
    <w:multiLevelType w:val="hybridMultilevel"/>
    <w:tmpl w:val="077A2E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95794D"/>
    <w:multiLevelType w:val="hybridMultilevel"/>
    <w:tmpl w:val="077A2EE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48363694">
    <w:abstractNumId w:val="0"/>
  </w:num>
  <w:num w:numId="2" w16cid:durableId="121203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83"/>
    <w:rsid w:val="000A370F"/>
    <w:rsid w:val="00382CF5"/>
    <w:rsid w:val="004423F2"/>
    <w:rsid w:val="00574C83"/>
    <w:rsid w:val="007A3E29"/>
    <w:rsid w:val="00AE2DDA"/>
    <w:rsid w:val="00D20C69"/>
    <w:rsid w:val="00D87334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AE8C"/>
  <w15:chartTrackingRefBased/>
  <w15:docId w15:val="{EA713223-0B24-49FC-BA66-55CD413E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74C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74C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574C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4C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74C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574C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574C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574C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574C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574C83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574C83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574C8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574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574C83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574C83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57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574C83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574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6059/978-966-397-448-4-15" TargetMode="External"/><Relationship Id="rId18" Type="http://schemas.openxmlformats.org/officeDocument/2006/relationships/hyperlink" Target="https://doi.org/10.60022/2(9)-6s" TargetMode="External"/><Relationship Id="rId26" Type="http://schemas.openxmlformats.org/officeDocument/2006/relationships/hyperlink" Target="https://doi.org/10.37203/kibit.2021.48.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2702/2306-6792.2025.4.17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52058/2786-5274-2024-12(40)-657-668" TargetMode="External"/><Relationship Id="rId12" Type="http://schemas.openxmlformats.org/officeDocument/2006/relationships/hyperlink" Target="https://doi.org/10.52058/2695-1584-2021-1(1)-47-58" TargetMode="External"/><Relationship Id="rId17" Type="http://schemas.openxmlformats.org/officeDocument/2006/relationships/hyperlink" Target="https://doi.org/10.52058/2708-7530-2024-9(51)-531-555" TargetMode="External"/><Relationship Id="rId25" Type="http://schemas.openxmlformats.org/officeDocument/2006/relationships/hyperlink" Target="https://doi.org/10.32702/2306-6814.2024.10.87" TargetMode="External"/><Relationship Id="rId33" Type="http://schemas.openxmlformats.org/officeDocument/2006/relationships/hyperlink" Target="https://doi.org/10.32983/2222-4459-2024-8-113-1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2782/dees.10-12" TargetMode="External"/><Relationship Id="rId20" Type="http://schemas.openxmlformats.org/officeDocument/2006/relationships/hyperlink" Target="https://doi.org/10.32782/dees.18-17" TargetMode="External"/><Relationship Id="rId29" Type="http://schemas.openxmlformats.org/officeDocument/2006/relationships/hyperlink" Target="https://doi.org/10.25313/2520-2057-2024-2-9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2782/2524-0072/2023-58-17" TargetMode="External"/><Relationship Id="rId11" Type="http://schemas.openxmlformats.org/officeDocument/2006/relationships/hyperlink" Target="https://doi.org/10.18664/338.47:338.45.v0i69.200551" TargetMode="External"/><Relationship Id="rId24" Type="http://schemas.openxmlformats.org/officeDocument/2006/relationships/hyperlink" Target="https://doi.org/10.31073/foodresources2023-20-25" TargetMode="External"/><Relationship Id="rId32" Type="http://schemas.openxmlformats.org/officeDocument/2006/relationships/hyperlink" Target="https://doi.org/10.31521/2313-092x/2021-4(112)-1" TargetMode="External"/><Relationship Id="rId5" Type="http://schemas.openxmlformats.org/officeDocument/2006/relationships/hyperlink" Target="https://doi.org/10.32620/cher.2025.3.01" TargetMode="External"/><Relationship Id="rId15" Type="http://schemas.openxmlformats.org/officeDocument/2006/relationships/hyperlink" Target="https://doi.org/10.32702/2306-6814.2024.10.117" TargetMode="External"/><Relationship Id="rId23" Type="http://schemas.openxmlformats.org/officeDocument/2006/relationships/hyperlink" Target="https://doi.org/10.36910/2707-6296-2018-15(59)-26" TargetMode="External"/><Relationship Id="rId28" Type="http://schemas.openxmlformats.org/officeDocument/2006/relationships/hyperlink" Target="https://doi.org/10.32680/2409-9260-2023-3-4-304-305-106-111" TargetMode="External"/><Relationship Id="rId10" Type="http://schemas.openxmlformats.org/officeDocument/2006/relationships/hyperlink" Target="https://doi.org/10.52058/2786-5274-2025-5(45)-605-617" TargetMode="External"/><Relationship Id="rId19" Type="http://schemas.openxmlformats.org/officeDocument/2006/relationships/hyperlink" Target="https://doi.org/10.5281/zenodo.14753146" TargetMode="External"/><Relationship Id="rId31" Type="http://schemas.openxmlformats.org/officeDocument/2006/relationships/hyperlink" Target="https://doi.org/10.23939/smeu2021.01.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60022/2(4)-4s" TargetMode="External"/><Relationship Id="rId14" Type="http://schemas.openxmlformats.org/officeDocument/2006/relationships/hyperlink" Target="https://doi.org/10.32782/2786-8559/2024-7-15" TargetMode="External"/><Relationship Id="rId22" Type="http://schemas.openxmlformats.org/officeDocument/2006/relationships/hyperlink" Target="https://doi.org/10.32702/2307-2105.2024.6.52" TargetMode="External"/><Relationship Id="rId27" Type="http://schemas.openxmlformats.org/officeDocument/2006/relationships/hyperlink" Target="https://doi.org/10.25313/2520-2294-2024-8-10224" TargetMode="External"/><Relationship Id="rId30" Type="http://schemas.openxmlformats.org/officeDocument/2006/relationships/hyperlink" Target="https://doi.org/10.32782/2413-9971/2025-55-1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32782/2524-0072/2024-65-5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6777</Words>
  <Characters>3864</Characters>
  <Application>Microsoft Office Word</Application>
  <DocSecurity>0</DocSecurity>
  <Lines>32</Lines>
  <Paragraphs>21</Paragraphs>
  <ScaleCrop>false</ScaleCrop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2026-01-29T09:15:00Z</dcterms:created>
  <dcterms:modified xsi:type="dcterms:W3CDTF">2026-01-29T09:15:00Z</dcterms:modified>
</cp:coreProperties>
</file>