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6D68" w14:textId="48321E8A" w:rsidR="004149DD" w:rsidRDefault="00CE374D">
      <w:pPr>
        <w:rPr>
          <w:rFonts w:eastAsia="Times New Roman" w:cs="Times New Roman"/>
          <w:b/>
          <w:i/>
        </w:rPr>
      </w:pPr>
      <w:r>
        <w:rPr>
          <w:rFonts w:eastAsia="Times New Roman" w:cs="Times New Roman"/>
          <w:b/>
        </w:rPr>
        <w:t>Тема 5.</w:t>
      </w:r>
      <w:r>
        <w:rPr>
          <w:rFonts w:eastAsia="Times New Roman" w:cs="Times New Roman"/>
          <w:i/>
        </w:rPr>
        <w:t xml:space="preserve"> </w:t>
      </w:r>
      <w:r>
        <w:rPr>
          <w:rFonts w:eastAsia="Times New Roman" w:cs="Times New Roman"/>
          <w:b/>
          <w:i/>
        </w:rPr>
        <w:t>Стилістичні фігури й тропи в публічному виступі</w:t>
      </w:r>
    </w:p>
    <w:p w14:paraId="5AEE7898" w14:textId="77777777" w:rsidR="00CE374D" w:rsidRDefault="00CE374D" w:rsidP="00CE374D">
      <w:pPr>
        <w:spacing w:after="0" w:line="276" w:lineRule="auto"/>
        <w:contextualSpacing/>
        <w:jc w:val="left"/>
        <w:rPr>
          <w:rFonts w:eastAsia="Times New Roman" w:cs="Times New Roman"/>
          <w:szCs w:val="28"/>
          <w:lang w:eastAsia="ru-RU"/>
        </w:rPr>
      </w:pPr>
      <w:r w:rsidRPr="00E50684">
        <w:rPr>
          <w:rFonts w:eastAsia="Times New Roman" w:cs="Times New Roman"/>
          <w:noProof/>
          <w:szCs w:val="28"/>
          <w:lang w:val="ru-RU" w:eastAsia="ru-RU"/>
        </w:rPr>
        <w:drawing>
          <wp:inline distT="0" distB="0" distL="0" distR="0" wp14:anchorId="099551F0" wp14:editId="40751B2F">
            <wp:extent cx="323850" cy="323850"/>
            <wp:effectExtent l="0" t="0" r="0" b="0"/>
            <wp:docPr id="2" name="Рисунок 2" descr="https://cdn-icons.flaticon.com/png/512/2068/premium/2068846.png?token=exp=1645457127~hmac=bde9b6c47e14e54cbe6c4bdb988aa3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-icons.flaticon.com/png/512/2068/premium/2068846.png?token=exp=1645457127~hmac=bde9b6c47e14e54cbe6c4bdb988aa37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0684">
        <w:rPr>
          <w:rFonts w:eastAsia="Times New Roman" w:cs="Times New Roman"/>
          <w:b/>
          <w:i/>
          <w:szCs w:val="28"/>
          <w:lang w:eastAsia="ru-RU"/>
        </w:rPr>
        <w:t xml:space="preserve"> </w:t>
      </w:r>
      <w:r w:rsidRPr="00E50684">
        <w:rPr>
          <w:rFonts w:eastAsia="Times New Roman" w:cs="Times New Roman"/>
          <w:szCs w:val="28"/>
          <w:lang w:eastAsia="ru-RU"/>
        </w:rPr>
        <w:t>Проблемні питання</w:t>
      </w:r>
    </w:p>
    <w:p w14:paraId="4E3990D4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Тропи-інструменти посилення виразності та образності. </w:t>
      </w:r>
    </w:p>
    <w:p w14:paraId="769DBF1B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Фонетичні тропи й засоби виразності. </w:t>
      </w:r>
    </w:p>
    <w:p w14:paraId="0CCE46EA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Лексико-фразеологічна парадигматика в публічному виступі. </w:t>
      </w:r>
    </w:p>
    <w:p w14:paraId="25C41EBF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 xml:space="preserve">Засоби й тропи синтаксису української мови. </w:t>
      </w:r>
    </w:p>
    <w:p w14:paraId="6ED1A434" w14:textId="77777777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proofErr w:type="spellStart"/>
      <w:r w:rsidRPr="00CE374D">
        <w:rPr>
          <w:rFonts w:eastAsia="Times New Roman" w:cs="Times New Roman"/>
        </w:rPr>
        <w:t>Атрибутизація</w:t>
      </w:r>
      <w:proofErr w:type="spellEnd"/>
      <w:r w:rsidRPr="00CE374D">
        <w:rPr>
          <w:rFonts w:eastAsia="Times New Roman" w:cs="Times New Roman"/>
        </w:rPr>
        <w:t xml:space="preserve"> й </w:t>
      </w:r>
      <w:proofErr w:type="spellStart"/>
      <w:r w:rsidRPr="00CE374D">
        <w:rPr>
          <w:rFonts w:eastAsia="Times New Roman" w:cs="Times New Roman"/>
        </w:rPr>
        <w:t>гіпонімізація</w:t>
      </w:r>
      <w:proofErr w:type="spellEnd"/>
      <w:r w:rsidRPr="00CE374D">
        <w:rPr>
          <w:rFonts w:eastAsia="Times New Roman" w:cs="Times New Roman"/>
        </w:rPr>
        <w:t xml:space="preserve">. </w:t>
      </w:r>
    </w:p>
    <w:p w14:paraId="1D001437" w14:textId="6FDC3B08" w:rsidR="00CE374D" w:rsidRPr="00CE374D" w:rsidRDefault="00CE374D" w:rsidP="00CE374D">
      <w:pPr>
        <w:pStyle w:val="a3"/>
        <w:numPr>
          <w:ilvl w:val="0"/>
          <w:numId w:val="1"/>
        </w:numPr>
        <w:rPr>
          <w:rFonts w:eastAsia="Times New Roman" w:cs="Times New Roman"/>
        </w:rPr>
      </w:pPr>
      <w:r w:rsidRPr="00CE374D">
        <w:rPr>
          <w:rFonts w:eastAsia="Times New Roman" w:cs="Times New Roman"/>
        </w:rPr>
        <w:t>Типологія риторичних фігур.</w:t>
      </w:r>
    </w:p>
    <w:p w14:paraId="5ED65289" w14:textId="77777777" w:rsidR="00CE374D" w:rsidRPr="00E50684" w:rsidRDefault="00CE374D" w:rsidP="00CE374D">
      <w:pPr>
        <w:spacing w:after="0" w:line="276" w:lineRule="auto"/>
        <w:rPr>
          <w:rFonts w:eastAsia="Calibri" w:cs="Times New Roman"/>
          <w:szCs w:val="28"/>
          <w:lang w:eastAsia="uk-UA"/>
        </w:rPr>
      </w:pPr>
      <w:r w:rsidRPr="00E50684">
        <w:rPr>
          <w:rFonts w:eastAsia="Calibri" w:cs="Times New Roman"/>
          <w:szCs w:val="28"/>
          <w:lang w:eastAsia="uk-UA"/>
        </w:rPr>
        <w:t>Рекомендована література</w:t>
      </w:r>
    </w:p>
    <w:p w14:paraId="5F292C35" w14:textId="77777777" w:rsidR="00CE374D" w:rsidRPr="00E50684" w:rsidRDefault="00CE374D" w:rsidP="00CE374D">
      <w:pPr>
        <w:widowControl w:val="0"/>
        <w:spacing w:after="0" w:line="240" w:lineRule="auto"/>
        <w:ind w:left="426" w:hanging="426"/>
        <w:jc w:val="center"/>
        <w:rPr>
          <w:rFonts w:eastAsia="Times New Roman" w:cs="Times New Roman"/>
          <w:b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Основна</w:t>
      </w:r>
    </w:p>
    <w:p w14:paraId="4991D04F" w14:textId="77777777" w:rsidR="00CE374D" w:rsidRPr="00E50684" w:rsidRDefault="00CE374D" w:rsidP="00CE37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</w:p>
    <w:p w14:paraId="79F1457B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 Риторика і гомілетика.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Чернівц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, 2020. 123 с. </w:t>
      </w:r>
    </w:p>
    <w:p w14:paraId="38037745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Абрамович С.Д., Гураль М.И.,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Чикарькова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М.Ю. Риторика. Ч.1. Історія розвитку риторики. Чернівці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Олді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2018. 716 с.</w:t>
      </w:r>
    </w:p>
    <w:p w14:paraId="78036802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., 2006. 311 с.</w:t>
      </w:r>
    </w:p>
    <w:p w14:paraId="35B9FBAE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.]. Київ : Центр учбової літератури, 2008. 592 с.</w:t>
      </w:r>
    </w:p>
    <w:p w14:paraId="3AF90BDE" w14:textId="77777777" w:rsidR="00CE374D" w:rsidRPr="00E50684" w:rsidRDefault="00CE374D" w:rsidP="00CE3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</w:t>
      </w:r>
    </w:p>
    <w:p w14:paraId="7F490C53" w14:textId="77777777" w:rsidR="00CE374D" w:rsidRPr="00E50684" w:rsidRDefault="00CE374D" w:rsidP="00CE374D">
      <w:pPr>
        <w:shd w:val="clear" w:color="auto" w:fill="FAFAFA"/>
        <w:spacing w:after="0" w:line="240" w:lineRule="auto"/>
        <w:ind w:left="360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306AD3B3" w14:textId="77777777" w:rsidR="00CE374D" w:rsidRPr="00E50684" w:rsidRDefault="00CE374D" w:rsidP="00CE374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0D484423" w14:textId="77777777" w:rsidR="00CE374D" w:rsidRPr="00E50684" w:rsidRDefault="00CE374D" w:rsidP="00CE374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425" w:hanging="425"/>
        <w:rPr>
          <w:rFonts w:eastAsia="Times New Roman" w:cs="Times New Roman"/>
          <w:b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b/>
          <w:color w:val="000000"/>
          <w:szCs w:val="28"/>
          <w:lang w:val="uk" w:eastAsia="uk-UA"/>
        </w:rPr>
        <w:t>Додаткова</w:t>
      </w:r>
    </w:p>
    <w:p w14:paraId="286A987B" w14:textId="77777777" w:rsidR="00CE374D" w:rsidRPr="00E50684" w:rsidRDefault="00CE374D" w:rsidP="00CE374D">
      <w:pPr>
        <w:shd w:val="clear" w:color="auto" w:fill="FAFAFA"/>
        <w:spacing w:after="0" w:line="240" w:lineRule="auto"/>
        <w:jc w:val="left"/>
        <w:rPr>
          <w:rFonts w:ascii="Verdana" w:eastAsia="Verdana" w:hAnsi="Verdana" w:cs="Verdana"/>
          <w:color w:val="666666"/>
          <w:szCs w:val="28"/>
          <w:lang w:val="uk" w:eastAsia="uk-UA"/>
        </w:rPr>
      </w:pPr>
    </w:p>
    <w:p w14:paraId="1C686F24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6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Андерсон К. Успішні виступи на TED. Рецепти найкращих спікерів. Київ : Наш Формат; 2016.</w:t>
        </w:r>
      </w:hyperlink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256 с.</w:t>
      </w:r>
    </w:p>
    <w:p w14:paraId="6D7C845A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Голуб Н. Б. Риторика у вищій школі: монографія. Черкаси: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БрамаУкраїна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>, 2008.  400 c.</w:t>
      </w:r>
    </w:p>
    <w:p w14:paraId="5CEE6D73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7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Зінссер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В. Як писати добре. Класичний посібник зі створення нехудожніх текстів. Київ : Наш Формат, 2022.  288 с.</w:t>
        </w:r>
      </w:hyperlink>
    </w:p>
    <w:p w14:paraId="41E9BF40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Лівін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М.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Сторітелінг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для очей вух і серця.  Київ : Наш Формат, 2020.184 с.</w:t>
      </w:r>
    </w:p>
    <w:p w14:paraId="3F5AD85C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>Флемінг К. Говорити легко та невимушено. Як стати приємним співрозмовником. Книжковий клуб «Клуб Сімейного Дозвілля», 2020.  202 с.</w:t>
      </w:r>
    </w:p>
    <w:p w14:paraId="1B2B20A9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Чалдіні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Р. Психологія впливу. Книжковий клуб «Клуб Сімейного Дозвілля», 2020. 752 с.</w:t>
      </w:r>
    </w:p>
    <w:p w14:paraId="6090A1B3" w14:textId="77777777" w:rsidR="00CE374D" w:rsidRPr="00E50684" w:rsidRDefault="00CE374D" w:rsidP="00CE37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AFAFA"/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hyperlink r:id="rId8"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Gallo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Talk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Like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TED.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9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Public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Speaking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Secrets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of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the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World’s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Top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Minds</w:t>
        </w:r>
        <w:proofErr w:type="spellEnd"/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>.</w:t>
        </w:r>
      </w:hyperlink>
      <w:hyperlink r:id="rId9">
        <w:r w:rsidRPr="00E50684">
          <w:rPr>
            <w:rFonts w:ascii="Calibri" w:eastAsia="Calibri" w:hAnsi="Calibri" w:cs="Calibri"/>
            <w:color w:val="000000"/>
            <w:szCs w:val="28"/>
            <w:lang w:val="uk" w:eastAsia="uk-UA"/>
          </w:rPr>
          <w:t xml:space="preserve"> </w:t>
        </w:r>
      </w:hyperlink>
      <w:hyperlink r:id="rId10"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Pan</w:t>
        </w:r>
        <w:proofErr w:type="spellEnd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 xml:space="preserve"> </w:t>
        </w:r>
        <w:proofErr w:type="spellStart"/>
        <w:r w:rsidRPr="00E50684">
          <w:rPr>
            <w:rFonts w:ascii="Roboto" w:eastAsia="Roboto" w:hAnsi="Roboto" w:cs="Roboto"/>
            <w:color w:val="000000"/>
            <w:szCs w:val="28"/>
            <w:lang w:val="uk" w:eastAsia="uk-UA"/>
          </w:rPr>
          <w:t>MacMillan</w:t>
        </w:r>
        <w:proofErr w:type="spellEnd"/>
      </w:hyperlink>
      <w:hyperlink r:id="rId11">
        <w:r w:rsidRPr="00E50684">
          <w:rPr>
            <w:rFonts w:eastAsia="Times New Roman" w:cs="Times New Roman"/>
            <w:color w:val="000000"/>
            <w:szCs w:val="28"/>
            <w:lang w:val="uk" w:eastAsia="uk-UA"/>
          </w:rPr>
          <w:t xml:space="preserve"> 288 p.</w:t>
        </w:r>
      </w:hyperlink>
    </w:p>
    <w:p w14:paraId="2798339C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500AA83" w14:textId="77777777" w:rsidR="00CE374D" w:rsidRPr="00E50684" w:rsidRDefault="00CE374D" w:rsidP="00CE374D">
      <w:pPr>
        <w:shd w:val="clear" w:color="auto" w:fill="FFFFFF"/>
        <w:tabs>
          <w:tab w:val="left" w:pos="365"/>
        </w:tabs>
        <w:spacing w:after="0" w:line="240" w:lineRule="auto"/>
        <w:ind w:left="425" w:hanging="425"/>
        <w:jc w:val="center"/>
        <w:rPr>
          <w:rFonts w:eastAsia="Times New Roman" w:cs="Times New Roman"/>
          <w:szCs w:val="28"/>
          <w:lang w:val="uk" w:eastAsia="uk-UA"/>
        </w:rPr>
      </w:pPr>
      <w:r w:rsidRPr="00E50684">
        <w:rPr>
          <w:rFonts w:eastAsia="Times New Roman" w:cs="Times New Roman"/>
          <w:b/>
          <w:szCs w:val="28"/>
          <w:lang w:val="uk" w:eastAsia="uk-UA"/>
        </w:rPr>
        <w:t>Інформаційні ресурси</w:t>
      </w:r>
    </w:p>
    <w:p w14:paraId="559A17F7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1396374C" w14:textId="77777777" w:rsidR="00CE374D" w:rsidRPr="00E50684" w:rsidRDefault="00CE374D" w:rsidP="00CE37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Мацько Л. І. Риторика :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Київ : Вища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шк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., 2006. 311 с.  URL: </w:t>
      </w:r>
      <w:hyperlink r:id="rId12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https://org2.knuba.edu.ua/pluginfile.php/38856/mod_resource/content/2/Риторика%20Посібник%20Мацько.pdf</w:t>
        </w:r>
      </w:hyperlink>
    </w:p>
    <w:p w14:paraId="04D42CEA" w14:textId="77777777" w:rsidR="00CE374D" w:rsidRPr="00E50684" w:rsidRDefault="00CE374D" w:rsidP="00CE37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r w:rsidRPr="00E50684">
        <w:rPr>
          <w:rFonts w:eastAsia="Times New Roman" w:cs="Times New Roman"/>
          <w:color w:val="000000"/>
          <w:szCs w:val="28"/>
          <w:lang w:val="uk" w:eastAsia="uk-UA"/>
        </w:rPr>
        <w:lastRenderedPageBreak/>
        <w:t>Онуфрієнко Г. С. Риторика : [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навч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 </w:t>
      </w: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посіб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.]. Київ : Центр учбової літератури, 2008. 592 с. URL: </w:t>
      </w:r>
      <w:hyperlink r:id="rId13">
        <w:r w:rsidRPr="00E50684">
          <w:rPr>
            <w:rFonts w:eastAsia="Times New Roman" w:cs="Times New Roman"/>
            <w:color w:val="0563C1"/>
            <w:szCs w:val="28"/>
            <w:u w:val="single"/>
            <w:lang w:val="uk" w:eastAsia="uk-UA"/>
          </w:rPr>
          <w:t>http://194.44.152.155/elib/local/sk/sk724974.pdf</w:t>
        </w:r>
      </w:hyperlink>
    </w:p>
    <w:p w14:paraId="5ACBB95D" w14:textId="77777777" w:rsidR="00CE374D" w:rsidRPr="00E50684" w:rsidRDefault="00CE374D" w:rsidP="00CE37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eastAsia="Times New Roman" w:cs="Times New Roman"/>
          <w:color w:val="000000"/>
          <w:szCs w:val="28"/>
          <w:lang w:val="uk" w:eastAsia="uk-UA"/>
        </w:rPr>
      </w:pPr>
      <w:proofErr w:type="spellStart"/>
      <w:r w:rsidRPr="00E50684">
        <w:rPr>
          <w:rFonts w:eastAsia="Times New Roman" w:cs="Times New Roman"/>
          <w:color w:val="000000"/>
          <w:szCs w:val="28"/>
          <w:lang w:val="uk" w:eastAsia="uk-UA"/>
        </w:rPr>
        <w:t>Сагач</w:t>
      </w:r>
      <w:proofErr w:type="spellEnd"/>
      <w:r w:rsidRPr="00E50684">
        <w:rPr>
          <w:rFonts w:eastAsia="Times New Roman" w:cs="Times New Roman"/>
          <w:color w:val="000000"/>
          <w:szCs w:val="28"/>
          <w:lang w:val="uk" w:eastAsia="uk-UA"/>
        </w:rPr>
        <w:t xml:space="preserve"> Г.М. Риторика. Київ : Вища школа, 2021. 215 с. URL: </w:t>
      </w:r>
      <w:hyperlink r:id="rId14">
        <w:r w:rsidRPr="00E50684">
          <w:rPr>
            <w:rFonts w:ascii="Calibri" w:eastAsia="Calibri" w:hAnsi="Calibri" w:cs="Calibri"/>
            <w:color w:val="0563C1"/>
            <w:szCs w:val="28"/>
            <w:u w:val="single"/>
            <w:lang w:val="uk" w:eastAsia="uk-UA"/>
          </w:rPr>
          <w:t>https://chtyvo.org.ua/authors/Sahach_Halyna/Rytoryka</w:t>
        </w:r>
      </w:hyperlink>
    </w:p>
    <w:p w14:paraId="54931301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294CEE9F" w14:textId="77777777" w:rsidR="00CE374D" w:rsidRPr="00E50684" w:rsidRDefault="00CE374D" w:rsidP="00CE374D">
      <w:pPr>
        <w:spacing w:after="0" w:line="240" w:lineRule="auto"/>
        <w:jc w:val="left"/>
        <w:rPr>
          <w:rFonts w:ascii="Calibri" w:eastAsia="Calibri" w:hAnsi="Calibri" w:cs="Calibri"/>
          <w:szCs w:val="28"/>
          <w:lang w:val="uk" w:eastAsia="uk-UA"/>
        </w:rPr>
      </w:pPr>
    </w:p>
    <w:p w14:paraId="076B1AC3" w14:textId="77777777" w:rsidR="00CE374D" w:rsidRPr="00E50684" w:rsidRDefault="00CE374D" w:rsidP="00CE374D">
      <w:pPr>
        <w:rPr>
          <w:lang w:val="uk"/>
        </w:rPr>
      </w:pPr>
    </w:p>
    <w:p w14:paraId="32EE6BE1" w14:textId="77777777" w:rsidR="00CE374D" w:rsidRPr="00D43D3D" w:rsidRDefault="00CE374D" w:rsidP="00CE374D">
      <w:pPr>
        <w:rPr>
          <w:lang w:val="uk"/>
        </w:rPr>
      </w:pPr>
    </w:p>
    <w:p w14:paraId="45CA67AE" w14:textId="77777777" w:rsidR="00CE374D" w:rsidRPr="00CE374D" w:rsidRDefault="00CE374D">
      <w:pPr>
        <w:rPr>
          <w:lang w:val="uk"/>
        </w:rPr>
      </w:pPr>
    </w:p>
    <w:sectPr w:rsidR="00CE374D" w:rsidRPr="00CE37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70CD0"/>
    <w:multiLevelType w:val="multilevel"/>
    <w:tmpl w:val="73C0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D17B2F"/>
    <w:multiLevelType w:val="multilevel"/>
    <w:tmpl w:val="237CC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1BC1"/>
    <w:multiLevelType w:val="multilevel"/>
    <w:tmpl w:val="EF38CA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42BB5"/>
    <w:multiLevelType w:val="hybridMultilevel"/>
    <w:tmpl w:val="FD401C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9E"/>
    <w:rsid w:val="0007549E"/>
    <w:rsid w:val="003E6E0B"/>
    <w:rsid w:val="004149DD"/>
    <w:rsid w:val="00C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CD26"/>
  <w15:chartTrackingRefBased/>
  <w15:docId w15:val="{4E23EC08-21F4-431E-931D-887244F64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E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aboo.ua/ua/talk-like-ted-1938408.html" TargetMode="External"/><Relationship Id="rId13" Type="http://schemas.openxmlformats.org/officeDocument/2006/relationships/hyperlink" Target="http://194.44.152.155/elib/local/sk/sk72497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hformat.ua/products/yak-pysaty-dobre.-klasychnyj-posibnyk-zi-stvorennya-nehudozhnih-tekstiv-709510" TargetMode="External"/><Relationship Id="rId12" Type="http://schemas.openxmlformats.org/officeDocument/2006/relationships/hyperlink" Target="https://org2.knuba.edu.ua/pluginfile.php/38856/mod_resource/content/2/%D0%A0%D0%B8%D1%82%D0%BE%D1%80%D0%B8%D0%BA%D0%B0%20%D0%9F%D0%BE%D1%81%D1%96%D0%B1%D0%BD%D0%B8%D0%BA%20%D0%9C%D0%B0%D1%86%D1%8C%D0%BA%D0%BE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shformat.ua/products/uspishni-vystupy-na-ted.-retsepty-najkraschyh-spikeriv-709012" TargetMode="External"/><Relationship Id="rId11" Type="http://schemas.openxmlformats.org/officeDocument/2006/relationships/hyperlink" Target="https://www.yakaboo.ua/ua/talk-like-ted-1938408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vivat.com.ua/vydavnytstva/pan-macmill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aboo.ua/ua/talk-like-ted-1938408.html" TargetMode="External"/><Relationship Id="rId14" Type="http://schemas.openxmlformats.org/officeDocument/2006/relationships/hyperlink" Target="https://chtyvo.org.ua/authors/Sahach_Halyna/Rytoryk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1794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2</cp:revision>
  <dcterms:created xsi:type="dcterms:W3CDTF">2026-02-12T11:32:00Z</dcterms:created>
  <dcterms:modified xsi:type="dcterms:W3CDTF">2026-02-12T11:34:00Z</dcterms:modified>
</cp:coreProperties>
</file>