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43B44" w14:textId="68981E0D" w:rsidR="00D77CEF" w:rsidRPr="00067C74" w:rsidRDefault="00ED6465" w:rsidP="00067C74">
      <w:pPr>
        <w:pStyle w:val="90"/>
        <w:shd w:val="clear" w:color="auto" w:fill="auto"/>
        <w:tabs>
          <w:tab w:val="left" w:pos="581"/>
        </w:tabs>
        <w:spacing w:line="276" w:lineRule="auto"/>
        <w:jc w:val="center"/>
        <w:rPr>
          <w:rFonts w:ascii="Times New Roman" w:hAnsi="Times New Roman" w:cs="Times New Roman"/>
          <w:sz w:val="24"/>
          <w:szCs w:val="24"/>
        </w:rPr>
      </w:pPr>
      <w:r w:rsidRPr="00067C74">
        <w:rPr>
          <w:rFonts w:ascii="Times New Roman" w:hAnsi="Times New Roman" w:cs="Times New Roman"/>
          <w:sz w:val="24"/>
          <w:szCs w:val="24"/>
          <w:lang w:val="uk-UA"/>
        </w:rPr>
        <w:t>Лекція</w:t>
      </w:r>
      <w:r w:rsidR="000B05A3" w:rsidRPr="00067C74">
        <w:rPr>
          <w:rFonts w:ascii="Times New Roman" w:hAnsi="Times New Roman" w:cs="Times New Roman"/>
          <w:sz w:val="24"/>
          <w:szCs w:val="24"/>
          <w:lang w:val="uk-UA"/>
        </w:rPr>
        <w:t xml:space="preserve"> </w:t>
      </w:r>
      <w:r w:rsidR="002511D0" w:rsidRPr="00067C74">
        <w:rPr>
          <w:rFonts w:ascii="Times New Roman" w:hAnsi="Times New Roman" w:cs="Times New Roman"/>
          <w:sz w:val="24"/>
          <w:szCs w:val="24"/>
          <w:lang w:val="uk-UA"/>
        </w:rPr>
        <w:t>7</w:t>
      </w:r>
      <w:r w:rsidR="000B05A3" w:rsidRPr="00067C74">
        <w:rPr>
          <w:rFonts w:ascii="Times New Roman" w:hAnsi="Times New Roman" w:cs="Times New Roman"/>
          <w:sz w:val="24"/>
          <w:szCs w:val="24"/>
          <w:lang w:val="uk-UA"/>
        </w:rPr>
        <w:t>.</w:t>
      </w:r>
      <w:r w:rsidR="00250E6D" w:rsidRPr="00067C74">
        <w:rPr>
          <w:rFonts w:ascii="Times New Roman" w:hAnsi="Times New Roman" w:cs="Times New Roman"/>
          <w:sz w:val="24"/>
          <w:szCs w:val="24"/>
          <w:lang w:val="uk-UA"/>
        </w:rPr>
        <w:t>1</w:t>
      </w:r>
      <w:r w:rsidR="000B05A3" w:rsidRPr="00067C74">
        <w:rPr>
          <w:rFonts w:ascii="Times New Roman" w:hAnsi="Times New Roman" w:cs="Times New Roman"/>
          <w:sz w:val="24"/>
          <w:szCs w:val="24"/>
          <w:lang w:val="uk-UA"/>
        </w:rPr>
        <w:t xml:space="preserve"> </w:t>
      </w:r>
      <w:r w:rsidR="00C84430" w:rsidRPr="00067C74">
        <w:rPr>
          <w:rFonts w:ascii="Times New Roman" w:hAnsi="Times New Roman" w:cs="Times New Roman"/>
          <w:sz w:val="24"/>
          <w:szCs w:val="24"/>
          <w:lang w:val="uk-UA"/>
        </w:rPr>
        <w:t>Ф</w:t>
      </w:r>
      <w:r w:rsidR="000B05A3" w:rsidRPr="00067C74">
        <w:rPr>
          <w:rFonts w:ascii="Times New Roman" w:hAnsi="Times New Roman" w:cs="Times New Roman"/>
          <w:sz w:val="24"/>
          <w:szCs w:val="24"/>
          <w:lang w:val="uk-UA"/>
        </w:rPr>
        <w:t>ізичн</w:t>
      </w:r>
      <w:r w:rsidR="00C84430" w:rsidRPr="00067C74">
        <w:rPr>
          <w:rFonts w:ascii="Times New Roman" w:hAnsi="Times New Roman" w:cs="Times New Roman"/>
          <w:sz w:val="24"/>
          <w:szCs w:val="24"/>
          <w:lang w:val="uk-UA"/>
        </w:rPr>
        <w:t>а</w:t>
      </w:r>
      <w:r w:rsidR="000B05A3" w:rsidRPr="00067C74">
        <w:rPr>
          <w:rFonts w:ascii="Times New Roman" w:hAnsi="Times New Roman" w:cs="Times New Roman"/>
          <w:sz w:val="24"/>
          <w:szCs w:val="24"/>
          <w:lang w:val="uk-UA"/>
        </w:rPr>
        <w:t xml:space="preserve"> терапі</w:t>
      </w:r>
      <w:r w:rsidR="00C84430" w:rsidRPr="00067C74">
        <w:rPr>
          <w:rFonts w:ascii="Times New Roman" w:hAnsi="Times New Roman" w:cs="Times New Roman"/>
          <w:sz w:val="24"/>
          <w:szCs w:val="24"/>
          <w:lang w:val="uk-UA"/>
        </w:rPr>
        <w:t xml:space="preserve">я </w:t>
      </w:r>
      <w:r w:rsidR="000B05A3" w:rsidRPr="00067C74">
        <w:rPr>
          <w:rFonts w:ascii="Times New Roman" w:hAnsi="Times New Roman" w:cs="Times New Roman"/>
          <w:sz w:val="24"/>
          <w:szCs w:val="24"/>
          <w:lang w:val="uk-UA"/>
        </w:rPr>
        <w:t xml:space="preserve">при </w:t>
      </w:r>
      <w:r w:rsidR="00067C74" w:rsidRPr="00067C74">
        <w:rPr>
          <w:rFonts w:ascii="Times New Roman" w:hAnsi="Times New Roman" w:cs="Times New Roman"/>
          <w:sz w:val="24"/>
          <w:szCs w:val="24"/>
          <w:lang w:val="uk-UA"/>
        </w:rPr>
        <w:t>невропатії п</w:t>
      </w:r>
      <w:r w:rsidR="00286302" w:rsidRPr="00067C74">
        <w:rPr>
          <w:rFonts w:ascii="Times New Roman" w:hAnsi="Times New Roman" w:cs="Times New Roman"/>
          <w:sz w:val="24"/>
          <w:szCs w:val="24"/>
          <w:lang w:val="uk-UA"/>
        </w:rPr>
        <w:t>роменев</w:t>
      </w:r>
      <w:r w:rsidR="00067C74" w:rsidRPr="00067C74">
        <w:rPr>
          <w:rFonts w:ascii="Times New Roman" w:hAnsi="Times New Roman" w:cs="Times New Roman"/>
          <w:sz w:val="24"/>
          <w:szCs w:val="24"/>
          <w:lang w:val="uk-UA"/>
        </w:rPr>
        <w:t>ого</w:t>
      </w:r>
      <w:r w:rsidR="00286302" w:rsidRPr="00067C74">
        <w:rPr>
          <w:rFonts w:ascii="Times New Roman" w:hAnsi="Times New Roman" w:cs="Times New Roman"/>
          <w:sz w:val="24"/>
          <w:szCs w:val="24"/>
          <w:lang w:val="uk-UA"/>
        </w:rPr>
        <w:t xml:space="preserve"> нерв</w:t>
      </w:r>
      <w:r w:rsidR="00067C74" w:rsidRPr="00067C74">
        <w:rPr>
          <w:rFonts w:ascii="Times New Roman" w:hAnsi="Times New Roman" w:cs="Times New Roman"/>
          <w:sz w:val="24"/>
          <w:szCs w:val="24"/>
          <w:lang w:val="uk-UA"/>
        </w:rPr>
        <w:t>а</w:t>
      </w:r>
    </w:p>
    <w:p w14:paraId="60A2ACCB" w14:textId="77777777" w:rsidR="00D77CEF" w:rsidRPr="00EE12A9" w:rsidRDefault="00D77CEF" w:rsidP="00EE12A9">
      <w:pPr>
        <w:spacing w:after="0"/>
        <w:ind w:firstLine="709"/>
        <w:jc w:val="center"/>
        <w:rPr>
          <w:b/>
          <w:i/>
          <w:sz w:val="22"/>
        </w:rPr>
      </w:pPr>
    </w:p>
    <w:p w14:paraId="5BCBC2C8" w14:textId="77777777" w:rsidR="00286302" w:rsidRPr="00EE12A9" w:rsidRDefault="00892E0C" w:rsidP="00EE12A9">
      <w:pPr>
        <w:spacing w:after="0"/>
        <w:ind w:firstLine="708"/>
        <w:jc w:val="both"/>
        <w:rPr>
          <w:sz w:val="22"/>
          <w:lang w:val="uk-UA"/>
        </w:rPr>
      </w:pPr>
      <w:r w:rsidRPr="00EE12A9">
        <w:rPr>
          <w:sz w:val="22"/>
        </w:rPr>
        <w:t xml:space="preserve">2. 3. </w:t>
      </w:r>
      <w:r w:rsidR="00250E6D" w:rsidRPr="00EE12A9">
        <w:rPr>
          <w:sz w:val="22"/>
          <w:lang w:val="uk-UA"/>
        </w:rPr>
        <w:t>утворюється із заднього пучка плечового сплетіння</w:t>
      </w:r>
      <w:r w:rsidR="00286302" w:rsidRPr="00EE12A9">
        <w:rPr>
          <w:sz w:val="22"/>
          <w:lang w:val="uk-UA"/>
        </w:rPr>
        <w:t xml:space="preserve"> (C5-C8, Th1)</w:t>
      </w:r>
      <w:r w:rsidR="00250E6D" w:rsidRPr="00EE12A9">
        <w:rPr>
          <w:sz w:val="22"/>
          <w:lang w:val="uk-UA"/>
        </w:rPr>
        <w:t xml:space="preserve"> і прямує по задній поверхні плечової кістки</w:t>
      </w:r>
      <w:r w:rsidR="00286302" w:rsidRPr="00EE12A9">
        <w:rPr>
          <w:sz w:val="22"/>
          <w:lang w:val="uk-UA"/>
        </w:rPr>
        <w:t xml:space="preserve">, де він проходить у </w:t>
      </w:r>
      <w:r w:rsidR="00286302" w:rsidRPr="00EE12A9">
        <w:rPr>
          <w:b/>
          <w:i/>
          <w:sz w:val="22"/>
          <w:lang w:val="uk-UA"/>
        </w:rPr>
        <w:t>променевій борозні</w:t>
      </w:r>
      <w:r w:rsidR="00286302" w:rsidRPr="00EE12A9">
        <w:rPr>
          <w:sz w:val="22"/>
          <w:lang w:val="uk-UA"/>
        </w:rPr>
        <w:t>. Саме тут нерв є найбільш вразливим до прямого здавлювання або пошкодження.</w:t>
      </w:r>
      <w:r w:rsidR="00250E6D" w:rsidRPr="00EE12A9">
        <w:rPr>
          <w:sz w:val="22"/>
          <w:lang w:val="uk-UA"/>
        </w:rPr>
        <w:t xml:space="preserve"> На </w:t>
      </w:r>
      <w:r w:rsidR="00286302" w:rsidRPr="00EE12A9">
        <w:rPr>
          <w:sz w:val="22"/>
          <w:lang w:val="uk-UA"/>
        </w:rPr>
        <w:t xml:space="preserve">рівні </w:t>
      </w:r>
      <w:r w:rsidR="00250E6D" w:rsidRPr="00EE12A9">
        <w:rPr>
          <w:sz w:val="22"/>
          <w:lang w:val="uk-UA"/>
        </w:rPr>
        <w:t>плеч</w:t>
      </w:r>
      <w:r w:rsidR="00286302" w:rsidRPr="00EE12A9">
        <w:rPr>
          <w:sz w:val="22"/>
          <w:lang w:val="uk-UA"/>
        </w:rPr>
        <w:t>а</w:t>
      </w:r>
      <w:r w:rsidR="00250E6D" w:rsidRPr="00EE12A9">
        <w:rPr>
          <w:sz w:val="22"/>
          <w:lang w:val="uk-UA"/>
        </w:rPr>
        <w:t xml:space="preserve"> </w:t>
      </w:r>
      <w:r w:rsidR="00286302" w:rsidRPr="00EE12A9">
        <w:rPr>
          <w:sz w:val="22"/>
          <w:lang w:val="uk-UA"/>
        </w:rPr>
        <w:t>нерв іннервує</w:t>
      </w:r>
    </w:p>
    <w:p w14:paraId="32FC6719" w14:textId="77777777" w:rsidR="00286302" w:rsidRPr="00EE12A9" w:rsidRDefault="00250E6D" w:rsidP="00EE12A9">
      <w:pPr>
        <w:pStyle w:val="ac"/>
        <w:numPr>
          <w:ilvl w:val="0"/>
          <w:numId w:val="35"/>
        </w:numPr>
        <w:spacing w:after="0"/>
        <w:ind w:left="0" w:firstLine="709"/>
        <w:jc w:val="both"/>
        <w:rPr>
          <w:sz w:val="22"/>
          <w:lang w:val="uk-UA"/>
        </w:rPr>
      </w:pPr>
      <w:r w:rsidRPr="00EE12A9">
        <w:rPr>
          <w:sz w:val="22"/>
          <w:lang w:val="uk-UA"/>
        </w:rPr>
        <w:t>триголовий м'яз плеча</w:t>
      </w:r>
      <w:r w:rsidR="00286302" w:rsidRPr="00EE12A9">
        <w:rPr>
          <w:sz w:val="22"/>
          <w:lang w:val="uk-UA"/>
        </w:rPr>
        <w:t>;</w:t>
      </w:r>
      <w:r w:rsidRPr="00EE12A9">
        <w:rPr>
          <w:sz w:val="22"/>
          <w:lang w:val="uk-UA"/>
        </w:rPr>
        <w:t xml:space="preserve"> </w:t>
      </w:r>
    </w:p>
    <w:p w14:paraId="180BE7E7" w14:textId="77777777" w:rsidR="00286302" w:rsidRPr="00EE12A9" w:rsidRDefault="00286302" w:rsidP="00EE12A9">
      <w:pPr>
        <w:pStyle w:val="ac"/>
        <w:numPr>
          <w:ilvl w:val="0"/>
          <w:numId w:val="35"/>
        </w:numPr>
        <w:spacing w:after="0"/>
        <w:ind w:left="0" w:firstLine="709"/>
        <w:jc w:val="both"/>
        <w:rPr>
          <w:sz w:val="22"/>
          <w:lang w:val="uk-UA"/>
        </w:rPr>
      </w:pPr>
      <w:r w:rsidRPr="00EE12A9">
        <w:rPr>
          <w:sz w:val="22"/>
          <w:lang w:val="uk-UA"/>
        </w:rPr>
        <w:t>променевий м'яз-розгинач зап'ястя (бере початок іннервації вже на плечі).</w:t>
      </w:r>
    </w:p>
    <w:p w14:paraId="1BCC36C7" w14:textId="77777777" w:rsidR="00286302" w:rsidRPr="00EE12A9" w:rsidRDefault="00286302" w:rsidP="00EE12A9">
      <w:pPr>
        <w:spacing w:after="0"/>
        <w:ind w:firstLine="708"/>
        <w:jc w:val="both"/>
        <w:rPr>
          <w:sz w:val="22"/>
          <w:lang w:val="uk-UA"/>
        </w:rPr>
      </w:pPr>
      <w:r w:rsidRPr="00EE12A9">
        <w:rPr>
          <w:sz w:val="22"/>
          <w:lang w:val="uk-UA"/>
        </w:rPr>
        <w:t>На передпліччі в області ліктьової ямки нерв ділиться на дві гілки – поверхневу та глибоку.</w:t>
      </w:r>
    </w:p>
    <w:p w14:paraId="045E2A11" w14:textId="77777777" w:rsidR="00286302" w:rsidRPr="00EE12A9" w:rsidRDefault="00250E6D" w:rsidP="00EE12A9">
      <w:pPr>
        <w:spacing w:after="0"/>
        <w:ind w:firstLine="708"/>
        <w:jc w:val="both"/>
        <w:rPr>
          <w:sz w:val="22"/>
          <w:lang w:val="uk-UA"/>
        </w:rPr>
      </w:pPr>
      <w:r w:rsidRPr="00EE12A9">
        <w:rPr>
          <w:sz w:val="22"/>
          <w:lang w:val="uk-UA"/>
        </w:rPr>
        <w:t xml:space="preserve">Поверхнева </w:t>
      </w:r>
      <w:r w:rsidR="00286302" w:rsidRPr="00EE12A9">
        <w:rPr>
          <w:sz w:val="22"/>
          <w:lang w:val="uk-UA"/>
        </w:rPr>
        <w:t xml:space="preserve">гілка є переважно чутливою. Вона </w:t>
      </w:r>
      <w:r w:rsidRPr="00EE12A9">
        <w:rPr>
          <w:sz w:val="22"/>
          <w:lang w:val="uk-UA"/>
        </w:rPr>
        <w:t xml:space="preserve">переходить на тильну поверхню кисті, де іннервує шкіру </w:t>
      </w:r>
      <w:r w:rsidR="00A84A3B">
        <w:rPr>
          <w:sz w:val="22"/>
          <w:lang w:val="uk-UA"/>
        </w:rPr>
        <w:t xml:space="preserve">тильної поверхні </w:t>
      </w:r>
      <w:r w:rsidRPr="00EE12A9">
        <w:rPr>
          <w:sz w:val="22"/>
          <w:lang w:val="uk-UA"/>
        </w:rPr>
        <w:t xml:space="preserve">«двох з половиною пальців» (І та частково ІІ та ІІІ). </w:t>
      </w:r>
    </w:p>
    <w:p w14:paraId="2B808360" w14:textId="77777777" w:rsidR="00250E6D" w:rsidRPr="00EE12A9" w:rsidRDefault="00286302" w:rsidP="00EE12A9">
      <w:pPr>
        <w:spacing w:after="0"/>
        <w:ind w:firstLine="708"/>
        <w:jc w:val="both"/>
        <w:rPr>
          <w:sz w:val="22"/>
          <w:lang w:val="uk-UA"/>
        </w:rPr>
      </w:pPr>
      <w:r w:rsidRPr="00EE12A9">
        <w:rPr>
          <w:sz w:val="22"/>
          <w:lang w:val="uk-UA"/>
        </w:rPr>
        <w:t xml:space="preserve">Глибока гілка є переважно руховою. Вона проходить через м'яз-супінатор у «аркаді </w:t>
      </w:r>
      <w:proofErr w:type="spellStart"/>
      <w:r w:rsidRPr="00EE12A9">
        <w:rPr>
          <w:sz w:val="22"/>
          <w:lang w:val="uk-UA"/>
        </w:rPr>
        <w:t>Фрозе</w:t>
      </w:r>
      <w:proofErr w:type="spellEnd"/>
      <w:r w:rsidRPr="00EE12A9">
        <w:rPr>
          <w:sz w:val="22"/>
          <w:lang w:val="uk-UA"/>
        </w:rPr>
        <w:t xml:space="preserve">» – ще одна часта точка компресії. </w:t>
      </w:r>
      <w:r w:rsidR="00250E6D" w:rsidRPr="00EE12A9">
        <w:rPr>
          <w:sz w:val="22"/>
          <w:lang w:val="uk-UA"/>
        </w:rPr>
        <w:t>Глибока гілка іннервує м</w:t>
      </w:r>
      <w:r w:rsidRPr="00EE12A9">
        <w:rPr>
          <w:sz w:val="22"/>
          <w:lang w:val="uk-UA"/>
        </w:rPr>
        <w:t>'язи-розгиначі кисті та пальців, м'яз-супінатор</w:t>
      </w:r>
      <w:r w:rsidR="00250E6D" w:rsidRPr="00EE12A9">
        <w:rPr>
          <w:sz w:val="22"/>
          <w:lang w:val="uk-UA"/>
        </w:rPr>
        <w:t>, а також м'яз, що відводить великий палець.</w:t>
      </w:r>
    </w:p>
    <w:p w14:paraId="7C3CD25D" w14:textId="77777777" w:rsidR="00A84A3B" w:rsidRPr="00EE12A9" w:rsidRDefault="00286302" w:rsidP="00EE12A9">
      <w:pPr>
        <w:spacing w:after="0"/>
        <w:ind w:firstLine="708"/>
        <w:jc w:val="both"/>
        <w:rPr>
          <w:sz w:val="22"/>
          <w:lang w:val="uk-UA"/>
        </w:rPr>
      </w:pPr>
      <w:r w:rsidRPr="00EE12A9">
        <w:rPr>
          <w:sz w:val="22"/>
          <w:lang w:val="uk-UA"/>
        </w:rPr>
        <w:t xml:space="preserve"> </w:t>
      </w:r>
    </w:p>
    <w:tbl>
      <w:tblPr>
        <w:tblStyle w:val="a7"/>
        <w:tblW w:w="0" w:type="auto"/>
        <w:tblInd w:w="108" w:type="dxa"/>
        <w:tblLook w:val="04A0" w:firstRow="1" w:lastRow="0" w:firstColumn="1" w:lastColumn="0" w:noHBand="0" w:noVBand="1"/>
      </w:tblPr>
      <w:tblGrid>
        <w:gridCol w:w="2154"/>
        <w:gridCol w:w="2477"/>
        <w:gridCol w:w="2457"/>
        <w:gridCol w:w="2930"/>
      </w:tblGrid>
      <w:tr w:rsidR="00A84A3B" w14:paraId="5357A51B" w14:textId="77777777" w:rsidTr="00C03F66">
        <w:tc>
          <w:tcPr>
            <w:tcW w:w="2154" w:type="dxa"/>
            <w:vAlign w:val="center"/>
          </w:tcPr>
          <w:p w14:paraId="445F277B" w14:textId="77777777" w:rsidR="00A84A3B" w:rsidRDefault="00A84A3B" w:rsidP="00C03F66">
            <w:pPr>
              <w:jc w:val="center"/>
              <w:rPr>
                <w:sz w:val="22"/>
                <w:lang w:val="uk-UA"/>
              </w:rPr>
            </w:pPr>
            <w:r w:rsidRPr="005F43EC">
              <w:rPr>
                <w:sz w:val="22"/>
                <w:lang w:val="uk-UA"/>
              </w:rPr>
              <w:t xml:space="preserve">Рівень ураження </w:t>
            </w:r>
          </w:p>
        </w:tc>
        <w:tc>
          <w:tcPr>
            <w:tcW w:w="2477" w:type="dxa"/>
            <w:vAlign w:val="center"/>
          </w:tcPr>
          <w:p w14:paraId="117A7087" w14:textId="77777777" w:rsidR="00A84A3B" w:rsidRDefault="00A84A3B" w:rsidP="00C03F66">
            <w:pPr>
              <w:jc w:val="center"/>
              <w:rPr>
                <w:sz w:val="22"/>
                <w:lang w:val="uk-UA"/>
              </w:rPr>
            </w:pPr>
            <w:proofErr w:type="spellStart"/>
            <w:r w:rsidRPr="005F43EC">
              <w:rPr>
                <w:sz w:val="22"/>
                <w:lang w:val="uk-UA"/>
              </w:rPr>
              <w:t>Іннервовані</w:t>
            </w:r>
            <w:proofErr w:type="spellEnd"/>
            <w:r w:rsidRPr="005F43EC">
              <w:rPr>
                <w:sz w:val="22"/>
                <w:lang w:val="uk-UA"/>
              </w:rPr>
              <w:t xml:space="preserve"> м'язи </w:t>
            </w:r>
          </w:p>
        </w:tc>
        <w:tc>
          <w:tcPr>
            <w:tcW w:w="2457" w:type="dxa"/>
            <w:vAlign w:val="center"/>
          </w:tcPr>
          <w:p w14:paraId="213BB287" w14:textId="77777777" w:rsidR="00A84A3B" w:rsidRDefault="00A84A3B" w:rsidP="00C03F66">
            <w:pPr>
              <w:jc w:val="center"/>
              <w:rPr>
                <w:sz w:val="22"/>
                <w:lang w:val="uk-UA"/>
              </w:rPr>
            </w:pPr>
            <w:r w:rsidRPr="005F43EC">
              <w:rPr>
                <w:sz w:val="22"/>
                <w:lang w:val="uk-UA"/>
              </w:rPr>
              <w:t xml:space="preserve">Функція </w:t>
            </w:r>
          </w:p>
        </w:tc>
        <w:tc>
          <w:tcPr>
            <w:tcW w:w="2930" w:type="dxa"/>
            <w:vAlign w:val="center"/>
          </w:tcPr>
          <w:p w14:paraId="0A3CA376" w14:textId="77777777" w:rsidR="00A84A3B" w:rsidRPr="00A009A0" w:rsidRDefault="00A84A3B" w:rsidP="00C03F66">
            <w:pPr>
              <w:jc w:val="center"/>
              <w:rPr>
                <w:sz w:val="22"/>
                <w:lang w:val="uk-UA"/>
              </w:rPr>
            </w:pPr>
            <w:r w:rsidRPr="005F43EC">
              <w:rPr>
                <w:sz w:val="22"/>
                <w:lang w:val="uk-UA"/>
              </w:rPr>
              <w:t>Клінічн</w:t>
            </w:r>
            <w:r>
              <w:rPr>
                <w:sz w:val="22"/>
                <w:lang w:val="uk-UA"/>
              </w:rPr>
              <w:t xml:space="preserve">о </w:t>
            </w:r>
          </w:p>
        </w:tc>
      </w:tr>
      <w:tr w:rsidR="00A84A3B" w14:paraId="529893C9" w14:textId="77777777" w:rsidTr="00C03F66">
        <w:tc>
          <w:tcPr>
            <w:tcW w:w="2154" w:type="dxa"/>
            <w:vAlign w:val="center"/>
          </w:tcPr>
          <w:p w14:paraId="6465E256" w14:textId="77777777" w:rsidR="00A84A3B" w:rsidRDefault="00A84A3B" w:rsidP="00C03F66">
            <w:pPr>
              <w:jc w:val="center"/>
              <w:rPr>
                <w:sz w:val="22"/>
                <w:lang w:val="uk-UA"/>
              </w:rPr>
            </w:pPr>
            <w:r w:rsidRPr="005F43EC">
              <w:rPr>
                <w:sz w:val="22"/>
                <w:lang w:val="uk-UA"/>
              </w:rPr>
              <w:t>Високе (пахва/верхня третина плеча)</w:t>
            </w:r>
          </w:p>
        </w:tc>
        <w:tc>
          <w:tcPr>
            <w:tcW w:w="2477" w:type="dxa"/>
            <w:vAlign w:val="center"/>
          </w:tcPr>
          <w:p w14:paraId="33A8DBCE" w14:textId="77777777" w:rsidR="00A84A3B" w:rsidRDefault="00A84A3B" w:rsidP="00C03F66">
            <w:pPr>
              <w:jc w:val="center"/>
              <w:rPr>
                <w:sz w:val="22"/>
                <w:lang w:val="uk-UA"/>
              </w:rPr>
            </w:pPr>
            <w:r w:rsidRPr="005F43EC">
              <w:rPr>
                <w:sz w:val="22"/>
                <w:lang w:val="uk-UA"/>
              </w:rPr>
              <w:t xml:space="preserve">Триголовий м'яз плеча </w:t>
            </w:r>
            <w:r w:rsidRPr="005F43EC">
              <w:rPr>
                <w:sz w:val="22"/>
                <w:lang w:val="uk-UA"/>
              </w:rPr>
              <w:br/>
              <w:t xml:space="preserve">Ліктьовий м'яз </w:t>
            </w:r>
          </w:p>
        </w:tc>
        <w:tc>
          <w:tcPr>
            <w:tcW w:w="2457" w:type="dxa"/>
            <w:vAlign w:val="center"/>
          </w:tcPr>
          <w:p w14:paraId="70052A27" w14:textId="77777777" w:rsidR="00A84A3B" w:rsidRDefault="00A84A3B" w:rsidP="00C03F66">
            <w:pPr>
              <w:jc w:val="center"/>
              <w:rPr>
                <w:sz w:val="22"/>
                <w:lang w:val="uk-UA"/>
              </w:rPr>
            </w:pPr>
            <w:r w:rsidRPr="005F43EC">
              <w:rPr>
                <w:sz w:val="22"/>
                <w:lang w:val="uk-UA"/>
              </w:rPr>
              <w:t xml:space="preserve">Розгинання ліктя </w:t>
            </w:r>
            <w:r w:rsidRPr="005F43EC">
              <w:rPr>
                <w:sz w:val="22"/>
                <w:lang w:val="uk-UA"/>
              </w:rPr>
              <w:br/>
            </w:r>
            <w:proofErr w:type="spellStart"/>
            <w:r>
              <w:rPr>
                <w:sz w:val="22"/>
                <w:lang w:val="uk-UA"/>
              </w:rPr>
              <w:t>Трицепс</w:t>
            </w:r>
            <w:proofErr w:type="spellEnd"/>
            <w:r>
              <w:rPr>
                <w:sz w:val="22"/>
                <w:lang w:val="uk-UA"/>
              </w:rPr>
              <w:t>-</w:t>
            </w:r>
            <w:r w:rsidRPr="005F43EC">
              <w:rPr>
                <w:sz w:val="22"/>
                <w:lang w:val="uk-UA"/>
              </w:rPr>
              <w:t>рефлекс</w:t>
            </w:r>
          </w:p>
        </w:tc>
        <w:tc>
          <w:tcPr>
            <w:tcW w:w="2930" w:type="dxa"/>
            <w:vAlign w:val="center"/>
          </w:tcPr>
          <w:p w14:paraId="112EFC7A" w14:textId="77777777" w:rsidR="00A84A3B" w:rsidRPr="00A009A0" w:rsidRDefault="00A84A3B" w:rsidP="00C03F66">
            <w:pPr>
              <w:jc w:val="center"/>
              <w:rPr>
                <w:sz w:val="22"/>
                <w:lang w:val="uk-UA"/>
              </w:rPr>
            </w:pPr>
            <w:r w:rsidRPr="005F43EC">
              <w:rPr>
                <w:sz w:val="22"/>
                <w:lang w:val="uk-UA"/>
              </w:rPr>
              <w:t>Втрачається розгинання ліктя</w:t>
            </w:r>
          </w:p>
        </w:tc>
      </w:tr>
      <w:tr w:rsidR="00A84A3B" w:rsidRPr="00067C74" w14:paraId="350223E2" w14:textId="77777777" w:rsidTr="00C03F66">
        <w:tc>
          <w:tcPr>
            <w:tcW w:w="2154" w:type="dxa"/>
            <w:vAlign w:val="center"/>
          </w:tcPr>
          <w:p w14:paraId="426A5A17" w14:textId="77777777" w:rsidR="00A84A3B" w:rsidRDefault="00A84A3B" w:rsidP="00C03F66">
            <w:pPr>
              <w:jc w:val="center"/>
              <w:rPr>
                <w:sz w:val="22"/>
                <w:lang w:val="uk-UA"/>
              </w:rPr>
            </w:pPr>
            <w:r w:rsidRPr="005F43EC">
              <w:rPr>
                <w:sz w:val="22"/>
                <w:lang w:val="uk-UA"/>
              </w:rPr>
              <w:t>Середнє (променева борозна)</w:t>
            </w:r>
          </w:p>
        </w:tc>
        <w:tc>
          <w:tcPr>
            <w:tcW w:w="2477" w:type="dxa"/>
            <w:vAlign w:val="center"/>
          </w:tcPr>
          <w:p w14:paraId="050EF68E" w14:textId="77777777" w:rsidR="00A84A3B" w:rsidRDefault="00A84A3B" w:rsidP="00C03F66">
            <w:pPr>
              <w:jc w:val="center"/>
              <w:rPr>
                <w:sz w:val="22"/>
                <w:lang w:val="uk-UA"/>
              </w:rPr>
            </w:pPr>
            <w:proofErr w:type="spellStart"/>
            <w:r w:rsidRPr="005F43EC">
              <w:rPr>
                <w:sz w:val="22"/>
                <w:lang w:val="uk-UA"/>
              </w:rPr>
              <w:t>Плечопроменевий</w:t>
            </w:r>
            <w:proofErr w:type="spellEnd"/>
            <w:r w:rsidRPr="005F43EC">
              <w:rPr>
                <w:sz w:val="22"/>
                <w:lang w:val="uk-UA"/>
              </w:rPr>
              <w:t xml:space="preserve"> м'яз </w:t>
            </w:r>
            <w:r w:rsidRPr="005F43EC">
              <w:rPr>
                <w:sz w:val="22"/>
                <w:lang w:val="uk-UA"/>
              </w:rPr>
              <w:br/>
              <w:t xml:space="preserve">Променевий розгинач зап'ястя (довгий та короткий) </w:t>
            </w:r>
          </w:p>
        </w:tc>
        <w:tc>
          <w:tcPr>
            <w:tcW w:w="2457" w:type="dxa"/>
            <w:vAlign w:val="center"/>
          </w:tcPr>
          <w:p w14:paraId="2A156307" w14:textId="77777777" w:rsidR="00A84A3B" w:rsidRDefault="00A84A3B" w:rsidP="00C03F66">
            <w:pPr>
              <w:jc w:val="center"/>
              <w:rPr>
                <w:sz w:val="22"/>
                <w:lang w:val="uk-UA"/>
              </w:rPr>
            </w:pPr>
            <w:r w:rsidRPr="005F43EC">
              <w:rPr>
                <w:sz w:val="22"/>
                <w:lang w:val="uk-UA"/>
              </w:rPr>
              <w:t>Згинання ліктя в нейтральному положенн</w:t>
            </w:r>
            <w:r>
              <w:rPr>
                <w:sz w:val="22"/>
                <w:lang w:val="uk-UA"/>
              </w:rPr>
              <w:t>і</w:t>
            </w:r>
            <w:r w:rsidRPr="005F43EC">
              <w:rPr>
                <w:sz w:val="22"/>
                <w:lang w:val="uk-UA"/>
              </w:rPr>
              <w:t xml:space="preserve"> Розгинання кисті (з відхиленням у променеву сторону)</w:t>
            </w:r>
          </w:p>
        </w:tc>
        <w:tc>
          <w:tcPr>
            <w:tcW w:w="2930" w:type="dxa"/>
            <w:vAlign w:val="center"/>
          </w:tcPr>
          <w:p w14:paraId="1184DB4A" w14:textId="77777777" w:rsidR="00A84A3B" w:rsidRDefault="00A84A3B" w:rsidP="00C03F66">
            <w:pPr>
              <w:jc w:val="center"/>
              <w:rPr>
                <w:sz w:val="22"/>
                <w:lang w:val="uk-UA"/>
              </w:rPr>
            </w:pPr>
            <w:r w:rsidRPr="005F43EC">
              <w:rPr>
                <w:sz w:val="22"/>
                <w:lang w:val="uk-UA"/>
              </w:rPr>
              <w:t>Зберігається розгинання ліктя. </w:t>
            </w:r>
          </w:p>
          <w:p w14:paraId="30DD4DE5" w14:textId="77777777" w:rsidR="00A84A3B" w:rsidRPr="00A009A0" w:rsidRDefault="00A84A3B" w:rsidP="00C03F66">
            <w:pPr>
              <w:jc w:val="center"/>
              <w:rPr>
                <w:sz w:val="22"/>
                <w:lang w:val="uk-UA"/>
              </w:rPr>
            </w:pPr>
            <w:r w:rsidRPr="005F43EC">
              <w:rPr>
                <w:sz w:val="22"/>
                <w:lang w:val="uk-UA"/>
              </w:rPr>
              <w:t xml:space="preserve">Виникає </w:t>
            </w:r>
            <w:r>
              <w:rPr>
                <w:sz w:val="22"/>
                <w:lang w:val="uk-UA"/>
              </w:rPr>
              <w:t>«звисаюча кисть</w:t>
            </w:r>
          </w:p>
        </w:tc>
      </w:tr>
      <w:tr w:rsidR="00A84A3B" w14:paraId="60DB41BB" w14:textId="77777777" w:rsidTr="00C03F66">
        <w:tc>
          <w:tcPr>
            <w:tcW w:w="2154" w:type="dxa"/>
            <w:vAlign w:val="center"/>
          </w:tcPr>
          <w:p w14:paraId="2E2758D7" w14:textId="77777777" w:rsidR="00A84A3B" w:rsidRDefault="00A84A3B" w:rsidP="00C03F66">
            <w:pPr>
              <w:jc w:val="center"/>
              <w:rPr>
                <w:sz w:val="22"/>
                <w:lang w:val="uk-UA"/>
              </w:rPr>
            </w:pPr>
            <w:r w:rsidRPr="005F43EC">
              <w:rPr>
                <w:sz w:val="22"/>
                <w:lang w:val="uk-UA"/>
              </w:rPr>
              <w:t>Низьке (лікоть/передпліччя) – PIN-синдром</w:t>
            </w:r>
          </w:p>
        </w:tc>
        <w:tc>
          <w:tcPr>
            <w:tcW w:w="2477" w:type="dxa"/>
            <w:vAlign w:val="center"/>
          </w:tcPr>
          <w:p w14:paraId="3687EB60" w14:textId="77777777" w:rsidR="00A84A3B" w:rsidRDefault="00A84A3B" w:rsidP="00C03F66">
            <w:pPr>
              <w:jc w:val="center"/>
              <w:rPr>
                <w:sz w:val="22"/>
                <w:lang w:val="uk-UA"/>
              </w:rPr>
            </w:pPr>
            <w:r w:rsidRPr="005F43EC">
              <w:rPr>
                <w:sz w:val="22"/>
                <w:lang w:val="uk-UA"/>
              </w:rPr>
              <w:t xml:space="preserve">М'язи-розгиначі пальців </w:t>
            </w:r>
          </w:p>
          <w:p w14:paraId="175D8F5B" w14:textId="77777777" w:rsidR="00A84A3B" w:rsidRDefault="00A84A3B" w:rsidP="00C03F66">
            <w:pPr>
              <w:jc w:val="center"/>
              <w:rPr>
                <w:sz w:val="22"/>
                <w:lang w:val="uk-UA"/>
              </w:rPr>
            </w:pPr>
            <w:r w:rsidRPr="005F43EC">
              <w:rPr>
                <w:sz w:val="22"/>
                <w:lang w:val="uk-UA"/>
              </w:rPr>
              <w:t>Власний розгинач великого пальця</w:t>
            </w:r>
          </w:p>
          <w:p w14:paraId="7B51427D" w14:textId="77777777" w:rsidR="00A84A3B" w:rsidRDefault="00A84A3B" w:rsidP="00C03F66">
            <w:pPr>
              <w:jc w:val="center"/>
              <w:rPr>
                <w:sz w:val="22"/>
                <w:lang w:val="uk-UA"/>
              </w:rPr>
            </w:pPr>
            <w:r w:rsidRPr="005F43EC">
              <w:rPr>
                <w:sz w:val="22"/>
                <w:lang w:val="uk-UA"/>
              </w:rPr>
              <w:t xml:space="preserve">Довгий відвідний м'яз великого пальця </w:t>
            </w:r>
          </w:p>
        </w:tc>
        <w:tc>
          <w:tcPr>
            <w:tcW w:w="2457" w:type="dxa"/>
            <w:vAlign w:val="center"/>
          </w:tcPr>
          <w:p w14:paraId="7770AA98" w14:textId="77777777" w:rsidR="00A84A3B" w:rsidRDefault="00A84A3B" w:rsidP="00C03F66">
            <w:pPr>
              <w:jc w:val="center"/>
              <w:rPr>
                <w:sz w:val="22"/>
                <w:lang w:val="uk-UA"/>
              </w:rPr>
            </w:pPr>
            <w:r w:rsidRPr="005F43EC">
              <w:rPr>
                <w:sz w:val="22"/>
                <w:lang w:val="uk-UA"/>
              </w:rPr>
              <w:t xml:space="preserve">Розгинання в </w:t>
            </w:r>
            <w:proofErr w:type="spellStart"/>
            <w:r w:rsidRPr="005F43EC">
              <w:rPr>
                <w:sz w:val="22"/>
                <w:lang w:val="uk-UA"/>
              </w:rPr>
              <w:t>п'ястно</w:t>
            </w:r>
            <w:proofErr w:type="spellEnd"/>
            <w:r w:rsidRPr="005F43EC">
              <w:rPr>
                <w:sz w:val="22"/>
                <w:lang w:val="uk-UA"/>
              </w:rPr>
              <w:t>-фалангових суглобах Розгинання та відведення великого пальця</w:t>
            </w:r>
            <w:r w:rsidRPr="005F43EC">
              <w:rPr>
                <w:sz w:val="22"/>
                <w:lang w:val="uk-UA"/>
              </w:rPr>
              <w:br/>
              <w:t>Супінація передпліччя (при розігнутому лікті)</w:t>
            </w:r>
          </w:p>
        </w:tc>
        <w:tc>
          <w:tcPr>
            <w:tcW w:w="2930" w:type="dxa"/>
            <w:vAlign w:val="center"/>
          </w:tcPr>
          <w:p w14:paraId="384D8CB8" w14:textId="77777777" w:rsidR="00A84A3B" w:rsidRDefault="00A84A3B" w:rsidP="00C03F66">
            <w:pPr>
              <w:jc w:val="center"/>
              <w:rPr>
                <w:sz w:val="22"/>
                <w:lang w:val="uk-UA"/>
              </w:rPr>
            </w:pPr>
            <w:r w:rsidRPr="005F43EC">
              <w:rPr>
                <w:sz w:val="22"/>
                <w:lang w:val="uk-UA"/>
              </w:rPr>
              <w:t xml:space="preserve">Зберігається розгинання кисті (можлива радіальна </w:t>
            </w:r>
            <w:proofErr w:type="spellStart"/>
            <w:r w:rsidRPr="005F43EC">
              <w:rPr>
                <w:sz w:val="22"/>
                <w:lang w:val="uk-UA"/>
              </w:rPr>
              <w:t>девіація</w:t>
            </w:r>
            <w:proofErr w:type="spellEnd"/>
            <w:r w:rsidRPr="005F43EC">
              <w:rPr>
                <w:sz w:val="22"/>
                <w:lang w:val="uk-UA"/>
              </w:rPr>
              <w:t xml:space="preserve">). </w:t>
            </w:r>
          </w:p>
          <w:p w14:paraId="121C404B" w14:textId="77777777" w:rsidR="00A84A3B" w:rsidRPr="00A009A0" w:rsidRDefault="00A84A3B" w:rsidP="00C03F66">
            <w:pPr>
              <w:jc w:val="center"/>
              <w:rPr>
                <w:sz w:val="22"/>
                <w:lang w:val="uk-UA"/>
              </w:rPr>
            </w:pPr>
            <w:r w:rsidRPr="005F43EC">
              <w:rPr>
                <w:sz w:val="22"/>
                <w:lang w:val="uk-UA"/>
              </w:rPr>
              <w:t xml:space="preserve">Чутливість не порушена. Рухи в </w:t>
            </w:r>
            <w:proofErr w:type="spellStart"/>
            <w:r w:rsidRPr="005F43EC">
              <w:rPr>
                <w:sz w:val="22"/>
                <w:lang w:val="uk-UA"/>
              </w:rPr>
              <w:t>міжфалангових</w:t>
            </w:r>
            <w:proofErr w:type="spellEnd"/>
            <w:r w:rsidRPr="005F43EC">
              <w:rPr>
                <w:sz w:val="22"/>
                <w:lang w:val="uk-UA"/>
              </w:rPr>
              <w:t xml:space="preserve"> суглобах збережені (іннервація від серединного/ліктьового нервів).</w:t>
            </w:r>
          </w:p>
        </w:tc>
      </w:tr>
      <w:tr w:rsidR="00A84A3B" w:rsidRPr="00067C74" w14:paraId="497E1FE8" w14:textId="77777777" w:rsidTr="00C03F66">
        <w:tc>
          <w:tcPr>
            <w:tcW w:w="2154" w:type="dxa"/>
            <w:vAlign w:val="center"/>
          </w:tcPr>
          <w:p w14:paraId="56757D85" w14:textId="77777777" w:rsidR="00A84A3B" w:rsidRDefault="00A84A3B" w:rsidP="00C03F66">
            <w:pPr>
              <w:jc w:val="center"/>
              <w:rPr>
                <w:sz w:val="22"/>
                <w:lang w:val="uk-UA"/>
              </w:rPr>
            </w:pPr>
            <w:r w:rsidRPr="005F43EC">
              <w:rPr>
                <w:sz w:val="22"/>
                <w:lang w:val="uk-UA"/>
              </w:rPr>
              <w:t xml:space="preserve">Чуттєва гілка (синдром </w:t>
            </w:r>
            <w:proofErr w:type="spellStart"/>
            <w:r w:rsidRPr="005F43EC">
              <w:rPr>
                <w:sz w:val="22"/>
                <w:lang w:val="uk-UA"/>
              </w:rPr>
              <w:t>Вартенберга</w:t>
            </w:r>
            <w:proofErr w:type="spellEnd"/>
            <w:r w:rsidRPr="005F43EC">
              <w:rPr>
                <w:sz w:val="22"/>
                <w:lang w:val="uk-UA"/>
              </w:rPr>
              <w:t>)</w:t>
            </w:r>
          </w:p>
        </w:tc>
        <w:tc>
          <w:tcPr>
            <w:tcW w:w="2477" w:type="dxa"/>
            <w:vAlign w:val="center"/>
          </w:tcPr>
          <w:p w14:paraId="745D484E" w14:textId="77777777" w:rsidR="00A84A3B" w:rsidRDefault="00A84A3B" w:rsidP="00C03F66">
            <w:pPr>
              <w:jc w:val="center"/>
              <w:rPr>
                <w:sz w:val="22"/>
                <w:lang w:val="uk-UA"/>
              </w:rPr>
            </w:pPr>
            <w:r w:rsidRPr="005F43EC">
              <w:rPr>
                <w:sz w:val="22"/>
                <w:lang w:val="uk-UA"/>
              </w:rPr>
              <w:t>Тільки чутливі волокна</w:t>
            </w:r>
          </w:p>
        </w:tc>
        <w:tc>
          <w:tcPr>
            <w:tcW w:w="2457" w:type="dxa"/>
            <w:vAlign w:val="center"/>
          </w:tcPr>
          <w:p w14:paraId="39ABD53E" w14:textId="77777777" w:rsidR="00A84A3B" w:rsidRDefault="00A84A3B" w:rsidP="00C03F66">
            <w:pPr>
              <w:jc w:val="center"/>
              <w:rPr>
                <w:sz w:val="22"/>
                <w:lang w:val="uk-UA"/>
              </w:rPr>
            </w:pPr>
            <w:r w:rsidRPr="005F43EC">
              <w:rPr>
                <w:sz w:val="22"/>
                <w:lang w:val="uk-UA"/>
              </w:rPr>
              <w:t>Чутливість: тильна поверхня великого пальця, променева сторона кисті.</w:t>
            </w:r>
          </w:p>
        </w:tc>
        <w:tc>
          <w:tcPr>
            <w:tcW w:w="2930" w:type="dxa"/>
            <w:vAlign w:val="center"/>
          </w:tcPr>
          <w:p w14:paraId="10207D93" w14:textId="77777777" w:rsidR="00A84A3B" w:rsidRPr="00A009A0" w:rsidRDefault="00A84A3B" w:rsidP="00C03F66">
            <w:pPr>
              <w:jc w:val="center"/>
              <w:rPr>
                <w:sz w:val="22"/>
                <w:lang w:val="uk-UA"/>
              </w:rPr>
            </w:pPr>
            <w:r w:rsidRPr="005F43EC">
              <w:rPr>
                <w:sz w:val="22"/>
                <w:lang w:val="uk-UA"/>
              </w:rPr>
              <w:t>Рухові функції повністю збережені. Скарги на оніміння, поколювання, біль.</w:t>
            </w:r>
          </w:p>
        </w:tc>
      </w:tr>
    </w:tbl>
    <w:p w14:paraId="069AE745" w14:textId="77777777" w:rsidR="00286302" w:rsidRPr="00EE12A9" w:rsidRDefault="00286302" w:rsidP="00EE12A9">
      <w:pPr>
        <w:spacing w:after="0"/>
        <w:ind w:firstLine="708"/>
        <w:jc w:val="both"/>
        <w:rPr>
          <w:sz w:val="22"/>
          <w:lang w:val="uk-UA"/>
        </w:rPr>
      </w:pPr>
    </w:p>
    <w:p w14:paraId="7FA6E953" w14:textId="77777777" w:rsidR="00A84A3B" w:rsidRPr="004561CC" w:rsidRDefault="00250E6D" w:rsidP="00A84A3B">
      <w:pPr>
        <w:spacing w:after="0"/>
        <w:ind w:firstLine="708"/>
        <w:jc w:val="both"/>
        <w:rPr>
          <w:sz w:val="22"/>
          <w:lang w:val="uk-UA"/>
        </w:rPr>
      </w:pPr>
      <w:r w:rsidRPr="00EE12A9">
        <w:rPr>
          <w:sz w:val="22"/>
          <w:lang w:val="uk-UA"/>
        </w:rPr>
        <w:t xml:space="preserve">4. </w:t>
      </w:r>
      <w:r w:rsidR="00A84A3B" w:rsidRPr="004561CC">
        <w:rPr>
          <w:sz w:val="22"/>
          <w:lang w:val="uk-UA"/>
        </w:rPr>
        <w:t>Високе ураження променевого нерва</w:t>
      </w:r>
      <w:r w:rsidR="00A84A3B">
        <w:rPr>
          <w:sz w:val="22"/>
          <w:lang w:val="uk-UA"/>
        </w:rPr>
        <w:t xml:space="preserve"> в ділянці </w:t>
      </w:r>
      <w:r w:rsidR="00A84A3B" w:rsidRPr="004561CC">
        <w:rPr>
          <w:sz w:val="22"/>
          <w:lang w:val="uk-UA"/>
        </w:rPr>
        <w:t>пахвової западини або верхн</w:t>
      </w:r>
      <w:r w:rsidR="00A84A3B">
        <w:rPr>
          <w:sz w:val="22"/>
          <w:lang w:val="uk-UA"/>
        </w:rPr>
        <w:t>ьої</w:t>
      </w:r>
      <w:r w:rsidR="00A84A3B" w:rsidRPr="004561CC">
        <w:rPr>
          <w:sz w:val="22"/>
          <w:lang w:val="uk-UA"/>
        </w:rPr>
        <w:t xml:space="preserve"> третин</w:t>
      </w:r>
      <w:r w:rsidR="00A84A3B">
        <w:rPr>
          <w:sz w:val="22"/>
          <w:lang w:val="uk-UA"/>
        </w:rPr>
        <w:t>и</w:t>
      </w:r>
      <w:r w:rsidR="00A84A3B" w:rsidRPr="004561CC">
        <w:rPr>
          <w:sz w:val="22"/>
          <w:lang w:val="uk-UA"/>
        </w:rPr>
        <w:t xml:space="preserve"> плеча (до відходу гілок до триголового м'яза).</w:t>
      </w:r>
      <w:r w:rsidR="00A84A3B">
        <w:rPr>
          <w:sz w:val="22"/>
          <w:lang w:val="uk-UA"/>
        </w:rPr>
        <w:t xml:space="preserve"> </w:t>
      </w:r>
      <w:r w:rsidR="00A84A3B" w:rsidRPr="004561CC">
        <w:rPr>
          <w:sz w:val="22"/>
          <w:lang w:val="uk-UA"/>
        </w:rPr>
        <w:t>Основні причини:</w:t>
      </w:r>
    </w:p>
    <w:p w14:paraId="41521C40" w14:textId="77777777" w:rsidR="00A84A3B" w:rsidRDefault="00A84A3B" w:rsidP="00A84A3B">
      <w:pPr>
        <w:spacing w:after="0"/>
        <w:ind w:firstLine="708"/>
        <w:jc w:val="both"/>
        <w:rPr>
          <w:sz w:val="22"/>
          <w:lang w:val="uk-UA"/>
        </w:rPr>
      </w:pPr>
      <w:r>
        <w:rPr>
          <w:sz w:val="22"/>
          <w:lang w:val="uk-UA"/>
        </w:rPr>
        <w:t xml:space="preserve">1. </w:t>
      </w:r>
      <w:r w:rsidRPr="004561CC">
        <w:rPr>
          <w:sz w:val="22"/>
          <w:lang w:val="uk-UA"/>
        </w:rPr>
        <w:t>Компресійно-ішемічні:</w:t>
      </w:r>
    </w:p>
    <w:p w14:paraId="061289E9" w14:textId="77777777" w:rsidR="00A84A3B" w:rsidRPr="004561CC" w:rsidRDefault="00A84A3B" w:rsidP="00A84A3B">
      <w:pPr>
        <w:spacing w:after="0"/>
        <w:ind w:firstLine="708"/>
        <w:jc w:val="both"/>
        <w:rPr>
          <w:sz w:val="22"/>
          <w:lang w:val="uk-UA"/>
        </w:rPr>
      </w:pPr>
      <w:r>
        <w:rPr>
          <w:sz w:val="22"/>
          <w:lang w:val="uk-UA"/>
        </w:rPr>
        <w:t>«</w:t>
      </w:r>
      <w:r w:rsidRPr="004561CC">
        <w:rPr>
          <w:sz w:val="22"/>
          <w:lang w:val="uk-UA"/>
        </w:rPr>
        <w:t>Параліч суботньої ночі</w:t>
      </w:r>
      <w:r>
        <w:rPr>
          <w:sz w:val="22"/>
          <w:lang w:val="uk-UA"/>
        </w:rPr>
        <w:t>» – п</w:t>
      </w:r>
      <w:r w:rsidRPr="004561CC">
        <w:rPr>
          <w:sz w:val="22"/>
          <w:lang w:val="uk-UA"/>
        </w:rPr>
        <w:t>ряма тривала компресія нерва на плечі в стані, що виключає зміну позиції (алкогольна інтоксикація).</w:t>
      </w:r>
      <w:r>
        <w:rPr>
          <w:sz w:val="22"/>
          <w:lang w:val="uk-UA"/>
        </w:rPr>
        <w:t xml:space="preserve"> «</w:t>
      </w:r>
      <w:proofErr w:type="spellStart"/>
      <w:r w:rsidRPr="004561CC">
        <w:rPr>
          <w:sz w:val="22"/>
          <w:lang w:val="uk-UA"/>
        </w:rPr>
        <w:t>Миличний</w:t>
      </w:r>
      <w:proofErr w:type="spellEnd"/>
      <w:r w:rsidRPr="004561CC">
        <w:rPr>
          <w:sz w:val="22"/>
          <w:lang w:val="uk-UA"/>
        </w:rPr>
        <w:t xml:space="preserve"> параліч</w:t>
      </w:r>
      <w:r>
        <w:rPr>
          <w:sz w:val="22"/>
          <w:lang w:val="uk-UA"/>
        </w:rPr>
        <w:t>» – к</w:t>
      </w:r>
      <w:r w:rsidRPr="004561CC">
        <w:rPr>
          <w:sz w:val="22"/>
          <w:lang w:val="uk-UA"/>
        </w:rPr>
        <w:t>омпресія в пахві через неправильну техніку користування милицями (</w:t>
      </w:r>
      <w:proofErr w:type="spellStart"/>
      <w:r w:rsidRPr="004561CC">
        <w:rPr>
          <w:sz w:val="22"/>
          <w:lang w:val="uk-UA"/>
        </w:rPr>
        <w:t>опирання</w:t>
      </w:r>
      <w:proofErr w:type="spellEnd"/>
      <w:r w:rsidRPr="004561CC">
        <w:rPr>
          <w:sz w:val="22"/>
          <w:lang w:val="uk-UA"/>
        </w:rPr>
        <w:t xml:space="preserve"> на пахву, а не на </w:t>
      </w:r>
      <w:r>
        <w:rPr>
          <w:sz w:val="22"/>
          <w:lang w:val="uk-UA"/>
        </w:rPr>
        <w:t>руки</w:t>
      </w:r>
      <w:r w:rsidRPr="004561CC">
        <w:rPr>
          <w:sz w:val="22"/>
          <w:lang w:val="uk-UA"/>
        </w:rPr>
        <w:t>).</w:t>
      </w:r>
      <w:r>
        <w:rPr>
          <w:sz w:val="22"/>
          <w:lang w:val="uk-UA"/>
        </w:rPr>
        <w:t xml:space="preserve"> </w:t>
      </w:r>
      <w:r w:rsidRPr="004561CC">
        <w:rPr>
          <w:sz w:val="22"/>
          <w:lang w:val="uk-UA"/>
        </w:rPr>
        <w:t>Компресія джгутом.</w:t>
      </w:r>
    </w:p>
    <w:p w14:paraId="10416E23" w14:textId="77777777" w:rsidR="00A84A3B" w:rsidRPr="004561CC" w:rsidRDefault="00A84A3B" w:rsidP="00A84A3B">
      <w:pPr>
        <w:spacing w:after="0"/>
        <w:ind w:firstLine="708"/>
        <w:jc w:val="both"/>
        <w:rPr>
          <w:sz w:val="22"/>
          <w:lang w:val="uk-UA"/>
        </w:rPr>
      </w:pPr>
      <w:r>
        <w:rPr>
          <w:sz w:val="22"/>
          <w:lang w:val="uk-UA"/>
        </w:rPr>
        <w:t xml:space="preserve">2. </w:t>
      </w:r>
      <w:r w:rsidRPr="004561CC">
        <w:rPr>
          <w:sz w:val="22"/>
          <w:lang w:val="uk-UA"/>
        </w:rPr>
        <w:t>Травматичні</w:t>
      </w:r>
      <w:r>
        <w:rPr>
          <w:sz w:val="22"/>
          <w:lang w:val="uk-UA"/>
        </w:rPr>
        <w:t xml:space="preserve"> – п</w:t>
      </w:r>
      <w:r w:rsidRPr="004561CC">
        <w:rPr>
          <w:sz w:val="22"/>
          <w:lang w:val="uk-UA"/>
        </w:rPr>
        <w:t>ерелом проксимального відділу/шийки плечової кістки, вивихи плеча, пряме травмування.</w:t>
      </w:r>
    </w:p>
    <w:p w14:paraId="392AFAEC" w14:textId="77777777" w:rsidR="00A84A3B" w:rsidRPr="004561CC" w:rsidRDefault="00A84A3B" w:rsidP="00A84A3B">
      <w:pPr>
        <w:spacing w:after="0"/>
        <w:ind w:firstLine="708"/>
        <w:jc w:val="both"/>
        <w:rPr>
          <w:sz w:val="22"/>
          <w:lang w:val="uk-UA"/>
        </w:rPr>
      </w:pPr>
      <w:r>
        <w:rPr>
          <w:sz w:val="22"/>
          <w:lang w:val="uk-UA"/>
        </w:rPr>
        <w:t xml:space="preserve">3. </w:t>
      </w:r>
      <w:r w:rsidRPr="004561CC">
        <w:rPr>
          <w:sz w:val="22"/>
          <w:lang w:val="uk-UA"/>
        </w:rPr>
        <w:t>Ятрогенні</w:t>
      </w:r>
      <w:r>
        <w:rPr>
          <w:sz w:val="22"/>
          <w:lang w:val="uk-UA"/>
        </w:rPr>
        <w:t xml:space="preserve"> – п</w:t>
      </w:r>
      <w:r w:rsidRPr="004561CC">
        <w:rPr>
          <w:sz w:val="22"/>
          <w:lang w:val="uk-UA"/>
        </w:rPr>
        <w:t>озиційна компресія під час тривалих операцій.</w:t>
      </w:r>
    </w:p>
    <w:p w14:paraId="40E91124" w14:textId="77777777" w:rsidR="00A84A3B" w:rsidRPr="004561CC" w:rsidRDefault="00A84A3B" w:rsidP="00A84A3B">
      <w:pPr>
        <w:spacing w:after="0"/>
        <w:ind w:firstLine="708"/>
        <w:jc w:val="both"/>
        <w:rPr>
          <w:sz w:val="22"/>
          <w:lang w:val="uk-UA"/>
        </w:rPr>
      </w:pPr>
      <w:r w:rsidRPr="004B7E33">
        <w:rPr>
          <w:sz w:val="22"/>
          <w:lang w:val="uk-UA"/>
        </w:rPr>
        <w:t xml:space="preserve">При високому ураженні нерва виникає </w:t>
      </w:r>
      <w:r>
        <w:rPr>
          <w:sz w:val="22"/>
          <w:lang w:val="uk-UA"/>
        </w:rPr>
        <w:t>парез/</w:t>
      </w:r>
      <w:proofErr w:type="spellStart"/>
      <w:r w:rsidRPr="004B7E33">
        <w:rPr>
          <w:sz w:val="22"/>
          <w:lang w:val="uk-UA"/>
        </w:rPr>
        <w:t>п</w:t>
      </w:r>
      <w:r>
        <w:rPr>
          <w:sz w:val="22"/>
          <w:lang w:val="uk-UA"/>
        </w:rPr>
        <w:t>легія</w:t>
      </w:r>
      <w:proofErr w:type="spellEnd"/>
      <w:r w:rsidRPr="004B7E33">
        <w:rPr>
          <w:sz w:val="22"/>
          <w:lang w:val="uk-UA"/>
        </w:rPr>
        <w:t xml:space="preserve"> </w:t>
      </w:r>
      <w:r>
        <w:rPr>
          <w:sz w:val="22"/>
          <w:lang w:val="uk-UA"/>
        </w:rPr>
        <w:t>всіх м’язів, що іннервуються нервом,</w:t>
      </w:r>
      <w:r w:rsidRPr="001A3744">
        <w:rPr>
          <w:sz w:val="22"/>
          <w:lang w:val="uk-UA"/>
        </w:rPr>
        <w:t xml:space="preserve"> </w:t>
      </w:r>
      <w:r>
        <w:rPr>
          <w:sz w:val="22"/>
          <w:lang w:val="uk-UA"/>
        </w:rPr>
        <w:t xml:space="preserve">в тому числі </w:t>
      </w:r>
      <w:proofErr w:type="spellStart"/>
      <w:r>
        <w:rPr>
          <w:sz w:val="22"/>
          <w:lang w:val="uk-UA"/>
        </w:rPr>
        <w:t>трицепса</w:t>
      </w:r>
      <w:proofErr w:type="spellEnd"/>
      <w:r>
        <w:rPr>
          <w:sz w:val="22"/>
          <w:lang w:val="uk-UA"/>
        </w:rPr>
        <w:t xml:space="preserve">. </w:t>
      </w:r>
      <w:r w:rsidRPr="004561CC">
        <w:rPr>
          <w:sz w:val="22"/>
          <w:lang w:val="uk-UA"/>
        </w:rPr>
        <w:t>Зниження чутливості або парестезії в зоні іннервації.</w:t>
      </w:r>
      <w:r>
        <w:rPr>
          <w:sz w:val="22"/>
          <w:lang w:val="uk-UA"/>
        </w:rPr>
        <w:t xml:space="preserve"> </w:t>
      </w:r>
      <w:r w:rsidRPr="004561CC">
        <w:rPr>
          <w:sz w:val="22"/>
          <w:lang w:val="uk-UA"/>
        </w:rPr>
        <w:t>Найбільш специфічна зона</w:t>
      </w:r>
      <w:r>
        <w:rPr>
          <w:sz w:val="22"/>
          <w:lang w:val="uk-UA"/>
        </w:rPr>
        <w:t xml:space="preserve"> – т</w:t>
      </w:r>
      <w:r w:rsidRPr="004561CC">
        <w:rPr>
          <w:sz w:val="22"/>
          <w:lang w:val="uk-UA"/>
        </w:rPr>
        <w:t xml:space="preserve">ильна поверхня променевої половини кисті, великого пальця та </w:t>
      </w:r>
      <w:r>
        <w:rPr>
          <w:sz w:val="22"/>
          <w:lang w:val="uk-UA"/>
        </w:rPr>
        <w:t>«</w:t>
      </w:r>
      <w:r w:rsidRPr="004561CC">
        <w:rPr>
          <w:sz w:val="22"/>
          <w:lang w:val="uk-UA"/>
        </w:rPr>
        <w:t>анатомічна табакерка</w:t>
      </w:r>
      <w:r>
        <w:rPr>
          <w:sz w:val="22"/>
          <w:lang w:val="uk-UA"/>
        </w:rPr>
        <w:t>»</w:t>
      </w:r>
      <w:r w:rsidRPr="004561CC">
        <w:rPr>
          <w:sz w:val="22"/>
          <w:lang w:val="uk-UA"/>
        </w:rPr>
        <w:t>.</w:t>
      </w:r>
      <w:r>
        <w:rPr>
          <w:sz w:val="22"/>
          <w:lang w:val="uk-UA"/>
        </w:rPr>
        <w:t xml:space="preserve"> </w:t>
      </w:r>
      <w:r w:rsidRPr="004561CC">
        <w:rPr>
          <w:sz w:val="22"/>
          <w:lang w:val="uk-UA"/>
        </w:rPr>
        <w:t>Можливі порушення на задній поверхні плеча та передпліччя.</w:t>
      </w:r>
    </w:p>
    <w:p w14:paraId="48437103" w14:textId="77777777" w:rsidR="00D85C01" w:rsidRPr="00EE12A9" w:rsidRDefault="008E2744" w:rsidP="00EE12A9">
      <w:pPr>
        <w:spacing w:after="0"/>
        <w:ind w:firstLine="708"/>
        <w:jc w:val="both"/>
        <w:rPr>
          <w:sz w:val="22"/>
          <w:lang w:val="uk-UA"/>
        </w:rPr>
      </w:pPr>
      <w:r>
        <w:rPr>
          <w:sz w:val="22"/>
          <w:lang w:val="uk-UA"/>
        </w:rPr>
        <w:t xml:space="preserve">5-8. </w:t>
      </w:r>
      <w:r w:rsidR="00D85C01" w:rsidRPr="00EE12A9">
        <w:rPr>
          <w:sz w:val="22"/>
          <w:lang w:val="uk-UA"/>
        </w:rPr>
        <w:t xml:space="preserve">«Параліч суботнього вечора» </w:t>
      </w:r>
      <w:r w:rsidR="00A84A3B">
        <w:rPr>
          <w:sz w:val="22"/>
          <w:lang w:val="uk-UA"/>
        </w:rPr>
        <w:t>–</w:t>
      </w:r>
      <w:r w:rsidR="00D85C01" w:rsidRPr="00EE12A9">
        <w:rPr>
          <w:sz w:val="22"/>
          <w:lang w:val="uk-UA"/>
        </w:rPr>
        <w:t xml:space="preserve"> виникає при прямому </w:t>
      </w:r>
      <w:proofErr w:type="spellStart"/>
      <w:r w:rsidR="00D85C01" w:rsidRPr="00EE12A9">
        <w:rPr>
          <w:sz w:val="22"/>
          <w:lang w:val="uk-UA"/>
        </w:rPr>
        <w:t>здавленні</w:t>
      </w:r>
      <w:proofErr w:type="spellEnd"/>
      <w:r w:rsidR="00D85C01" w:rsidRPr="00EE12A9">
        <w:rPr>
          <w:sz w:val="22"/>
          <w:lang w:val="uk-UA"/>
        </w:rPr>
        <w:t xml:space="preserve"> нерва в променевій борозні плечової кістки (так званий спіральний канал). Назва походить від класичного сценарію, коли людина </w:t>
      </w:r>
      <w:r w:rsidR="00D85C01" w:rsidRPr="00EE12A9">
        <w:rPr>
          <w:sz w:val="22"/>
          <w:lang w:val="uk-UA"/>
        </w:rPr>
        <w:lastRenderedPageBreak/>
        <w:t>засинає в нетверезому стані, перекинувши руку через спинку жорсткого стільця або ліжка, і тим самим довго і сильно тисне на нерв. Однак це може статися з будь-ким під час глибокого сну, після наркозу, при незручному положенні під час подорожі тощо. Найпоширеніша причина високого ураження.</w:t>
      </w:r>
    </w:p>
    <w:p w14:paraId="5E535F3F" w14:textId="77777777" w:rsidR="00D85C01" w:rsidRPr="00EE12A9" w:rsidRDefault="00D85C01" w:rsidP="00EE12A9">
      <w:pPr>
        <w:spacing w:after="0"/>
        <w:ind w:firstLine="708"/>
        <w:jc w:val="both"/>
        <w:rPr>
          <w:i/>
          <w:sz w:val="22"/>
          <w:lang w:val="uk-UA"/>
        </w:rPr>
      </w:pPr>
      <w:r w:rsidRPr="00EE12A9">
        <w:rPr>
          <w:i/>
          <w:sz w:val="22"/>
          <w:lang w:val="uk-UA"/>
        </w:rPr>
        <w:t>Спіральний канал</w:t>
      </w:r>
      <w:r w:rsidR="00A84A3B">
        <w:rPr>
          <w:i/>
          <w:sz w:val="22"/>
          <w:lang w:val="uk-UA"/>
        </w:rPr>
        <w:t xml:space="preserve"> (стара назва)</w:t>
      </w:r>
      <w:r w:rsidRPr="00EE12A9">
        <w:rPr>
          <w:i/>
          <w:sz w:val="22"/>
          <w:lang w:val="uk-UA"/>
        </w:rPr>
        <w:t xml:space="preserve"> – це променева борозна на плечовій кістці, яка разом з триголовим м'язом формує канал, де нерв обгинає кістку.</w:t>
      </w:r>
    </w:p>
    <w:p w14:paraId="3F79E7F3" w14:textId="77777777" w:rsidR="00286302" w:rsidRPr="00EE12A9" w:rsidRDefault="00D85C01" w:rsidP="00EE12A9">
      <w:pPr>
        <w:spacing w:after="0"/>
        <w:ind w:firstLine="708"/>
        <w:jc w:val="both"/>
        <w:rPr>
          <w:sz w:val="22"/>
          <w:lang w:val="uk-UA"/>
        </w:rPr>
      </w:pPr>
      <w:r w:rsidRPr="00EE12A9">
        <w:rPr>
          <w:sz w:val="22"/>
          <w:lang w:val="uk-UA"/>
        </w:rPr>
        <w:t xml:space="preserve"> </w:t>
      </w:r>
    </w:p>
    <w:p w14:paraId="42C43CFA" w14:textId="77777777" w:rsidR="00D85C01" w:rsidRPr="00EE12A9" w:rsidRDefault="008E2744" w:rsidP="00EE12A9">
      <w:pPr>
        <w:spacing w:after="0"/>
        <w:ind w:firstLine="708"/>
        <w:jc w:val="both"/>
        <w:rPr>
          <w:sz w:val="22"/>
          <w:lang w:val="uk-UA"/>
        </w:rPr>
      </w:pPr>
      <w:r>
        <w:rPr>
          <w:sz w:val="22"/>
          <w:lang w:val="uk-UA"/>
        </w:rPr>
        <w:t xml:space="preserve">9. </w:t>
      </w:r>
      <w:r w:rsidR="00D85C01" w:rsidRPr="00EE12A9">
        <w:rPr>
          <w:sz w:val="22"/>
          <w:lang w:val="uk-UA"/>
        </w:rPr>
        <w:t>Переломи плечової кістки, особливо в середній третині діафізу, де нерв тісно прилягає до кістки. Пошкодження може статися безпосередньо під час травми, уламком кістки, або пізніше в процесі формування кісткової мозолі.</w:t>
      </w:r>
    </w:p>
    <w:p w14:paraId="7D642BA4" w14:textId="77777777" w:rsidR="00D85C01" w:rsidRPr="00EE12A9" w:rsidRDefault="00D85C01" w:rsidP="00EE12A9">
      <w:pPr>
        <w:spacing w:after="0"/>
        <w:ind w:firstLine="708"/>
        <w:jc w:val="both"/>
        <w:rPr>
          <w:sz w:val="22"/>
          <w:lang w:val="uk-UA"/>
        </w:rPr>
      </w:pPr>
    </w:p>
    <w:p w14:paraId="06EB3734" w14:textId="77777777" w:rsidR="00CB283C" w:rsidRPr="00EE12A9" w:rsidRDefault="00D85C01" w:rsidP="00EE12A9">
      <w:pPr>
        <w:spacing w:after="0"/>
        <w:ind w:firstLine="708"/>
        <w:jc w:val="both"/>
        <w:rPr>
          <w:sz w:val="22"/>
          <w:lang w:val="uk-UA"/>
        </w:rPr>
      </w:pPr>
      <w:r w:rsidRPr="00EE12A9">
        <w:rPr>
          <w:sz w:val="22"/>
          <w:lang w:val="uk-UA"/>
        </w:rPr>
        <w:t>Ятрогенні пошкодження можливі під час хірургічних втручань на плечовій кістці або при неправильній техніці ін'єкцій у задню поверхню плеча.</w:t>
      </w:r>
      <w:r w:rsidR="00CB283C" w:rsidRPr="00EE12A9">
        <w:rPr>
          <w:sz w:val="22"/>
          <w:lang w:val="uk-UA"/>
        </w:rPr>
        <w:t xml:space="preserve"> Постраждати нерв може і внаслідок тривалого або неправильного накладання джгута на плече при зупинці кровотечі.</w:t>
      </w:r>
    </w:p>
    <w:p w14:paraId="08B18CDA" w14:textId="77777777" w:rsidR="00CB283C" w:rsidRPr="00EE12A9" w:rsidRDefault="008E2744" w:rsidP="00EE12A9">
      <w:pPr>
        <w:spacing w:after="0"/>
        <w:ind w:firstLine="708"/>
        <w:jc w:val="both"/>
        <w:rPr>
          <w:sz w:val="22"/>
          <w:lang w:val="uk-UA"/>
        </w:rPr>
      </w:pPr>
      <w:r>
        <w:rPr>
          <w:sz w:val="22"/>
          <w:lang w:val="uk-UA"/>
        </w:rPr>
        <w:t xml:space="preserve"> 10.11.</w:t>
      </w:r>
    </w:p>
    <w:p w14:paraId="1E753B33" w14:textId="77777777" w:rsidR="00CB283C" w:rsidRPr="00EE12A9" w:rsidRDefault="008E2744" w:rsidP="00EE12A9">
      <w:pPr>
        <w:spacing w:after="0"/>
        <w:ind w:firstLine="708"/>
        <w:jc w:val="both"/>
        <w:rPr>
          <w:b/>
          <w:i/>
          <w:sz w:val="22"/>
          <w:lang w:val="uk-UA"/>
        </w:rPr>
      </w:pPr>
      <w:r>
        <w:rPr>
          <w:b/>
          <w:i/>
          <w:sz w:val="22"/>
          <w:lang w:val="uk-UA"/>
        </w:rPr>
        <w:t xml:space="preserve">12. </w:t>
      </w:r>
      <w:r w:rsidR="00CB283C" w:rsidRPr="00EE12A9">
        <w:rPr>
          <w:b/>
          <w:i/>
          <w:sz w:val="22"/>
          <w:lang w:val="uk-UA"/>
        </w:rPr>
        <w:t>Клінічна картина уражень на плечі</w:t>
      </w:r>
    </w:p>
    <w:p w14:paraId="126CC941" w14:textId="77777777" w:rsidR="00CB283C" w:rsidRPr="00EE12A9" w:rsidRDefault="00CB283C" w:rsidP="00EE12A9">
      <w:pPr>
        <w:spacing w:after="0"/>
        <w:ind w:firstLine="708"/>
        <w:jc w:val="both"/>
        <w:rPr>
          <w:sz w:val="22"/>
          <w:lang w:val="uk-UA"/>
        </w:rPr>
      </w:pPr>
    </w:p>
    <w:p w14:paraId="72717F27" w14:textId="77777777" w:rsidR="00CB283C" w:rsidRPr="00EE12A9" w:rsidRDefault="00CB283C" w:rsidP="00EE12A9">
      <w:pPr>
        <w:spacing w:after="0"/>
        <w:ind w:firstLine="708"/>
        <w:jc w:val="both"/>
        <w:rPr>
          <w:sz w:val="22"/>
          <w:lang w:val="uk-UA"/>
        </w:rPr>
      </w:pPr>
      <w:r w:rsidRPr="00EE12A9">
        <w:rPr>
          <w:b/>
          <w:i/>
          <w:sz w:val="22"/>
          <w:lang w:val="uk-UA"/>
        </w:rPr>
        <w:t>1. Ураження в пахвовій ямці</w:t>
      </w:r>
      <w:r w:rsidRPr="00EE12A9">
        <w:rPr>
          <w:sz w:val="22"/>
          <w:lang w:val="uk-UA"/>
        </w:rPr>
        <w:t xml:space="preserve"> або у верхній третині плеча (вище відходу гілок до триголового м'яза та променевого м'яза-розгинача зап'ястя). Повний параліч:</w:t>
      </w:r>
    </w:p>
    <w:p w14:paraId="0727F262" w14:textId="77777777" w:rsidR="00CB283C" w:rsidRPr="00B924F4" w:rsidRDefault="00CB283C" w:rsidP="00B924F4">
      <w:pPr>
        <w:pStyle w:val="ac"/>
        <w:numPr>
          <w:ilvl w:val="0"/>
          <w:numId w:val="42"/>
        </w:numPr>
        <w:spacing w:after="0"/>
        <w:ind w:left="0" w:firstLine="709"/>
        <w:jc w:val="both"/>
        <w:rPr>
          <w:sz w:val="22"/>
          <w:lang w:val="uk-UA"/>
        </w:rPr>
      </w:pPr>
      <w:r w:rsidRPr="00B924F4">
        <w:rPr>
          <w:sz w:val="22"/>
          <w:lang w:val="uk-UA"/>
        </w:rPr>
        <w:t>триголового м'яза – неможливість розгинання ліктя, рефлекс з триголового м'яза відсутній;</w:t>
      </w:r>
    </w:p>
    <w:p w14:paraId="228A4CC8" w14:textId="77777777" w:rsidR="00CB283C" w:rsidRPr="00B924F4" w:rsidRDefault="00CB283C" w:rsidP="00B924F4">
      <w:pPr>
        <w:pStyle w:val="ac"/>
        <w:numPr>
          <w:ilvl w:val="0"/>
          <w:numId w:val="42"/>
        </w:numPr>
        <w:spacing w:after="0"/>
        <w:ind w:left="0" w:firstLine="709"/>
        <w:jc w:val="both"/>
        <w:rPr>
          <w:sz w:val="22"/>
          <w:lang w:val="uk-UA"/>
        </w:rPr>
      </w:pPr>
      <w:proofErr w:type="spellStart"/>
      <w:r w:rsidRPr="00B924F4">
        <w:rPr>
          <w:sz w:val="22"/>
          <w:lang w:val="uk-UA"/>
        </w:rPr>
        <w:t>плечо</w:t>
      </w:r>
      <w:proofErr w:type="spellEnd"/>
      <w:r w:rsidRPr="00B924F4">
        <w:rPr>
          <w:sz w:val="22"/>
          <w:lang w:val="uk-UA"/>
        </w:rPr>
        <w:t>-променевого м'яза – порушення згинання в ліктьовому суглобі при середньому положенні передпліччя;</w:t>
      </w:r>
    </w:p>
    <w:p w14:paraId="2EB04A75" w14:textId="77777777" w:rsidR="00EA445A" w:rsidRPr="00B924F4" w:rsidRDefault="00EA445A" w:rsidP="00B924F4">
      <w:pPr>
        <w:pStyle w:val="ac"/>
        <w:numPr>
          <w:ilvl w:val="0"/>
          <w:numId w:val="42"/>
        </w:numPr>
        <w:spacing w:after="0"/>
        <w:ind w:left="0" w:firstLine="709"/>
        <w:jc w:val="both"/>
        <w:rPr>
          <w:sz w:val="22"/>
          <w:lang w:val="uk-UA"/>
        </w:rPr>
      </w:pPr>
      <w:r w:rsidRPr="00B924F4">
        <w:rPr>
          <w:sz w:val="22"/>
          <w:lang w:val="uk-UA"/>
        </w:rPr>
        <w:t xml:space="preserve">променевих розгиначів </w:t>
      </w:r>
      <w:r w:rsidR="00CB283C" w:rsidRPr="00B924F4">
        <w:rPr>
          <w:sz w:val="22"/>
          <w:lang w:val="uk-UA"/>
        </w:rPr>
        <w:t>зап'ястя – неможливість розгинання та відведення кисті</w:t>
      </w:r>
      <w:r w:rsidRPr="00B924F4">
        <w:rPr>
          <w:sz w:val="22"/>
          <w:lang w:val="uk-UA"/>
        </w:rPr>
        <w:t xml:space="preserve"> і формування характерної деформації у вигляді "звисаючої кисті"</w:t>
      </w:r>
      <w:r w:rsidR="00CB283C" w:rsidRPr="00B924F4">
        <w:rPr>
          <w:sz w:val="22"/>
          <w:lang w:val="uk-UA"/>
        </w:rPr>
        <w:t>;</w:t>
      </w:r>
    </w:p>
    <w:p w14:paraId="3C252E04" w14:textId="77777777" w:rsidR="00CB283C" w:rsidRPr="00B924F4" w:rsidRDefault="00EA445A" w:rsidP="00B924F4">
      <w:pPr>
        <w:pStyle w:val="ac"/>
        <w:numPr>
          <w:ilvl w:val="0"/>
          <w:numId w:val="42"/>
        </w:numPr>
        <w:spacing w:after="0"/>
        <w:ind w:left="0" w:firstLine="709"/>
        <w:jc w:val="both"/>
        <w:rPr>
          <w:sz w:val="22"/>
          <w:lang w:val="uk-UA"/>
        </w:rPr>
      </w:pPr>
      <w:r w:rsidRPr="00B924F4">
        <w:rPr>
          <w:sz w:val="22"/>
          <w:lang w:val="uk-UA"/>
        </w:rPr>
        <w:t>п</w:t>
      </w:r>
      <w:r w:rsidR="00CB283C" w:rsidRPr="00B924F4">
        <w:rPr>
          <w:sz w:val="22"/>
          <w:lang w:val="uk-UA"/>
        </w:rPr>
        <w:t>араліч всіх розгиначів пальців</w:t>
      </w:r>
      <w:r w:rsidRPr="00B924F4">
        <w:rPr>
          <w:sz w:val="22"/>
          <w:lang w:val="uk-UA"/>
        </w:rPr>
        <w:t>, що викликає неможливість розгинання основних фаланг пальців та по</w:t>
      </w:r>
      <w:r w:rsidR="001A1621" w:rsidRPr="00B924F4">
        <w:rPr>
          <w:sz w:val="22"/>
          <w:lang w:val="uk-UA"/>
        </w:rPr>
        <w:t>рушення функції великого пальця</w:t>
      </w:r>
      <w:r w:rsidRPr="00B924F4">
        <w:rPr>
          <w:sz w:val="22"/>
          <w:lang w:val="uk-UA"/>
        </w:rPr>
        <w:t>;</w:t>
      </w:r>
    </w:p>
    <w:p w14:paraId="79631C2D" w14:textId="77777777" w:rsidR="00EA445A" w:rsidRPr="00B924F4" w:rsidRDefault="00EA445A" w:rsidP="00B924F4">
      <w:pPr>
        <w:pStyle w:val="ac"/>
        <w:numPr>
          <w:ilvl w:val="0"/>
          <w:numId w:val="42"/>
        </w:numPr>
        <w:spacing w:after="0"/>
        <w:ind w:left="0" w:firstLine="709"/>
        <w:jc w:val="both"/>
        <w:rPr>
          <w:sz w:val="22"/>
          <w:lang w:val="uk-UA"/>
        </w:rPr>
      </w:pPr>
      <w:r w:rsidRPr="00B924F4">
        <w:rPr>
          <w:sz w:val="22"/>
          <w:lang w:val="uk-UA"/>
        </w:rPr>
        <w:t>п</w:t>
      </w:r>
      <w:r w:rsidR="00CB283C" w:rsidRPr="00B924F4">
        <w:rPr>
          <w:sz w:val="22"/>
          <w:lang w:val="uk-UA"/>
        </w:rPr>
        <w:t>орушення супінації</w:t>
      </w:r>
      <w:r w:rsidRPr="00B924F4">
        <w:rPr>
          <w:sz w:val="22"/>
          <w:lang w:val="uk-UA"/>
        </w:rPr>
        <w:t>;</w:t>
      </w:r>
    </w:p>
    <w:p w14:paraId="6A3CEA8C" w14:textId="77777777" w:rsidR="00CB283C" w:rsidRPr="00B924F4" w:rsidRDefault="00EA445A" w:rsidP="00B924F4">
      <w:pPr>
        <w:pStyle w:val="ac"/>
        <w:numPr>
          <w:ilvl w:val="0"/>
          <w:numId w:val="42"/>
        </w:numPr>
        <w:spacing w:after="0"/>
        <w:ind w:left="0" w:firstLine="709"/>
        <w:jc w:val="both"/>
        <w:rPr>
          <w:sz w:val="22"/>
          <w:lang w:val="uk-UA"/>
        </w:rPr>
      </w:pPr>
      <w:r w:rsidRPr="00B924F4">
        <w:rPr>
          <w:sz w:val="22"/>
          <w:lang w:val="uk-UA"/>
        </w:rPr>
        <w:t>ч</w:t>
      </w:r>
      <w:r w:rsidR="00CB283C" w:rsidRPr="00B924F4">
        <w:rPr>
          <w:sz w:val="22"/>
          <w:lang w:val="uk-UA"/>
        </w:rPr>
        <w:t>утливі порушення на всій зоні іннервації</w:t>
      </w:r>
      <w:r w:rsidR="00962E5F" w:rsidRPr="00B924F4">
        <w:rPr>
          <w:sz w:val="22"/>
          <w:lang w:val="uk-UA"/>
        </w:rPr>
        <w:t xml:space="preserve"> – на задній поверхні плеча, передпліччя, а також в зоні іннервації поверхневої гілки на тильній поверхні кисті.</w:t>
      </w:r>
    </w:p>
    <w:p w14:paraId="3DFEF4F8" w14:textId="77777777" w:rsidR="00CB283C" w:rsidRPr="00EE12A9" w:rsidRDefault="00CB283C" w:rsidP="00EE12A9">
      <w:pPr>
        <w:spacing w:after="0"/>
        <w:ind w:firstLine="708"/>
        <w:jc w:val="both"/>
        <w:rPr>
          <w:sz w:val="22"/>
          <w:lang w:val="uk-UA"/>
        </w:rPr>
      </w:pPr>
    </w:p>
    <w:p w14:paraId="7908AE73" w14:textId="77777777" w:rsidR="00CB283C" w:rsidRPr="00EE12A9" w:rsidRDefault="00CB283C" w:rsidP="00EE12A9">
      <w:pPr>
        <w:spacing w:after="0"/>
        <w:ind w:firstLine="708"/>
        <w:jc w:val="both"/>
        <w:rPr>
          <w:b/>
          <w:i/>
          <w:sz w:val="22"/>
          <w:lang w:val="uk-UA"/>
        </w:rPr>
      </w:pPr>
      <w:r w:rsidRPr="00EE12A9">
        <w:rPr>
          <w:b/>
          <w:i/>
          <w:sz w:val="22"/>
          <w:lang w:val="uk-UA"/>
        </w:rPr>
        <w:t>2. Ураження в середній третині плеча (в променевій борозні)</w:t>
      </w:r>
      <w:r w:rsidR="00EA445A" w:rsidRPr="00EE12A9">
        <w:rPr>
          <w:b/>
          <w:i/>
          <w:sz w:val="22"/>
          <w:lang w:val="uk-UA"/>
        </w:rPr>
        <w:t xml:space="preserve"> </w:t>
      </w:r>
      <w:r w:rsidR="00EA445A" w:rsidRPr="00EE12A9">
        <w:rPr>
          <w:sz w:val="22"/>
          <w:lang w:val="uk-UA"/>
        </w:rPr>
        <w:t>н</w:t>
      </w:r>
      <w:r w:rsidRPr="00EE12A9">
        <w:rPr>
          <w:sz w:val="22"/>
          <w:lang w:val="uk-UA"/>
        </w:rPr>
        <w:t xml:space="preserve">ижче відходу гілок до триголового м'яза, але вище відходу гілок до променевого м'яза-розгинача зап'ястя та </w:t>
      </w:r>
      <w:proofErr w:type="spellStart"/>
      <w:r w:rsidRPr="00EE12A9">
        <w:rPr>
          <w:sz w:val="22"/>
          <w:lang w:val="uk-UA"/>
        </w:rPr>
        <w:t>плечо</w:t>
      </w:r>
      <w:proofErr w:type="spellEnd"/>
      <w:r w:rsidRPr="00EE12A9">
        <w:rPr>
          <w:sz w:val="22"/>
          <w:lang w:val="uk-UA"/>
        </w:rPr>
        <w:t>-променевого м'яза.</w:t>
      </w:r>
      <w:r w:rsidR="00EA445A" w:rsidRPr="00EE12A9">
        <w:rPr>
          <w:b/>
          <w:i/>
          <w:sz w:val="22"/>
          <w:lang w:val="uk-UA"/>
        </w:rPr>
        <w:t xml:space="preserve"> </w:t>
      </w:r>
      <w:r w:rsidRPr="00EE12A9">
        <w:rPr>
          <w:sz w:val="22"/>
          <w:lang w:val="uk-UA"/>
        </w:rPr>
        <w:t>Клінічна картина:</w:t>
      </w:r>
    </w:p>
    <w:p w14:paraId="5D19623E" w14:textId="77777777" w:rsidR="00CB283C" w:rsidRPr="00EE12A9" w:rsidRDefault="00CB283C" w:rsidP="00EE12A9">
      <w:pPr>
        <w:spacing w:after="0"/>
        <w:ind w:firstLine="708"/>
        <w:jc w:val="both"/>
        <w:rPr>
          <w:sz w:val="22"/>
          <w:lang w:val="uk-UA"/>
        </w:rPr>
      </w:pPr>
      <w:r w:rsidRPr="00EE12A9">
        <w:rPr>
          <w:sz w:val="22"/>
          <w:lang w:val="uk-UA"/>
        </w:rPr>
        <w:t>ЗБЕРЕЖЕНО</w:t>
      </w:r>
      <w:r w:rsidR="00EA445A" w:rsidRPr="00EE12A9">
        <w:rPr>
          <w:sz w:val="22"/>
          <w:lang w:val="uk-UA"/>
        </w:rPr>
        <w:t xml:space="preserve"> функція триголового м'яза – розгинання передпліччя</w:t>
      </w:r>
      <w:r w:rsidRPr="00EE12A9">
        <w:rPr>
          <w:sz w:val="22"/>
          <w:lang w:val="uk-UA"/>
        </w:rPr>
        <w:t>.</w:t>
      </w:r>
    </w:p>
    <w:p w14:paraId="31DAD717" w14:textId="77777777" w:rsidR="00CB283C" w:rsidRPr="00EE12A9" w:rsidRDefault="00CB283C" w:rsidP="00EE12A9">
      <w:pPr>
        <w:spacing w:after="0"/>
        <w:ind w:firstLine="708"/>
        <w:jc w:val="both"/>
        <w:rPr>
          <w:sz w:val="22"/>
          <w:lang w:val="uk-UA"/>
        </w:rPr>
      </w:pPr>
      <w:r w:rsidRPr="00EE12A9">
        <w:rPr>
          <w:sz w:val="22"/>
          <w:lang w:val="uk-UA"/>
        </w:rPr>
        <w:t>ПОРУШЕНО</w:t>
      </w:r>
      <w:r w:rsidR="00EA445A" w:rsidRPr="00EE12A9">
        <w:rPr>
          <w:sz w:val="22"/>
          <w:lang w:val="uk-UA"/>
        </w:rPr>
        <w:t xml:space="preserve"> все інше (за попереднім переліком)</w:t>
      </w:r>
      <w:r w:rsidRPr="00EE12A9">
        <w:rPr>
          <w:sz w:val="22"/>
          <w:lang w:val="uk-UA"/>
        </w:rPr>
        <w:t xml:space="preserve"> </w:t>
      </w:r>
      <w:r w:rsidR="00EA445A" w:rsidRPr="00EE12A9">
        <w:rPr>
          <w:sz w:val="22"/>
          <w:lang w:val="uk-UA"/>
        </w:rPr>
        <w:t xml:space="preserve"> </w:t>
      </w:r>
    </w:p>
    <w:p w14:paraId="337A5CC8" w14:textId="77777777" w:rsidR="00CB283C" w:rsidRPr="00EE12A9" w:rsidRDefault="00CB283C" w:rsidP="00EE12A9">
      <w:pPr>
        <w:spacing w:after="0"/>
        <w:ind w:firstLine="708"/>
        <w:jc w:val="both"/>
        <w:rPr>
          <w:sz w:val="22"/>
          <w:lang w:val="uk-UA"/>
        </w:rPr>
      </w:pPr>
    </w:p>
    <w:p w14:paraId="78462CCF" w14:textId="77777777" w:rsidR="00CB283C" w:rsidRPr="00EE12A9" w:rsidRDefault="00CB283C" w:rsidP="00EE12A9">
      <w:pPr>
        <w:spacing w:after="0"/>
        <w:ind w:firstLine="708"/>
        <w:jc w:val="both"/>
        <w:rPr>
          <w:sz w:val="22"/>
          <w:lang w:val="uk-UA"/>
        </w:rPr>
      </w:pPr>
      <w:r w:rsidRPr="00EE12A9">
        <w:rPr>
          <w:b/>
          <w:i/>
          <w:sz w:val="22"/>
          <w:lang w:val="uk-UA"/>
        </w:rPr>
        <w:t>3. Ураження в нижній третині плеча</w:t>
      </w:r>
      <w:r w:rsidRPr="00EE12A9">
        <w:rPr>
          <w:sz w:val="22"/>
          <w:lang w:val="uk-UA"/>
        </w:rPr>
        <w:t xml:space="preserve"> / над ліктьовим суглобом</w:t>
      </w:r>
      <w:r w:rsidR="00EA445A" w:rsidRPr="00EE12A9">
        <w:rPr>
          <w:sz w:val="22"/>
          <w:lang w:val="uk-UA"/>
        </w:rPr>
        <w:t>, н</w:t>
      </w:r>
      <w:r w:rsidRPr="00EE12A9">
        <w:rPr>
          <w:sz w:val="22"/>
          <w:lang w:val="uk-UA"/>
        </w:rPr>
        <w:t xml:space="preserve">ижче відходу гілок до </w:t>
      </w:r>
      <w:proofErr w:type="spellStart"/>
      <w:r w:rsidRPr="00EE12A9">
        <w:rPr>
          <w:sz w:val="22"/>
          <w:lang w:val="uk-UA"/>
        </w:rPr>
        <w:t>плечо</w:t>
      </w:r>
      <w:proofErr w:type="spellEnd"/>
      <w:r w:rsidRPr="00EE12A9">
        <w:rPr>
          <w:sz w:val="22"/>
          <w:lang w:val="uk-UA"/>
        </w:rPr>
        <w:t>-променевого м'яза та променевого м'яза-розгинача зап'ястя.</w:t>
      </w:r>
    </w:p>
    <w:p w14:paraId="3731FE55" w14:textId="77777777" w:rsidR="00CB283C" w:rsidRPr="00EE12A9" w:rsidRDefault="00CB283C" w:rsidP="00EE12A9">
      <w:pPr>
        <w:spacing w:after="0"/>
        <w:ind w:firstLine="708"/>
        <w:jc w:val="both"/>
        <w:rPr>
          <w:sz w:val="22"/>
          <w:lang w:val="uk-UA"/>
        </w:rPr>
      </w:pPr>
      <w:r w:rsidRPr="00EE12A9">
        <w:rPr>
          <w:sz w:val="22"/>
          <w:lang w:val="uk-UA"/>
        </w:rPr>
        <w:t>ЗБ</w:t>
      </w:r>
      <w:r w:rsidR="00EA445A" w:rsidRPr="00EE12A9">
        <w:rPr>
          <w:sz w:val="22"/>
          <w:lang w:val="uk-UA"/>
        </w:rPr>
        <w:t>ЕРЕЖЕНО розгинання передпліччя.</w:t>
      </w:r>
    </w:p>
    <w:p w14:paraId="13F6C38C" w14:textId="77777777" w:rsidR="00CB283C" w:rsidRPr="00EE12A9" w:rsidRDefault="00EA445A" w:rsidP="00EE12A9">
      <w:pPr>
        <w:spacing w:after="0"/>
        <w:ind w:firstLine="708"/>
        <w:jc w:val="both"/>
        <w:rPr>
          <w:sz w:val="22"/>
          <w:lang w:val="uk-UA"/>
        </w:rPr>
      </w:pPr>
      <w:r w:rsidRPr="00EE12A9">
        <w:rPr>
          <w:sz w:val="22"/>
          <w:lang w:val="uk-UA"/>
        </w:rPr>
        <w:t>ЗБЕРЕЖЕНО з</w:t>
      </w:r>
      <w:r w:rsidR="00CB283C" w:rsidRPr="00EE12A9">
        <w:rPr>
          <w:sz w:val="22"/>
          <w:lang w:val="uk-UA"/>
        </w:rPr>
        <w:t>гинання в ліктьовому суглобі (</w:t>
      </w:r>
      <w:proofErr w:type="spellStart"/>
      <w:r w:rsidR="00CB283C" w:rsidRPr="00EE12A9">
        <w:rPr>
          <w:sz w:val="22"/>
          <w:lang w:val="uk-UA"/>
        </w:rPr>
        <w:t>плечо</w:t>
      </w:r>
      <w:proofErr w:type="spellEnd"/>
      <w:r w:rsidR="00CB283C" w:rsidRPr="00EE12A9">
        <w:rPr>
          <w:sz w:val="22"/>
          <w:lang w:val="uk-UA"/>
        </w:rPr>
        <w:t>-променевий м'яз).</w:t>
      </w:r>
    </w:p>
    <w:p w14:paraId="7CB87BF7" w14:textId="77777777" w:rsidR="00CB283C" w:rsidRPr="00EE12A9" w:rsidRDefault="00CB283C" w:rsidP="00EE12A9">
      <w:pPr>
        <w:spacing w:after="0"/>
        <w:ind w:firstLine="708"/>
        <w:jc w:val="both"/>
        <w:rPr>
          <w:sz w:val="22"/>
          <w:lang w:val="uk-UA"/>
        </w:rPr>
      </w:pPr>
      <w:r w:rsidRPr="00EE12A9">
        <w:rPr>
          <w:sz w:val="22"/>
          <w:lang w:val="uk-UA"/>
        </w:rPr>
        <w:t>ЗБЕРЕЖЕНО</w:t>
      </w:r>
      <w:r w:rsidR="00EA445A" w:rsidRPr="00EE12A9">
        <w:rPr>
          <w:sz w:val="22"/>
          <w:lang w:val="uk-UA"/>
        </w:rPr>
        <w:t xml:space="preserve"> незначне</w:t>
      </w:r>
      <w:r w:rsidRPr="00EE12A9">
        <w:rPr>
          <w:sz w:val="22"/>
          <w:lang w:val="uk-UA"/>
        </w:rPr>
        <w:t xml:space="preserve"> розгинання кисті (за рахунок дов</w:t>
      </w:r>
      <w:r w:rsidR="00962E5F" w:rsidRPr="00EE12A9">
        <w:rPr>
          <w:sz w:val="22"/>
          <w:lang w:val="uk-UA"/>
        </w:rPr>
        <w:t>гого променевого розгинача</w:t>
      </w:r>
      <w:r w:rsidRPr="00EE12A9">
        <w:rPr>
          <w:sz w:val="22"/>
          <w:lang w:val="uk-UA"/>
        </w:rPr>
        <w:t>).</w:t>
      </w:r>
    </w:p>
    <w:p w14:paraId="4C78B614" w14:textId="77777777" w:rsidR="00CB283C" w:rsidRPr="00EE12A9" w:rsidRDefault="00CB283C" w:rsidP="00EE12A9">
      <w:pPr>
        <w:spacing w:after="0"/>
        <w:ind w:firstLine="708"/>
        <w:jc w:val="both"/>
        <w:rPr>
          <w:sz w:val="22"/>
          <w:lang w:val="uk-UA"/>
        </w:rPr>
      </w:pPr>
      <w:r w:rsidRPr="00EE12A9">
        <w:rPr>
          <w:sz w:val="22"/>
          <w:lang w:val="uk-UA"/>
        </w:rPr>
        <w:t>ПОРУШЕНО</w:t>
      </w:r>
      <w:r w:rsidR="00962E5F" w:rsidRPr="00EE12A9">
        <w:rPr>
          <w:sz w:val="22"/>
          <w:lang w:val="uk-UA"/>
        </w:rPr>
        <w:t xml:space="preserve"> р</w:t>
      </w:r>
      <w:r w:rsidRPr="00EE12A9">
        <w:rPr>
          <w:sz w:val="22"/>
          <w:lang w:val="uk-UA"/>
        </w:rPr>
        <w:t>озгинання кисті в середньому положенні (короткий променевий розгинач) та розгинання пальців.</w:t>
      </w:r>
      <w:r w:rsidR="00962E5F" w:rsidRPr="00EE12A9">
        <w:rPr>
          <w:sz w:val="22"/>
          <w:lang w:val="uk-UA"/>
        </w:rPr>
        <w:t xml:space="preserve"> </w:t>
      </w:r>
      <w:r w:rsidRPr="00EE12A9">
        <w:rPr>
          <w:sz w:val="22"/>
          <w:lang w:val="uk-UA"/>
        </w:rPr>
        <w:t>"Звисаюча кисть" може бути менш вира</w:t>
      </w:r>
      <w:r w:rsidR="00962E5F" w:rsidRPr="00EE12A9">
        <w:rPr>
          <w:sz w:val="22"/>
          <w:lang w:val="uk-UA"/>
        </w:rPr>
        <w:t>зна</w:t>
      </w:r>
      <w:r w:rsidRPr="00EE12A9">
        <w:rPr>
          <w:sz w:val="22"/>
          <w:lang w:val="uk-UA"/>
        </w:rPr>
        <w:t>, але неможливість розігнути пальці залишається.</w:t>
      </w:r>
    </w:p>
    <w:p w14:paraId="4DEE0724" w14:textId="77777777" w:rsidR="00F52867" w:rsidRPr="00EE12A9" w:rsidRDefault="00F52867" w:rsidP="00EE12A9">
      <w:pPr>
        <w:spacing w:after="0"/>
        <w:jc w:val="both"/>
        <w:rPr>
          <w:sz w:val="22"/>
          <w:lang w:val="uk-UA"/>
        </w:rPr>
      </w:pPr>
    </w:p>
    <w:p w14:paraId="3F94BCCE" w14:textId="77777777" w:rsidR="00962E5F" w:rsidRPr="00EE12A9" w:rsidRDefault="00F52867" w:rsidP="00EE12A9">
      <w:pPr>
        <w:spacing w:after="0"/>
        <w:ind w:firstLine="708"/>
        <w:jc w:val="both"/>
        <w:rPr>
          <w:sz w:val="22"/>
          <w:lang w:val="uk-UA"/>
        </w:rPr>
      </w:pPr>
      <w:r w:rsidRPr="00EE12A9">
        <w:rPr>
          <w:sz w:val="22"/>
          <w:lang w:val="uk-UA"/>
        </w:rPr>
        <w:t>1</w:t>
      </w:r>
      <w:r w:rsidR="008E2744">
        <w:rPr>
          <w:sz w:val="22"/>
          <w:lang w:val="uk-UA"/>
        </w:rPr>
        <w:t>3</w:t>
      </w:r>
      <w:r w:rsidRPr="00EE12A9">
        <w:rPr>
          <w:sz w:val="22"/>
          <w:lang w:val="uk-UA"/>
        </w:rPr>
        <w:t xml:space="preserve">. </w:t>
      </w:r>
      <w:r w:rsidR="00962E5F" w:rsidRPr="00EE12A9">
        <w:rPr>
          <w:sz w:val="22"/>
          <w:lang w:val="uk-UA"/>
        </w:rPr>
        <w:t>Низькі ураження – ураження променевого нерва на рівні передпліччя та кисті.  На цьому рівні променевий нерв вже поділився на свої кінцеві гілки – глибоку (рухову) та поверхневу. Відповідно, і синдроми будуть ізольованими.</w:t>
      </w:r>
    </w:p>
    <w:p w14:paraId="481C04AD" w14:textId="77777777" w:rsidR="00962E5F" w:rsidRPr="00EE12A9" w:rsidRDefault="00962E5F" w:rsidP="00EE12A9">
      <w:pPr>
        <w:spacing w:after="0"/>
        <w:ind w:firstLine="708"/>
        <w:jc w:val="both"/>
        <w:rPr>
          <w:sz w:val="22"/>
          <w:lang w:val="uk-UA"/>
        </w:rPr>
      </w:pPr>
    </w:p>
    <w:p w14:paraId="75EC3284" w14:textId="77777777" w:rsidR="00962E5F" w:rsidRPr="00EE12A9" w:rsidRDefault="00962E5F" w:rsidP="00EE12A9">
      <w:pPr>
        <w:spacing w:after="0"/>
        <w:ind w:firstLine="708"/>
        <w:jc w:val="both"/>
        <w:rPr>
          <w:sz w:val="22"/>
          <w:lang w:val="uk-UA"/>
        </w:rPr>
      </w:pPr>
      <w:r w:rsidRPr="00EE12A9">
        <w:rPr>
          <w:sz w:val="22"/>
          <w:lang w:val="uk-UA"/>
        </w:rPr>
        <w:lastRenderedPageBreak/>
        <w:t xml:space="preserve">1. Синдром променевого каналу – ураження глибокої гілки. Це компресійна </w:t>
      </w:r>
      <w:proofErr w:type="spellStart"/>
      <w:r w:rsidRPr="00EE12A9">
        <w:rPr>
          <w:sz w:val="22"/>
          <w:lang w:val="uk-UA"/>
        </w:rPr>
        <w:t>нейропатія</w:t>
      </w:r>
      <w:proofErr w:type="spellEnd"/>
      <w:r w:rsidRPr="00EE12A9">
        <w:rPr>
          <w:sz w:val="22"/>
          <w:lang w:val="uk-UA"/>
        </w:rPr>
        <w:t xml:space="preserve"> глибокої гілки променевого нерва на рівні передпліччя.</w:t>
      </w:r>
    </w:p>
    <w:p w14:paraId="015AF1B6" w14:textId="77777777" w:rsidR="00962E5F" w:rsidRPr="00EE12A9" w:rsidRDefault="00962E5F" w:rsidP="00EE12A9">
      <w:pPr>
        <w:spacing w:after="0"/>
        <w:ind w:firstLine="708"/>
        <w:jc w:val="both"/>
        <w:rPr>
          <w:sz w:val="22"/>
          <w:lang w:val="uk-UA"/>
        </w:rPr>
      </w:pPr>
    </w:p>
    <w:p w14:paraId="18F77B0F" w14:textId="77777777" w:rsidR="00962E5F" w:rsidRPr="00EE12A9" w:rsidRDefault="00962E5F" w:rsidP="00EE12A9">
      <w:pPr>
        <w:spacing w:after="0"/>
        <w:ind w:firstLine="708"/>
        <w:jc w:val="both"/>
        <w:rPr>
          <w:i/>
          <w:sz w:val="22"/>
          <w:lang w:val="uk-UA"/>
        </w:rPr>
      </w:pPr>
      <w:r w:rsidRPr="00EE12A9">
        <w:rPr>
          <w:i/>
          <w:sz w:val="22"/>
          <w:lang w:val="uk-UA"/>
        </w:rPr>
        <w:t xml:space="preserve">Променевий канал – простір в м'язах розгиначах, обмежений знизу супінатором. Типовою точкою </w:t>
      </w:r>
      <w:proofErr w:type="spellStart"/>
      <w:r w:rsidRPr="00EE12A9">
        <w:rPr>
          <w:i/>
          <w:sz w:val="22"/>
          <w:lang w:val="uk-UA"/>
        </w:rPr>
        <w:t>здавлення</w:t>
      </w:r>
      <w:proofErr w:type="spellEnd"/>
      <w:r w:rsidRPr="00EE12A9">
        <w:rPr>
          <w:i/>
          <w:sz w:val="22"/>
          <w:lang w:val="uk-UA"/>
        </w:rPr>
        <w:t xml:space="preserve"> є аркада </w:t>
      </w:r>
      <w:proofErr w:type="spellStart"/>
      <w:r w:rsidRPr="00EE12A9">
        <w:rPr>
          <w:i/>
          <w:sz w:val="22"/>
          <w:lang w:val="uk-UA"/>
        </w:rPr>
        <w:t>Фрозе</w:t>
      </w:r>
      <w:proofErr w:type="spellEnd"/>
      <w:r w:rsidRPr="00EE12A9">
        <w:rPr>
          <w:i/>
          <w:sz w:val="22"/>
          <w:lang w:val="uk-UA"/>
        </w:rPr>
        <w:t xml:space="preserve"> – фіброзний верхній край м'яза-супінатора, через який проходить нерв. Це найчастіше місце компресії.</w:t>
      </w:r>
    </w:p>
    <w:p w14:paraId="69389ACE" w14:textId="77777777" w:rsidR="00962E5F" w:rsidRPr="00EE12A9" w:rsidRDefault="008E2744" w:rsidP="00EE12A9">
      <w:pPr>
        <w:spacing w:after="0"/>
        <w:ind w:firstLine="708"/>
        <w:jc w:val="both"/>
        <w:rPr>
          <w:sz w:val="22"/>
          <w:lang w:val="uk-UA"/>
        </w:rPr>
      </w:pPr>
      <w:r>
        <w:rPr>
          <w:sz w:val="22"/>
          <w:lang w:val="uk-UA"/>
        </w:rPr>
        <w:t xml:space="preserve">14. </w:t>
      </w:r>
      <w:r w:rsidR="00962E5F" w:rsidRPr="00EE12A9">
        <w:rPr>
          <w:sz w:val="22"/>
          <w:lang w:val="uk-UA"/>
        </w:rPr>
        <w:t>Клінічна картина:</w:t>
      </w:r>
    </w:p>
    <w:p w14:paraId="3B97CA8F" w14:textId="77777777" w:rsidR="00962E5F" w:rsidRPr="00EE12A9" w:rsidRDefault="00962E5F" w:rsidP="00EE12A9">
      <w:pPr>
        <w:spacing w:after="0"/>
        <w:ind w:firstLine="708"/>
        <w:jc w:val="both"/>
        <w:rPr>
          <w:sz w:val="22"/>
          <w:lang w:val="uk-UA"/>
        </w:rPr>
      </w:pPr>
      <w:r w:rsidRPr="00EE12A9">
        <w:rPr>
          <w:sz w:val="22"/>
          <w:lang w:val="uk-UA"/>
        </w:rPr>
        <w:t>НЕМАЄ «звисаючої кисті». Розгинання кисті збережене, оскільки променеві розгиначі зап'ястя іннервуються вище цього рівня. Порушення розгинання пальців в основних фалангах. Порушення розгинання та відведення великого пальця. Неможливість супінації передпліччя при розігнутому лікті (параліч м'яза-супінатора). Чутливість не порушена, оскільки поверхнева гілка не задіяна.</w:t>
      </w:r>
    </w:p>
    <w:p w14:paraId="49429987" w14:textId="77777777" w:rsidR="00962E5F" w:rsidRPr="00EE12A9" w:rsidRDefault="00962E5F" w:rsidP="00EE12A9">
      <w:pPr>
        <w:spacing w:after="0"/>
        <w:ind w:firstLine="708"/>
        <w:jc w:val="both"/>
        <w:rPr>
          <w:sz w:val="22"/>
          <w:lang w:val="uk-UA"/>
        </w:rPr>
      </w:pPr>
      <w:r w:rsidRPr="00EE12A9">
        <w:rPr>
          <w:sz w:val="22"/>
          <w:lang w:val="uk-UA"/>
        </w:rPr>
        <w:t>Основні причини:</w:t>
      </w:r>
    </w:p>
    <w:p w14:paraId="1B08B81F" w14:textId="77777777" w:rsidR="00962E5F" w:rsidRPr="00B924F4" w:rsidRDefault="00962E5F" w:rsidP="00B924F4">
      <w:pPr>
        <w:pStyle w:val="ac"/>
        <w:numPr>
          <w:ilvl w:val="0"/>
          <w:numId w:val="42"/>
        </w:numPr>
        <w:spacing w:after="0"/>
        <w:ind w:left="0" w:firstLine="709"/>
        <w:jc w:val="both"/>
        <w:rPr>
          <w:sz w:val="22"/>
          <w:lang w:val="uk-UA"/>
        </w:rPr>
      </w:pPr>
      <w:r w:rsidRPr="00B924F4">
        <w:rPr>
          <w:sz w:val="22"/>
          <w:lang w:val="uk-UA"/>
        </w:rPr>
        <w:t>професійна/спортивна діяльність, що потребує багаторазових та тривалих рухів супінації/пронації (малярі, столяри, тенісисти, гімнасти)</w:t>
      </w:r>
    </w:p>
    <w:p w14:paraId="388C3C34" w14:textId="77777777" w:rsidR="00962E5F" w:rsidRPr="00B924F4" w:rsidRDefault="00962E5F" w:rsidP="00B924F4">
      <w:pPr>
        <w:pStyle w:val="ac"/>
        <w:numPr>
          <w:ilvl w:val="0"/>
          <w:numId w:val="42"/>
        </w:numPr>
        <w:spacing w:after="0"/>
        <w:ind w:left="0" w:firstLine="709"/>
        <w:jc w:val="both"/>
        <w:rPr>
          <w:sz w:val="22"/>
          <w:lang w:val="uk-UA"/>
        </w:rPr>
      </w:pPr>
      <w:r w:rsidRPr="00B924F4">
        <w:rPr>
          <w:sz w:val="22"/>
          <w:lang w:val="uk-UA"/>
        </w:rPr>
        <w:t>травма передпліччя (переломи голівок променевої та ліктьової кісток)</w:t>
      </w:r>
    </w:p>
    <w:p w14:paraId="76EE608B" w14:textId="77777777" w:rsidR="00962E5F" w:rsidRPr="00B924F4" w:rsidRDefault="00962E5F" w:rsidP="00B924F4">
      <w:pPr>
        <w:pStyle w:val="ac"/>
        <w:numPr>
          <w:ilvl w:val="0"/>
          <w:numId w:val="42"/>
        </w:numPr>
        <w:spacing w:after="0"/>
        <w:ind w:left="0" w:firstLine="709"/>
        <w:jc w:val="both"/>
        <w:rPr>
          <w:sz w:val="22"/>
          <w:lang w:val="uk-UA"/>
        </w:rPr>
      </w:pPr>
      <w:r w:rsidRPr="00B924F4">
        <w:rPr>
          <w:sz w:val="22"/>
          <w:lang w:val="uk-UA"/>
        </w:rPr>
        <w:t>запалення супінатора (</w:t>
      </w:r>
      <w:proofErr w:type="spellStart"/>
      <w:r w:rsidRPr="00B924F4">
        <w:rPr>
          <w:sz w:val="22"/>
          <w:lang w:val="uk-UA"/>
        </w:rPr>
        <w:t>тендініт</w:t>
      </w:r>
      <w:proofErr w:type="spellEnd"/>
      <w:r w:rsidRPr="00B924F4">
        <w:rPr>
          <w:sz w:val="22"/>
          <w:lang w:val="uk-UA"/>
        </w:rPr>
        <w:t>)</w:t>
      </w:r>
    </w:p>
    <w:p w14:paraId="31FAA38B" w14:textId="77777777" w:rsidR="00962E5F" w:rsidRPr="00B924F4" w:rsidRDefault="00962E5F" w:rsidP="00B924F4">
      <w:pPr>
        <w:pStyle w:val="ac"/>
        <w:numPr>
          <w:ilvl w:val="0"/>
          <w:numId w:val="42"/>
        </w:numPr>
        <w:spacing w:after="0"/>
        <w:ind w:left="0" w:firstLine="709"/>
        <w:jc w:val="both"/>
        <w:rPr>
          <w:sz w:val="22"/>
          <w:lang w:val="uk-UA"/>
        </w:rPr>
      </w:pPr>
      <w:r w:rsidRPr="00B924F4">
        <w:rPr>
          <w:sz w:val="22"/>
          <w:lang w:val="uk-UA"/>
        </w:rPr>
        <w:t>гемангіома, ліпома в променевому каналі.</w:t>
      </w:r>
    </w:p>
    <w:p w14:paraId="7760C676" w14:textId="77777777" w:rsidR="00F52867" w:rsidRPr="00EE12A9" w:rsidRDefault="00F52867" w:rsidP="00EE12A9">
      <w:pPr>
        <w:spacing w:after="0"/>
        <w:ind w:firstLine="708"/>
        <w:jc w:val="both"/>
        <w:rPr>
          <w:sz w:val="22"/>
          <w:lang w:val="uk-UA"/>
        </w:rPr>
      </w:pPr>
    </w:p>
    <w:p w14:paraId="56AA9B32" w14:textId="77777777" w:rsidR="003413C0" w:rsidRPr="00EE12A9" w:rsidRDefault="00E6516B" w:rsidP="00EE12A9">
      <w:pPr>
        <w:spacing w:after="0"/>
        <w:ind w:firstLine="708"/>
        <w:jc w:val="both"/>
        <w:rPr>
          <w:sz w:val="22"/>
          <w:lang w:val="uk-UA"/>
        </w:rPr>
      </w:pPr>
      <w:r w:rsidRPr="00EE12A9">
        <w:rPr>
          <w:b/>
          <w:sz w:val="22"/>
          <w:lang w:val="uk-UA"/>
        </w:rPr>
        <w:t>1</w:t>
      </w:r>
      <w:r w:rsidR="008E2744">
        <w:rPr>
          <w:b/>
          <w:sz w:val="22"/>
          <w:lang w:val="uk-UA"/>
        </w:rPr>
        <w:t>5</w:t>
      </w:r>
      <w:r w:rsidRPr="00EE12A9">
        <w:rPr>
          <w:b/>
          <w:sz w:val="22"/>
          <w:lang w:val="uk-UA"/>
        </w:rPr>
        <w:t>.</w:t>
      </w:r>
      <w:r w:rsidRPr="00EE12A9">
        <w:rPr>
          <w:sz w:val="22"/>
          <w:lang w:val="uk-UA"/>
        </w:rPr>
        <w:t xml:space="preserve"> </w:t>
      </w:r>
      <w:r w:rsidR="003413C0" w:rsidRPr="00EE12A9">
        <w:rPr>
          <w:sz w:val="22"/>
          <w:lang w:val="uk-UA"/>
        </w:rPr>
        <w:t>Резюме. У типових випадках у хворого розвивається характерна "звисаюча" кисть. Хворий не може розігнути кисть у променево-зап'ястному суглобі та пальці у п'ястково-фалангових суглобах. Через те, що кисть знаходиться в стані згинання, зменшується біомеханіка скорочень м'язів-згиначів. Наприклад, пацієнт не може міцно стиснути простягнуту йому руку, оскільки без розігнутої кисті згиначі пальців не можуть розвинути повну силу. Перелічені рухові порушення при ушкодженні променевого нерва супроводжуються важким порушенням функції верхньої кінцівки. Порушується як тонка моторика (писання, в'язання тощо), так і виконання силових хватів.</w:t>
      </w:r>
    </w:p>
    <w:p w14:paraId="6A10B097" w14:textId="77777777" w:rsidR="003413C0" w:rsidRPr="00EE12A9" w:rsidRDefault="003413C0" w:rsidP="00EE12A9">
      <w:pPr>
        <w:spacing w:after="0"/>
        <w:ind w:firstLine="708"/>
        <w:jc w:val="both"/>
        <w:rPr>
          <w:sz w:val="22"/>
          <w:lang w:val="uk-UA"/>
        </w:rPr>
      </w:pPr>
    </w:p>
    <w:p w14:paraId="1D53927C" w14:textId="77777777" w:rsidR="003413C0" w:rsidRPr="00EE12A9" w:rsidRDefault="005C5A12" w:rsidP="00EE12A9">
      <w:pPr>
        <w:spacing w:after="0"/>
        <w:ind w:firstLine="708"/>
        <w:jc w:val="both"/>
        <w:rPr>
          <w:sz w:val="22"/>
          <w:lang w:val="uk-UA"/>
        </w:rPr>
      </w:pPr>
      <w:r w:rsidRPr="00EE12A9">
        <w:rPr>
          <w:b/>
          <w:sz w:val="22"/>
          <w:lang w:val="uk-UA"/>
        </w:rPr>
        <w:t>1</w:t>
      </w:r>
      <w:r w:rsidR="008E2744">
        <w:rPr>
          <w:b/>
          <w:sz w:val="22"/>
          <w:lang w:val="uk-UA"/>
        </w:rPr>
        <w:t>6</w:t>
      </w:r>
      <w:r w:rsidR="004A2F6E" w:rsidRPr="00EE12A9">
        <w:rPr>
          <w:sz w:val="22"/>
          <w:lang w:val="uk-UA"/>
        </w:rPr>
        <w:t xml:space="preserve">. </w:t>
      </w:r>
      <w:r w:rsidR="004B7E33" w:rsidRPr="00EE12A9">
        <w:rPr>
          <w:sz w:val="22"/>
          <w:lang w:val="uk-UA"/>
        </w:rPr>
        <w:t>Діагности</w:t>
      </w:r>
      <w:r w:rsidR="003413C0" w:rsidRPr="00EE12A9">
        <w:rPr>
          <w:sz w:val="22"/>
          <w:lang w:val="uk-UA"/>
        </w:rPr>
        <w:t>ка. Сучасний підхід до діагностики ураження променевого нерва базується на послідовній оцінці функції м'язів, що дозволяє т</w:t>
      </w:r>
      <w:r w:rsidR="00CA7E92" w:rsidRPr="00EE12A9">
        <w:rPr>
          <w:sz w:val="22"/>
          <w:lang w:val="uk-UA"/>
        </w:rPr>
        <w:t>очно визначити рівень ураження:</w:t>
      </w:r>
    </w:p>
    <w:p w14:paraId="2A275BAA" w14:textId="77777777" w:rsidR="003413C0" w:rsidRPr="00EE12A9" w:rsidRDefault="00CA7E92" w:rsidP="00EE12A9">
      <w:pPr>
        <w:spacing w:after="0"/>
        <w:ind w:firstLine="708"/>
        <w:jc w:val="both"/>
        <w:rPr>
          <w:sz w:val="22"/>
          <w:lang w:val="uk-UA"/>
        </w:rPr>
      </w:pPr>
      <w:r w:rsidRPr="00EE12A9">
        <w:rPr>
          <w:sz w:val="22"/>
          <w:lang w:val="uk-UA"/>
        </w:rPr>
        <w:t>ММТ</w:t>
      </w:r>
      <w:r w:rsidR="003413C0" w:rsidRPr="00EE12A9">
        <w:rPr>
          <w:sz w:val="22"/>
          <w:lang w:val="uk-UA"/>
        </w:rPr>
        <w:t xml:space="preserve"> розгинання ліктя</w:t>
      </w:r>
      <w:r w:rsidRPr="00EE12A9">
        <w:rPr>
          <w:sz w:val="22"/>
          <w:lang w:val="uk-UA"/>
        </w:rPr>
        <w:t>.</w:t>
      </w:r>
      <w:r w:rsidR="003413C0" w:rsidRPr="00EE12A9">
        <w:rPr>
          <w:sz w:val="22"/>
          <w:lang w:val="uk-UA"/>
        </w:rPr>
        <w:t xml:space="preserve"> </w:t>
      </w:r>
      <w:r w:rsidRPr="00EE12A9">
        <w:rPr>
          <w:sz w:val="22"/>
          <w:lang w:val="uk-UA"/>
        </w:rPr>
        <w:t xml:space="preserve"> </w:t>
      </w:r>
    </w:p>
    <w:p w14:paraId="42F46093" w14:textId="77777777" w:rsidR="003413C0" w:rsidRPr="00EE12A9" w:rsidRDefault="00CA7E92" w:rsidP="00EE12A9">
      <w:pPr>
        <w:spacing w:after="0"/>
        <w:ind w:firstLine="708"/>
        <w:jc w:val="both"/>
        <w:rPr>
          <w:sz w:val="22"/>
          <w:lang w:val="uk-UA"/>
        </w:rPr>
      </w:pPr>
      <w:r w:rsidRPr="00EE12A9">
        <w:rPr>
          <w:sz w:val="22"/>
          <w:lang w:val="uk-UA"/>
        </w:rPr>
        <w:t xml:space="preserve">ММТ </w:t>
      </w:r>
      <w:r w:rsidR="003413C0" w:rsidRPr="00EE12A9">
        <w:rPr>
          <w:sz w:val="22"/>
          <w:lang w:val="uk-UA"/>
        </w:rPr>
        <w:t>згинання ліктя в середньому положенні</w:t>
      </w:r>
      <w:r w:rsidRPr="00EE12A9">
        <w:rPr>
          <w:sz w:val="22"/>
          <w:lang w:val="uk-UA"/>
        </w:rPr>
        <w:t xml:space="preserve">. </w:t>
      </w:r>
    </w:p>
    <w:p w14:paraId="3429BCBF" w14:textId="77777777" w:rsidR="003413C0" w:rsidRPr="00EE12A9" w:rsidRDefault="00CA7E92" w:rsidP="00EE12A9">
      <w:pPr>
        <w:spacing w:after="0"/>
        <w:ind w:firstLine="708"/>
        <w:jc w:val="both"/>
        <w:rPr>
          <w:sz w:val="22"/>
          <w:lang w:val="uk-UA"/>
        </w:rPr>
      </w:pPr>
      <w:r w:rsidRPr="00EE12A9">
        <w:rPr>
          <w:sz w:val="22"/>
          <w:lang w:val="uk-UA"/>
        </w:rPr>
        <w:t xml:space="preserve">ММТ </w:t>
      </w:r>
      <w:r w:rsidR="003413C0" w:rsidRPr="00EE12A9">
        <w:rPr>
          <w:sz w:val="22"/>
          <w:lang w:val="uk-UA"/>
        </w:rPr>
        <w:t>розгинання кисті</w:t>
      </w:r>
      <w:r w:rsidRPr="00EE12A9">
        <w:rPr>
          <w:sz w:val="22"/>
          <w:lang w:val="uk-UA"/>
        </w:rPr>
        <w:t>.</w:t>
      </w:r>
    </w:p>
    <w:p w14:paraId="403AC0F5" w14:textId="77777777" w:rsidR="003413C0" w:rsidRPr="00EE12A9" w:rsidRDefault="00CA7E92" w:rsidP="00EE12A9">
      <w:pPr>
        <w:spacing w:after="0"/>
        <w:ind w:firstLine="708"/>
        <w:jc w:val="both"/>
        <w:rPr>
          <w:sz w:val="22"/>
          <w:lang w:val="uk-UA"/>
        </w:rPr>
      </w:pPr>
      <w:r w:rsidRPr="00EE12A9">
        <w:rPr>
          <w:sz w:val="22"/>
          <w:lang w:val="uk-UA"/>
        </w:rPr>
        <w:t xml:space="preserve">ММТ розгинання пальців в </w:t>
      </w:r>
      <w:proofErr w:type="spellStart"/>
      <w:r w:rsidRPr="00EE12A9">
        <w:rPr>
          <w:sz w:val="22"/>
          <w:lang w:val="uk-UA"/>
        </w:rPr>
        <w:t>п'ястно</w:t>
      </w:r>
      <w:proofErr w:type="spellEnd"/>
      <w:r w:rsidRPr="00EE12A9">
        <w:rPr>
          <w:sz w:val="22"/>
          <w:lang w:val="uk-UA"/>
        </w:rPr>
        <w:t>-фалангових суглобах</w:t>
      </w:r>
      <w:r w:rsidR="003413C0" w:rsidRPr="00EE12A9">
        <w:rPr>
          <w:sz w:val="22"/>
          <w:lang w:val="uk-UA"/>
        </w:rPr>
        <w:t>.</w:t>
      </w:r>
    </w:p>
    <w:p w14:paraId="29093B1E" w14:textId="77777777" w:rsidR="00CA7E92" w:rsidRPr="00EE12A9" w:rsidRDefault="00CA7E92" w:rsidP="00EE12A9">
      <w:pPr>
        <w:spacing w:after="0"/>
        <w:ind w:firstLine="708"/>
        <w:jc w:val="both"/>
        <w:rPr>
          <w:sz w:val="22"/>
          <w:lang w:val="uk-UA"/>
        </w:rPr>
      </w:pPr>
      <w:r w:rsidRPr="00EE12A9">
        <w:rPr>
          <w:sz w:val="22"/>
          <w:lang w:val="uk-UA"/>
        </w:rPr>
        <w:t xml:space="preserve">ММТ розгинання великого пальця </w:t>
      </w:r>
      <w:r w:rsidR="003413C0" w:rsidRPr="00EE12A9">
        <w:rPr>
          <w:sz w:val="22"/>
          <w:lang w:val="uk-UA"/>
        </w:rPr>
        <w:t>та відведенн</w:t>
      </w:r>
      <w:r w:rsidRPr="00EE12A9">
        <w:rPr>
          <w:sz w:val="22"/>
          <w:lang w:val="uk-UA"/>
        </w:rPr>
        <w:t>я</w:t>
      </w:r>
      <w:r w:rsidR="003413C0" w:rsidRPr="00EE12A9">
        <w:rPr>
          <w:sz w:val="22"/>
          <w:lang w:val="uk-UA"/>
        </w:rPr>
        <w:t xml:space="preserve"> </w:t>
      </w:r>
      <w:r w:rsidRPr="00EE12A9">
        <w:rPr>
          <w:sz w:val="22"/>
          <w:lang w:val="uk-UA"/>
        </w:rPr>
        <w:t>І пальця</w:t>
      </w:r>
      <w:r w:rsidR="003413C0" w:rsidRPr="00EE12A9">
        <w:rPr>
          <w:sz w:val="22"/>
          <w:lang w:val="uk-UA"/>
        </w:rPr>
        <w:t>.</w:t>
      </w:r>
    </w:p>
    <w:p w14:paraId="622DA5A5" w14:textId="77777777" w:rsidR="003413C0" w:rsidRPr="00EE12A9" w:rsidRDefault="00CA7E92" w:rsidP="00EE12A9">
      <w:pPr>
        <w:spacing w:after="0"/>
        <w:ind w:firstLine="708"/>
        <w:jc w:val="both"/>
        <w:rPr>
          <w:sz w:val="22"/>
          <w:lang w:val="uk-UA"/>
        </w:rPr>
      </w:pPr>
      <w:r w:rsidRPr="00EE12A9">
        <w:rPr>
          <w:sz w:val="22"/>
          <w:lang w:val="uk-UA"/>
        </w:rPr>
        <w:t xml:space="preserve">ММТ </w:t>
      </w:r>
      <w:r w:rsidR="003413C0" w:rsidRPr="00EE12A9">
        <w:rPr>
          <w:sz w:val="22"/>
          <w:lang w:val="uk-UA"/>
        </w:rPr>
        <w:t>супіна</w:t>
      </w:r>
      <w:r w:rsidRPr="00EE12A9">
        <w:rPr>
          <w:sz w:val="22"/>
          <w:lang w:val="uk-UA"/>
        </w:rPr>
        <w:t>тора.</w:t>
      </w:r>
    </w:p>
    <w:p w14:paraId="0C388A2E" w14:textId="77777777" w:rsidR="003413C0" w:rsidRPr="00EE12A9" w:rsidRDefault="003413C0" w:rsidP="00EE12A9">
      <w:pPr>
        <w:spacing w:after="0"/>
        <w:ind w:firstLine="708"/>
        <w:jc w:val="both"/>
        <w:rPr>
          <w:sz w:val="22"/>
          <w:lang w:val="uk-UA"/>
        </w:rPr>
      </w:pPr>
      <w:r w:rsidRPr="00EE12A9">
        <w:rPr>
          <w:sz w:val="22"/>
          <w:lang w:val="uk-UA"/>
        </w:rPr>
        <w:t>Оцінка чутливості:</w:t>
      </w:r>
    </w:p>
    <w:p w14:paraId="7019B504" w14:textId="77777777" w:rsidR="003413C0" w:rsidRPr="00EE12A9" w:rsidRDefault="003413C0" w:rsidP="00EE12A9">
      <w:pPr>
        <w:spacing w:after="0"/>
        <w:ind w:firstLine="708"/>
        <w:jc w:val="both"/>
        <w:rPr>
          <w:sz w:val="22"/>
          <w:lang w:val="uk-UA"/>
        </w:rPr>
      </w:pPr>
    </w:p>
    <w:p w14:paraId="25423E09" w14:textId="77777777" w:rsidR="005C5A12" w:rsidRPr="00EE12A9" w:rsidRDefault="005C5A12" w:rsidP="00EE12A9">
      <w:pPr>
        <w:spacing w:after="0"/>
        <w:ind w:firstLine="709"/>
        <w:jc w:val="both"/>
        <w:rPr>
          <w:sz w:val="22"/>
          <w:lang w:val="uk-UA"/>
        </w:rPr>
      </w:pPr>
      <w:r w:rsidRPr="00EE12A9">
        <w:rPr>
          <w:b/>
          <w:sz w:val="22"/>
          <w:lang w:val="uk-UA"/>
        </w:rPr>
        <w:t>1</w:t>
      </w:r>
      <w:r w:rsidR="008E2744">
        <w:rPr>
          <w:b/>
          <w:sz w:val="22"/>
          <w:lang w:val="uk-UA"/>
        </w:rPr>
        <w:t>7</w:t>
      </w:r>
      <w:r w:rsidRPr="00EE12A9">
        <w:rPr>
          <w:b/>
          <w:sz w:val="22"/>
          <w:lang w:val="uk-UA"/>
        </w:rPr>
        <w:t>.</w:t>
      </w:r>
      <w:r w:rsidRPr="00EE12A9">
        <w:rPr>
          <w:sz w:val="22"/>
          <w:lang w:val="uk-UA"/>
        </w:rPr>
        <w:t xml:space="preserve"> </w:t>
      </w:r>
      <w:r w:rsidR="00A87ABD" w:rsidRPr="00EE12A9">
        <w:rPr>
          <w:sz w:val="22"/>
          <w:lang w:val="uk-UA"/>
        </w:rPr>
        <w:t>Ортезування</w:t>
      </w:r>
      <w:r w:rsidR="00731B9B">
        <w:rPr>
          <w:sz w:val="22"/>
          <w:lang w:val="uk-UA"/>
        </w:rPr>
        <w:t>/позиціонування</w:t>
      </w:r>
    </w:p>
    <w:p w14:paraId="7952A22D" w14:textId="77777777" w:rsidR="00A87ABD" w:rsidRPr="00EE12A9" w:rsidRDefault="00A87ABD" w:rsidP="00EE12A9">
      <w:pPr>
        <w:spacing w:after="0"/>
        <w:ind w:firstLine="709"/>
        <w:jc w:val="both"/>
        <w:rPr>
          <w:sz w:val="22"/>
          <w:lang w:val="uk-UA"/>
        </w:rPr>
      </w:pPr>
      <w:r w:rsidRPr="00EE12A9">
        <w:rPr>
          <w:sz w:val="22"/>
          <w:lang w:val="uk-UA"/>
        </w:rPr>
        <w:t>Мета позиціонування: запобігти розвитку вторинних ускладнень, головним чином згинальної контрактури (через укорочення м'язів-згиначів).</w:t>
      </w:r>
    </w:p>
    <w:p w14:paraId="7224A06A" w14:textId="77777777" w:rsidR="00A87ABD" w:rsidRPr="00EE12A9" w:rsidRDefault="00A87ABD" w:rsidP="00EE12A9">
      <w:pPr>
        <w:spacing w:after="0"/>
        <w:ind w:firstLine="709"/>
        <w:jc w:val="both"/>
        <w:rPr>
          <w:sz w:val="22"/>
          <w:lang w:val="uk-UA"/>
        </w:rPr>
      </w:pPr>
      <w:r w:rsidRPr="00EE12A9">
        <w:rPr>
          <w:sz w:val="22"/>
          <w:lang w:val="uk-UA"/>
        </w:rPr>
        <w:t>Принципи позиціонування:</w:t>
      </w:r>
    </w:p>
    <w:p w14:paraId="022AFD52" w14:textId="77777777" w:rsidR="00A87ABD" w:rsidRPr="00EE12A9" w:rsidRDefault="00A87ABD" w:rsidP="00B924F4">
      <w:pPr>
        <w:pStyle w:val="ac"/>
        <w:numPr>
          <w:ilvl w:val="0"/>
          <w:numId w:val="42"/>
        </w:numPr>
        <w:spacing w:after="0"/>
        <w:ind w:left="0" w:firstLine="709"/>
        <w:jc w:val="both"/>
        <w:rPr>
          <w:sz w:val="22"/>
          <w:lang w:val="uk-UA"/>
        </w:rPr>
      </w:pPr>
      <w:r w:rsidRPr="00EE12A9">
        <w:rPr>
          <w:sz w:val="22"/>
          <w:lang w:val="uk-UA"/>
        </w:rPr>
        <w:t>Протидія силі тяжіння. Сила тяжіння постійно тягне кисть і пальці в положення згинання, поглиблюючи деформацію «звисаючої кисті».</w:t>
      </w:r>
    </w:p>
    <w:p w14:paraId="4644DB2D" w14:textId="77777777" w:rsidR="00A87ABD" w:rsidRPr="00EE12A9" w:rsidRDefault="00A87ABD" w:rsidP="00B924F4">
      <w:pPr>
        <w:pStyle w:val="ac"/>
        <w:numPr>
          <w:ilvl w:val="0"/>
          <w:numId w:val="42"/>
        </w:numPr>
        <w:spacing w:after="0"/>
        <w:ind w:left="0" w:firstLine="709"/>
        <w:jc w:val="both"/>
        <w:rPr>
          <w:sz w:val="22"/>
          <w:lang w:val="uk-UA"/>
        </w:rPr>
      </w:pPr>
      <w:r w:rsidRPr="00EE12A9">
        <w:rPr>
          <w:sz w:val="22"/>
          <w:lang w:val="uk-UA"/>
        </w:rPr>
        <w:t>Рівномірне розтягнення – положення кисті має бути таким, щоб пасивно розтягувати згиначі та капсулу суглобів.</w:t>
      </w:r>
    </w:p>
    <w:p w14:paraId="5A992384" w14:textId="77777777" w:rsidR="00A87ABD" w:rsidRPr="00EE12A9" w:rsidRDefault="00A87ABD" w:rsidP="00B924F4">
      <w:pPr>
        <w:pStyle w:val="ac"/>
        <w:numPr>
          <w:ilvl w:val="0"/>
          <w:numId w:val="42"/>
        </w:numPr>
        <w:spacing w:after="0"/>
        <w:ind w:left="0" w:firstLine="709"/>
        <w:jc w:val="both"/>
        <w:rPr>
          <w:sz w:val="22"/>
          <w:lang w:val="uk-UA"/>
        </w:rPr>
      </w:pPr>
      <w:r w:rsidRPr="00EE12A9">
        <w:rPr>
          <w:sz w:val="22"/>
          <w:lang w:val="uk-UA"/>
        </w:rPr>
        <w:t>Комфорт та безпека. Положення не повинно викликати болю чи здавлення нерва/ інших нервів.</w:t>
      </w:r>
    </w:p>
    <w:p w14:paraId="3FF46B73" w14:textId="77777777" w:rsidR="00A87ABD" w:rsidRPr="00EE12A9" w:rsidRDefault="00A87ABD" w:rsidP="00EE12A9">
      <w:pPr>
        <w:spacing w:after="0"/>
        <w:ind w:firstLine="709"/>
        <w:jc w:val="both"/>
        <w:rPr>
          <w:sz w:val="22"/>
          <w:lang w:val="uk-UA"/>
        </w:rPr>
      </w:pPr>
    </w:p>
    <w:p w14:paraId="1ECAF538" w14:textId="77777777" w:rsidR="00A87ABD" w:rsidRPr="00EE12A9" w:rsidRDefault="008E2744" w:rsidP="00EE12A9">
      <w:pPr>
        <w:spacing w:after="0"/>
        <w:ind w:firstLine="709"/>
        <w:jc w:val="both"/>
        <w:rPr>
          <w:sz w:val="22"/>
          <w:lang w:val="uk-UA"/>
        </w:rPr>
      </w:pPr>
      <w:r>
        <w:rPr>
          <w:sz w:val="22"/>
          <w:lang w:val="uk-UA"/>
        </w:rPr>
        <w:t xml:space="preserve">18. </w:t>
      </w:r>
      <w:r w:rsidR="00A87ABD" w:rsidRPr="00EE12A9">
        <w:rPr>
          <w:sz w:val="22"/>
          <w:lang w:val="uk-UA"/>
        </w:rPr>
        <w:t>Параметри позиціювання кисті в статичному ортезі</w:t>
      </w:r>
    </w:p>
    <w:p w14:paraId="6B2E2209" w14:textId="77777777" w:rsidR="00A87ABD" w:rsidRPr="00EE12A9" w:rsidRDefault="00A87ABD" w:rsidP="00EE12A9">
      <w:pPr>
        <w:spacing w:after="0"/>
        <w:ind w:firstLine="709"/>
        <w:jc w:val="both"/>
        <w:rPr>
          <w:sz w:val="22"/>
          <w:lang w:val="uk-UA"/>
        </w:rPr>
      </w:pPr>
      <w:r w:rsidRPr="00EE12A9">
        <w:rPr>
          <w:sz w:val="22"/>
          <w:lang w:val="uk-UA"/>
        </w:rPr>
        <w:t>Рекомендовані кути фіксації:</w:t>
      </w:r>
    </w:p>
    <w:p w14:paraId="63DC920D" w14:textId="77777777" w:rsidR="00A87ABD" w:rsidRPr="00EE12A9" w:rsidRDefault="00A87ABD" w:rsidP="00EE12A9">
      <w:pPr>
        <w:spacing w:after="0"/>
        <w:ind w:firstLine="709"/>
        <w:jc w:val="both"/>
        <w:rPr>
          <w:sz w:val="22"/>
          <w:lang w:val="uk-UA"/>
        </w:rPr>
      </w:pPr>
      <w:r w:rsidRPr="00EE12A9">
        <w:rPr>
          <w:sz w:val="22"/>
          <w:lang w:val="uk-UA"/>
        </w:rPr>
        <w:t>1.  Променево-зап'ястковий суглоб:</w:t>
      </w:r>
    </w:p>
    <w:p w14:paraId="1FDBF463" w14:textId="77777777" w:rsidR="00A87ABD" w:rsidRPr="00EE12A9" w:rsidRDefault="00A87ABD" w:rsidP="00EE12A9">
      <w:pPr>
        <w:spacing w:after="0"/>
        <w:ind w:firstLine="709"/>
        <w:jc w:val="both"/>
        <w:rPr>
          <w:sz w:val="22"/>
          <w:lang w:val="uk-UA"/>
        </w:rPr>
      </w:pPr>
      <w:r w:rsidRPr="00EE12A9">
        <w:rPr>
          <w:b/>
          <w:sz w:val="22"/>
          <w:lang w:val="uk-UA"/>
        </w:rPr>
        <w:lastRenderedPageBreak/>
        <w:t>Розгинання 20-30°</w:t>
      </w:r>
      <w:r w:rsidRPr="00EE12A9">
        <w:rPr>
          <w:sz w:val="22"/>
          <w:lang w:val="uk-UA"/>
        </w:rPr>
        <w:t xml:space="preserve"> – це положення, при якому м'язи-згиначі пальців знаходяться в стані достатнього, але безпечного розтягу. Більший кут може призвести до перерозтягування паралізованих розгиначів та капсули суглоба.</w:t>
      </w:r>
    </w:p>
    <w:p w14:paraId="543B3083" w14:textId="77777777" w:rsidR="00A87ABD" w:rsidRPr="00EE12A9" w:rsidRDefault="00A87ABD" w:rsidP="00EE12A9">
      <w:pPr>
        <w:spacing w:after="0"/>
        <w:ind w:firstLine="709"/>
        <w:jc w:val="both"/>
        <w:rPr>
          <w:sz w:val="22"/>
          <w:lang w:val="uk-UA"/>
        </w:rPr>
      </w:pPr>
      <w:r w:rsidRPr="00EE12A9">
        <w:rPr>
          <w:sz w:val="22"/>
          <w:lang w:val="uk-UA"/>
        </w:rPr>
        <w:t xml:space="preserve">Невелике </w:t>
      </w:r>
      <w:r w:rsidRPr="00EE12A9">
        <w:rPr>
          <w:b/>
          <w:sz w:val="22"/>
          <w:lang w:val="uk-UA"/>
        </w:rPr>
        <w:t>відведення в променевий бік 10°</w:t>
      </w:r>
      <w:r w:rsidRPr="00EE12A9">
        <w:rPr>
          <w:sz w:val="22"/>
          <w:lang w:val="uk-UA"/>
        </w:rPr>
        <w:t xml:space="preserve"> – це допомагає протидіяти тязі згиначів, які тягнуть кисть в ліктьовий бік.</w:t>
      </w:r>
    </w:p>
    <w:p w14:paraId="7DC0F46B" w14:textId="77777777" w:rsidR="00A87ABD" w:rsidRPr="00EE12A9" w:rsidRDefault="00A87ABD" w:rsidP="00EE12A9">
      <w:pPr>
        <w:spacing w:after="0"/>
        <w:ind w:firstLine="709"/>
        <w:jc w:val="both"/>
        <w:rPr>
          <w:sz w:val="22"/>
          <w:lang w:val="uk-UA"/>
        </w:rPr>
      </w:pPr>
      <w:r w:rsidRPr="00EE12A9">
        <w:rPr>
          <w:sz w:val="22"/>
          <w:lang w:val="uk-UA"/>
        </w:rPr>
        <w:t>2.  П'ястно-фалангові суглоби:</w:t>
      </w:r>
    </w:p>
    <w:p w14:paraId="6E6D9D1C" w14:textId="77777777" w:rsidR="00A87ABD" w:rsidRPr="00EE12A9" w:rsidRDefault="00A87ABD" w:rsidP="00EE12A9">
      <w:pPr>
        <w:spacing w:after="0"/>
        <w:ind w:firstLine="709"/>
        <w:jc w:val="both"/>
        <w:rPr>
          <w:sz w:val="22"/>
          <w:lang w:val="uk-UA"/>
        </w:rPr>
      </w:pPr>
      <w:r w:rsidRPr="00EE12A9">
        <w:rPr>
          <w:b/>
          <w:sz w:val="22"/>
          <w:lang w:val="uk-UA"/>
        </w:rPr>
        <w:t>Розгинання 30-40°</w:t>
      </w:r>
      <w:r w:rsidRPr="00EE12A9">
        <w:rPr>
          <w:sz w:val="22"/>
          <w:lang w:val="uk-UA"/>
        </w:rPr>
        <w:t xml:space="preserve"> – таке положення максимально розтягує м'язи-згиначі пальців. Це найважливіший параметр для профілактики основного наслідку паралічу – неможливістю розігнути основні фаланги.</w:t>
      </w:r>
    </w:p>
    <w:p w14:paraId="7E313F44" w14:textId="77777777" w:rsidR="00A87ABD" w:rsidRPr="00EE12A9" w:rsidRDefault="00A87ABD" w:rsidP="00EE12A9">
      <w:pPr>
        <w:spacing w:after="0"/>
        <w:ind w:firstLine="709"/>
        <w:jc w:val="both"/>
        <w:rPr>
          <w:sz w:val="22"/>
          <w:lang w:val="uk-UA"/>
        </w:rPr>
      </w:pPr>
      <w:r w:rsidRPr="00EE12A9">
        <w:rPr>
          <w:sz w:val="22"/>
          <w:lang w:val="uk-UA"/>
        </w:rPr>
        <w:t>3. Міжфалангові суглоби:</w:t>
      </w:r>
    </w:p>
    <w:p w14:paraId="42551CE6" w14:textId="77777777" w:rsidR="002D5553" w:rsidRPr="00EE12A9" w:rsidRDefault="00A87ABD" w:rsidP="00EE12A9">
      <w:pPr>
        <w:spacing w:after="0"/>
        <w:ind w:firstLine="709"/>
        <w:jc w:val="both"/>
        <w:rPr>
          <w:sz w:val="22"/>
          <w:lang w:val="uk-UA"/>
        </w:rPr>
      </w:pPr>
      <w:r w:rsidRPr="00EE12A9">
        <w:rPr>
          <w:b/>
          <w:sz w:val="22"/>
          <w:lang w:val="uk-UA"/>
        </w:rPr>
        <w:t>Легке згинання: 10-20°</w:t>
      </w:r>
      <w:r w:rsidR="002D5553" w:rsidRPr="00EE12A9">
        <w:rPr>
          <w:sz w:val="22"/>
          <w:lang w:val="uk-UA"/>
        </w:rPr>
        <w:t xml:space="preserve"> – пальці розслаблені. </w:t>
      </w:r>
      <w:r w:rsidRPr="00EE12A9">
        <w:rPr>
          <w:sz w:val="22"/>
          <w:lang w:val="uk-UA"/>
        </w:rPr>
        <w:t xml:space="preserve">Фіксувати </w:t>
      </w:r>
      <w:r w:rsidR="002D5553" w:rsidRPr="00EE12A9">
        <w:rPr>
          <w:sz w:val="22"/>
          <w:lang w:val="uk-UA"/>
        </w:rPr>
        <w:t>між фалангові суглоби</w:t>
      </w:r>
      <w:r w:rsidRPr="00EE12A9">
        <w:rPr>
          <w:sz w:val="22"/>
          <w:lang w:val="uk-UA"/>
        </w:rPr>
        <w:t xml:space="preserve"> у розгинанні не потрібно і навіть шкідливо, оскільки це </w:t>
      </w:r>
      <w:r w:rsidR="002D5553" w:rsidRPr="00EE12A9">
        <w:rPr>
          <w:sz w:val="22"/>
          <w:lang w:val="uk-UA"/>
        </w:rPr>
        <w:t>напружує кисть</w:t>
      </w:r>
      <w:r w:rsidRPr="00EE12A9">
        <w:rPr>
          <w:sz w:val="22"/>
          <w:lang w:val="uk-UA"/>
        </w:rPr>
        <w:t>.</w:t>
      </w:r>
    </w:p>
    <w:p w14:paraId="56426D82" w14:textId="77777777" w:rsidR="002D5553" w:rsidRPr="00EE12A9" w:rsidRDefault="00A87ABD" w:rsidP="00EE12A9">
      <w:pPr>
        <w:spacing w:after="0"/>
        <w:ind w:firstLine="709"/>
        <w:jc w:val="both"/>
        <w:rPr>
          <w:sz w:val="22"/>
          <w:lang w:val="uk-UA"/>
        </w:rPr>
      </w:pPr>
      <w:r w:rsidRPr="00EE12A9">
        <w:rPr>
          <w:sz w:val="22"/>
          <w:lang w:val="uk-UA"/>
        </w:rPr>
        <w:t xml:space="preserve">Будь-яке положення в </w:t>
      </w:r>
      <w:r w:rsidR="002D5553" w:rsidRPr="00EE12A9">
        <w:rPr>
          <w:sz w:val="22"/>
          <w:lang w:val="uk-UA"/>
        </w:rPr>
        <w:t>ортезі</w:t>
      </w:r>
      <w:r w:rsidRPr="00EE12A9">
        <w:rPr>
          <w:sz w:val="22"/>
          <w:lang w:val="uk-UA"/>
        </w:rPr>
        <w:t xml:space="preserve"> не повинно викликати біль, оніміння, посилення набряку або зміну кольору пальців.</w:t>
      </w:r>
    </w:p>
    <w:p w14:paraId="4D6FF8C8" w14:textId="77777777" w:rsidR="002D5553" w:rsidRPr="00EE12A9" w:rsidRDefault="002D5553" w:rsidP="00EE12A9">
      <w:pPr>
        <w:spacing w:after="0"/>
        <w:ind w:firstLine="709"/>
        <w:jc w:val="both"/>
        <w:rPr>
          <w:sz w:val="22"/>
          <w:lang w:val="uk-UA"/>
        </w:rPr>
      </w:pPr>
    </w:p>
    <w:p w14:paraId="5BA7E15A" w14:textId="77777777" w:rsidR="002D5553" w:rsidRPr="00EE12A9" w:rsidRDefault="008E2744" w:rsidP="00EE12A9">
      <w:pPr>
        <w:spacing w:after="0"/>
        <w:ind w:firstLine="709"/>
        <w:jc w:val="both"/>
        <w:rPr>
          <w:sz w:val="22"/>
          <w:lang w:val="uk-UA"/>
        </w:rPr>
      </w:pPr>
      <w:r>
        <w:rPr>
          <w:sz w:val="22"/>
          <w:lang w:val="uk-UA"/>
        </w:rPr>
        <w:t xml:space="preserve">19. </w:t>
      </w:r>
      <w:r w:rsidR="002D5553" w:rsidRPr="00EE12A9">
        <w:rPr>
          <w:sz w:val="22"/>
          <w:lang w:val="uk-UA"/>
        </w:rPr>
        <w:t xml:space="preserve">Як застосовувати? </w:t>
      </w:r>
    </w:p>
    <w:p w14:paraId="527D2B96" w14:textId="77777777" w:rsidR="00EB7154" w:rsidRPr="00EE12A9" w:rsidRDefault="002D5553" w:rsidP="00EE12A9">
      <w:pPr>
        <w:spacing w:after="0"/>
        <w:ind w:firstLine="709"/>
        <w:jc w:val="both"/>
        <w:rPr>
          <w:sz w:val="22"/>
          <w:lang w:val="uk-UA"/>
        </w:rPr>
      </w:pPr>
      <w:r w:rsidRPr="00EE12A9">
        <w:rPr>
          <w:sz w:val="22"/>
          <w:lang w:val="uk-UA"/>
        </w:rPr>
        <w:t>1. Статичний ортез на ніч і на періоди відпочинку протягом дня (фаза І).</w:t>
      </w:r>
      <w:r w:rsidR="00EB7154" w:rsidRPr="00EE12A9">
        <w:rPr>
          <w:sz w:val="22"/>
          <w:lang w:val="uk-UA"/>
        </w:rPr>
        <w:tab/>
        <w:t xml:space="preserve"> </w:t>
      </w:r>
    </w:p>
    <w:p w14:paraId="26FDF6EE" w14:textId="77777777" w:rsidR="00EB7154" w:rsidRPr="00EE12A9" w:rsidRDefault="00460470" w:rsidP="00EE12A9">
      <w:pPr>
        <w:spacing w:after="0"/>
        <w:ind w:firstLine="709"/>
        <w:jc w:val="both"/>
        <w:rPr>
          <w:sz w:val="22"/>
          <w:lang w:val="uk-UA"/>
        </w:rPr>
      </w:pPr>
      <w:r w:rsidRPr="00EE12A9">
        <w:rPr>
          <w:sz w:val="22"/>
          <w:lang w:val="uk-UA"/>
        </w:rPr>
        <w:t>2</w:t>
      </w:r>
      <w:r w:rsidR="00EB7154" w:rsidRPr="00EE12A9">
        <w:rPr>
          <w:sz w:val="22"/>
          <w:lang w:val="uk-UA"/>
        </w:rPr>
        <w:t>. Динамічний ортез  – для Фази II на етапі відновлення активних рухів.</w:t>
      </w:r>
    </w:p>
    <w:p w14:paraId="77F6CF57" w14:textId="77777777" w:rsidR="00A632E4" w:rsidRPr="00EE12A9" w:rsidRDefault="00EB7154" w:rsidP="00EE12A9">
      <w:pPr>
        <w:spacing w:after="0"/>
        <w:ind w:firstLine="709"/>
        <w:jc w:val="both"/>
        <w:rPr>
          <w:sz w:val="22"/>
          <w:lang w:val="uk-UA"/>
        </w:rPr>
      </w:pPr>
      <w:r w:rsidRPr="00EE12A9">
        <w:rPr>
          <w:sz w:val="22"/>
          <w:lang w:val="uk-UA"/>
        </w:rPr>
        <w:t>За допомогою системи джгутів або гумок динамічний ортез допомагає здійснити розгинання кисті та/або пальців. Продовжує пасивно розтягувати згиначі під час руху.</w:t>
      </w:r>
    </w:p>
    <w:p w14:paraId="527D365D" w14:textId="77777777" w:rsidR="00A632E4" w:rsidRPr="00EE12A9" w:rsidRDefault="00A632E4" w:rsidP="00EE12A9">
      <w:pPr>
        <w:spacing w:after="0"/>
        <w:ind w:firstLine="709"/>
        <w:jc w:val="both"/>
        <w:rPr>
          <w:sz w:val="22"/>
          <w:lang w:val="uk-UA"/>
        </w:rPr>
      </w:pPr>
    </w:p>
    <w:p w14:paraId="289B6E12" w14:textId="77777777" w:rsidR="005A31FD" w:rsidRPr="00EE12A9" w:rsidRDefault="008E2744" w:rsidP="00EE12A9">
      <w:pPr>
        <w:spacing w:after="0"/>
        <w:ind w:firstLine="709"/>
        <w:jc w:val="both"/>
        <w:rPr>
          <w:sz w:val="22"/>
          <w:lang w:val="uk-UA"/>
        </w:rPr>
      </w:pPr>
      <w:r>
        <w:rPr>
          <w:b/>
          <w:i/>
          <w:sz w:val="22"/>
          <w:lang w:val="uk-UA"/>
        </w:rPr>
        <w:t xml:space="preserve">20. </w:t>
      </w:r>
      <w:r w:rsidR="00EB7154" w:rsidRPr="00EE12A9">
        <w:rPr>
          <w:b/>
          <w:i/>
          <w:sz w:val="22"/>
          <w:lang w:val="uk-UA"/>
        </w:rPr>
        <w:t>Пасивні вправи</w:t>
      </w:r>
      <w:r w:rsidR="005A31FD" w:rsidRPr="00EE12A9">
        <w:rPr>
          <w:sz w:val="22"/>
          <w:lang w:val="uk-UA"/>
        </w:rPr>
        <w:t xml:space="preserve"> (мета в основній лекції). </w:t>
      </w:r>
      <w:r w:rsidR="00EB7154" w:rsidRPr="00EE12A9">
        <w:rPr>
          <w:sz w:val="22"/>
          <w:lang w:val="uk-UA"/>
        </w:rPr>
        <w:t xml:space="preserve">Пасивні рухи повинні бути повільними, плавними та </w:t>
      </w:r>
      <w:r w:rsidR="005A31FD" w:rsidRPr="00EE12A9">
        <w:rPr>
          <w:sz w:val="22"/>
          <w:lang w:val="uk-UA"/>
        </w:rPr>
        <w:t>безболісними</w:t>
      </w:r>
      <w:r w:rsidR="00EB7154" w:rsidRPr="00EE12A9">
        <w:rPr>
          <w:sz w:val="22"/>
          <w:lang w:val="uk-UA"/>
        </w:rPr>
        <w:t>.</w:t>
      </w:r>
      <w:r w:rsidR="005A31FD" w:rsidRPr="00EE12A9">
        <w:rPr>
          <w:sz w:val="22"/>
          <w:lang w:val="uk-UA"/>
        </w:rPr>
        <w:t xml:space="preserve"> В усіх суглобах кисті та пальців по всіх напрямках. У крайніх точках розгинання та відведення (положення протилежні контрактурі) променево-зап’ясткового суглоба слід проводити затримуючи положення на 15-30 секунд для розтягнення. Акцент на розгинанні </w:t>
      </w:r>
      <w:proofErr w:type="spellStart"/>
      <w:r w:rsidR="005A31FD" w:rsidRPr="00EE12A9">
        <w:rPr>
          <w:sz w:val="22"/>
          <w:lang w:val="uk-UA"/>
        </w:rPr>
        <w:t>п'ястно</w:t>
      </w:r>
      <w:proofErr w:type="spellEnd"/>
      <w:r w:rsidR="005A31FD" w:rsidRPr="00EE12A9">
        <w:rPr>
          <w:sz w:val="22"/>
          <w:lang w:val="uk-UA"/>
        </w:rPr>
        <w:t>-фалангових суглобів.</w:t>
      </w:r>
    </w:p>
    <w:p w14:paraId="6DDA6BAC" w14:textId="77777777" w:rsidR="00EB7154" w:rsidRPr="00EE12A9" w:rsidRDefault="005A31FD" w:rsidP="00EE12A9">
      <w:pPr>
        <w:spacing w:after="0"/>
        <w:ind w:firstLine="709"/>
        <w:jc w:val="both"/>
        <w:rPr>
          <w:b/>
          <w:i/>
          <w:sz w:val="22"/>
          <w:lang w:val="uk-UA"/>
        </w:rPr>
      </w:pPr>
      <w:r w:rsidRPr="00EE12A9">
        <w:rPr>
          <w:b/>
          <w:i/>
          <w:sz w:val="22"/>
          <w:lang w:val="uk-UA"/>
        </w:rPr>
        <w:t>Ідеомоторні вправи.</w:t>
      </w:r>
      <w:r w:rsidRPr="00067C74">
        <w:rPr>
          <w:sz w:val="22"/>
          <w:lang w:val="uk-UA"/>
        </w:rPr>
        <w:t xml:space="preserve"> </w:t>
      </w:r>
      <w:r w:rsidRPr="00EE12A9">
        <w:rPr>
          <w:sz w:val="22"/>
          <w:lang w:val="uk-UA"/>
        </w:rPr>
        <w:t>Уява повинна бути повільною</w:t>
      </w:r>
      <w:r w:rsidRPr="00EE12A9">
        <w:rPr>
          <w:rFonts w:eastAsia="Times New Roman"/>
          <w:sz w:val="22"/>
          <w:lang w:val="uk-UA" w:eastAsia="ru-RU"/>
        </w:rPr>
        <w:t xml:space="preserve">, </w:t>
      </w:r>
      <w:r w:rsidRPr="00067C74">
        <w:rPr>
          <w:rFonts w:eastAsia="Times New Roman"/>
          <w:sz w:val="22"/>
          <w:lang w:val="uk-UA" w:eastAsia="ru-RU"/>
        </w:rPr>
        <w:t>детальн</w:t>
      </w:r>
      <w:r w:rsidRPr="00EE12A9">
        <w:rPr>
          <w:rFonts w:eastAsia="Times New Roman"/>
          <w:sz w:val="22"/>
          <w:lang w:val="uk-UA" w:eastAsia="ru-RU"/>
        </w:rPr>
        <w:t>ою</w:t>
      </w:r>
      <w:r w:rsidRPr="00EE12A9">
        <w:rPr>
          <w:sz w:val="22"/>
          <w:lang w:val="uk-UA"/>
        </w:rPr>
        <w:t>, контрольованою та правильною з біомеханічної точки зору.</w:t>
      </w:r>
    </w:p>
    <w:p w14:paraId="6F619C18" w14:textId="77777777" w:rsidR="00A87ABD" w:rsidRPr="00EE12A9" w:rsidRDefault="00A87ABD" w:rsidP="00EE12A9">
      <w:pPr>
        <w:spacing w:after="0"/>
        <w:ind w:firstLine="709"/>
        <w:jc w:val="both"/>
        <w:rPr>
          <w:sz w:val="22"/>
          <w:lang w:val="uk-UA"/>
        </w:rPr>
      </w:pPr>
    </w:p>
    <w:p w14:paraId="0EAE333E" w14:textId="77777777" w:rsidR="00EB7154" w:rsidRPr="00EE12A9" w:rsidRDefault="008E2744" w:rsidP="00EE12A9">
      <w:pPr>
        <w:spacing w:after="0"/>
        <w:ind w:firstLine="709"/>
        <w:jc w:val="both"/>
        <w:rPr>
          <w:b/>
          <w:i/>
          <w:sz w:val="22"/>
          <w:lang w:val="uk-UA"/>
        </w:rPr>
      </w:pPr>
      <w:r>
        <w:rPr>
          <w:b/>
          <w:sz w:val="22"/>
          <w:lang w:val="uk-UA"/>
        </w:rPr>
        <w:t>21</w:t>
      </w:r>
      <w:r w:rsidR="004A2F6E" w:rsidRPr="00EE12A9">
        <w:rPr>
          <w:b/>
          <w:sz w:val="22"/>
          <w:lang w:val="uk-UA"/>
        </w:rPr>
        <w:t>.</w:t>
      </w:r>
      <w:r w:rsidR="004A2F6E" w:rsidRPr="00EE12A9">
        <w:rPr>
          <w:sz w:val="22"/>
          <w:lang w:val="uk-UA"/>
        </w:rPr>
        <w:t xml:space="preserve"> </w:t>
      </w:r>
      <w:r w:rsidR="004A2F6E" w:rsidRPr="00EE12A9">
        <w:rPr>
          <w:b/>
          <w:i/>
          <w:sz w:val="22"/>
          <w:lang w:val="uk-UA"/>
        </w:rPr>
        <w:t>Електростимуляція</w:t>
      </w:r>
      <w:r w:rsidR="005A31FD" w:rsidRPr="00EE12A9">
        <w:rPr>
          <w:b/>
          <w:i/>
          <w:sz w:val="22"/>
          <w:lang w:val="uk-UA"/>
        </w:rPr>
        <w:t xml:space="preserve"> м’язів</w:t>
      </w:r>
      <w:r w:rsidR="005C1806" w:rsidRPr="00EE12A9">
        <w:rPr>
          <w:b/>
          <w:i/>
          <w:sz w:val="22"/>
          <w:lang w:val="uk-UA"/>
        </w:rPr>
        <w:t xml:space="preserve"> – основна мета підтримка трофіки</w:t>
      </w:r>
      <w:r w:rsidR="004A2F6E" w:rsidRPr="00EE12A9">
        <w:rPr>
          <w:b/>
          <w:i/>
          <w:sz w:val="22"/>
          <w:lang w:val="uk-UA"/>
        </w:rPr>
        <w:t>.</w:t>
      </w:r>
      <w:r w:rsidR="005C1806" w:rsidRPr="00EE12A9">
        <w:rPr>
          <w:b/>
          <w:i/>
          <w:sz w:val="22"/>
          <w:lang w:val="uk-UA"/>
        </w:rPr>
        <w:t xml:space="preserve"> </w:t>
      </w:r>
      <w:r w:rsidR="00EB7154" w:rsidRPr="00EE12A9">
        <w:rPr>
          <w:sz w:val="22"/>
          <w:lang w:val="uk-UA"/>
        </w:rPr>
        <w:t>Стимулюємо паралізовані м'язи, які іннервуються променевим нервом</w:t>
      </w:r>
      <w:r w:rsidR="005C1806" w:rsidRPr="00EE12A9">
        <w:rPr>
          <w:sz w:val="22"/>
          <w:lang w:val="uk-UA"/>
        </w:rPr>
        <w:t>.</w:t>
      </w:r>
      <w:r w:rsidR="005C1806" w:rsidRPr="00EE12A9">
        <w:rPr>
          <w:b/>
          <w:i/>
          <w:sz w:val="22"/>
          <w:lang w:val="uk-UA"/>
        </w:rPr>
        <w:t xml:space="preserve"> </w:t>
      </w:r>
      <w:r w:rsidR="00EB7154" w:rsidRPr="00EE12A9">
        <w:rPr>
          <w:sz w:val="22"/>
          <w:lang w:val="uk-UA"/>
        </w:rPr>
        <w:t>На ранніх стадіях не стимулюємо триголовий м'яз, якщо ураження дуже високе, щоб уникнути надмірного розгинання ліктя, що може розтягнути нерв.</w:t>
      </w:r>
    </w:p>
    <w:p w14:paraId="4BF08200" w14:textId="77777777" w:rsidR="00EB7154" w:rsidRPr="00EE12A9" w:rsidRDefault="00EB7154" w:rsidP="00EE12A9">
      <w:pPr>
        <w:spacing w:after="0"/>
        <w:ind w:firstLine="709"/>
        <w:jc w:val="both"/>
        <w:rPr>
          <w:sz w:val="22"/>
          <w:lang w:val="uk-UA"/>
        </w:rPr>
      </w:pPr>
      <w:r w:rsidRPr="00EE12A9">
        <w:rPr>
          <w:sz w:val="22"/>
          <w:lang w:val="uk-UA"/>
        </w:rPr>
        <w:t>Зазвичай використовуються імпульсні струми</w:t>
      </w:r>
      <w:r w:rsidR="005C1806" w:rsidRPr="00EE12A9">
        <w:rPr>
          <w:sz w:val="22"/>
          <w:lang w:val="uk-UA"/>
        </w:rPr>
        <w:t>, що</w:t>
      </w:r>
      <w:r w:rsidRPr="00EE12A9">
        <w:rPr>
          <w:sz w:val="22"/>
          <w:lang w:val="uk-UA"/>
        </w:rPr>
        <w:t xml:space="preserve"> дозволяє безпечно працювати з м'язами без ризику опіків.</w:t>
      </w:r>
      <w:r w:rsidR="005C1806" w:rsidRPr="00EE12A9">
        <w:rPr>
          <w:sz w:val="22"/>
          <w:lang w:val="uk-UA"/>
        </w:rPr>
        <w:t xml:space="preserve"> І</w:t>
      </w:r>
      <w:r w:rsidRPr="00EE12A9">
        <w:rPr>
          <w:sz w:val="22"/>
          <w:lang w:val="uk-UA"/>
        </w:rPr>
        <w:t>мпульс</w:t>
      </w:r>
      <w:r w:rsidR="005C1806" w:rsidRPr="00EE12A9">
        <w:rPr>
          <w:sz w:val="22"/>
          <w:lang w:val="uk-UA"/>
        </w:rPr>
        <w:t>и</w:t>
      </w:r>
      <w:r w:rsidRPr="00EE12A9">
        <w:rPr>
          <w:sz w:val="22"/>
          <w:lang w:val="uk-UA"/>
        </w:rPr>
        <w:t xml:space="preserve"> </w:t>
      </w:r>
      <w:r w:rsidR="005C1806" w:rsidRPr="00EE12A9">
        <w:rPr>
          <w:sz w:val="22"/>
          <w:lang w:val="uk-UA"/>
        </w:rPr>
        <w:t>п</w:t>
      </w:r>
      <w:r w:rsidRPr="00EE12A9">
        <w:rPr>
          <w:sz w:val="22"/>
          <w:lang w:val="uk-UA"/>
        </w:rPr>
        <w:t>омірно</w:t>
      </w:r>
      <w:r w:rsidR="005C1806" w:rsidRPr="00EE12A9">
        <w:rPr>
          <w:sz w:val="22"/>
          <w:lang w:val="uk-UA"/>
        </w:rPr>
        <w:t>ї</w:t>
      </w:r>
      <w:r w:rsidRPr="00EE12A9">
        <w:rPr>
          <w:sz w:val="22"/>
          <w:lang w:val="uk-UA"/>
        </w:rPr>
        <w:t xml:space="preserve"> тривал</w:t>
      </w:r>
      <w:r w:rsidR="005C1806" w:rsidRPr="00EE12A9">
        <w:rPr>
          <w:sz w:val="22"/>
          <w:lang w:val="uk-UA"/>
        </w:rPr>
        <w:t>ості</w:t>
      </w:r>
      <w:r w:rsidRPr="00EE12A9">
        <w:rPr>
          <w:sz w:val="22"/>
          <w:lang w:val="uk-UA"/>
        </w:rPr>
        <w:t xml:space="preserve"> (наприклад, 100-200 мс). Це необхідно для </w:t>
      </w:r>
      <w:r w:rsidR="005C1806" w:rsidRPr="00EE12A9">
        <w:rPr>
          <w:sz w:val="22"/>
          <w:lang w:val="uk-UA"/>
        </w:rPr>
        <w:t xml:space="preserve">виникнення скорочення </w:t>
      </w:r>
      <w:r w:rsidRPr="00EE12A9">
        <w:rPr>
          <w:sz w:val="22"/>
          <w:lang w:val="uk-UA"/>
        </w:rPr>
        <w:t>м'яза, оскільки його збудливість знижена.</w:t>
      </w:r>
      <w:r w:rsidR="005C1806" w:rsidRPr="00EE12A9">
        <w:rPr>
          <w:sz w:val="22"/>
          <w:lang w:val="uk-UA"/>
        </w:rPr>
        <w:t xml:space="preserve"> Імпульси низької частоти – для отримання скорочення всього м’яза, а не окремих </w:t>
      </w:r>
      <w:proofErr w:type="spellStart"/>
      <w:r w:rsidR="005C1806" w:rsidRPr="00EE12A9">
        <w:rPr>
          <w:sz w:val="22"/>
          <w:lang w:val="uk-UA"/>
        </w:rPr>
        <w:t>міофібріл</w:t>
      </w:r>
      <w:proofErr w:type="spellEnd"/>
      <w:r w:rsidR="005C1806" w:rsidRPr="00EE12A9">
        <w:rPr>
          <w:sz w:val="22"/>
          <w:lang w:val="uk-UA"/>
        </w:rPr>
        <w:t xml:space="preserve">. </w:t>
      </w:r>
      <w:r w:rsidRPr="00EE12A9">
        <w:rPr>
          <w:sz w:val="22"/>
          <w:lang w:val="uk-UA"/>
        </w:rPr>
        <w:t xml:space="preserve">Режим </w:t>
      </w:r>
      <w:r w:rsidR="005C1806" w:rsidRPr="00EE12A9">
        <w:rPr>
          <w:sz w:val="22"/>
          <w:lang w:val="uk-UA"/>
        </w:rPr>
        <w:t>пауза/робота</w:t>
      </w:r>
      <w:r w:rsidRPr="00EE12A9">
        <w:rPr>
          <w:sz w:val="22"/>
          <w:lang w:val="uk-UA"/>
        </w:rPr>
        <w:t xml:space="preserve"> (10 секунд стимуляції / 50 секунд відпочинку) для імітації нормальної м'язової активності та запобігання втомі.</w:t>
      </w:r>
      <w:r w:rsidR="005C1806" w:rsidRPr="00EE12A9">
        <w:rPr>
          <w:sz w:val="22"/>
          <w:lang w:val="uk-UA"/>
        </w:rPr>
        <w:t xml:space="preserve"> Електростимуляція не повинна викликати біль.</w:t>
      </w:r>
    </w:p>
    <w:p w14:paraId="64B827D8" w14:textId="77777777" w:rsidR="00EB7154" w:rsidRPr="00EE12A9" w:rsidRDefault="00EB7154" w:rsidP="00EE12A9">
      <w:pPr>
        <w:spacing w:after="0"/>
        <w:ind w:firstLine="709"/>
        <w:jc w:val="both"/>
        <w:rPr>
          <w:sz w:val="22"/>
          <w:lang w:val="uk-UA"/>
        </w:rPr>
      </w:pPr>
    </w:p>
    <w:p w14:paraId="07DD6E40" w14:textId="77777777" w:rsidR="005C1806" w:rsidRPr="00EE12A9" w:rsidRDefault="008E2744" w:rsidP="00EE12A9">
      <w:pPr>
        <w:spacing w:after="0"/>
        <w:ind w:firstLine="709"/>
        <w:jc w:val="both"/>
        <w:rPr>
          <w:b/>
          <w:i/>
          <w:sz w:val="22"/>
          <w:lang w:val="uk-UA"/>
        </w:rPr>
      </w:pPr>
      <w:r>
        <w:rPr>
          <w:b/>
          <w:i/>
          <w:sz w:val="22"/>
          <w:lang w:val="uk-UA"/>
        </w:rPr>
        <w:t xml:space="preserve">22. </w:t>
      </w:r>
      <w:r w:rsidR="005C1806" w:rsidRPr="00EE12A9">
        <w:rPr>
          <w:b/>
          <w:i/>
          <w:sz w:val="22"/>
          <w:lang w:val="uk-UA"/>
        </w:rPr>
        <w:t>М'яка нейромобілізація променевого нерва</w:t>
      </w:r>
    </w:p>
    <w:p w14:paraId="54DB4C7D" w14:textId="77777777" w:rsidR="005C1806" w:rsidRPr="00EE12A9" w:rsidRDefault="005C1806" w:rsidP="00EE12A9">
      <w:pPr>
        <w:spacing w:after="0"/>
        <w:ind w:firstLine="709"/>
        <w:jc w:val="both"/>
        <w:rPr>
          <w:sz w:val="22"/>
          <w:lang w:val="uk-UA"/>
        </w:rPr>
      </w:pPr>
      <w:r w:rsidRPr="00EE12A9">
        <w:rPr>
          <w:sz w:val="22"/>
          <w:lang w:val="uk-UA"/>
        </w:rPr>
        <w:t>Мета: Відновити нормальне ковзання нерва відносно навколишніх тканин, цим покращити його кровопостачання та провідність.</w:t>
      </w:r>
    </w:p>
    <w:p w14:paraId="7C123CEF" w14:textId="77777777" w:rsidR="005C1806" w:rsidRPr="00EE12A9" w:rsidRDefault="005C1806" w:rsidP="00EE12A9">
      <w:pPr>
        <w:spacing w:after="0"/>
        <w:ind w:firstLine="709"/>
        <w:jc w:val="both"/>
        <w:rPr>
          <w:sz w:val="22"/>
          <w:lang w:val="uk-UA"/>
        </w:rPr>
      </w:pPr>
      <w:r w:rsidRPr="00EE12A9">
        <w:rPr>
          <w:sz w:val="22"/>
          <w:lang w:val="uk-UA"/>
        </w:rPr>
        <w:t>Для цього ми по черзі трохи натягуємо нерв, потім повністю розслабляємо.</w:t>
      </w:r>
    </w:p>
    <w:p w14:paraId="62B8A1BF" w14:textId="77777777" w:rsidR="005C1806" w:rsidRPr="00EE12A9" w:rsidRDefault="005C1806" w:rsidP="00EE12A9">
      <w:pPr>
        <w:spacing w:after="0"/>
        <w:ind w:firstLine="709"/>
        <w:jc w:val="both"/>
        <w:rPr>
          <w:sz w:val="22"/>
          <w:lang w:val="uk-UA"/>
        </w:rPr>
      </w:pPr>
      <w:r w:rsidRPr="00EE12A9">
        <w:rPr>
          <w:sz w:val="22"/>
          <w:lang w:val="uk-UA"/>
        </w:rPr>
        <w:t>Техніка. Використовують два базові положення, які створюють рух нерва.</w:t>
      </w:r>
    </w:p>
    <w:p w14:paraId="6021FF37" w14:textId="77777777" w:rsidR="00444A6A" w:rsidRPr="00EE12A9" w:rsidRDefault="00444A6A" w:rsidP="00EE12A9">
      <w:pPr>
        <w:spacing w:after="0"/>
        <w:ind w:firstLine="709"/>
        <w:jc w:val="both"/>
        <w:rPr>
          <w:sz w:val="22"/>
          <w:lang w:val="uk-UA"/>
        </w:rPr>
      </w:pPr>
      <w:r w:rsidRPr="00EE12A9">
        <w:rPr>
          <w:sz w:val="22"/>
          <w:lang w:val="uk-UA"/>
        </w:rPr>
        <w:t>ПОЛОЖЕННЯ А: ПОЛОЖЕННЯ НАТЯГУ НЕРВА (для легкого витягування)</w:t>
      </w:r>
      <w:r w:rsidRPr="00EE12A9">
        <w:rPr>
          <w:sz w:val="22"/>
          <w:lang w:val="uk-UA"/>
        </w:rPr>
        <w:tab/>
      </w:r>
    </w:p>
    <w:p w14:paraId="1348D13A" w14:textId="77777777" w:rsidR="00444A6A" w:rsidRPr="00EE12A9" w:rsidRDefault="00444A6A" w:rsidP="00EE12A9">
      <w:pPr>
        <w:spacing w:after="0"/>
        <w:ind w:firstLine="709"/>
        <w:jc w:val="both"/>
        <w:rPr>
          <w:sz w:val="22"/>
          <w:lang w:val="uk-UA"/>
        </w:rPr>
      </w:pPr>
      <w:r w:rsidRPr="00EE12A9">
        <w:rPr>
          <w:sz w:val="22"/>
          <w:lang w:val="uk-UA"/>
        </w:rPr>
        <w:t>Вихідне положення: пацієнт сидить або лежить.</w:t>
      </w:r>
    </w:p>
    <w:p w14:paraId="6B8F554A" w14:textId="77777777" w:rsidR="00444A6A" w:rsidRPr="00EE12A9" w:rsidRDefault="00444A6A" w:rsidP="00EE12A9">
      <w:pPr>
        <w:spacing w:after="0"/>
        <w:ind w:firstLine="709"/>
        <w:jc w:val="both"/>
        <w:rPr>
          <w:sz w:val="22"/>
          <w:lang w:val="uk-UA"/>
        </w:rPr>
      </w:pPr>
      <w:r w:rsidRPr="00EE12A9">
        <w:rPr>
          <w:sz w:val="22"/>
          <w:lang w:val="uk-UA"/>
        </w:rPr>
        <w:t>Послідовність рухів (виконує терапевт пасивно):</w:t>
      </w:r>
    </w:p>
    <w:p w14:paraId="74C7F310" w14:textId="77777777" w:rsidR="00444A6A" w:rsidRPr="00D10245" w:rsidRDefault="00444A6A" w:rsidP="00D10245">
      <w:pPr>
        <w:pStyle w:val="ac"/>
        <w:numPr>
          <w:ilvl w:val="0"/>
          <w:numId w:val="39"/>
        </w:numPr>
        <w:spacing w:after="0"/>
        <w:jc w:val="both"/>
        <w:rPr>
          <w:sz w:val="22"/>
          <w:lang w:val="uk-UA"/>
        </w:rPr>
      </w:pPr>
      <w:r w:rsidRPr="00D10245">
        <w:rPr>
          <w:sz w:val="22"/>
          <w:lang w:val="uk-UA"/>
        </w:rPr>
        <w:t>Плече: приведення плеча, внутрішня ротація.</w:t>
      </w:r>
    </w:p>
    <w:p w14:paraId="35C49E54" w14:textId="77777777" w:rsidR="00444A6A" w:rsidRPr="00D10245" w:rsidRDefault="00444A6A" w:rsidP="00D10245">
      <w:pPr>
        <w:pStyle w:val="ac"/>
        <w:numPr>
          <w:ilvl w:val="0"/>
          <w:numId w:val="39"/>
        </w:numPr>
        <w:spacing w:after="0"/>
        <w:jc w:val="both"/>
        <w:rPr>
          <w:sz w:val="22"/>
          <w:lang w:val="uk-UA"/>
        </w:rPr>
      </w:pPr>
      <w:r w:rsidRPr="00D10245">
        <w:rPr>
          <w:sz w:val="22"/>
          <w:lang w:val="uk-UA"/>
        </w:rPr>
        <w:t>Лікоть: розгинання.</w:t>
      </w:r>
    </w:p>
    <w:p w14:paraId="52FADD8C" w14:textId="77777777" w:rsidR="00444A6A" w:rsidRPr="00D10245" w:rsidRDefault="00444A6A" w:rsidP="00D10245">
      <w:pPr>
        <w:pStyle w:val="ac"/>
        <w:numPr>
          <w:ilvl w:val="0"/>
          <w:numId w:val="39"/>
        </w:numPr>
        <w:spacing w:after="0"/>
        <w:jc w:val="both"/>
        <w:rPr>
          <w:sz w:val="22"/>
          <w:lang w:val="uk-UA"/>
        </w:rPr>
      </w:pPr>
      <w:r w:rsidRPr="00D10245">
        <w:rPr>
          <w:sz w:val="22"/>
          <w:lang w:val="uk-UA"/>
        </w:rPr>
        <w:t>Передпліччя: пронація.</w:t>
      </w:r>
    </w:p>
    <w:p w14:paraId="7D122650" w14:textId="77777777" w:rsidR="00444A6A" w:rsidRPr="00D10245" w:rsidRDefault="00444A6A" w:rsidP="00D10245">
      <w:pPr>
        <w:pStyle w:val="ac"/>
        <w:numPr>
          <w:ilvl w:val="0"/>
          <w:numId w:val="39"/>
        </w:numPr>
        <w:spacing w:after="0"/>
        <w:jc w:val="both"/>
        <w:rPr>
          <w:sz w:val="22"/>
          <w:lang w:val="uk-UA"/>
        </w:rPr>
      </w:pPr>
      <w:r w:rsidRPr="00D10245">
        <w:rPr>
          <w:sz w:val="22"/>
          <w:lang w:val="uk-UA"/>
        </w:rPr>
        <w:lastRenderedPageBreak/>
        <w:t>Зап'ястя та пальці: згинання зап'ястя і пальців, приведення І пальця.</w:t>
      </w:r>
    </w:p>
    <w:p w14:paraId="3C54BED4" w14:textId="77777777" w:rsidR="00444A6A" w:rsidRPr="00D10245" w:rsidRDefault="00444A6A" w:rsidP="00D10245">
      <w:pPr>
        <w:pStyle w:val="ac"/>
        <w:numPr>
          <w:ilvl w:val="0"/>
          <w:numId w:val="39"/>
        </w:numPr>
        <w:spacing w:after="0"/>
        <w:jc w:val="both"/>
        <w:rPr>
          <w:sz w:val="22"/>
          <w:lang w:val="uk-UA"/>
        </w:rPr>
      </w:pPr>
      <w:r w:rsidRPr="00D10245">
        <w:rPr>
          <w:sz w:val="22"/>
          <w:lang w:val="uk-UA"/>
        </w:rPr>
        <w:t>Шия: боковий нахил голови в протилежний бік.</w:t>
      </w:r>
    </w:p>
    <w:p w14:paraId="1A2996EC" w14:textId="77777777" w:rsidR="00444A6A" w:rsidRPr="00EE12A9" w:rsidRDefault="00444A6A" w:rsidP="00EE12A9">
      <w:pPr>
        <w:spacing w:after="0"/>
        <w:ind w:firstLine="709"/>
        <w:jc w:val="both"/>
        <w:rPr>
          <w:sz w:val="22"/>
          <w:lang w:val="uk-UA"/>
        </w:rPr>
      </w:pPr>
      <w:r w:rsidRPr="00EE12A9">
        <w:rPr>
          <w:sz w:val="22"/>
          <w:lang w:val="uk-UA"/>
        </w:rPr>
        <w:t xml:space="preserve">Утримувати це положення 10-15 секунд для м'якого розтягу, або робити дрібні коливання (наприклад, у зап'ясті), щоб викликати мікроковзання.  </w:t>
      </w:r>
    </w:p>
    <w:p w14:paraId="488F8F49" w14:textId="77777777" w:rsidR="005C1806" w:rsidRPr="00EE12A9" w:rsidRDefault="00444A6A" w:rsidP="00EE12A9">
      <w:pPr>
        <w:spacing w:after="0"/>
        <w:ind w:firstLine="709"/>
        <w:jc w:val="both"/>
        <w:rPr>
          <w:sz w:val="22"/>
          <w:lang w:val="uk-UA"/>
        </w:rPr>
      </w:pPr>
      <w:r w:rsidRPr="00EE12A9">
        <w:rPr>
          <w:sz w:val="22"/>
          <w:lang w:val="uk-UA"/>
        </w:rPr>
        <w:t xml:space="preserve"> </w:t>
      </w:r>
    </w:p>
    <w:p w14:paraId="4678BC29" w14:textId="77777777" w:rsidR="00444A6A" w:rsidRPr="00EE12A9" w:rsidRDefault="00444A6A" w:rsidP="00EE12A9">
      <w:pPr>
        <w:spacing w:after="0"/>
        <w:ind w:firstLine="709"/>
        <w:jc w:val="both"/>
        <w:rPr>
          <w:sz w:val="22"/>
          <w:lang w:val="uk-UA"/>
        </w:rPr>
      </w:pPr>
      <w:r w:rsidRPr="00EE12A9">
        <w:rPr>
          <w:sz w:val="22"/>
          <w:lang w:val="uk-UA"/>
        </w:rPr>
        <w:t>ПОЛОЖЕННЯ Б: РОЗСЛАБЛЕННЯ</w:t>
      </w:r>
    </w:p>
    <w:p w14:paraId="20D7462A" w14:textId="77777777" w:rsidR="005C1806" w:rsidRPr="00EE12A9" w:rsidRDefault="005C1806" w:rsidP="00EE12A9">
      <w:pPr>
        <w:spacing w:after="0"/>
        <w:ind w:firstLine="709"/>
        <w:jc w:val="both"/>
        <w:rPr>
          <w:sz w:val="22"/>
          <w:lang w:val="uk-UA"/>
        </w:rPr>
      </w:pPr>
      <w:r w:rsidRPr="00EE12A9">
        <w:rPr>
          <w:sz w:val="22"/>
          <w:lang w:val="uk-UA"/>
        </w:rPr>
        <w:t>Послідовність рухів:</w:t>
      </w:r>
    </w:p>
    <w:p w14:paraId="7DAB87DB" w14:textId="77777777" w:rsidR="005C1806" w:rsidRPr="00D10245" w:rsidRDefault="005C1806" w:rsidP="00D10245">
      <w:pPr>
        <w:pStyle w:val="ac"/>
        <w:numPr>
          <w:ilvl w:val="0"/>
          <w:numId w:val="38"/>
        </w:numPr>
        <w:spacing w:after="0"/>
        <w:jc w:val="both"/>
        <w:rPr>
          <w:sz w:val="22"/>
          <w:lang w:val="uk-UA"/>
        </w:rPr>
      </w:pPr>
      <w:r w:rsidRPr="00D10245">
        <w:rPr>
          <w:sz w:val="22"/>
          <w:lang w:val="uk-UA"/>
        </w:rPr>
        <w:t>Плече: відве</w:t>
      </w:r>
      <w:r w:rsidR="00444A6A" w:rsidRPr="00D10245">
        <w:rPr>
          <w:sz w:val="22"/>
          <w:lang w:val="uk-UA"/>
        </w:rPr>
        <w:t>дення</w:t>
      </w:r>
      <w:r w:rsidRPr="00D10245">
        <w:rPr>
          <w:sz w:val="22"/>
          <w:lang w:val="uk-UA"/>
        </w:rPr>
        <w:t xml:space="preserve"> і </w:t>
      </w:r>
      <w:r w:rsidR="00444A6A" w:rsidRPr="00D10245">
        <w:rPr>
          <w:sz w:val="22"/>
          <w:lang w:val="uk-UA"/>
        </w:rPr>
        <w:t>зовнішня ротація</w:t>
      </w:r>
      <w:r w:rsidRPr="00D10245">
        <w:rPr>
          <w:sz w:val="22"/>
          <w:lang w:val="uk-UA"/>
        </w:rPr>
        <w:t>.</w:t>
      </w:r>
    </w:p>
    <w:p w14:paraId="3887CB27" w14:textId="77777777" w:rsidR="005C1806" w:rsidRPr="00D10245" w:rsidRDefault="005C1806" w:rsidP="00D10245">
      <w:pPr>
        <w:pStyle w:val="ac"/>
        <w:numPr>
          <w:ilvl w:val="0"/>
          <w:numId w:val="38"/>
        </w:numPr>
        <w:spacing w:after="0"/>
        <w:jc w:val="both"/>
        <w:rPr>
          <w:sz w:val="22"/>
          <w:lang w:val="uk-UA"/>
        </w:rPr>
      </w:pPr>
      <w:r w:rsidRPr="00D10245">
        <w:rPr>
          <w:sz w:val="22"/>
          <w:lang w:val="uk-UA"/>
        </w:rPr>
        <w:t xml:space="preserve">Лікоть: </w:t>
      </w:r>
      <w:r w:rsidR="00444A6A" w:rsidRPr="00D10245">
        <w:rPr>
          <w:sz w:val="22"/>
          <w:lang w:val="uk-UA"/>
        </w:rPr>
        <w:t xml:space="preserve">згинання </w:t>
      </w:r>
      <w:r w:rsidRPr="00D10245">
        <w:rPr>
          <w:sz w:val="22"/>
          <w:lang w:val="uk-UA"/>
        </w:rPr>
        <w:t>90 градусів.</w:t>
      </w:r>
    </w:p>
    <w:p w14:paraId="4C8974E7" w14:textId="77777777" w:rsidR="005C1806" w:rsidRPr="00D10245" w:rsidRDefault="005C1806" w:rsidP="00D10245">
      <w:pPr>
        <w:pStyle w:val="ac"/>
        <w:numPr>
          <w:ilvl w:val="0"/>
          <w:numId w:val="38"/>
        </w:numPr>
        <w:spacing w:after="0"/>
        <w:jc w:val="both"/>
        <w:rPr>
          <w:sz w:val="22"/>
          <w:lang w:val="uk-UA"/>
        </w:rPr>
      </w:pPr>
      <w:r w:rsidRPr="00D10245">
        <w:rPr>
          <w:sz w:val="22"/>
          <w:lang w:val="uk-UA"/>
        </w:rPr>
        <w:t xml:space="preserve">Передпліччя: </w:t>
      </w:r>
      <w:r w:rsidR="00444A6A" w:rsidRPr="00D10245">
        <w:rPr>
          <w:sz w:val="22"/>
          <w:lang w:val="uk-UA"/>
        </w:rPr>
        <w:t>супінація</w:t>
      </w:r>
      <w:r w:rsidRPr="00D10245">
        <w:rPr>
          <w:sz w:val="22"/>
          <w:lang w:val="uk-UA"/>
        </w:rPr>
        <w:t>.</w:t>
      </w:r>
    </w:p>
    <w:p w14:paraId="5056A4AC" w14:textId="77777777" w:rsidR="005C1806" w:rsidRPr="00D10245" w:rsidRDefault="005C1806" w:rsidP="00D10245">
      <w:pPr>
        <w:pStyle w:val="ac"/>
        <w:numPr>
          <w:ilvl w:val="0"/>
          <w:numId w:val="38"/>
        </w:numPr>
        <w:spacing w:after="0"/>
        <w:jc w:val="both"/>
        <w:rPr>
          <w:sz w:val="22"/>
          <w:lang w:val="uk-UA"/>
        </w:rPr>
      </w:pPr>
      <w:r w:rsidRPr="00D10245">
        <w:rPr>
          <w:sz w:val="22"/>
          <w:lang w:val="uk-UA"/>
        </w:rPr>
        <w:t xml:space="preserve">Зап'ястя та пальці: </w:t>
      </w:r>
      <w:r w:rsidR="00444A6A" w:rsidRPr="00D10245">
        <w:rPr>
          <w:sz w:val="22"/>
          <w:lang w:val="uk-UA"/>
        </w:rPr>
        <w:t>розгинання, відведення І пальця</w:t>
      </w:r>
      <w:r w:rsidRPr="00D10245">
        <w:rPr>
          <w:sz w:val="22"/>
          <w:lang w:val="uk-UA"/>
        </w:rPr>
        <w:t>.</w:t>
      </w:r>
    </w:p>
    <w:p w14:paraId="26F843C3" w14:textId="77777777" w:rsidR="005C1806" w:rsidRPr="00EE12A9" w:rsidRDefault="005C1806" w:rsidP="00EE12A9">
      <w:pPr>
        <w:spacing w:after="0"/>
        <w:ind w:firstLine="709"/>
        <w:jc w:val="both"/>
        <w:rPr>
          <w:sz w:val="22"/>
          <w:lang w:val="uk-UA"/>
        </w:rPr>
      </w:pPr>
      <w:r w:rsidRPr="00EE12A9">
        <w:rPr>
          <w:sz w:val="22"/>
          <w:lang w:val="uk-UA"/>
        </w:rPr>
        <w:t>Саме в цьому положенн</w:t>
      </w:r>
      <w:r w:rsidR="00444A6A" w:rsidRPr="00EE12A9">
        <w:rPr>
          <w:sz w:val="22"/>
          <w:lang w:val="uk-UA"/>
        </w:rPr>
        <w:t>і</w:t>
      </w:r>
      <w:r w:rsidRPr="00EE12A9">
        <w:rPr>
          <w:sz w:val="22"/>
          <w:lang w:val="uk-UA"/>
        </w:rPr>
        <w:t xml:space="preserve"> проводиться мобілізація:</w:t>
      </w:r>
    </w:p>
    <w:p w14:paraId="1D4C4B2F" w14:textId="77777777" w:rsidR="005C1806" w:rsidRPr="00EE12A9" w:rsidRDefault="00444A6A" w:rsidP="00EE12A9">
      <w:pPr>
        <w:spacing w:after="0"/>
        <w:ind w:firstLine="709"/>
        <w:jc w:val="both"/>
        <w:rPr>
          <w:sz w:val="22"/>
          <w:lang w:val="uk-UA"/>
        </w:rPr>
      </w:pPr>
      <w:r w:rsidRPr="00EE12A9">
        <w:rPr>
          <w:sz w:val="22"/>
          <w:lang w:val="uk-UA"/>
        </w:rPr>
        <w:t xml:space="preserve">Фізичний </w:t>
      </w:r>
      <w:r w:rsidR="005C1806" w:rsidRPr="00EE12A9">
        <w:rPr>
          <w:sz w:val="22"/>
          <w:lang w:val="uk-UA"/>
        </w:rPr>
        <w:t>терапевт плавно розгинає кисть і пальці.</w:t>
      </w:r>
    </w:p>
    <w:p w14:paraId="12ED1E85" w14:textId="77777777" w:rsidR="005C1806" w:rsidRPr="00EE12A9" w:rsidRDefault="00444A6A" w:rsidP="00EE12A9">
      <w:pPr>
        <w:spacing w:after="0"/>
        <w:ind w:firstLine="709"/>
        <w:jc w:val="both"/>
        <w:rPr>
          <w:sz w:val="22"/>
          <w:lang w:val="uk-UA"/>
        </w:rPr>
      </w:pPr>
      <w:r w:rsidRPr="00EE12A9">
        <w:rPr>
          <w:sz w:val="22"/>
          <w:lang w:val="uk-UA"/>
        </w:rPr>
        <w:t>Т</w:t>
      </w:r>
      <w:r w:rsidR="005C1806" w:rsidRPr="00EE12A9">
        <w:rPr>
          <w:sz w:val="22"/>
          <w:lang w:val="uk-UA"/>
        </w:rPr>
        <w:t>ерапевт просить пацієнта: "Спробуй трохи розігнути пальці, я тобі допоможу" і допомагає йому це зробити.</w:t>
      </w:r>
    </w:p>
    <w:p w14:paraId="2DB8A2FE" w14:textId="77777777" w:rsidR="00444A6A" w:rsidRPr="00EE12A9" w:rsidRDefault="00444A6A" w:rsidP="00EE12A9">
      <w:pPr>
        <w:spacing w:after="0"/>
        <w:ind w:firstLine="709"/>
        <w:jc w:val="both"/>
        <w:rPr>
          <w:sz w:val="22"/>
          <w:lang w:val="uk-UA"/>
        </w:rPr>
      </w:pPr>
      <w:r w:rsidRPr="00EE12A9">
        <w:rPr>
          <w:sz w:val="22"/>
          <w:lang w:val="uk-UA"/>
        </w:rPr>
        <w:t>Мануальна мобілізація: ковзаючі рухи вздовж ходу нерва.</w:t>
      </w:r>
    </w:p>
    <w:p w14:paraId="1F51B97A" w14:textId="77777777" w:rsidR="00EB7154" w:rsidRPr="00EE12A9" w:rsidRDefault="005C1806" w:rsidP="00EE12A9">
      <w:pPr>
        <w:spacing w:after="0"/>
        <w:ind w:firstLine="709"/>
        <w:jc w:val="both"/>
        <w:rPr>
          <w:sz w:val="22"/>
          <w:lang w:val="uk-UA"/>
        </w:rPr>
      </w:pPr>
      <w:r w:rsidRPr="00EE12A9">
        <w:rPr>
          <w:sz w:val="22"/>
          <w:lang w:val="uk-UA"/>
        </w:rPr>
        <w:t>Вправи не повинні викликати біль</w:t>
      </w:r>
      <w:r w:rsidR="00444A6A" w:rsidRPr="00EE12A9">
        <w:rPr>
          <w:sz w:val="22"/>
          <w:lang w:val="uk-UA"/>
        </w:rPr>
        <w:t xml:space="preserve">. </w:t>
      </w:r>
      <w:r w:rsidRPr="00EE12A9">
        <w:rPr>
          <w:sz w:val="22"/>
          <w:lang w:val="uk-UA"/>
        </w:rPr>
        <w:t>Допустиме відчуття легкого розтягу або тепла.</w:t>
      </w:r>
      <w:r w:rsidR="00444A6A" w:rsidRPr="00EE12A9">
        <w:rPr>
          <w:sz w:val="22"/>
          <w:lang w:val="uk-UA"/>
        </w:rPr>
        <w:t xml:space="preserve"> Уникати р</w:t>
      </w:r>
      <w:r w:rsidRPr="00EE12A9">
        <w:rPr>
          <w:sz w:val="22"/>
          <w:lang w:val="uk-UA"/>
        </w:rPr>
        <w:t>ізких рухів, сильного натягу, болю, який віддає в зону іннервації нерва.</w:t>
      </w:r>
    </w:p>
    <w:p w14:paraId="1D453093" w14:textId="77777777" w:rsidR="008E2744" w:rsidRDefault="008E2744" w:rsidP="00EE12A9">
      <w:pPr>
        <w:spacing w:after="0"/>
        <w:ind w:firstLine="709"/>
        <w:jc w:val="both"/>
        <w:rPr>
          <w:b/>
          <w:sz w:val="22"/>
          <w:lang w:val="uk-UA"/>
        </w:rPr>
      </w:pPr>
    </w:p>
    <w:p w14:paraId="0265342C" w14:textId="77777777" w:rsidR="00460470" w:rsidRPr="00EE12A9" w:rsidRDefault="00BB50DB" w:rsidP="00EE12A9">
      <w:pPr>
        <w:spacing w:after="0"/>
        <w:ind w:firstLine="709"/>
        <w:jc w:val="both"/>
        <w:rPr>
          <w:sz w:val="22"/>
          <w:lang w:val="uk-UA"/>
        </w:rPr>
      </w:pPr>
      <w:r w:rsidRPr="00EE12A9">
        <w:rPr>
          <w:b/>
          <w:sz w:val="22"/>
          <w:lang w:val="uk-UA"/>
        </w:rPr>
        <w:t>1</w:t>
      </w:r>
      <w:r w:rsidR="004A2F6E" w:rsidRPr="00EE12A9">
        <w:rPr>
          <w:b/>
          <w:sz w:val="22"/>
          <w:lang w:val="uk-UA"/>
        </w:rPr>
        <w:t>7</w:t>
      </w:r>
      <w:r w:rsidRPr="00EE12A9">
        <w:rPr>
          <w:b/>
          <w:sz w:val="22"/>
          <w:lang w:val="uk-UA"/>
        </w:rPr>
        <w:t xml:space="preserve">. </w:t>
      </w:r>
      <w:r w:rsidR="005F35AC" w:rsidRPr="00EE12A9">
        <w:rPr>
          <w:b/>
          <w:sz w:val="22"/>
          <w:lang w:val="uk-UA"/>
        </w:rPr>
        <w:t>18. 19.</w:t>
      </w:r>
      <w:r w:rsidR="005F35AC" w:rsidRPr="00EE12A9">
        <w:rPr>
          <w:sz w:val="22"/>
          <w:lang w:val="uk-UA"/>
        </w:rPr>
        <w:t xml:space="preserve"> </w:t>
      </w:r>
      <w:r w:rsidR="00460470" w:rsidRPr="00EE12A9">
        <w:rPr>
          <w:sz w:val="22"/>
          <w:lang w:val="uk-UA"/>
        </w:rPr>
        <w:t xml:space="preserve">Фаза II:  </w:t>
      </w:r>
    </w:p>
    <w:p w14:paraId="7F8F3B5F" w14:textId="77777777" w:rsidR="00460470" w:rsidRPr="00EE12A9" w:rsidRDefault="00460470" w:rsidP="00EE12A9">
      <w:pPr>
        <w:spacing w:after="0"/>
        <w:ind w:firstLine="709"/>
        <w:jc w:val="both"/>
        <w:rPr>
          <w:sz w:val="22"/>
          <w:lang w:val="uk-UA"/>
        </w:rPr>
      </w:pPr>
      <w:r w:rsidRPr="00EE12A9">
        <w:rPr>
          <w:sz w:val="22"/>
          <w:lang w:val="uk-UA"/>
        </w:rPr>
        <w:t>При появі перших рухів</w:t>
      </w:r>
    </w:p>
    <w:p w14:paraId="34E59EFB" w14:textId="77777777" w:rsidR="00460470" w:rsidRPr="00EE12A9" w:rsidRDefault="00460470" w:rsidP="00EE12A9">
      <w:pPr>
        <w:spacing w:after="0"/>
        <w:ind w:firstLine="709"/>
        <w:jc w:val="both"/>
        <w:rPr>
          <w:sz w:val="22"/>
          <w:lang w:val="uk-UA"/>
        </w:rPr>
      </w:pPr>
      <w:r w:rsidRPr="00EE12A9">
        <w:rPr>
          <w:sz w:val="22"/>
          <w:lang w:val="uk-UA"/>
        </w:rPr>
        <w:t xml:space="preserve">Активно-пасивні вправи. Пацієнт намагається виконати рух (наприклад, розігнути кисть), а терапевт допомагає йому завершити рух у повному обсязі. За допомогою здорової руки.  </w:t>
      </w:r>
    </w:p>
    <w:p w14:paraId="6810CA23" w14:textId="77777777" w:rsidR="00460470" w:rsidRPr="00EE12A9" w:rsidRDefault="00460470" w:rsidP="00EE12A9">
      <w:pPr>
        <w:spacing w:after="0"/>
        <w:ind w:firstLine="709"/>
        <w:jc w:val="both"/>
        <w:rPr>
          <w:sz w:val="22"/>
          <w:lang w:val="uk-UA"/>
        </w:rPr>
      </w:pPr>
      <w:r w:rsidRPr="00EE12A9">
        <w:rPr>
          <w:sz w:val="22"/>
          <w:lang w:val="uk-UA"/>
        </w:rPr>
        <w:t xml:space="preserve">Біологічний зворотний зв'язок, апаратний або БЗЗ через тактильний/візуальний контроль. </w:t>
      </w:r>
    </w:p>
    <w:p w14:paraId="6727A171" w14:textId="77777777" w:rsidR="00460470" w:rsidRPr="00EE12A9" w:rsidRDefault="00460470" w:rsidP="00EE12A9">
      <w:pPr>
        <w:spacing w:after="0"/>
        <w:ind w:firstLine="709"/>
        <w:jc w:val="both"/>
        <w:rPr>
          <w:sz w:val="22"/>
          <w:lang w:val="uk-UA"/>
        </w:rPr>
      </w:pPr>
    </w:p>
    <w:p w14:paraId="76694822" w14:textId="77777777" w:rsidR="00460470" w:rsidRPr="00EE12A9" w:rsidRDefault="00460470" w:rsidP="00EE12A9">
      <w:pPr>
        <w:spacing w:after="0"/>
        <w:ind w:firstLine="709"/>
        <w:jc w:val="both"/>
        <w:rPr>
          <w:sz w:val="22"/>
          <w:lang w:val="uk-UA"/>
        </w:rPr>
      </w:pPr>
      <w:r w:rsidRPr="00EE12A9">
        <w:rPr>
          <w:sz w:val="22"/>
          <w:lang w:val="uk-UA"/>
        </w:rPr>
        <w:t xml:space="preserve">При активних рухах ММТ 2 бали. </w:t>
      </w:r>
    </w:p>
    <w:p w14:paraId="4001499F" w14:textId="77777777" w:rsidR="00460470" w:rsidRPr="00EE12A9" w:rsidRDefault="00460470" w:rsidP="00EE12A9">
      <w:pPr>
        <w:spacing w:after="0"/>
        <w:ind w:firstLine="709"/>
        <w:jc w:val="both"/>
        <w:rPr>
          <w:sz w:val="22"/>
          <w:lang w:val="uk-UA"/>
        </w:rPr>
      </w:pPr>
      <w:r w:rsidRPr="00EE12A9">
        <w:rPr>
          <w:sz w:val="22"/>
          <w:lang w:val="uk-UA"/>
        </w:rPr>
        <w:t>Активні вправи в вільному режимі.</w:t>
      </w:r>
    </w:p>
    <w:p w14:paraId="0C72299D" w14:textId="77777777" w:rsidR="00460470" w:rsidRPr="00EE12A9" w:rsidRDefault="00460470" w:rsidP="00EE12A9">
      <w:pPr>
        <w:spacing w:after="0"/>
        <w:ind w:firstLine="709"/>
        <w:jc w:val="both"/>
        <w:rPr>
          <w:sz w:val="22"/>
          <w:lang w:val="uk-UA"/>
        </w:rPr>
      </w:pPr>
      <w:r w:rsidRPr="00EE12A9">
        <w:rPr>
          <w:sz w:val="22"/>
          <w:lang w:val="uk-UA"/>
        </w:rPr>
        <w:t>Вправи з додатковим опором.</w:t>
      </w:r>
    </w:p>
    <w:p w14:paraId="12B31F24" w14:textId="77777777" w:rsidR="00460470" w:rsidRPr="00EE12A9" w:rsidRDefault="00460470" w:rsidP="00EE12A9">
      <w:pPr>
        <w:spacing w:after="0"/>
        <w:ind w:firstLine="709"/>
        <w:jc w:val="both"/>
        <w:rPr>
          <w:sz w:val="22"/>
          <w:lang w:val="uk-UA"/>
        </w:rPr>
      </w:pPr>
      <w:r w:rsidRPr="00EE12A9">
        <w:rPr>
          <w:sz w:val="22"/>
          <w:lang w:val="uk-UA"/>
        </w:rPr>
        <w:t>Тренування витривалості – багаторазові повторення вправ або статичне утримання.</w:t>
      </w:r>
    </w:p>
    <w:p w14:paraId="7CBE56E8" w14:textId="77777777" w:rsidR="00460470" w:rsidRPr="00EE12A9" w:rsidRDefault="00460470" w:rsidP="00EE12A9">
      <w:pPr>
        <w:spacing w:after="0"/>
        <w:ind w:firstLine="709"/>
        <w:jc w:val="both"/>
        <w:rPr>
          <w:sz w:val="22"/>
          <w:lang w:val="uk-UA"/>
        </w:rPr>
      </w:pPr>
      <w:r w:rsidRPr="00EE12A9">
        <w:rPr>
          <w:sz w:val="22"/>
          <w:lang w:val="uk-UA"/>
        </w:rPr>
        <w:t>Тренування координації та точності рухів:</w:t>
      </w:r>
    </w:p>
    <w:p w14:paraId="2D18F047" w14:textId="77777777" w:rsidR="00460470" w:rsidRPr="00D10245" w:rsidRDefault="00460470" w:rsidP="00B924F4">
      <w:pPr>
        <w:pStyle w:val="ac"/>
        <w:numPr>
          <w:ilvl w:val="0"/>
          <w:numId w:val="42"/>
        </w:numPr>
        <w:spacing w:after="0"/>
        <w:ind w:left="0" w:firstLine="709"/>
        <w:jc w:val="both"/>
        <w:rPr>
          <w:sz w:val="22"/>
          <w:lang w:val="uk-UA"/>
        </w:rPr>
      </w:pPr>
      <w:r w:rsidRPr="00D10245">
        <w:rPr>
          <w:sz w:val="22"/>
          <w:lang w:val="uk-UA"/>
        </w:rPr>
        <w:t>пальцева вправа ОК: поєднання розгинання пальців з тонким опозиційним рухом великого пальця.</w:t>
      </w:r>
    </w:p>
    <w:p w14:paraId="30C6A025" w14:textId="77777777" w:rsidR="00460470" w:rsidRPr="00D10245" w:rsidRDefault="00460470" w:rsidP="00B924F4">
      <w:pPr>
        <w:pStyle w:val="ac"/>
        <w:numPr>
          <w:ilvl w:val="0"/>
          <w:numId w:val="42"/>
        </w:numPr>
        <w:spacing w:after="0"/>
        <w:ind w:left="0" w:firstLine="709"/>
        <w:jc w:val="both"/>
        <w:rPr>
          <w:sz w:val="22"/>
          <w:lang w:val="uk-UA"/>
        </w:rPr>
      </w:pPr>
      <w:r w:rsidRPr="00D10245">
        <w:rPr>
          <w:sz w:val="22"/>
          <w:lang w:val="uk-UA"/>
        </w:rPr>
        <w:t xml:space="preserve">взяти і переставити дрібні предмети, малювання, </w:t>
      </w:r>
      <w:proofErr w:type="spellStart"/>
      <w:r w:rsidRPr="00D10245">
        <w:rPr>
          <w:sz w:val="22"/>
          <w:lang w:val="uk-UA"/>
        </w:rPr>
        <w:t>пазли</w:t>
      </w:r>
      <w:proofErr w:type="spellEnd"/>
      <w:r w:rsidRPr="00D10245">
        <w:rPr>
          <w:sz w:val="22"/>
          <w:lang w:val="uk-UA"/>
        </w:rPr>
        <w:t>.</w:t>
      </w:r>
    </w:p>
    <w:p w14:paraId="4EFA88CD" w14:textId="77777777" w:rsidR="00460470" w:rsidRPr="00EE12A9" w:rsidRDefault="00460470" w:rsidP="00EE12A9">
      <w:pPr>
        <w:spacing w:after="0"/>
        <w:ind w:firstLine="709"/>
        <w:jc w:val="both"/>
        <w:rPr>
          <w:sz w:val="22"/>
          <w:lang w:val="uk-UA"/>
        </w:rPr>
      </w:pPr>
      <w:proofErr w:type="spellStart"/>
      <w:r w:rsidRPr="00EE12A9">
        <w:rPr>
          <w:sz w:val="22"/>
          <w:lang w:val="uk-UA"/>
        </w:rPr>
        <w:t>Пропріоцептивне</w:t>
      </w:r>
      <w:proofErr w:type="spellEnd"/>
      <w:r w:rsidRPr="00EE12A9">
        <w:rPr>
          <w:sz w:val="22"/>
          <w:lang w:val="uk-UA"/>
        </w:rPr>
        <w:t xml:space="preserve"> тренування: робота з різними структурами (пісок, крупа, гель), вправи з закритими очима.</w:t>
      </w:r>
    </w:p>
    <w:p w14:paraId="7C5F06BF" w14:textId="77777777" w:rsidR="00460470" w:rsidRPr="00EE12A9" w:rsidRDefault="00460470" w:rsidP="00EE12A9">
      <w:pPr>
        <w:spacing w:after="0"/>
        <w:ind w:firstLine="709"/>
        <w:jc w:val="both"/>
        <w:rPr>
          <w:sz w:val="22"/>
          <w:lang w:val="uk-UA"/>
        </w:rPr>
      </w:pPr>
      <w:r w:rsidRPr="00EE12A9">
        <w:rPr>
          <w:sz w:val="22"/>
          <w:lang w:val="uk-UA"/>
        </w:rPr>
        <w:t>Відновлення функціональних навичок</w:t>
      </w:r>
    </w:p>
    <w:p w14:paraId="6492CB44" w14:textId="77777777" w:rsidR="00460470" w:rsidRPr="00D10245" w:rsidRDefault="00460470" w:rsidP="00D10245">
      <w:pPr>
        <w:pStyle w:val="ac"/>
        <w:numPr>
          <w:ilvl w:val="0"/>
          <w:numId w:val="36"/>
        </w:numPr>
        <w:spacing w:after="0"/>
        <w:jc w:val="both"/>
        <w:rPr>
          <w:sz w:val="22"/>
          <w:lang w:val="uk-UA"/>
        </w:rPr>
      </w:pPr>
      <w:r w:rsidRPr="00D10245">
        <w:rPr>
          <w:sz w:val="22"/>
          <w:lang w:val="uk-UA"/>
        </w:rPr>
        <w:t>Утримання зубної щітки, розчищення зубів, розчісування.</w:t>
      </w:r>
    </w:p>
    <w:p w14:paraId="6E8CCF89" w14:textId="77777777" w:rsidR="00460470" w:rsidRPr="00D10245" w:rsidRDefault="00460470" w:rsidP="00D10245">
      <w:pPr>
        <w:pStyle w:val="ac"/>
        <w:numPr>
          <w:ilvl w:val="0"/>
          <w:numId w:val="36"/>
        </w:numPr>
        <w:spacing w:after="0"/>
        <w:jc w:val="both"/>
        <w:rPr>
          <w:sz w:val="22"/>
          <w:lang w:val="uk-UA"/>
        </w:rPr>
      </w:pPr>
      <w:r w:rsidRPr="00D10245">
        <w:rPr>
          <w:sz w:val="22"/>
          <w:lang w:val="uk-UA"/>
        </w:rPr>
        <w:t>Утримання виделки, ножа, ложки; відкривання упаковок.</w:t>
      </w:r>
    </w:p>
    <w:p w14:paraId="2B02A0D3" w14:textId="77777777" w:rsidR="00460470" w:rsidRPr="00D10245" w:rsidRDefault="00460470" w:rsidP="00D10245">
      <w:pPr>
        <w:pStyle w:val="ac"/>
        <w:numPr>
          <w:ilvl w:val="0"/>
          <w:numId w:val="36"/>
        </w:numPr>
        <w:spacing w:after="0"/>
        <w:jc w:val="both"/>
        <w:rPr>
          <w:sz w:val="22"/>
          <w:lang w:val="uk-UA"/>
        </w:rPr>
      </w:pPr>
      <w:r w:rsidRPr="00D10245">
        <w:rPr>
          <w:sz w:val="22"/>
          <w:lang w:val="uk-UA"/>
        </w:rPr>
        <w:t>Утримання ручки та контрольовані рухи для письма.</w:t>
      </w:r>
    </w:p>
    <w:p w14:paraId="1EE0816A" w14:textId="77777777" w:rsidR="00460470" w:rsidRPr="00D10245" w:rsidRDefault="00460470" w:rsidP="00D10245">
      <w:pPr>
        <w:pStyle w:val="ac"/>
        <w:numPr>
          <w:ilvl w:val="0"/>
          <w:numId w:val="36"/>
        </w:numPr>
        <w:spacing w:after="0"/>
        <w:jc w:val="both"/>
        <w:rPr>
          <w:sz w:val="22"/>
          <w:lang w:val="uk-UA"/>
        </w:rPr>
      </w:pPr>
      <w:r w:rsidRPr="00D10245">
        <w:rPr>
          <w:sz w:val="22"/>
          <w:lang w:val="uk-UA"/>
        </w:rPr>
        <w:t xml:space="preserve">Застібання </w:t>
      </w:r>
      <w:proofErr w:type="spellStart"/>
      <w:r w:rsidRPr="00D10245">
        <w:rPr>
          <w:sz w:val="22"/>
          <w:lang w:val="uk-UA"/>
        </w:rPr>
        <w:t>гудзиків</w:t>
      </w:r>
      <w:proofErr w:type="spellEnd"/>
      <w:r w:rsidRPr="00D10245">
        <w:rPr>
          <w:sz w:val="22"/>
          <w:lang w:val="uk-UA"/>
        </w:rPr>
        <w:t>, блискавок, манжетів.</w:t>
      </w:r>
    </w:p>
    <w:p w14:paraId="25D19348" w14:textId="77777777" w:rsidR="00460470" w:rsidRPr="00EE12A9" w:rsidRDefault="00EE12A9" w:rsidP="00EE12A9">
      <w:pPr>
        <w:spacing w:after="0"/>
        <w:ind w:firstLine="709"/>
        <w:jc w:val="both"/>
        <w:rPr>
          <w:sz w:val="22"/>
          <w:lang w:val="uk-UA"/>
        </w:rPr>
      </w:pPr>
      <w:r w:rsidRPr="00EE12A9">
        <w:rPr>
          <w:sz w:val="22"/>
          <w:lang w:val="uk-UA"/>
        </w:rPr>
        <w:t xml:space="preserve"> </w:t>
      </w:r>
    </w:p>
    <w:p w14:paraId="740BE77A" w14:textId="77777777" w:rsidR="00460470" w:rsidRPr="00EE12A9" w:rsidRDefault="00460470" w:rsidP="00EE12A9">
      <w:pPr>
        <w:spacing w:after="0"/>
        <w:ind w:firstLine="709"/>
        <w:jc w:val="both"/>
        <w:rPr>
          <w:b/>
          <w:i/>
          <w:sz w:val="22"/>
          <w:lang w:val="uk-UA"/>
        </w:rPr>
      </w:pPr>
      <w:r w:rsidRPr="00EE12A9">
        <w:rPr>
          <w:b/>
          <w:i/>
          <w:sz w:val="22"/>
          <w:lang w:val="uk-UA"/>
        </w:rPr>
        <w:t>Ергономіка та охорона променевого нерва. Навчання пацієнта.</w:t>
      </w:r>
    </w:p>
    <w:p w14:paraId="07BC279D" w14:textId="77777777" w:rsidR="00460470" w:rsidRPr="00EE12A9" w:rsidRDefault="00460470" w:rsidP="00EE12A9">
      <w:pPr>
        <w:spacing w:after="0"/>
        <w:ind w:firstLine="709"/>
        <w:jc w:val="both"/>
        <w:rPr>
          <w:sz w:val="22"/>
          <w:lang w:val="uk-UA"/>
        </w:rPr>
      </w:pPr>
      <w:r w:rsidRPr="00EE12A9">
        <w:rPr>
          <w:sz w:val="22"/>
          <w:lang w:val="uk-UA"/>
        </w:rPr>
        <w:t>1. Захист від компресії нерва. Щонайменше 2-4 тижні після початку відновлення пацієнт повинен уникати будь-якого тиску на хід променевого нерва. Заборонено:</w:t>
      </w:r>
    </w:p>
    <w:p w14:paraId="584861EA" w14:textId="77777777" w:rsidR="00460470" w:rsidRPr="00EE12A9" w:rsidRDefault="00460470" w:rsidP="00B924F4">
      <w:pPr>
        <w:pStyle w:val="ac"/>
        <w:numPr>
          <w:ilvl w:val="0"/>
          <w:numId w:val="36"/>
        </w:numPr>
        <w:spacing w:after="0"/>
        <w:ind w:left="0" w:firstLine="709"/>
        <w:jc w:val="both"/>
        <w:rPr>
          <w:sz w:val="22"/>
          <w:lang w:val="uk-UA"/>
        </w:rPr>
      </w:pPr>
      <w:r w:rsidRPr="00EE12A9">
        <w:rPr>
          <w:sz w:val="22"/>
          <w:lang w:val="uk-UA"/>
        </w:rPr>
        <w:t>спиратися на лікті, спиратися на плечову кістку особливо на тверді поверхні (стіл, підлокітник крісла)</w:t>
      </w:r>
    </w:p>
    <w:p w14:paraId="6BE12A78" w14:textId="77777777" w:rsidR="00460470" w:rsidRPr="00EE12A9" w:rsidRDefault="00460470" w:rsidP="00B924F4">
      <w:pPr>
        <w:pStyle w:val="ac"/>
        <w:numPr>
          <w:ilvl w:val="0"/>
          <w:numId w:val="36"/>
        </w:numPr>
        <w:spacing w:after="0"/>
        <w:ind w:left="0" w:firstLine="709"/>
        <w:jc w:val="both"/>
        <w:rPr>
          <w:sz w:val="22"/>
          <w:lang w:val="uk-UA"/>
        </w:rPr>
      </w:pPr>
      <w:r w:rsidRPr="00EE12A9">
        <w:rPr>
          <w:sz w:val="22"/>
          <w:lang w:val="uk-UA"/>
        </w:rPr>
        <w:t>спати на ураженому боці, з рукою, підкладеною під тулуб або голову.</w:t>
      </w:r>
    </w:p>
    <w:p w14:paraId="38271CFA" w14:textId="77777777" w:rsidR="00460470" w:rsidRPr="00EE12A9" w:rsidRDefault="00460470" w:rsidP="00B924F4">
      <w:pPr>
        <w:pStyle w:val="ac"/>
        <w:numPr>
          <w:ilvl w:val="0"/>
          <w:numId w:val="36"/>
        </w:numPr>
        <w:spacing w:after="0"/>
        <w:ind w:left="0" w:firstLine="709"/>
        <w:jc w:val="both"/>
        <w:rPr>
          <w:sz w:val="22"/>
          <w:lang w:val="uk-UA"/>
        </w:rPr>
      </w:pPr>
      <w:r w:rsidRPr="00EE12A9">
        <w:rPr>
          <w:sz w:val="22"/>
          <w:lang w:val="uk-UA"/>
        </w:rPr>
        <w:t>носити наручний годинник, браслети на ураженій руці – це тисне на поверхневу гілку нерва (при наявності симптомів порушення чутливості).</w:t>
      </w:r>
    </w:p>
    <w:p w14:paraId="4F8F8580" w14:textId="77777777" w:rsidR="00460470" w:rsidRPr="00EE12A9" w:rsidRDefault="00460470" w:rsidP="00EE12A9">
      <w:pPr>
        <w:spacing w:after="0"/>
        <w:ind w:firstLine="709"/>
        <w:jc w:val="both"/>
        <w:rPr>
          <w:sz w:val="22"/>
          <w:lang w:val="uk-UA"/>
        </w:rPr>
      </w:pPr>
      <w:r w:rsidRPr="00EE12A9">
        <w:rPr>
          <w:sz w:val="22"/>
          <w:lang w:val="uk-UA"/>
        </w:rPr>
        <w:t>2. Захист від тракції нерва. Уникайте положень, що надмірно натягують нерв. Заборонено:</w:t>
      </w:r>
    </w:p>
    <w:p w14:paraId="500161CE" w14:textId="77777777" w:rsidR="00EE12A9" w:rsidRPr="00EE12A9" w:rsidRDefault="00460470" w:rsidP="00B924F4">
      <w:pPr>
        <w:pStyle w:val="ac"/>
        <w:numPr>
          <w:ilvl w:val="0"/>
          <w:numId w:val="42"/>
        </w:numPr>
        <w:spacing w:after="0"/>
        <w:ind w:left="0" w:firstLine="709"/>
        <w:jc w:val="both"/>
        <w:rPr>
          <w:sz w:val="22"/>
          <w:lang w:val="uk-UA"/>
        </w:rPr>
      </w:pPr>
      <w:r w:rsidRPr="00EE12A9">
        <w:rPr>
          <w:sz w:val="22"/>
          <w:lang w:val="uk-UA"/>
        </w:rPr>
        <w:lastRenderedPageBreak/>
        <w:t>тривал</w:t>
      </w:r>
      <w:r w:rsidR="00EE12A9" w:rsidRPr="00EE12A9">
        <w:rPr>
          <w:sz w:val="22"/>
          <w:lang w:val="uk-UA"/>
        </w:rPr>
        <w:t>е звисання кисті без підтримки;</w:t>
      </w:r>
    </w:p>
    <w:p w14:paraId="601201A9" w14:textId="77777777" w:rsidR="00EE12A9" w:rsidRPr="00EE12A9" w:rsidRDefault="00EE12A9" w:rsidP="00B924F4">
      <w:pPr>
        <w:pStyle w:val="ac"/>
        <w:numPr>
          <w:ilvl w:val="0"/>
          <w:numId w:val="42"/>
        </w:numPr>
        <w:spacing w:after="0"/>
        <w:ind w:left="0" w:firstLine="709"/>
        <w:jc w:val="both"/>
        <w:rPr>
          <w:sz w:val="22"/>
          <w:lang w:val="uk-UA"/>
        </w:rPr>
      </w:pPr>
      <w:r w:rsidRPr="00EE12A9">
        <w:rPr>
          <w:sz w:val="22"/>
          <w:lang w:val="uk-UA"/>
        </w:rPr>
        <w:t>положен</w:t>
      </w:r>
      <w:r w:rsidR="008E4C2D">
        <w:rPr>
          <w:sz w:val="22"/>
          <w:lang w:val="uk-UA"/>
        </w:rPr>
        <w:t>ня</w:t>
      </w:r>
      <w:r w:rsidRPr="00EE12A9">
        <w:rPr>
          <w:sz w:val="22"/>
          <w:lang w:val="uk-UA"/>
        </w:rPr>
        <w:t>, де рука знаходиться в поєднанні приведення плеча, внутрішньої ротації та пронації передпліччя, оскільки це натягує променевий нерв по всій його довжині.</w:t>
      </w:r>
    </w:p>
    <w:p w14:paraId="2DD6AAD4" w14:textId="77777777" w:rsidR="00EE12A9" w:rsidRPr="00EE12A9" w:rsidRDefault="00460470" w:rsidP="00EE12A9">
      <w:pPr>
        <w:spacing w:after="0"/>
        <w:ind w:firstLine="709"/>
        <w:jc w:val="both"/>
        <w:rPr>
          <w:sz w:val="22"/>
          <w:lang w:val="uk-UA"/>
        </w:rPr>
      </w:pPr>
      <w:r w:rsidRPr="00EE12A9">
        <w:rPr>
          <w:sz w:val="22"/>
          <w:lang w:val="uk-UA"/>
        </w:rPr>
        <w:t>3. Захист денервованих ділянок (</w:t>
      </w:r>
      <w:r w:rsidR="00EE12A9" w:rsidRPr="00EE12A9">
        <w:rPr>
          <w:sz w:val="22"/>
          <w:lang w:val="uk-UA"/>
        </w:rPr>
        <w:t xml:space="preserve">при </w:t>
      </w:r>
      <w:r w:rsidRPr="00EE12A9">
        <w:rPr>
          <w:sz w:val="22"/>
          <w:lang w:val="uk-UA"/>
        </w:rPr>
        <w:t>порушення</w:t>
      </w:r>
      <w:r w:rsidR="00EE12A9" w:rsidRPr="00EE12A9">
        <w:rPr>
          <w:sz w:val="22"/>
          <w:lang w:val="uk-UA"/>
        </w:rPr>
        <w:t xml:space="preserve">х чутливості). Щоденний огляд </w:t>
      </w:r>
      <w:r w:rsidRPr="00EE12A9">
        <w:rPr>
          <w:sz w:val="22"/>
          <w:lang w:val="uk-UA"/>
        </w:rPr>
        <w:t>тильн</w:t>
      </w:r>
      <w:r w:rsidR="00EE12A9" w:rsidRPr="00EE12A9">
        <w:rPr>
          <w:sz w:val="22"/>
          <w:lang w:val="uk-UA"/>
        </w:rPr>
        <w:t>ої</w:t>
      </w:r>
      <w:r w:rsidRPr="00EE12A9">
        <w:rPr>
          <w:sz w:val="22"/>
          <w:lang w:val="uk-UA"/>
        </w:rPr>
        <w:t xml:space="preserve"> поверхн</w:t>
      </w:r>
      <w:r w:rsidR="00EE12A9" w:rsidRPr="00EE12A9">
        <w:rPr>
          <w:sz w:val="22"/>
          <w:lang w:val="uk-UA"/>
        </w:rPr>
        <w:t>і</w:t>
      </w:r>
      <w:r w:rsidRPr="00EE12A9">
        <w:rPr>
          <w:sz w:val="22"/>
          <w:lang w:val="uk-UA"/>
        </w:rPr>
        <w:t xml:space="preserve"> кисті, велик</w:t>
      </w:r>
      <w:r w:rsidR="00EE12A9" w:rsidRPr="00EE12A9">
        <w:rPr>
          <w:sz w:val="22"/>
          <w:lang w:val="uk-UA"/>
        </w:rPr>
        <w:t>ого</w:t>
      </w:r>
      <w:r w:rsidRPr="00EE12A9">
        <w:rPr>
          <w:sz w:val="22"/>
          <w:lang w:val="uk-UA"/>
        </w:rPr>
        <w:t>, вказівн</w:t>
      </w:r>
      <w:r w:rsidR="00EE12A9" w:rsidRPr="00EE12A9">
        <w:rPr>
          <w:sz w:val="22"/>
          <w:lang w:val="uk-UA"/>
        </w:rPr>
        <w:t xml:space="preserve">ого </w:t>
      </w:r>
      <w:r w:rsidRPr="00EE12A9">
        <w:rPr>
          <w:sz w:val="22"/>
          <w:lang w:val="uk-UA"/>
        </w:rPr>
        <w:t>та середнього пальця на наявність</w:t>
      </w:r>
      <w:r w:rsidR="00EE12A9" w:rsidRPr="00EE12A9">
        <w:rPr>
          <w:sz w:val="22"/>
          <w:lang w:val="uk-UA"/>
        </w:rPr>
        <w:t xml:space="preserve"> подряпин, порізів, почервонінь, набряку. </w:t>
      </w:r>
      <w:r w:rsidRPr="00EE12A9">
        <w:rPr>
          <w:sz w:val="22"/>
          <w:lang w:val="uk-UA"/>
        </w:rPr>
        <w:t>Захист від те</w:t>
      </w:r>
      <w:r w:rsidR="00EE12A9" w:rsidRPr="00EE12A9">
        <w:rPr>
          <w:sz w:val="22"/>
          <w:lang w:val="uk-UA"/>
        </w:rPr>
        <w:t>рміч</w:t>
      </w:r>
      <w:r w:rsidRPr="00EE12A9">
        <w:rPr>
          <w:sz w:val="22"/>
          <w:lang w:val="uk-UA"/>
        </w:rPr>
        <w:t>них ушкоджень</w:t>
      </w:r>
      <w:r w:rsidR="00EE12A9" w:rsidRPr="00EE12A9">
        <w:rPr>
          <w:sz w:val="22"/>
          <w:lang w:val="uk-UA"/>
        </w:rPr>
        <w:t>.</w:t>
      </w:r>
    </w:p>
    <w:p w14:paraId="1F645937" w14:textId="77777777" w:rsidR="00460470" w:rsidRPr="00EE12A9" w:rsidRDefault="00460470" w:rsidP="00EE12A9">
      <w:pPr>
        <w:spacing w:after="0"/>
        <w:ind w:firstLine="709"/>
        <w:jc w:val="both"/>
        <w:rPr>
          <w:sz w:val="22"/>
          <w:lang w:val="uk-UA"/>
        </w:rPr>
      </w:pPr>
      <w:r w:rsidRPr="00EE12A9">
        <w:rPr>
          <w:sz w:val="22"/>
          <w:lang w:val="uk-UA"/>
        </w:rPr>
        <w:t>Захист від механічних ушкоджень:</w:t>
      </w:r>
    </w:p>
    <w:p w14:paraId="67BF506B" w14:textId="77777777" w:rsidR="00460470" w:rsidRPr="00B924F4" w:rsidRDefault="00EE12A9" w:rsidP="00B924F4">
      <w:pPr>
        <w:pStyle w:val="ac"/>
        <w:numPr>
          <w:ilvl w:val="0"/>
          <w:numId w:val="42"/>
        </w:numPr>
        <w:spacing w:after="0"/>
        <w:ind w:left="0" w:firstLine="709"/>
        <w:jc w:val="both"/>
        <w:rPr>
          <w:sz w:val="22"/>
          <w:lang w:val="uk-UA"/>
        </w:rPr>
      </w:pPr>
      <w:r w:rsidRPr="00B924F4">
        <w:rPr>
          <w:sz w:val="22"/>
          <w:lang w:val="uk-UA"/>
        </w:rPr>
        <w:t>у</w:t>
      </w:r>
      <w:r w:rsidR="00460470" w:rsidRPr="00B924F4">
        <w:rPr>
          <w:sz w:val="22"/>
          <w:lang w:val="uk-UA"/>
        </w:rPr>
        <w:t>никати роботи з гострими інструментами, якщо це можливо.</w:t>
      </w:r>
    </w:p>
    <w:p w14:paraId="317D16FA" w14:textId="77777777" w:rsidR="00460470" w:rsidRPr="00B924F4" w:rsidRDefault="00EE12A9" w:rsidP="00B924F4">
      <w:pPr>
        <w:pStyle w:val="ac"/>
        <w:numPr>
          <w:ilvl w:val="0"/>
          <w:numId w:val="42"/>
        </w:numPr>
        <w:spacing w:after="0"/>
        <w:ind w:left="0" w:firstLine="709"/>
        <w:jc w:val="both"/>
        <w:rPr>
          <w:sz w:val="22"/>
          <w:lang w:val="uk-UA"/>
        </w:rPr>
      </w:pPr>
      <w:r w:rsidRPr="00B924F4">
        <w:rPr>
          <w:sz w:val="22"/>
          <w:lang w:val="uk-UA"/>
        </w:rPr>
        <w:t>б</w:t>
      </w:r>
      <w:r w:rsidR="00460470" w:rsidRPr="00B924F4">
        <w:rPr>
          <w:sz w:val="22"/>
          <w:lang w:val="uk-UA"/>
        </w:rPr>
        <w:t xml:space="preserve">ути обережним при </w:t>
      </w:r>
      <w:r w:rsidRPr="00B924F4">
        <w:rPr>
          <w:sz w:val="22"/>
          <w:lang w:val="uk-UA"/>
        </w:rPr>
        <w:t>будь-якій роботі</w:t>
      </w:r>
      <w:r w:rsidR="00460470" w:rsidRPr="00B924F4">
        <w:rPr>
          <w:sz w:val="22"/>
          <w:lang w:val="uk-UA"/>
        </w:rPr>
        <w:t>, щоб не поранити шкіру.</w:t>
      </w:r>
    </w:p>
    <w:p w14:paraId="26E74332" w14:textId="77777777" w:rsidR="00460470" w:rsidRPr="00EE12A9" w:rsidRDefault="00460470" w:rsidP="00EE12A9">
      <w:pPr>
        <w:spacing w:after="0"/>
        <w:ind w:firstLine="709"/>
        <w:jc w:val="both"/>
        <w:rPr>
          <w:sz w:val="22"/>
          <w:lang w:val="uk-UA"/>
        </w:rPr>
      </w:pPr>
      <w:r w:rsidRPr="00EE12A9">
        <w:rPr>
          <w:sz w:val="22"/>
          <w:lang w:val="uk-UA"/>
        </w:rPr>
        <w:t>4. Психологічна підтримка та робота з болем</w:t>
      </w:r>
    </w:p>
    <w:p w14:paraId="1109AEDB" w14:textId="77777777" w:rsidR="00460470" w:rsidRPr="00EE12A9" w:rsidRDefault="00460470" w:rsidP="00EE12A9">
      <w:pPr>
        <w:spacing w:after="0"/>
        <w:ind w:firstLine="709"/>
        <w:jc w:val="both"/>
        <w:rPr>
          <w:sz w:val="22"/>
          <w:lang w:val="uk-UA"/>
        </w:rPr>
      </w:pPr>
      <w:r w:rsidRPr="00EE12A9">
        <w:rPr>
          <w:sz w:val="22"/>
          <w:lang w:val="uk-UA"/>
        </w:rPr>
        <w:t>Мотивація</w:t>
      </w:r>
      <w:r w:rsidR="00EE12A9" w:rsidRPr="00EE12A9">
        <w:rPr>
          <w:sz w:val="22"/>
          <w:lang w:val="uk-UA"/>
        </w:rPr>
        <w:t xml:space="preserve"> – п</w:t>
      </w:r>
      <w:r w:rsidRPr="00EE12A9">
        <w:rPr>
          <w:sz w:val="22"/>
          <w:lang w:val="uk-UA"/>
        </w:rPr>
        <w:t xml:space="preserve">ідкреслюйте навіть найменший прогрес. Невропатія часто </w:t>
      </w:r>
      <w:r w:rsidR="00EE12A9" w:rsidRPr="00EE12A9">
        <w:rPr>
          <w:sz w:val="22"/>
          <w:lang w:val="uk-UA"/>
        </w:rPr>
        <w:t>має тривалий період відновлення</w:t>
      </w:r>
      <w:r w:rsidRPr="00EE12A9">
        <w:rPr>
          <w:sz w:val="22"/>
          <w:lang w:val="uk-UA"/>
        </w:rPr>
        <w:t>.</w:t>
      </w:r>
    </w:p>
    <w:p w14:paraId="3B85CB4B" w14:textId="77777777" w:rsidR="00EE12A9" w:rsidRPr="00EE12A9" w:rsidRDefault="00460470" w:rsidP="00EE12A9">
      <w:pPr>
        <w:spacing w:after="0"/>
        <w:ind w:firstLine="709"/>
        <w:jc w:val="both"/>
        <w:rPr>
          <w:sz w:val="22"/>
          <w:lang w:val="uk-UA"/>
        </w:rPr>
      </w:pPr>
      <w:r w:rsidRPr="00EE12A9">
        <w:rPr>
          <w:sz w:val="22"/>
          <w:lang w:val="uk-UA"/>
        </w:rPr>
        <w:t>Больові синдроми</w:t>
      </w:r>
      <w:r w:rsidR="00EE12A9" w:rsidRPr="00EE12A9">
        <w:rPr>
          <w:sz w:val="22"/>
          <w:lang w:val="uk-UA"/>
        </w:rPr>
        <w:t xml:space="preserve"> – п</w:t>
      </w:r>
      <w:r w:rsidRPr="00EE12A9">
        <w:rPr>
          <w:sz w:val="22"/>
          <w:lang w:val="uk-UA"/>
        </w:rPr>
        <w:t>оясніть пацієнту, що може виникнути біль (почуття печі</w:t>
      </w:r>
      <w:r w:rsidR="00EE12A9" w:rsidRPr="00EE12A9">
        <w:rPr>
          <w:sz w:val="22"/>
          <w:lang w:val="uk-UA"/>
        </w:rPr>
        <w:t>ння, поколювання</w:t>
      </w:r>
      <w:r w:rsidRPr="00EE12A9">
        <w:rPr>
          <w:sz w:val="22"/>
          <w:lang w:val="uk-UA"/>
        </w:rPr>
        <w:t>) навіть при відсутності зовнішнього подразни</w:t>
      </w:r>
      <w:r w:rsidR="00EE12A9" w:rsidRPr="00EE12A9">
        <w:rPr>
          <w:sz w:val="22"/>
          <w:lang w:val="uk-UA"/>
        </w:rPr>
        <w:t>ка. Це ознака відновлення нерва.</w:t>
      </w:r>
    </w:p>
    <w:p w14:paraId="405B1C41" w14:textId="0A950040" w:rsidR="00130C43" w:rsidRPr="00067C74" w:rsidRDefault="00460470" w:rsidP="00067C74">
      <w:pPr>
        <w:spacing w:after="0"/>
        <w:ind w:firstLine="709"/>
        <w:jc w:val="both"/>
        <w:rPr>
          <w:sz w:val="22"/>
          <w:lang w:val="uk-UA"/>
        </w:rPr>
      </w:pPr>
      <w:r w:rsidRPr="00EE12A9">
        <w:rPr>
          <w:sz w:val="22"/>
          <w:lang w:val="uk-UA"/>
        </w:rPr>
        <w:t>Реальні очікування</w:t>
      </w:r>
      <w:r w:rsidR="00067C74">
        <w:rPr>
          <w:sz w:val="22"/>
          <w:lang w:val="uk-UA"/>
        </w:rPr>
        <w:t xml:space="preserve"> – </w:t>
      </w:r>
      <w:r w:rsidRPr="00EE12A9">
        <w:rPr>
          <w:sz w:val="22"/>
          <w:lang w:val="uk-UA"/>
        </w:rPr>
        <w:t>розмов</w:t>
      </w:r>
      <w:r w:rsidR="00067C74">
        <w:rPr>
          <w:sz w:val="22"/>
          <w:lang w:val="uk-UA"/>
        </w:rPr>
        <w:t>а</w:t>
      </w:r>
      <w:r w:rsidRPr="00EE12A9">
        <w:rPr>
          <w:sz w:val="22"/>
          <w:lang w:val="uk-UA"/>
        </w:rPr>
        <w:t xml:space="preserve"> про те, що відновлення може зайняти місяці, але систематична робота дає результат.</w:t>
      </w:r>
    </w:p>
    <w:sectPr w:rsidR="00130C43" w:rsidRPr="00067C74" w:rsidSect="006B2E2C">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HelveticaNeue BlackCond">
    <w:altName w:val="Arial"/>
    <w:panose1 w:val="00000000000000000000"/>
    <w:charset w:val="00"/>
    <w:family w:val="swiss"/>
    <w:notTrueType/>
    <w:pitch w:val="default"/>
    <w:sig w:usb0="00000003" w:usb1="00000000" w:usb2="00000000" w:usb3="00000000" w:csb0="00000001" w:csb1="00000000"/>
  </w:font>
  <w:font w:name="HelveticaNeue Condensed">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517"/>
    <w:multiLevelType w:val="multilevel"/>
    <w:tmpl w:val="255C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4CC1"/>
    <w:multiLevelType w:val="hybridMultilevel"/>
    <w:tmpl w:val="74DA52DE"/>
    <w:lvl w:ilvl="0" w:tplc="E23CD7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1CC1F5C"/>
    <w:multiLevelType w:val="hybridMultilevel"/>
    <w:tmpl w:val="857A1C16"/>
    <w:lvl w:ilvl="0" w:tplc="D402047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9E6AC6"/>
    <w:multiLevelType w:val="multilevel"/>
    <w:tmpl w:val="F610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5693B"/>
    <w:multiLevelType w:val="multilevel"/>
    <w:tmpl w:val="86528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545686"/>
    <w:multiLevelType w:val="multilevel"/>
    <w:tmpl w:val="3E06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0E325F"/>
    <w:multiLevelType w:val="hybridMultilevel"/>
    <w:tmpl w:val="3F10B020"/>
    <w:lvl w:ilvl="0" w:tplc="413C1E06">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3B651C7"/>
    <w:multiLevelType w:val="multilevel"/>
    <w:tmpl w:val="F6EC4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051017"/>
    <w:multiLevelType w:val="hybridMultilevel"/>
    <w:tmpl w:val="D19CF6A0"/>
    <w:lvl w:ilvl="0" w:tplc="55AC3E4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540846"/>
    <w:multiLevelType w:val="multilevel"/>
    <w:tmpl w:val="4DF2A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7511D2"/>
    <w:multiLevelType w:val="multilevel"/>
    <w:tmpl w:val="A72CD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447F62"/>
    <w:multiLevelType w:val="hybridMultilevel"/>
    <w:tmpl w:val="2E549298"/>
    <w:lvl w:ilvl="0" w:tplc="55AC3E40">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D712126"/>
    <w:multiLevelType w:val="multilevel"/>
    <w:tmpl w:val="EF30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F617FE"/>
    <w:multiLevelType w:val="multilevel"/>
    <w:tmpl w:val="569E8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6201DE"/>
    <w:multiLevelType w:val="multilevel"/>
    <w:tmpl w:val="A508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B77EB7"/>
    <w:multiLevelType w:val="multilevel"/>
    <w:tmpl w:val="0284C3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B24FC1"/>
    <w:multiLevelType w:val="multilevel"/>
    <w:tmpl w:val="CE32D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AA66A4"/>
    <w:multiLevelType w:val="hybridMultilevel"/>
    <w:tmpl w:val="FD16CB64"/>
    <w:lvl w:ilvl="0" w:tplc="E23CD7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75F67C5"/>
    <w:multiLevelType w:val="hybridMultilevel"/>
    <w:tmpl w:val="8E7C9138"/>
    <w:lvl w:ilvl="0" w:tplc="413C1E06">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90072E1"/>
    <w:multiLevelType w:val="multilevel"/>
    <w:tmpl w:val="0A4ED5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B726FC"/>
    <w:multiLevelType w:val="multilevel"/>
    <w:tmpl w:val="82988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A07341"/>
    <w:multiLevelType w:val="multilevel"/>
    <w:tmpl w:val="A838D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63416D"/>
    <w:multiLevelType w:val="multilevel"/>
    <w:tmpl w:val="5A68B6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6E2849"/>
    <w:multiLevelType w:val="multilevel"/>
    <w:tmpl w:val="67EAF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2462CF"/>
    <w:multiLevelType w:val="multilevel"/>
    <w:tmpl w:val="F0045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47092E"/>
    <w:multiLevelType w:val="hybridMultilevel"/>
    <w:tmpl w:val="A7C25544"/>
    <w:lvl w:ilvl="0" w:tplc="E23CD7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5B7463A"/>
    <w:multiLevelType w:val="hybridMultilevel"/>
    <w:tmpl w:val="C9E05236"/>
    <w:lvl w:ilvl="0" w:tplc="55AC3E4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B0F34C8"/>
    <w:multiLevelType w:val="multilevel"/>
    <w:tmpl w:val="10C6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757DF7"/>
    <w:multiLevelType w:val="multilevel"/>
    <w:tmpl w:val="5CAC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FF76BF"/>
    <w:multiLevelType w:val="multilevel"/>
    <w:tmpl w:val="A1502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A36345"/>
    <w:multiLevelType w:val="multilevel"/>
    <w:tmpl w:val="4C3AB8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155A02"/>
    <w:multiLevelType w:val="hybridMultilevel"/>
    <w:tmpl w:val="9284554A"/>
    <w:lvl w:ilvl="0" w:tplc="E23CD7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52C538B"/>
    <w:multiLevelType w:val="multilevel"/>
    <w:tmpl w:val="6C0A3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0C686D"/>
    <w:multiLevelType w:val="multilevel"/>
    <w:tmpl w:val="FA808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8F6B5B"/>
    <w:multiLevelType w:val="multilevel"/>
    <w:tmpl w:val="9A62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051997"/>
    <w:multiLevelType w:val="hybridMultilevel"/>
    <w:tmpl w:val="D248C356"/>
    <w:lvl w:ilvl="0" w:tplc="413C1E06">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75D53C16"/>
    <w:multiLevelType w:val="hybridMultilevel"/>
    <w:tmpl w:val="AA0E611E"/>
    <w:lvl w:ilvl="0" w:tplc="E23CD7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63F223D"/>
    <w:multiLevelType w:val="multilevel"/>
    <w:tmpl w:val="58D0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487323"/>
    <w:multiLevelType w:val="multilevel"/>
    <w:tmpl w:val="AA7E1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7A7CD4"/>
    <w:multiLevelType w:val="multilevel"/>
    <w:tmpl w:val="52DE72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B66416"/>
    <w:multiLevelType w:val="multilevel"/>
    <w:tmpl w:val="E80E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0"/>
  </w:num>
  <w:num w:numId="3">
    <w:abstractNumId w:val="27"/>
  </w:num>
  <w:num w:numId="4">
    <w:abstractNumId w:val="37"/>
  </w:num>
  <w:num w:numId="5">
    <w:abstractNumId w:val="19"/>
  </w:num>
  <w:num w:numId="6">
    <w:abstractNumId w:val="23"/>
  </w:num>
  <w:num w:numId="7">
    <w:abstractNumId w:val="28"/>
  </w:num>
  <w:num w:numId="8">
    <w:abstractNumId w:val="38"/>
  </w:num>
  <w:num w:numId="9">
    <w:abstractNumId w:val="34"/>
  </w:num>
  <w:num w:numId="10">
    <w:abstractNumId w:val="14"/>
  </w:num>
  <w:num w:numId="11">
    <w:abstractNumId w:val="6"/>
  </w:num>
  <w:num w:numId="12">
    <w:abstractNumId w:val="4"/>
  </w:num>
  <w:num w:numId="13">
    <w:abstractNumId w:val="15"/>
  </w:num>
  <w:num w:numId="14">
    <w:abstractNumId w:val="20"/>
  </w:num>
  <w:num w:numId="15">
    <w:abstractNumId w:val="22"/>
  </w:num>
  <w:num w:numId="16">
    <w:abstractNumId w:val="32"/>
  </w:num>
  <w:num w:numId="17">
    <w:abstractNumId w:val="10"/>
  </w:num>
  <w:num w:numId="18">
    <w:abstractNumId w:val="0"/>
  </w:num>
  <w:num w:numId="19">
    <w:abstractNumId w:val="3"/>
  </w:num>
  <w:num w:numId="20">
    <w:abstractNumId w:val="39"/>
  </w:num>
  <w:num w:numId="21">
    <w:abstractNumId w:val="30"/>
  </w:num>
  <w:num w:numId="22">
    <w:abstractNumId w:val="30"/>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23">
    <w:abstractNumId w:val="12"/>
  </w:num>
  <w:num w:numId="24">
    <w:abstractNumId w:val="24"/>
  </w:num>
  <w:num w:numId="25">
    <w:abstractNumId w:val="13"/>
  </w:num>
  <w:num w:numId="26">
    <w:abstractNumId w:val="7"/>
  </w:num>
  <w:num w:numId="27">
    <w:abstractNumId w:val="9"/>
  </w:num>
  <w:num w:numId="28">
    <w:abstractNumId w:val="21"/>
  </w:num>
  <w:num w:numId="29">
    <w:abstractNumId w:val="29"/>
  </w:num>
  <w:num w:numId="30">
    <w:abstractNumId w:val="16"/>
  </w:num>
  <w:num w:numId="31">
    <w:abstractNumId w:val="5"/>
  </w:num>
  <w:num w:numId="32">
    <w:abstractNumId w:val="33"/>
  </w:num>
  <w:num w:numId="33">
    <w:abstractNumId w:val="8"/>
  </w:num>
  <w:num w:numId="34">
    <w:abstractNumId w:val="26"/>
  </w:num>
  <w:num w:numId="35">
    <w:abstractNumId w:val="11"/>
  </w:num>
  <w:num w:numId="36">
    <w:abstractNumId w:val="17"/>
  </w:num>
  <w:num w:numId="37">
    <w:abstractNumId w:val="36"/>
  </w:num>
  <w:num w:numId="38">
    <w:abstractNumId w:val="25"/>
  </w:num>
  <w:num w:numId="39">
    <w:abstractNumId w:val="1"/>
  </w:num>
  <w:num w:numId="40">
    <w:abstractNumId w:val="35"/>
  </w:num>
  <w:num w:numId="41">
    <w:abstractNumId w:val="18"/>
  </w:num>
  <w:num w:numId="42">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62BF4"/>
    <w:rsid w:val="00005FC6"/>
    <w:rsid w:val="00006D24"/>
    <w:rsid w:val="00007C53"/>
    <w:rsid w:val="00007E3D"/>
    <w:rsid w:val="00014C53"/>
    <w:rsid w:val="000230A7"/>
    <w:rsid w:val="00026210"/>
    <w:rsid w:val="000309B7"/>
    <w:rsid w:val="000346F5"/>
    <w:rsid w:val="00057CF7"/>
    <w:rsid w:val="00065500"/>
    <w:rsid w:val="00067C74"/>
    <w:rsid w:val="00076ECF"/>
    <w:rsid w:val="0007716D"/>
    <w:rsid w:val="00082E7F"/>
    <w:rsid w:val="00085069"/>
    <w:rsid w:val="00085999"/>
    <w:rsid w:val="00097A47"/>
    <w:rsid w:val="00097CEF"/>
    <w:rsid w:val="000A7327"/>
    <w:rsid w:val="000B05A3"/>
    <w:rsid w:val="000B540B"/>
    <w:rsid w:val="000B6493"/>
    <w:rsid w:val="000C2D91"/>
    <w:rsid w:val="000C34BD"/>
    <w:rsid w:val="000D15CF"/>
    <w:rsid w:val="000D3298"/>
    <w:rsid w:val="000D7343"/>
    <w:rsid w:val="00102902"/>
    <w:rsid w:val="0010355E"/>
    <w:rsid w:val="001049A9"/>
    <w:rsid w:val="00123247"/>
    <w:rsid w:val="00123752"/>
    <w:rsid w:val="00125577"/>
    <w:rsid w:val="00130C43"/>
    <w:rsid w:val="001358CF"/>
    <w:rsid w:val="0013590D"/>
    <w:rsid w:val="001421DB"/>
    <w:rsid w:val="001454C5"/>
    <w:rsid w:val="00172826"/>
    <w:rsid w:val="00194FCD"/>
    <w:rsid w:val="001A1621"/>
    <w:rsid w:val="001A7AAA"/>
    <w:rsid w:val="001B40E6"/>
    <w:rsid w:val="001C1FEA"/>
    <w:rsid w:val="001D5902"/>
    <w:rsid w:val="001D7FB2"/>
    <w:rsid w:val="001E1198"/>
    <w:rsid w:val="001F5A85"/>
    <w:rsid w:val="00202084"/>
    <w:rsid w:val="002200F5"/>
    <w:rsid w:val="00221918"/>
    <w:rsid w:val="00224AB1"/>
    <w:rsid w:val="00231ED6"/>
    <w:rsid w:val="00250E6D"/>
    <w:rsid w:val="002511D0"/>
    <w:rsid w:val="00264276"/>
    <w:rsid w:val="002771AF"/>
    <w:rsid w:val="00283796"/>
    <w:rsid w:val="00286302"/>
    <w:rsid w:val="002B0529"/>
    <w:rsid w:val="002C09F6"/>
    <w:rsid w:val="002D5553"/>
    <w:rsid w:val="002D7CA3"/>
    <w:rsid w:val="002E1EAA"/>
    <w:rsid w:val="002F2B4F"/>
    <w:rsid w:val="002F6DC4"/>
    <w:rsid w:val="00300E13"/>
    <w:rsid w:val="00314F3E"/>
    <w:rsid w:val="00316669"/>
    <w:rsid w:val="0032153A"/>
    <w:rsid w:val="003268DA"/>
    <w:rsid w:val="00333EAA"/>
    <w:rsid w:val="003413C0"/>
    <w:rsid w:val="00356169"/>
    <w:rsid w:val="00372F5B"/>
    <w:rsid w:val="00375932"/>
    <w:rsid w:val="00381BF1"/>
    <w:rsid w:val="00383347"/>
    <w:rsid w:val="003923E7"/>
    <w:rsid w:val="00392CC3"/>
    <w:rsid w:val="00393251"/>
    <w:rsid w:val="00395EA5"/>
    <w:rsid w:val="003A14C5"/>
    <w:rsid w:val="003D2067"/>
    <w:rsid w:val="003D3B4D"/>
    <w:rsid w:val="003D4975"/>
    <w:rsid w:val="003E1CC2"/>
    <w:rsid w:val="004040F4"/>
    <w:rsid w:val="0041235A"/>
    <w:rsid w:val="004171B6"/>
    <w:rsid w:val="0042463C"/>
    <w:rsid w:val="004259D2"/>
    <w:rsid w:val="00430816"/>
    <w:rsid w:val="00432E06"/>
    <w:rsid w:val="00435017"/>
    <w:rsid w:val="00444A6A"/>
    <w:rsid w:val="0044778C"/>
    <w:rsid w:val="00452D3E"/>
    <w:rsid w:val="00453269"/>
    <w:rsid w:val="00453969"/>
    <w:rsid w:val="00460470"/>
    <w:rsid w:val="0046253E"/>
    <w:rsid w:val="00482187"/>
    <w:rsid w:val="00483B9A"/>
    <w:rsid w:val="004969DC"/>
    <w:rsid w:val="004A2F6E"/>
    <w:rsid w:val="004A5632"/>
    <w:rsid w:val="004A5CD8"/>
    <w:rsid w:val="004B6396"/>
    <w:rsid w:val="004B7E33"/>
    <w:rsid w:val="004C1566"/>
    <w:rsid w:val="00517791"/>
    <w:rsid w:val="00523894"/>
    <w:rsid w:val="00524151"/>
    <w:rsid w:val="00525C36"/>
    <w:rsid w:val="00536A30"/>
    <w:rsid w:val="00536D3A"/>
    <w:rsid w:val="00545703"/>
    <w:rsid w:val="00561912"/>
    <w:rsid w:val="00562BF4"/>
    <w:rsid w:val="00565D18"/>
    <w:rsid w:val="00580095"/>
    <w:rsid w:val="0059292D"/>
    <w:rsid w:val="005A1BCD"/>
    <w:rsid w:val="005A31FD"/>
    <w:rsid w:val="005A6715"/>
    <w:rsid w:val="005C1806"/>
    <w:rsid w:val="005C5A12"/>
    <w:rsid w:val="005E1DFC"/>
    <w:rsid w:val="005E361E"/>
    <w:rsid w:val="005E62A3"/>
    <w:rsid w:val="005F35AC"/>
    <w:rsid w:val="0060426C"/>
    <w:rsid w:val="00611824"/>
    <w:rsid w:val="00613D16"/>
    <w:rsid w:val="00616D16"/>
    <w:rsid w:val="0062217F"/>
    <w:rsid w:val="006304E5"/>
    <w:rsid w:val="00633E78"/>
    <w:rsid w:val="00667020"/>
    <w:rsid w:val="00673690"/>
    <w:rsid w:val="00676707"/>
    <w:rsid w:val="00677D27"/>
    <w:rsid w:val="0068200E"/>
    <w:rsid w:val="006823B6"/>
    <w:rsid w:val="00693876"/>
    <w:rsid w:val="00693CBF"/>
    <w:rsid w:val="00694EFB"/>
    <w:rsid w:val="006B2E2C"/>
    <w:rsid w:val="006C4683"/>
    <w:rsid w:val="006D3730"/>
    <w:rsid w:val="006E02D3"/>
    <w:rsid w:val="006E72E5"/>
    <w:rsid w:val="006F3981"/>
    <w:rsid w:val="006F6142"/>
    <w:rsid w:val="007068E9"/>
    <w:rsid w:val="0071509C"/>
    <w:rsid w:val="00731B9B"/>
    <w:rsid w:val="00733B84"/>
    <w:rsid w:val="007418EB"/>
    <w:rsid w:val="00783067"/>
    <w:rsid w:val="00786682"/>
    <w:rsid w:val="00787597"/>
    <w:rsid w:val="00787E12"/>
    <w:rsid w:val="00790B93"/>
    <w:rsid w:val="00796762"/>
    <w:rsid w:val="007B1064"/>
    <w:rsid w:val="007B7B39"/>
    <w:rsid w:val="007C440D"/>
    <w:rsid w:val="007C60B3"/>
    <w:rsid w:val="007D0B1D"/>
    <w:rsid w:val="007F05CB"/>
    <w:rsid w:val="00813069"/>
    <w:rsid w:val="00814398"/>
    <w:rsid w:val="00845B5F"/>
    <w:rsid w:val="008514C5"/>
    <w:rsid w:val="00865C46"/>
    <w:rsid w:val="00866C42"/>
    <w:rsid w:val="008679F9"/>
    <w:rsid w:val="00867ABB"/>
    <w:rsid w:val="00882369"/>
    <w:rsid w:val="00885123"/>
    <w:rsid w:val="008920CD"/>
    <w:rsid w:val="00892E0C"/>
    <w:rsid w:val="00895498"/>
    <w:rsid w:val="008A2CC4"/>
    <w:rsid w:val="008B73F2"/>
    <w:rsid w:val="008C71F6"/>
    <w:rsid w:val="008D4512"/>
    <w:rsid w:val="008E021E"/>
    <w:rsid w:val="008E2744"/>
    <w:rsid w:val="008E3633"/>
    <w:rsid w:val="008E4C2D"/>
    <w:rsid w:val="008E6D93"/>
    <w:rsid w:val="008F0B72"/>
    <w:rsid w:val="00907D16"/>
    <w:rsid w:val="00920721"/>
    <w:rsid w:val="009244F0"/>
    <w:rsid w:val="00962E5F"/>
    <w:rsid w:val="00976BA9"/>
    <w:rsid w:val="009A187B"/>
    <w:rsid w:val="009C1B8F"/>
    <w:rsid w:val="009C6DAB"/>
    <w:rsid w:val="009C793C"/>
    <w:rsid w:val="009F1197"/>
    <w:rsid w:val="009F4F07"/>
    <w:rsid w:val="009F606E"/>
    <w:rsid w:val="009F6514"/>
    <w:rsid w:val="00A0450B"/>
    <w:rsid w:val="00A126DE"/>
    <w:rsid w:val="00A12F44"/>
    <w:rsid w:val="00A23B08"/>
    <w:rsid w:val="00A30365"/>
    <w:rsid w:val="00A4015E"/>
    <w:rsid w:val="00A420C0"/>
    <w:rsid w:val="00A569D8"/>
    <w:rsid w:val="00A61357"/>
    <w:rsid w:val="00A632E4"/>
    <w:rsid w:val="00A84A3B"/>
    <w:rsid w:val="00A87ABD"/>
    <w:rsid w:val="00A92774"/>
    <w:rsid w:val="00A92EBF"/>
    <w:rsid w:val="00A96E85"/>
    <w:rsid w:val="00AB0645"/>
    <w:rsid w:val="00AB2E73"/>
    <w:rsid w:val="00AB3D11"/>
    <w:rsid w:val="00AC4A4A"/>
    <w:rsid w:val="00AF653C"/>
    <w:rsid w:val="00B0113A"/>
    <w:rsid w:val="00B13BCC"/>
    <w:rsid w:val="00B17DE2"/>
    <w:rsid w:val="00B312AE"/>
    <w:rsid w:val="00B50A0C"/>
    <w:rsid w:val="00B64207"/>
    <w:rsid w:val="00B82342"/>
    <w:rsid w:val="00B85E32"/>
    <w:rsid w:val="00B924F4"/>
    <w:rsid w:val="00B96854"/>
    <w:rsid w:val="00BB50DB"/>
    <w:rsid w:val="00BC351B"/>
    <w:rsid w:val="00BD372D"/>
    <w:rsid w:val="00BD4895"/>
    <w:rsid w:val="00BD771F"/>
    <w:rsid w:val="00BF1439"/>
    <w:rsid w:val="00C033CB"/>
    <w:rsid w:val="00C0611B"/>
    <w:rsid w:val="00C10AB5"/>
    <w:rsid w:val="00C30A0C"/>
    <w:rsid w:val="00C47AE3"/>
    <w:rsid w:val="00C52BA3"/>
    <w:rsid w:val="00C53ADB"/>
    <w:rsid w:val="00C56EEF"/>
    <w:rsid w:val="00C62944"/>
    <w:rsid w:val="00C65C5B"/>
    <w:rsid w:val="00C67441"/>
    <w:rsid w:val="00C728D3"/>
    <w:rsid w:val="00C81BF3"/>
    <w:rsid w:val="00C84430"/>
    <w:rsid w:val="00C86A7F"/>
    <w:rsid w:val="00C975DE"/>
    <w:rsid w:val="00CA39A1"/>
    <w:rsid w:val="00CA7E92"/>
    <w:rsid w:val="00CB02ED"/>
    <w:rsid w:val="00CB283C"/>
    <w:rsid w:val="00CD6EFD"/>
    <w:rsid w:val="00CE1003"/>
    <w:rsid w:val="00CE160A"/>
    <w:rsid w:val="00CE2143"/>
    <w:rsid w:val="00CE3D71"/>
    <w:rsid w:val="00CE422B"/>
    <w:rsid w:val="00CE77F8"/>
    <w:rsid w:val="00D10245"/>
    <w:rsid w:val="00D22AAD"/>
    <w:rsid w:val="00D22E78"/>
    <w:rsid w:val="00D3113E"/>
    <w:rsid w:val="00D324F5"/>
    <w:rsid w:val="00D520FD"/>
    <w:rsid w:val="00D57BDF"/>
    <w:rsid w:val="00D7373C"/>
    <w:rsid w:val="00D74537"/>
    <w:rsid w:val="00D76072"/>
    <w:rsid w:val="00D77CEF"/>
    <w:rsid w:val="00D83774"/>
    <w:rsid w:val="00D84849"/>
    <w:rsid w:val="00D84D1C"/>
    <w:rsid w:val="00D85C01"/>
    <w:rsid w:val="00D93852"/>
    <w:rsid w:val="00DA3ED8"/>
    <w:rsid w:val="00DC199F"/>
    <w:rsid w:val="00DD1D38"/>
    <w:rsid w:val="00DD3C94"/>
    <w:rsid w:val="00DD4A95"/>
    <w:rsid w:val="00DE4E2F"/>
    <w:rsid w:val="00DF34EB"/>
    <w:rsid w:val="00DF386F"/>
    <w:rsid w:val="00E2758C"/>
    <w:rsid w:val="00E40F02"/>
    <w:rsid w:val="00E45CEC"/>
    <w:rsid w:val="00E55DB2"/>
    <w:rsid w:val="00E64311"/>
    <w:rsid w:val="00E6516B"/>
    <w:rsid w:val="00E67FFE"/>
    <w:rsid w:val="00E73C77"/>
    <w:rsid w:val="00E752FD"/>
    <w:rsid w:val="00E97BF4"/>
    <w:rsid w:val="00EA445A"/>
    <w:rsid w:val="00EA697E"/>
    <w:rsid w:val="00EB7154"/>
    <w:rsid w:val="00EB76B5"/>
    <w:rsid w:val="00EC12C3"/>
    <w:rsid w:val="00ED6465"/>
    <w:rsid w:val="00EE0850"/>
    <w:rsid w:val="00EE12A9"/>
    <w:rsid w:val="00EE21F7"/>
    <w:rsid w:val="00EE7AB9"/>
    <w:rsid w:val="00EF29FE"/>
    <w:rsid w:val="00F05559"/>
    <w:rsid w:val="00F35C3E"/>
    <w:rsid w:val="00F45185"/>
    <w:rsid w:val="00F45A7A"/>
    <w:rsid w:val="00F52867"/>
    <w:rsid w:val="00F56CFC"/>
    <w:rsid w:val="00F77681"/>
    <w:rsid w:val="00F8311F"/>
    <w:rsid w:val="00FD09C1"/>
    <w:rsid w:val="00FE34D9"/>
    <w:rsid w:val="00FE44B7"/>
    <w:rsid w:val="00FF22A6"/>
    <w:rsid w:val="00FF4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91A54"/>
  <w15:docId w15:val="{32D99271-01D5-4CF8-8BB4-C9C5A50B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2BF4"/>
  </w:style>
  <w:style w:type="paragraph" w:styleId="3">
    <w:name w:val="heading 3"/>
    <w:basedOn w:val="a"/>
    <w:link w:val="30"/>
    <w:uiPriority w:val="9"/>
    <w:qFormat/>
    <w:rsid w:val="008D4512"/>
    <w:pPr>
      <w:spacing w:before="100" w:beforeAutospacing="1" w:after="100" w:afterAutospacing="1" w:line="240" w:lineRule="auto"/>
      <w:outlineLvl w:val="2"/>
    </w:pPr>
    <w:rPr>
      <w:rFonts w:eastAsia="Times New Roman"/>
      <w:b/>
      <w:bCs/>
      <w:sz w:val="27"/>
      <w:szCs w:val="27"/>
      <w:lang w:eastAsia="ru-RU"/>
    </w:rPr>
  </w:style>
  <w:style w:type="paragraph" w:styleId="4">
    <w:name w:val="heading 4"/>
    <w:basedOn w:val="a"/>
    <w:next w:val="a"/>
    <w:link w:val="40"/>
    <w:uiPriority w:val="9"/>
    <w:unhideWhenUsed/>
    <w:qFormat/>
    <w:rsid w:val="00A87AB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62BF4"/>
    <w:rPr>
      <w:rFonts w:eastAsia="Times New Roman"/>
      <w:sz w:val="20"/>
      <w:szCs w:val="20"/>
      <w:shd w:val="clear" w:color="auto" w:fill="FFFFFF"/>
    </w:rPr>
  </w:style>
  <w:style w:type="character" w:customStyle="1" w:styleId="a4">
    <w:name w:val="Основной текст + Полужирный"/>
    <w:basedOn w:val="a3"/>
    <w:rsid w:val="00562BF4"/>
    <w:rPr>
      <w:rFonts w:eastAsia="Times New Roman"/>
      <w:b/>
      <w:bCs/>
      <w:color w:val="000000"/>
      <w:spacing w:val="0"/>
      <w:w w:val="100"/>
      <w:position w:val="0"/>
      <w:sz w:val="20"/>
      <w:szCs w:val="20"/>
      <w:shd w:val="clear" w:color="auto" w:fill="FFFFFF"/>
      <w:lang w:val="ru-RU"/>
    </w:rPr>
  </w:style>
  <w:style w:type="character" w:customStyle="1" w:styleId="a5">
    <w:name w:val="Подпись к таблице_"/>
    <w:basedOn w:val="a0"/>
    <w:link w:val="a6"/>
    <w:rsid w:val="00562BF4"/>
    <w:rPr>
      <w:rFonts w:eastAsia="Times New Roman"/>
      <w:sz w:val="18"/>
      <w:szCs w:val="18"/>
      <w:shd w:val="clear" w:color="auto" w:fill="FFFFFF"/>
    </w:rPr>
  </w:style>
  <w:style w:type="character" w:customStyle="1" w:styleId="ArialNarrow7pt">
    <w:name w:val="Основной текст + Arial Narrow;7 pt;Полужирный"/>
    <w:basedOn w:val="a3"/>
    <w:rsid w:val="00562BF4"/>
    <w:rPr>
      <w:rFonts w:ascii="Arial Narrow" w:eastAsia="Arial Narrow" w:hAnsi="Arial Narrow" w:cs="Arial Narrow"/>
      <w:b/>
      <w:bCs/>
      <w:color w:val="000000"/>
      <w:spacing w:val="0"/>
      <w:w w:val="100"/>
      <w:position w:val="0"/>
      <w:sz w:val="14"/>
      <w:szCs w:val="14"/>
      <w:shd w:val="clear" w:color="auto" w:fill="FFFFFF"/>
      <w:lang w:val="ru-RU"/>
    </w:rPr>
  </w:style>
  <w:style w:type="character" w:customStyle="1" w:styleId="ArialNarrow7pt0">
    <w:name w:val="Основной текст + Arial Narrow;7 pt"/>
    <w:basedOn w:val="a3"/>
    <w:rsid w:val="00562BF4"/>
    <w:rPr>
      <w:rFonts w:ascii="Arial Narrow" w:eastAsia="Arial Narrow" w:hAnsi="Arial Narrow" w:cs="Arial Narrow"/>
      <w:color w:val="000000"/>
      <w:spacing w:val="0"/>
      <w:w w:val="100"/>
      <w:position w:val="0"/>
      <w:sz w:val="14"/>
      <w:szCs w:val="14"/>
      <w:shd w:val="clear" w:color="auto" w:fill="FFFFFF"/>
      <w:lang w:val="ru-RU"/>
    </w:rPr>
  </w:style>
  <w:style w:type="character" w:customStyle="1" w:styleId="9">
    <w:name w:val="Основной текст (9)_"/>
    <w:basedOn w:val="a0"/>
    <w:link w:val="90"/>
    <w:rsid w:val="00562BF4"/>
    <w:rPr>
      <w:rFonts w:ascii="Arial Narrow" w:eastAsia="Arial Narrow" w:hAnsi="Arial Narrow" w:cs="Arial Narrow"/>
      <w:b/>
      <w:bCs/>
      <w:sz w:val="26"/>
      <w:szCs w:val="26"/>
      <w:shd w:val="clear" w:color="auto" w:fill="FFFFFF"/>
    </w:rPr>
  </w:style>
  <w:style w:type="character" w:customStyle="1" w:styleId="8pt">
    <w:name w:val="Подпись к таблице + 8 pt;Полужирный"/>
    <w:basedOn w:val="a5"/>
    <w:rsid w:val="00562BF4"/>
    <w:rPr>
      <w:rFonts w:eastAsia="Times New Roman"/>
      <w:b/>
      <w:bCs/>
      <w:color w:val="000000"/>
      <w:spacing w:val="0"/>
      <w:w w:val="100"/>
      <w:position w:val="0"/>
      <w:sz w:val="16"/>
      <w:szCs w:val="16"/>
      <w:shd w:val="clear" w:color="auto" w:fill="FFFFFF"/>
      <w:lang w:val="ru-RU"/>
    </w:rPr>
  </w:style>
  <w:style w:type="paragraph" w:customStyle="1" w:styleId="1">
    <w:name w:val="Основной текст1"/>
    <w:basedOn w:val="a"/>
    <w:link w:val="a3"/>
    <w:rsid w:val="00562BF4"/>
    <w:pPr>
      <w:widowControl w:val="0"/>
      <w:shd w:val="clear" w:color="auto" w:fill="FFFFFF"/>
      <w:spacing w:before="180" w:after="0" w:line="240" w:lineRule="exact"/>
      <w:ind w:hanging="160"/>
      <w:jc w:val="both"/>
    </w:pPr>
    <w:rPr>
      <w:rFonts w:eastAsia="Times New Roman"/>
      <w:sz w:val="20"/>
      <w:szCs w:val="20"/>
    </w:rPr>
  </w:style>
  <w:style w:type="paragraph" w:customStyle="1" w:styleId="a6">
    <w:name w:val="Подпись к таблице"/>
    <w:basedOn w:val="a"/>
    <w:link w:val="a5"/>
    <w:rsid w:val="00562BF4"/>
    <w:pPr>
      <w:widowControl w:val="0"/>
      <w:shd w:val="clear" w:color="auto" w:fill="FFFFFF"/>
      <w:spacing w:after="0" w:line="0" w:lineRule="atLeast"/>
    </w:pPr>
    <w:rPr>
      <w:rFonts w:eastAsia="Times New Roman"/>
      <w:sz w:val="18"/>
      <w:szCs w:val="18"/>
    </w:rPr>
  </w:style>
  <w:style w:type="paragraph" w:customStyle="1" w:styleId="90">
    <w:name w:val="Основной текст (9)"/>
    <w:basedOn w:val="a"/>
    <w:link w:val="9"/>
    <w:rsid w:val="00562BF4"/>
    <w:pPr>
      <w:widowControl w:val="0"/>
      <w:shd w:val="clear" w:color="auto" w:fill="FFFFFF"/>
      <w:spacing w:after="0" w:line="0" w:lineRule="atLeast"/>
    </w:pPr>
    <w:rPr>
      <w:rFonts w:ascii="Arial Narrow" w:eastAsia="Arial Narrow" w:hAnsi="Arial Narrow" w:cs="Arial Narrow"/>
      <w:b/>
      <w:bCs/>
      <w:sz w:val="26"/>
      <w:szCs w:val="26"/>
    </w:rPr>
  </w:style>
  <w:style w:type="table" w:styleId="a7">
    <w:name w:val="Table Grid"/>
    <w:basedOn w:val="a1"/>
    <w:uiPriority w:val="59"/>
    <w:rsid w:val="00562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0611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0611B"/>
    <w:rPr>
      <w:rFonts w:ascii="Tahoma" w:hAnsi="Tahoma" w:cs="Tahoma"/>
      <w:sz w:val="16"/>
      <w:szCs w:val="16"/>
    </w:rPr>
  </w:style>
  <w:style w:type="paragraph" w:customStyle="1" w:styleId="Pa11">
    <w:name w:val="Pa11"/>
    <w:basedOn w:val="a"/>
    <w:next w:val="a"/>
    <w:uiPriority w:val="99"/>
    <w:rsid w:val="008F0B72"/>
    <w:pPr>
      <w:autoSpaceDE w:val="0"/>
      <w:autoSpaceDN w:val="0"/>
      <w:adjustRightInd w:val="0"/>
      <w:spacing w:after="0" w:line="201" w:lineRule="atLeast"/>
    </w:pPr>
    <w:rPr>
      <w:rFonts w:ascii="HelveticaNeue BlackCond" w:hAnsi="HelveticaNeue BlackCond"/>
      <w:szCs w:val="24"/>
    </w:rPr>
  </w:style>
  <w:style w:type="character" w:customStyle="1" w:styleId="A80">
    <w:name w:val="A8"/>
    <w:uiPriority w:val="99"/>
    <w:rsid w:val="008F0B72"/>
    <w:rPr>
      <w:rFonts w:cs="HelveticaNeue BlackCond"/>
      <w:b/>
      <w:bCs/>
      <w:color w:val="000000"/>
      <w:sz w:val="16"/>
      <w:szCs w:val="16"/>
    </w:rPr>
  </w:style>
  <w:style w:type="character" w:customStyle="1" w:styleId="A14">
    <w:name w:val="A14"/>
    <w:uiPriority w:val="99"/>
    <w:rsid w:val="008F0B72"/>
    <w:rPr>
      <w:rFonts w:ascii="HelveticaNeue Condensed" w:hAnsi="HelveticaNeue Condensed" w:cs="HelveticaNeue Condensed"/>
      <w:color w:val="000000"/>
      <w:sz w:val="15"/>
      <w:szCs w:val="15"/>
    </w:rPr>
  </w:style>
  <w:style w:type="character" w:styleId="aa">
    <w:name w:val="Hyperlink"/>
    <w:basedOn w:val="a0"/>
    <w:uiPriority w:val="99"/>
    <w:unhideWhenUsed/>
    <w:rsid w:val="006D3730"/>
    <w:rPr>
      <w:color w:val="0000FF" w:themeColor="hyperlink"/>
      <w:u w:val="single"/>
    </w:rPr>
  </w:style>
  <w:style w:type="character" w:styleId="ab">
    <w:name w:val="FollowedHyperlink"/>
    <w:basedOn w:val="a0"/>
    <w:uiPriority w:val="99"/>
    <w:semiHidden/>
    <w:unhideWhenUsed/>
    <w:rsid w:val="00BB50DB"/>
    <w:rPr>
      <w:color w:val="800080" w:themeColor="followedHyperlink"/>
      <w:u w:val="single"/>
    </w:rPr>
  </w:style>
  <w:style w:type="paragraph" w:styleId="ac">
    <w:name w:val="List Paragraph"/>
    <w:basedOn w:val="a"/>
    <w:uiPriority w:val="34"/>
    <w:qFormat/>
    <w:rsid w:val="00BB50DB"/>
    <w:pPr>
      <w:ind w:left="720"/>
      <w:contextualSpacing/>
    </w:pPr>
  </w:style>
  <w:style w:type="character" w:styleId="ad">
    <w:name w:val="Strong"/>
    <w:basedOn w:val="a0"/>
    <w:uiPriority w:val="22"/>
    <w:qFormat/>
    <w:rsid w:val="00085999"/>
    <w:rPr>
      <w:b/>
      <w:bCs/>
    </w:rPr>
  </w:style>
  <w:style w:type="paragraph" w:customStyle="1" w:styleId="ds-markdown-paragraph">
    <w:name w:val="ds-markdown-paragraph"/>
    <w:basedOn w:val="a"/>
    <w:rsid w:val="00005FC6"/>
    <w:pPr>
      <w:spacing w:before="100" w:beforeAutospacing="1" w:after="100" w:afterAutospacing="1" w:line="240" w:lineRule="auto"/>
    </w:pPr>
    <w:rPr>
      <w:rFonts w:eastAsia="Times New Roman"/>
      <w:szCs w:val="24"/>
      <w:lang w:eastAsia="ru-RU"/>
    </w:rPr>
  </w:style>
  <w:style w:type="character" w:customStyle="1" w:styleId="30">
    <w:name w:val="Заголовок 3 Знак"/>
    <w:basedOn w:val="a0"/>
    <w:link w:val="3"/>
    <w:uiPriority w:val="9"/>
    <w:rsid w:val="008D4512"/>
    <w:rPr>
      <w:rFonts w:eastAsia="Times New Roman"/>
      <w:b/>
      <w:bCs/>
      <w:sz w:val="27"/>
      <w:szCs w:val="27"/>
      <w:lang w:eastAsia="ru-RU"/>
    </w:rPr>
  </w:style>
  <w:style w:type="character" w:customStyle="1" w:styleId="40">
    <w:name w:val="Заголовок 4 Знак"/>
    <w:basedOn w:val="a0"/>
    <w:link w:val="4"/>
    <w:uiPriority w:val="9"/>
    <w:rsid w:val="00A87ABD"/>
    <w:rPr>
      <w:rFonts w:asciiTheme="majorHAnsi" w:eastAsiaTheme="majorEastAsia" w:hAnsiTheme="majorHAnsi" w:cstheme="majorBidi"/>
      <w:b/>
      <w:bCs/>
      <w:i/>
      <w:iCs/>
      <w:color w:val="4F81BD" w:themeColor="accent1"/>
    </w:rPr>
  </w:style>
  <w:style w:type="character" w:customStyle="1" w:styleId="6dbc175">
    <w:name w:val="_6dbc175"/>
    <w:basedOn w:val="a0"/>
    <w:rsid w:val="00EB7154"/>
  </w:style>
  <w:style w:type="character" w:styleId="ae">
    <w:name w:val="Emphasis"/>
    <w:basedOn w:val="a0"/>
    <w:uiPriority w:val="20"/>
    <w:qFormat/>
    <w:rsid w:val="00EB71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352">
      <w:bodyDiv w:val="1"/>
      <w:marLeft w:val="0"/>
      <w:marRight w:val="0"/>
      <w:marTop w:val="0"/>
      <w:marBottom w:val="0"/>
      <w:divBdr>
        <w:top w:val="none" w:sz="0" w:space="0" w:color="auto"/>
        <w:left w:val="none" w:sz="0" w:space="0" w:color="auto"/>
        <w:bottom w:val="none" w:sz="0" w:space="0" w:color="auto"/>
        <w:right w:val="none" w:sz="0" w:space="0" w:color="auto"/>
      </w:divBdr>
    </w:div>
    <w:div w:id="20866627">
      <w:bodyDiv w:val="1"/>
      <w:marLeft w:val="0"/>
      <w:marRight w:val="0"/>
      <w:marTop w:val="0"/>
      <w:marBottom w:val="0"/>
      <w:divBdr>
        <w:top w:val="none" w:sz="0" w:space="0" w:color="auto"/>
        <w:left w:val="none" w:sz="0" w:space="0" w:color="auto"/>
        <w:bottom w:val="none" w:sz="0" w:space="0" w:color="auto"/>
        <w:right w:val="none" w:sz="0" w:space="0" w:color="auto"/>
      </w:divBdr>
    </w:div>
    <w:div w:id="41563273">
      <w:bodyDiv w:val="1"/>
      <w:marLeft w:val="0"/>
      <w:marRight w:val="0"/>
      <w:marTop w:val="0"/>
      <w:marBottom w:val="0"/>
      <w:divBdr>
        <w:top w:val="none" w:sz="0" w:space="0" w:color="auto"/>
        <w:left w:val="none" w:sz="0" w:space="0" w:color="auto"/>
        <w:bottom w:val="none" w:sz="0" w:space="0" w:color="auto"/>
        <w:right w:val="none" w:sz="0" w:space="0" w:color="auto"/>
      </w:divBdr>
    </w:div>
    <w:div w:id="44569281">
      <w:bodyDiv w:val="1"/>
      <w:marLeft w:val="0"/>
      <w:marRight w:val="0"/>
      <w:marTop w:val="0"/>
      <w:marBottom w:val="0"/>
      <w:divBdr>
        <w:top w:val="none" w:sz="0" w:space="0" w:color="auto"/>
        <w:left w:val="none" w:sz="0" w:space="0" w:color="auto"/>
        <w:bottom w:val="none" w:sz="0" w:space="0" w:color="auto"/>
        <w:right w:val="none" w:sz="0" w:space="0" w:color="auto"/>
      </w:divBdr>
    </w:div>
    <w:div w:id="58791033">
      <w:bodyDiv w:val="1"/>
      <w:marLeft w:val="0"/>
      <w:marRight w:val="0"/>
      <w:marTop w:val="0"/>
      <w:marBottom w:val="0"/>
      <w:divBdr>
        <w:top w:val="none" w:sz="0" w:space="0" w:color="auto"/>
        <w:left w:val="none" w:sz="0" w:space="0" w:color="auto"/>
        <w:bottom w:val="none" w:sz="0" w:space="0" w:color="auto"/>
        <w:right w:val="none" w:sz="0" w:space="0" w:color="auto"/>
      </w:divBdr>
      <w:divsChild>
        <w:div w:id="908686228">
          <w:blockQuote w:val="1"/>
          <w:marLeft w:val="0"/>
          <w:marRight w:val="0"/>
          <w:marTop w:val="160"/>
          <w:marBottom w:val="0"/>
          <w:divBdr>
            <w:top w:val="none" w:sz="0" w:space="0" w:color="auto"/>
            <w:left w:val="none" w:sz="0" w:space="0" w:color="auto"/>
            <w:bottom w:val="none" w:sz="0" w:space="0" w:color="auto"/>
            <w:right w:val="none" w:sz="0" w:space="0" w:color="auto"/>
          </w:divBdr>
        </w:div>
      </w:divsChild>
    </w:div>
    <w:div w:id="66389924">
      <w:bodyDiv w:val="1"/>
      <w:marLeft w:val="0"/>
      <w:marRight w:val="0"/>
      <w:marTop w:val="0"/>
      <w:marBottom w:val="0"/>
      <w:divBdr>
        <w:top w:val="none" w:sz="0" w:space="0" w:color="auto"/>
        <w:left w:val="none" w:sz="0" w:space="0" w:color="auto"/>
        <w:bottom w:val="none" w:sz="0" w:space="0" w:color="auto"/>
        <w:right w:val="none" w:sz="0" w:space="0" w:color="auto"/>
      </w:divBdr>
    </w:div>
    <w:div w:id="77481098">
      <w:bodyDiv w:val="1"/>
      <w:marLeft w:val="0"/>
      <w:marRight w:val="0"/>
      <w:marTop w:val="0"/>
      <w:marBottom w:val="0"/>
      <w:divBdr>
        <w:top w:val="none" w:sz="0" w:space="0" w:color="auto"/>
        <w:left w:val="none" w:sz="0" w:space="0" w:color="auto"/>
        <w:bottom w:val="none" w:sz="0" w:space="0" w:color="auto"/>
        <w:right w:val="none" w:sz="0" w:space="0" w:color="auto"/>
      </w:divBdr>
    </w:div>
    <w:div w:id="97525326">
      <w:bodyDiv w:val="1"/>
      <w:marLeft w:val="0"/>
      <w:marRight w:val="0"/>
      <w:marTop w:val="0"/>
      <w:marBottom w:val="0"/>
      <w:divBdr>
        <w:top w:val="none" w:sz="0" w:space="0" w:color="auto"/>
        <w:left w:val="none" w:sz="0" w:space="0" w:color="auto"/>
        <w:bottom w:val="none" w:sz="0" w:space="0" w:color="auto"/>
        <w:right w:val="none" w:sz="0" w:space="0" w:color="auto"/>
      </w:divBdr>
    </w:div>
    <w:div w:id="134834474">
      <w:bodyDiv w:val="1"/>
      <w:marLeft w:val="0"/>
      <w:marRight w:val="0"/>
      <w:marTop w:val="0"/>
      <w:marBottom w:val="0"/>
      <w:divBdr>
        <w:top w:val="none" w:sz="0" w:space="0" w:color="auto"/>
        <w:left w:val="none" w:sz="0" w:space="0" w:color="auto"/>
        <w:bottom w:val="none" w:sz="0" w:space="0" w:color="auto"/>
        <w:right w:val="none" w:sz="0" w:space="0" w:color="auto"/>
      </w:divBdr>
    </w:div>
    <w:div w:id="141435553">
      <w:bodyDiv w:val="1"/>
      <w:marLeft w:val="0"/>
      <w:marRight w:val="0"/>
      <w:marTop w:val="0"/>
      <w:marBottom w:val="0"/>
      <w:divBdr>
        <w:top w:val="none" w:sz="0" w:space="0" w:color="auto"/>
        <w:left w:val="none" w:sz="0" w:space="0" w:color="auto"/>
        <w:bottom w:val="none" w:sz="0" w:space="0" w:color="auto"/>
        <w:right w:val="none" w:sz="0" w:space="0" w:color="auto"/>
      </w:divBdr>
    </w:div>
    <w:div w:id="152719189">
      <w:bodyDiv w:val="1"/>
      <w:marLeft w:val="0"/>
      <w:marRight w:val="0"/>
      <w:marTop w:val="0"/>
      <w:marBottom w:val="0"/>
      <w:divBdr>
        <w:top w:val="none" w:sz="0" w:space="0" w:color="auto"/>
        <w:left w:val="none" w:sz="0" w:space="0" w:color="auto"/>
        <w:bottom w:val="none" w:sz="0" w:space="0" w:color="auto"/>
        <w:right w:val="none" w:sz="0" w:space="0" w:color="auto"/>
      </w:divBdr>
    </w:div>
    <w:div w:id="161435082">
      <w:bodyDiv w:val="1"/>
      <w:marLeft w:val="0"/>
      <w:marRight w:val="0"/>
      <w:marTop w:val="0"/>
      <w:marBottom w:val="0"/>
      <w:divBdr>
        <w:top w:val="none" w:sz="0" w:space="0" w:color="auto"/>
        <w:left w:val="none" w:sz="0" w:space="0" w:color="auto"/>
        <w:bottom w:val="none" w:sz="0" w:space="0" w:color="auto"/>
        <w:right w:val="none" w:sz="0" w:space="0" w:color="auto"/>
      </w:divBdr>
      <w:divsChild>
        <w:div w:id="1227715993">
          <w:marLeft w:val="288"/>
          <w:marRight w:val="0"/>
          <w:marTop w:val="0"/>
          <w:marBottom w:val="0"/>
          <w:divBdr>
            <w:top w:val="none" w:sz="0" w:space="0" w:color="auto"/>
            <w:left w:val="none" w:sz="0" w:space="0" w:color="auto"/>
            <w:bottom w:val="none" w:sz="0" w:space="0" w:color="auto"/>
            <w:right w:val="none" w:sz="0" w:space="0" w:color="auto"/>
          </w:divBdr>
        </w:div>
      </w:divsChild>
    </w:div>
    <w:div w:id="211039468">
      <w:bodyDiv w:val="1"/>
      <w:marLeft w:val="0"/>
      <w:marRight w:val="0"/>
      <w:marTop w:val="0"/>
      <w:marBottom w:val="0"/>
      <w:divBdr>
        <w:top w:val="none" w:sz="0" w:space="0" w:color="auto"/>
        <w:left w:val="none" w:sz="0" w:space="0" w:color="auto"/>
        <w:bottom w:val="none" w:sz="0" w:space="0" w:color="auto"/>
        <w:right w:val="none" w:sz="0" w:space="0" w:color="auto"/>
      </w:divBdr>
      <w:divsChild>
        <w:div w:id="1409620801">
          <w:marLeft w:val="0"/>
          <w:marRight w:val="0"/>
          <w:marTop w:val="0"/>
          <w:marBottom w:val="0"/>
          <w:divBdr>
            <w:top w:val="none" w:sz="0" w:space="0" w:color="auto"/>
            <w:left w:val="none" w:sz="0" w:space="0" w:color="auto"/>
            <w:bottom w:val="none" w:sz="0" w:space="0" w:color="auto"/>
            <w:right w:val="none" w:sz="0" w:space="0" w:color="auto"/>
          </w:divBdr>
        </w:div>
      </w:divsChild>
    </w:div>
    <w:div w:id="215091562">
      <w:bodyDiv w:val="1"/>
      <w:marLeft w:val="0"/>
      <w:marRight w:val="0"/>
      <w:marTop w:val="0"/>
      <w:marBottom w:val="0"/>
      <w:divBdr>
        <w:top w:val="none" w:sz="0" w:space="0" w:color="auto"/>
        <w:left w:val="none" w:sz="0" w:space="0" w:color="auto"/>
        <w:bottom w:val="none" w:sz="0" w:space="0" w:color="auto"/>
        <w:right w:val="none" w:sz="0" w:space="0" w:color="auto"/>
      </w:divBdr>
    </w:div>
    <w:div w:id="217057688">
      <w:bodyDiv w:val="1"/>
      <w:marLeft w:val="0"/>
      <w:marRight w:val="0"/>
      <w:marTop w:val="0"/>
      <w:marBottom w:val="0"/>
      <w:divBdr>
        <w:top w:val="none" w:sz="0" w:space="0" w:color="auto"/>
        <w:left w:val="none" w:sz="0" w:space="0" w:color="auto"/>
        <w:bottom w:val="none" w:sz="0" w:space="0" w:color="auto"/>
        <w:right w:val="none" w:sz="0" w:space="0" w:color="auto"/>
      </w:divBdr>
    </w:div>
    <w:div w:id="218514199">
      <w:bodyDiv w:val="1"/>
      <w:marLeft w:val="0"/>
      <w:marRight w:val="0"/>
      <w:marTop w:val="0"/>
      <w:marBottom w:val="0"/>
      <w:divBdr>
        <w:top w:val="none" w:sz="0" w:space="0" w:color="auto"/>
        <w:left w:val="none" w:sz="0" w:space="0" w:color="auto"/>
        <w:bottom w:val="none" w:sz="0" w:space="0" w:color="auto"/>
        <w:right w:val="none" w:sz="0" w:space="0" w:color="auto"/>
      </w:divBdr>
      <w:divsChild>
        <w:div w:id="236088080">
          <w:marLeft w:val="0"/>
          <w:marRight w:val="0"/>
          <w:marTop w:val="0"/>
          <w:marBottom w:val="0"/>
          <w:divBdr>
            <w:top w:val="none" w:sz="0" w:space="0" w:color="auto"/>
            <w:left w:val="none" w:sz="0" w:space="0" w:color="auto"/>
            <w:bottom w:val="none" w:sz="0" w:space="0" w:color="auto"/>
            <w:right w:val="none" w:sz="0" w:space="0" w:color="auto"/>
          </w:divBdr>
        </w:div>
      </w:divsChild>
    </w:div>
    <w:div w:id="249462241">
      <w:bodyDiv w:val="1"/>
      <w:marLeft w:val="0"/>
      <w:marRight w:val="0"/>
      <w:marTop w:val="0"/>
      <w:marBottom w:val="0"/>
      <w:divBdr>
        <w:top w:val="none" w:sz="0" w:space="0" w:color="auto"/>
        <w:left w:val="none" w:sz="0" w:space="0" w:color="auto"/>
        <w:bottom w:val="none" w:sz="0" w:space="0" w:color="auto"/>
        <w:right w:val="none" w:sz="0" w:space="0" w:color="auto"/>
      </w:divBdr>
    </w:div>
    <w:div w:id="271670632">
      <w:bodyDiv w:val="1"/>
      <w:marLeft w:val="0"/>
      <w:marRight w:val="0"/>
      <w:marTop w:val="0"/>
      <w:marBottom w:val="0"/>
      <w:divBdr>
        <w:top w:val="none" w:sz="0" w:space="0" w:color="auto"/>
        <w:left w:val="none" w:sz="0" w:space="0" w:color="auto"/>
        <w:bottom w:val="none" w:sz="0" w:space="0" w:color="auto"/>
        <w:right w:val="none" w:sz="0" w:space="0" w:color="auto"/>
      </w:divBdr>
      <w:divsChild>
        <w:div w:id="1473134188">
          <w:marLeft w:val="0"/>
          <w:marRight w:val="0"/>
          <w:marTop w:val="0"/>
          <w:marBottom w:val="0"/>
          <w:divBdr>
            <w:top w:val="none" w:sz="0" w:space="0" w:color="auto"/>
            <w:left w:val="none" w:sz="0" w:space="0" w:color="auto"/>
            <w:bottom w:val="none" w:sz="0" w:space="0" w:color="auto"/>
            <w:right w:val="none" w:sz="0" w:space="0" w:color="auto"/>
          </w:divBdr>
        </w:div>
        <w:div w:id="1453283390">
          <w:marLeft w:val="0"/>
          <w:marRight w:val="0"/>
          <w:marTop w:val="0"/>
          <w:marBottom w:val="0"/>
          <w:divBdr>
            <w:top w:val="none" w:sz="0" w:space="0" w:color="auto"/>
            <w:left w:val="none" w:sz="0" w:space="0" w:color="auto"/>
            <w:bottom w:val="none" w:sz="0" w:space="0" w:color="auto"/>
            <w:right w:val="none" w:sz="0" w:space="0" w:color="auto"/>
          </w:divBdr>
        </w:div>
        <w:div w:id="1711177120">
          <w:marLeft w:val="0"/>
          <w:marRight w:val="0"/>
          <w:marTop w:val="0"/>
          <w:marBottom w:val="0"/>
          <w:divBdr>
            <w:top w:val="none" w:sz="0" w:space="0" w:color="auto"/>
            <w:left w:val="none" w:sz="0" w:space="0" w:color="auto"/>
            <w:bottom w:val="none" w:sz="0" w:space="0" w:color="auto"/>
            <w:right w:val="none" w:sz="0" w:space="0" w:color="auto"/>
          </w:divBdr>
        </w:div>
      </w:divsChild>
    </w:div>
    <w:div w:id="279460774">
      <w:bodyDiv w:val="1"/>
      <w:marLeft w:val="0"/>
      <w:marRight w:val="0"/>
      <w:marTop w:val="0"/>
      <w:marBottom w:val="0"/>
      <w:divBdr>
        <w:top w:val="none" w:sz="0" w:space="0" w:color="auto"/>
        <w:left w:val="none" w:sz="0" w:space="0" w:color="auto"/>
        <w:bottom w:val="none" w:sz="0" w:space="0" w:color="auto"/>
        <w:right w:val="none" w:sz="0" w:space="0" w:color="auto"/>
      </w:divBdr>
    </w:div>
    <w:div w:id="310411119">
      <w:bodyDiv w:val="1"/>
      <w:marLeft w:val="0"/>
      <w:marRight w:val="0"/>
      <w:marTop w:val="0"/>
      <w:marBottom w:val="0"/>
      <w:divBdr>
        <w:top w:val="none" w:sz="0" w:space="0" w:color="auto"/>
        <w:left w:val="none" w:sz="0" w:space="0" w:color="auto"/>
        <w:bottom w:val="none" w:sz="0" w:space="0" w:color="auto"/>
        <w:right w:val="none" w:sz="0" w:space="0" w:color="auto"/>
      </w:divBdr>
      <w:divsChild>
        <w:div w:id="976256896">
          <w:marLeft w:val="288"/>
          <w:marRight w:val="0"/>
          <w:marTop w:val="0"/>
          <w:marBottom w:val="120"/>
          <w:divBdr>
            <w:top w:val="none" w:sz="0" w:space="0" w:color="auto"/>
            <w:left w:val="none" w:sz="0" w:space="0" w:color="auto"/>
            <w:bottom w:val="none" w:sz="0" w:space="0" w:color="auto"/>
            <w:right w:val="none" w:sz="0" w:space="0" w:color="auto"/>
          </w:divBdr>
        </w:div>
      </w:divsChild>
    </w:div>
    <w:div w:id="313678501">
      <w:bodyDiv w:val="1"/>
      <w:marLeft w:val="0"/>
      <w:marRight w:val="0"/>
      <w:marTop w:val="0"/>
      <w:marBottom w:val="0"/>
      <w:divBdr>
        <w:top w:val="none" w:sz="0" w:space="0" w:color="auto"/>
        <w:left w:val="none" w:sz="0" w:space="0" w:color="auto"/>
        <w:bottom w:val="none" w:sz="0" w:space="0" w:color="auto"/>
        <w:right w:val="none" w:sz="0" w:space="0" w:color="auto"/>
      </w:divBdr>
    </w:div>
    <w:div w:id="395206760">
      <w:bodyDiv w:val="1"/>
      <w:marLeft w:val="0"/>
      <w:marRight w:val="0"/>
      <w:marTop w:val="0"/>
      <w:marBottom w:val="0"/>
      <w:divBdr>
        <w:top w:val="none" w:sz="0" w:space="0" w:color="auto"/>
        <w:left w:val="none" w:sz="0" w:space="0" w:color="auto"/>
        <w:bottom w:val="none" w:sz="0" w:space="0" w:color="auto"/>
        <w:right w:val="none" w:sz="0" w:space="0" w:color="auto"/>
      </w:divBdr>
    </w:div>
    <w:div w:id="410585674">
      <w:bodyDiv w:val="1"/>
      <w:marLeft w:val="0"/>
      <w:marRight w:val="0"/>
      <w:marTop w:val="0"/>
      <w:marBottom w:val="0"/>
      <w:divBdr>
        <w:top w:val="none" w:sz="0" w:space="0" w:color="auto"/>
        <w:left w:val="none" w:sz="0" w:space="0" w:color="auto"/>
        <w:bottom w:val="none" w:sz="0" w:space="0" w:color="auto"/>
        <w:right w:val="none" w:sz="0" w:space="0" w:color="auto"/>
      </w:divBdr>
    </w:div>
    <w:div w:id="415980076">
      <w:bodyDiv w:val="1"/>
      <w:marLeft w:val="0"/>
      <w:marRight w:val="0"/>
      <w:marTop w:val="0"/>
      <w:marBottom w:val="0"/>
      <w:divBdr>
        <w:top w:val="none" w:sz="0" w:space="0" w:color="auto"/>
        <w:left w:val="none" w:sz="0" w:space="0" w:color="auto"/>
        <w:bottom w:val="none" w:sz="0" w:space="0" w:color="auto"/>
        <w:right w:val="none" w:sz="0" w:space="0" w:color="auto"/>
      </w:divBdr>
    </w:div>
    <w:div w:id="443227833">
      <w:bodyDiv w:val="1"/>
      <w:marLeft w:val="0"/>
      <w:marRight w:val="0"/>
      <w:marTop w:val="0"/>
      <w:marBottom w:val="0"/>
      <w:divBdr>
        <w:top w:val="none" w:sz="0" w:space="0" w:color="auto"/>
        <w:left w:val="none" w:sz="0" w:space="0" w:color="auto"/>
        <w:bottom w:val="none" w:sz="0" w:space="0" w:color="auto"/>
        <w:right w:val="none" w:sz="0" w:space="0" w:color="auto"/>
      </w:divBdr>
    </w:div>
    <w:div w:id="475532227">
      <w:bodyDiv w:val="1"/>
      <w:marLeft w:val="0"/>
      <w:marRight w:val="0"/>
      <w:marTop w:val="0"/>
      <w:marBottom w:val="0"/>
      <w:divBdr>
        <w:top w:val="none" w:sz="0" w:space="0" w:color="auto"/>
        <w:left w:val="none" w:sz="0" w:space="0" w:color="auto"/>
        <w:bottom w:val="none" w:sz="0" w:space="0" w:color="auto"/>
        <w:right w:val="none" w:sz="0" w:space="0" w:color="auto"/>
      </w:divBdr>
    </w:div>
    <w:div w:id="506484299">
      <w:bodyDiv w:val="1"/>
      <w:marLeft w:val="0"/>
      <w:marRight w:val="0"/>
      <w:marTop w:val="0"/>
      <w:marBottom w:val="0"/>
      <w:divBdr>
        <w:top w:val="none" w:sz="0" w:space="0" w:color="auto"/>
        <w:left w:val="none" w:sz="0" w:space="0" w:color="auto"/>
        <w:bottom w:val="none" w:sz="0" w:space="0" w:color="auto"/>
        <w:right w:val="none" w:sz="0" w:space="0" w:color="auto"/>
      </w:divBdr>
    </w:div>
    <w:div w:id="577060487">
      <w:bodyDiv w:val="1"/>
      <w:marLeft w:val="0"/>
      <w:marRight w:val="0"/>
      <w:marTop w:val="0"/>
      <w:marBottom w:val="0"/>
      <w:divBdr>
        <w:top w:val="none" w:sz="0" w:space="0" w:color="auto"/>
        <w:left w:val="none" w:sz="0" w:space="0" w:color="auto"/>
        <w:bottom w:val="none" w:sz="0" w:space="0" w:color="auto"/>
        <w:right w:val="none" w:sz="0" w:space="0" w:color="auto"/>
      </w:divBdr>
    </w:div>
    <w:div w:id="578491303">
      <w:bodyDiv w:val="1"/>
      <w:marLeft w:val="0"/>
      <w:marRight w:val="0"/>
      <w:marTop w:val="0"/>
      <w:marBottom w:val="0"/>
      <w:divBdr>
        <w:top w:val="none" w:sz="0" w:space="0" w:color="auto"/>
        <w:left w:val="none" w:sz="0" w:space="0" w:color="auto"/>
        <w:bottom w:val="none" w:sz="0" w:space="0" w:color="auto"/>
        <w:right w:val="none" w:sz="0" w:space="0" w:color="auto"/>
      </w:divBdr>
      <w:divsChild>
        <w:div w:id="2086173982">
          <w:marLeft w:val="0"/>
          <w:marRight w:val="0"/>
          <w:marTop w:val="0"/>
          <w:marBottom w:val="0"/>
          <w:divBdr>
            <w:top w:val="none" w:sz="0" w:space="0" w:color="auto"/>
            <w:left w:val="none" w:sz="0" w:space="0" w:color="auto"/>
            <w:bottom w:val="none" w:sz="0" w:space="0" w:color="auto"/>
            <w:right w:val="none" w:sz="0" w:space="0" w:color="auto"/>
          </w:divBdr>
        </w:div>
        <w:div w:id="452099359">
          <w:marLeft w:val="0"/>
          <w:marRight w:val="0"/>
          <w:marTop w:val="0"/>
          <w:marBottom w:val="0"/>
          <w:divBdr>
            <w:top w:val="none" w:sz="0" w:space="0" w:color="auto"/>
            <w:left w:val="none" w:sz="0" w:space="0" w:color="auto"/>
            <w:bottom w:val="none" w:sz="0" w:space="0" w:color="auto"/>
            <w:right w:val="none" w:sz="0" w:space="0" w:color="auto"/>
          </w:divBdr>
        </w:div>
        <w:div w:id="1071005123">
          <w:marLeft w:val="0"/>
          <w:marRight w:val="0"/>
          <w:marTop w:val="0"/>
          <w:marBottom w:val="0"/>
          <w:divBdr>
            <w:top w:val="none" w:sz="0" w:space="0" w:color="auto"/>
            <w:left w:val="none" w:sz="0" w:space="0" w:color="auto"/>
            <w:bottom w:val="none" w:sz="0" w:space="0" w:color="auto"/>
            <w:right w:val="none" w:sz="0" w:space="0" w:color="auto"/>
          </w:divBdr>
        </w:div>
        <w:div w:id="160660418">
          <w:marLeft w:val="0"/>
          <w:marRight w:val="0"/>
          <w:marTop w:val="0"/>
          <w:marBottom w:val="0"/>
          <w:divBdr>
            <w:top w:val="none" w:sz="0" w:space="0" w:color="auto"/>
            <w:left w:val="none" w:sz="0" w:space="0" w:color="auto"/>
            <w:bottom w:val="none" w:sz="0" w:space="0" w:color="auto"/>
            <w:right w:val="none" w:sz="0" w:space="0" w:color="auto"/>
          </w:divBdr>
        </w:div>
        <w:div w:id="1563566064">
          <w:marLeft w:val="0"/>
          <w:marRight w:val="0"/>
          <w:marTop w:val="0"/>
          <w:marBottom w:val="0"/>
          <w:divBdr>
            <w:top w:val="none" w:sz="0" w:space="0" w:color="auto"/>
            <w:left w:val="none" w:sz="0" w:space="0" w:color="auto"/>
            <w:bottom w:val="none" w:sz="0" w:space="0" w:color="auto"/>
            <w:right w:val="none" w:sz="0" w:space="0" w:color="auto"/>
          </w:divBdr>
        </w:div>
        <w:div w:id="1472290183">
          <w:marLeft w:val="0"/>
          <w:marRight w:val="0"/>
          <w:marTop w:val="0"/>
          <w:marBottom w:val="0"/>
          <w:divBdr>
            <w:top w:val="none" w:sz="0" w:space="0" w:color="auto"/>
            <w:left w:val="none" w:sz="0" w:space="0" w:color="auto"/>
            <w:bottom w:val="none" w:sz="0" w:space="0" w:color="auto"/>
            <w:right w:val="none" w:sz="0" w:space="0" w:color="auto"/>
          </w:divBdr>
        </w:div>
        <w:div w:id="860168100">
          <w:marLeft w:val="0"/>
          <w:marRight w:val="0"/>
          <w:marTop w:val="0"/>
          <w:marBottom w:val="0"/>
          <w:divBdr>
            <w:top w:val="none" w:sz="0" w:space="0" w:color="auto"/>
            <w:left w:val="none" w:sz="0" w:space="0" w:color="auto"/>
            <w:bottom w:val="none" w:sz="0" w:space="0" w:color="auto"/>
            <w:right w:val="none" w:sz="0" w:space="0" w:color="auto"/>
          </w:divBdr>
        </w:div>
        <w:div w:id="1899130319">
          <w:marLeft w:val="0"/>
          <w:marRight w:val="0"/>
          <w:marTop w:val="0"/>
          <w:marBottom w:val="0"/>
          <w:divBdr>
            <w:top w:val="none" w:sz="0" w:space="0" w:color="auto"/>
            <w:left w:val="none" w:sz="0" w:space="0" w:color="auto"/>
            <w:bottom w:val="none" w:sz="0" w:space="0" w:color="auto"/>
            <w:right w:val="none" w:sz="0" w:space="0" w:color="auto"/>
          </w:divBdr>
        </w:div>
        <w:div w:id="1348022925">
          <w:marLeft w:val="0"/>
          <w:marRight w:val="0"/>
          <w:marTop w:val="0"/>
          <w:marBottom w:val="0"/>
          <w:divBdr>
            <w:top w:val="none" w:sz="0" w:space="0" w:color="auto"/>
            <w:left w:val="none" w:sz="0" w:space="0" w:color="auto"/>
            <w:bottom w:val="none" w:sz="0" w:space="0" w:color="auto"/>
            <w:right w:val="none" w:sz="0" w:space="0" w:color="auto"/>
          </w:divBdr>
        </w:div>
        <w:div w:id="1613322961">
          <w:marLeft w:val="0"/>
          <w:marRight w:val="0"/>
          <w:marTop w:val="0"/>
          <w:marBottom w:val="0"/>
          <w:divBdr>
            <w:top w:val="none" w:sz="0" w:space="0" w:color="auto"/>
            <w:left w:val="none" w:sz="0" w:space="0" w:color="auto"/>
            <w:bottom w:val="none" w:sz="0" w:space="0" w:color="auto"/>
            <w:right w:val="none" w:sz="0" w:space="0" w:color="auto"/>
          </w:divBdr>
        </w:div>
        <w:div w:id="855536023">
          <w:marLeft w:val="0"/>
          <w:marRight w:val="0"/>
          <w:marTop w:val="0"/>
          <w:marBottom w:val="0"/>
          <w:divBdr>
            <w:top w:val="none" w:sz="0" w:space="0" w:color="auto"/>
            <w:left w:val="none" w:sz="0" w:space="0" w:color="auto"/>
            <w:bottom w:val="none" w:sz="0" w:space="0" w:color="auto"/>
            <w:right w:val="none" w:sz="0" w:space="0" w:color="auto"/>
          </w:divBdr>
        </w:div>
        <w:div w:id="1523124502">
          <w:marLeft w:val="0"/>
          <w:marRight w:val="0"/>
          <w:marTop w:val="0"/>
          <w:marBottom w:val="0"/>
          <w:divBdr>
            <w:top w:val="none" w:sz="0" w:space="0" w:color="auto"/>
            <w:left w:val="none" w:sz="0" w:space="0" w:color="auto"/>
            <w:bottom w:val="none" w:sz="0" w:space="0" w:color="auto"/>
            <w:right w:val="none" w:sz="0" w:space="0" w:color="auto"/>
          </w:divBdr>
        </w:div>
        <w:div w:id="289635718">
          <w:marLeft w:val="0"/>
          <w:marRight w:val="0"/>
          <w:marTop w:val="0"/>
          <w:marBottom w:val="0"/>
          <w:divBdr>
            <w:top w:val="none" w:sz="0" w:space="0" w:color="auto"/>
            <w:left w:val="none" w:sz="0" w:space="0" w:color="auto"/>
            <w:bottom w:val="none" w:sz="0" w:space="0" w:color="auto"/>
            <w:right w:val="none" w:sz="0" w:space="0" w:color="auto"/>
          </w:divBdr>
        </w:div>
        <w:div w:id="878974308">
          <w:marLeft w:val="0"/>
          <w:marRight w:val="0"/>
          <w:marTop w:val="0"/>
          <w:marBottom w:val="0"/>
          <w:divBdr>
            <w:top w:val="none" w:sz="0" w:space="0" w:color="auto"/>
            <w:left w:val="none" w:sz="0" w:space="0" w:color="auto"/>
            <w:bottom w:val="none" w:sz="0" w:space="0" w:color="auto"/>
            <w:right w:val="none" w:sz="0" w:space="0" w:color="auto"/>
          </w:divBdr>
        </w:div>
        <w:div w:id="974675468">
          <w:marLeft w:val="0"/>
          <w:marRight w:val="0"/>
          <w:marTop w:val="0"/>
          <w:marBottom w:val="0"/>
          <w:divBdr>
            <w:top w:val="none" w:sz="0" w:space="0" w:color="auto"/>
            <w:left w:val="none" w:sz="0" w:space="0" w:color="auto"/>
            <w:bottom w:val="none" w:sz="0" w:space="0" w:color="auto"/>
            <w:right w:val="none" w:sz="0" w:space="0" w:color="auto"/>
          </w:divBdr>
        </w:div>
        <w:div w:id="182287998">
          <w:marLeft w:val="0"/>
          <w:marRight w:val="0"/>
          <w:marTop w:val="0"/>
          <w:marBottom w:val="0"/>
          <w:divBdr>
            <w:top w:val="none" w:sz="0" w:space="0" w:color="auto"/>
            <w:left w:val="none" w:sz="0" w:space="0" w:color="auto"/>
            <w:bottom w:val="none" w:sz="0" w:space="0" w:color="auto"/>
            <w:right w:val="none" w:sz="0" w:space="0" w:color="auto"/>
          </w:divBdr>
        </w:div>
        <w:div w:id="1285234678">
          <w:marLeft w:val="0"/>
          <w:marRight w:val="0"/>
          <w:marTop w:val="0"/>
          <w:marBottom w:val="0"/>
          <w:divBdr>
            <w:top w:val="none" w:sz="0" w:space="0" w:color="auto"/>
            <w:left w:val="none" w:sz="0" w:space="0" w:color="auto"/>
            <w:bottom w:val="none" w:sz="0" w:space="0" w:color="auto"/>
            <w:right w:val="none" w:sz="0" w:space="0" w:color="auto"/>
          </w:divBdr>
        </w:div>
        <w:div w:id="1157451359">
          <w:marLeft w:val="0"/>
          <w:marRight w:val="0"/>
          <w:marTop w:val="0"/>
          <w:marBottom w:val="0"/>
          <w:divBdr>
            <w:top w:val="none" w:sz="0" w:space="0" w:color="auto"/>
            <w:left w:val="none" w:sz="0" w:space="0" w:color="auto"/>
            <w:bottom w:val="none" w:sz="0" w:space="0" w:color="auto"/>
            <w:right w:val="none" w:sz="0" w:space="0" w:color="auto"/>
          </w:divBdr>
        </w:div>
        <w:div w:id="819805650">
          <w:marLeft w:val="0"/>
          <w:marRight w:val="0"/>
          <w:marTop w:val="0"/>
          <w:marBottom w:val="0"/>
          <w:divBdr>
            <w:top w:val="none" w:sz="0" w:space="0" w:color="auto"/>
            <w:left w:val="none" w:sz="0" w:space="0" w:color="auto"/>
            <w:bottom w:val="none" w:sz="0" w:space="0" w:color="auto"/>
            <w:right w:val="none" w:sz="0" w:space="0" w:color="auto"/>
          </w:divBdr>
        </w:div>
        <w:div w:id="1076785771">
          <w:marLeft w:val="0"/>
          <w:marRight w:val="0"/>
          <w:marTop w:val="0"/>
          <w:marBottom w:val="0"/>
          <w:divBdr>
            <w:top w:val="none" w:sz="0" w:space="0" w:color="auto"/>
            <w:left w:val="none" w:sz="0" w:space="0" w:color="auto"/>
            <w:bottom w:val="none" w:sz="0" w:space="0" w:color="auto"/>
            <w:right w:val="none" w:sz="0" w:space="0" w:color="auto"/>
          </w:divBdr>
        </w:div>
        <w:div w:id="430055987">
          <w:marLeft w:val="0"/>
          <w:marRight w:val="0"/>
          <w:marTop w:val="0"/>
          <w:marBottom w:val="0"/>
          <w:divBdr>
            <w:top w:val="none" w:sz="0" w:space="0" w:color="auto"/>
            <w:left w:val="none" w:sz="0" w:space="0" w:color="auto"/>
            <w:bottom w:val="none" w:sz="0" w:space="0" w:color="auto"/>
            <w:right w:val="none" w:sz="0" w:space="0" w:color="auto"/>
          </w:divBdr>
        </w:div>
        <w:div w:id="111176401">
          <w:marLeft w:val="0"/>
          <w:marRight w:val="0"/>
          <w:marTop w:val="0"/>
          <w:marBottom w:val="0"/>
          <w:divBdr>
            <w:top w:val="none" w:sz="0" w:space="0" w:color="auto"/>
            <w:left w:val="none" w:sz="0" w:space="0" w:color="auto"/>
            <w:bottom w:val="none" w:sz="0" w:space="0" w:color="auto"/>
            <w:right w:val="none" w:sz="0" w:space="0" w:color="auto"/>
          </w:divBdr>
        </w:div>
        <w:div w:id="25643821">
          <w:marLeft w:val="0"/>
          <w:marRight w:val="0"/>
          <w:marTop w:val="0"/>
          <w:marBottom w:val="0"/>
          <w:divBdr>
            <w:top w:val="none" w:sz="0" w:space="0" w:color="auto"/>
            <w:left w:val="none" w:sz="0" w:space="0" w:color="auto"/>
            <w:bottom w:val="none" w:sz="0" w:space="0" w:color="auto"/>
            <w:right w:val="none" w:sz="0" w:space="0" w:color="auto"/>
          </w:divBdr>
        </w:div>
        <w:div w:id="185795651">
          <w:marLeft w:val="0"/>
          <w:marRight w:val="0"/>
          <w:marTop w:val="0"/>
          <w:marBottom w:val="0"/>
          <w:divBdr>
            <w:top w:val="none" w:sz="0" w:space="0" w:color="auto"/>
            <w:left w:val="none" w:sz="0" w:space="0" w:color="auto"/>
            <w:bottom w:val="none" w:sz="0" w:space="0" w:color="auto"/>
            <w:right w:val="none" w:sz="0" w:space="0" w:color="auto"/>
          </w:divBdr>
        </w:div>
        <w:div w:id="344865922">
          <w:marLeft w:val="0"/>
          <w:marRight w:val="0"/>
          <w:marTop w:val="0"/>
          <w:marBottom w:val="0"/>
          <w:divBdr>
            <w:top w:val="none" w:sz="0" w:space="0" w:color="auto"/>
            <w:left w:val="none" w:sz="0" w:space="0" w:color="auto"/>
            <w:bottom w:val="none" w:sz="0" w:space="0" w:color="auto"/>
            <w:right w:val="none" w:sz="0" w:space="0" w:color="auto"/>
          </w:divBdr>
        </w:div>
        <w:div w:id="1752458820">
          <w:marLeft w:val="0"/>
          <w:marRight w:val="0"/>
          <w:marTop w:val="0"/>
          <w:marBottom w:val="0"/>
          <w:divBdr>
            <w:top w:val="none" w:sz="0" w:space="0" w:color="auto"/>
            <w:left w:val="none" w:sz="0" w:space="0" w:color="auto"/>
            <w:bottom w:val="none" w:sz="0" w:space="0" w:color="auto"/>
            <w:right w:val="none" w:sz="0" w:space="0" w:color="auto"/>
          </w:divBdr>
        </w:div>
        <w:div w:id="1393964483">
          <w:marLeft w:val="0"/>
          <w:marRight w:val="0"/>
          <w:marTop w:val="0"/>
          <w:marBottom w:val="0"/>
          <w:divBdr>
            <w:top w:val="none" w:sz="0" w:space="0" w:color="auto"/>
            <w:left w:val="none" w:sz="0" w:space="0" w:color="auto"/>
            <w:bottom w:val="none" w:sz="0" w:space="0" w:color="auto"/>
            <w:right w:val="none" w:sz="0" w:space="0" w:color="auto"/>
          </w:divBdr>
        </w:div>
        <w:div w:id="575631544">
          <w:marLeft w:val="0"/>
          <w:marRight w:val="0"/>
          <w:marTop w:val="0"/>
          <w:marBottom w:val="0"/>
          <w:divBdr>
            <w:top w:val="none" w:sz="0" w:space="0" w:color="auto"/>
            <w:left w:val="none" w:sz="0" w:space="0" w:color="auto"/>
            <w:bottom w:val="none" w:sz="0" w:space="0" w:color="auto"/>
            <w:right w:val="none" w:sz="0" w:space="0" w:color="auto"/>
          </w:divBdr>
        </w:div>
        <w:div w:id="1675451503">
          <w:marLeft w:val="0"/>
          <w:marRight w:val="0"/>
          <w:marTop w:val="0"/>
          <w:marBottom w:val="0"/>
          <w:divBdr>
            <w:top w:val="none" w:sz="0" w:space="0" w:color="auto"/>
            <w:left w:val="none" w:sz="0" w:space="0" w:color="auto"/>
            <w:bottom w:val="none" w:sz="0" w:space="0" w:color="auto"/>
            <w:right w:val="none" w:sz="0" w:space="0" w:color="auto"/>
          </w:divBdr>
        </w:div>
        <w:div w:id="731660576">
          <w:marLeft w:val="0"/>
          <w:marRight w:val="0"/>
          <w:marTop w:val="0"/>
          <w:marBottom w:val="0"/>
          <w:divBdr>
            <w:top w:val="none" w:sz="0" w:space="0" w:color="auto"/>
            <w:left w:val="none" w:sz="0" w:space="0" w:color="auto"/>
            <w:bottom w:val="none" w:sz="0" w:space="0" w:color="auto"/>
            <w:right w:val="none" w:sz="0" w:space="0" w:color="auto"/>
          </w:divBdr>
        </w:div>
        <w:div w:id="377510646">
          <w:marLeft w:val="0"/>
          <w:marRight w:val="0"/>
          <w:marTop w:val="0"/>
          <w:marBottom w:val="0"/>
          <w:divBdr>
            <w:top w:val="none" w:sz="0" w:space="0" w:color="auto"/>
            <w:left w:val="none" w:sz="0" w:space="0" w:color="auto"/>
            <w:bottom w:val="none" w:sz="0" w:space="0" w:color="auto"/>
            <w:right w:val="none" w:sz="0" w:space="0" w:color="auto"/>
          </w:divBdr>
        </w:div>
      </w:divsChild>
    </w:div>
    <w:div w:id="605423824">
      <w:bodyDiv w:val="1"/>
      <w:marLeft w:val="0"/>
      <w:marRight w:val="0"/>
      <w:marTop w:val="0"/>
      <w:marBottom w:val="0"/>
      <w:divBdr>
        <w:top w:val="none" w:sz="0" w:space="0" w:color="auto"/>
        <w:left w:val="none" w:sz="0" w:space="0" w:color="auto"/>
        <w:bottom w:val="none" w:sz="0" w:space="0" w:color="auto"/>
        <w:right w:val="none" w:sz="0" w:space="0" w:color="auto"/>
      </w:divBdr>
      <w:divsChild>
        <w:div w:id="1311788038">
          <w:marLeft w:val="0"/>
          <w:marRight w:val="0"/>
          <w:marTop w:val="0"/>
          <w:marBottom w:val="0"/>
          <w:divBdr>
            <w:top w:val="none" w:sz="0" w:space="0" w:color="auto"/>
            <w:left w:val="none" w:sz="0" w:space="0" w:color="auto"/>
            <w:bottom w:val="none" w:sz="0" w:space="0" w:color="auto"/>
            <w:right w:val="none" w:sz="0" w:space="0" w:color="auto"/>
          </w:divBdr>
        </w:div>
      </w:divsChild>
    </w:div>
    <w:div w:id="617950145">
      <w:bodyDiv w:val="1"/>
      <w:marLeft w:val="0"/>
      <w:marRight w:val="0"/>
      <w:marTop w:val="0"/>
      <w:marBottom w:val="0"/>
      <w:divBdr>
        <w:top w:val="none" w:sz="0" w:space="0" w:color="auto"/>
        <w:left w:val="none" w:sz="0" w:space="0" w:color="auto"/>
        <w:bottom w:val="none" w:sz="0" w:space="0" w:color="auto"/>
        <w:right w:val="none" w:sz="0" w:space="0" w:color="auto"/>
      </w:divBdr>
    </w:div>
    <w:div w:id="623003707">
      <w:bodyDiv w:val="1"/>
      <w:marLeft w:val="0"/>
      <w:marRight w:val="0"/>
      <w:marTop w:val="0"/>
      <w:marBottom w:val="0"/>
      <w:divBdr>
        <w:top w:val="none" w:sz="0" w:space="0" w:color="auto"/>
        <w:left w:val="none" w:sz="0" w:space="0" w:color="auto"/>
        <w:bottom w:val="none" w:sz="0" w:space="0" w:color="auto"/>
        <w:right w:val="none" w:sz="0" w:space="0" w:color="auto"/>
      </w:divBdr>
    </w:div>
    <w:div w:id="624506170">
      <w:bodyDiv w:val="1"/>
      <w:marLeft w:val="0"/>
      <w:marRight w:val="0"/>
      <w:marTop w:val="0"/>
      <w:marBottom w:val="0"/>
      <w:divBdr>
        <w:top w:val="none" w:sz="0" w:space="0" w:color="auto"/>
        <w:left w:val="none" w:sz="0" w:space="0" w:color="auto"/>
        <w:bottom w:val="none" w:sz="0" w:space="0" w:color="auto"/>
        <w:right w:val="none" w:sz="0" w:space="0" w:color="auto"/>
      </w:divBdr>
      <w:divsChild>
        <w:div w:id="543368069">
          <w:marLeft w:val="0"/>
          <w:marRight w:val="0"/>
          <w:marTop w:val="0"/>
          <w:marBottom w:val="0"/>
          <w:divBdr>
            <w:top w:val="none" w:sz="0" w:space="0" w:color="auto"/>
            <w:left w:val="none" w:sz="0" w:space="0" w:color="auto"/>
            <w:bottom w:val="none" w:sz="0" w:space="0" w:color="auto"/>
            <w:right w:val="none" w:sz="0" w:space="0" w:color="auto"/>
          </w:divBdr>
        </w:div>
      </w:divsChild>
    </w:div>
    <w:div w:id="649752416">
      <w:bodyDiv w:val="1"/>
      <w:marLeft w:val="0"/>
      <w:marRight w:val="0"/>
      <w:marTop w:val="0"/>
      <w:marBottom w:val="0"/>
      <w:divBdr>
        <w:top w:val="none" w:sz="0" w:space="0" w:color="auto"/>
        <w:left w:val="none" w:sz="0" w:space="0" w:color="auto"/>
        <w:bottom w:val="none" w:sz="0" w:space="0" w:color="auto"/>
        <w:right w:val="none" w:sz="0" w:space="0" w:color="auto"/>
      </w:divBdr>
    </w:div>
    <w:div w:id="736173753">
      <w:bodyDiv w:val="1"/>
      <w:marLeft w:val="0"/>
      <w:marRight w:val="0"/>
      <w:marTop w:val="0"/>
      <w:marBottom w:val="0"/>
      <w:divBdr>
        <w:top w:val="none" w:sz="0" w:space="0" w:color="auto"/>
        <w:left w:val="none" w:sz="0" w:space="0" w:color="auto"/>
        <w:bottom w:val="none" w:sz="0" w:space="0" w:color="auto"/>
        <w:right w:val="none" w:sz="0" w:space="0" w:color="auto"/>
      </w:divBdr>
    </w:div>
    <w:div w:id="738671601">
      <w:bodyDiv w:val="1"/>
      <w:marLeft w:val="0"/>
      <w:marRight w:val="0"/>
      <w:marTop w:val="0"/>
      <w:marBottom w:val="0"/>
      <w:divBdr>
        <w:top w:val="none" w:sz="0" w:space="0" w:color="auto"/>
        <w:left w:val="none" w:sz="0" w:space="0" w:color="auto"/>
        <w:bottom w:val="none" w:sz="0" w:space="0" w:color="auto"/>
        <w:right w:val="none" w:sz="0" w:space="0" w:color="auto"/>
      </w:divBdr>
    </w:div>
    <w:div w:id="749234316">
      <w:bodyDiv w:val="1"/>
      <w:marLeft w:val="0"/>
      <w:marRight w:val="0"/>
      <w:marTop w:val="0"/>
      <w:marBottom w:val="0"/>
      <w:divBdr>
        <w:top w:val="none" w:sz="0" w:space="0" w:color="auto"/>
        <w:left w:val="none" w:sz="0" w:space="0" w:color="auto"/>
        <w:bottom w:val="none" w:sz="0" w:space="0" w:color="auto"/>
        <w:right w:val="none" w:sz="0" w:space="0" w:color="auto"/>
      </w:divBdr>
      <w:divsChild>
        <w:div w:id="2014189147">
          <w:blockQuote w:val="1"/>
          <w:marLeft w:val="0"/>
          <w:marRight w:val="0"/>
          <w:marTop w:val="160"/>
          <w:marBottom w:val="0"/>
          <w:divBdr>
            <w:top w:val="none" w:sz="0" w:space="0" w:color="auto"/>
            <w:left w:val="none" w:sz="0" w:space="0" w:color="auto"/>
            <w:bottom w:val="none" w:sz="0" w:space="0" w:color="auto"/>
            <w:right w:val="none" w:sz="0" w:space="0" w:color="auto"/>
          </w:divBdr>
        </w:div>
      </w:divsChild>
    </w:div>
    <w:div w:id="914321425">
      <w:bodyDiv w:val="1"/>
      <w:marLeft w:val="0"/>
      <w:marRight w:val="0"/>
      <w:marTop w:val="0"/>
      <w:marBottom w:val="0"/>
      <w:divBdr>
        <w:top w:val="none" w:sz="0" w:space="0" w:color="auto"/>
        <w:left w:val="none" w:sz="0" w:space="0" w:color="auto"/>
        <w:bottom w:val="none" w:sz="0" w:space="0" w:color="auto"/>
        <w:right w:val="none" w:sz="0" w:space="0" w:color="auto"/>
      </w:divBdr>
    </w:div>
    <w:div w:id="916938900">
      <w:bodyDiv w:val="1"/>
      <w:marLeft w:val="0"/>
      <w:marRight w:val="0"/>
      <w:marTop w:val="0"/>
      <w:marBottom w:val="0"/>
      <w:divBdr>
        <w:top w:val="none" w:sz="0" w:space="0" w:color="auto"/>
        <w:left w:val="none" w:sz="0" w:space="0" w:color="auto"/>
        <w:bottom w:val="none" w:sz="0" w:space="0" w:color="auto"/>
        <w:right w:val="none" w:sz="0" w:space="0" w:color="auto"/>
      </w:divBdr>
    </w:div>
    <w:div w:id="929584319">
      <w:bodyDiv w:val="1"/>
      <w:marLeft w:val="0"/>
      <w:marRight w:val="0"/>
      <w:marTop w:val="0"/>
      <w:marBottom w:val="0"/>
      <w:divBdr>
        <w:top w:val="none" w:sz="0" w:space="0" w:color="auto"/>
        <w:left w:val="none" w:sz="0" w:space="0" w:color="auto"/>
        <w:bottom w:val="none" w:sz="0" w:space="0" w:color="auto"/>
        <w:right w:val="none" w:sz="0" w:space="0" w:color="auto"/>
      </w:divBdr>
    </w:div>
    <w:div w:id="937980258">
      <w:bodyDiv w:val="1"/>
      <w:marLeft w:val="0"/>
      <w:marRight w:val="0"/>
      <w:marTop w:val="0"/>
      <w:marBottom w:val="0"/>
      <w:divBdr>
        <w:top w:val="none" w:sz="0" w:space="0" w:color="auto"/>
        <w:left w:val="none" w:sz="0" w:space="0" w:color="auto"/>
        <w:bottom w:val="none" w:sz="0" w:space="0" w:color="auto"/>
        <w:right w:val="none" w:sz="0" w:space="0" w:color="auto"/>
      </w:divBdr>
    </w:div>
    <w:div w:id="940408011">
      <w:bodyDiv w:val="1"/>
      <w:marLeft w:val="0"/>
      <w:marRight w:val="0"/>
      <w:marTop w:val="0"/>
      <w:marBottom w:val="0"/>
      <w:divBdr>
        <w:top w:val="none" w:sz="0" w:space="0" w:color="auto"/>
        <w:left w:val="none" w:sz="0" w:space="0" w:color="auto"/>
        <w:bottom w:val="none" w:sz="0" w:space="0" w:color="auto"/>
        <w:right w:val="none" w:sz="0" w:space="0" w:color="auto"/>
      </w:divBdr>
    </w:div>
    <w:div w:id="951277561">
      <w:bodyDiv w:val="1"/>
      <w:marLeft w:val="0"/>
      <w:marRight w:val="0"/>
      <w:marTop w:val="0"/>
      <w:marBottom w:val="0"/>
      <w:divBdr>
        <w:top w:val="none" w:sz="0" w:space="0" w:color="auto"/>
        <w:left w:val="none" w:sz="0" w:space="0" w:color="auto"/>
        <w:bottom w:val="none" w:sz="0" w:space="0" w:color="auto"/>
        <w:right w:val="none" w:sz="0" w:space="0" w:color="auto"/>
      </w:divBdr>
    </w:div>
    <w:div w:id="960965372">
      <w:bodyDiv w:val="1"/>
      <w:marLeft w:val="0"/>
      <w:marRight w:val="0"/>
      <w:marTop w:val="0"/>
      <w:marBottom w:val="0"/>
      <w:divBdr>
        <w:top w:val="none" w:sz="0" w:space="0" w:color="auto"/>
        <w:left w:val="none" w:sz="0" w:space="0" w:color="auto"/>
        <w:bottom w:val="none" w:sz="0" w:space="0" w:color="auto"/>
        <w:right w:val="none" w:sz="0" w:space="0" w:color="auto"/>
      </w:divBdr>
    </w:div>
    <w:div w:id="963656278">
      <w:bodyDiv w:val="1"/>
      <w:marLeft w:val="0"/>
      <w:marRight w:val="0"/>
      <w:marTop w:val="0"/>
      <w:marBottom w:val="0"/>
      <w:divBdr>
        <w:top w:val="none" w:sz="0" w:space="0" w:color="auto"/>
        <w:left w:val="none" w:sz="0" w:space="0" w:color="auto"/>
        <w:bottom w:val="none" w:sz="0" w:space="0" w:color="auto"/>
        <w:right w:val="none" w:sz="0" w:space="0" w:color="auto"/>
      </w:divBdr>
    </w:div>
    <w:div w:id="1025600740">
      <w:bodyDiv w:val="1"/>
      <w:marLeft w:val="0"/>
      <w:marRight w:val="0"/>
      <w:marTop w:val="0"/>
      <w:marBottom w:val="0"/>
      <w:divBdr>
        <w:top w:val="none" w:sz="0" w:space="0" w:color="auto"/>
        <w:left w:val="none" w:sz="0" w:space="0" w:color="auto"/>
        <w:bottom w:val="none" w:sz="0" w:space="0" w:color="auto"/>
        <w:right w:val="none" w:sz="0" w:space="0" w:color="auto"/>
      </w:divBdr>
      <w:divsChild>
        <w:div w:id="1739326880">
          <w:marLeft w:val="288"/>
          <w:marRight w:val="0"/>
          <w:marTop w:val="0"/>
          <w:marBottom w:val="120"/>
          <w:divBdr>
            <w:top w:val="none" w:sz="0" w:space="0" w:color="auto"/>
            <w:left w:val="none" w:sz="0" w:space="0" w:color="auto"/>
            <w:bottom w:val="none" w:sz="0" w:space="0" w:color="auto"/>
            <w:right w:val="none" w:sz="0" w:space="0" w:color="auto"/>
          </w:divBdr>
        </w:div>
        <w:div w:id="1529484402">
          <w:marLeft w:val="288"/>
          <w:marRight w:val="0"/>
          <w:marTop w:val="0"/>
          <w:marBottom w:val="120"/>
          <w:divBdr>
            <w:top w:val="none" w:sz="0" w:space="0" w:color="auto"/>
            <w:left w:val="none" w:sz="0" w:space="0" w:color="auto"/>
            <w:bottom w:val="none" w:sz="0" w:space="0" w:color="auto"/>
            <w:right w:val="none" w:sz="0" w:space="0" w:color="auto"/>
          </w:divBdr>
        </w:div>
        <w:div w:id="1981421631">
          <w:marLeft w:val="288"/>
          <w:marRight w:val="0"/>
          <w:marTop w:val="0"/>
          <w:marBottom w:val="120"/>
          <w:divBdr>
            <w:top w:val="none" w:sz="0" w:space="0" w:color="auto"/>
            <w:left w:val="none" w:sz="0" w:space="0" w:color="auto"/>
            <w:bottom w:val="none" w:sz="0" w:space="0" w:color="auto"/>
            <w:right w:val="none" w:sz="0" w:space="0" w:color="auto"/>
          </w:divBdr>
        </w:div>
      </w:divsChild>
    </w:div>
    <w:div w:id="1026371425">
      <w:bodyDiv w:val="1"/>
      <w:marLeft w:val="0"/>
      <w:marRight w:val="0"/>
      <w:marTop w:val="0"/>
      <w:marBottom w:val="0"/>
      <w:divBdr>
        <w:top w:val="none" w:sz="0" w:space="0" w:color="auto"/>
        <w:left w:val="none" w:sz="0" w:space="0" w:color="auto"/>
        <w:bottom w:val="none" w:sz="0" w:space="0" w:color="auto"/>
        <w:right w:val="none" w:sz="0" w:space="0" w:color="auto"/>
      </w:divBdr>
    </w:div>
    <w:div w:id="1054700137">
      <w:bodyDiv w:val="1"/>
      <w:marLeft w:val="0"/>
      <w:marRight w:val="0"/>
      <w:marTop w:val="0"/>
      <w:marBottom w:val="0"/>
      <w:divBdr>
        <w:top w:val="none" w:sz="0" w:space="0" w:color="auto"/>
        <w:left w:val="none" w:sz="0" w:space="0" w:color="auto"/>
        <w:bottom w:val="none" w:sz="0" w:space="0" w:color="auto"/>
        <w:right w:val="none" w:sz="0" w:space="0" w:color="auto"/>
      </w:divBdr>
    </w:div>
    <w:div w:id="1061486898">
      <w:bodyDiv w:val="1"/>
      <w:marLeft w:val="0"/>
      <w:marRight w:val="0"/>
      <w:marTop w:val="0"/>
      <w:marBottom w:val="0"/>
      <w:divBdr>
        <w:top w:val="none" w:sz="0" w:space="0" w:color="auto"/>
        <w:left w:val="none" w:sz="0" w:space="0" w:color="auto"/>
        <w:bottom w:val="none" w:sz="0" w:space="0" w:color="auto"/>
        <w:right w:val="none" w:sz="0" w:space="0" w:color="auto"/>
      </w:divBdr>
    </w:div>
    <w:div w:id="1085566486">
      <w:bodyDiv w:val="1"/>
      <w:marLeft w:val="0"/>
      <w:marRight w:val="0"/>
      <w:marTop w:val="0"/>
      <w:marBottom w:val="0"/>
      <w:divBdr>
        <w:top w:val="none" w:sz="0" w:space="0" w:color="auto"/>
        <w:left w:val="none" w:sz="0" w:space="0" w:color="auto"/>
        <w:bottom w:val="none" w:sz="0" w:space="0" w:color="auto"/>
        <w:right w:val="none" w:sz="0" w:space="0" w:color="auto"/>
      </w:divBdr>
    </w:div>
    <w:div w:id="1092168953">
      <w:bodyDiv w:val="1"/>
      <w:marLeft w:val="0"/>
      <w:marRight w:val="0"/>
      <w:marTop w:val="0"/>
      <w:marBottom w:val="0"/>
      <w:divBdr>
        <w:top w:val="none" w:sz="0" w:space="0" w:color="auto"/>
        <w:left w:val="none" w:sz="0" w:space="0" w:color="auto"/>
        <w:bottom w:val="none" w:sz="0" w:space="0" w:color="auto"/>
        <w:right w:val="none" w:sz="0" w:space="0" w:color="auto"/>
      </w:divBdr>
    </w:div>
    <w:div w:id="1108236247">
      <w:bodyDiv w:val="1"/>
      <w:marLeft w:val="0"/>
      <w:marRight w:val="0"/>
      <w:marTop w:val="0"/>
      <w:marBottom w:val="0"/>
      <w:divBdr>
        <w:top w:val="none" w:sz="0" w:space="0" w:color="auto"/>
        <w:left w:val="none" w:sz="0" w:space="0" w:color="auto"/>
        <w:bottom w:val="none" w:sz="0" w:space="0" w:color="auto"/>
        <w:right w:val="none" w:sz="0" w:space="0" w:color="auto"/>
      </w:divBdr>
    </w:div>
    <w:div w:id="1117405858">
      <w:bodyDiv w:val="1"/>
      <w:marLeft w:val="0"/>
      <w:marRight w:val="0"/>
      <w:marTop w:val="0"/>
      <w:marBottom w:val="0"/>
      <w:divBdr>
        <w:top w:val="none" w:sz="0" w:space="0" w:color="auto"/>
        <w:left w:val="none" w:sz="0" w:space="0" w:color="auto"/>
        <w:bottom w:val="none" w:sz="0" w:space="0" w:color="auto"/>
        <w:right w:val="none" w:sz="0" w:space="0" w:color="auto"/>
      </w:divBdr>
    </w:div>
    <w:div w:id="1127427275">
      <w:bodyDiv w:val="1"/>
      <w:marLeft w:val="0"/>
      <w:marRight w:val="0"/>
      <w:marTop w:val="0"/>
      <w:marBottom w:val="0"/>
      <w:divBdr>
        <w:top w:val="none" w:sz="0" w:space="0" w:color="auto"/>
        <w:left w:val="none" w:sz="0" w:space="0" w:color="auto"/>
        <w:bottom w:val="none" w:sz="0" w:space="0" w:color="auto"/>
        <w:right w:val="none" w:sz="0" w:space="0" w:color="auto"/>
      </w:divBdr>
      <w:divsChild>
        <w:div w:id="181088691">
          <w:marLeft w:val="0"/>
          <w:marRight w:val="0"/>
          <w:marTop w:val="0"/>
          <w:marBottom w:val="0"/>
          <w:divBdr>
            <w:top w:val="none" w:sz="0" w:space="0" w:color="auto"/>
            <w:left w:val="none" w:sz="0" w:space="0" w:color="auto"/>
            <w:bottom w:val="none" w:sz="0" w:space="0" w:color="auto"/>
            <w:right w:val="none" w:sz="0" w:space="0" w:color="auto"/>
          </w:divBdr>
          <w:divsChild>
            <w:div w:id="103619136">
              <w:marLeft w:val="0"/>
              <w:marRight w:val="0"/>
              <w:marTop w:val="0"/>
              <w:marBottom w:val="0"/>
              <w:divBdr>
                <w:top w:val="none" w:sz="0" w:space="0" w:color="auto"/>
                <w:left w:val="none" w:sz="0" w:space="0" w:color="auto"/>
                <w:bottom w:val="none" w:sz="0" w:space="0" w:color="auto"/>
                <w:right w:val="none" w:sz="0" w:space="0" w:color="auto"/>
              </w:divBdr>
              <w:divsChild>
                <w:div w:id="1551113458">
                  <w:marLeft w:val="0"/>
                  <w:marRight w:val="0"/>
                  <w:marTop w:val="0"/>
                  <w:marBottom w:val="0"/>
                  <w:divBdr>
                    <w:top w:val="none" w:sz="0" w:space="0" w:color="auto"/>
                    <w:left w:val="none" w:sz="0" w:space="0" w:color="auto"/>
                    <w:bottom w:val="none" w:sz="0" w:space="0" w:color="auto"/>
                    <w:right w:val="none" w:sz="0" w:space="0" w:color="auto"/>
                  </w:divBdr>
                  <w:divsChild>
                    <w:div w:id="9686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477440">
      <w:bodyDiv w:val="1"/>
      <w:marLeft w:val="0"/>
      <w:marRight w:val="0"/>
      <w:marTop w:val="0"/>
      <w:marBottom w:val="0"/>
      <w:divBdr>
        <w:top w:val="none" w:sz="0" w:space="0" w:color="auto"/>
        <w:left w:val="none" w:sz="0" w:space="0" w:color="auto"/>
        <w:bottom w:val="none" w:sz="0" w:space="0" w:color="auto"/>
        <w:right w:val="none" w:sz="0" w:space="0" w:color="auto"/>
      </w:divBdr>
    </w:div>
    <w:div w:id="1181090229">
      <w:bodyDiv w:val="1"/>
      <w:marLeft w:val="0"/>
      <w:marRight w:val="0"/>
      <w:marTop w:val="0"/>
      <w:marBottom w:val="0"/>
      <w:divBdr>
        <w:top w:val="none" w:sz="0" w:space="0" w:color="auto"/>
        <w:left w:val="none" w:sz="0" w:space="0" w:color="auto"/>
        <w:bottom w:val="none" w:sz="0" w:space="0" w:color="auto"/>
        <w:right w:val="none" w:sz="0" w:space="0" w:color="auto"/>
      </w:divBdr>
      <w:divsChild>
        <w:div w:id="1161972127">
          <w:blockQuote w:val="1"/>
          <w:marLeft w:val="0"/>
          <w:marRight w:val="0"/>
          <w:marTop w:val="160"/>
          <w:marBottom w:val="0"/>
          <w:divBdr>
            <w:top w:val="none" w:sz="0" w:space="0" w:color="auto"/>
            <w:left w:val="none" w:sz="0" w:space="0" w:color="auto"/>
            <w:bottom w:val="none" w:sz="0" w:space="0" w:color="auto"/>
            <w:right w:val="none" w:sz="0" w:space="0" w:color="auto"/>
          </w:divBdr>
        </w:div>
      </w:divsChild>
    </w:div>
    <w:div w:id="1188059238">
      <w:bodyDiv w:val="1"/>
      <w:marLeft w:val="0"/>
      <w:marRight w:val="0"/>
      <w:marTop w:val="0"/>
      <w:marBottom w:val="0"/>
      <w:divBdr>
        <w:top w:val="none" w:sz="0" w:space="0" w:color="auto"/>
        <w:left w:val="none" w:sz="0" w:space="0" w:color="auto"/>
        <w:bottom w:val="none" w:sz="0" w:space="0" w:color="auto"/>
        <w:right w:val="none" w:sz="0" w:space="0" w:color="auto"/>
      </w:divBdr>
    </w:div>
    <w:div w:id="1228883370">
      <w:bodyDiv w:val="1"/>
      <w:marLeft w:val="0"/>
      <w:marRight w:val="0"/>
      <w:marTop w:val="0"/>
      <w:marBottom w:val="0"/>
      <w:divBdr>
        <w:top w:val="none" w:sz="0" w:space="0" w:color="auto"/>
        <w:left w:val="none" w:sz="0" w:space="0" w:color="auto"/>
        <w:bottom w:val="none" w:sz="0" w:space="0" w:color="auto"/>
        <w:right w:val="none" w:sz="0" w:space="0" w:color="auto"/>
      </w:divBdr>
      <w:divsChild>
        <w:div w:id="808404934">
          <w:marLeft w:val="0"/>
          <w:marRight w:val="0"/>
          <w:marTop w:val="0"/>
          <w:marBottom w:val="0"/>
          <w:divBdr>
            <w:top w:val="none" w:sz="0" w:space="0" w:color="auto"/>
            <w:left w:val="none" w:sz="0" w:space="0" w:color="auto"/>
            <w:bottom w:val="none" w:sz="0" w:space="0" w:color="auto"/>
            <w:right w:val="none" w:sz="0" w:space="0" w:color="auto"/>
          </w:divBdr>
        </w:div>
        <w:div w:id="88432947">
          <w:marLeft w:val="0"/>
          <w:marRight w:val="0"/>
          <w:marTop w:val="0"/>
          <w:marBottom w:val="0"/>
          <w:divBdr>
            <w:top w:val="none" w:sz="0" w:space="0" w:color="auto"/>
            <w:left w:val="none" w:sz="0" w:space="0" w:color="auto"/>
            <w:bottom w:val="none" w:sz="0" w:space="0" w:color="auto"/>
            <w:right w:val="none" w:sz="0" w:space="0" w:color="auto"/>
          </w:divBdr>
        </w:div>
        <w:div w:id="118384014">
          <w:marLeft w:val="0"/>
          <w:marRight w:val="0"/>
          <w:marTop w:val="0"/>
          <w:marBottom w:val="0"/>
          <w:divBdr>
            <w:top w:val="none" w:sz="0" w:space="0" w:color="auto"/>
            <w:left w:val="none" w:sz="0" w:space="0" w:color="auto"/>
            <w:bottom w:val="none" w:sz="0" w:space="0" w:color="auto"/>
            <w:right w:val="none" w:sz="0" w:space="0" w:color="auto"/>
          </w:divBdr>
        </w:div>
        <w:div w:id="419525005">
          <w:marLeft w:val="0"/>
          <w:marRight w:val="0"/>
          <w:marTop w:val="0"/>
          <w:marBottom w:val="0"/>
          <w:divBdr>
            <w:top w:val="none" w:sz="0" w:space="0" w:color="auto"/>
            <w:left w:val="none" w:sz="0" w:space="0" w:color="auto"/>
            <w:bottom w:val="none" w:sz="0" w:space="0" w:color="auto"/>
            <w:right w:val="none" w:sz="0" w:space="0" w:color="auto"/>
          </w:divBdr>
        </w:div>
      </w:divsChild>
    </w:div>
    <w:div w:id="1253930616">
      <w:bodyDiv w:val="1"/>
      <w:marLeft w:val="0"/>
      <w:marRight w:val="0"/>
      <w:marTop w:val="0"/>
      <w:marBottom w:val="0"/>
      <w:divBdr>
        <w:top w:val="none" w:sz="0" w:space="0" w:color="auto"/>
        <w:left w:val="none" w:sz="0" w:space="0" w:color="auto"/>
        <w:bottom w:val="none" w:sz="0" w:space="0" w:color="auto"/>
        <w:right w:val="none" w:sz="0" w:space="0" w:color="auto"/>
      </w:divBdr>
      <w:divsChild>
        <w:div w:id="1530532457">
          <w:marLeft w:val="0"/>
          <w:marRight w:val="0"/>
          <w:marTop w:val="0"/>
          <w:marBottom w:val="0"/>
          <w:divBdr>
            <w:top w:val="none" w:sz="0" w:space="0" w:color="auto"/>
            <w:left w:val="none" w:sz="0" w:space="0" w:color="auto"/>
            <w:bottom w:val="none" w:sz="0" w:space="0" w:color="auto"/>
            <w:right w:val="none" w:sz="0" w:space="0" w:color="auto"/>
          </w:divBdr>
          <w:divsChild>
            <w:div w:id="1893081316">
              <w:marLeft w:val="0"/>
              <w:marRight w:val="0"/>
              <w:marTop w:val="0"/>
              <w:marBottom w:val="0"/>
              <w:divBdr>
                <w:top w:val="none" w:sz="0" w:space="0" w:color="auto"/>
                <w:left w:val="none" w:sz="0" w:space="0" w:color="auto"/>
                <w:bottom w:val="none" w:sz="0" w:space="0" w:color="auto"/>
                <w:right w:val="none" w:sz="0" w:space="0" w:color="auto"/>
              </w:divBdr>
              <w:divsChild>
                <w:div w:id="1834754417">
                  <w:marLeft w:val="0"/>
                  <w:marRight w:val="0"/>
                  <w:marTop w:val="0"/>
                  <w:marBottom w:val="0"/>
                  <w:divBdr>
                    <w:top w:val="none" w:sz="0" w:space="0" w:color="auto"/>
                    <w:left w:val="none" w:sz="0" w:space="0" w:color="auto"/>
                    <w:bottom w:val="none" w:sz="0" w:space="0" w:color="auto"/>
                    <w:right w:val="none" w:sz="0" w:space="0" w:color="auto"/>
                  </w:divBdr>
                  <w:divsChild>
                    <w:div w:id="182446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638214">
      <w:bodyDiv w:val="1"/>
      <w:marLeft w:val="0"/>
      <w:marRight w:val="0"/>
      <w:marTop w:val="0"/>
      <w:marBottom w:val="0"/>
      <w:divBdr>
        <w:top w:val="none" w:sz="0" w:space="0" w:color="auto"/>
        <w:left w:val="none" w:sz="0" w:space="0" w:color="auto"/>
        <w:bottom w:val="none" w:sz="0" w:space="0" w:color="auto"/>
        <w:right w:val="none" w:sz="0" w:space="0" w:color="auto"/>
      </w:divBdr>
    </w:div>
    <w:div w:id="1309481948">
      <w:bodyDiv w:val="1"/>
      <w:marLeft w:val="0"/>
      <w:marRight w:val="0"/>
      <w:marTop w:val="0"/>
      <w:marBottom w:val="0"/>
      <w:divBdr>
        <w:top w:val="none" w:sz="0" w:space="0" w:color="auto"/>
        <w:left w:val="none" w:sz="0" w:space="0" w:color="auto"/>
        <w:bottom w:val="none" w:sz="0" w:space="0" w:color="auto"/>
        <w:right w:val="none" w:sz="0" w:space="0" w:color="auto"/>
      </w:divBdr>
    </w:div>
    <w:div w:id="1342778842">
      <w:bodyDiv w:val="1"/>
      <w:marLeft w:val="0"/>
      <w:marRight w:val="0"/>
      <w:marTop w:val="0"/>
      <w:marBottom w:val="0"/>
      <w:divBdr>
        <w:top w:val="none" w:sz="0" w:space="0" w:color="auto"/>
        <w:left w:val="none" w:sz="0" w:space="0" w:color="auto"/>
        <w:bottom w:val="none" w:sz="0" w:space="0" w:color="auto"/>
        <w:right w:val="none" w:sz="0" w:space="0" w:color="auto"/>
      </w:divBdr>
    </w:div>
    <w:div w:id="1403866317">
      <w:bodyDiv w:val="1"/>
      <w:marLeft w:val="0"/>
      <w:marRight w:val="0"/>
      <w:marTop w:val="0"/>
      <w:marBottom w:val="0"/>
      <w:divBdr>
        <w:top w:val="none" w:sz="0" w:space="0" w:color="auto"/>
        <w:left w:val="none" w:sz="0" w:space="0" w:color="auto"/>
        <w:bottom w:val="none" w:sz="0" w:space="0" w:color="auto"/>
        <w:right w:val="none" w:sz="0" w:space="0" w:color="auto"/>
      </w:divBdr>
    </w:div>
    <w:div w:id="1415083145">
      <w:bodyDiv w:val="1"/>
      <w:marLeft w:val="0"/>
      <w:marRight w:val="0"/>
      <w:marTop w:val="0"/>
      <w:marBottom w:val="0"/>
      <w:divBdr>
        <w:top w:val="none" w:sz="0" w:space="0" w:color="auto"/>
        <w:left w:val="none" w:sz="0" w:space="0" w:color="auto"/>
        <w:bottom w:val="none" w:sz="0" w:space="0" w:color="auto"/>
        <w:right w:val="none" w:sz="0" w:space="0" w:color="auto"/>
      </w:divBdr>
    </w:div>
    <w:div w:id="1496022193">
      <w:bodyDiv w:val="1"/>
      <w:marLeft w:val="0"/>
      <w:marRight w:val="0"/>
      <w:marTop w:val="0"/>
      <w:marBottom w:val="0"/>
      <w:divBdr>
        <w:top w:val="none" w:sz="0" w:space="0" w:color="auto"/>
        <w:left w:val="none" w:sz="0" w:space="0" w:color="auto"/>
        <w:bottom w:val="none" w:sz="0" w:space="0" w:color="auto"/>
        <w:right w:val="none" w:sz="0" w:space="0" w:color="auto"/>
      </w:divBdr>
      <w:divsChild>
        <w:div w:id="698431036">
          <w:marLeft w:val="0"/>
          <w:marRight w:val="0"/>
          <w:marTop w:val="0"/>
          <w:marBottom w:val="0"/>
          <w:divBdr>
            <w:top w:val="none" w:sz="0" w:space="0" w:color="auto"/>
            <w:left w:val="none" w:sz="0" w:space="0" w:color="auto"/>
            <w:bottom w:val="none" w:sz="0" w:space="0" w:color="auto"/>
            <w:right w:val="none" w:sz="0" w:space="0" w:color="auto"/>
          </w:divBdr>
          <w:divsChild>
            <w:div w:id="850526559">
              <w:marLeft w:val="0"/>
              <w:marRight w:val="0"/>
              <w:marTop w:val="0"/>
              <w:marBottom w:val="0"/>
              <w:divBdr>
                <w:top w:val="none" w:sz="0" w:space="0" w:color="auto"/>
                <w:left w:val="none" w:sz="0" w:space="0" w:color="auto"/>
                <w:bottom w:val="none" w:sz="0" w:space="0" w:color="auto"/>
                <w:right w:val="none" w:sz="0" w:space="0" w:color="auto"/>
              </w:divBdr>
              <w:divsChild>
                <w:div w:id="212155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7387">
          <w:marLeft w:val="0"/>
          <w:marRight w:val="0"/>
          <w:marTop w:val="0"/>
          <w:marBottom w:val="160"/>
          <w:divBdr>
            <w:top w:val="none" w:sz="0" w:space="0" w:color="auto"/>
            <w:left w:val="none" w:sz="0" w:space="0" w:color="auto"/>
            <w:bottom w:val="none" w:sz="0" w:space="0" w:color="auto"/>
            <w:right w:val="none" w:sz="0" w:space="0" w:color="auto"/>
          </w:divBdr>
          <w:divsChild>
            <w:div w:id="634871165">
              <w:marLeft w:val="0"/>
              <w:marRight w:val="0"/>
              <w:marTop w:val="0"/>
              <w:marBottom w:val="0"/>
              <w:divBdr>
                <w:top w:val="none" w:sz="0" w:space="0" w:color="auto"/>
                <w:left w:val="none" w:sz="0" w:space="0" w:color="auto"/>
                <w:bottom w:val="none" w:sz="0" w:space="0" w:color="auto"/>
                <w:right w:val="none" w:sz="0" w:space="0" w:color="auto"/>
              </w:divBdr>
              <w:divsChild>
                <w:div w:id="6451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89272">
          <w:marLeft w:val="0"/>
          <w:marRight w:val="0"/>
          <w:marTop w:val="0"/>
          <w:marBottom w:val="0"/>
          <w:divBdr>
            <w:top w:val="none" w:sz="0" w:space="0" w:color="auto"/>
            <w:left w:val="none" w:sz="0" w:space="0" w:color="auto"/>
            <w:bottom w:val="none" w:sz="0" w:space="0" w:color="auto"/>
            <w:right w:val="none" w:sz="0" w:space="0" w:color="auto"/>
          </w:divBdr>
          <w:divsChild>
            <w:div w:id="655454956">
              <w:marLeft w:val="0"/>
              <w:marRight w:val="0"/>
              <w:marTop w:val="0"/>
              <w:marBottom w:val="0"/>
              <w:divBdr>
                <w:top w:val="none" w:sz="0" w:space="0" w:color="auto"/>
                <w:left w:val="none" w:sz="0" w:space="0" w:color="auto"/>
                <w:bottom w:val="none" w:sz="0" w:space="0" w:color="auto"/>
                <w:right w:val="none" w:sz="0" w:space="0" w:color="auto"/>
              </w:divBdr>
              <w:divsChild>
                <w:div w:id="1692217068">
                  <w:marLeft w:val="0"/>
                  <w:marRight w:val="0"/>
                  <w:marTop w:val="0"/>
                  <w:marBottom w:val="0"/>
                  <w:divBdr>
                    <w:top w:val="none" w:sz="0" w:space="0" w:color="auto"/>
                    <w:left w:val="none" w:sz="0" w:space="0" w:color="auto"/>
                    <w:bottom w:val="none" w:sz="0" w:space="0" w:color="auto"/>
                    <w:right w:val="none" w:sz="0" w:space="0" w:color="auto"/>
                  </w:divBdr>
                  <w:divsChild>
                    <w:div w:id="1164008697">
                      <w:blockQuote w:val="1"/>
                      <w:marLeft w:val="0"/>
                      <w:marRight w:val="0"/>
                      <w:marTop w:val="160"/>
                      <w:marBottom w:val="0"/>
                      <w:divBdr>
                        <w:top w:val="none" w:sz="0" w:space="0" w:color="auto"/>
                        <w:left w:val="none" w:sz="0" w:space="0" w:color="auto"/>
                        <w:bottom w:val="none" w:sz="0" w:space="0" w:color="auto"/>
                        <w:right w:val="none" w:sz="0" w:space="0" w:color="auto"/>
                      </w:divBdr>
                    </w:div>
                  </w:divsChild>
                </w:div>
              </w:divsChild>
            </w:div>
          </w:divsChild>
        </w:div>
        <w:div w:id="554851391">
          <w:marLeft w:val="0"/>
          <w:marRight w:val="0"/>
          <w:marTop w:val="0"/>
          <w:marBottom w:val="160"/>
          <w:divBdr>
            <w:top w:val="none" w:sz="0" w:space="0" w:color="auto"/>
            <w:left w:val="none" w:sz="0" w:space="0" w:color="auto"/>
            <w:bottom w:val="none" w:sz="0" w:space="0" w:color="auto"/>
            <w:right w:val="none" w:sz="0" w:space="0" w:color="auto"/>
          </w:divBdr>
          <w:divsChild>
            <w:div w:id="1798837240">
              <w:marLeft w:val="0"/>
              <w:marRight w:val="0"/>
              <w:marTop w:val="0"/>
              <w:marBottom w:val="0"/>
              <w:divBdr>
                <w:top w:val="none" w:sz="0" w:space="0" w:color="auto"/>
                <w:left w:val="none" w:sz="0" w:space="0" w:color="auto"/>
                <w:bottom w:val="none" w:sz="0" w:space="0" w:color="auto"/>
                <w:right w:val="none" w:sz="0" w:space="0" w:color="auto"/>
              </w:divBdr>
              <w:divsChild>
                <w:div w:id="53970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285397">
          <w:marLeft w:val="0"/>
          <w:marRight w:val="0"/>
          <w:marTop w:val="0"/>
          <w:marBottom w:val="0"/>
          <w:divBdr>
            <w:top w:val="none" w:sz="0" w:space="0" w:color="auto"/>
            <w:left w:val="none" w:sz="0" w:space="0" w:color="auto"/>
            <w:bottom w:val="none" w:sz="0" w:space="0" w:color="auto"/>
            <w:right w:val="none" w:sz="0" w:space="0" w:color="auto"/>
          </w:divBdr>
          <w:divsChild>
            <w:div w:id="1380740584">
              <w:marLeft w:val="0"/>
              <w:marRight w:val="0"/>
              <w:marTop w:val="0"/>
              <w:marBottom w:val="0"/>
              <w:divBdr>
                <w:top w:val="none" w:sz="0" w:space="0" w:color="auto"/>
                <w:left w:val="none" w:sz="0" w:space="0" w:color="auto"/>
                <w:bottom w:val="none" w:sz="0" w:space="0" w:color="auto"/>
                <w:right w:val="none" w:sz="0" w:space="0" w:color="auto"/>
              </w:divBdr>
              <w:divsChild>
                <w:div w:id="32617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787191">
      <w:bodyDiv w:val="1"/>
      <w:marLeft w:val="0"/>
      <w:marRight w:val="0"/>
      <w:marTop w:val="0"/>
      <w:marBottom w:val="0"/>
      <w:divBdr>
        <w:top w:val="none" w:sz="0" w:space="0" w:color="auto"/>
        <w:left w:val="none" w:sz="0" w:space="0" w:color="auto"/>
        <w:bottom w:val="none" w:sz="0" w:space="0" w:color="auto"/>
        <w:right w:val="none" w:sz="0" w:space="0" w:color="auto"/>
      </w:divBdr>
    </w:div>
    <w:div w:id="1590458583">
      <w:bodyDiv w:val="1"/>
      <w:marLeft w:val="0"/>
      <w:marRight w:val="0"/>
      <w:marTop w:val="0"/>
      <w:marBottom w:val="0"/>
      <w:divBdr>
        <w:top w:val="none" w:sz="0" w:space="0" w:color="auto"/>
        <w:left w:val="none" w:sz="0" w:space="0" w:color="auto"/>
        <w:bottom w:val="none" w:sz="0" w:space="0" w:color="auto"/>
        <w:right w:val="none" w:sz="0" w:space="0" w:color="auto"/>
      </w:divBdr>
      <w:divsChild>
        <w:div w:id="470368445">
          <w:marLeft w:val="0"/>
          <w:marRight w:val="0"/>
          <w:marTop w:val="0"/>
          <w:marBottom w:val="0"/>
          <w:divBdr>
            <w:top w:val="none" w:sz="0" w:space="0" w:color="auto"/>
            <w:left w:val="none" w:sz="0" w:space="0" w:color="auto"/>
            <w:bottom w:val="none" w:sz="0" w:space="0" w:color="auto"/>
            <w:right w:val="none" w:sz="0" w:space="0" w:color="auto"/>
          </w:divBdr>
          <w:divsChild>
            <w:div w:id="1262639471">
              <w:marLeft w:val="0"/>
              <w:marRight w:val="0"/>
              <w:marTop w:val="0"/>
              <w:marBottom w:val="0"/>
              <w:divBdr>
                <w:top w:val="none" w:sz="0" w:space="0" w:color="auto"/>
                <w:left w:val="none" w:sz="0" w:space="0" w:color="auto"/>
                <w:bottom w:val="none" w:sz="0" w:space="0" w:color="auto"/>
                <w:right w:val="none" w:sz="0" w:space="0" w:color="auto"/>
              </w:divBdr>
              <w:divsChild>
                <w:div w:id="524371678">
                  <w:marLeft w:val="0"/>
                  <w:marRight w:val="0"/>
                  <w:marTop w:val="0"/>
                  <w:marBottom w:val="0"/>
                  <w:divBdr>
                    <w:top w:val="none" w:sz="0" w:space="0" w:color="auto"/>
                    <w:left w:val="none" w:sz="0" w:space="0" w:color="auto"/>
                    <w:bottom w:val="none" w:sz="0" w:space="0" w:color="auto"/>
                    <w:right w:val="none" w:sz="0" w:space="0" w:color="auto"/>
                  </w:divBdr>
                  <w:divsChild>
                    <w:div w:id="6849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506030">
          <w:marLeft w:val="320"/>
          <w:marRight w:val="320"/>
          <w:marTop w:val="100"/>
          <w:marBottom w:val="0"/>
          <w:divBdr>
            <w:top w:val="none" w:sz="0" w:space="0" w:color="auto"/>
            <w:left w:val="none" w:sz="0" w:space="0" w:color="auto"/>
            <w:bottom w:val="none" w:sz="0" w:space="0" w:color="auto"/>
            <w:right w:val="none" w:sz="0" w:space="0" w:color="auto"/>
          </w:divBdr>
          <w:divsChild>
            <w:div w:id="11735247">
              <w:marLeft w:val="0"/>
              <w:marRight w:val="0"/>
              <w:marTop w:val="0"/>
              <w:marBottom w:val="0"/>
              <w:divBdr>
                <w:top w:val="none" w:sz="0" w:space="0" w:color="auto"/>
                <w:left w:val="none" w:sz="0" w:space="0" w:color="auto"/>
                <w:bottom w:val="none" w:sz="0" w:space="0" w:color="auto"/>
                <w:right w:val="none" w:sz="0" w:space="0" w:color="auto"/>
              </w:divBdr>
              <w:divsChild>
                <w:div w:id="1952276887">
                  <w:marLeft w:val="0"/>
                  <w:marRight w:val="0"/>
                  <w:marTop w:val="0"/>
                  <w:marBottom w:val="0"/>
                  <w:divBdr>
                    <w:top w:val="none" w:sz="0" w:space="0" w:color="auto"/>
                    <w:left w:val="none" w:sz="0" w:space="0" w:color="auto"/>
                    <w:bottom w:val="none" w:sz="0" w:space="0" w:color="auto"/>
                    <w:right w:val="none" w:sz="0" w:space="0" w:color="auto"/>
                  </w:divBdr>
                  <w:divsChild>
                    <w:div w:id="1464881251">
                      <w:marLeft w:val="0"/>
                      <w:marRight w:val="0"/>
                      <w:marTop w:val="0"/>
                      <w:marBottom w:val="0"/>
                      <w:divBdr>
                        <w:top w:val="none" w:sz="0" w:space="0" w:color="auto"/>
                        <w:left w:val="none" w:sz="0" w:space="0" w:color="auto"/>
                        <w:bottom w:val="none" w:sz="0" w:space="0" w:color="auto"/>
                        <w:right w:val="none" w:sz="0" w:space="0" w:color="auto"/>
                      </w:divBdr>
                      <w:divsChild>
                        <w:div w:id="537091057">
                          <w:marLeft w:val="0"/>
                          <w:marRight w:val="0"/>
                          <w:marTop w:val="0"/>
                          <w:marBottom w:val="0"/>
                          <w:divBdr>
                            <w:top w:val="none" w:sz="0" w:space="0" w:color="auto"/>
                            <w:left w:val="none" w:sz="0" w:space="0" w:color="auto"/>
                            <w:bottom w:val="none" w:sz="0" w:space="0" w:color="auto"/>
                            <w:right w:val="none" w:sz="0" w:space="0" w:color="auto"/>
                          </w:divBdr>
                        </w:div>
                        <w:div w:id="64227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254533">
      <w:bodyDiv w:val="1"/>
      <w:marLeft w:val="0"/>
      <w:marRight w:val="0"/>
      <w:marTop w:val="0"/>
      <w:marBottom w:val="0"/>
      <w:divBdr>
        <w:top w:val="none" w:sz="0" w:space="0" w:color="auto"/>
        <w:left w:val="none" w:sz="0" w:space="0" w:color="auto"/>
        <w:bottom w:val="none" w:sz="0" w:space="0" w:color="auto"/>
        <w:right w:val="none" w:sz="0" w:space="0" w:color="auto"/>
      </w:divBdr>
    </w:div>
    <w:div w:id="1668053868">
      <w:bodyDiv w:val="1"/>
      <w:marLeft w:val="0"/>
      <w:marRight w:val="0"/>
      <w:marTop w:val="0"/>
      <w:marBottom w:val="0"/>
      <w:divBdr>
        <w:top w:val="none" w:sz="0" w:space="0" w:color="auto"/>
        <w:left w:val="none" w:sz="0" w:space="0" w:color="auto"/>
        <w:bottom w:val="none" w:sz="0" w:space="0" w:color="auto"/>
        <w:right w:val="none" w:sz="0" w:space="0" w:color="auto"/>
      </w:divBdr>
    </w:div>
    <w:div w:id="1669551390">
      <w:bodyDiv w:val="1"/>
      <w:marLeft w:val="0"/>
      <w:marRight w:val="0"/>
      <w:marTop w:val="0"/>
      <w:marBottom w:val="0"/>
      <w:divBdr>
        <w:top w:val="none" w:sz="0" w:space="0" w:color="auto"/>
        <w:left w:val="none" w:sz="0" w:space="0" w:color="auto"/>
        <w:bottom w:val="none" w:sz="0" w:space="0" w:color="auto"/>
        <w:right w:val="none" w:sz="0" w:space="0" w:color="auto"/>
      </w:divBdr>
    </w:div>
    <w:div w:id="1671130705">
      <w:bodyDiv w:val="1"/>
      <w:marLeft w:val="0"/>
      <w:marRight w:val="0"/>
      <w:marTop w:val="0"/>
      <w:marBottom w:val="0"/>
      <w:divBdr>
        <w:top w:val="none" w:sz="0" w:space="0" w:color="auto"/>
        <w:left w:val="none" w:sz="0" w:space="0" w:color="auto"/>
        <w:bottom w:val="none" w:sz="0" w:space="0" w:color="auto"/>
        <w:right w:val="none" w:sz="0" w:space="0" w:color="auto"/>
      </w:divBdr>
    </w:div>
    <w:div w:id="1675257937">
      <w:bodyDiv w:val="1"/>
      <w:marLeft w:val="0"/>
      <w:marRight w:val="0"/>
      <w:marTop w:val="0"/>
      <w:marBottom w:val="0"/>
      <w:divBdr>
        <w:top w:val="none" w:sz="0" w:space="0" w:color="auto"/>
        <w:left w:val="none" w:sz="0" w:space="0" w:color="auto"/>
        <w:bottom w:val="none" w:sz="0" w:space="0" w:color="auto"/>
        <w:right w:val="none" w:sz="0" w:space="0" w:color="auto"/>
      </w:divBdr>
    </w:div>
    <w:div w:id="1678266379">
      <w:bodyDiv w:val="1"/>
      <w:marLeft w:val="0"/>
      <w:marRight w:val="0"/>
      <w:marTop w:val="0"/>
      <w:marBottom w:val="0"/>
      <w:divBdr>
        <w:top w:val="none" w:sz="0" w:space="0" w:color="auto"/>
        <w:left w:val="none" w:sz="0" w:space="0" w:color="auto"/>
        <w:bottom w:val="none" w:sz="0" w:space="0" w:color="auto"/>
        <w:right w:val="none" w:sz="0" w:space="0" w:color="auto"/>
      </w:divBdr>
    </w:div>
    <w:div w:id="1679383257">
      <w:bodyDiv w:val="1"/>
      <w:marLeft w:val="0"/>
      <w:marRight w:val="0"/>
      <w:marTop w:val="0"/>
      <w:marBottom w:val="0"/>
      <w:divBdr>
        <w:top w:val="none" w:sz="0" w:space="0" w:color="auto"/>
        <w:left w:val="none" w:sz="0" w:space="0" w:color="auto"/>
        <w:bottom w:val="none" w:sz="0" w:space="0" w:color="auto"/>
        <w:right w:val="none" w:sz="0" w:space="0" w:color="auto"/>
      </w:divBdr>
    </w:div>
    <w:div w:id="1680765481">
      <w:bodyDiv w:val="1"/>
      <w:marLeft w:val="0"/>
      <w:marRight w:val="0"/>
      <w:marTop w:val="0"/>
      <w:marBottom w:val="0"/>
      <w:divBdr>
        <w:top w:val="none" w:sz="0" w:space="0" w:color="auto"/>
        <w:left w:val="none" w:sz="0" w:space="0" w:color="auto"/>
        <w:bottom w:val="none" w:sz="0" w:space="0" w:color="auto"/>
        <w:right w:val="none" w:sz="0" w:space="0" w:color="auto"/>
      </w:divBdr>
      <w:divsChild>
        <w:div w:id="1025522068">
          <w:marLeft w:val="288"/>
          <w:marRight w:val="0"/>
          <w:marTop w:val="0"/>
          <w:marBottom w:val="120"/>
          <w:divBdr>
            <w:top w:val="none" w:sz="0" w:space="0" w:color="auto"/>
            <w:left w:val="none" w:sz="0" w:space="0" w:color="auto"/>
            <w:bottom w:val="none" w:sz="0" w:space="0" w:color="auto"/>
            <w:right w:val="none" w:sz="0" w:space="0" w:color="auto"/>
          </w:divBdr>
        </w:div>
        <w:div w:id="139810919">
          <w:marLeft w:val="288"/>
          <w:marRight w:val="0"/>
          <w:marTop w:val="0"/>
          <w:marBottom w:val="120"/>
          <w:divBdr>
            <w:top w:val="none" w:sz="0" w:space="0" w:color="auto"/>
            <w:left w:val="none" w:sz="0" w:space="0" w:color="auto"/>
            <w:bottom w:val="none" w:sz="0" w:space="0" w:color="auto"/>
            <w:right w:val="none" w:sz="0" w:space="0" w:color="auto"/>
          </w:divBdr>
        </w:div>
        <w:div w:id="46221913">
          <w:marLeft w:val="288"/>
          <w:marRight w:val="0"/>
          <w:marTop w:val="0"/>
          <w:marBottom w:val="120"/>
          <w:divBdr>
            <w:top w:val="none" w:sz="0" w:space="0" w:color="auto"/>
            <w:left w:val="none" w:sz="0" w:space="0" w:color="auto"/>
            <w:bottom w:val="none" w:sz="0" w:space="0" w:color="auto"/>
            <w:right w:val="none" w:sz="0" w:space="0" w:color="auto"/>
          </w:divBdr>
        </w:div>
        <w:div w:id="1287616232">
          <w:marLeft w:val="288"/>
          <w:marRight w:val="0"/>
          <w:marTop w:val="0"/>
          <w:marBottom w:val="120"/>
          <w:divBdr>
            <w:top w:val="none" w:sz="0" w:space="0" w:color="auto"/>
            <w:left w:val="none" w:sz="0" w:space="0" w:color="auto"/>
            <w:bottom w:val="none" w:sz="0" w:space="0" w:color="auto"/>
            <w:right w:val="none" w:sz="0" w:space="0" w:color="auto"/>
          </w:divBdr>
        </w:div>
        <w:div w:id="1082337195">
          <w:marLeft w:val="288"/>
          <w:marRight w:val="0"/>
          <w:marTop w:val="0"/>
          <w:marBottom w:val="120"/>
          <w:divBdr>
            <w:top w:val="none" w:sz="0" w:space="0" w:color="auto"/>
            <w:left w:val="none" w:sz="0" w:space="0" w:color="auto"/>
            <w:bottom w:val="none" w:sz="0" w:space="0" w:color="auto"/>
            <w:right w:val="none" w:sz="0" w:space="0" w:color="auto"/>
          </w:divBdr>
        </w:div>
        <w:div w:id="1692954621">
          <w:marLeft w:val="288"/>
          <w:marRight w:val="0"/>
          <w:marTop w:val="0"/>
          <w:marBottom w:val="120"/>
          <w:divBdr>
            <w:top w:val="none" w:sz="0" w:space="0" w:color="auto"/>
            <w:left w:val="none" w:sz="0" w:space="0" w:color="auto"/>
            <w:bottom w:val="none" w:sz="0" w:space="0" w:color="auto"/>
            <w:right w:val="none" w:sz="0" w:space="0" w:color="auto"/>
          </w:divBdr>
        </w:div>
        <w:div w:id="1785492398">
          <w:marLeft w:val="288"/>
          <w:marRight w:val="0"/>
          <w:marTop w:val="0"/>
          <w:marBottom w:val="120"/>
          <w:divBdr>
            <w:top w:val="none" w:sz="0" w:space="0" w:color="auto"/>
            <w:left w:val="none" w:sz="0" w:space="0" w:color="auto"/>
            <w:bottom w:val="none" w:sz="0" w:space="0" w:color="auto"/>
            <w:right w:val="none" w:sz="0" w:space="0" w:color="auto"/>
          </w:divBdr>
        </w:div>
        <w:div w:id="1910799651">
          <w:marLeft w:val="288"/>
          <w:marRight w:val="0"/>
          <w:marTop w:val="0"/>
          <w:marBottom w:val="120"/>
          <w:divBdr>
            <w:top w:val="none" w:sz="0" w:space="0" w:color="auto"/>
            <w:left w:val="none" w:sz="0" w:space="0" w:color="auto"/>
            <w:bottom w:val="none" w:sz="0" w:space="0" w:color="auto"/>
            <w:right w:val="none" w:sz="0" w:space="0" w:color="auto"/>
          </w:divBdr>
        </w:div>
      </w:divsChild>
    </w:div>
    <w:div w:id="1688554316">
      <w:bodyDiv w:val="1"/>
      <w:marLeft w:val="0"/>
      <w:marRight w:val="0"/>
      <w:marTop w:val="0"/>
      <w:marBottom w:val="0"/>
      <w:divBdr>
        <w:top w:val="none" w:sz="0" w:space="0" w:color="auto"/>
        <w:left w:val="none" w:sz="0" w:space="0" w:color="auto"/>
        <w:bottom w:val="none" w:sz="0" w:space="0" w:color="auto"/>
        <w:right w:val="none" w:sz="0" w:space="0" w:color="auto"/>
      </w:divBdr>
    </w:div>
    <w:div w:id="1701542938">
      <w:bodyDiv w:val="1"/>
      <w:marLeft w:val="0"/>
      <w:marRight w:val="0"/>
      <w:marTop w:val="0"/>
      <w:marBottom w:val="0"/>
      <w:divBdr>
        <w:top w:val="none" w:sz="0" w:space="0" w:color="auto"/>
        <w:left w:val="none" w:sz="0" w:space="0" w:color="auto"/>
        <w:bottom w:val="none" w:sz="0" w:space="0" w:color="auto"/>
        <w:right w:val="none" w:sz="0" w:space="0" w:color="auto"/>
      </w:divBdr>
    </w:div>
    <w:div w:id="1722941504">
      <w:bodyDiv w:val="1"/>
      <w:marLeft w:val="0"/>
      <w:marRight w:val="0"/>
      <w:marTop w:val="0"/>
      <w:marBottom w:val="0"/>
      <w:divBdr>
        <w:top w:val="none" w:sz="0" w:space="0" w:color="auto"/>
        <w:left w:val="none" w:sz="0" w:space="0" w:color="auto"/>
        <w:bottom w:val="none" w:sz="0" w:space="0" w:color="auto"/>
        <w:right w:val="none" w:sz="0" w:space="0" w:color="auto"/>
      </w:divBdr>
    </w:div>
    <w:div w:id="1744255058">
      <w:bodyDiv w:val="1"/>
      <w:marLeft w:val="0"/>
      <w:marRight w:val="0"/>
      <w:marTop w:val="0"/>
      <w:marBottom w:val="0"/>
      <w:divBdr>
        <w:top w:val="none" w:sz="0" w:space="0" w:color="auto"/>
        <w:left w:val="none" w:sz="0" w:space="0" w:color="auto"/>
        <w:bottom w:val="none" w:sz="0" w:space="0" w:color="auto"/>
        <w:right w:val="none" w:sz="0" w:space="0" w:color="auto"/>
      </w:divBdr>
      <w:divsChild>
        <w:div w:id="1746679918">
          <w:marLeft w:val="288"/>
          <w:marRight w:val="0"/>
          <w:marTop w:val="0"/>
          <w:marBottom w:val="120"/>
          <w:divBdr>
            <w:top w:val="none" w:sz="0" w:space="0" w:color="auto"/>
            <w:left w:val="none" w:sz="0" w:space="0" w:color="auto"/>
            <w:bottom w:val="none" w:sz="0" w:space="0" w:color="auto"/>
            <w:right w:val="none" w:sz="0" w:space="0" w:color="auto"/>
          </w:divBdr>
        </w:div>
        <w:div w:id="1569001691">
          <w:marLeft w:val="288"/>
          <w:marRight w:val="0"/>
          <w:marTop w:val="0"/>
          <w:marBottom w:val="120"/>
          <w:divBdr>
            <w:top w:val="none" w:sz="0" w:space="0" w:color="auto"/>
            <w:left w:val="none" w:sz="0" w:space="0" w:color="auto"/>
            <w:bottom w:val="none" w:sz="0" w:space="0" w:color="auto"/>
            <w:right w:val="none" w:sz="0" w:space="0" w:color="auto"/>
          </w:divBdr>
        </w:div>
        <w:div w:id="732702464">
          <w:marLeft w:val="288"/>
          <w:marRight w:val="0"/>
          <w:marTop w:val="0"/>
          <w:marBottom w:val="120"/>
          <w:divBdr>
            <w:top w:val="none" w:sz="0" w:space="0" w:color="auto"/>
            <w:left w:val="none" w:sz="0" w:space="0" w:color="auto"/>
            <w:bottom w:val="none" w:sz="0" w:space="0" w:color="auto"/>
            <w:right w:val="none" w:sz="0" w:space="0" w:color="auto"/>
          </w:divBdr>
        </w:div>
        <w:div w:id="1366950931">
          <w:marLeft w:val="288"/>
          <w:marRight w:val="0"/>
          <w:marTop w:val="0"/>
          <w:marBottom w:val="120"/>
          <w:divBdr>
            <w:top w:val="none" w:sz="0" w:space="0" w:color="auto"/>
            <w:left w:val="none" w:sz="0" w:space="0" w:color="auto"/>
            <w:bottom w:val="none" w:sz="0" w:space="0" w:color="auto"/>
            <w:right w:val="none" w:sz="0" w:space="0" w:color="auto"/>
          </w:divBdr>
        </w:div>
      </w:divsChild>
    </w:div>
    <w:div w:id="1783189388">
      <w:bodyDiv w:val="1"/>
      <w:marLeft w:val="0"/>
      <w:marRight w:val="0"/>
      <w:marTop w:val="0"/>
      <w:marBottom w:val="0"/>
      <w:divBdr>
        <w:top w:val="none" w:sz="0" w:space="0" w:color="auto"/>
        <w:left w:val="none" w:sz="0" w:space="0" w:color="auto"/>
        <w:bottom w:val="none" w:sz="0" w:space="0" w:color="auto"/>
        <w:right w:val="none" w:sz="0" w:space="0" w:color="auto"/>
      </w:divBdr>
    </w:div>
    <w:div w:id="1839080704">
      <w:bodyDiv w:val="1"/>
      <w:marLeft w:val="0"/>
      <w:marRight w:val="0"/>
      <w:marTop w:val="0"/>
      <w:marBottom w:val="0"/>
      <w:divBdr>
        <w:top w:val="none" w:sz="0" w:space="0" w:color="auto"/>
        <w:left w:val="none" w:sz="0" w:space="0" w:color="auto"/>
        <w:bottom w:val="none" w:sz="0" w:space="0" w:color="auto"/>
        <w:right w:val="none" w:sz="0" w:space="0" w:color="auto"/>
      </w:divBdr>
    </w:div>
    <w:div w:id="1844859170">
      <w:bodyDiv w:val="1"/>
      <w:marLeft w:val="0"/>
      <w:marRight w:val="0"/>
      <w:marTop w:val="0"/>
      <w:marBottom w:val="0"/>
      <w:divBdr>
        <w:top w:val="none" w:sz="0" w:space="0" w:color="auto"/>
        <w:left w:val="none" w:sz="0" w:space="0" w:color="auto"/>
        <w:bottom w:val="none" w:sz="0" w:space="0" w:color="auto"/>
        <w:right w:val="none" w:sz="0" w:space="0" w:color="auto"/>
      </w:divBdr>
      <w:divsChild>
        <w:div w:id="1768039167">
          <w:marLeft w:val="0"/>
          <w:marRight w:val="0"/>
          <w:marTop w:val="0"/>
          <w:marBottom w:val="0"/>
          <w:divBdr>
            <w:top w:val="none" w:sz="0" w:space="0" w:color="auto"/>
            <w:left w:val="none" w:sz="0" w:space="0" w:color="auto"/>
            <w:bottom w:val="none" w:sz="0" w:space="0" w:color="auto"/>
            <w:right w:val="none" w:sz="0" w:space="0" w:color="auto"/>
          </w:divBdr>
          <w:divsChild>
            <w:div w:id="377122623">
              <w:marLeft w:val="0"/>
              <w:marRight w:val="0"/>
              <w:marTop w:val="0"/>
              <w:marBottom w:val="0"/>
              <w:divBdr>
                <w:top w:val="none" w:sz="0" w:space="0" w:color="auto"/>
                <w:left w:val="none" w:sz="0" w:space="0" w:color="auto"/>
                <w:bottom w:val="none" w:sz="0" w:space="0" w:color="auto"/>
                <w:right w:val="none" w:sz="0" w:space="0" w:color="auto"/>
              </w:divBdr>
              <w:divsChild>
                <w:div w:id="1656185456">
                  <w:marLeft w:val="0"/>
                  <w:marRight w:val="0"/>
                  <w:marTop w:val="0"/>
                  <w:marBottom w:val="0"/>
                  <w:divBdr>
                    <w:top w:val="none" w:sz="0" w:space="0" w:color="auto"/>
                    <w:left w:val="none" w:sz="0" w:space="0" w:color="auto"/>
                    <w:bottom w:val="none" w:sz="0" w:space="0" w:color="auto"/>
                    <w:right w:val="none" w:sz="0" w:space="0" w:color="auto"/>
                  </w:divBdr>
                  <w:divsChild>
                    <w:div w:id="99164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049105">
              <w:marLeft w:val="0"/>
              <w:marRight w:val="0"/>
              <w:marTop w:val="0"/>
              <w:marBottom w:val="160"/>
              <w:divBdr>
                <w:top w:val="none" w:sz="0" w:space="0" w:color="auto"/>
                <w:left w:val="none" w:sz="0" w:space="0" w:color="auto"/>
                <w:bottom w:val="none" w:sz="0" w:space="0" w:color="auto"/>
                <w:right w:val="none" w:sz="0" w:space="0" w:color="auto"/>
              </w:divBdr>
              <w:divsChild>
                <w:div w:id="1899903699">
                  <w:marLeft w:val="0"/>
                  <w:marRight w:val="0"/>
                  <w:marTop w:val="0"/>
                  <w:marBottom w:val="0"/>
                  <w:divBdr>
                    <w:top w:val="none" w:sz="0" w:space="0" w:color="auto"/>
                    <w:left w:val="none" w:sz="0" w:space="0" w:color="auto"/>
                    <w:bottom w:val="none" w:sz="0" w:space="0" w:color="auto"/>
                    <w:right w:val="none" w:sz="0" w:space="0" w:color="auto"/>
                  </w:divBdr>
                  <w:divsChild>
                    <w:div w:id="15189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27840">
              <w:marLeft w:val="0"/>
              <w:marRight w:val="0"/>
              <w:marTop w:val="0"/>
              <w:marBottom w:val="0"/>
              <w:divBdr>
                <w:top w:val="none" w:sz="0" w:space="0" w:color="auto"/>
                <w:left w:val="none" w:sz="0" w:space="0" w:color="auto"/>
                <w:bottom w:val="none" w:sz="0" w:space="0" w:color="auto"/>
                <w:right w:val="none" w:sz="0" w:space="0" w:color="auto"/>
              </w:divBdr>
              <w:divsChild>
                <w:div w:id="2113233481">
                  <w:marLeft w:val="0"/>
                  <w:marRight w:val="0"/>
                  <w:marTop w:val="0"/>
                  <w:marBottom w:val="0"/>
                  <w:divBdr>
                    <w:top w:val="none" w:sz="0" w:space="0" w:color="auto"/>
                    <w:left w:val="none" w:sz="0" w:space="0" w:color="auto"/>
                    <w:bottom w:val="none" w:sz="0" w:space="0" w:color="auto"/>
                    <w:right w:val="none" w:sz="0" w:space="0" w:color="auto"/>
                  </w:divBdr>
                  <w:divsChild>
                    <w:div w:id="170606736">
                      <w:marLeft w:val="0"/>
                      <w:marRight w:val="0"/>
                      <w:marTop w:val="0"/>
                      <w:marBottom w:val="0"/>
                      <w:divBdr>
                        <w:top w:val="none" w:sz="0" w:space="0" w:color="auto"/>
                        <w:left w:val="none" w:sz="0" w:space="0" w:color="auto"/>
                        <w:bottom w:val="none" w:sz="0" w:space="0" w:color="auto"/>
                        <w:right w:val="none" w:sz="0" w:space="0" w:color="auto"/>
                      </w:divBdr>
                      <w:divsChild>
                        <w:div w:id="393284495">
                          <w:blockQuote w:val="1"/>
                          <w:marLeft w:val="0"/>
                          <w:marRight w:val="0"/>
                          <w:marTop w:val="160"/>
                          <w:marBottom w:val="0"/>
                          <w:divBdr>
                            <w:top w:val="none" w:sz="0" w:space="0" w:color="auto"/>
                            <w:left w:val="none" w:sz="0" w:space="0" w:color="auto"/>
                            <w:bottom w:val="none" w:sz="0" w:space="0" w:color="auto"/>
                            <w:right w:val="none" w:sz="0" w:space="0" w:color="auto"/>
                          </w:divBdr>
                        </w:div>
                      </w:divsChild>
                    </w:div>
                  </w:divsChild>
                </w:div>
              </w:divsChild>
            </w:div>
          </w:divsChild>
        </w:div>
        <w:div w:id="1775712686">
          <w:marLeft w:val="320"/>
          <w:marRight w:val="320"/>
          <w:marTop w:val="100"/>
          <w:marBottom w:val="0"/>
          <w:divBdr>
            <w:top w:val="none" w:sz="0" w:space="0" w:color="auto"/>
            <w:left w:val="none" w:sz="0" w:space="0" w:color="auto"/>
            <w:bottom w:val="none" w:sz="0" w:space="0" w:color="auto"/>
            <w:right w:val="none" w:sz="0" w:space="0" w:color="auto"/>
          </w:divBdr>
          <w:divsChild>
            <w:div w:id="1153328728">
              <w:marLeft w:val="0"/>
              <w:marRight w:val="0"/>
              <w:marTop w:val="0"/>
              <w:marBottom w:val="0"/>
              <w:divBdr>
                <w:top w:val="none" w:sz="0" w:space="0" w:color="auto"/>
                <w:left w:val="none" w:sz="0" w:space="0" w:color="auto"/>
                <w:bottom w:val="none" w:sz="0" w:space="0" w:color="auto"/>
                <w:right w:val="none" w:sz="0" w:space="0" w:color="auto"/>
              </w:divBdr>
              <w:divsChild>
                <w:div w:id="1724711474">
                  <w:marLeft w:val="0"/>
                  <w:marRight w:val="0"/>
                  <w:marTop w:val="0"/>
                  <w:marBottom w:val="0"/>
                  <w:divBdr>
                    <w:top w:val="none" w:sz="0" w:space="0" w:color="auto"/>
                    <w:left w:val="none" w:sz="0" w:space="0" w:color="auto"/>
                    <w:bottom w:val="none" w:sz="0" w:space="0" w:color="auto"/>
                    <w:right w:val="none" w:sz="0" w:space="0" w:color="auto"/>
                  </w:divBdr>
                  <w:divsChild>
                    <w:div w:id="1747417683">
                      <w:marLeft w:val="0"/>
                      <w:marRight w:val="0"/>
                      <w:marTop w:val="0"/>
                      <w:marBottom w:val="0"/>
                      <w:divBdr>
                        <w:top w:val="none" w:sz="0" w:space="0" w:color="auto"/>
                        <w:left w:val="none" w:sz="0" w:space="0" w:color="auto"/>
                        <w:bottom w:val="none" w:sz="0" w:space="0" w:color="auto"/>
                        <w:right w:val="none" w:sz="0" w:space="0" w:color="auto"/>
                      </w:divBdr>
                      <w:divsChild>
                        <w:div w:id="438448314">
                          <w:marLeft w:val="0"/>
                          <w:marRight w:val="0"/>
                          <w:marTop w:val="0"/>
                          <w:marBottom w:val="0"/>
                          <w:divBdr>
                            <w:top w:val="none" w:sz="0" w:space="0" w:color="auto"/>
                            <w:left w:val="none" w:sz="0" w:space="0" w:color="auto"/>
                            <w:bottom w:val="none" w:sz="0" w:space="0" w:color="auto"/>
                            <w:right w:val="none" w:sz="0" w:space="0" w:color="auto"/>
                          </w:divBdr>
                        </w:div>
                        <w:div w:id="138413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360685">
      <w:bodyDiv w:val="1"/>
      <w:marLeft w:val="0"/>
      <w:marRight w:val="0"/>
      <w:marTop w:val="0"/>
      <w:marBottom w:val="0"/>
      <w:divBdr>
        <w:top w:val="none" w:sz="0" w:space="0" w:color="auto"/>
        <w:left w:val="none" w:sz="0" w:space="0" w:color="auto"/>
        <w:bottom w:val="none" w:sz="0" w:space="0" w:color="auto"/>
        <w:right w:val="none" w:sz="0" w:space="0" w:color="auto"/>
      </w:divBdr>
    </w:div>
    <w:div w:id="1944798304">
      <w:bodyDiv w:val="1"/>
      <w:marLeft w:val="0"/>
      <w:marRight w:val="0"/>
      <w:marTop w:val="0"/>
      <w:marBottom w:val="0"/>
      <w:divBdr>
        <w:top w:val="none" w:sz="0" w:space="0" w:color="auto"/>
        <w:left w:val="none" w:sz="0" w:space="0" w:color="auto"/>
        <w:bottom w:val="none" w:sz="0" w:space="0" w:color="auto"/>
        <w:right w:val="none" w:sz="0" w:space="0" w:color="auto"/>
      </w:divBdr>
    </w:div>
    <w:div w:id="1971278349">
      <w:bodyDiv w:val="1"/>
      <w:marLeft w:val="0"/>
      <w:marRight w:val="0"/>
      <w:marTop w:val="0"/>
      <w:marBottom w:val="0"/>
      <w:divBdr>
        <w:top w:val="none" w:sz="0" w:space="0" w:color="auto"/>
        <w:left w:val="none" w:sz="0" w:space="0" w:color="auto"/>
        <w:bottom w:val="none" w:sz="0" w:space="0" w:color="auto"/>
        <w:right w:val="none" w:sz="0" w:space="0" w:color="auto"/>
      </w:divBdr>
    </w:div>
    <w:div w:id="1989624120">
      <w:bodyDiv w:val="1"/>
      <w:marLeft w:val="0"/>
      <w:marRight w:val="0"/>
      <w:marTop w:val="0"/>
      <w:marBottom w:val="0"/>
      <w:divBdr>
        <w:top w:val="none" w:sz="0" w:space="0" w:color="auto"/>
        <w:left w:val="none" w:sz="0" w:space="0" w:color="auto"/>
        <w:bottom w:val="none" w:sz="0" w:space="0" w:color="auto"/>
        <w:right w:val="none" w:sz="0" w:space="0" w:color="auto"/>
      </w:divBdr>
    </w:div>
    <w:div w:id="1990472287">
      <w:bodyDiv w:val="1"/>
      <w:marLeft w:val="0"/>
      <w:marRight w:val="0"/>
      <w:marTop w:val="0"/>
      <w:marBottom w:val="0"/>
      <w:divBdr>
        <w:top w:val="none" w:sz="0" w:space="0" w:color="auto"/>
        <w:left w:val="none" w:sz="0" w:space="0" w:color="auto"/>
        <w:bottom w:val="none" w:sz="0" w:space="0" w:color="auto"/>
        <w:right w:val="none" w:sz="0" w:space="0" w:color="auto"/>
      </w:divBdr>
    </w:div>
    <w:div w:id="1990985012">
      <w:bodyDiv w:val="1"/>
      <w:marLeft w:val="0"/>
      <w:marRight w:val="0"/>
      <w:marTop w:val="0"/>
      <w:marBottom w:val="0"/>
      <w:divBdr>
        <w:top w:val="none" w:sz="0" w:space="0" w:color="auto"/>
        <w:left w:val="none" w:sz="0" w:space="0" w:color="auto"/>
        <w:bottom w:val="none" w:sz="0" w:space="0" w:color="auto"/>
        <w:right w:val="none" w:sz="0" w:space="0" w:color="auto"/>
      </w:divBdr>
    </w:div>
    <w:div w:id="1993483513">
      <w:bodyDiv w:val="1"/>
      <w:marLeft w:val="0"/>
      <w:marRight w:val="0"/>
      <w:marTop w:val="0"/>
      <w:marBottom w:val="0"/>
      <w:divBdr>
        <w:top w:val="none" w:sz="0" w:space="0" w:color="auto"/>
        <w:left w:val="none" w:sz="0" w:space="0" w:color="auto"/>
        <w:bottom w:val="none" w:sz="0" w:space="0" w:color="auto"/>
        <w:right w:val="none" w:sz="0" w:space="0" w:color="auto"/>
      </w:divBdr>
    </w:div>
    <w:div w:id="2072462680">
      <w:bodyDiv w:val="1"/>
      <w:marLeft w:val="0"/>
      <w:marRight w:val="0"/>
      <w:marTop w:val="0"/>
      <w:marBottom w:val="0"/>
      <w:divBdr>
        <w:top w:val="none" w:sz="0" w:space="0" w:color="auto"/>
        <w:left w:val="none" w:sz="0" w:space="0" w:color="auto"/>
        <w:bottom w:val="none" w:sz="0" w:space="0" w:color="auto"/>
        <w:right w:val="none" w:sz="0" w:space="0" w:color="auto"/>
      </w:divBdr>
    </w:div>
    <w:div w:id="2086562864">
      <w:bodyDiv w:val="1"/>
      <w:marLeft w:val="0"/>
      <w:marRight w:val="0"/>
      <w:marTop w:val="0"/>
      <w:marBottom w:val="0"/>
      <w:divBdr>
        <w:top w:val="none" w:sz="0" w:space="0" w:color="auto"/>
        <w:left w:val="none" w:sz="0" w:space="0" w:color="auto"/>
        <w:bottom w:val="none" w:sz="0" w:space="0" w:color="auto"/>
        <w:right w:val="none" w:sz="0" w:space="0" w:color="auto"/>
      </w:divBdr>
      <w:divsChild>
        <w:div w:id="857475212">
          <w:blockQuote w:val="1"/>
          <w:marLeft w:val="0"/>
          <w:marRight w:val="0"/>
          <w:marTop w:val="160"/>
          <w:marBottom w:val="0"/>
          <w:divBdr>
            <w:top w:val="none" w:sz="0" w:space="0" w:color="auto"/>
            <w:left w:val="none" w:sz="0" w:space="0" w:color="auto"/>
            <w:bottom w:val="none" w:sz="0" w:space="0" w:color="auto"/>
            <w:right w:val="none" w:sz="0" w:space="0" w:color="auto"/>
          </w:divBdr>
        </w:div>
      </w:divsChild>
    </w:div>
    <w:div w:id="212915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9694</Words>
  <Characters>5526</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Сергей Акулов</cp:lastModifiedBy>
  <cp:revision>3</cp:revision>
  <cp:lastPrinted>2025-11-14T17:01:00Z</cp:lastPrinted>
  <dcterms:created xsi:type="dcterms:W3CDTF">2026-02-24T10:50:00Z</dcterms:created>
  <dcterms:modified xsi:type="dcterms:W3CDTF">2026-02-24T10:52:00Z</dcterms:modified>
</cp:coreProperties>
</file>