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78B" w:rsidRPr="005F478B" w:rsidRDefault="005F478B" w:rsidP="005F478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478B">
        <w:rPr>
          <w:rFonts w:ascii="Times New Roman" w:hAnsi="Times New Roman" w:cs="Times New Roman"/>
          <w:b/>
          <w:sz w:val="28"/>
          <w:szCs w:val="28"/>
          <w:lang w:val="uk-UA"/>
        </w:rPr>
        <w:t>Тема 1. ПРАВОВЕ РЕГУЛЮВАННЯ ПІДПРИЄМНИЦЬКОЇ ДІЯЛЬНОСТІ В УКРАЇНІ: ЗАГАЛЬНІ ПИТАННЯ</w:t>
      </w:r>
    </w:p>
    <w:p w:rsidR="005F478B" w:rsidRPr="005F478B" w:rsidRDefault="005F478B" w:rsidP="005F47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478B" w:rsidRPr="005F478B" w:rsidRDefault="005F478B" w:rsidP="005F47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78B">
        <w:rPr>
          <w:rFonts w:ascii="Times New Roman" w:hAnsi="Times New Roman" w:cs="Times New Roman"/>
          <w:sz w:val="28"/>
          <w:szCs w:val="28"/>
          <w:lang w:val="uk-UA"/>
        </w:rPr>
        <w:t>1. Розвиток науки про підприємництво.</w:t>
      </w:r>
    </w:p>
    <w:p w:rsidR="005F478B" w:rsidRPr="005F478B" w:rsidRDefault="005F478B" w:rsidP="005F47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78B">
        <w:rPr>
          <w:rFonts w:ascii="Times New Roman" w:hAnsi="Times New Roman" w:cs="Times New Roman"/>
          <w:sz w:val="28"/>
          <w:szCs w:val="28"/>
          <w:lang w:val="uk-UA"/>
        </w:rPr>
        <w:t>2. Ознаки підприємництва.</w:t>
      </w:r>
    </w:p>
    <w:p w:rsidR="005F478B" w:rsidRPr="005F478B" w:rsidRDefault="005F478B" w:rsidP="005F47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78B">
        <w:rPr>
          <w:rFonts w:ascii="Times New Roman" w:hAnsi="Times New Roman" w:cs="Times New Roman"/>
          <w:sz w:val="28"/>
          <w:szCs w:val="28"/>
          <w:lang w:val="uk-UA"/>
        </w:rPr>
        <w:t>3. Функції підприємницької діяльності.</w:t>
      </w:r>
    </w:p>
    <w:p w:rsidR="005F478B" w:rsidRPr="005F478B" w:rsidRDefault="005F478B" w:rsidP="005F47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78B">
        <w:rPr>
          <w:rFonts w:ascii="Times New Roman" w:hAnsi="Times New Roman" w:cs="Times New Roman"/>
          <w:sz w:val="28"/>
          <w:szCs w:val="28"/>
          <w:lang w:val="uk-UA"/>
        </w:rPr>
        <w:t>4. Принципи підприємницької діяльності.</w:t>
      </w:r>
    </w:p>
    <w:p w:rsidR="005F478B" w:rsidRPr="005F478B" w:rsidRDefault="005F478B" w:rsidP="005F47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78B">
        <w:rPr>
          <w:rFonts w:ascii="Times New Roman" w:hAnsi="Times New Roman" w:cs="Times New Roman"/>
          <w:sz w:val="28"/>
          <w:szCs w:val="28"/>
          <w:lang w:val="uk-UA"/>
        </w:rPr>
        <w:t xml:space="preserve">5. Види підприємницької діяльності. </w:t>
      </w:r>
    </w:p>
    <w:p w:rsidR="005F478B" w:rsidRPr="005F478B" w:rsidRDefault="005F478B" w:rsidP="005F47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78B">
        <w:rPr>
          <w:rFonts w:ascii="Times New Roman" w:hAnsi="Times New Roman" w:cs="Times New Roman"/>
          <w:sz w:val="28"/>
          <w:szCs w:val="28"/>
          <w:lang w:val="uk-UA"/>
        </w:rPr>
        <w:t>6. Законодавче регулювання підприємницької діяльності в Україні.</w:t>
      </w:r>
    </w:p>
    <w:p w:rsidR="005F478B" w:rsidRPr="005F478B" w:rsidRDefault="005F478B" w:rsidP="005F47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478B" w:rsidRPr="005F478B" w:rsidRDefault="005F478B" w:rsidP="005F478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478B">
        <w:rPr>
          <w:rFonts w:ascii="Times New Roman" w:hAnsi="Times New Roman" w:cs="Times New Roman"/>
          <w:b/>
          <w:sz w:val="28"/>
          <w:szCs w:val="28"/>
          <w:lang w:val="uk-UA"/>
        </w:rPr>
        <w:t>1.1. Розвиток науки про підприємництво</w:t>
      </w:r>
    </w:p>
    <w:p w:rsidR="005F478B" w:rsidRPr="005F478B" w:rsidRDefault="005F478B" w:rsidP="005F478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F478B" w:rsidRPr="005F478B" w:rsidRDefault="005F478B" w:rsidP="005F47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78B">
        <w:rPr>
          <w:rFonts w:ascii="Times New Roman" w:hAnsi="Times New Roman"/>
          <w:sz w:val="28"/>
          <w:szCs w:val="28"/>
          <w:lang w:val="uk-UA"/>
        </w:rPr>
        <w:t>Розвиток процесу наукового осмислення підприємництва пройшов «три хвилі» розвитку теорії підприємницької функції.</w:t>
      </w:r>
    </w:p>
    <w:p w:rsidR="005F478B" w:rsidRPr="005F478B" w:rsidRDefault="005F478B" w:rsidP="005F47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78B">
        <w:rPr>
          <w:rFonts w:ascii="Times New Roman" w:hAnsi="Times New Roman"/>
          <w:sz w:val="28"/>
          <w:szCs w:val="28"/>
          <w:lang w:val="uk-UA"/>
        </w:rPr>
        <w:t xml:space="preserve">«Перша хвиля» </w:t>
      </w:r>
      <w:r w:rsidRPr="005F478B">
        <w:rPr>
          <w:rFonts w:ascii="Times New Roman" w:hAnsi="Times New Roman"/>
          <w:b/>
          <w:sz w:val="28"/>
          <w:szCs w:val="28"/>
          <w:lang w:val="uk-UA"/>
        </w:rPr>
        <w:t xml:space="preserve">– </w:t>
      </w:r>
      <w:r w:rsidRPr="005F478B">
        <w:rPr>
          <w:rFonts w:ascii="Times New Roman" w:hAnsi="Times New Roman"/>
          <w:sz w:val="28"/>
          <w:szCs w:val="28"/>
          <w:lang w:val="uk-UA"/>
        </w:rPr>
        <w:t xml:space="preserve">виникла у ХVІІІ ст., була пов’язана з концентруванням уваги на несенні підприємцем ризику (Р. </w:t>
      </w:r>
      <w:proofErr w:type="spellStart"/>
      <w:r w:rsidRPr="005F478B">
        <w:rPr>
          <w:rFonts w:ascii="Times New Roman" w:hAnsi="Times New Roman"/>
          <w:sz w:val="28"/>
          <w:szCs w:val="28"/>
          <w:lang w:val="uk-UA"/>
        </w:rPr>
        <w:t>Кантільон</w:t>
      </w:r>
      <w:proofErr w:type="spellEnd"/>
      <w:r w:rsidRPr="005F478B">
        <w:rPr>
          <w:rFonts w:ascii="Times New Roman" w:hAnsi="Times New Roman"/>
          <w:sz w:val="28"/>
          <w:szCs w:val="28"/>
          <w:lang w:val="uk-UA"/>
        </w:rPr>
        <w:t xml:space="preserve">, Й. </w:t>
      </w:r>
      <w:proofErr w:type="spellStart"/>
      <w:r w:rsidRPr="005F478B">
        <w:rPr>
          <w:rFonts w:ascii="Times New Roman" w:hAnsi="Times New Roman"/>
          <w:sz w:val="28"/>
          <w:szCs w:val="28"/>
          <w:lang w:val="uk-UA"/>
        </w:rPr>
        <w:t>Тюнен</w:t>
      </w:r>
      <w:proofErr w:type="spellEnd"/>
      <w:r w:rsidRPr="005F478B">
        <w:rPr>
          <w:rFonts w:ascii="Times New Roman" w:hAnsi="Times New Roman"/>
          <w:sz w:val="28"/>
          <w:szCs w:val="28"/>
          <w:lang w:val="uk-UA"/>
        </w:rPr>
        <w:t xml:space="preserve">, Г. </w:t>
      </w:r>
      <w:proofErr w:type="spellStart"/>
      <w:r w:rsidRPr="005F478B">
        <w:rPr>
          <w:rFonts w:ascii="Times New Roman" w:hAnsi="Times New Roman"/>
          <w:sz w:val="28"/>
          <w:szCs w:val="28"/>
          <w:lang w:val="uk-UA"/>
        </w:rPr>
        <w:t>Мангольдт</w:t>
      </w:r>
      <w:proofErr w:type="spellEnd"/>
      <w:r w:rsidRPr="005F478B">
        <w:rPr>
          <w:rFonts w:ascii="Times New Roman" w:hAnsi="Times New Roman"/>
          <w:sz w:val="28"/>
          <w:szCs w:val="28"/>
          <w:lang w:val="uk-UA"/>
        </w:rPr>
        <w:t xml:space="preserve">, Ф. </w:t>
      </w:r>
      <w:proofErr w:type="spellStart"/>
      <w:r w:rsidRPr="005F478B">
        <w:rPr>
          <w:rFonts w:ascii="Times New Roman" w:hAnsi="Times New Roman"/>
          <w:sz w:val="28"/>
          <w:szCs w:val="28"/>
          <w:lang w:val="uk-UA"/>
        </w:rPr>
        <w:t>Найт</w:t>
      </w:r>
      <w:proofErr w:type="spellEnd"/>
      <w:r w:rsidRPr="005F478B">
        <w:rPr>
          <w:rFonts w:ascii="Times New Roman" w:hAnsi="Times New Roman"/>
          <w:sz w:val="28"/>
          <w:szCs w:val="28"/>
          <w:lang w:val="uk-UA"/>
        </w:rPr>
        <w:t>).</w:t>
      </w:r>
    </w:p>
    <w:p w:rsidR="005F478B" w:rsidRPr="005F478B" w:rsidRDefault="005F478B" w:rsidP="005F47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78B">
        <w:rPr>
          <w:rFonts w:ascii="Times New Roman" w:hAnsi="Times New Roman"/>
          <w:sz w:val="28"/>
          <w:szCs w:val="28"/>
          <w:lang w:val="uk-UA"/>
        </w:rPr>
        <w:t xml:space="preserve">«Друга хвиля» пов’язана з виділенням </w:t>
      </w:r>
      <w:proofErr w:type="spellStart"/>
      <w:r w:rsidRPr="005F478B">
        <w:rPr>
          <w:rFonts w:ascii="Times New Roman" w:hAnsi="Times New Roman"/>
          <w:sz w:val="28"/>
          <w:szCs w:val="28"/>
          <w:lang w:val="uk-UA"/>
        </w:rPr>
        <w:t>інноваційності</w:t>
      </w:r>
      <w:proofErr w:type="spellEnd"/>
      <w:r w:rsidRPr="005F478B">
        <w:rPr>
          <w:rFonts w:ascii="Times New Roman" w:hAnsi="Times New Roman"/>
          <w:sz w:val="28"/>
          <w:szCs w:val="28"/>
          <w:lang w:val="uk-UA"/>
        </w:rPr>
        <w:t xml:space="preserve"> як основної характерної риси (Й. </w:t>
      </w:r>
      <w:proofErr w:type="spellStart"/>
      <w:r w:rsidRPr="005F478B">
        <w:rPr>
          <w:rFonts w:ascii="Times New Roman" w:hAnsi="Times New Roman"/>
          <w:sz w:val="28"/>
          <w:szCs w:val="28"/>
          <w:lang w:val="uk-UA"/>
        </w:rPr>
        <w:t>Шумпетер</w:t>
      </w:r>
      <w:proofErr w:type="spellEnd"/>
      <w:r w:rsidRPr="005F478B">
        <w:rPr>
          <w:rFonts w:ascii="Times New Roman" w:hAnsi="Times New Roman"/>
          <w:sz w:val="28"/>
          <w:szCs w:val="28"/>
          <w:lang w:val="uk-UA"/>
        </w:rPr>
        <w:t>).</w:t>
      </w:r>
    </w:p>
    <w:p w:rsidR="005F478B" w:rsidRPr="005F478B" w:rsidRDefault="005F478B" w:rsidP="005F47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78B">
        <w:rPr>
          <w:rFonts w:ascii="Times New Roman" w:hAnsi="Times New Roman"/>
          <w:sz w:val="28"/>
          <w:szCs w:val="28"/>
          <w:lang w:val="uk-UA"/>
        </w:rPr>
        <w:t xml:space="preserve">«Третя хвиля» пов’язана з обґрунтуванням </w:t>
      </w:r>
      <w:proofErr w:type="spellStart"/>
      <w:r w:rsidRPr="005F478B">
        <w:rPr>
          <w:rFonts w:ascii="Times New Roman" w:hAnsi="Times New Roman"/>
          <w:sz w:val="28"/>
          <w:szCs w:val="28"/>
          <w:lang w:val="uk-UA"/>
        </w:rPr>
        <w:t>поліфункціональної</w:t>
      </w:r>
      <w:proofErr w:type="spellEnd"/>
      <w:r w:rsidRPr="005F478B">
        <w:rPr>
          <w:rFonts w:ascii="Times New Roman" w:hAnsi="Times New Roman"/>
          <w:sz w:val="28"/>
          <w:szCs w:val="28"/>
          <w:lang w:val="uk-UA"/>
        </w:rPr>
        <w:t xml:space="preserve"> моделі підприємництва і відрізняється концентруванням уваги на особистих якостях підприємця (Л. </w:t>
      </w:r>
      <w:proofErr w:type="spellStart"/>
      <w:r w:rsidRPr="005F478B">
        <w:rPr>
          <w:rFonts w:ascii="Times New Roman" w:hAnsi="Times New Roman"/>
          <w:sz w:val="28"/>
          <w:szCs w:val="28"/>
          <w:lang w:val="uk-UA"/>
        </w:rPr>
        <w:t>Мізек</w:t>
      </w:r>
      <w:proofErr w:type="spellEnd"/>
      <w:r w:rsidRPr="005F478B">
        <w:rPr>
          <w:rFonts w:ascii="Times New Roman" w:hAnsi="Times New Roman"/>
          <w:sz w:val="28"/>
          <w:szCs w:val="28"/>
          <w:lang w:val="uk-UA"/>
        </w:rPr>
        <w:t xml:space="preserve">, Ф. </w:t>
      </w:r>
      <w:proofErr w:type="spellStart"/>
      <w:r w:rsidRPr="005F478B">
        <w:rPr>
          <w:rFonts w:ascii="Times New Roman" w:hAnsi="Times New Roman"/>
          <w:sz w:val="28"/>
          <w:szCs w:val="28"/>
          <w:lang w:val="uk-UA"/>
        </w:rPr>
        <w:t>Хайєк</w:t>
      </w:r>
      <w:proofErr w:type="spellEnd"/>
      <w:r w:rsidRPr="005F478B">
        <w:rPr>
          <w:rFonts w:ascii="Times New Roman" w:hAnsi="Times New Roman"/>
          <w:sz w:val="28"/>
          <w:szCs w:val="28"/>
          <w:lang w:val="uk-UA"/>
        </w:rPr>
        <w:t xml:space="preserve">, І. </w:t>
      </w:r>
      <w:proofErr w:type="spellStart"/>
      <w:r w:rsidRPr="005F478B">
        <w:rPr>
          <w:rFonts w:ascii="Times New Roman" w:hAnsi="Times New Roman"/>
          <w:sz w:val="28"/>
          <w:szCs w:val="28"/>
          <w:lang w:val="uk-UA"/>
        </w:rPr>
        <w:t>Кирцнер</w:t>
      </w:r>
      <w:proofErr w:type="spellEnd"/>
      <w:r w:rsidRPr="005F478B">
        <w:rPr>
          <w:rFonts w:ascii="Times New Roman" w:hAnsi="Times New Roman"/>
          <w:sz w:val="28"/>
          <w:szCs w:val="28"/>
          <w:lang w:val="uk-UA"/>
        </w:rPr>
        <w:t>).</w:t>
      </w:r>
    </w:p>
    <w:p w:rsidR="005F478B" w:rsidRDefault="005F478B" w:rsidP="005F478B">
      <w:pPr>
        <w:tabs>
          <w:tab w:val="left" w:pos="28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78B">
        <w:rPr>
          <w:rFonts w:ascii="Times New Roman" w:hAnsi="Times New Roman"/>
          <w:sz w:val="28"/>
          <w:szCs w:val="28"/>
          <w:lang w:val="uk-UA"/>
        </w:rPr>
        <w:t>Сучасний етап розвитку теорії підприємництва відносять до «четвертої хвилі», яка характеризується перенесення акценту на управлінський аспект в аналізі дій підприємця.</w:t>
      </w:r>
    </w:p>
    <w:p w:rsidR="005F478B" w:rsidRPr="005F478B" w:rsidRDefault="005F478B" w:rsidP="005F478B">
      <w:pPr>
        <w:tabs>
          <w:tab w:val="left" w:pos="28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F478B" w:rsidRPr="005F478B" w:rsidRDefault="005F478B" w:rsidP="005F478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478B">
        <w:rPr>
          <w:rFonts w:ascii="Times New Roman" w:hAnsi="Times New Roman" w:cs="Times New Roman"/>
          <w:b/>
          <w:sz w:val="28"/>
          <w:szCs w:val="28"/>
          <w:lang w:val="uk-UA"/>
        </w:rPr>
        <w:t>1.2. Ознаки підприємництва</w:t>
      </w:r>
    </w:p>
    <w:p w:rsidR="005F478B" w:rsidRPr="005F478B" w:rsidRDefault="005F478B" w:rsidP="005F478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F478B" w:rsidRPr="005F478B" w:rsidRDefault="005F478B" w:rsidP="005F47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78B">
        <w:rPr>
          <w:rFonts w:ascii="Times New Roman" w:hAnsi="Times New Roman"/>
          <w:sz w:val="28"/>
          <w:szCs w:val="28"/>
          <w:lang w:val="uk-UA"/>
        </w:rPr>
        <w:t xml:space="preserve">В юридичній та економічній літературі немає єдності думок щодо ознак підприємницької діяльності. Найчастіше </w:t>
      </w:r>
      <w:r w:rsidRPr="005F478B">
        <w:rPr>
          <w:rFonts w:ascii="Times New Roman" w:hAnsi="Times New Roman"/>
          <w:i/>
          <w:sz w:val="28"/>
          <w:szCs w:val="28"/>
          <w:lang w:val="uk-UA"/>
        </w:rPr>
        <w:t>виділяють такі її ознаки</w:t>
      </w:r>
      <w:r w:rsidRPr="005F478B">
        <w:rPr>
          <w:rFonts w:ascii="Times New Roman" w:hAnsi="Times New Roman"/>
          <w:sz w:val="28"/>
          <w:szCs w:val="28"/>
          <w:lang w:val="uk-UA"/>
        </w:rPr>
        <w:t>:</w:t>
      </w:r>
    </w:p>
    <w:p w:rsidR="005F478B" w:rsidRPr="005F478B" w:rsidRDefault="005F478B" w:rsidP="005F47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78B">
        <w:rPr>
          <w:rFonts w:ascii="Times New Roman" w:hAnsi="Times New Roman"/>
          <w:sz w:val="28"/>
          <w:szCs w:val="28"/>
          <w:lang w:val="uk-UA"/>
        </w:rPr>
        <w:t xml:space="preserve">1) </w:t>
      </w:r>
      <w:r w:rsidRPr="005F478B">
        <w:rPr>
          <w:rFonts w:ascii="Times New Roman" w:hAnsi="Times New Roman"/>
          <w:i/>
          <w:sz w:val="28"/>
          <w:szCs w:val="28"/>
          <w:lang w:val="uk-UA"/>
        </w:rPr>
        <w:t>ініціативність</w:t>
      </w:r>
      <w:r w:rsidRPr="005F478B">
        <w:rPr>
          <w:rFonts w:ascii="Times New Roman" w:hAnsi="Times New Roman"/>
          <w:sz w:val="28"/>
          <w:szCs w:val="28"/>
          <w:lang w:val="uk-UA"/>
        </w:rPr>
        <w:t>;</w:t>
      </w:r>
    </w:p>
    <w:p w:rsidR="005F478B" w:rsidRPr="005F478B" w:rsidRDefault="005F478B" w:rsidP="005F47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78B">
        <w:rPr>
          <w:rFonts w:ascii="Times New Roman" w:hAnsi="Times New Roman"/>
          <w:sz w:val="28"/>
          <w:szCs w:val="28"/>
          <w:lang w:val="uk-UA"/>
        </w:rPr>
        <w:t xml:space="preserve">2) </w:t>
      </w:r>
      <w:r w:rsidRPr="005F478B">
        <w:rPr>
          <w:rFonts w:ascii="Times New Roman" w:hAnsi="Times New Roman"/>
          <w:i/>
          <w:sz w:val="28"/>
          <w:szCs w:val="28"/>
          <w:lang w:val="uk-UA"/>
        </w:rPr>
        <w:t>самостійність</w:t>
      </w:r>
      <w:r w:rsidRPr="005F478B">
        <w:rPr>
          <w:rFonts w:ascii="Times New Roman" w:hAnsi="Times New Roman"/>
          <w:sz w:val="28"/>
          <w:szCs w:val="28"/>
          <w:lang w:val="uk-UA"/>
        </w:rPr>
        <w:t>;</w:t>
      </w:r>
    </w:p>
    <w:p w:rsidR="005F478B" w:rsidRPr="005F478B" w:rsidRDefault="005F478B" w:rsidP="005F47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78B">
        <w:rPr>
          <w:rFonts w:ascii="Times New Roman" w:hAnsi="Times New Roman"/>
          <w:sz w:val="28"/>
          <w:szCs w:val="28"/>
          <w:lang w:val="uk-UA"/>
        </w:rPr>
        <w:t xml:space="preserve">3) </w:t>
      </w:r>
      <w:r w:rsidRPr="005F478B">
        <w:rPr>
          <w:rFonts w:ascii="Times New Roman" w:hAnsi="Times New Roman"/>
          <w:i/>
          <w:sz w:val="28"/>
          <w:szCs w:val="28"/>
          <w:lang w:val="uk-UA"/>
        </w:rPr>
        <w:t>творчий та інноваційний характер</w:t>
      </w:r>
      <w:r w:rsidRPr="005F478B">
        <w:rPr>
          <w:rFonts w:ascii="Times New Roman" w:hAnsi="Times New Roman"/>
          <w:i/>
          <w:sz w:val="28"/>
          <w:szCs w:val="28"/>
          <w:lang w:val="uk-UA"/>
        </w:rPr>
        <w:t>;</w:t>
      </w:r>
    </w:p>
    <w:p w:rsidR="005F478B" w:rsidRPr="005F478B" w:rsidRDefault="005F478B" w:rsidP="005F47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78B">
        <w:rPr>
          <w:rFonts w:ascii="Times New Roman" w:hAnsi="Times New Roman"/>
          <w:sz w:val="28"/>
          <w:szCs w:val="28"/>
          <w:lang w:val="uk-UA"/>
        </w:rPr>
        <w:t xml:space="preserve">4) </w:t>
      </w:r>
      <w:r w:rsidRPr="005F478B">
        <w:rPr>
          <w:rFonts w:ascii="Times New Roman" w:hAnsi="Times New Roman"/>
          <w:i/>
          <w:sz w:val="28"/>
          <w:szCs w:val="28"/>
          <w:lang w:val="uk-UA"/>
        </w:rPr>
        <w:t>систематичність;</w:t>
      </w:r>
    </w:p>
    <w:p w:rsidR="005F478B" w:rsidRPr="005F478B" w:rsidRDefault="005F478B" w:rsidP="005F478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5F478B">
        <w:rPr>
          <w:rFonts w:ascii="Times New Roman" w:hAnsi="Times New Roman"/>
          <w:sz w:val="28"/>
          <w:szCs w:val="28"/>
          <w:lang w:val="uk-UA"/>
        </w:rPr>
        <w:t xml:space="preserve">5) </w:t>
      </w:r>
      <w:r w:rsidRPr="005F478B">
        <w:rPr>
          <w:rFonts w:ascii="Times New Roman" w:hAnsi="Times New Roman"/>
          <w:i/>
          <w:sz w:val="28"/>
          <w:szCs w:val="28"/>
          <w:lang w:val="uk-UA"/>
        </w:rPr>
        <w:t>ризиковий характер;</w:t>
      </w:r>
    </w:p>
    <w:p w:rsidR="005F478B" w:rsidRPr="005F478B" w:rsidRDefault="005F478B" w:rsidP="005F47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78B">
        <w:rPr>
          <w:rFonts w:ascii="Times New Roman" w:hAnsi="Times New Roman"/>
          <w:sz w:val="28"/>
          <w:szCs w:val="28"/>
          <w:lang w:val="uk-UA"/>
        </w:rPr>
        <w:t xml:space="preserve">6) </w:t>
      </w:r>
      <w:r w:rsidRPr="005F478B">
        <w:rPr>
          <w:rFonts w:ascii="Times New Roman" w:hAnsi="Times New Roman"/>
          <w:i/>
          <w:sz w:val="28"/>
          <w:szCs w:val="28"/>
          <w:lang w:val="uk-UA"/>
        </w:rPr>
        <w:t>цільове спрямування на одержання прибутку</w:t>
      </w:r>
      <w:r w:rsidRPr="005F478B">
        <w:rPr>
          <w:rFonts w:ascii="Times New Roman" w:hAnsi="Times New Roman"/>
          <w:sz w:val="28"/>
          <w:szCs w:val="28"/>
          <w:lang w:val="uk-UA"/>
        </w:rPr>
        <w:t>;</w:t>
      </w:r>
    </w:p>
    <w:p w:rsidR="005F478B" w:rsidRPr="005F478B" w:rsidRDefault="005F478B" w:rsidP="005F47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78B">
        <w:rPr>
          <w:rFonts w:ascii="Times New Roman" w:hAnsi="Times New Roman"/>
          <w:sz w:val="28"/>
          <w:szCs w:val="28"/>
          <w:lang w:val="uk-UA"/>
        </w:rPr>
        <w:t xml:space="preserve">7) </w:t>
      </w:r>
      <w:r w:rsidRPr="005F478B">
        <w:rPr>
          <w:rFonts w:ascii="Times New Roman" w:hAnsi="Times New Roman"/>
          <w:i/>
          <w:sz w:val="28"/>
          <w:szCs w:val="28"/>
          <w:lang w:val="uk-UA"/>
        </w:rPr>
        <w:t>самостійна юридична відповідальність</w:t>
      </w:r>
      <w:r w:rsidRPr="005F478B">
        <w:rPr>
          <w:rFonts w:ascii="Times New Roman" w:hAnsi="Times New Roman"/>
          <w:sz w:val="28"/>
          <w:szCs w:val="28"/>
          <w:lang w:val="uk-UA"/>
        </w:rPr>
        <w:t>;</w:t>
      </w:r>
    </w:p>
    <w:p w:rsidR="005F478B" w:rsidRPr="005F478B" w:rsidRDefault="005F478B" w:rsidP="005F47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78B">
        <w:rPr>
          <w:rFonts w:ascii="Times New Roman" w:hAnsi="Times New Roman"/>
          <w:sz w:val="28"/>
          <w:szCs w:val="28"/>
          <w:lang w:val="uk-UA"/>
        </w:rPr>
        <w:t xml:space="preserve">8) </w:t>
      </w:r>
      <w:r w:rsidRPr="005F478B">
        <w:rPr>
          <w:rFonts w:ascii="Times New Roman" w:hAnsi="Times New Roman"/>
          <w:i/>
          <w:sz w:val="28"/>
          <w:szCs w:val="28"/>
          <w:lang w:val="uk-UA"/>
        </w:rPr>
        <w:t>соціально-відповідальний характер</w:t>
      </w:r>
      <w:r w:rsidRPr="005F478B">
        <w:rPr>
          <w:rFonts w:ascii="Times New Roman" w:hAnsi="Times New Roman"/>
          <w:sz w:val="28"/>
          <w:szCs w:val="28"/>
          <w:lang w:val="uk-UA"/>
        </w:rPr>
        <w:t>.</w:t>
      </w:r>
    </w:p>
    <w:p w:rsidR="005F478B" w:rsidRPr="005F478B" w:rsidRDefault="005F478B" w:rsidP="005F47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478B" w:rsidRPr="005F478B" w:rsidRDefault="005F478B" w:rsidP="005F478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478B">
        <w:rPr>
          <w:rFonts w:ascii="Times New Roman" w:hAnsi="Times New Roman" w:cs="Times New Roman"/>
          <w:b/>
          <w:sz w:val="28"/>
          <w:szCs w:val="28"/>
          <w:lang w:val="uk-UA"/>
        </w:rPr>
        <w:t>1.3. Функції підприємницької діяльності</w:t>
      </w:r>
    </w:p>
    <w:p w:rsidR="005F478B" w:rsidRPr="005F478B" w:rsidRDefault="005F478B" w:rsidP="005F478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F478B" w:rsidRDefault="005F478B" w:rsidP="005F47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78B">
        <w:rPr>
          <w:rFonts w:ascii="Times New Roman" w:hAnsi="Times New Roman" w:cs="Times New Roman"/>
          <w:sz w:val="28"/>
          <w:szCs w:val="28"/>
          <w:lang w:val="uk-UA"/>
        </w:rPr>
        <w:t>Сутність підприємництва більш глибоко розкривається через його основні функції – інноваційну (творчу), ресурсну, організаційну, стимулюючу (мотиваційну).</w:t>
      </w:r>
    </w:p>
    <w:p w:rsidR="005F478B" w:rsidRPr="005F478B" w:rsidRDefault="005F478B" w:rsidP="005F47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478B" w:rsidRPr="005F478B" w:rsidRDefault="005F478B" w:rsidP="005F478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478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1.4. Принципи підприємницької діяльності</w:t>
      </w:r>
    </w:p>
    <w:p w:rsidR="005F478B" w:rsidRPr="005F478B" w:rsidRDefault="005F478B" w:rsidP="005F47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478B" w:rsidRPr="005F478B" w:rsidRDefault="005F478B" w:rsidP="005F478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5F478B">
        <w:rPr>
          <w:rFonts w:ascii="Times New Roman" w:hAnsi="Times New Roman"/>
          <w:i/>
          <w:sz w:val="28"/>
          <w:szCs w:val="28"/>
          <w:lang w:val="uk-UA"/>
        </w:rPr>
        <w:t>Принципи підприємницької діяльності</w:t>
      </w:r>
      <w:r w:rsidRPr="005F478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F478B">
        <w:rPr>
          <w:rFonts w:ascii="Times New Roman" w:hAnsi="Times New Roman"/>
          <w:sz w:val="28"/>
          <w:szCs w:val="28"/>
          <w:lang w:val="uk-UA"/>
        </w:rPr>
        <w:t>– це її основоположні ідеї, засади, яким вона повинна відповідати. ГК України, закріплюючи в ст. 44 принципи підприємництва, виходить із загального положення про його свободу.</w:t>
      </w:r>
    </w:p>
    <w:p w:rsidR="005F478B" w:rsidRPr="005F478B" w:rsidRDefault="005F478B" w:rsidP="005F478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5F478B">
        <w:rPr>
          <w:rFonts w:ascii="Times New Roman" w:hAnsi="Times New Roman"/>
          <w:i/>
          <w:sz w:val="28"/>
          <w:szCs w:val="28"/>
          <w:lang w:val="uk-UA"/>
        </w:rPr>
        <w:t xml:space="preserve">Підприємництво здійснюється на основі: </w:t>
      </w:r>
    </w:p>
    <w:p w:rsidR="005F478B" w:rsidRPr="005F478B" w:rsidRDefault="005F478B" w:rsidP="005F47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78B">
        <w:rPr>
          <w:rFonts w:ascii="Times New Roman" w:hAnsi="Times New Roman"/>
          <w:sz w:val="28"/>
          <w:szCs w:val="28"/>
          <w:lang w:val="uk-UA"/>
        </w:rPr>
        <w:t xml:space="preserve">– вільного вибору підприємцем видів підприємницької діяльності; </w:t>
      </w:r>
    </w:p>
    <w:p w:rsidR="005F478B" w:rsidRPr="005F478B" w:rsidRDefault="005F478B" w:rsidP="005F47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78B">
        <w:rPr>
          <w:rFonts w:ascii="Times New Roman" w:hAnsi="Times New Roman"/>
          <w:sz w:val="28"/>
          <w:szCs w:val="28"/>
          <w:lang w:val="uk-UA"/>
        </w:rPr>
        <w:t xml:space="preserve">– самостійного формування підприємцем програми діяльності, вибору постачальників і споживачів продукції, що виробляється, залучення матеріально-технічних, фінансових та інших видів ресурсів, використання яких не обмежено законом, встановлення цін на продукцію та послуги відповідно до закону; </w:t>
      </w:r>
    </w:p>
    <w:p w:rsidR="005F478B" w:rsidRPr="005F478B" w:rsidRDefault="005F478B" w:rsidP="005F47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78B">
        <w:rPr>
          <w:rFonts w:ascii="Times New Roman" w:hAnsi="Times New Roman"/>
          <w:sz w:val="28"/>
          <w:szCs w:val="28"/>
          <w:lang w:val="uk-UA"/>
        </w:rPr>
        <w:t>–</w:t>
      </w:r>
      <w:r w:rsidRPr="005F47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478B">
        <w:rPr>
          <w:rFonts w:ascii="Times New Roman" w:hAnsi="Times New Roman"/>
          <w:sz w:val="28"/>
          <w:szCs w:val="28"/>
        </w:rPr>
        <w:t>вільного</w:t>
      </w:r>
      <w:proofErr w:type="spellEnd"/>
      <w:r w:rsidRPr="005F478B">
        <w:rPr>
          <w:rFonts w:ascii="Times New Roman" w:hAnsi="Times New Roman"/>
          <w:sz w:val="28"/>
          <w:szCs w:val="28"/>
        </w:rPr>
        <w:t xml:space="preserve"> найму </w:t>
      </w:r>
      <w:proofErr w:type="spellStart"/>
      <w:r w:rsidRPr="005F478B">
        <w:rPr>
          <w:rFonts w:ascii="Times New Roman" w:hAnsi="Times New Roman"/>
          <w:sz w:val="28"/>
          <w:szCs w:val="28"/>
        </w:rPr>
        <w:t>підприємцем</w:t>
      </w:r>
      <w:proofErr w:type="spellEnd"/>
      <w:r w:rsidRPr="005F47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478B">
        <w:rPr>
          <w:rFonts w:ascii="Times New Roman" w:hAnsi="Times New Roman"/>
          <w:sz w:val="28"/>
          <w:szCs w:val="28"/>
        </w:rPr>
        <w:t>працівників</w:t>
      </w:r>
      <w:proofErr w:type="spellEnd"/>
      <w:r w:rsidRPr="005F478B">
        <w:rPr>
          <w:rFonts w:ascii="Times New Roman" w:hAnsi="Times New Roman"/>
          <w:sz w:val="28"/>
          <w:szCs w:val="28"/>
        </w:rPr>
        <w:t xml:space="preserve">; </w:t>
      </w:r>
    </w:p>
    <w:p w:rsidR="005F478B" w:rsidRPr="005F478B" w:rsidRDefault="005F478B" w:rsidP="005F47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78B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5F478B">
        <w:rPr>
          <w:rFonts w:ascii="Times New Roman" w:hAnsi="Times New Roman"/>
          <w:sz w:val="28"/>
          <w:szCs w:val="28"/>
        </w:rPr>
        <w:t>комерційного</w:t>
      </w:r>
      <w:proofErr w:type="spellEnd"/>
      <w:r w:rsidRPr="005F47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478B">
        <w:rPr>
          <w:rFonts w:ascii="Times New Roman" w:hAnsi="Times New Roman"/>
          <w:sz w:val="28"/>
          <w:szCs w:val="28"/>
        </w:rPr>
        <w:t>розрахунку</w:t>
      </w:r>
      <w:proofErr w:type="spellEnd"/>
      <w:r w:rsidRPr="005F478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F478B">
        <w:rPr>
          <w:rFonts w:ascii="Times New Roman" w:hAnsi="Times New Roman"/>
          <w:sz w:val="28"/>
          <w:szCs w:val="28"/>
        </w:rPr>
        <w:t>власного</w:t>
      </w:r>
      <w:proofErr w:type="spellEnd"/>
      <w:r w:rsidRPr="005F47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478B">
        <w:rPr>
          <w:rFonts w:ascii="Times New Roman" w:hAnsi="Times New Roman"/>
          <w:sz w:val="28"/>
          <w:szCs w:val="28"/>
        </w:rPr>
        <w:t>комерційного</w:t>
      </w:r>
      <w:proofErr w:type="spellEnd"/>
      <w:r w:rsidRPr="005F47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478B">
        <w:rPr>
          <w:rFonts w:ascii="Times New Roman" w:hAnsi="Times New Roman"/>
          <w:sz w:val="28"/>
          <w:szCs w:val="28"/>
        </w:rPr>
        <w:t>ризику</w:t>
      </w:r>
      <w:proofErr w:type="spellEnd"/>
      <w:r w:rsidRPr="005F478B">
        <w:rPr>
          <w:rFonts w:ascii="Times New Roman" w:hAnsi="Times New Roman"/>
          <w:sz w:val="28"/>
          <w:szCs w:val="28"/>
        </w:rPr>
        <w:t xml:space="preserve">; </w:t>
      </w:r>
    </w:p>
    <w:p w:rsidR="005F478B" w:rsidRPr="005F478B" w:rsidRDefault="005F478B" w:rsidP="005F47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78B">
        <w:rPr>
          <w:rFonts w:ascii="Times New Roman" w:hAnsi="Times New Roman"/>
          <w:sz w:val="28"/>
          <w:szCs w:val="28"/>
          <w:lang w:val="uk-UA"/>
        </w:rPr>
        <w:t xml:space="preserve">– вільного розпорядження прибутком, що залишається у підприємця після сплати податків, зборів та інших  платежів, передбачених законом; </w:t>
      </w:r>
    </w:p>
    <w:p w:rsidR="005F478B" w:rsidRPr="005F478B" w:rsidRDefault="005F478B" w:rsidP="005F47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78B">
        <w:rPr>
          <w:rFonts w:ascii="Times New Roman" w:hAnsi="Times New Roman"/>
          <w:sz w:val="28"/>
          <w:szCs w:val="28"/>
          <w:lang w:val="uk-UA"/>
        </w:rPr>
        <w:t>– самостійного здійснення підприємцем зовнішньоекономічної діяльності, використання підприємцем належної йому частки валютної виручки на свій розсуд.</w:t>
      </w:r>
    </w:p>
    <w:p w:rsidR="005F478B" w:rsidRPr="005F478B" w:rsidRDefault="005F478B" w:rsidP="005F47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478B" w:rsidRPr="005F478B" w:rsidRDefault="005F478B" w:rsidP="005F478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478B">
        <w:rPr>
          <w:rFonts w:ascii="Times New Roman" w:hAnsi="Times New Roman" w:cs="Times New Roman"/>
          <w:b/>
          <w:sz w:val="28"/>
          <w:szCs w:val="28"/>
          <w:lang w:val="uk-UA"/>
        </w:rPr>
        <w:t>1.5. Види підприємницької діяльності</w:t>
      </w:r>
    </w:p>
    <w:p w:rsidR="005F478B" w:rsidRPr="005F478B" w:rsidRDefault="005F478B" w:rsidP="005F478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F478B" w:rsidRPr="005F478B" w:rsidRDefault="005F478B" w:rsidP="005F478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5F478B">
        <w:rPr>
          <w:rFonts w:ascii="Times New Roman" w:hAnsi="Times New Roman"/>
          <w:sz w:val="28"/>
          <w:szCs w:val="28"/>
          <w:lang w:val="uk-UA"/>
        </w:rPr>
        <w:t xml:space="preserve">Як в юридичній, так і в економічній літературі немає єдності думок щодо класифікації видів підприємницької діяльності. </w:t>
      </w:r>
      <w:r w:rsidRPr="005F478B">
        <w:rPr>
          <w:rFonts w:ascii="Times New Roman" w:hAnsi="Times New Roman"/>
          <w:i/>
          <w:sz w:val="28"/>
          <w:szCs w:val="28"/>
          <w:lang w:val="uk-UA"/>
        </w:rPr>
        <w:t>Найбільш поширеною є наступна класифікація:</w:t>
      </w:r>
    </w:p>
    <w:p w:rsidR="005F478B" w:rsidRPr="005F478B" w:rsidRDefault="005F478B" w:rsidP="005F478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5F478B">
        <w:rPr>
          <w:rFonts w:ascii="Times New Roman" w:hAnsi="Times New Roman"/>
          <w:i/>
          <w:sz w:val="28"/>
          <w:szCs w:val="28"/>
          <w:lang w:val="uk-UA"/>
        </w:rPr>
        <w:t>1) З</w:t>
      </w:r>
      <w:r>
        <w:rPr>
          <w:rFonts w:ascii="Times New Roman" w:hAnsi="Times New Roman"/>
          <w:i/>
          <w:sz w:val="28"/>
          <w:szCs w:val="28"/>
          <w:lang w:val="uk-UA"/>
        </w:rPr>
        <w:t>а колом суб’єктів</w:t>
      </w:r>
      <w:r w:rsidRPr="005F478B">
        <w:rPr>
          <w:rFonts w:ascii="Times New Roman" w:hAnsi="Times New Roman"/>
          <w:sz w:val="28"/>
          <w:szCs w:val="28"/>
          <w:lang w:val="uk-UA"/>
        </w:rPr>
        <w:t>.</w:t>
      </w:r>
    </w:p>
    <w:p w:rsidR="005F478B" w:rsidRPr="005F478B" w:rsidRDefault="005F478B" w:rsidP="005F478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5F478B">
        <w:rPr>
          <w:rFonts w:ascii="Times New Roman" w:hAnsi="Times New Roman"/>
          <w:i/>
          <w:sz w:val="28"/>
          <w:szCs w:val="28"/>
          <w:lang w:val="uk-UA"/>
        </w:rPr>
        <w:t>2) За пара</w:t>
      </w:r>
      <w:r>
        <w:rPr>
          <w:rFonts w:ascii="Times New Roman" w:hAnsi="Times New Roman"/>
          <w:i/>
          <w:sz w:val="28"/>
          <w:szCs w:val="28"/>
          <w:lang w:val="uk-UA"/>
        </w:rPr>
        <w:t>метром юридичного статусу носія</w:t>
      </w:r>
      <w:r w:rsidRPr="005F478B">
        <w:rPr>
          <w:rFonts w:ascii="Times New Roman" w:hAnsi="Times New Roman"/>
          <w:sz w:val="28"/>
          <w:szCs w:val="28"/>
          <w:lang w:val="uk-UA"/>
        </w:rPr>
        <w:t>.</w:t>
      </w:r>
    </w:p>
    <w:p w:rsidR="005F478B" w:rsidRPr="005F478B" w:rsidRDefault="005F478B" w:rsidP="005F478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5F478B">
        <w:rPr>
          <w:rFonts w:ascii="Times New Roman" w:hAnsi="Times New Roman"/>
          <w:i/>
          <w:sz w:val="28"/>
          <w:szCs w:val="28"/>
          <w:lang w:val="uk-UA"/>
        </w:rPr>
        <w:t>3) З</w:t>
      </w:r>
      <w:r>
        <w:rPr>
          <w:rFonts w:ascii="Times New Roman" w:hAnsi="Times New Roman"/>
          <w:i/>
          <w:sz w:val="28"/>
          <w:szCs w:val="28"/>
          <w:lang w:val="uk-UA"/>
        </w:rPr>
        <w:t>а фазами виробничого циклу</w:t>
      </w:r>
      <w:r w:rsidRPr="005F478B">
        <w:rPr>
          <w:rFonts w:ascii="Times New Roman" w:hAnsi="Times New Roman"/>
          <w:sz w:val="28"/>
          <w:szCs w:val="28"/>
          <w:lang w:val="uk-UA"/>
        </w:rPr>
        <w:t>.</w:t>
      </w:r>
    </w:p>
    <w:p w:rsidR="005F478B" w:rsidRPr="005F478B" w:rsidRDefault="005F478B" w:rsidP="005F478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5F478B">
        <w:rPr>
          <w:rFonts w:ascii="Times New Roman" w:hAnsi="Times New Roman"/>
          <w:i/>
          <w:sz w:val="28"/>
          <w:szCs w:val="28"/>
          <w:lang w:val="uk-UA"/>
        </w:rPr>
        <w:t>4) За кр</w:t>
      </w:r>
      <w:r>
        <w:rPr>
          <w:rFonts w:ascii="Times New Roman" w:hAnsi="Times New Roman"/>
          <w:i/>
          <w:sz w:val="28"/>
          <w:szCs w:val="28"/>
          <w:lang w:val="uk-UA"/>
        </w:rPr>
        <w:t>итерієм масштабу підприємництва</w:t>
      </w:r>
      <w:r w:rsidRPr="005F478B">
        <w:rPr>
          <w:rFonts w:ascii="Times New Roman" w:hAnsi="Times New Roman"/>
          <w:sz w:val="28"/>
          <w:szCs w:val="28"/>
          <w:lang w:val="uk-UA"/>
        </w:rPr>
        <w:t>.</w:t>
      </w:r>
    </w:p>
    <w:p w:rsidR="005F478B" w:rsidRPr="005F478B" w:rsidRDefault="005F478B" w:rsidP="005F478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5F478B">
        <w:rPr>
          <w:rFonts w:ascii="Times New Roman" w:hAnsi="Times New Roman"/>
          <w:i/>
          <w:sz w:val="28"/>
          <w:szCs w:val="28"/>
          <w:lang w:val="uk-UA"/>
        </w:rPr>
        <w:t>5) За ступенем новизни, наявност</w:t>
      </w:r>
      <w:r>
        <w:rPr>
          <w:rFonts w:ascii="Times New Roman" w:hAnsi="Times New Roman"/>
          <w:i/>
          <w:sz w:val="28"/>
          <w:szCs w:val="28"/>
          <w:lang w:val="uk-UA"/>
        </w:rPr>
        <w:t>і творчого елементу</w:t>
      </w:r>
      <w:r w:rsidRPr="005F478B">
        <w:rPr>
          <w:rFonts w:ascii="Times New Roman" w:hAnsi="Times New Roman"/>
          <w:sz w:val="28"/>
          <w:szCs w:val="28"/>
          <w:lang w:val="uk-UA"/>
        </w:rPr>
        <w:t>.</w:t>
      </w:r>
    </w:p>
    <w:p w:rsidR="005F478B" w:rsidRPr="005F478B" w:rsidRDefault="005F478B" w:rsidP="005F478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5F478B">
        <w:rPr>
          <w:rFonts w:ascii="Times New Roman" w:hAnsi="Times New Roman"/>
          <w:i/>
          <w:sz w:val="28"/>
          <w:szCs w:val="28"/>
          <w:lang w:val="uk-UA"/>
        </w:rPr>
        <w:t>6) З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точки зору суспільного блага</w:t>
      </w:r>
      <w:r w:rsidRPr="005F478B">
        <w:rPr>
          <w:rFonts w:ascii="Times New Roman" w:hAnsi="Times New Roman"/>
          <w:sz w:val="28"/>
          <w:szCs w:val="28"/>
          <w:lang w:val="uk-UA"/>
        </w:rPr>
        <w:t>.</w:t>
      </w:r>
    </w:p>
    <w:p w:rsidR="005F478B" w:rsidRPr="005F478B" w:rsidRDefault="005F478B" w:rsidP="005F47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78B">
        <w:rPr>
          <w:rFonts w:ascii="Times New Roman" w:hAnsi="Times New Roman"/>
          <w:i/>
          <w:sz w:val="28"/>
          <w:szCs w:val="28"/>
          <w:lang w:val="uk-UA"/>
        </w:rPr>
        <w:t>7) Залежно від легалізації підприємництва</w:t>
      </w:r>
      <w:r w:rsidRPr="005F478B">
        <w:rPr>
          <w:rFonts w:ascii="Times New Roman" w:hAnsi="Times New Roman"/>
          <w:sz w:val="28"/>
          <w:szCs w:val="28"/>
          <w:lang w:val="uk-UA"/>
        </w:rPr>
        <w:t>.</w:t>
      </w:r>
    </w:p>
    <w:p w:rsidR="005F478B" w:rsidRPr="005F478B" w:rsidRDefault="005F478B" w:rsidP="005F47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478B" w:rsidRPr="005F478B" w:rsidRDefault="005F478B" w:rsidP="005F478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478B">
        <w:rPr>
          <w:rFonts w:ascii="Times New Roman" w:hAnsi="Times New Roman" w:cs="Times New Roman"/>
          <w:b/>
          <w:sz w:val="28"/>
          <w:szCs w:val="28"/>
          <w:lang w:val="uk-UA"/>
        </w:rPr>
        <w:t>1.6. Законодавче регулювання підприємницької діяльності в Україні</w:t>
      </w:r>
    </w:p>
    <w:p w:rsidR="005F478B" w:rsidRPr="005F478B" w:rsidRDefault="005F478B" w:rsidP="005F478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F478B" w:rsidRPr="005F478B" w:rsidRDefault="005F478B" w:rsidP="005F47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78B">
        <w:rPr>
          <w:rFonts w:ascii="Times New Roman" w:hAnsi="Times New Roman" w:cs="Times New Roman"/>
          <w:sz w:val="28"/>
          <w:szCs w:val="28"/>
          <w:lang w:val="uk-UA"/>
        </w:rPr>
        <w:t xml:space="preserve">Правове регулювання підприємництва в Україні здійснюється цілою низкою нормативно-правових актів, що пов’язано з досить широкою сферою регулювання цієї галузі. Нормативно-правові акти з питань підприємницької діяльності утворюють єдину внутрішньо узгоджену систему, яка забезпечує її правове регулювання в Україні. До таких актів належать закони (кодекси, закони)  та підзаконні нормативно-правові акти (укази Президента України; постанови Верховної Ради України; постанови Кабінету Міністрів України; правові акти нормативного характеру міністерств, інших центральних органів виконавчої влади; правові акти нормативного характеру державних органів, які є </w:t>
      </w:r>
      <w:proofErr w:type="spellStart"/>
      <w:r w:rsidRPr="005F478B">
        <w:rPr>
          <w:rFonts w:ascii="Times New Roman" w:hAnsi="Times New Roman" w:cs="Times New Roman"/>
          <w:sz w:val="28"/>
          <w:szCs w:val="28"/>
          <w:lang w:val="uk-UA"/>
        </w:rPr>
        <w:t>суб</w:t>
      </w:r>
      <w:proofErr w:type="spellEnd"/>
      <w:r w:rsidRPr="005F478B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5F478B">
        <w:rPr>
          <w:rFonts w:ascii="Times New Roman" w:hAnsi="Times New Roman" w:cs="Times New Roman"/>
          <w:sz w:val="28"/>
          <w:szCs w:val="28"/>
          <w:lang w:val="uk-UA"/>
        </w:rPr>
        <w:t>єктами</w:t>
      </w:r>
      <w:proofErr w:type="spellEnd"/>
      <w:r w:rsidRPr="005F47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478B">
        <w:rPr>
          <w:rFonts w:ascii="Times New Roman" w:hAnsi="Times New Roman" w:cs="Times New Roman"/>
          <w:sz w:val="28"/>
          <w:szCs w:val="28"/>
          <w:lang w:val="uk-UA"/>
        </w:rPr>
        <w:t>нормотворення</w:t>
      </w:r>
      <w:proofErr w:type="spellEnd"/>
      <w:r w:rsidRPr="005F478B">
        <w:rPr>
          <w:rFonts w:ascii="Times New Roman" w:hAnsi="Times New Roman" w:cs="Times New Roman"/>
          <w:sz w:val="28"/>
          <w:szCs w:val="28"/>
          <w:lang w:val="uk-UA"/>
        </w:rPr>
        <w:t xml:space="preserve">; постанови Верховної Ради Автономної </w:t>
      </w:r>
      <w:r w:rsidRPr="005F478B">
        <w:rPr>
          <w:rFonts w:ascii="Times New Roman" w:hAnsi="Times New Roman" w:cs="Times New Roman"/>
          <w:sz w:val="28"/>
          <w:szCs w:val="28"/>
          <w:lang w:val="uk-UA"/>
        </w:rPr>
        <w:lastRenderedPageBreak/>
        <w:t>Республіки Крим нормативного характеру; постанови Ради міністрів Автономної Республіки Крим; накази міністерств та інших республіканських органів виконавчої влади Автономної Республіки Крим тощо).</w:t>
      </w:r>
    </w:p>
    <w:p w:rsidR="002D0ABB" w:rsidRPr="005F478B" w:rsidRDefault="002D0ABB" w:rsidP="005F47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2D0ABB" w:rsidRPr="005F478B" w:rsidSect="005F478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4CA"/>
    <w:rsid w:val="002D0ABB"/>
    <w:rsid w:val="005F478B"/>
    <w:rsid w:val="00B2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78B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5F478B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5F478B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78B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5F478B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5F478B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2668</Words>
  <Characters>1522</Characters>
  <Application>Microsoft Office Word</Application>
  <DocSecurity>0</DocSecurity>
  <Lines>12</Lines>
  <Paragraphs>8</Paragraphs>
  <ScaleCrop>false</ScaleCrop>
  <Company/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2</cp:revision>
  <dcterms:created xsi:type="dcterms:W3CDTF">2014-08-10T08:47:00Z</dcterms:created>
  <dcterms:modified xsi:type="dcterms:W3CDTF">2014-08-10T08:50:00Z</dcterms:modified>
</cp:coreProperties>
</file>