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40E" w:rsidRDefault="00D32C80" w:rsidP="00F9240E">
      <w:pPr>
        <w:shd w:val="clear" w:color="auto" w:fill="FFFFFF"/>
        <w:tabs>
          <w:tab w:val="left" w:pos="0"/>
        </w:tabs>
        <w:spacing w:after="0" w:line="360" w:lineRule="auto"/>
        <w:ind w:right="96"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9240E">
        <w:rPr>
          <w:rFonts w:ascii="Times New Roman" w:hAnsi="Times New Roman" w:cs="Times New Roman"/>
          <w:b/>
          <w:sz w:val="28"/>
          <w:szCs w:val="28"/>
          <w:lang w:val="uk-UA"/>
        </w:rPr>
        <w:t>Тема 1.</w:t>
      </w:r>
      <w:r w:rsidR="00F924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9240E">
        <w:rPr>
          <w:rFonts w:ascii="Times New Roman" w:hAnsi="Times New Roman" w:cs="Times New Roman"/>
          <w:b/>
          <w:sz w:val="28"/>
          <w:szCs w:val="28"/>
          <w:lang w:val="uk-UA"/>
        </w:rPr>
        <w:t>Загальна характеристика фін</w:t>
      </w:r>
      <w:r w:rsidR="00F9240E" w:rsidRPr="00F9240E">
        <w:rPr>
          <w:rFonts w:ascii="Times New Roman" w:hAnsi="Times New Roman" w:cs="Times New Roman"/>
          <w:b/>
          <w:sz w:val="28"/>
          <w:szCs w:val="28"/>
          <w:lang w:val="uk-UA"/>
        </w:rPr>
        <w:t>ансових систем</w:t>
      </w:r>
    </w:p>
    <w:p w:rsidR="00D32C80" w:rsidRPr="00F9240E" w:rsidRDefault="00F9240E" w:rsidP="00F9240E">
      <w:pPr>
        <w:shd w:val="clear" w:color="auto" w:fill="FFFFFF"/>
        <w:tabs>
          <w:tab w:val="left" w:pos="0"/>
        </w:tabs>
        <w:spacing w:after="0" w:line="360" w:lineRule="auto"/>
        <w:ind w:right="96"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9240E">
        <w:rPr>
          <w:rFonts w:ascii="Times New Roman" w:hAnsi="Times New Roman" w:cs="Times New Roman"/>
          <w:b/>
          <w:sz w:val="28"/>
          <w:szCs w:val="28"/>
          <w:lang w:val="uk-UA"/>
        </w:rPr>
        <w:t>зарубіжних країн</w:t>
      </w:r>
    </w:p>
    <w:p w:rsidR="00D32C80" w:rsidRPr="003A60BF" w:rsidRDefault="00D32C80" w:rsidP="00F2390F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60BF">
        <w:rPr>
          <w:rFonts w:ascii="Times New Roman" w:hAnsi="Times New Roman" w:cs="Times New Roman"/>
          <w:sz w:val="28"/>
          <w:szCs w:val="28"/>
        </w:rPr>
        <w:t xml:space="preserve">Поняття та </w:t>
      </w:r>
      <w:proofErr w:type="gramStart"/>
      <w:r w:rsidRPr="003A60B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A60BF">
        <w:rPr>
          <w:rFonts w:ascii="Times New Roman" w:hAnsi="Times New Roman" w:cs="Times New Roman"/>
          <w:sz w:val="28"/>
          <w:szCs w:val="28"/>
        </w:rPr>
        <w:t>ідходи до визначення фінансової системи.</w:t>
      </w:r>
    </w:p>
    <w:p w:rsidR="00D32C80" w:rsidRPr="003A60BF" w:rsidRDefault="00D32C80" w:rsidP="00F2390F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60BF">
        <w:rPr>
          <w:rFonts w:ascii="Times New Roman" w:hAnsi="Times New Roman" w:cs="Times New Roman"/>
          <w:sz w:val="28"/>
          <w:szCs w:val="28"/>
        </w:rPr>
        <w:t>Структурна будова та класифікація фінансових систем зарубіжних країн.</w:t>
      </w:r>
    </w:p>
    <w:p w:rsidR="00D32C80" w:rsidRPr="003A60BF" w:rsidRDefault="00D32C80" w:rsidP="00F2390F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60BF">
        <w:rPr>
          <w:rFonts w:ascii="Times New Roman" w:hAnsi="Times New Roman" w:cs="Times New Roman"/>
          <w:sz w:val="28"/>
          <w:szCs w:val="28"/>
        </w:rPr>
        <w:t>Загальна характеристика окремих ланок фінансової системи.</w:t>
      </w:r>
    </w:p>
    <w:p w:rsidR="00882AF1" w:rsidRPr="003A60BF" w:rsidRDefault="00D32C80" w:rsidP="00F2390F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60BF">
        <w:rPr>
          <w:rFonts w:ascii="Times New Roman" w:hAnsi="Times New Roman" w:cs="Times New Roman"/>
          <w:sz w:val="28"/>
          <w:szCs w:val="28"/>
        </w:rPr>
        <w:t>Взаємозалежність фінансових систем різних країн, глобалізм у світовій економіці.</w:t>
      </w:r>
    </w:p>
    <w:p w:rsidR="00D32C80" w:rsidRDefault="00D32C80" w:rsidP="00EC01B9">
      <w:pPr>
        <w:spacing w:after="0" w:line="360" w:lineRule="auto"/>
        <w:textAlignment w:val="baseline"/>
        <w:rPr>
          <w:rFonts w:ascii="Tahoma" w:eastAsia="Times New Roman" w:hAnsi="Tahoma" w:cs="Tahoma"/>
          <w:color w:val="000000"/>
          <w:sz w:val="18"/>
          <w:szCs w:val="18"/>
          <w:lang w:val="uk-UA"/>
        </w:rPr>
      </w:pPr>
    </w:p>
    <w:p w:rsidR="00D32C80" w:rsidRPr="003A60BF" w:rsidRDefault="00D32C80" w:rsidP="00EC01B9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A60BF">
        <w:rPr>
          <w:rFonts w:ascii="Times New Roman" w:hAnsi="Times New Roman" w:cs="Times New Roman"/>
          <w:b/>
          <w:sz w:val="28"/>
          <w:szCs w:val="28"/>
        </w:rPr>
        <w:t>Поняття та підходи до визначення фінансової системи.</w:t>
      </w:r>
    </w:p>
    <w:p w:rsidR="00D32C80" w:rsidRPr="00D32C80" w:rsidRDefault="004238EC" w:rsidP="00EC01B9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Фі</w:t>
      </w:r>
      <w:r w:rsidR="00D32C80" w:rsidRPr="00D32C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нансова система охоплює грошові відносини між державою та </w:t>
      </w:r>
      <w:proofErr w:type="gramStart"/>
      <w:r w:rsidR="00D32C80" w:rsidRPr="00D32C80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="00D32C80" w:rsidRPr="00D32C80">
        <w:rPr>
          <w:rFonts w:ascii="Times New Roman" w:eastAsia="Times New Roman" w:hAnsi="Times New Roman" w:cs="Times New Roman"/>
          <w:color w:val="000000"/>
          <w:sz w:val="28"/>
          <w:szCs w:val="28"/>
        </w:rPr>
        <w:t>ідприємствами, організаціями, держа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вою і населенням, між під</w:t>
      </w:r>
      <w:r w:rsidR="00D32C80" w:rsidRPr="00D32C80">
        <w:rPr>
          <w:rFonts w:ascii="Times New Roman" w:eastAsia="Times New Roman" w:hAnsi="Times New Roman" w:cs="Times New Roman"/>
          <w:color w:val="000000"/>
          <w:sz w:val="28"/>
          <w:szCs w:val="28"/>
        </w:rPr>
        <w:t>приємствами й всередині них.</w:t>
      </w:r>
    </w:p>
    <w:p w:rsidR="00D32C80" w:rsidRPr="00D32C80" w:rsidRDefault="00D32C80" w:rsidP="00EC01B9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2C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 іншого боку, </w:t>
      </w:r>
      <w:r w:rsidRPr="00D32C8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фінансова система</w:t>
      </w:r>
      <w:r w:rsidRPr="00D32C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це сукупність ринкі</w:t>
      </w:r>
      <w:proofErr w:type="gramStart"/>
      <w:r w:rsidRPr="00D32C8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D32C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інших інститутів, які викорис</w:t>
      </w:r>
      <w:r w:rsidR="003A60BF">
        <w:rPr>
          <w:rFonts w:ascii="Times New Roman" w:eastAsia="Times New Roman" w:hAnsi="Times New Roman" w:cs="Times New Roman"/>
          <w:color w:val="000000"/>
          <w:sz w:val="28"/>
          <w:szCs w:val="28"/>
        </w:rPr>
        <w:t>товуються для укладання фінансо</w:t>
      </w:r>
      <w:r w:rsidRPr="00D32C80">
        <w:rPr>
          <w:rFonts w:ascii="Times New Roman" w:eastAsia="Times New Roman" w:hAnsi="Times New Roman" w:cs="Times New Roman"/>
          <w:color w:val="000000"/>
          <w:sz w:val="28"/>
          <w:szCs w:val="28"/>
        </w:rPr>
        <w:t>вих угод, обміну активами і ризиками. Ця система містить у собі ринки фінансових інструментів, фінансових посередників, фірми, які пропонують фінансові посл</w:t>
      </w:r>
      <w:r w:rsidR="004238EC">
        <w:rPr>
          <w:rFonts w:ascii="Times New Roman" w:eastAsia="Times New Roman" w:hAnsi="Times New Roman" w:cs="Times New Roman"/>
          <w:color w:val="000000"/>
          <w:sz w:val="28"/>
          <w:szCs w:val="28"/>
        </w:rPr>
        <w:t>уги, і органи, що регулюють дія</w:t>
      </w:r>
      <w:r w:rsidRPr="00D32C80">
        <w:rPr>
          <w:rFonts w:ascii="Times New Roman" w:eastAsia="Times New Roman" w:hAnsi="Times New Roman" w:cs="Times New Roman"/>
          <w:color w:val="000000"/>
          <w:sz w:val="28"/>
          <w:szCs w:val="28"/>
        </w:rPr>
        <w:t>льність усіх цих установ.</w:t>
      </w:r>
    </w:p>
    <w:p w:rsidR="00D32C80" w:rsidRPr="00D32C80" w:rsidRDefault="00D32C80" w:rsidP="00EC01B9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2C8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Головна функція фінансової системи</w:t>
      </w:r>
      <w:r w:rsidRPr="00D32C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полягає в задоволенні потреб людей, включаючи </w:t>
      </w:r>
      <w:proofErr w:type="gramStart"/>
      <w:r w:rsidRPr="00D32C80">
        <w:rPr>
          <w:rFonts w:ascii="Times New Roman" w:eastAsia="Times New Roman" w:hAnsi="Times New Roman" w:cs="Times New Roman"/>
          <w:color w:val="000000"/>
          <w:sz w:val="28"/>
          <w:szCs w:val="28"/>
        </w:rPr>
        <w:t>вс</w:t>
      </w:r>
      <w:proofErr w:type="gramEnd"/>
      <w:r w:rsidRPr="00D32C80">
        <w:rPr>
          <w:rFonts w:ascii="Times New Roman" w:eastAsia="Times New Roman" w:hAnsi="Times New Roman" w:cs="Times New Roman"/>
          <w:color w:val="000000"/>
          <w:sz w:val="28"/>
          <w:szCs w:val="28"/>
        </w:rPr>
        <w:t>і осн</w:t>
      </w:r>
      <w:r w:rsidR="003A60BF">
        <w:rPr>
          <w:rFonts w:ascii="Times New Roman" w:eastAsia="Times New Roman" w:hAnsi="Times New Roman" w:cs="Times New Roman"/>
          <w:color w:val="000000"/>
          <w:sz w:val="28"/>
          <w:szCs w:val="28"/>
        </w:rPr>
        <w:t>овні життєві потреби в їжі, одя</w:t>
      </w:r>
      <w:r w:rsidRPr="00D32C80">
        <w:rPr>
          <w:rFonts w:ascii="Times New Roman" w:eastAsia="Times New Roman" w:hAnsi="Times New Roman" w:cs="Times New Roman"/>
          <w:color w:val="000000"/>
          <w:sz w:val="28"/>
          <w:szCs w:val="28"/>
        </w:rPr>
        <w:t>зі й житлі. Суб'єкти економічно</w:t>
      </w:r>
      <w:r w:rsidR="004238EC">
        <w:rPr>
          <w:rFonts w:ascii="Times New Roman" w:eastAsia="Times New Roman" w:hAnsi="Times New Roman" w:cs="Times New Roman"/>
          <w:color w:val="000000"/>
          <w:sz w:val="28"/>
          <w:szCs w:val="28"/>
        </w:rPr>
        <w:t>ї діяльності (фірми, органи дер</w:t>
      </w:r>
      <w:r w:rsidRPr="00D32C80">
        <w:rPr>
          <w:rFonts w:ascii="Times New Roman" w:eastAsia="Times New Roman" w:hAnsi="Times New Roman" w:cs="Times New Roman"/>
          <w:color w:val="000000"/>
          <w:sz w:val="28"/>
          <w:szCs w:val="28"/>
        </w:rPr>
        <w:t>жавної влади всіх рівнів) існ</w:t>
      </w:r>
      <w:r w:rsidR="004238EC">
        <w:rPr>
          <w:rFonts w:ascii="Times New Roman" w:eastAsia="Times New Roman" w:hAnsi="Times New Roman" w:cs="Times New Roman"/>
          <w:color w:val="000000"/>
          <w:sz w:val="28"/>
          <w:szCs w:val="28"/>
        </w:rPr>
        <w:t>ують для того, щоб сприяти вико</w:t>
      </w:r>
      <w:r w:rsidRPr="00D32C80">
        <w:rPr>
          <w:rFonts w:ascii="Times New Roman" w:eastAsia="Times New Roman" w:hAnsi="Times New Roman" w:cs="Times New Roman"/>
          <w:color w:val="000000"/>
          <w:sz w:val="28"/>
          <w:szCs w:val="28"/>
        </w:rPr>
        <w:t>нанню цієї основної функції.</w:t>
      </w:r>
    </w:p>
    <w:p w:rsidR="00D32C80" w:rsidRPr="00D32C80" w:rsidRDefault="00D32C80" w:rsidP="00EC01B9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2C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Таким чином, </w:t>
      </w:r>
      <w:r w:rsidRPr="00D32C8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фінансова система</w:t>
      </w:r>
      <w:r w:rsidR="004238EC">
        <w:rPr>
          <w:rFonts w:ascii="Times New Roman" w:eastAsia="Times New Roman" w:hAnsi="Times New Roman" w:cs="Times New Roman"/>
          <w:color w:val="000000"/>
          <w:sz w:val="28"/>
          <w:szCs w:val="28"/>
        </w:rPr>
        <w:t>, яка забезпечує фінансуван</w:t>
      </w:r>
      <w:r w:rsidRPr="00D32C80">
        <w:rPr>
          <w:rFonts w:ascii="Times New Roman" w:eastAsia="Times New Roman" w:hAnsi="Times New Roman" w:cs="Times New Roman"/>
          <w:color w:val="000000"/>
          <w:sz w:val="28"/>
          <w:szCs w:val="28"/>
        </w:rPr>
        <w:t>ня економіки (о</w:t>
      </w:r>
      <w:r w:rsidR="004238EC">
        <w:rPr>
          <w:rFonts w:ascii="Times New Roman" w:eastAsia="Times New Roman" w:hAnsi="Times New Roman" w:cs="Times New Roman"/>
          <w:color w:val="000000"/>
          <w:sz w:val="28"/>
          <w:szCs w:val="28"/>
        </w:rPr>
        <w:t>б'єкт фінансової економіки)</w:t>
      </w:r>
      <w:r w:rsidRPr="003A60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Pr="00D32C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 сукупність установ, інструментів і механізмів, за допомогою яких саме ці фінансові можливості державного сектору та фінансових установ здатні задовольнити фінансові потреби підприємств і населення. Фінансова система — це система форм і </w:t>
      </w:r>
      <w:r w:rsidR="008D7E59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методів утворення, роз</w:t>
      </w:r>
      <w:r w:rsidRPr="00D32C80">
        <w:rPr>
          <w:rFonts w:ascii="Times New Roman" w:eastAsia="Times New Roman" w:hAnsi="Times New Roman" w:cs="Times New Roman"/>
          <w:color w:val="000000"/>
          <w:sz w:val="28"/>
          <w:szCs w:val="28"/>
        </w:rPr>
        <w:t>поділу та використання фондів</w:t>
      </w:r>
      <w:r w:rsidR="008D7E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грошових коштів держави та під</w:t>
      </w:r>
      <w:r w:rsidRPr="00D32C80">
        <w:rPr>
          <w:rFonts w:ascii="Times New Roman" w:eastAsia="Times New Roman" w:hAnsi="Times New Roman" w:cs="Times New Roman"/>
          <w:color w:val="000000"/>
          <w:sz w:val="28"/>
          <w:szCs w:val="28"/>
        </w:rPr>
        <w:t>приємств.</w:t>
      </w:r>
    </w:p>
    <w:p w:rsidR="00EC01B9" w:rsidRPr="00EC01B9" w:rsidRDefault="00EC01B9" w:rsidP="00EC01B9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60BF" w:rsidRPr="003A60BF" w:rsidRDefault="003A60BF" w:rsidP="00EC01B9">
      <w:pPr>
        <w:pStyle w:val="a3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60BF">
        <w:rPr>
          <w:rFonts w:ascii="Times New Roman" w:hAnsi="Times New Roman" w:cs="Times New Roman"/>
          <w:b/>
          <w:sz w:val="28"/>
          <w:szCs w:val="28"/>
        </w:rPr>
        <w:lastRenderedPageBreak/>
        <w:t>Структурна будова та класифікація фін</w:t>
      </w:r>
      <w:r>
        <w:rPr>
          <w:rFonts w:ascii="Times New Roman" w:hAnsi="Times New Roman" w:cs="Times New Roman"/>
          <w:b/>
          <w:sz w:val="28"/>
          <w:szCs w:val="28"/>
        </w:rPr>
        <w:t xml:space="preserve">ансових систем зарубіжних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країн</w:t>
      </w:r>
      <w:proofErr w:type="gramEnd"/>
    </w:p>
    <w:p w:rsidR="003A60BF" w:rsidRPr="003A60BF" w:rsidRDefault="003A60BF" w:rsidP="00EC01B9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60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розвинутих зарубіжних </w:t>
      </w:r>
      <w:proofErr w:type="gramStart"/>
      <w:r w:rsidRPr="003A60BF">
        <w:rPr>
          <w:rFonts w:ascii="Times New Roman" w:eastAsia="Times New Roman" w:hAnsi="Times New Roman" w:cs="Times New Roman"/>
          <w:color w:val="000000"/>
          <w:sz w:val="28"/>
          <w:szCs w:val="28"/>
        </w:rPr>
        <w:t>країнах</w:t>
      </w:r>
      <w:proofErr w:type="gramEnd"/>
      <w:r w:rsidRPr="003A60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державна фінансова система включає такі </w:t>
      </w:r>
      <w:r w:rsidRPr="003A60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ланки фінансових відносин</w:t>
      </w:r>
      <w:r w:rsidRPr="003A60BF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3A60BF" w:rsidRPr="003A60BF" w:rsidRDefault="003A60BF" w:rsidP="00EC01B9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60BF">
        <w:rPr>
          <w:rFonts w:ascii="Times New Roman" w:eastAsia="Times New Roman" w:hAnsi="Times New Roman" w:cs="Times New Roman"/>
          <w:color w:val="000000"/>
          <w:sz w:val="28"/>
          <w:szCs w:val="28"/>
        </w:rPr>
        <w:t>1)         державний бюджет;</w:t>
      </w:r>
    </w:p>
    <w:p w:rsidR="003A60BF" w:rsidRPr="003A60BF" w:rsidRDefault="003A60BF" w:rsidP="00EC01B9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60BF">
        <w:rPr>
          <w:rFonts w:ascii="Times New Roman" w:eastAsia="Times New Roman" w:hAnsi="Times New Roman" w:cs="Times New Roman"/>
          <w:color w:val="000000"/>
          <w:sz w:val="28"/>
          <w:szCs w:val="28"/>
        </w:rPr>
        <w:t>2)         територіальні фінанси;</w:t>
      </w:r>
    </w:p>
    <w:p w:rsidR="003A60BF" w:rsidRPr="003A60BF" w:rsidRDefault="003A60BF" w:rsidP="00EC01B9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60BF">
        <w:rPr>
          <w:rFonts w:ascii="Times New Roman" w:eastAsia="Times New Roman" w:hAnsi="Times New Roman" w:cs="Times New Roman"/>
          <w:color w:val="000000"/>
          <w:sz w:val="28"/>
          <w:szCs w:val="28"/>
        </w:rPr>
        <w:t>3)         державний кредит та кредити місцевих органів влади, a у федеративних державах — і кредити членів федерації;</w:t>
      </w:r>
    </w:p>
    <w:p w:rsidR="003A60BF" w:rsidRPr="003A60BF" w:rsidRDefault="003A60BF" w:rsidP="00EC01B9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60BF">
        <w:rPr>
          <w:rFonts w:ascii="Times New Roman" w:eastAsia="Times New Roman" w:hAnsi="Times New Roman" w:cs="Times New Roman"/>
          <w:color w:val="000000"/>
          <w:sz w:val="28"/>
          <w:szCs w:val="28"/>
        </w:rPr>
        <w:t>4)         спеціальні фонди;</w:t>
      </w:r>
    </w:p>
    <w:p w:rsidR="003A60BF" w:rsidRPr="003A60BF" w:rsidRDefault="003A60BF" w:rsidP="00EC01B9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60BF">
        <w:rPr>
          <w:rFonts w:ascii="Times New Roman" w:eastAsia="Times New Roman" w:hAnsi="Times New Roman" w:cs="Times New Roman"/>
          <w:color w:val="000000"/>
          <w:sz w:val="28"/>
          <w:szCs w:val="28"/>
        </w:rPr>
        <w:t>5)         фінанси суб’єктів господарювання.</w:t>
      </w:r>
    </w:p>
    <w:p w:rsidR="003A60BF" w:rsidRPr="003A60BF" w:rsidRDefault="003A60BF" w:rsidP="00EC01B9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60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Структура державної фінансової системи</w:t>
      </w:r>
      <w:r w:rsidRPr="003A60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(бюджетної системи) залежить від </w:t>
      </w:r>
      <w:proofErr w:type="gramStart"/>
      <w:r w:rsidRPr="003A60BF">
        <w:rPr>
          <w:rFonts w:ascii="Times New Roman" w:eastAsia="Times New Roman" w:hAnsi="Times New Roman" w:cs="Times New Roman"/>
          <w:color w:val="000000"/>
          <w:sz w:val="28"/>
          <w:szCs w:val="28"/>
        </w:rPr>
        <w:t>державного</w:t>
      </w:r>
      <w:proofErr w:type="gramEnd"/>
      <w:r w:rsidRPr="003A60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устрою. Вв</w:t>
      </w:r>
      <w:r w:rsidR="008D7E59">
        <w:rPr>
          <w:rFonts w:ascii="Times New Roman" w:eastAsia="Times New Roman" w:hAnsi="Times New Roman" w:cs="Times New Roman"/>
          <w:color w:val="000000"/>
          <w:sz w:val="28"/>
          <w:szCs w:val="28"/>
        </w:rPr>
        <w:t>ажається, що в унітарних (єдини</w:t>
      </w:r>
      <w:r w:rsidR="008D7E5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</w:t>
      </w:r>
      <w:r w:rsidRPr="003A60BF">
        <w:rPr>
          <w:rFonts w:ascii="Times New Roman" w:eastAsia="Times New Roman" w:hAnsi="Times New Roman" w:cs="Times New Roman"/>
          <w:color w:val="000000"/>
          <w:sz w:val="28"/>
          <w:szCs w:val="28"/>
        </w:rPr>
        <w:t>) державах бюджетна си</w:t>
      </w:r>
      <w:r w:rsidR="008D7E59">
        <w:rPr>
          <w:rFonts w:ascii="Times New Roman" w:eastAsia="Times New Roman" w:hAnsi="Times New Roman" w:cs="Times New Roman"/>
          <w:color w:val="000000"/>
          <w:sz w:val="28"/>
          <w:szCs w:val="28"/>
        </w:rPr>
        <w:t>стема містить дві ланки: держав</w:t>
      </w:r>
      <w:r w:rsidRPr="003A60BF">
        <w:rPr>
          <w:rFonts w:ascii="Times New Roman" w:eastAsia="Times New Roman" w:hAnsi="Times New Roman" w:cs="Times New Roman"/>
          <w:color w:val="000000"/>
          <w:sz w:val="28"/>
          <w:szCs w:val="28"/>
        </w:rPr>
        <w:t>ний бюджет та численні місцеві бюджети (бюджети міст</w:t>
      </w:r>
      <w:r w:rsidR="008D7E59">
        <w:rPr>
          <w:rFonts w:ascii="Times New Roman" w:eastAsia="Times New Roman" w:hAnsi="Times New Roman" w:cs="Times New Roman"/>
          <w:color w:val="000000"/>
          <w:sz w:val="28"/>
          <w:szCs w:val="28"/>
        </w:rPr>
        <w:t>, округів, сільських округів та</w:t>
      </w:r>
      <w:r w:rsidRPr="003A60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ін.). У </w:t>
      </w:r>
      <w:r w:rsidR="008D7E59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федератив</w:t>
      </w:r>
      <w:r w:rsidR="008D7E5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них</w:t>
      </w:r>
      <w:r w:rsidR="008D7E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державах бюджетна си</w:t>
      </w:r>
      <w:r w:rsidRPr="003A60BF">
        <w:rPr>
          <w:rFonts w:ascii="Times New Roman" w:eastAsia="Times New Roman" w:hAnsi="Times New Roman" w:cs="Times New Roman"/>
          <w:color w:val="000000"/>
          <w:sz w:val="28"/>
          <w:szCs w:val="28"/>
        </w:rPr>
        <w:t>стема складається з трьох ланок</w:t>
      </w:r>
      <w:r w:rsidR="008D7E59">
        <w:rPr>
          <w:rFonts w:ascii="Times New Roman" w:eastAsia="Times New Roman" w:hAnsi="Times New Roman" w:cs="Times New Roman"/>
          <w:color w:val="000000"/>
          <w:sz w:val="28"/>
          <w:szCs w:val="28"/>
        </w:rPr>
        <w:t>: державного чи федерального бю</w:t>
      </w:r>
      <w:r w:rsidRPr="003A60BF">
        <w:rPr>
          <w:rFonts w:ascii="Times New Roman" w:eastAsia="Times New Roman" w:hAnsi="Times New Roman" w:cs="Times New Roman"/>
          <w:color w:val="000000"/>
          <w:sz w:val="28"/>
          <w:szCs w:val="28"/>
        </w:rPr>
        <w:t>джету або бюджету центральног</w:t>
      </w:r>
      <w:r w:rsidR="008D7E59">
        <w:rPr>
          <w:rFonts w:ascii="Times New Roman" w:eastAsia="Times New Roman" w:hAnsi="Times New Roman" w:cs="Times New Roman"/>
          <w:color w:val="000000"/>
          <w:sz w:val="28"/>
          <w:szCs w:val="28"/>
        </w:rPr>
        <w:t>о уряду; бюджетів членів федера</w:t>
      </w:r>
      <w:r w:rsidRPr="003A60BF">
        <w:rPr>
          <w:rFonts w:ascii="Times New Roman" w:eastAsia="Times New Roman" w:hAnsi="Times New Roman" w:cs="Times New Roman"/>
          <w:color w:val="000000"/>
          <w:sz w:val="28"/>
          <w:szCs w:val="28"/>
        </w:rPr>
        <w:t>ції (штатів у США, провінцій у Канаді, ландів — земель у Німе</w:t>
      </w:r>
      <w:r w:rsidR="008D7E59">
        <w:rPr>
          <w:rFonts w:ascii="Times New Roman" w:eastAsia="Times New Roman" w:hAnsi="Times New Roman" w:cs="Times New Roman"/>
          <w:color w:val="000000"/>
          <w:sz w:val="28"/>
          <w:szCs w:val="28"/>
        </w:rPr>
        <w:t>ччині, кантонів у Швейцарії та</w:t>
      </w:r>
      <w:r w:rsidRPr="003A60BF">
        <w:rPr>
          <w:rFonts w:ascii="Times New Roman" w:eastAsia="Times New Roman" w:hAnsi="Times New Roman" w:cs="Times New Roman"/>
          <w:color w:val="000000"/>
          <w:sz w:val="28"/>
          <w:szCs w:val="28"/>
        </w:rPr>
        <w:t>ін.); місцевих бюджетів.</w:t>
      </w:r>
    </w:p>
    <w:p w:rsidR="003A60BF" w:rsidRPr="003A60BF" w:rsidRDefault="003A60BF" w:rsidP="00EC01B9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60BF">
        <w:rPr>
          <w:rFonts w:ascii="Times New Roman" w:eastAsia="Times New Roman" w:hAnsi="Times New Roman" w:cs="Times New Roman"/>
          <w:color w:val="000000"/>
          <w:sz w:val="28"/>
          <w:szCs w:val="28"/>
        </w:rPr>
        <w:t>Для зарубіжних країн характ</w:t>
      </w:r>
      <w:r w:rsidR="008D7E59">
        <w:rPr>
          <w:rFonts w:ascii="Times New Roman" w:eastAsia="Times New Roman" w:hAnsi="Times New Roman" w:cs="Times New Roman"/>
          <w:color w:val="000000"/>
          <w:sz w:val="28"/>
          <w:szCs w:val="28"/>
        </w:rPr>
        <w:t>ерна, як правило, тр</w:t>
      </w:r>
      <w:proofErr w:type="gramStart"/>
      <w:r w:rsidR="008D7E59">
        <w:rPr>
          <w:rFonts w:ascii="Times New Roman" w:eastAsia="Times New Roman" w:hAnsi="Times New Roman" w:cs="Times New Roman"/>
          <w:color w:val="000000"/>
          <w:sz w:val="28"/>
          <w:szCs w:val="28"/>
        </w:rPr>
        <w:t>и-</w:t>
      </w:r>
      <w:proofErr w:type="gramEnd"/>
      <w:r w:rsidR="008D7E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або чоти</w:t>
      </w:r>
      <w:r w:rsidRPr="003A60BF">
        <w:rPr>
          <w:rFonts w:ascii="Times New Roman" w:eastAsia="Times New Roman" w:hAnsi="Times New Roman" w:cs="Times New Roman"/>
          <w:color w:val="000000"/>
          <w:sz w:val="28"/>
          <w:szCs w:val="28"/>
        </w:rPr>
        <w:t>рирівнева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истема бюджетів. Наприклад, у 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3A60BF">
        <w:rPr>
          <w:rFonts w:ascii="Times New Roman" w:eastAsia="Times New Roman" w:hAnsi="Times New Roman" w:cs="Times New Roman"/>
          <w:color w:val="000000"/>
          <w:sz w:val="28"/>
          <w:szCs w:val="28"/>
        </w:rPr>
        <w:t>еції функціону</w:t>
      </w:r>
      <w:r w:rsidR="008D7E5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є трирівнева система бюджетів: бюджет центрального уряду, бюджет ленів та бюджети комун. У Великій Британії: центральний </w:t>
      </w:r>
      <w:r w:rsidRPr="003A60BF">
        <w:rPr>
          <w:rFonts w:ascii="Times New Roman" w:eastAsia="Times New Roman" w:hAnsi="Times New Roman" w:cs="Times New Roman"/>
          <w:color w:val="000000"/>
          <w:sz w:val="28"/>
          <w:szCs w:val="28"/>
        </w:rPr>
        <w:t>бюджет, бюджети графств та бюджети округів. У Японії: центральний бюджет, бюджет</w:t>
      </w:r>
      <w:r w:rsidR="008D7E59">
        <w:rPr>
          <w:rFonts w:ascii="Times New Roman" w:eastAsia="Times New Roman" w:hAnsi="Times New Roman" w:cs="Times New Roman"/>
          <w:color w:val="000000"/>
          <w:sz w:val="28"/>
          <w:szCs w:val="28"/>
        </w:rPr>
        <w:t>и префектур та бюджети муніципа</w:t>
      </w:r>
      <w:r w:rsidR="008D7E5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літетів. Трирівнева система бюджетів сформована в Норвегії, Фінляндії. У країнах східної Європи, наприклад у Польші та</w:t>
      </w:r>
      <w:r w:rsidRPr="003A60BF">
        <w:rPr>
          <w:rFonts w:ascii="Times New Roman" w:eastAsia="Times New Roman" w:hAnsi="Times New Roman" w:cs="Times New Roman"/>
          <w:color w:val="000000"/>
          <w:sz w:val="28"/>
          <w:szCs w:val="28"/>
        </w:rPr>
        <w:t>кож три бюджетних рівні: 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юджет центрального уряду, бюдже</w:t>
      </w:r>
      <w:r w:rsidRPr="003A60BF">
        <w:rPr>
          <w:rFonts w:ascii="Times New Roman" w:eastAsia="Times New Roman" w:hAnsi="Times New Roman" w:cs="Times New Roman"/>
          <w:color w:val="000000"/>
          <w:sz w:val="28"/>
          <w:szCs w:val="28"/>
        </w:rPr>
        <w:t>ти воєводств та бюджети гімн.</w:t>
      </w:r>
    </w:p>
    <w:p w:rsidR="003A60BF" w:rsidRPr="003A60BF" w:rsidRDefault="003A60BF" w:rsidP="00EC01B9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60B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Чотирирівнева система бюджетів, </w:t>
      </w:r>
      <w:r w:rsidR="008D7E5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наприклад, функціонує у Франції:</w:t>
      </w:r>
      <w:r w:rsidRPr="003A60B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бюджет центрального</w:t>
      </w:r>
      <w:r w:rsidR="008D7E5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уряду, бюджети регіонів, бюдже</w:t>
      </w:r>
      <w:r w:rsidRPr="003A60B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ти департаментів та бюджети комун.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Чотири рівні в системі бю</w:t>
      </w:r>
      <w:r w:rsidRPr="003A60BF">
        <w:rPr>
          <w:rFonts w:ascii="Times New Roman" w:eastAsia="Times New Roman" w:hAnsi="Times New Roman" w:cs="Times New Roman"/>
          <w:color w:val="000000"/>
          <w:sz w:val="28"/>
          <w:szCs w:val="28"/>
        </w:rPr>
        <w:t>джет</w:t>
      </w:r>
      <w:r w:rsidR="008D7E59">
        <w:rPr>
          <w:rFonts w:ascii="Times New Roman" w:eastAsia="Times New Roman" w:hAnsi="Times New Roman" w:cs="Times New Roman"/>
          <w:color w:val="000000"/>
          <w:sz w:val="28"/>
          <w:szCs w:val="28"/>
        </w:rPr>
        <w:t>ів ФРН</w:t>
      </w:r>
      <w:r w:rsidR="008D7E5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юджет федерац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ії</w:t>
      </w:r>
      <w:r w:rsidRPr="003A60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3A60B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бюджет землі, бюджет округу та бюджет громади. У СШ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3A60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чоти</w:t>
      </w:r>
      <w:r w:rsidR="008D7E59">
        <w:rPr>
          <w:rFonts w:ascii="Times New Roman" w:eastAsia="Times New Roman" w:hAnsi="Times New Roman" w:cs="Times New Roman"/>
          <w:color w:val="000000"/>
          <w:sz w:val="28"/>
          <w:szCs w:val="28"/>
        </w:rPr>
        <w:t>ри основних рівні системи бюдже</w:t>
      </w:r>
      <w:r w:rsidRPr="003A60BF">
        <w:rPr>
          <w:rFonts w:ascii="Times New Roman" w:eastAsia="Times New Roman" w:hAnsi="Times New Roman" w:cs="Times New Roman"/>
          <w:color w:val="000000"/>
          <w:sz w:val="28"/>
          <w:szCs w:val="28"/>
        </w:rPr>
        <w:t>тів: центральний, штатний, графський та муніципальний, а також ряд додаткових, зв'язаних з фу</w:t>
      </w:r>
      <w:r w:rsidR="008D7E59">
        <w:rPr>
          <w:rFonts w:ascii="Times New Roman" w:eastAsia="Times New Roman" w:hAnsi="Times New Roman" w:cs="Times New Roman"/>
          <w:color w:val="000000"/>
          <w:sz w:val="28"/>
          <w:szCs w:val="28"/>
        </w:rPr>
        <w:t>нкціонуванням цільових адмініст</w:t>
      </w:r>
      <w:r w:rsidRPr="003A60BF">
        <w:rPr>
          <w:rFonts w:ascii="Times New Roman" w:eastAsia="Times New Roman" w:hAnsi="Times New Roman" w:cs="Times New Roman"/>
          <w:color w:val="000000"/>
          <w:sz w:val="28"/>
          <w:szCs w:val="28"/>
        </w:rPr>
        <w:t>ративних утворень, наприклад шкільних та інших округів.</w:t>
      </w:r>
    </w:p>
    <w:p w:rsidR="003A60BF" w:rsidRDefault="003A60BF" w:rsidP="00EC01B9">
      <w:pPr>
        <w:spacing w:after="0" w:line="360" w:lineRule="auto"/>
        <w:rPr>
          <w:lang w:val="uk-UA"/>
        </w:rPr>
      </w:pPr>
    </w:p>
    <w:p w:rsidR="003A60BF" w:rsidRPr="003A60BF" w:rsidRDefault="003A60BF" w:rsidP="00EC01B9">
      <w:pPr>
        <w:pStyle w:val="a3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A60BF">
        <w:rPr>
          <w:rFonts w:ascii="Times New Roman" w:hAnsi="Times New Roman" w:cs="Times New Roman"/>
          <w:b/>
          <w:sz w:val="28"/>
          <w:szCs w:val="28"/>
          <w:lang w:val="uk-UA"/>
        </w:rPr>
        <w:t>3.</w:t>
      </w:r>
      <w:r w:rsidRPr="003A60BF">
        <w:rPr>
          <w:rFonts w:ascii="Times New Roman" w:hAnsi="Times New Roman" w:cs="Times New Roman"/>
          <w:b/>
          <w:sz w:val="28"/>
          <w:szCs w:val="28"/>
        </w:rPr>
        <w:t>Загальна характеристика окремих ланок фінансової системи.</w:t>
      </w:r>
    </w:p>
    <w:p w:rsidR="003A60BF" w:rsidRPr="003A60BF" w:rsidRDefault="003A60BF" w:rsidP="00EC01B9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3.1.</w:t>
      </w:r>
      <w:r w:rsidRPr="003A60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Д</w:t>
      </w:r>
      <w:r w:rsidRPr="003A60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ержавний бюджет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— провідна ланка фінансової сис</w:t>
      </w:r>
      <w:r w:rsidRPr="003A60BF">
        <w:rPr>
          <w:rFonts w:ascii="Times New Roman" w:eastAsia="Times New Roman" w:hAnsi="Times New Roman" w:cs="Times New Roman"/>
          <w:color w:val="000000"/>
          <w:sz w:val="28"/>
          <w:szCs w:val="28"/>
        </w:rPr>
        <w:t>теми й основна економічна категорія. Бюджет поєднує основні форми фінансування (податки, капіталовкладення, операційні видатки, кредити і дотації) у їх дії: через бюджет здійснюються постійна мобілізація та витрата ресурсів.</w:t>
      </w:r>
    </w:p>
    <w:p w:rsidR="003A60BF" w:rsidRPr="003A60BF" w:rsidRDefault="003A60BF" w:rsidP="00EC01B9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60BF">
        <w:rPr>
          <w:rFonts w:ascii="Times New Roman" w:eastAsia="Times New Roman" w:hAnsi="Times New Roman" w:cs="Times New Roman"/>
          <w:color w:val="000000"/>
          <w:sz w:val="28"/>
          <w:szCs w:val="28"/>
        </w:rPr>
        <w:t>Державний бюджет є основним фінансовим планом держави на поточний рік, що має силу з</w:t>
      </w:r>
      <w:r w:rsidR="005D150C">
        <w:rPr>
          <w:rFonts w:ascii="Times New Roman" w:eastAsia="Times New Roman" w:hAnsi="Times New Roman" w:cs="Times New Roman"/>
          <w:color w:val="000000"/>
          <w:sz w:val="28"/>
          <w:szCs w:val="28"/>
        </w:rPr>
        <w:t>акону. Як документ затверджуєть</w:t>
      </w:r>
      <w:r w:rsidRPr="003A60BF">
        <w:rPr>
          <w:rFonts w:ascii="Times New Roman" w:eastAsia="Times New Roman" w:hAnsi="Times New Roman" w:cs="Times New Roman"/>
          <w:color w:val="000000"/>
          <w:sz w:val="28"/>
          <w:szCs w:val="28"/>
        </w:rPr>
        <w:t>ся законодавчими органами влади — парламентами.</w:t>
      </w:r>
    </w:p>
    <w:p w:rsidR="003A60BF" w:rsidRPr="005D150C" w:rsidRDefault="003A60BF" w:rsidP="00EC01B9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A60BF">
        <w:rPr>
          <w:rFonts w:ascii="Times New Roman" w:eastAsia="Times New Roman" w:hAnsi="Times New Roman" w:cs="Times New Roman"/>
          <w:color w:val="000000"/>
          <w:sz w:val="28"/>
          <w:szCs w:val="28"/>
        </w:rPr>
        <w:t>За матері</w:t>
      </w:r>
      <w:r w:rsidR="005D150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альним</w:t>
      </w:r>
      <w:r w:rsidRPr="003A60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змістом державний бюджет — це форма утворення та використання централізованог</w:t>
      </w:r>
      <w:r w:rsidR="005D150C">
        <w:rPr>
          <w:rFonts w:ascii="Times New Roman" w:eastAsia="Times New Roman" w:hAnsi="Times New Roman" w:cs="Times New Roman"/>
          <w:color w:val="000000"/>
          <w:sz w:val="28"/>
          <w:szCs w:val="28"/>
        </w:rPr>
        <w:t>о фонду коштів держави, а за соціа</w:t>
      </w:r>
      <w:r w:rsidR="005D150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</w:t>
      </w:r>
      <w:r w:rsidRPr="003A60BF">
        <w:rPr>
          <w:rFonts w:ascii="Times New Roman" w:eastAsia="Times New Roman" w:hAnsi="Times New Roman" w:cs="Times New Roman"/>
          <w:color w:val="000000"/>
          <w:sz w:val="28"/>
          <w:szCs w:val="28"/>
        </w:rPr>
        <w:t>ьно-економі</w:t>
      </w:r>
      <w:r w:rsidR="005D150C">
        <w:rPr>
          <w:rFonts w:ascii="Times New Roman" w:eastAsia="Times New Roman" w:hAnsi="Times New Roman" w:cs="Times New Roman"/>
          <w:color w:val="000000"/>
          <w:sz w:val="28"/>
          <w:szCs w:val="28"/>
        </w:rPr>
        <w:t>чною сутністю — основний інстру</w:t>
      </w:r>
      <w:r w:rsidRPr="003A60BF">
        <w:rPr>
          <w:rFonts w:ascii="Times New Roman" w:eastAsia="Times New Roman" w:hAnsi="Times New Roman" w:cs="Times New Roman"/>
          <w:color w:val="000000"/>
          <w:sz w:val="28"/>
          <w:szCs w:val="28"/>
        </w:rPr>
        <w:t>мент перерозподілу національного доходу.</w:t>
      </w:r>
    </w:p>
    <w:p w:rsidR="003A60BF" w:rsidRPr="003A60BF" w:rsidRDefault="003A60BF" w:rsidP="00EC01B9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60BF">
        <w:rPr>
          <w:rFonts w:ascii="Times New Roman" w:eastAsia="Times New Roman" w:hAnsi="Times New Roman" w:cs="Times New Roman"/>
          <w:color w:val="000000"/>
          <w:sz w:val="28"/>
          <w:szCs w:val="28"/>
        </w:rPr>
        <w:t>Державний бюджет сучасних зарубіжних країн виконує такі основні функції:</w:t>
      </w:r>
    </w:p>
    <w:p w:rsidR="003A60BF" w:rsidRPr="003A60BF" w:rsidRDefault="003A60BF" w:rsidP="00EC01B9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60BF">
        <w:rPr>
          <w:rFonts w:ascii="Times New Roman" w:eastAsia="Times New Roman" w:hAnsi="Times New Roman" w:cs="Times New Roman"/>
          <w:color w:val="000000"/>
          <w:sz w:val="28"/>
          <w:szCs w:val="28"/>
        </w:rPr>
        <w:t>•          перерозподіл національного доходу:</w:t>
      </w:r>
    </w:p>
    <w:p w:rsidR="003A60BF" w:rsidRPr="003A60BF" w:rsidRDefault="003A60BF" w:rsidP="00EC01B9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60BF">
        <w:rPr>
          <w:rFonts w:ascii="Times New Roman" w:eastAsia="Times New Roman" w:hAnsi="Times New Roman" w:cs="Times New Roman"/>
          <w:color w:val="000000"/>
          <w:sz w:val="28"/>
          <w:szCs w:val="28"/>
        </w:rPr>
        <w:t>•          державне регулювання і стимулювання економіки:</w:t>
      </w:r>
    </w:p>
    <w:p w:rsidR="003A60BF" w:rsidRPr="003A60BF" w:rsidRDefault="003A60BF" w:rsidP="00EC01B9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60BF">
        <w:rPr>
          <w:rFonts w:ascii="Times New Roman" w:eastAsia="Times New Roman" w:hAnsi="Times New Roman" w:cs="Times New Roman"/>
          <w:color w:val="000000"/>
          <w:sz w:val="28"/>
          <w:szCs w:val="28"/>
        </w:rPr>
        <w:t>•          фінансове забезпечення соціальної політики;</w:t>
      </w:r>
    </w:p>
    <w:p w:rsidR="003A60BF" w:rsidRPr="003A60BF" w:rsidRDefault="003A60BF" w:rsidP="00EC01B9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60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          контроль над утворенням </w:t>
      </w:r>
      <w:r w:rsidR="005D150C">
        <w:rPr>
          <w:rFonts w:ascii="Times New Roman" w:eastAsia="Times New Roman" w:hAnsi="Times New Roman" w:cs="Times New Roman"/>
          <w:color w:val="000000"/>
          <w:sz w:val="28"/>
          <w:szCs w:val="28"/>
        </w:rPr>
        <w:t>та використанням централізовано</w:t>
      </w:r>
      <w:r w:rsidRPr="003A60BF">
        <w:rPr>
          <w:rFonts w:ascii="Times New Roman" w:eastAsia="Times New Roman" w:hAnsi="Times New Roman" w:cs="Times New Roman"/>
          <w:color w:val="000000"/>
          <w:sz w:val="28"/>
          <w:szCs w:val="28"/>
        </w:rPr>
        <w:t>го фонду коштів.</w:t>
      </w:r>
    </w:p>
    <w:p w:rsidR="003A60BF" w:rsidRPr="003A60BF" w:rsidRDefault="003A60BF" w:rsidP="00EC01B9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60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Важливе значення належить і </w:t>
      </w:r>
      <w:proofErr w:type="gramStart"/>
      <w:r w:rsidRPr="003A60BF">
        <w:rPr>
          <w:rFonts w:ascii="Times New Roman" w:eastAsia="Times New Roman" w:hAnsi="Times New Roman" w:cs="Times New Roman"/>
          <w:color w:val="000000"/>
          <w:sz w:val="28"/>
          <w:szCs w:val="28"/>
        </w:rPr>
        <w:t>соц</w:t>
      </w:r>
      <w:proofErr w:type="gramEnd"/>
      <w:r w:rsidRPr="003A60BF">
        <w:rPr>
          <w:rFonts w:ascii="Times New Roman" w:eastAsia="Times New Roman" w:hAnsi="Times New Roman" w:cs="Times New Roman"/>
          <w:color w:val="000000"/>
          <w:sz w:val="28"/>
          <w:szCs w:val="28"/>
        </w:rPr>
        <w:t>іальній функції бюджету. Державний бюджет став великим джерелом</w:t>
      </w:r>
      <w:r w:rsidR="009532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коштів для відтво</w:t>
      </w:r>
      <w:r w:rsidRPr="003A60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рення робочої сили. Завдяки </w:t>
      </w:r>
      <w:r w:rsidR="00953232">
        <w:rPr>
          <w:rFonts w:ascii="Times New Roman" w:eastAsia="Times New Roman" w:hAnsi="Times New Roman" w:cs="Times New Roman"/>
          <w:color w:val="000000"/>
          <w:sz w:val="28"/>
          <w:szCs w:val="28"/>
        </w:rPr>
        <w:t>науково-технічному прогресу від</w:t>
      </w:r>
      <w:r w:rsidRPr="003A60BF">
        <w:rPr>
          <w:rFonts w:ascii="Times New Roman" w:eastAsia="Times New Roman" w:hAnsi="Times New Roman" w:cs="Times New Roman"/>
          <w:color w:val="000000"/>
          <w:sz w:val="28"/>
          <w:szCs w:val="28"/>
        </w:rPr>
        <w:t>творення робочої сили дедалі біл</w:t>
      </w:r>
      <w:r w:rsidR="00953232">
        <w:rPr>
          <w:rFonts w:ascii="Times New Roman" w:eastAsia="Times New Roman" w:hAnsi="Times New Roman" w:cs="Times New Roman"/>
          <w:color w:val="000000"/>
          <w:sz w:val="28"/>
          <w:szCs w:val="28"/>
        </w:rPr>
        <w:t>ьше залежить від витрат на осві</w:t>
      </w:r>
      <w:r w:rsidRPr="003A60BF">
        <w:rPr>
          <w:rFonts w:ascii="Times New Roman" w:eastAsia="Times New Roman" w:hAnsi="Times New Roman" w:cs="Times New Roman"/>
          <w:color w:val="000000"/>
          <w:sz w:val="28"/>
          <w:szCs w:val="28"/>
        </w:rPr>
        <w:t>ту, охорону здоров'я, соціальне страхування і забезпечення.</w:t>
      </w:r>
    </w:p>
    <w:p w:rsidR="003A60BF" w:rsidRPr="003A60BF" w:rsidRDefault="003A60BF" w:rsidP="00EC01B9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32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Безпосередньо об’єктом державного фінансового контролю є процеси формування та викор</w:t>
      </w:r>
      <w:r w:rsidR="009532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истання фондів фінансових ресур</w:t>
      </w:r>
      <w:r w:rsidRPr="009532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сів при створенні, розподілі і </w:t>
      </w:r>
      <w:r w:rsidR="009532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споживанні ВВП. Специфіка фінан</w:t>
      </w:r>
      <w:r w:rsidRPr="009532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сового контролю полягає в то</w:t>
      </w:r>
      <w:r w:rsidR="009532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му, що при його проведенні вико</w:t>
      </w:r>
      <w:r w:rsidRPr="009532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ристовуються вартісні показники, які визначають</w:t>
      </w:r>
      <w:r w:rsidRPr="003A60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кінцевий результат господарського проц</w:t>
      </w:r>
      <w:r w:rsidR="00953232">
        <w:rPr>
          <w:rFonts w:ascii="Times New Roman" w:eastAsia="Times New Roman" w:hAnsi="Times New Roman" w:cs="Times New Roman"/>
          <w:color w:val="000000"/>
          <w:sz w:val="28"/>
          <w:szCs w:val="28"/>
        </w:rPr>
        <w:t>есу. Відповідно до діючого зако</w:t>
      </w:r>
      <w:r w:rsidRPr="003A60BF">
        <w:rPr>
          <w:rFonts w:ascii="Times New Roman" w:eastAsia="Times New Roman" w:hAnsi="Times New Roman" w:cs="Times New Roman"/>
          <w:color w:val="000000"/>
          <w:sz w:val="28"/>
          <w:szCs w:val="28"/>
        </w:rPr>
        <w:t>нодавства в більшості країн світу сформовані і розвиваються три незалежні одна від одної галу</w:t>
      </w:r>
      <w:r w:rsidR="00953232">
        <w:rPr>
          <w:rFonts w:ascii="Times New Roman" w:eastAsia="Times New Roman" w:hAnsi="Times New Roman" w:cs="Times New Roman"/>
          <w:color w:val="000000"/>
          <w:sz w:val="28"/>
          <w:szCs w:val="28"/>
        </w:rPr>
        <w:t>зі фінансового контролю, що міс</w:t>
      </w:r>
      <w:r w:rsidRPr="003A60BF">
        <w:rPr>
          <w:rFonts w:ascii="Times New Roman" w:eastAsia="Times New Roman" w:hAnsi="Times New Roman" w:cs="Times New Roman"/>
          <w:color w:val="000000"/>
          <w:sz w:val="28"/>
          <w:szCs w:val="28"/>
        </w:rPr>
        <w:t>тять усі необхідні їм елементи, а саме:</w:t>
      </w:r>
    </w:p>
    <w:p w:rsidR="003A60BF" w:rsidRPr="003A60BF" w:rsidRDefault="003A60BF" w:rsidP="00EC01B9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60BF">
        <w:rPr>
          <w:rFonts w:ascii="Times New Roman" w:eastAsia="Times New Roman" w:hAnsi="Times New Roman" w:cs="Times New Roman"/>
          <w:color w:val="000000"/>
          <w:sz w:val="28"/>
          <w:szCs w:val="28"/>
        </w:rPr>
        <w:t>—державна сфера, у якій ф</w:t>
      </w:r>
      <w:r w:rsidR="00953232">
        <w:rPr>
          <w:rFonts w:ascii="Times New Roman" w:eastAsia="Times New Roman" w:hAnsi="Times New Roman" w:cs="Times New Roman"/>
          <w:color w:val="000000"/>
          <w:sz w:val="28"/>
          <w:szCs w:val="28"/>
        </w:rPr>
        <w:t>ункціонує система державного фі</w:t>
      </w:r>
      <w:r w:rsidRPr="003A60BF">
        <w:rPr>
          <w:rFonts w:ascii="Times New Roman" w:eastAsia="Times New Roman" w:hAnsi="Times New Roman" w:cs="Times New Roman"/>
          <w:color w:val="000000"/>
          <w:sz w:val="28"/>
          <w:szCs w:val="28"/>
        </w:rPr>
        <w:t>нансового контролю;</w:t>
      </w:r>
    </w:p>
    <w:p w:rsidR="003A60BF" w:rsidRPr="003A60BF" w:rsidRDefault="003A60BF" w:rsidP="00EC01B9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60BF">
        <w:rPr>
          <w:rFonts w:ascii="Times New Roman" w:eastAsia="Times New Roman" w:hAnsi="Times New Roman" w:cs="Times New Roman"/>
          <w:color w:val="000000"/>
          <w:sz w:val="28"/>
          <w:szCs w:val="28"/>
        </w:rPr>
        <w:t>—муніципальна сфера, де діє система фінансового контролю місцевого самоврядування;</w:t>
      </w:r>
    </w:p>
    <w:p w:rsidR="003A60BF" w:rsidRPr="003A60BF" w:rsidRDefault="003A60BF" w:rsidP="00EC01B9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60BF">
        <w:rPr>
          <w:rFonts w:ascii="Times New Roman" w:eastAsia="Times New Roman" w:hAnsi="Times New Roman" w:cs="Times New Roman"/>
          <w:color w:val="000000"/>
          <w:sz w:val="28"/>
          <w:szCs w:val="28"/>
        </w:rPr>
        <w:t>—сфера цивільного суспі</w:t>
      </w:r>
      <w:r w:rsidR="00953232">
        <w:rPr>
          <w:rFonts w:ascii="Times New Roman" w:eastAsia="Times New Roman" w:hAnsi="Times New Roman" w:cs="Times New Roman"/>
          <w:color w:val="000000"/>
          <w:sz w:val="28"/>
          <w:szCs w:val="28"/>
        </w:rPr>
        <w:t>льства з незалежною системою фі</w:t>
      </w:r>
      <w:r w:rsidRPr="003A60BF">
        <w:rPr>
          <w:rFonts w:ascii="Times New Roman" w:eastAsia="Times New Roman" w:hAnsi="Times New Roman" w:cs="Times New Roman"/>
          <w:color w:val="000000"/>
          <w:sz w:val="28"/>
          <w:szCs w:val="28"/>
        </w:rPr>
        <w:t>нансового контролю.</w:t>
      </w:r>
    </w:p>
    <w:p w:rsidR="003A60BF" w:rsidRPr="003A60BF" w:rsidRDefault="003A60BF" w:rsidP="00EC01B9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60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3.2.</w:t>
      </w:r>
      <w:r w:rsidRPr="003A60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Територіальні фінанси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друга ланка фінансової сис</w:t>
      </w:r>
      <w:r w:rsidRPr="003A60BF">
        <w:rPr>
          <w:rFonts w:ascii="Times New Roman" w:eastAsia="Times New Roman" w:hAnsi="Times New Roman" w:cs="Times New Roman"/>
          <w:color w:val="000000"/>
          <w:sz w:val="28"/>
          <w:szCs w:val="28"/>
        </w:rPr>
        <w:t>теми. Це фінанси членів федерац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ії у федеративних державах і фі</w:t>
      </w:r>
      <w:r w:rsidRPr="003A60BF">
        <w:rPr>
          <w:rFonts w:ascii="Times New Roman" w:eastAsia="Times New Roman" w:hAnsi="Times New Roman" w:cs="Times New Roman"/>
          <w:color w:val="000000"/>
          <w:sz w:val="28"/>
          <w:szCs w:val="28"/>
        </w:rPr>
        <w:t>нанси місцевих бюджетів, під</w:t>
      </w:r>
      <w:r w:rsidR="00953232">
        <w:rPr>
          <w:rFonts w:ascii="Times New Roman" w:eastAsia="Times New Roman" w:hAnsi="Times New Roman" w:cs="Times New Roman"/>
          <w:color w:val="000000"/>
          <w:sz w:val="28"/>
          <w:szCs w:val="28"/>
        </w:rPr>
        <w:t>приємств, що належать членам фе</w:t>
      </w:r>
      <w:r w:rsidRPr="003A60BF">
        <w:rPr>
          <w:rFonts w:ascii="Times New Roman" w:eastAsia="Times New Roman" w:hAnsi="Times New Roman" w:cs="Times New Roman"/>
          <w:color w:val="000000"/>
          <w:sz w:val="28"/>
          <w:szCs w:val="28"/>
        </w:rPr>
        <w:t>дерації і муніципалітетам, та автономні доходи членів федерації і місцевих органів влади. Терит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оріальні фінанси можна охаракте</w:t>
      </w:r>
      <w:r w:rsidRPr="003A60BF">
        <w:rPr>
          <w:rFonts w:ascii="Times New Roman" w:eastAsia="Times New Roman" w:hAnsi="Times New Roman" w:cs="Times New Roman"/>
          <w:color w:val="000000"/>
          <w:sz w:val="28"/>
          <w:szCs w:val="28"/>
        </w:rPr>
        <w:t>ризувати як сукупність кошті</w:t>
      </w:r>
      <w:r w:rsidR="00953232">
        <w:rPr>
          <w:rFonts w:ascii="Times New Roman" w:eastAsia="Times New Roman" w:hAnsi="Times New Roman" w:cs="Times New Roman"/>
          <w:color w:val="000000"/>
          <w:sz w:val="28"/>
          <w:szCs w:val="28"/>
        </w:rPr>
        <w:t>в, використовуваних на економіч</w:t>
      </w:r>
      <w:r w:rsidRPr="003A60BF">
        <w:rPr>
          <w:rFonts w:ascii="Times New Roman" w:eastAsia="Times New Roman" w:hAnsi="Times New Roman" w:cs="Times New Roman"/>
          <w:color w:val="000000"/>
          <w:sz w:val="28"/>
          <w:szCs w:val="28"/>
        </w:rPr>
        <w:t>ний і соціальний розвиток територій.</w:t>
      </w:r>
    </w:p>
    <w:p w:rsidR="003A60BF" w:rsidRPr="003A60BF" w:rsidRDefault="003A60BF" w:rsidP="00EC01B9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60BF">
        <w:rPr>
          <w:rFonts w:ascii="Times New Roman" w:eastAsia="Times New Roman" w:hAnsi="Times New Roman" w:cs="Times New Roman"/>
          <w:color w:val="000000"/>
          <w:sz w:val="28"/>
          <w:szCs w:val="28"/>
        </w:rPr>
        <w:t>У сучасних умовах дедалі частіше територіальні органи влади призначені забезпечити компле</w:t>
      </w:r>
      <w:r w:rsidR="00953232">
        <w:rPr>
          <w:rFonts w:ascii="Times New Roman" w:eastAsia="Times New Roman" w:hAnsi="Times New Roman" w:cs="Times New Roman"/>
          <w:color w:val="000000"/>
          <w:sz w:val="28"/>
          <w:szCs w:val="28"/>
        </w:rPr>
        <w:t>ксний розвиток регіонів, пропор</w:t>
      </w:r>
      <w:r w:rsidRPr="003A60BF">
        <w:rPr>
          <w:rFonts w:ascii="Times New Roman" w:eastAsia="Times New Roman" w:hAnsi="Times New Roman" w:cs="Times New Roman"/>
          <w:color w:val="000000"/>
          <w:sz w:val="28"/>
          <w:szCs w:val="28"/>
        </w:rPr>
        <w:t>ційний розвиток виробничої т</w:t>
      </w:r>
      <w:r w:rsidR="00953232">
        <w:rPr>
          <w:rFonts w:ascii="Times New Roman" w:eastAsia="Times New Roman" w:hAnsi="Times New Roman" w:cs="Times New Roman"/>
          <w:color w:val="000000"/>
          <w:sz w:val="28"/>
          <w:szCs w:val="28"/>
        </w:rPr>
        <w:t>а невиробничої сфер на підвідом</w:t>
      </w:r>
      <w:r w:rsidRPr="003A60BF">
        <w:rPr>
          <w:rFonts w:ascii="Times New Roman" w:eastAsia="Times New Roman" w:hAnsi="Times New Roman" w:cs="Times New Roman"/>
          <w:color w:val="000000"/>
          <w:sz w:val="28"/>
          <w:szCs w:val="28"/>
        </w:rPr>
        <w:t>чих територіях. Регіональні б</w:t>
      </w:r>
      <w:r w:rsidR="00953232">
        <w:rPr>
          <w:rFonts w:ascii="Times New Roman" w:eastAsia="Times New Roman" w:hAnsi="Times New Roman" w:cs="Times New Roman"/>
          <w:color w:val="000000"/>
          <w:sz w:val="28"/>
          <w:szCs w:val="28"/>
        </w:rPr>
        <w:t>юджети — основна складова части</w:t>
      </w:r>
      <w:r w:rsidRPr="003A60BF">
        <w:rPr>
          <w:rFonts w:ascii="Times New Roman" w:eastAsia="Times New Roman" w:hAnsi="Times New Roman" w:cs="Times New Roman"/>
          <w:color w:val="000000"/>
          <w:sz w:val="28"/>
          <w:szCs w:val="28"/>
        </w:rPr>
        <w:t>на територіальних фінансів, і в економічній науці частіше використовується поняття рег</w:t>
      </w:r>
      <w:r w:rsidR="00953232">
        <w:rPr>
          <w:rFonts w:ascii="Times New Roman" w:eastAsia="Times New Roman" w:hAnsi="Times New Roman" w:cs="Times New Roman"/>
          <w:color w:val="000000"/>
          <w:sz w:val="28"/>
          <w:szCs w:val="28"/>
        </w:rPr>
        <w:t>іональна бюджетно-податкова сис</w:t>
      </w:r>
      <w:r w:rsidRPr="003A60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тема (РБПС). Регіональна бюджетно-податкова </w:t>
      </w:r>
      <w:r w:rsidR="00953232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 перед</w:t>
      </w:r>
      <w:r w:rsidRPr="003A60BF">
        <w:rPr>
          <w:rFonts w:ascii="Times New Roman" w:eastAsia="Times New Roman" w:hAnsi="Times New Roman" w:cs="Times New Roman"/>
          <w:color w:val="000000"/>
          <w:sz w:val="28"/>
          <w:szCs w:val="28"/>
        </w:rPr>
        <w:t>бачає не тільки просте об'єднанн</w:t>
      </w:r>
      <w:r w:rsidR="00953232">
        <w:rPr>
          <w:rFonts w:ascii="Times New Roman" w:eastAsia="Times New Roman" w:hAnsi="Times New Roman" w:cs="Times New Roman"/>
          <w:color w:val="000000"/>
          <w:sz w:val="28"/>
          <w:szCs w:val="28"/>
        </w:rPr>
        <w:t>я таких елементів, як регіональ</w:t>
      </w:r>
      <w:r w:rsidRPr="003A60BF">
        <w:rPr>
          <w:rFonts w:ascii="Times New Roman" w:eastAsia="Times New Roman" w:hAnsi="Times New Roman" w:cs="Times New Roman"/>
          <w:color w:val="000000"/>
          <w:sz w:val="28"/>
          <w:szCs w:val="28"/>
        </w:rPr>
        <w:t>ні бюджети, регіональні податки, збори, пільги, а й механізм специфічних відносин центрального та регіонального бюджетів, податків, використання важе</w:t>
      </w:r>
      <w:r w:rsidR="00953232">
        <w:rPr>
          <w:rFonts w:ascii="Times New Roman" w:eastAsia="Times New Roman" w:hAnsi="Times New Roman" w:cs="Times New Roman"/>
          <w:color w:val="000000"/>
          <w:sz w:val="28"/>
          <w:szCs w:val="28"/>
        </w:rPr>
        <w:t>лів бюджетного регулювання. Фор</w:t>
      </w:r>
      <w:r w:rsidRPr="003A60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 регіональних </w:t>
      </w:r>
      <w:r w:rsidRPr="003A60B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бюджетно-под</w:t>
      </w:r>
      <w:r w:rsidR="00953232">
        <w:rPr>
          <w:rFonts w:ascii="Times New Roman" w:eastAsia="Times New Roman" w:hAnsi="Times New Roman" w:cs="Times New Roman"/>
          <w:color w:val="000000"/>
          <w:sz w:val="28"/>
          <w:szCs w:val="28"/>
        </w:rPr>
        <w:t>аткових систем виникли від тери</w:t>
      </w:r>
      <w:r w:rsidRPr="003A60BF">
        <w:rPr>
          <w:rFonts w:ascii="Times New Roman" w:eastAsia="Times New Roman" w:hAnsi="Times New Roman" w:cs="Times New Roman"/>
          <w:color w:val="000000"/>
          <w:sz w:val="28"/>
          <w:szCs w:val="28"/>
        </w:rPr>
        <w:t>торіальної організації держави і повторюють у цілому структуру та взаємозв'язок адміністративно-територіальних одиниць.</w:t>
      </w:r>
    </w:p>
    <w:p w:rsidR="003A60BF" w:rsidRPr="003A60BF" w:rsidRDefault="003A60BF" w:rsidP="00EC01B9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60BF">
        <w:rPr>
          <w:rFonts w:ascii="Times New Roman" w:eastAsia="Times New Roman" w:hAnsi="Times New Roman" w:cs="Times New Roman"/>
          <w:color w:val="000000"/>
          <w:sz w:val="28"/>
          <w:szCs w:val="28"/>
        </w:rPr>
        <w:t>Функціями РБПС є:</w:t>
      </w:r>
    </w:p>
    <w:p w:rsidR="003A60BF" w:rsidRPr="003A60BF" w:rsidRDefault="003A60BF" w:rsidP="00EC01B9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60BF">
        <w:rPr>
          <w:rFonts w:ascii="Times New Roman" w:eastAsia="Times New Roman" w:hAnsi="Times New Roman" w:cs="Times New Roman"/>
          <w:color w:val="000000"/>
          <w:sz w:val="28"/>
          <w:szCs w:val="28"/>
        </w:rPr>
        <w:t>•          закріплення певного порядку руху бюджетно-податкових потоків у залежності від територіальної організації суспільства;</w:t>
      </w:r>
    </w:p>
    <w:p w:rsidR="003A60BF" w:rsidRPr="003A60BF" w:rsidRDefault="003A60BF" w:rsidP="00EC01B9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60BF">
        <w:rPr>
          <w:rFonts w:ascii="Times New Roman" w:eastAsia="Times New Roman" w:hAnsi="Times New Roman" w:cs="Times New Roman"/>
          <w:color w:val="000000"/>
          <w:sz w:val="28"/>
          <w:szCs w:val="28"/>
        </w:rPr>
        <w:t>•          зосередження та використання в загальнорегіональних цілях коштів, які отримані на цій території і надійшли в регіональні бюджети;</w:t>
      </w:r>
    </w:p>
    <w:p w:rsidR="003A60BF" w:rsidRPr="003A60BF" w:rsidRDefault="003A60BF" w:rsidP="00EC01B9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60BF">
        <w:rPr>
          <w:rFonts w:ascii="Times New Roman" w:eastAsia="Times New Roman" w:hAnsi="Times New Roman" w:cs="Times New Roman"/>
          <w:color w:val="000000"/>
          <w:sz w:val="28"/>
          <w:szCs w:val="28"/>
        </w:rPr>
        <w:t>•          реалізація регіональними органами влади й управління своїх повноважень в умовах формальної фінансової незалежності;</w:t>
      </w:r>
    </w:p>
    <w:p w:rsidR="003A60BF" w:rsidRPr="003A60BF" w:rsidRDefault="003A60BF" w:rsidP="00EC01B9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60BF">
        <w:rPr>
          <w:rFonts w:ascii="Times New Roman" w:eastAsia="Times New Roman" w:hAnsi="Times New Roman" w:cs="Times New Roman"/>
          <w:color w:val="000000"/>
          <w:sz w:val="28"/>
          <w:szCs w:val="28"/>
        </w:rPr>
        <w:t>•          самозабезпечення внутрі</w:t>
      </w:r>
      <w:r w:rsidR="00953232">
        <w:rPr>
          <w:rFonts w:ascii="Times New Roman" w:eastAsia="Times New Roman" w:hAnsi="Times New Roman" w:cs="Times New Roman"/>
          <w:color w:val="000000"/>
          <w:sz w:val="28"/>
          <w:szCs w:val="28"/>
        </w:rPr>
        <w:t>шньорегіональних соціальних про</w:t>
      </w:r>
      <w:r w:rsidRPr="003A60BF">
        <w:rPr>
          <w:rFonts w:ascii="Times New Roman" w:eastAsia="Times New Roman" w:hAnsi="Times New Roman" w:cs="Times New Roman"/>
          <w:color w:val="000000"/>
          <w:sz w:val="28"/>
          <w:szCs w:val="28"/>
        </w:rPr>
        <w:t>грам;</w:t>
      </w:r>
    </w:p>
    <w:p w:rsidR="003A60BF" w:rsidRPr="003A60BF" w:rsidRDefault="003A60BF" w:rsidP="00EC01B9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60BF">
        <w:rPr>
          <w:rFonts w:ascii="Times New Roman" w:eastAsia="Times New Roman" w:hAnsi="Times New Roman" w:cs="Times New Roman"/>
          <w:color w:val="000000"/>
          <w:sz w:val="28"/>
          <w:szCs w:val="28"/>
        </w:rPr>
        <w:t>•          формування інфраструктури даної території;</w:t>
      </w:r>
    </w:p>
    <w:p w:rsidR="003A60BF" w:rsidRPr="003A60BF" w:rsidRDefault="003A60BF" w:rsidP="00EC01B9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60BF">
        <w:rPr>
          <w:rFonts w:ascii="Times New Roman" w:eastAsia="Times New Roman" w:hAnsi="Times New Roman" w:cs="Times New Roman"/>
          <w:color w:val="000000"/>
          <w:sz w:val="28"/>
          <w:szCs w:val="28"/>
        </w:rPr>
        <w:t>•          раціональне використання</w:t>
      </w:r>
      <w:r w:rsidR="009532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природно-ресурсного й екологіч</w:t>
      </w:r>
      <w:r w:rsidRPr="003A60BF">
        <w:rPr>
          <w:rFonts w:ascii="Times New Roman" w:eastAsia="Times New Roman" w:hAnsi="Times New Roman" w:cs="Times New Roman"/>
          <w:color w:val="000000"/>
          <w:sz w:val="28"/>
          <w:szCs w:val="28"/>
        </w:rPr>
        <w:t>ного потенціалу;</w:t>
      </w:r>
    </w:p>
    <w:p w:rsidR="003A60BF" w:rsidRPr="003A60BF" w:rsidRDefault="003A60BF" w:rsidP="00EC01B9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60BF">
        <w:rPr>
          <w:rFonts w:ascii="Times New Roman" w:eastAsia="Times New Roman" w:hAnsi="Times New Roman" w:cs="Times New Roman"/>
          <w:color w:val="000000"/>
          <w:sz w:val="28"/>
          <w:szCs w:val="28"/>
        </w:rPr>
        <w:t>•          стимулювання визначених регіональних орієнтирів розвитку.</w:t>
      </w:r>
    </w:p>
    <w:p w:rsidR="003A60BF" w:rsidRPr="003A60BF" w:rsidRDefault="003A60BF" w:rsidP="00EC01B9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60BF">
        <w:rPr>
          <w:rFonts w:ascii="Times New Roman" w:eastAsia="Times New Roman" w:hAnsi="Times New Roman" w:cs="Times New Roman"/>
          <w:color w:val="000000"/>
          <w:sz w:val="28"/>
          <w:szCs w:val="28"/>
        </w:rPr>
        <w:t>Механізм використання регіональних бюджетно-податковихсистем, особливості взаємин складових їх ел</w:t>
      </w:r>
      <w:r w:rsidR="009532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ементів призвели до виникнення </w:t>
      </w:r>
      <w:r w:rsidR="009532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ці</w:t>
      </w:r>
      <w:r w:rsidR="00953232"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 w:rsidR="009532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</w:t>
      </w:r>
      <w:r w:rsidRPr="003A60BF">
        <w:rPr>
          <w:rFonts w:ascii="Times New Roman" w:eastAsia="Times New Roman" w:hAnsi="Times New Roman" w:cs="Times New Roman"/>
          <w:color w:val="000000"/>
          <w:sz w:val="28"/>
          <w:szCs w:val="28"/>
        </w:rPr>
        <w:t>оряду специфічних форм.</w:t>
      </w:r>
    </w:p>
    <w:p w:rsidR="00F9240E" w:rsidRDefault="00953232" w:rsidP="00EC01B9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Плюраліс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тич</w:t>
      </w:r>
      <w:r w:rsidR="003A60BF" w:rsidRPr="003A60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 w:rsidR="003A60BF" w:rsidRPr="0095323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(США)</w:t>
      </w:r>
      <w:r w:rsidR="003A60BF" w:rsidRPr="003A60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арактеризується стабільністю бю</w:t>
      </w:r>
      <w:r w:rsidR="003A60BF" w:rsidRPr="003A60BF">
        <w:rPr>
          <w:rFonts w:ascii="Times New Roman" w:eastAsia="Times New Roman" w:hAnsi="Times New Roman" w:cs="Times New Roman"/>
          <w:color w:val="000000"/>
          <w:sz w:val="28"/>
          <w:szCs w:val="28"/>
        </w:rPr>
        <w:t>джетно-податкових відносин 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ржави та регіонів. Фактично шта</w:t>
      </w:r>
      <w:r w:rsidR="003A60BF" w:rsidRPr="003A60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 мають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proofErr w:type="gramEnd"/>
      <w:r w:rsidR="003A60BF" w:rsidRPr="003A60BF">
        <w:rPr>
          <w:rFonts w:ascii="Times New Roman" w:eastAsia="Times New Roman" w:hAnsi="Times New Roman" w:cs="Times New Roman"/>
          <w:color w:val="000000"/>
          <w:sz w:val="28"/>
          <w:szCs w:val="28"/>
        </w:rPr>
        <w:t>івні права в цій галузі з федерацією в цілому, тому на рівні федерації та у штатах існують ідентичні за найменуванням податки (прибутковий податок з</w:t>
      </w:r>
      <w:r w:rsidR="008E1A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населення і з корпорацій). </w:t>
      </w:r>
    </w:p>
    <w:p w:rsidR="00F9240E" w:rsidRDefault="003A60BF" w:rsidP="00EC01B9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9240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Регламентована </w:t>
      </w:r>
      <w:r w:rsidRPr="00F924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(</w:t>
      </w:r>
      <w:r w:rsidR="00F924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Німеччина</w:t>
      </w:r>
      <w:r w:rsidRPr="00F924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)</w:t>
      </w:r>
      <w:r w:rsidR="008E1A6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-</w:t>
      </w:r>
      <w:r w:rsidR="008E1A61" w:rsidRPr="00F9240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характеризується наявністю сис</w:t>
      </w:r>
      <w:r w:rsidRPr="00F9240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теми фінансового вирівнюванн</w:t>
      </w:r>
      <w:r w:rsidR="008E1A61" w:rsidRPr="00F9240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 з властивою німецькому федера</w:t>
      </w:r>
      <w:r w:rsidRPr="00F9240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лізму «інституціональною неко</w:t>
      </w:r>
      <w:r w:rsidR="008E1A61" w:rsidRPr="00F9240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нгруентністю». </w:t>
      </w:r>
      <w:r w:rsidR="008E1A61">
        <w:rPr>
          <w:rFonts w:ascii="Times New Roman" w:eastAsia="Times New Roman" w:hAnsi="Times New Roman" w:cs="Times New Roman"/>
          <w:color w:val="000000"/>
          <w:sz w:val="28"/>
          <w:szCs w:val="28"/>
        </w:rPr>
        <w:t>Споконвічно нері</w:t>
      </w:r>
      <w:r w:rsidRPr="003A60BF">
        <w:rPr>
          <w:rFonts w:ascii="Times New Roman" w:eastAsia="Times New Roman" w:hAnsi="Times New Roman" w:cs="Times New Roman"/>
          <w:color w:val="000000"/>
          <w:sz w:val="28"/>
          <w:szCs w:val="28"/>
        </w:rPr>
        <w:t>вні економічні можливості окремих земель, обумовлені природно-географічними, істо</w:t>
      </w:r>
      <w:r w:rsidR="008E1A61">
        <w:rPr>
          <w:rFonts w:ascii="Times New Roman" w:eastAsia="Times New Roman" w:hAnsi="Times New Roman" w:cs="Times New Roman"/>
          <w:color w:val="000000"/>
          <w:sz w:val="28"/>
          <w:szCs w:val="28"/>
        </w:rPr>
        <w:t>ричними, демографічними та куль</w:t>
      </w:r>
      <w:r w:rsidRPr="003A60BF">
        <w:rPr>
          <w:rFonts w:ascii="Times New Roman" w:eastAsia="Times New Roman" w:hAnsi="Times New Roman" w:cs="Times New Roman"/>
          <w:color w:val="000000"/>
          <w:sz w:val="28"/>
          <w:szCs w:val="28"/>
        </w:rPr>
        <w:t>турними розбіжностями, поста</w:t>
      </w:r>
      <w:r w:rsidR="008E1A61">
        <w:rPr>
          <w:rFonts w:ascii="Times New Roman" w:eastAsia="Times New Roman" w:hAnsi="Times New Roman" w:cs="Times New Roman"/>
          <w:color w:val="000000"/>
          <w:sz w:val="28"/>
          <w:szCs w:val="28"/>
        </w:rPr>
        <w:t>вили вимогу конституційно закрі</w:t>
      </w:r>
      <w:r w:rsidRPr="003A60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пити бюджетну самостійність суб’єктів федерації. Ст. 109 Конституції визнає рівноцінними потреби федерації, земель і громад </w:t>
      </w:r>
      <w:r w:rsidRPr="003A60B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 коштах та передбачає приблизно однакову частину податкових надходжень у дохідну частину б</w:t>
      </w:r>
      <w:r w:rsidR="008E1A61">
        <w:rPr>
          <w:rFonts w:ascii="Times New Roman" w:eastAsia="Times New Roman" w:hAnsi="Times New Roman" w:cs="Times New Roman"/>
          <w:color w:val="000000"/>
          <w:sz w:val="28"/>
          <w:szCs w:val="28"/>
        </w:rPr>
        <w:t>юджетів різних рівнів. Уся суку</w:t>
      </w:r>
      <w:r w:rsidRPr="003A60BF">
        <w:rPr>
          <w:rFonts w:ascii="Times New Roman" w:eastAsia="Times New Roman" w:hAnsi="Times New Roman" w:cs="Times New Roman"/>
          <w:color w:val="000000"/>
          <w:sz w:val="28"/>
          <w:szCs w:val="28"/>
        </w:rPr>
        <w:t>пність податків поділяється на дві групи: власні (закріплені, які надходять повністю у відповідний бюджет) та загальні (я</w:t>
      </w:r>
      <w:r w:rsidR="008E1A61">
        <w:rPr>
          <w:rFonts w:ascii="Times New Roman" w:eastAsia="Times New Roman" w:hAnsi="Times New Roman" w:cs="Times New Roman"/>
          <w:color w:val="000000"/>
          <w:sz w:val="28"/>
          <w:szCs w:val="28"/>
        </w:rPr>
        <w:t>кі роз</w:t>
      </w:r>
      <w:r w:rsidRPr="003A60BF">
        <w:rPr>
          <w:rFonts w:ascii="Times New Roman" w:eastAsia="Times New Roman" w:hAnsi="Times New Roman" w:cs="Times New Roman"/>
          <w:color w:val="000000"/>
          <w:sz w:val="28"/>
          <w:szCs w:val="28"/>
        </w:rPr>
        <w:t>поділяються за нормативами мі</w:t>
      </w:r>
      <w:r w:rsidR="008E1A61">
        <w:rPr>
          <w:rFonts w:ascii="Times New Roman" w:eastAsia="Times New Roman" w:hAnsi="Times New Roman" w:cs="Times New Roman"/>
          <w:color w:val="000000"/>
          <w:sz w:val="28"/>
          <w:szCs w:val="28"/>
        </w:rPr>
        <w:t>ж бюджетами). Збір податків роз</w:t>
      </w:r>
      <w:r w:rsidRPr="003A60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поділений між федеральними </w:t>
      </w:r>
      <w:r w:rsidR="008E1A61">
        <w:rPr>
          <w:rFonts w:ascii="Times New Roman" w:eastAsia="Times New Roman" w:hAnsi="Times New Roman" w:cs="Times New Roman"/>
          <w:color w:val="000000"/>
          <w:sz w:val="28"/>
          <w:szCs w:val="28"/>
        </w:rPr>
        <w:t>та земельними фінансовими відом</w:t>
      </w:r>
      <w:r w:rsidRPr="003A60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ствами. Основи податкової системи законодавчо закріплені на федеральному </w:t>
      </w:r>
      <w:proofErr w:type="gramStart"/>
      <w:r w:rsidRPr="003A60B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3A60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івні, і землі не </w:t>
      </w:r>
      <w:r w:rsidR="008E1A61">
        <w:rPr>
          <w:rFonts w:ascii="Times New Roman" w:eastAsia="Times New Roman" w:hAnsi="Times New Roman" w:cs="Times New Roman"/>
          <w:color w:val="000000"/>
          <w:sz w:val="28"/>
          <w:szCs w:val="28"/>
        </w:rPr>
        <w:t>можуть змінювати ставки та меха</w:t>
      </w:r>
      <w:r w:rsidRPr="003A60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нізм основних податків. </w:t>
      </w:r>
    </w:p>
    <w:p w:rsidR="00F9240E" w:rsidRDefault="008E1A61" w:rsidP="00EC01B9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Централізована </w:t>
      </w:r>
      <w:r w:rsidRPr="008E1A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(Ав</w:t>
      </w:r>
      <w:r w:rsidR="003A60BF" w:rsidRPr="008E1A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стралія)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-</w:t>
      </w:r>
      <w:r w:rsidR="003A60BF" w:rsidRPr="004238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характеризується високою централізацією держави у фінансовому відношенні.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Фактично з того часу федера</w:t>
      </w:r>
      <w:r w:rsidR="003A60BF" w:rsidRPr="004238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льний рівень влади одержав повноваження використовувати будь-які форми оподатковування, а штатам заборонені податкові коректування. </w:t>
      </w:r>
    </w:p>
    <w:p w:rsidR="003A60BF" w:rsidRPr="004238EC" w:rsidRDefault="008E1A61" w:rsidP="00EC01B9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Конфедеративна </w:t>
      </w:r>
      <w:r w:rsidRPr="008E1A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(Шв</w:t>
      </w:r>
      <w:r w:rsidR="003A60BF" w:rsidRPr="008E1A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ейцарія)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-</w:t>
      </w:r>
      <w:r w:rsidR="003A60BF" w:rsidRPr="004238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характеризується тим, що на федеральному рівні РБПС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основному реалізуються міжнаро</w:t>
      </w:r>
      <w:r w:rsidR="003A60BF" w:rsidRPr="004238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дні функції, які відповідно корек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тують її податкову базу й акуму</w:t>
      </w:r>
      <w:r w:rsidR="003A60BF" w:rsidRPr="004238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люють надходження за рахунок акцизів і митних зборів. Основна маса податків знаходиться в компетенції кантонів, що і несуть відповідальність за проведенн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я внутрішньої політики. </w:t>
      </w:r>
    </w:p>
    <w:p w:rsidR="003A60BF" w:rsidRPr="004238EC" w:rsidRDefault="003A60BF" w:rsidP="00EC01B9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238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3.3.</w:t>
      </w:r>
      <w:r w:rsidR="00F924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Pr="004238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Державний кредит</w:t>
      </w:r>
      <w:r w:rsidRPr="004238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— третя ланка фінансової системи, яка об’єднує кредитні відносини між державами, з одного боку, та юридичними і фізичними о</w:t>
      </w:r>
      <w:r w:rsidR="006E691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собами, з іншого. При цьому дер</w:t>
      </w:r>
      <w:r w:rsidRPr="004238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жава чи місцеві органи управління виступають головним чином, як позичальники коштів.</w:t>
      </w:r>
    </w:p>
    <w:p w:rsidR="003A60BF" w:rsidRPr="003A60BF" w:rsidRDefault="003A60BF" w:rsidP="00EC01B9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38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Призначення державного кредиту виявляється в першу чергу в тому, що він є засобом мобілізації в руках держави додаткових фінансових ресурсів. У вип</w:t>
      </w:r>
      <w:r w:rsidR="006E691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адку дефіцитності державного бю</w:t>
      </w:r>
      <w:r w:rsidRPr="004238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джету фінансові ресурси, які </w:t>
      </w:r>
      <w:r w:rsidR="006E691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додатково мобілізуються, направ</w:t>
      </w:r>
      <w:r w:rsidRPr="004238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ляються на покриття різниці між бюджетними</w:t>
      </w:r>
      <w:r w:rsidR="006E69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доходами та вида</w:t>
      </w:r>
      <w:r w:rsidRPr="003A60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тками. При позитивному бюджетному сальдо кошти, які </w:t>
      </w:r>
      <w:r w:rsidR="006E6910">
        <w:rPr>
          <w:rFonts w:ascii="Times New Roman" w:eastAsia="Times New Roman" w:hAnsi="Times New Roman" w:cs="Times New Roman"/>
          <w:color w:val="000000"/>
          <w:sz w:val="28"/>
          <w:szCs w:val="28"/>
        </w:rPr>
        <w:t>мобілі</w:t>
      </w:r>
      <w:r w:rsidRPr="003A60BF">
        <w:rPr>
          <w:rFonts w:ascii="Times New Roman" w:eastAsia="Times New Roman" w:hAnsi="Times New Roman" w:cs="Times New Roman"/>
          <w:color w:val="000000"/>
          <w:sz w:val="28"/>
          <w:szCs w:val="28"/>
        </w:rPr>
        <w:t>зуються за допомогою держав</w:t>
      </w:r>
      <w:r w:rsidR="006E6910">
        <w:rPr>
          <w:rFonts w:ascii="Times New Roman" w:eastAsia="Times New Roman" w:hAnsi="Times New Roman" w:cs="Times New Roman"/>
          <w:color w:val="000000"/>
          <w:sz w:val="28"/>
          <w:szCs w:val="28"/>
        </w:rPr>
        <w:t>ного кредиту, прямо використову</w:t>
      </w:r>
      <w:r w:rsidRPr="003A60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ються для фінансування економічних та соціальних програм. Це означає, що державний кредит, як засіб збільшення фінансових можливостей держави, </w:t>
      </w:r>
      <w:r w:rsidRPr="003A60B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може </w:t>
      </w:r>
      <w:r w:rsidR="006E6910">
        <w:rPr>
          <w:rFonts w:ascii="Times New Roman" w:eastAsia="Times New Roman" w:hAnsi="Times New Roman" w:cs="Times New Roman"/>
          <w:color w:val="000000"/>
          <w:sz w:val="28"/>
          <w:szCs w:val="28"/>
        </w:rPr>
        <w:t>виступати важливим фактором при</w:t>
      </w:r>
      <w:r w:rsidRPr="003A60BF">
        <w:rPr>
          <w:rFonts w:ascii="Times New Roman" w:eastAsia="Times New Roman" w:hAnsi="Times New Roman" w:cs="Times New Roman"/>
          <w:color w:val="000000"/>
          <w:sz w:val="28"/>
          <w:szCs w:val="28"/>
        </w:rPr>
        <w:t>скорення соціально-економічного розвитку країни.</w:t>
      </w:r>
    </w:p>
    <w:p w:rsidR="003A60BF" w:rsidRPr="003A60BF" w:rsidRDefault="003A60BF" w:rsidP="00EC01B9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60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3.4. </w:t>
      </w:r>
      <w:r w:rsidRPr="003A60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Спеціальні фонди</w:t>
      </w:r>
      <w:r w:rsidRPr="003A60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</w:t>
      </w:r>
      <w:r w:rsidR="00FF5E1A">
        <w:rPr>
          <w:rFonts w:ascii="Times New Roman" w:eastAsia="Times New Roman" w:hAnsi="Times New Roman" w:cs="Times New Roman"/>
          <w:color w:val="000000"/>
          <w:sz w:val="28"/>
          <w:szCs w:val="28"/>
        </w:rPr>
        <w:t>четверта ланка фінансової систе</w:t>
      </w:r>
      <w:r w:rsidRPr="003A60BF">
        <w:rPr>
          <w:rFonts w:ascii="Times New Roman" w:eastAsia="Times New Roman" w:hAnsi="Times New Roman" w:cs="Times New Roman"/>
          <w:color w:val="000000"/>
          <w:sz w:val="28"/>
          <w:szCs w:val="28"/>
        </w:rPr>
        <w:t>ми. До спеціальн</w:t>
      </w:r>
      <w:r w:rsidR="00F9240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их</w:t>
      </w:r>
      <w:r w:rsidRPr="003A60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фондів за кордоном належать </w:t>
      </w:r>
      <w:proofErr w:type="gramStart"/>
      <w:r w:rsidRPr="003A60B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3A60BF">
        <w:rPr>
          <w:rFonts w:ascii="Times New Roman" w:eastAsia="Times New Roman" w:hAnsi="Times New Roman" w:cs="Times New Roman"/>
          <w:color w:val="000000"/>
          <w:sz w:val="28"/>
          <w:szCs w:val="28"/>
        </w:rPr>
        <w:t>ізні автономні та приєднані бюджети, позаб</w:t>
      </w:r>
      <w:r w:rsidR="00FF5E1A">
        <w:rPr>
          <w:rFonts w:ascii="Times New Roman" w:eastAsia="Times New Roman" w:hAnsi="Times New Roman" w:cs="Times New Roman"/>
          <w:color w:val="000000"/>
          <w:sz w:val="28"/>
          <w:szCs w:val="28"/>
        </w:rPr>
        <w:t>юджетні фонди, спеціальні кошто</w:t>
      </w:r>
      <w:r w:rsidRPr="003A60BF">
        <w:rPr>
          <w:rFonts w:ascii="Times New Roman" w:eastAsia="Times New Roman" w:hAnsi="Times New Roman" w:cs="Times New Roman"/>
          <w:color w:val="000000"/>
          <w:sz w:val="28"/>
          <w:szCs w:val="28"/>
        </w:rPr>
        <w:t>риси і рахунки. На них покладаються насамперед економічні та соціальні функції. Використовуючи кошти фондів, держава може втручатися в процес виробництва, надавати субсидії і кредити підприємствам, зовнішні позики</w:t>
      </w:r>
      <w:r w:rsidR="00FF5E1A">
        <w:rPr>
          <w:rFonts w:ascii="Times New Roman" w:eastAsia="Times New Roman" w:hAnsi="Times New Roman" w:cs="Times New Roman"/>
          <w:color w:val="000000"/>
          <w:sz w:val="28"/>
          <w:szCs w:val="28"/>
        </w:rPr>
        <w:t>, робити соціальні послуги насе</w:t>
      </w:r>
      <w:r w:rsidRPr="003A60BF">
        <w:rPr>
          <w:rFonts w:ascii="Times New Roman" w:eastAsia="Times New Roman" w:hAnsi="Times New Roman" w:cs="Times New Roman"/>
          <w:color w:val="000000"/>
          <w:sz w:val="28"/>
          <w:szCs w:val="28"/>
        </w:rPr>
        <w:t>ленню.</w:t>
      </w:r>
    </w:p>
    <w:p w:rsidR="003A60BF" w:rsidRPr="003A60BF" w:rsidRDefault="003A60BF" w:rsidP="00EC01B9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3A60BF">
        <w:rPr>
          <w:rFonts w:ascii="Times New Roman" w:eastAsia="Times New Roman" w:hAnsi="Times New Roman" w:cs="Times New Roman"/>
          <w:color w:val="000000"/>
          <w:sz w:val="28"/>
          <w:szCs w:val="28"/>
        </w:rPr>
        <w:t>Спец</w:t>
      </w:r>
      <w:proofErr w:type="gramEnd"/>
      <w:r w:rsidRPr="003A60BF">
        <w:rPr>
          <w:rFonts w:ascii="Times New Roman" w:eastAsia="Times New Roman" w:hAnsi="Times New Roman" w:cs="Times New Roman"/>
          <w:color w:val="000000"/>
          <w:sz w:val="28"/>
          <w:szCs w:val="28"/>
        </w:rPr>
        <w:t>іальні фонди, як правило, мають цільовий характер. Так, фонди соціального страхування призначені для виплат пенсій та допомоги застрахованим, кредитні фонди — для надання позик підприємцям чи іншим країнам. Однак у деяки</w:t>
      </w:r>
      <w:r w:rsidR="00FF5E1A">
        <w:rPr>
          <w:rFonts w:ascii="Times New Roman" w:eastAsia="Times New Roman" w:hAnsi="Times New Roman" w:cs="Times New Roman"/>
          <w:color w:val="000000"/>
          <w:sz w:val="28"/>
          <w:szCs w:val="28"/>
        </w:rPr>
        <w:t>х фондах вид ви</w:t>
      </w:r>
      <w:r w:rsidRPr="003A60BF">
        <w:rPr>
          <w:rFonts w:ascii="Times New Roman" w:eastAsia="Times New Roman" w:hAnsi="Times New Roman" w:cs="Times New Roman"/>
          <w:color w:val="000000"/>
          <w:sz w:val="28"/>
          <w:szCs w:val="28"/>
        </w:rPr>
        <w:t>датків не завжди точно визна</w:t>
      </w:r>
      <w:r w:rsidR="00FF5E1A">
        <w:rPr>
          <w:rFonts w:ascii="Times New Roman" w:eastAsia="Times New Roman" w:hAnsi="Times New Roman" w:cs="Times New Roman"/>
          <w:color w:val="000000"/>
          <w:sz w:val="28"/>
          <w:szCs w:val="28"/>
        </w:rPr>
        <w:t>чений. Наприклад, у Великій Бри</w:t>
      </w:r>
      <w:r w:rsidRPr="003A60BF">
        <w:rPr>
          <w:rFonts w:ascii="Times New Roman" w:eastAsia="Times New Roman" w:hAnsi="Times New Roman" w:cs="Times New Roman"/>
          <w:color w:val="000000"/>
          <w:sz w:val="28"/>
          <w:szCs w:val="28"/>
        </w:rPr>
        <w:t>танії існує фонд Головного скарбника (міністра фінансів), який створюється із залишків фондів міністерств та відомств з метою підтримки рівноваги в усіх фондах. В Японії є спеціаль</w:t>
      </w:r>
      <w:r w:rsidR="00FF5E1A">
        <w:rPr>
          <w:rFonts w:ascii="Times New Roman" w:eastAsia="Times New Roman" w:hAnsi="Times New Roman" w:cs="Times New Roman"/>
          <w:color w:val="000000"/>
          <w:sz w:val="28"/>
          <w:szCs w:val="28"/>
        </w:rPr>
        <w:t>ний раху</w:t>
      </w:r>
      <w:r w:rsidRPr="003A60BF">
        <w:rPr>
          <w:rFonts w:ascii="Times New Roman" w:eastAsia="Times New Roman" w:hAnsi="Times New Roman" w:cs="Times New Roman"/>
          <w:color w:val="000000"/>
          <w:sz w:val="28"/>
          <w:szCs w:val="28"/>
        </w:rPr>
        <w:t>нок, який здійснює перерозпод</w:t>
      </w:r>
      <w:r w:rsidR="00FF5E1A">
        <w:rPr>
          <w:rFonts w:ascii="Times New Roman" w:eastAsia="Times New Roman" w:hAnsi="Times New Roman" w:cs="Times New Roman"/>
          <w:color w:val="000000"/>
          <w:sz w:val="28"/>
          <w:szCs w:val="28"/>
        </w:rPr>
        <w:t>іл податкових надходжень. Части</w:t>
      </w:r>
      <w:r w:rsidRPr="003A60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податкових доходів державного бюджету концентрується на цьому рахунку й у залежності від потреб направляється в місцеві бюджети. Такий перерозподіл </w:t>
      </w:r>
      <w:r w:rsidR="00FF5E1A">
        <w:rPr>
          <w:rFonts w:ascii="Times New Roman" w:eastAsia="Times New Roman" w:hAnsi="Times New Roman" w:cs="Times New Roman"/>
          <w:color w:val="000000"/>
          <w:sz w:val="28"/>
          <w:szCs w:val="28"/>
        </w:rPr>
        <w:t>викликаний розбіжностями в чисе</w:t>
      </w:r>
      <w:r w:rsidRPr="003A60BF">
        <w:rPr>
          <w:rFonts w:ascii="Times New Roman" w:eastAsia="Times New Roman" w:hAnsi="Times New Roman" w:cs="Times New Roman"/>
          <w:color w:val="000000"/>
          <w:sz w:val="28"/>
          <w:szCs w:val="28"/>
        </w:rPr>
        <w:t>льності населення та рівнем ро</w:t>
      </w:r>
      <w:r w:rsidR="00FF5E1A">
        <w:rPr>
          <w:rFonts w:ascii="Times New Roman" w:eastAsia="Times New Roman" w:hAnsi="Times New Roman" w:cs="Times New Roman"/>
          <w:color w:val="000000"/>
          <w:sz w:val="28"/>
          <w:szCs w:val="28"/>
        </w:rPr>
        <w:t>звитку економіки префектур, тоб</w:t>
      </w:r>
      <w:r w:rsidRPr="003A60BF">
        <w:rPr>
          <w:rFonts w:ascii="Times New Roman" w:eastAsia="Times New Roman" w:hAnsi="Times New Roman" w:cs="Times New Roman"/>
          <w:color w:val="000000"/>
          <w:sz w:val="28"/>
          <w:szCs w:val="28"/>
        </w:rPr>
        <w:t>то необхідністю фінансового вирівнювання.</w:t>
      </w:r>
    </w:p>
    <w:p w:rsidR="003A60BF" w:rsidRPr="003A60BF" w:rsidRDefault="003A60BF" w:rsidP="00EC01B9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60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3.5.</w:t>
      </w:r>
      <w:r w:rsidR="00F924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Pr="003A60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Д</w:t>
      </w:r>
      <w:r w:rsidRPr="003A60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ержавні підприємства</w:t>
      </w:r>
      <w:r w:rsidR="00EB0F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п'ята ланка фінансової сис</w:t>
      </w:r>
      <w:r w:rsidRPr="003A60BF">
        <w:rPr>
          <w:rFonts w:ascii="Times New Roman" w:eastAsia="Times New Roman" w:hAnsi="Times New Roman" w:cs="Times New Roman"/>
          <w:color w:val="000000"/>
          <w:sz w:val="28"/>
          <w:szCs w:val="28"/>
        </w:rPr>
        <w:t>теми — одержали значний розвиток після Другої світової війни в результаті націоналізації (1946—</w:t>
      </w:r>
      <w:r w:rsidR="00EB0F30">
        <w:rPr>
          <w:rFonts w:ascii="Times New Roman" w:eastAsia="Times New Roman" w:hAnsi="Times New Roman" w:cs="Times New Roman"/>
          <w:color w:val="000000"/>
          <w:sz w:val="28"/>
          <w:szCs w:val="28"/>
        </w:rPr>
        <w:t>1950 pp.) залізничного, повітря</w:t>
      </w:r>
      <w:r w:rsidRPr="003A60BF">
        <w:rPr>
          <w:rFonts w:ascii="Times New Roman" w:eastAsia="Times New Roman" w:hAnsi="Times New Roman" w:cs="Times New Roman"/>
          <w:color w:val="000000"/>
          <w:sz w:val="28"/>
          <w:szCs w:val="28"/>
        </w:rPr>
        <w:t>ного транспорту, енергетичних г</w:t>
      </w:r>
      <w:r w:rsidR="00EB0F30">
        <w:rPr>
          <w:rFonts w:ascii="Times New Roman" w:eastAsia="Times New Roman" w:hAnsi="Times New Roman" w:cs="Times New Roman"/>
          <w:color w:val="000000"/>
          <w:sz w:val="28"/>
          <w:szCs w:val="28"/>
        </w:rPr>
        <w:t>алузей (електроенергетичної, га</w:t>
      </w:r>
      <w:r w:rsidRPr="003A60BF">
        <w:rPr>
          <w:rFonts w:ascii="Times New Roman" w:eastAsia="Times New Roman" w:hAnsi="Times New Roman" w:cs="Times New Roman"/>
          <w:color w:val="000000"/>
          <w:sz w:val="28"/>
          <w:szCs w:val="28"/>
        </w:rPr>
        <w:t>зової, вугільної промисловостей) та ряду інших. У технічному відношенні це були вкрай відс</w:t>
      </w:r>
      <w:r w:rsidR="00EB0F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талі неконкурентоспроможні галузі. </w:t>
      </w:r>
      <w:r w:rsidR="00EB0F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</w:t>
      </w:r>
      <w:r w:rsidRPr="003A60BF">
        <w:rPr>
          <w:rFonts w:ascii="Times New Roman" w:eastAsia="Times New Roman" w:hAnsi="Times New Roman" w:cs="Times New Roman"/>
          <w:color w:val="000000"/>
          <w:sz w:val="28"/>
          <w:szCs w:val="28"/>
        </w:rPr>
        <w:t>х переустаткування вимагало колосальних засобів, які були виділені з державного бюджету</w:t>
      </w:r>
      <w:r w:rsidR="00EB0F30">
        <w:rPr>
          <w:rFonts w:ascii="Times New Roman" w:eastAsia="Times New Roman" w:hAnsi="Times New Roman" w:cs="Times New Roman"/>
          <w:color w:val="000000"/>
          <w:sz w:val="28"/>
          <w:szCs w:val="28"/>
        </w:rPr>
        <w:t>, тобто за рахунок платників по</w:t>
      </w:r>
      <w:r w:rsidRPr="003A60BF">
        <w:rPr>
          <w:rFonts w:ascii="Times New Roman" w:eastAsia="Times New Roman" w:hAnsi="Times New Roman" w:cs="Times New Roman"/>
          <w:color w:val="000000"/>
          <w:sz w:val="28"/>
          <w:szCs w:val="28"/>
        </w:rPr>
        <w:t>датків. Незважаючи на те, що галузі були модернізовані і стали технічно передовими, у фінан</w:t>
      </w:r>
      <w:r w:rsidR="00EB0F30">
        <w:rPr>
          <w:rFonts w:ascii="Times New Roman" w:eastAsia="Times New Roman" w:hAnsi="Times New Roman" w:cs="Times New Roman"/>
          <w:color w:val="000000"/>
          <w:sz w:val="28"/>
          <w:szCs w:val="28"/>
        </w:rPr>
        <w:t>совому відношенні вони залишили</w:t>
      </w:r>
      <w:r w:rsidRPr="003A60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</w:t>
      </w:r>
      <w:r w:rsidRPr="003A60B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низькорентабельними або</w:t>
      </w:r>
      <w:r w:rsidR="00EB0F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збитковими. Основна причина на</w:t>
      </w:r>
      <w:r w:rsidRPr="003A60BF">
        <w:rPr>
          <w:rFonts w:ascii="Times New Roman" w:eastAsia="Times New Roman" w:hAnsi="Times New Roman" w:cs="Times New Roman"/>
          <w:color w:val="000000"/>
          <w:sz w:val="28"/>
          <w:szCs w:val="28"/>
        </w:rPr>
        <w:t>пруженого фінансового стано</w:t>
      </w:r>
      <w:r w:rsidR="00EB0F30">
        <w:rPr>
          <w:rFonts w:ascii="Times New Roman" w:eastAsia="Times New Roman" w:hAnsi="Times New Roman" w:cs="Times New Roman"/>
          <w:color w:val="000000"/>
          <w:sz w:val="28"/>
          <w:szCs w:val="28"/>
        </w:rPr>
        <w:t>вища державних підприємств поля</w:t>
      </w:r>
      <w:r w:rsidRPr="003A60BF">
        <w:rPr>
          <w:rFonts w:ascii="Times New Roman" w:eastAsia="Times New Roman" w:hAnsi="Times New Roman" w:cs="Times New Roman"/>
          <w:color w:val="000000"/>
          <w:sz w:val="28"/>
          <w:szCs w:val="28"/>
        </w:rPr>
        <w:t>гала в політиці низьких цін на їх продукцію.</w:t>
      </w:r>
    </w:p>
    <w:p w:rsidR="003A60BF" w:rsidRPr="003A60BF" w:rsidRDefault="003A60BF" w:rsidP="00EC01B9">
      <w:pPr>
        <w:spacing w:after="0" w:line="360" w:lineRule="auto"/>
        <w:textAlignment w:val="baseline"/>
        <w:rPr>
          <w:rFonts w:ascii="Tahoma" w:eastAsia="Times New Roman" w:hAnsi="Tahoma" w:cs="Tahoma"/>
          <w:color w:val="000000"/>
          <w:sz w:val="18"/>
          <w:szCs w:val="18"/>
        </w:rPr>
      </w:pPr>
    </w:p>
    <w:p w:rsidR="003A60BF" w:rsidRPr="003A60BF" w:rsidRDefault="003A60BF" w:rsidP="00EC0921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A60BF">
        <w:rPr>
          <w:rFonts w:ascii="Times New Roman" w:hAnsi="Times New Roman" w:cs="Times New Roman"/>
          <w:b/>
          <w:sz w:val="28"/>
          <w:szCs w:val="28"/>
          <w:lang w:val="uk-UA"/>
        </w:rPr>
        <w:t xml:space="preserve">4. </w:t>
      </w:r>
      <w:r w:rsidRPr="003A60BF">
        <w:rPr>
          <w:rFonts w:ascii="Times New Roman" w:hAnsi="Times New Roman" w:cs="Times New Roman"/>
          <w:b/>
          <w:sz w:val="28"/>
          <w:szCs w:val="28"/>
        </w:rPr>
        <w:t>Взаємозалежність фінансових систем різних країн,</w:t>
      </w:r>
      <w:r>
        <w:rPr>
          <w:rFonts w:ascii="Times New Roman" w:hAnsi="Times New Roman" w:cs="Times New Roman"/>
          <w:b/>
          <w:sz w:val="28"/>
          <w:szCs w:val="28"/>
        </w:rPr>
        <w:t xml:space="preserve"> глобалізм у світовій економіці</w:t>
      </w:r>
    </w:p>
    <w:p w:rsidR="003A60BF" w:rsidRPr="003A60BF" w:rsidRDefault="003A60BF" w:rsidP="00EC01B9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A60B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Світова економічна інт</w:t>
      </w:r>
      <w:r w:rsidR="00EB0F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еграція відбувається і буде від</w:t>
      </w:r>
      <w:r w:rsidRPr="003A60B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буватися в першу чергу як фінансова глобалізація, розвиток та зміцнення міжнародних фінансових відносин.</w:t>
      </w:r>
    </w:p>
    <w:p w:rsidR="003A60BF" w:rsidRPr="003A60BF" w:rsidRDefault="003A60BF" w:rsidP="00EC01B9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A60B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Глобалізація (від фр. </w:t>
      </w:r>
      <w:r w:rsidRPr="003A60BF">
        <w:rPr>
          <w:rFonts w:ascii="Times New Roman" w:eastAsia="Times New Roman" w:hAnsi="Times New Roman" w:cs="Times New Roman"/>
          <w:color w:val="000000"/>
          <w:sz w:val="28"/>
          <w:szCs w:val="28"/>
        </w:rPr>
        <w:t>global</w:t>
      </w:r>
      <w:r w:rsidRPr="003A60B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— загальний, всесвітній, від лат. </w:t>
      </w:r>
      <w:r w:rsidRPr="003A60BF">
        <w:rPr>
          <w:rFonts w:ascii="Times New Roman" w:eastAsia="Times New Roman" w:hAnsi="Times New Roman" w:cs="Times New Roman"/>
          <w:color w:val="000000"/>
          <w:sz w:val="28"/>
          <w:szCs w:val="28"/>
        </w:rPr>
        <w:t>globus</w:t>
      </w:r>
      <w:r w:rsidRPr="003A60B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— куля) — сукупність явищ, дій, процесів, які стосуються багатьох </w:t>
      </w:r>
      <w:proofErr w:type="gramStart"/>
      <w:r w:rsidRPr="003A60B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країн</w:t>
      </w:r>
      <w:proofErr w:type="gramEnd"/>
      <w:r w:rsidRPr="003A60B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народів, усього людства і майбутнього планети.</w:t>
      </w:r>
    </w:p>
    <w:p w:rsidR="003A60BF" w:rsidRPr="003A60BF" w:rsidRDefault="003A60BF" w:rsidP="00EC01B9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60BF">
        <w:rPr>
          <w:rFonts w:ascii="Times New Roman" w:eastAsia="Times New Roman" w:hAnsi="Times New Roman" w:cs="Times New Roman"/>
          <w:color w:val="000000"/>
          <w:sz w:val="28"/>
          <w:szCs w:val="28"/>
        </w:rPr>
        <w:t>Те, що ми сьогодні називаємо «глобалізацією», почалося не в останні 2—3 десятиріччя, як іноді помилково вважають, а вже на зламі XIX і XX ст. Період 1870—1913 pp. також характеризувався швидким зростанням світової торгівлі, міжнародного руху капіталу і значними цифрами міграції робочої сили в країни «нового світу». Аналогічних темпів зростання згаданих показників вдалося потім досягти лише після 1970 р. У деяких аспектах (наприклад, зростання експорту та імпорту і міжнародного руху капіталу стосовно ВВП) процеси на зламі XIX—XX ст. бул</w:t>
      </w:r>
      <w:r w:rsidR="00154300">
        <w:rPr>
          <w:rFonts w:ascii="Times New Roman" w:eastAsia="Times New Roman" w:hAnsi="Times New Roman" w:cs="Times New Roman"/>
          <w:color w:val="000000"/>
          <w:sz w:val="28"/>
          <w:szCs w:val="28"/>
        </w:rPr>
        <w:t>и навіть глибшими, ніж сьогодні</w:t>
      </w:r>
      <w:r w:rsidRPr="003A60B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A60BF" w:rsidRPr="003A60BF" w:rsidRDefault="003A60BF" w:rsidP="00EC01B9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60BF">
        <w:rPr>
          <w:rFonts w:ascii="Times New Roman" w:eastAsia="Times New Roman" w:hAnsi="Times New Roman" w:cs="Times New Roman"/>
          <w:color w:val="000000"/>
          <w:sz w:val="28"/>
          <w:szCs w:val="28"/>
        </w:rPr>
        <w:t>Потім вони були перервані з 1914-го по 1950 р. двома світовими війнами, а також міжвоєнним періо</w:t>
      </w:r>
      <w:r w:rsidR="00154300">
        <w:rPr>
          <w:rFonts w:ascii="Times New Roman" w:eastAsia="Times New Roman" w:hAnsi="Times New Roman" w:cs="Times New Roman"/>
          <w:color w:val="000000"/>
          <w:sz w:val="28"/>
          <w:szCs w:val="28"/>
        </w:rPr>
        <w:t>дом, який характеризувався полі</w:t>
      </w:r>
      <w:r w:rsidRPr="003A60BF">
        <w:rPr>
          <w:rFonts w:ascii="Times New Roman" w:eastAsia="Times New Roman" w:hAnsi="Times New Roman" w:cs="Times New Roman"/>
          <w:color w:val="000000"/>
          <w:sz w:val="28"/>
          <w:szCs w:val="28"/>
        </w:rPr>
        <w:t>тикою авта</w:t>
      </w:r>
      <w:r w:rsidR="001543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ркії, що проводилась більшістю </w:t>
      </w:r>
      <w:r w:rsidR="0015430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кр</w:t>
      </w:r>
      <w:r w:rsidRPr="003A60BF">
        <w:rPr>
          <w:rFonts w:ascii="Times New Roman" w:eastAsia="Times New Roman" w:hAnsi="Times New Roman" w:cs="Times New Roman"/>
          <w:color w:val="000000"/>
          <w:sz w:val="28"/>
          <w:szCs w:val="28"/>
        </w:rPr>
        <w:t>аїн. Ця політика по</w:t>
      </w:r>
      <w:r w:rsidR="00154300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Pr="003A60BF">
        <w:rPr>
          <w:rFonts w:ascii="Times New Roman" w:eastAsia="Times New Roman" w:hAnsi="Times New Roman" w:cs="Times New Roman"/>
          <w:color w:val="000000"/>
          <w:sz w:val="28"/>
          <w:szCs w:val="28"/>
        </w:rPr>
        <w:t>гала в підвищенні імпортних тарифі</w:t>
      </w:r>
      <w:r w:rsidR="00154300">
        <w:rPr>
          <w:rFonts w:ascii="Times New Roman" w:eastAsia="Times New Roman" w:hAnsi="Times New Roman" w:cs="Times New Roman"/>
          <w:color w:val="000000"/>
          <w:sz w:val="28"/>
          <w:szCs w:val="28"/>
        </w:rPr>
        <w:t>в та накладанні обмежень на від</w:t>
      </w:r>
      <w:r w:rsidRPr="003A60BF">
        <w:rPr>
          <w:rFonts w:ascii="Times New Roman" w:eastAsia="Times New Roman" w:hAnsi="Times New Roman" w:cs="Times New Roman"/>
          <w:color w:val="000000"/>
          <w:sz w:val="28"/>
          <w:szCs w:val="28"/>
        </w:rPr>
        <w:t>тік капіталу, що вилилося зрештою у Велику кризу 1929—1933 pp., a потім у тривалу депресію світових економік, яка закінчилася лише після Другої світової війни. У післявоєнний період після укладення в 1947 р. Генеральної угоди з тарифів і торгівлі (ГУТТ), створення Міжнародного валютного фонду (</w:t>
      </w:r>
      <w:r w:rsidR="001543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МВФ) </w:t>
      </w:r>
      <w:r w:rsidR="0015430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і Світового банку (СБ) гло</w:t>
      </w:r>
      <w:r w:rsidRPr="003A60BF">
        <w:rPr>
          <w:rFonts w:ascii="Times New Roman" w:eastAsia="Times New Roman" w:hAnsi="Times New Roman" w:cs="Times New Roman"/>
          <w:color w:val="000000"/>
          <w:sz w:val="28"/>
          <w:szCs w:val="28"/>
        </w:rPr>
        <w:t>бальні процеси у світовій економіці стали відновлюватися.</w:t>
      </w:r>
    </w:p>
    <w:p w:rsidR="003A60BF" w:rsidRPr="003A60BF" w:rsidRDefault="003A60BF" w:rsidP="00EC01B9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60BF">
        <w:rPr>
          <w:rFonts w:ascii="Times New Roman" w:eastAsia="Times New Roman" w:hAnsi="Times New Roman" w:cs="Times New Roman"/>
          <w:color w:val="000000"/>
          <w:sz w:val="28"/>
          <w:szCs w:val="28"/>
        </w:rPr>
        <w:t>Якщо спробувати дати зра</w:t>
      </w:r>
      <w:r w:rsidR="00154300">
        <w:rPr>
          <w:rFonts w:ascii="Times New Roman" w:eastAsia="Times New Roman" w:hAnsi="Times New Roman" w:cs="Times New Roman"/>
          <w:color w:val="000000"/>
          <w:sz w:val="28"/>
          <w:szCs w:val="28"/>
        </w:rPr>
        <w:t>зкову характеристику найважливі</w:t>
      </w:r>
      <w:r w:rsidRPr="003A60BF">
        <w:rPr>
          <w:rFonts w:ascii="Times New Roman" w:eastAsia="Times New Roman" w:hAnsi="Times New Roman" w:cs="Times New Roman"/>
          <w:color w:val="000000"/>
          <w:sz w:val="28"/>
          <w:szCs w:val="28"/>
        </w:rPr>
        <w:t>ших рис, властивих сучасному п</w:t>
      </w:r>
      <w:r w:rsidR="00154300">
        <w:rPr>
          <w:rFonts w:ascii="Times New Roman" w:eastAsia="Times New Roman" w:hAnsi="Times New Roman" w:cs="Times New Roman"/>
          <w:color w:val="000000"/>
          <w:sz w:val="28"/>
          <w:szCs w:val="28"/>
        </w:rPr>
        <w:t>роцесу глобалізації як багатомі</w:t>
      </w:r>
      <w:r w:rsidRPr="003A60BF">
        <w:rPr>
          <w:rFonts w:ascii="Times New Roman" w:eastAsia="Times New Roman" w:hAnsi="Times New Roman" w:cs="Times New Roman"/>
          <w:color w:val="000000"/>
          <w:sz w:val="28"/>
          <w:szCs w:val="28"/>
        </w:rPr>
        <w:t>рному явищу, що впливає на ма</w:t>
      </w:r>
      <w:r w:rsidR="00154300">
        <w:rPr>
          <w:rFonts w:ascii="Times New Roman" w:eastAsia="Times New Roman" w:hAnsi="Times New Roman" w:cs="Times New Roman"/>
          <w:color w:val="000000"/>
          <w:sz w:val="28"/>
          <w:szCs w:val="28"/>
        </w:rPr>
        <w:t>кроекономічні показники і на фо</w:t>
      </w:r>
      <w:r w:rsidRPr="003A60BF">
        <w:rPr>
          <w:rFonts w:ascii="Times New Roman" w:eastAsia="Times New Roman" w:hAnsi="Times New Roman" w:cs="Times New Roman"/>
          <w:color w:val="000000"/>
          <w:sz w:val="28"/>
          <w:szCs w:val="28"/>
        </w:rPr>
        <w:t>рмування загальної моделі розвитку країн, то можна виділити чотири значних специфічних компоненти подібного явища:</w:t>
      </w:r>
    </w:p>
    <w:p w:rsidR="003A60BF" w:rsidRPr="003A60BF" w:rsidRDefault="001F7E9F" w:rsidP="00EC01B9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  <w:r w:rsidR="003A60BF" w:rsidRPr="003A60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зростаюча інтеграція фін</w:t>
      </w:r>
      <w:r w:rsidR="00154300">
        <w:rPr>
          <w:rFonts w:ascii="Times New Roman" w:eastAsia="Times New Roman" w:hAnsi="Times New Roman" w:cs="Times New Roman"/>
          <w:color w:val="000000"/>
          <w:sz w:val="28"/>
          <w:szCs w:val="28"/>
        </w:rPr>
        <w:t>ансових ринків та збільшення фі</w:t>
      </w:r>
      <w:r w:rsidR="003A60BF" w:rsidRPr="003A60BF">
        <w:rPr>
          <w:rFonts w:ascii="Times New Roman" w:eastAsia="Times New Roman" w:hAnsi="Times New Roman" w:cs="Times New Roman"/>
          <w:color w:val="000000"/>
          <w:sz w:val="28"/>
          <w:szCs w:val="28"/>
        </w:rPr>
        <w:t>нансових потоків між країнами;</w:t>
      </w:r>
    </w:p>
    <w:p w:rsidR="003A60BF" w:rsidRPr="003A60BF" w:rsidRDefault="001F7E9F" w:rsidP="00EC01B9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  <w:r w:rsidR="003A60BF" w:rsidRPr="003A60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уніфікація умов діяльності на світовому ринку в напрямку створення єдиного простору для</w:t>
      </w:r>
      <w:r w:rsidR="001543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виробництва і торгівлі (органі</w:t>
      </w:r>
      <w:r w:rsidR="003A60BF" w:rsidRPr="003A60BF">
        <w:rPr>
          <w:rFonts w:ascii="Times New Roman" w:eastAsia="Times New Roman" w:hAnsi="Times New Roman" w:cs="Times New Roman"/>
          <w:color w:val="000000"/>
          <w:sz w:val="28"/>
          <w:szCs w:val="28"/>
        </w:rPr>
        <w:t>заційних, фінансових та інших умов);</w:t>
      </w:r>
    </w:p>
    <w:p w:rsidR="003A60BF" w:rsidRPr="003A60BF" w:rsidRDefault="001F7E9F" w:rsidP="00EC01B9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  <w:r w:rsidR="003A60BF" w:rsidRPr="003A60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збільшення кількості го</w:t>
      </w:r>
      <w:r w:rsidR="00154300">
        <w:rPr>
          <w:rFonts w:ascii="Times New Roman" w:eastAsia="Times New Roman" w:hAnsi="Times New Roman" w:cs="Times New Roman"/>
          <w:color w:val="000000"/>
          <w:sz w:val="28"/>
          <w:szCs w:val="28"/>
        </w:rPr>
        <w:t>сподарюючих суб'єктів, які керу</w:t>
      </w:r>
      <w:r w:rsidR="003A60BF" w:rsidRPr="003A60BF">
        <w:rPr>
          <w:rFonts w:ascii="Times New Roman" w:eastAsia="Times New Roman" w:hAnsi="Times New Roman" w:cs="Times New Roman"/>
          <w:color w:val="000000"/>
          <w:sz w:val="28"/>
          <w:szCs w:val="28"/>
        </w:rPr>
        <w:t>ються при формуванні своєї інди</w:t>
      </w:r>
      <w:r w:rsidR="00154300">
        <w:rPr>
          <w:rFonts w:ascii="Times New Roman" w:eastAsia="Times New Roman" w:hAnsi="Times New Roman" w:cs="Times New Roman"/>
          <w:color w:val="000000"/>
          <w:sz w:val="28"/>
          <w:szCs w:val="28"/>
        </w:rPr>
        <w:t>відуальної стратегії транснаціо</w:t>
      </w:r>
      <w:r w:rsidR="003A60BF" w:rsidRPr="003A60BF">
        <w:rPr>
          <w:rFonts w:ascii="Times New Roman" w:eastAsia="Times New Roman" w:hAnsi="Times New Roman" w:cs="Times New Roman"/>
          <w:color w:val="000000"/>
          <w:sz w:val="28"/>
          <w:szCs w:val="28"/>
        </w:rPr>
        <w:t>нальними або глобальними стратегічними інтересами;</w:t>
      </w:r>
    </w:p>
    <w:p w:rsidR="003A60BF" w:rsidRPr="003A60BF" w:rsidRDefault="001F7E9F" w:rsidP="00EC01B9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  <w:bookmarkStart w:id="0" w:name="_GoBack"/>
      <w:bookmarkEnd w:id="0"/>
      <w:r w:rsidR="003A60BF" w:rsidRPr="003A60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формування та зміцненн</w:t>
      </w:r>
      <w:r w:rsidR="004412BF">
        <w:rPr>
          <w:rFonts w:ascii="Times New Roman" w:eastAsia="Times New Roman" w:hAnsi="Times New Roman" w:cs="Times New Roman"/>
          <w:color w:val="000000"/>
          <w:sz w:val="28"/>
          <w:szCs w:val="28"/>
        </w:rPr>
        <w:t>я транснаціональних систем регу</w:t>
      </w:r>
      <w:r w:rsidR="003A60BF" w:rsidRPr="003A60BF">
        <w:rPr>
          <w:rFonts w:ascii="Times New Roman" w:eastAsia="Times New Roman" w:hAnsi="Times New Roman" w:cs="Times New Roman"/>
          <w:color w:val="000000"/>
          <w:sz w:val="28"/>
          <w:szCs w:val="28"/>
        </w:rPr>
        <w:t>лювання господарських процесів (наприклад, загальна позиція країн Європейського Союзу, їх спільна модель поведінки часто відбивається в діяльності міжнародних організацій, де країни ЄСвиступають з єдиною платформою, що особливо характерно для економічних форумів).</w:t>
      </w:r>
    </w:p>
    <w:p w:rsidR="003A60BF" w:rsidRPr="003A60BF" w:rsidRDefault="003A60BF" w:rsidP="00EC01B9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60BF">
        <w:rPr>
          <w:rFonts w:ascii="Times New Roman" w:eastAsia="Times New Roman" w:hAnsi="Times New Roman" w:cs="Times New Roman"/>
          <w:color w:val="000000"/>
          <w:sz w:val="28"/>
          <w:szCs w:val="28"/>
        </w:rPr>
        <w:t>Позитивними наслідками глобалізації є усунення фінансових потоків угору (щорічний приріст світового ВВП становить 3,5 %; світової торгівлі — 6 %); збільшення виробництва, прискорення економічного зростання і зменш</w:t>
      </w:r>
      <w:r w:rsidR="00154300">
        <w:rPr>
          <w:rFonts w:ascii="Times New Roman" w:eastAsia="Times New Roman" w:hAnsi="Times New Roman" w:cs="Times New Roman"/>
          <w:color w:val="000000"/>
          <w:sz w:val="28"/>
          <w:szCs w:val="28"/>
        </w:rPr>
        <w:t>ення масштабів безробіття за ра</w:t>
      </w:r>
      <w:r w:rsidRPr="003A60BF">
        <w:rPr>
          <w:rFonts w:ascii="Times New Roman" w:eastAsia="Times New Roman" w:hAnsi="Times New Roman" w:cs="Times New Roman"/>
          <w:color w:val="000000"/>
          <w:sz w:val="28"/>
          <w:szCs w:val="28"/>
        </w:rPr>
        <w:t>хунок створення транснаціональних компаній (ТНК) та вільно-економічних зон (ВЕЗ), за рахунок впровадження вже існуючої ТНК на національний ринок.</w:t>
      </w:r>
    </w:p>
    <w:p w:rsidR="003A60BF" w:rsidRPr="003A60BF" w:rsidRDefault="003A60BF" w:rsidP="00EC01B9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60BF">
        <w:rPr>
          <w:rFonts w:ascii="Times New Roman" w:eastAsia="Times New Roman" w:hAnsi="Times New Roman" w:cs="Times New Roman"/>
          <w:color w:val="000000"/>
          <w:sz w:val="28"/>
          <w:szCs w:val="28"/>
        </w:rPr>
        <w:t>3 іншого боку, ідея «золотого мільярда», відповідно до якої лише шоста частина населення</w:t>
      </w:r>
      <w:r w:rsidR="001543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планети в майбутньому буде вес</w:t>
      </w:r>
      <w:r w:rsidRPr="003A60BF">
        <w:rPr>
          <w:rFonts w:ascii="Times New Roman" w:eastAsia="Times New Roman" w:hAnsi="Times New Roman" w:cs="Times New Roman"/>
          <w:color w:val="000000"/>
          <w:sz w:val="28"/>
          <w:szCs w:val="28"/>
        </w:rPr>
        <w:t>ти достойний спосіб життя, стає реальністю.</w:t>
      </w:r>
    </w:p>
    <w:p w:rsidR="003A60BF" w:rsidRPr="003A60BF" w:rsidRDefault="003A60BF" w:rsidP="00EC01B9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60B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Негативні наслідки глобалізації: впровадження </w:t>
      </w:r>
      <w:r w:rsidR="00154300">
        <w:rPr>
          <w:rFonts w:ascii="Times New Roman" w:eastAsia="Times New Roman" w:hAnsi="Times New Roman" w:cs="Times New Roman"/>
          <w:color w:val="000000"/>
          <w:sz w:val="28"/>
          <w:szCs w:val="28"/>
        </w:rPr>
        <w:t>нових техно</w:t>
      </w:r>
      <w:r w:rsidRPr="003A60BF">
        <w:rPr>
          <w:rFonts w:ascii="Times New Roman" w:eastAsia="Times New Roman" w:hAnsi="Times New Roman" w:cs="Times New Roman"/>
          <w:color w:val="000000"/>
          <w:sz w:val="28"/>
          <w:szCs w:val="28"/>
        </w:rPr>
        <w:t>логій призвело до скорочення робочих місць у промисловості, підсилило соціальну напруженість; ТНК, які вийшли на перший план, нерідко ставлять власні і</w:t>
      </w:r>
      <w:r w:rsidR="00154300">
        <w:rPr>
          <w:rFonts w:ascii="Times New Roman" w:eastAsia="Times New Roman" w:hAnsi="Times New Roman" w:cs="Times New Roman"/>
          <w:color w:val="000000"/>
          <w:sz w:val="28"/>
          <w:szCs w:val="28"/>
        </w:rPr>
        <w:t>нтереси вище державних; експорт</w:t>
      </w:r>
      <w:r w:rsidRPr="003A60BF">
        <w:rPr>
          <w:rFonts w:ascii="Times New Roman" w:eastAsia="Times New Roman" w:hAnsi="Times New Roman" w:cs="Times New Roman"/>
          <w:color w:val="000000"/>
          <w:sz w:val="28"/>
          <w:szCs w:val="28"/>
        </w:rPr>
        <w:t>на орієнтація виробництва ставить країну в залежність від змін світових цін, коливань світового</w:t>
      </w:r>
      <w:r w:rsidR="001543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попиту, конкуренції на світово</w:t>
      </w:r>
      <w:r w:rsidRPr="003A60BF">
        <w:rPr>
          <w:rFonts w:ascii="Times New Roman" w:eastAsia="Times New Roman" w:hAnsi="Times New Roman" w:cs="Times New Roman"/>
          <w:color w:val="000000"/>
          <w:sz w:val="28"/>
          <w:szCs w:val="28"/>
        </w:rPr>
        <w:t>му ринку, тобто сучасна тенден</w:t>
      </w:r>
      <w:r w:rsidR="00154300">
        <w:rPr>
          <w:rFonts w:ascii="Times New Roman" w:eastAsia="Times New Roman" w:hAnsi="Times New Roman" w:cs="Times New Roman"/>
          <w:color w:val="000000"/>
          <w:sz w:val="28"/>
          <w:szCs w:val="28"/>
        </w:rPr>
        <w:t>ція глобалізації економіки вима</w:t>
      </w:r>
      <w:r w:rsidRPr="003A60BF">
        <w:rPr>
          <w:rFonts w:ascii="Times New Roman" w:eastAsia="Times New Roman" w:hAnsi="Times New Roman" w:cs="Times New Roman"/>
          <w:color w:val="000000"/>
          <w:sz w:val="28"/>
          <w:szCs w:val="28"/>
        </w:rPr>
        <w:t>гає від регіональних і локальн</w:t>
      </w:r>
      <w:r w:rsidR="00154300">
        <w:rPr>
          <w:rFonts w:ascii="Times New Roman" w:eastAsia="Times New Roman" w:hAnsi="Times New Roman" w:cs="Times New Roman"/>
          <w:color w:val="000000"/>
          <w:sz w:val="28"/>
          <w:szCs w:val="28"/>
        </w:rPr>
        <w:t>их економік гармонізації та син</w:t>
      </w:r>
      <w:r w:rsidRPr="003A60BF">
        <w:rPr>
          <w:rFonts w:ascii="Times New Roman" w:eastAsia="Times New Roman" w:hAnsi="Times New Roman" w:cs="Times New Roman"/>
          <w:color w:val="000000"/>
          <w:sz w:val="28"/>
          <w:szCs w:val="28"/>
        </w:rPr>
        <w:t>хронізації своїх національних с</w:t>
      </w:r>
      <w:r w:rsidR="00154300">
        <w:rPr>
          <w:rFonts w:ascii="Times New Roman" w:eastAsia="Times New Roman" w:hAnsi="Times New Roman" w:cs="Times New Roman"/>
          <w:color w:val="000000"/>
          <w:sz w:val="28"/>
          <w:szCs w:val="28"/>
        </w:rPr>
        <w:t>тратегій із глобальними процеса</w:t>
      </w:r>
      <w:r w:rsidRPr="003A60BF">
        <w:rPr>
          <w:rFonts w:ascii="Times New Roman" w:eastAsia="Times New Roman" w:hAnsi="Times New Roman" w:cs="Times New Roman"/>
          <w:color w:val="000000"/>
          <w:sz w:val="28"/>
          <w:szCs w:val="28"/>
        </w:rPr>
        <w:t>ми орієнтування на передові країни світу.</w:t>
      </w:r>
    </w:p>
    <w:p w:rsidR="003A60BF" w:rsidRPr="003A60BF" w:rsidRDefault="003A60BF" w:rsidP="00EC0921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60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Наслідком глобалізації також є зростання взаємозалежності економік </w:t>
      </w:r>
      <w:proofErr w:type="gramStart"/>
      <w:r w:rsidRPr="003A60B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3A60BF">
        <w:rPr>
          <w:rFonts w:ascii="Times New Roman" w:eastAsia="Times New Roman" w:hAnsi="Times New Roman" w:cs="Times New Roman"/>
          <w:color w:val="000000"/>
          <w:sz w:val="28"/>
          <w:szCs w:val="28"/>
        </w:rPr>
        <w:t>ізних країн. Взаємозалеж</w:t>
      </w:r>
      <w:r w:rsidR="00154300">
        <w:rPr>
          <w:rFonts w:ascii="Times New Roman" w:eastAsia="Times New Roman" w:hAnsi="Times New Roman" w:cs="Times New Roman"/>
          <w:color w:val="000000"/>
          <w:sz w:val="28"/>
          <w:szCs w:val="28"/>
        </w:rPr>
        <w:t>ність є як позитивним, так і не</w:t>
      </w:r>
      <w:r w:rsidRPr="003A60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гативним наслідком глобалізації. </w:t>
      </w:r>
      <w:r w:rsidR="00154300">
        <w:rPr>
          <w:rFonts w:ascii="Times New Roman" w:eastAsia="Times New Roman" w:hAnsi="Times New Roman" w:cs="Times New Roman"/>
          <w:color w:val="000000"/>
          <w:sz w:val="28"/>
          <w:szCs w:val="28"/>
        </w:rPr>
        <w:t>Якщо відбувається збільшення до</w:t>
      </w:r>
      <w:r w:rsidRPr="003A60BF">
        <w:rPr>
          <w:rFonts w:ascii="Times New Roman" w:eastAsia="Times New Roman" w:hAnsi="Times New Roman" w:cs="Times New Roman"/>
          <w:color w:val="000000"/>
          <w:sz w:val="28"/>
          <w:szCs w:val="28"/>
        </w:rPr>
        <w:t>ходу в одній країні і відповідно дох</w:t>
      </w:r>
      <w:r w:rsidR="00154300">
        <w:rPr>
          <w:rFonts w:ascii="Times New Roman" w:eastAsia="Times New Roman" w:hAnsi="Times New Roman" w:cs="Times New Roman"/>
          <w:color w:val="000000"/>
          <w:sz w:val="28"/>
          <w:szCs w:val="28"/>
        </w:rPr>
        <w:t>оду в іншій країні, то це викли</w:t>
      </w:r>
      <w:r w:rsidRPr="003A60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кає відповідний попит на імпорт у третіх країнах через взаємозв'язок відтворювальних </w:t>
      </w:r>
      <w:r w:rsidR="001543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процесів. </w:t>
      </w:r>
    </w:p>
    <w:p w:rsidR="003A60BF" w:rsidRPr="003A60BF" w:rsidRDefault="000F1872" w:rsidP="00EC01B9">
      <w:pPr>
        <w:spacing w:after="0" w:line="36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Контрольні зап</w:t>
      </w:r>
      <w:r w:rsidR="003A60BF" w:rsidRPr="003A60B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итання</w:t>
      </w:r>
    </w:p>
    <w:p w:rsidR="003A60BF" w:rsidRPr="003A60BF" w:rsidRDefault="003A60BF" w:rsidP="008E035A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67A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1.</w:t>
      </w:r>
      <w:r w:rsidRPr="003A60BF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</w:t>
      </w:r>
      <w:r w:rsidRPr="00A767A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Поясніть, чому існує багато визначень поняття «фінансова система», пер</w:t>
      </w:r>
      <w:r w:rsidRPr="003A60BF">
        <w:rPr>
          <w:rFonts w:ascii="Times New Roman" w:eastAsia="Times New Roman" w:hAnsi="Times New Roman" w:cs="Times New Roman"/>
          <w:color w:val="000000"/>
          <w:sz w:val="28"/>
          <w:szCs w:val="28"/>
        </w:rPr>
        <w:t>елічіть їх і виділіть основну функцію фінансової системи.</w:t>
      </w:r>
    </w:p>
    <w:p w:rsidR="003A60BF" w:rsidRPr="003A60BF" w:rsidRDefault="003A60BF" w:rsidP="008E035A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60BF">
        <w:rPr>
          <w:rFonts w:ascii="Times New Roman" w:eastAsia="Times New Roman" w:hAnsi="Times New Roman" w:cs="Times New Roman"/>
          <w:color w:val="000000"/>
          <w:sz w:val="28"/>
          <w:szCs w:val="28"/>
        </w:rPr>
        <w:t>2.         Назвіть основні ланки фінансової системи провідних зарубіжних країн. Коротко охарактеризуйте кожну її ланку.</w:t>
      </w:r>
    </w:p>
    <w:p w:rsidR="003A60BF" w:rsidRPr="003A60BF" w:rsidRDefault="003A60BF" w:rsidP="008E035A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60BF">
        <w:rPr>
          <w:rFonts w:ascii="Times New Roman" w:eastAsia="Times New Roman" w:hAnsi="Times New Roman" w:cs="Times New Roman"/>
          <w:color w:val="000000"/>
          <w:sz w:val="28"/>
          <w:szCs w:val="28"/>
        </w:rPr>
        <w:t>3.         Яка роль та місце кожної ланки в структурі фінансової системи?</w:t>
      </w:r>
    </w:p>
    <w:p w:rsidR="003A60BF" w:rsidRPr="003A60BF" w:rsidRDefault="003A60BF" w:rsidP="008E035A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60BF">
        <w:rPr>
          <w:rFonts w:ascii="Times New Roman" w:eastAsia="Times New Roman" w:hAnsi="Times New Roman" w:cs="Times New Roman"/>
          <w:color w:val="000000"/>
          <w:sz w:val="28"/>
          <w:szCs w:val="28"/>
        </w:rPr>
        <w:t>4.         Яке припустиме 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ачення дефіциту держбюджету сто</w:t>
      </w:r>
      <w:r w:rsidRPr="003A60BF">
        <w:rPr>
          <w:rFonts w:ascii="Times New Roman" w:eastAsia="Times New Roman" w:hAnsi="Times New Roman" w:cs="Times New Roman"/>
          <w:color w:val="000000"/>
          <w:sz w:val="28"/>
          <w:szCs w:val="28"/>
        </w:rPr>
        <w:t>совно ВВП? Які методи є</w:t>
      </w:r>
      <w:r w:rsidR="004412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найбільш доцільними з метою ре</w:t>
      </w:r>
      <w:r w:rsidRPr="003A60BF">
        <w:rPr>
          <w:rFonts w:ascii="Times New Roman" w:eastAsia="Times New Roman" w:hAnsi="Times New Roman" w:cs="Times New Roman"/>
          <w:color w:val="000000"/>
          <w:sz w:val="28"/>
          <w:szCs w:val="28"/>
        </w:rPr>
        <w:t>ального скорочення бюджетного дефіциту?</w:t>
      </w:r>
    </w:p>
    <w:p w:rsidR="003A60BF" w:rsidRPr="003A60BF" w:rsidRDefault="003A60BF" w:rsidP="008E035A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60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         Які риси характерні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сучасного процесу глобаліза</w:t>
      </w:r>
      <w:r w:rsidRPr="003A60BF">
        <w:rPr>
          <w:rFonts w:ascii="Times New Roman" w:eastAsia="Times New Roman" w:hAnsi="Times New Roman" w:cs="Times New Roman"/>
          <w:color w:val="000000"/>
          <w:sz w:val="28"/>
          <w:szCs w:val="28"/>
        </w:rPr>
        <w:t>ції? Наведіть свої приклади чутливості фінансових систем різних країн до економічних коливань у світовому масштабі.</w:t>
      </w:r>
    </w:p>
    <w:p w:rsidR="003A60BF" w:rsidRPr="003A60BF" w:rsidRDefault="003A60BF" w:rsidP="00EC01B9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60BF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Самостійно:</w:t>
      </w:r>
    </w:p>
    <w:p w:rsidR="003A60BF" w:rsidRPr="003A60BF" w:rsidRDefault="003A60BF" w:rsidP="008E035A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60BF">
        <w:rPr>
          <w:rFonts w:ascii="Times New Roman" w:eastAsia="Times New Roman" w:hAnsi="Times New Roman" w:cs="Times New Roman"/>
          <w:color w:val="000000"/>
          <w:sz w:val="28"/>
          <w:szCs w:val="28"/>
        </w:rPr>
        <w:t>1.         Фінансові методи і моделі регулювання соціально-економічних процесів у західних державах.</w:t>
      </w:r>
    </w:p>
    <w:p w:rsidR="003A60BF" w:rsidRPr="003A60BF" w:rsidRDefault="003A60BF" w:rsidP="008E035A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60B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2.         Структура, інструменти й учасники фінансових ринків у зарубіжних країнах.</w:t>
      </w:r>
    </w:p>
    <w:p w:rsidR="003A60BF" w:rsidRPr="003A60BF" w:rsidRDefault="003A60BF" w:rsidP="008E035A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60BF">
        <w:rPr>
          <w:rFonts w:ascii="Times New Roman" w:eastAsia="Times New Roman" w:hAnsi="Times New Roman" w:cs="Times New Roman"/>
          <w:color w:val="000000"/>
          <w:sz w:val="28"/>
          <w:szCs w:val="28"/>
        </w:rPr>
        <w:t>3.         Сучасні тенденції становлення і розвитку фінансових систем зарубіжних країн.</w:t>
      </w:r>
    </w:p>
    <w:p w:rsidR="003A60BF" w:rsidRPr="003A60BF" w:rsidRDefault="003A60BF" w:rsidP="00EC01B9">
      <w:pPr>
        <w:pStyle w:val="a3"/>
        <w:spacing w:after="0" w:line="360" w:lineRule="auto"/>
        <w:ind w:left="1080"/>
      </w:pPr>
    </w:p>
    <w:sectPr w:rsidR="003A60BF" w:rsidRPr="003A60BF" w:rsidSect="00882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10930"/>
    <w:multiLevelType w:val="hybridMultilevel"/>
    <w:tmpl w:val="51081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10DEA"/>
    <w:multiLevelType w:val="hybridMultilevel"/>
    <w:tmpl w:val="D6C26A76"/>
    <w:lvl w:ilvl="0" w:tplc="E56C23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0677D8"/>
    <w:multiLevelType w:val="hybridMultilevel"/>
    <w:tmpl w:val="51081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526719"/>
    <w:multiLevelType w:val="hybridMultilevel"/>
    <w:tmpl w:val="89D0714C"/>
    <w:lvl w:ilvl="0" w:tplc="FC90D4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8E1220B"/>
    <w:multiLevelType w:val="hybridMultilevel"/>
    <w:tmpl w:val="5A887A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8557185"/>
    <w:multiLevelType w:val="hybridMultilevel"/>
    <w:tmpl w:val="A8509166"/>
    <w:lvl w:ilvl="0" w:tplc="E56C2382">
      <w:start w:val="1"/>
      <w:numFmt w:val="bullet"/>
      <w:lvlText w:val=""/>
      <w:lvlJc w:val="left"/>
      <w:pPr>
        <w:ind w:left="14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characterSpacingControl w:val="doNotCompress"/>
  <w:compat>
    <w:useFELayout/>
  </w:compat>
  <w:rsids>
    <w:rsidRoot w:val="00D32C80"/>
    <w:rsid w:val="000E1855"/>
    <w:rsid w:val="000F1872"/>
    <w:rsid w:val="00154300"/>
    <w:rsid w:val="001561A8"/>
    <w:rsid w:val="00180225"/>
    <w:rsid w:val="001B3762"/>
    <w:rsid w:val="001F7E9F"/>
    <w:rsid w:val="002C3418"/>
    <w:rsid w:val="003256B5"/>
    <w:rsid w:val="003A60BF"/>
    <w:rsid w:val="004238EC"/>
    <w:rsid w:val="004412BF"/>
    <w:rsid w:val="005D150C"/>
    <w:rsid w:val="005E1102"/>
    <w:rsid w:val="006E6910"/>
    <w:rsid w:val="007037B1"/>
    <w:rsid w:val="00882AF1"/>
    <w:rsid w:val="008C239C"/>
    <w:rsid w:val="008D7E59"/>
    <w:rsid w:val="008E035A"/>
    <w:rsid w:val="008E1A61"/>
    <w:rsid w:val="00953232"/>
    <w:rsid w:val="009F290E"/>
    <w:rsid w:val="00A767AB"/>
    <w:rsid w:val="00CC1C8C"/>
    <w:rsid w:val="00D32C80"/>
    <w:rsid w:val="00EB0F30"/>
    <w:rsid w:val="00EC01B9"/>
    <w:rsid w:val="00EC0921"/>
    <w:rsid w:val="00F2390F"/>
    <w:rsid w:val="00F9240E"/>
    <w:rsid w:val="00FF5E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3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C8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3A60BF"/>
    <w:rPr>
      <w:color w:val="0000FF"/>
      <w:u w:val="single"/>
    </w:rPr>
  </w:style>
  <w:style w:type="table" w:styleId="a5">
    <w:name w:val="Table Grid"/>
    <w:basedOn w:val="a1"/>
    <w:uiPriority w:val="59"/>
    <w:rsid w:val="001543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09206">
          <w:marLeft w:val="0"/>
          <w:marRight w:val="0"/>
          <w:marTop w:val="0"/>
          <w:marBottom w:val="0"/>
          <w:divBdr>
            <w:top w:val="outset" w:sz="18" w:space="0" w:color="auto"/>
            <w:left w:val="outset" w:sz="18" w:space="0" w:color="auto"/>
            <w:bottom w:val="outset" w:sz="18" w:space="0" w:color="auto"/>
            <w:right w:val="outset" w:sz="18" w:space="0" w:color="auto"/>
          </w:divBdr>
          <w:divsChild>
            <w:div w:id="205842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5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7766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6F6F8"/>
                        <w:left w:val="single" w:sz="2" w:space="0" w:color="F6F6F8"/>
                        <w:bottom w:val="single" w:sz="2" w:space="0" w:color="F6F6F8"/>
                        <w:right w:val="single" w:sz="2" w:space="0" w:color="F6F6F8"/>
                      </w:divBdr>
                      <w:divsChild>
                        <w:div w:id="1997680478">
                          <w:marLeft w:val="16"/>
                          <w:marRight w:val="16"/>
                          <w:marTop w:val="16"/>
                          <w:marBottom w:val="16"/>
                          <w:divBdr>
                            <w:top w:val="single" w:sz="2" w:space="8" w:color="F6F6F8"/>
                            <w:left w:val="single" w:sz="2" w:space="1" w:color="F6F6F8"/>
                            <w:bottom w:val="single" w:sz="2" w:space="8" w:color="F6F6F8"/>
                            <w:right w:val="single" w:sz="2" w:space="1" w:color="F6F6F8"/>
                          </w:divBdr>
                          <w:divsChild>
                            <w:div w:id="156062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838773">
                                  <w:marLeft w:val="0"/>
                                  <w:marRight w:val="0"/>
                                  <w:marTop w:val="225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273722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D94B3-37CC-4293-B9D7-863C55EA5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2177</Words>
  <Characters>15505</Characters>
  <Application>Microsoft Office Word</Application>
  <DocSecurity>0</DocSecurity>
  <Lines>304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2016-11-06T13:37:00Z</dcterms:created>
  <dcterms:modified xsi:type="dcterms:W3CDTF">2016-12-03T09:53:00Z</dcterms:modified>
</cp:coreProperties>
</file>