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88" w:rsidRDefault="00447188" w:rsidP="00447188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>Методичне забезпечення</w:t>
      </w:r>
    </w:p>
    <w:p w:rsidR="00447188" w:rsidRDefault="00447188" w:rsidP="00447188">
      <w:pPr>
        <w:rPr>
          <w:lang w:val="uk-UA"/>
        </w:rPr>
      </w:pPr>
      <w:r>
        <w:rPr>
          <w:lang w:val="uk-UA"/>
        </w:rPr>
        <w:t xml:space="preserve">1. Воронова Н.В., Горбань В.В., </w:t>
      </w:r>
      <w:proofErr w:type="spellStart"/>
      <w:r>
        <w:rPr>
          <w:lang w:val="uk-UA"/>
        </w:rPr>
        <w:t>Павліченко</w:t>
      </w:r>
      <w:proofErr w:type="spellEnd"/>
      <w:r>
        <w:rPr>
          <w:lang w:val="uk-UA"/>
        </w:rPr>
        <w:t xml:space="preserve"> В.І. Кровосисні двокрилі (</w:t>
      </w:r>
      <w:proofErr w:type="spellStart"/>
      <w:r w:rsidRPr="001E11DD">
        <w:rPr>
          <w:i/>
        </w:rPr>
        <w:t>Diptera</w:t>
      </w:r>
      <w:proofErr w:type="spellEnd"/>
      <w:r>
        <w:rPr>
          <w:lang w:val="uk-UA"/>
        </w:rPr>
        <w:t>) степового Придніпров'я. – Запоріжжя: Видавництво Запорізького національного університету, 2008. - 208 с.</w:t>
      </w:r>
    </w:p>
    <w:p w:rsidR="00447188" w:rsidRDefault="00447188" w:rsidP="00447188">
      <w:pPr>
        <w:rPr>
          <w:szCs w:val="28"/>
          <w:lang w:val="uk-UA"/>
        </w:rPr>
      </w:pPr>
      <w:r>
        <w:rPr>
          <w:lang w:val="uk-UA"/>
        </w:rPr>
        <w:t>2. Корж О.П., Лебедєва Н.І., Воронова Н.В., Горбань В.В. Основи паразитології (паразитизм як біологічне явище): навчальний посібник. – Суми: Університетська книга, 2009. – 270 с.</w:t>
      </w:r>
    </w:p>
    <w:p w:rsidR="00447188" w:rsidRDefault="00447188" w:rsidP="00447188">
      <w:pPr>
        <w:rPr>
          <w:szCs w:val="28"/>
          <w:lang w:val="uk-UA"/>
        </w:rPr>
      </w:pPr>
      <w:r>
        <w:rPr>
          <w:szCs w:val="28"/>
          <w:lang w:val="uk-UA"/>
        </w:rPr>
        <w:t>3. Варіанти модульних завдань.</w:t>
      </w:r>
    </w:p>
    <w:p w:rsidR="00447188" w:rsidRDefault="00447188" w:rsidP="00447188">
      <w:pPr>
        <w:rPr>
          <w:szCs w:val="28"/>
          <w:lang w:val="uk-UA"/>
        </w:rPr>
      </w:pPr>
      <w:r>
        <w:rPr>
          <w:szCs w:val="28"/>
          <w:lang w:val="uk-UA"/>
        </w:rPr>
        <w:t>4. Варіанти завдань для самостійної та індивідуальної роботи студентів.</w:t>
      </w:r>
    </w:p>
    <w:p w:rsidR="00447188" w:rsidRDefault="00447188" w:rsidP="00447188">
      <w:pPr>
        <w:rPr>
          <w:lang w:val="uk-UA"/>
        </w:rPr>
      </w:pPr>
      <w:r>
        <w:rPr>
          <w:szCs w:val="28"/>
          <w:lang w:val="uk-UA"/>
        </w:rPr>
        <w:t>5. Теоретичні питання до заліку.</w:t>
      </w:r>
    </w:p>
    <w:p w:rsidR="00447188" w:rsidRDefault="00447188" w:rsidP="00447188">
      <w:pPr>
        <w:shd w:val="clear" w:color="auto" w:fill="FFFFFF"/>
        <w:jc w:val="both"/>
      </w:pPr>
    </w:p>
    <w:p w:rsidR="00447188" w:rsidRDefault="00447188" w:rsidP="00447188">
      <w:pPr>
        <w:shd w:val="clear" w:color="auto" w:fill="FFFFFF"/>
        <w:jc w:val="center"/>
        <w:rPr>
          <w:b/>
          <w:bCs/>
          <w:spacing w:val="-6"/>
          <w:lang w:val="uk-UA"/>
        </w:rPr>
      </w:pPr>
      <w:r>
        <w:rPr>
          <w:b/>
          <w:lang w:val="uk-UA"/>
        </w:rPr>
        <w:t>Рекомендована література</w:t>
      </w:r>
    </w:p>
    <w:p w:rsidR="00447188" w:rsidRDefault="00447188" w:rsidP="00447188">
      <w:pPr>
        <w:shd w:val="clear" w:color="auto" w:fill="FFFFFF"/>
        <w:jc w:val="center"/>
        <w:rPr>
          <w:b/>
          <w:bCs/>
          <w:spacing w:val="-6"/>
          <w:lang w:val="uk-UA"/>
        </w:rPr>
      </w:pPr>
      <w:r>
        <w:rPr>
          <w:b/>
          <w:bCs/>
          <w:spacing w:val="-6"/>
          <w:lang w:val="uk-UA"/>
        </w:rPr>
        <w:t>Основна</w:t>
      </w:r>
    </w:p>
    <w:p w:rsidR="00447188" w:rsidRDefault="00447188" w:rsidP="00447188">
      <w:pPr>
        <w:shd w:val="clear" w:color="auto" w:fill="FFFFFF"/>
        <w:jc w:val="center"/>
        <w:rPr>
          <w:b/>
          <w:bCs/>
          <w:spacing w:val="-6"/>
          <w:lang w:val="uk-UA"/>
        </w:rPr>
      </w:pPr>
    </w:p>
    <w:p w:rsidR="00447188" w:rsidRDefault="00447188" w:rsidP="00447188">
      <w:pPr>
        <w:numPr>
          <w:ilvl w:val="0"/>
          <w:numId w:val="1"/>
        </w:numPr>
        <w:tabs>
          <w:tab w:val="left" w:pos="900"/>
          <w:tab w:val="num" w:pos="2574"/>
          <w:tab w:val="left" w:pos="9360"/>
        </w:tabs>
        <w:ind w:left="0" w:right="3" w:firstLine="540"/>
        <w:jc w:val="both"/>
        <w:rPr>
          <w:lang w:val="uk-UA"/>
        </w:rPr>
      </w:pPr>
      <w:r>
        <w:rPr>
          <w:lang w:val="uk-UA"/>
        </w:rPr>
        <w:t xml:space="preserve"> </w:t>
      </w:r>
      <w:r w:rsidRPr="00B17093">
        <w:rPr>
          <w:lang w:val="uk-UA"/>
        </w:rPr>
        <w:t xml:space="preserve">Воронова Н.В., Горбань В.В., </w:t>
      </w:r>
      <w:proofErr w:type="spellStart"/>
      <w:r w:rsidRPr="00B17093">
        <w:rPr>
          <w:lang w:val="uk-UA"/>
        </w:rPr>
        <w:t>Лугінін</w:t>
      </w:r>
      <w:proofErr w:type="spellEnd"/>
      <w:r w:rsidRPr="00B17093">
        <w:rPr>
          <w:lang w:val="uk-UA"/>
        </w:rPr>
        <w:t xml:space="preserve"> М.С. Екологічні особливості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іксодових</w:t>
      </w:r>
      <w:proofErr w:type="spellEnd"/>
      <w:r>
        <w:rPr>
          <w:lang w:val="uk-UA"/>
        </w:rPr>
        <w:t xml:space="preserve"> кліщів (</w:t>
      </w:r>
      <w:proofErr w:type="spellStart"/>
      <w:r>
        <w:rPr>
          <w:lang w:val="en-US"/>
        </w:rPr>
        <w:t>Ixodidae</w:t>
      </w:r>
      <w:proofErr w:type="spellEnd"/>
      <w:r>
        <w:rPr>
          <w:lang w:val="uk-UA"/>
        </w:rPr>
        <w:t>)</w:t>
      </w:r>
      <w:r w:rsidRPr="00B17093">
        <w:rPr>
          <w:lang w:val="uk-UA"/>
        </w:rPr>
        <w:t xml:space="preserve"> Запорізької облас</w:t>
      </w:r>
      <w:r>
        <w:rPr>
          <w:lang w:val="uk-UA"/>
        </w:rPr>
        <w:t>ті. – Запоріжжя: ЗНУ, 2012. – 243.</w:t>
      </w:r>
    </w:p>
    <w:p w:rsidR="00447188" w:rsidRDefault="00447188" w:rsidP="00447188">
      <w:pPr>
        <w:numPr>
          <w:ilvl w:val="0"/>
          <w:numId w:val="1"/>
        </w:numPr>
        <w:tabs>
          <w:tab w:val="left" w:pos="900"/>
          <w:tab w:val="num" w:pos="2574"/>
          <w:tab w:val="left" w:pos="9360"/>
        </w:tabs>
        <w:ind w:left="0" w:right="3" w:firstLine="540"/>
        <w:jc w:val="both"/>
        <w:rPr>
          <w:lang w:val="uk-UA"/>
        </w:rPr>
      </w:pPr>
      <w:r>
        <w:rPr>
          <w:lang w:val="uk-UA"/>
        </w:rPr>
        <w:t xml:space="preserve"> Воронова Н.В., Горбань В.В.. </w:t>
      </w:r>
      <w:proofErr w:type="spellStart"/>
      <w:r>
        <w:rPr>
          <w:lang w:val="uk-UA"/>
        </w:rPr>
        <w:t>Павліченко</w:t>
      </w:r>
      <w:proofErr w:type="spellEnd"/>
      <w:r>
        <w:rPr>
          <w:lang w:val="uk-UA"/>
        </w:rPr>
        <w:t xml:space="preserve"> В.І. Кровосисні двокрилі (</w:t>
      </w:r>
      <w:proofErr w:type="spellStart"/>
      <w:r>
        <w:t>Diptera</w:t>
      </w:r>
      <w:proofErr w:type="spellEnd"/>
      <w:r>
        <w:rPr>
          <w:lang w:val="uk-UA"/>
        </w:rPr>
        <w:t xml:space="preserve">) степового </w:t>
      </w:r>
      <w:proofErr w:type="spellStart"/>
      <w:r>
        <w:rPr>
          <w:lang w:val="uk-UA"/>
        </w:rPr>
        <w:t>Придніпро'я</w:t>
      </w:r>
      <w:proofErr w:type="spellEnd"/>
      <w:r>
        <w:rPr>
          <w:lang w:val="uk-UA"/>
        </w:rPr>
        <w:t>. – Запоріжжя: Видавництво Запорізького національного університету, 2008. - 208 с.</w:t>
      </w:r>
    </w:p>
    <w:p w:rsidR="00447188" w:rsidRDefault="00447188" w:rsidP="00447188">
      <w:pPr>
        <w:numPr>
          <w:ilvl w:val="0"/>
          <w:numId w:val="1"/>
        </w:numPr>
        <w:tabs>
          <w:tab w:val="left" w:pos="900"/>
          <w:tab w:val="num" w:pos="2574"/>
          <w:tab w:val="left" w:pos="9360"/>
        </w:tabs>
        <w:ind w:left="0" w:right="3" w:firstLine="540"/>
        <w:jc w:val="both"/>
        <w:rPr>
          <w:lang w:val="uk-UA"/>
        </w:rPr>
      </w:pPr>
      <w:r>
        <w:rPr>
          <w:lang w:val="uk-UA"/>
        </w:rPr>
        <w:t xml:space="preserve"> Корж О.П., Лебедєва Н.І., Воронова Н.В., Горбань В.В. Основи паразитології (паразитизм як біологічне явище): навчальний посібник. – Суми: Університетська книга, 2009. – 270 с.</w:t>
      </w:r>
    </w:p>
    <w:p w:rsidR="00447188" w:rsidRDefault="00447188" w:rsidP="00447188">
      <w:pPr>
        <w:numPr>
          <w:ilvl w:val="0"/>
          <w:numId w:val="1"/>
        </w:numPr>
        <w:tabs>
          <w:tab w:val="left" w:pos="900"/>
          <w:tab w:val="num" w:pos="2574"/>
          <w:tab w:val="left" w:pos="9360"/>
        </w:tabs>
        <w:ind w:left="0" w:right="3" w:firstLine="540"/>
        <w:jc w:val="both"/>
      </w:pPr>
      <w:r>
        <w:rPr>
          <w:lang w:val="uk-UA"/>
        </w:rPr>
        <w:t xml:space="preserve"> </w:t>
      </w:r>
      <w:r>
        <w:t>Учебник медицинской энтомологии</w:t>
      </w:r>
      <w:proofErr w:type="gramStart"/>
      <w:r>
        <w:t>/ П</w:t>
      </w:r>
      <w:proofErr w:type="gramEnd"/>
      <w:r>
        <w:t xml:space="preserve">од ред. В.Н. Беклемишева. – М.: </w:t>
      </w:r>
      <w:proofErr w:type="spellStart"/>
      <w:r>
        <w:t>Медгиз</w:t>
      </w:r>
      <w:proofErr w:type="spellEnd"/>
      <w:r>
        <w:t>, 1949. – Ч. 1. – 490 с.</w:t>
      </w:r>
    </w:p>
    <w:p w:rsidR="00447188" w:rsidRDefault="00447188" w:rsidP="00447188">
      <w:pPr>
        <w:numPr>
          <w:ilvl w:val="0"/>
          <w:numId w:val="1"/>
        </w:numPr>
        <w:tabs>
          <w:tab w:val="left" w:pos="900"/>
          <w:tab w:val="num" w:pos="2574"/>
          <w:tab w:val="left" w:pos="9360"/>
        </w:tabs>
        <w:ind w:left="0" w:right="3" w:firstLine="540"/>
        <w:jc w:val="both"/>
        <w:rPr>
          <w:lang w:val="uk-UA"/>
        </w:rPr>
      </w:pPr>
      <w:r>
        <w:rPr>
          <w:lang w:val="uk-UA"/>
        </w:rPr>
        <w:t xml:space="preserve"> </w:t>
      </w:r>
      <w:r>
        <w:t>Руководство по медицинской энтомологии</w:t>
      </w:r>
      <w:proofErr w:type="gramStart"/>
      <w:r>
        <w:t>/ П</w:t>
      </w:r>
      <w:proofErr w:type="gramEnd"/>
      <w:r>
        <w:t xml:space="preserve">од ред. В.П. </w:t>
      </w:r>
      <w:proofErr w:type="spellStart"/>
      <w:r>
        <w:t>Дербеневой</w:t>
      </w:r>
      <w:proofErr w:type="spellEnd"/>
      <w:r>
        <w:t>-Уховой. – М., 1974. – 360 с.</w:t>
      </w:r>
    </w:p>
    <w:p w:rsidR="00447188" w:rsidRDefault="00447188" w:rsidP="00447188">
      <w:pPr>
        <w:pStyle w:val="a3"/>
        <w:numPr>
          <w:ilvl w:val="0"/>
          <w:numId w:val="1"/>
        </w:numPr>
        <w:tabs>
          <w:tab w:val="left" w:pos="900"/>
          <w:tab w:val="num" w:pos="2574"/>
          <w:tab w:val="left" w:pos="9360"/>
        </w:tabs>
        <w:spacing w:after="0"/>
        <w:ind w:left="0" w:right="3" w:firstLine="540"/>
        <w:rPr>
          <w:sz w:val="24"/>
        </w:rPr>
      </w:pPr>
      <w:r>
        <w:rPr>
          <w:sz w:val="24"/>
          <w:lang w:val="uk-UA"/>
        </w:rPr>
        <w:t xml:space="preserve"> </w:t>
      </w:r>
      <w:r>
        <w:rPr>
          <w:sz w:val="24"/>
        </w:rPr>
        <w:t xml:space="preserve">Гроховская И.М., </w:t>
      </w:r>
      <w:proofErr w:type="spellStart"/>
      <w:r>
        <w:rPr>
          <w:sz w:val="24"/>
        </w:rPr>
        <w:t>Крючечникова</w:t>
      </w:r>
      <w:proofErr w:type="spellEnd"/>
      <w:r>
        <w:rPr>
          <w:sz w:val="24"/>
        </w:rPr>
        <w:t xml:space="preserve"> В.Н. Кровососущие членистоногие как фактор </w:t>
      </w:r>
      <w:proofErr w:type="gramStart"/>
      <w:r>
        <w:rPr>
          <w:sz w:val="24"/>
        </w:rPr>
        <w:t>природной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очаговости</w:t>
      </w:r>
      <w:proofErr w:type="spellEnd"/>
      <w:r>
        <w:rPr>
          <w:sz w:val="24"/>
        </w:rPr>
        <w:t xml:space="preserve"> болезней человека// Паразитология, 1980. – Т. </w:t>
      </w:r>
      <w:r>
        <w:rPr>
          <w:sz w:val="24"/>
          <w:lang w:val="en-US"/>
        </w:rPr>
        <w:t>XIV</w:t>
      </w:r>
      <w:r>
        <w:rPr>
          <w:sz w:val="24"/>
        </w:rPr>
        <w:t>. - № 3. – С. 193 – 196.</w:t>
      </w:r>
    </w:p>
    <w:p w:rsidR="00447188" w:rsidRDefault="00447188" w:rsidP="00447188">
      <w:pPr>
        <w:pStyle w:val="a3"/>
        <w:numPr>
          <w:ilvl w:val="0"/>
          <w:numId w:val="1"/>
        </w:numPr>
        <w:tabs>
          <w:tab w:val="left" w:pos="900"/>
          <w:tab w:val="num" w:pos="2574"/>
          <w:tab w:val="left" w:pos="9360"/>
        </w:tabs>
        <w:spacing w:after="0"/>
        <w:ind w:left="0" w:right="3" w:firstLine="540"/>
        <w:rPr>
          <w:sz w:val="24"/>
        </w:rPr>
      </w:pPr>
      <w:r>
        <w:rPr>
          <w:sz w:val="24"/>
          <w:lang w:val="uk-UA"/>
        </w:rPr>
        <w:t xml:space="preserve"> </w:t>
      </w:r>
      <w:r>
        <w:rPr>
          <w:sz w:val="24"/>
        </w:rPr>
        <w:t xml:space="preserve">Жуков О. В., Пилипенко О. Ф. </w:t>
      </w:r>
      <w:proofErr w:type="spellStart"/>
      <w:r>
        <w:rPr>
          <w:sz w:val="24"/>
        </w:rPr>
        <w:t>Паразитологія</w:t>
      </w:r>
      <w:proofErr w:type="spellEnd"/>
      <w:r>
        <w:rPr>
          <w:sz w:val="24"/>
        </w:rPr>
        <w:t>. – Д.: РВВ ДНУ, 2001. – 76 с.</w:t>
      </w:r>
    </w:p>
    <w:p w:rsidR="00447188" w:rsidRDefault="00447188" w:rsidP="00447188">
      <w:pPr>
        <w:pStyle w:val="a3"/>
        <w:numPr>
          <w:ilvl w:val="0"/>
          <w:numId w:val="1"/>
        </w:numPr>
        <w:tabs>
          <w:tab w:val="left" w:pos="900"/>
          <w:tab w:val="num" w:pos="2574"/>
          <w:tab w:val="left" w:pos="9360"/>
        </w:tabs>
        <w:spacing w:after="0"/>
        <w:ind w:left="0" w:right="3" w:firstLine="540"/>
        <w:rPr>
          <w:sz w:val="24"/>
        </w:rPr>
      </w:pPr>
      <w:r>
        <w:rPr>
          <w:sz w:val="24"/>
          <w:lang w:val="uk-UA"/>
        </w:rPr>
        <w:t xml:space="preserve"> </w:t>
      </w:r>
      <w:r>
        <w:rPr>
          <w:sz w:val="24"/>
        </w:rPr>
        <w:t xml:space="preserve">Паразитизм </w:t>
      </w:r>
      <w:proofErr w:type="gramStart"/>
      <w:r>
        <w:rPr>
          <w:sz w:val="24"/>
        </w:rPr>
        <w:t xml:space="preserve">як </w:t>
      </w:r>
      <w:proofErr w:type="spellStart"/>
      <w:r>
        <w:rPr>
          <w:sz w:val="24"/>
        </w:rPr>
        <w:t>б</w:t>
      </w:r>
      <w:proofErr w:type="gramEnd"/>
      <w:r>
        <w:rPr>
          <w:sz w:val="24"/>
        </w:rPr>
        <w:t>іологічне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явище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Навчальний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пос</w:t>
      </w:r>
      <w:proofErr w:type="gramEnd"/>
      <w:r>
        <w:rPr>
          <w:sz w:val="24"/>
        </w:rPr>
        <w:t>ібник</w:t>
      </w:r>
      <w:proofErr w:type="spellEnd"/>
      <w:r>
        <w:rPr>
          <w:sz w:val="24"/>
        </w:rPr>
        <w:t xml:space="preserve">/ </w:t>
      </w:r>
      <w:proofErr w:type="spellStart"/>
      <w:r>
        <w:rPr>
          <w:sz w:val="24"/>
        </w:rPr>
        <w:t>Гоженко</w:t>
      </w:r>
      <w:proofErr w:type="spellEnd"/>
      <w:r>
        <w:rPr>
          <w:sz w:val="24"/>
        </w:rPr>
        <w:t xml:space="preserve"> В. О., Корж О. П., Воронова Н. В., </w:t>
      </w:r>
      <w:proofErr w:type="spellStart"/>
      <w:r>
        <w:rPr>
          <w:sz w:val="24"/>
        </w:rPr>
        <w:t>Тітова</w:t>
      </w:r>
      <w:proofErr w:type="spellEnd"/>
      <w:r>
        <w:rPr>
          <w:sz w:val="24"/>
        </w:rPr>
        <w:t xml:space="preserve"> Л. М. – </w:t>
      </w:r>
      <w:proofErr w:type="spellStart"/>
      <w:r>
        <w:rPr>
          <w:sz w:val="24"/>
        </w:rPr>
        <w:t>Запоріжжя</w:t>
      </w:r>
      <w:proofErr w:type="spellEnd"/>
      <w:r>
        <w:rPr>
          <w:sz w:val="24"/>
        </w:rPr>
        <w:t>: ЗДУ, 2001. – 130 с.</w:t>
      </w:r>
    </w:p>
    <w:p w:rsidR="00447188" w:rsidRDefault="00447188" w:rsidP="00447188">
      <w:pPr>
        <w:numPr>
          <w:ilvl w:val="0"/>
          <w:numId w:val="1"/>
        </w:numPr>
        <w:tabs>
          <w:tab w:val="left" w:pos="900"/>
          <w:tab w:val="num" w:pos="2574"/>
          <w:tab w:val="left" w:pos="9360"/>
        </w:tabs>
        <w:ind w:left="0" w:right="3" w:firstLine="540"/>
        <w:jc w:val="both"/>
      </w:pPr>
      <w:r>
        <w:rPr>
          <w:lang w:val="uk-UA"/>
        </w:rPr>
        <w:t xml:space="preserve"> Ш</w:t>
      </w:r>
      <w:proofErr w:type="spellStart"/>
      <w:r>
        <w:t>евченко</w:t>
      </w:r>
      <w:proofErr w:type="spellEnd"/>
      <w:r>
        <w:t xml:space="preserve"> А.К. и др. Методические рекомендации по организации борьбы с гнусом в УССР. – Запорожье, 1985. – 15 с.</w:t>
      </w:r>
    </w:p>
    <w:p w:rsidR="00447188" w:rsidRDefault="00447188" w:rsidP="00447188">
      <w:pPr>
        <w:pStyle w:val="a3"/>
        <w:numPr>
          <w:ilvl w:val="0"/>
          <w:numId w:val="1"/>
        </w:numPr>
        <w:tabs>
          <w:tab w:val="left" w:pos="900"/>
          <w:tab w:val="num" w:pos="2574"/>
          <w:tab w:val="left" w:pos="9360"/>
        </w:tabs>
        <w:spacing w:after="0"/>
        <w:ind w:left="0" w:right="3" w:firstLine="540"/>
        <w:rPr>
          <w:sz w:val="24"/>
        </w:rPr>
      </w:pPr>
      <w:r>
        <w:rPr>
          <w:sz w:val="24"/>
          <w:lang w:val="uk-UA"/>
        </w:rPr>
        <w:t xml:space="preserve"> </w:t>
      </w:r>
      <w:r>
        <w:rPr>
          <w:sz w:val="24"/>
        </w:rPr>
        <w:t>Учебник медицинской энтомологии</w:t>
      </w:r>
      <w:proofErr w:type="gramStart"/>
      <w:r>
        <w:rPr>
          <w:sz w:val="24"/>
        </w:rPr>
        <w:t>/ П</w:t>
      </w:r>
      <w:proofErr w:type="gramEnd"/>
      <w:r>
        <w:rPr>
          <w:sz w:val="24"/>
        </w:rPr>
        <w:t xml:space="preserve">од ред. В.Н. Беклемишева. – М.: </w:t>
      </w:r>
      <w:proofErr w:type="spellStart"/>
      <w:r>
        <w:rPr>
          <w:sz w:val="24"/>
        </w:rPr>
        <w:t>Медгиз</w:t>
      </w:r>
      <w:proofErr w:type="spellEnd"/>
      <w:r>
        <w:rPr>
          <w:sz w:val="24"/>
        </w:rPr>
        <w:t>, 1949. – Ч. 1. – 490 с.</w:t>
      </w:r>
    </w:p>
    <w:p w:rsidR="00447188" w:rsidRDefault="00447188" w:rsidP="00447188">
      <w:pPr>
        <w:pStyle w:val="a3"/>
        <w:numPr>
          <w:ilvl w:val="0"/>
          <w:numId w:val="1"/>
        </w:numPr>
        <w:tabs>
          <w:tab w:val="left" w:pos="900"/>
          <w:tab w:val="num" w:pos="2574"/>
          <w:tab w:val="left" w:pos="9360"/>
        </w:tabs>
        <w:spacing w:after="0"/>
        <w:ind w:left="0" w:right="3" w:firstLine="540"/>
        <w:rPr>
          <w:sz w:val="24"/>
        </w:rPr>
      </w:pPr>
      <w:r>
        <w:rPr>
          <w:sz w:val="24"/>
          <w:lang w:val="uk-UA"/>
        </w:rPr>
        <w:t xml:space="preserve"> </w:t>
      </w:r>
      <w:proofErr w:type="spellStart"/>
      <w:r>
        <w:rPr>
          <w:sz w:val="24"/>
        </w:rPr>
        <w:t>Брегетова</w:t>
      </w:r>
      <w:proofErr w:type="spellEnd"/>
      <w:r>
        <w:rPr>
          <w:sz w:val="24"/>
        </w:rPr>
        <w:t xml:space="preserve"> Н. Г. </w:t>
      </w:r>
      <w:proofErr w:type="spellStart"/>
      <w:r>
        <w:rPr>
          <w:sz w:val="24"/>
        </w:rPr>
        <w:t>Гамазовые</w:t>
      </w:r>
      <w:proofErr w:type="spellEnd"/>
      <w:r>
        <w:rPr>
          <w:sz w:val="24"/>
        </w:rPr>
        <w:t xml:space="preserve"> клещи. – Москва-Ленинград: АН СССР, 1956. – 245 с.</w:t>
      </w:r>
    </w:p>
    <w:p w:rsidR="00447188" w:rsidRDefault="00447188" w:rsidP="00447188">
      <w:pPr>
        <w:pStyle w:val="3"/>
        <w:spacing w:after="0"/>
        <w:rPr>
          <w:sz w:val="24"/>
        </w:rPr>
      </w:pPr>
      <w:r>
        <w:rPr>
          <w:sz w:val="24"/>
        </w:rPr>
        <w:t xml:space="preserve">9. Практикум по </w:t>
      </w:r>
      <w:proofErr w:type="spellStart"/>
      <w:r>
        <w:rPr>
          <w:sz w:val="24"/>
        </w:rPr>
        <w:t>ембриологии</w:t>
      </w:r>
      <w:proofErr w:type="spellEnd"/>
      <w:r>
        <w:rPr>
          <w:sz w:val="24"/>
        </w:rPr>
        <w:t xml:space="preserve"> (под ред. Голиченка В.А., Семеновой М.Л.) Москва – 2004.- 205 с.</w:t>
      </w:r>
    </w:p>
    <w:p w:rsidR="00447188" w:rsidRDefault="00447188" w:rsidP="00447188">
      <w:pPr>
        <w:ind w:firstLine="540"/>
        <w:jc w:val="both"/>
        <w:rPr>
          <w:lang w:val="uk-UA"/>
        </w:rPr>
      </w:pPr>
      <w:r>
        <w:rPr>
          <w:lang w:val="uk-UA"/>
        </w:rPr>
        <w:t xml:space="preserve">10. </w:t>
      </w:r>
      <w:proofErr w:type="spellStart"/>
      <w:r>
        <w:rPr>
          <w:lang w:val="uk-UA"/>
        </w:rPr>
        <w:t>Медецинская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паразитология</w:t>
      </w:r>
      <w:proofErr w:type="spellEnd"/>
      <w:r>
        <w:rPr>
          <w:lang w:val="uk-UA"/>
        </w:rPr>
        <w:t xml:space="preserve"> (</w:t>
      </w:r>
      <w:proofErr w:type="spellStart"/>
      <w:r>
        <w:rPr>
          <w:lang w:val="uk-UA"/>
        </w:rPr>
        <w:t>под</w:t>
      </w:r>
      <w:proofErr w:type="spellEnd"/>
      <w:r>
        <w:rPr>
          <w:lang w:val="uk-UA"/>
        </w:rPr>
        <w:t xml:space="preserve"> ред. Р.Х. </w:t>
      </w:r>
      <w:proofErr w:type="spellStart"/>
      <w:r>
        <w:rPr>
          <w:lang w:val="uk-UA"/>
        </w:rPr>
        <w:t>Яфаева</w:t>
      </w:r>
      <w:proofErr w:type="spellEnd"/>
      <w:r>
        <w:rPr>
          <w:lang w:val="uk-UA"/>
        </w:rPr>
        <w:t xml:space="preserve">). </w:t>
      </w:r>
      <w:r>
        <w:t>Санкт – Петербург – 2003 – 125 с.</w:t>
      </w:r>
    </w:p>
    <w:p w:rsidR="00447188" w:rsidRDefault="00447188" w:rsidP="00447188">
      <w:pPr>
        <w:ind w:firstLine="540"/>
        <w:jc w:val="both"/>
        <w:rPr>
          <w:lang w:val="uk-UA"/>
        </w:rPr>
      </w:pPr>
      <w:r>
        <w:rPr>
          <w:lang w:val="uk-UA"/>
        </w:rPr>
        <w:t xml:space="preserve">11. </w:t>
      </w:r>
      <w:proofErr w:type="spellStart"/>
      <w:r>
        <w:rPr>
          <w:lang w:val="uk-UA"/>
        </w:rPr>
        <w:t>Определитель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пресноводных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безпозвоночных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России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определенных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территорий</w:t>
      </w:r>
      <w:proofErr w:type="spellEnd"/>
      <w:r>
        <w:rPr>
          <w:lang w:val="uk-UA"/>
        </w:rPr>
        <w:t xml:space="preserve"> / Под. ред. С.Я. </w:t>
      </w:r>
      <w:proofErr w:type="spellStart"/>
      <w:r>
        <w:rPr>
          <w:lang w:val="uk-UA"/>
        </w:rPr>
        <w:t>Цалолихина</w:t>
      </w:r>
      <w:proofErr w:type="spellEnd"/>
      <w:r>
        <w:rPr>
          <w:lang w:val="uk-UA"/>
        </w:rPr>
        <w:t>. – С. – П., 1994. – 2001. – Т. 1-5.</w:t>
      </w:r>
    </w:p>
    <w:p w:rsidR="00447188" w:rsidRDefault="00447188" w:rsidP="00447188">
      <w:pPr>
        <w:ind w:firstLine="540"/>
        <w:jc w:val="both"/>
        <w:rPr>
          <w:sz w:val="28"/>
          <w:lang w:val="uk-UA"/>
        </w:rPr>
      </w:pPr>
      <w:r>
        <w:rPr>
          <w:lang w:val="uk-UA"/>
        </w:rPr>
        <w:t xml:space="preserve">12. Пахомов О.Є., Горбань В.В., Воронова Н.В. </w:t>
      </w:r>
      <w:proofErr w:type="spellStart"/>
      <w:r>
        <w:rPr>
          <w:lang w:val="uk-UA"/>
        </w:rPr>
        <w:t>Еколого-біологічні</w:t>
      </w:r>
      <w:proofErr w:type="spellEnd"/>
      <w:r>
        <w:rPr>
          <w:lang w:val="uk-UA"/>
        </w:rPr>
        <w:t xml:space="preserve"> особливості існування </w:t>
      </w:r>
      <w:proofErr w:type="spellStart"/>
      <w:r>
        <w:rPr>
          <w:lang w:val="en-US"/>
        </w:rPr>
        <w:t>Aedes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en-US"/>
        </w:rPr>
        <w:t>vexans</w:t>
      </w:r>
      <w:proofErr w:type="spellEnd"/>
      <w:r>
        <w:rPr>
          <w:lang w:val="uk-UA"/>
        </w:rPr>
        <w:t xml:space="preserve"> (</w:t>
      </w:r>
      <w:proofErr w:type="spellStart"/>
      <w:r>
        <w:rPr>
          <w:lang w:val="en-US"/>
        </w:rPr>
        <w:t>Diptera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en-US"/>
        </w:rPr>
        <w:t>Culicidae</w:t>
      </w:r>
      <w:proofErr w:type="spellEnd"/>
      <w:r>
        <w:rPr>
          <w:lang w:val="uk-UA"/>
        </w:rPr>
        <w:t xml:space="preserve">) в умовах заплавних дібров степового Придніпров’я: </w:t>
      </w:r>
      <w:proofErr w:type="spellStart"/>
      <w:r>
        <w:rPr>
          <w:lang w:val="uk-UA"/>
        </w:rPr>
        <w:t>Моногр.-Д</w:t>
      </w:r>
      <w:proofErr w:type="spellEnd"/>
      <w:r>
        <w:rPr>
          <w:lang w:val="uk-UA"/>
        </w:rPr>
        <w:t>.: Вид-во ДНУ, 2005.-244 с.</w:t>
      </w:r>
    </w:p>
    <w:p w:rsidR="00447188" w:rsidRDefault="00447188" w:rsidP="00447188">
      <w:pPr>
        <w:pStyle w:val="a3"/>
        <w:tabs>
          <w:tab w:val="left" w:pos="900"/>
          <w:tab w:val="num" w:pos="2574"/>
          <w:tab w:val="left" w:pos="9360"/>
        </w:tabs>
        <w:spacing w:after="0"/>
        <w:ind w:right="3"/>
        <w:rPr>
          <w:rFonts w:eastAsia="Arial Unicode MS"/>
          <w:lang w:val="uk-UA"/>
        </w:rPr>
      </w:pPr>
      <w:r>
        <w:rPr>
          <w:rFonts w:eastAsia="Arial Unicode MS"/>
          <w:lang w:val="uk-UA"/>
        </w:rPr>
        <w:tab/>
      </w:r>
    </w:p>
    <w:p w:rsidR="00447188" w:rsidRDefault="00447188" w:rsidP="00447188">
      <w:pPr>
        <w:shd w:val="clear" w:color="auto" w:fill="FFFFFF"/>
        <w:jc w:val="center"/>
        <w:rPr>
          <w:b/>
          <w:bCs/>
          <w:spacing w:val="-6"/>
          <w:lang w:val="uk-UA"/>
        </w:rPr>
      </w:pPr>
      <w:r>
        <w:rPr>
          <w:b/>
          <w:bCs/>
          <w:spacing w:val="-6"/>
          <w:lang w:val="uk-UA"/>
        </w:rPr>
        <w:t>Додаткова</w:t>
      </w:r>
    </w:p>
    <w:p w:rsidR="00447188" w:rsidRDefault="00447188" w:rsidP="00447188">
      <w:pPr>
        <w:shd w:val="clear" w:color="auto" w:fill="FFFFFF"/>
        <w:jc w:val="center"/>
        <w:rPr>
          <w:b/>
          <w:bCs/>
          <w:spacing w:val="-6"/>
          <w:lang w:val="uk-UA"/>
        </w:rPr>
      </w:pPr>
    </w:p>
    <w:p w:rsidR="00447188" w:rsidRDefault="00447188" w:rsidP="00447188">
      <w:pPr>
        <w:pStyle w:val="a3"/>
        <w:numPr>
          <w:ilvl w:val="0"/>
          <w:numId w:val="2"/>
        </w:numPr>
        <w:tabs>
          <w:tab w:val="clear" w:pos="720"/>
          <w:tab w:val="left" w:pos="540"/>
          <w:tab w:val="num" w:pos="2574"/>
          <w:tab w:val="left" w:pos="9360"/>
        </w:tabs>
        <w:spacing w:after="0"/>
        <w:ind w:left="540" w:right="3"/>
        <w:rPr>
          <w:sz w:val="24"/>
        </w:rPr>
      </w:pPr>
      <w:proofErr w:type="spellStart"/>
      <w:r>
        <w:rPr>
          <w:sz w:val="24"/>
        </w:rPr>
        <w:t>Ємчук</w:t>
      </w:r>
      <w:proofErr w:type="spellEnd"/>
      <w:r>
        <w:rPr>
          <w:sz w:val="24"/>
        </w:rPr>
        <w:t xml:space="preserve"> Є. М. Фауна </w:t>
      </w:r>
      <w:proofErr w:type="spellStart"/>
      <w:r>
        <w:rPr>
          <w:sz w:val="24"/>
        </w:rPr>
        <w:t>Україні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Іксодові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кліщі</w:t>
      </w:r>
      <w:proofErr w:type="spellEnd"/>
      <w:r>
        <w:rPr>
          <w:sz w:val="24"/>
        </w:rPr>
        <w:t xml:space="preserve">. – </w:t>
      </w:r>
      <w:proofErr w:type="spellStart"/>
      <w:r>
        <w:rPr>
          <w:sz w:val="24"/>
        </w:rPr>
        <w:t>Київ</w:t>
      </w:r>
      <w:proofErr w:type="gramStart"/>
      <w:r>
        <w:rPr>
          <w:sz w:val="24"/>
        </w:rPr>
        <w:t>:А</w:t>
      </w:r>
      <w:proofErr w:type="gramEnd"/>
      <w:r>
        <w:rPr>
          <w:sz w:val="24"/>
        </w:rPr>
        <w:t>Н</w:t>
      </w:r>
      <w:proofErr w:type="spellEnd"/>
      <w:r>
        <w:rPr>
          <w:sz w:val="24"/>
        </w:rPr>
        <w:t xml:space="preserve"> УРСР, 1960. – 164 с.</w:t>
      </w:r>
    </w:p>
    <w:p w:rsidR="00447188" w:rsidRDefault="00447188" w:rsidP="00447188">
      <w:pPr>
        <w:pStyle w:val="a3"/>
        <w:numPr>
          <w:ilvl w:val="0"/>
          <w:numId w:val="2"/>
        </w:numPr>
        <w:tabs>
          <w:tab w:val="clear" w:pos="720"/>
          <w:tab w:val="left" w:pos="540"/>
          <w:tab w:val="num" w:pos="2574"/>
          <w:tab w:val="left" w:pos="9360"/>
        </w:tabs>
        <w:spacing w:after="0"/>
        <w:ind w:left="540" w:right="3"/>
        <w:rPr>
          <w:sz w:val="24"/>
        </w:rPr>
      </w:pPr>
      <w:r>
        <w:rPr>
          <w:snapToGrid w:val="0"/>
          <w:color w:val="000000"/>
          <w:sz w:val="24"/>
        </w:rPr>
        <w:t xml:space="preserve">Благовещенский Д. И. Отряд </w:t>
      </w:r>
      <w:proofErr w:type="spellStart"/>
      <w:r>
        <w:rPr>
          <w:snapToGrid w:val="0"/>
          <w:color w:val="000000"/>
          <w:sz w:val="24"/>
        </w:rPr>
        <w:t>Anoplura</w:t>
      </w:r>
      <w:proofErr w:type="spellEnd"/>
      <w:r>
        <w:rPr>
          <w:snapToGrid w:val="0"/>
          <w:color w:val="000000"/>
          <w:sz w:val="24"/>
        </w:rPr>
        <w:t xml:space="preserve"> - вши // Определитель насекомых Европейской части СССР. - М.-Л.: Наука, 1964. - Т.1. - С. 324-334.</w:t>
      </w:r>
    </w:p>
    <w:p w:rsidR="00447188" w:rsidRDefault="00447188" w:rsidP="00447188">
      <w:pPr>
        <w:pStyle w:val="a3"/>
        <w:numPr>
          <w:ilvl w:val="0"/>
          <w:numId w:val="2"/>
        </w:numPr>
        <w:tabs>
          <w:tab w:val="clear" w:pos="720"/>
          <w:tab w:val="left" w:pos="540"/>
          <w:tab w:val="num" w:pos="2574"/>
          <w:tab w:val="left" w:pos="9360"/>
        </w:tabs>
        <w:spacing w:after="0"/>
        <w:ind w:left="540" w:right="3"/>
        <w:rPr>
          <w:sz w:val="24"/>
        </w:rPr>
      </w:pPr>
      <w:proofErr w:type="spellStart"/>
      <w:r>
        <w:rPr>
          <w:sz w:val="24"/>
        </w:rPr>
        <w:t>Юркіна</w:t>
      </w:r>
      <w:proofErr w:type="spellEnd"/>
      <w:r>
        <w:rPr>
          <w:sz w:val="24"/>
        </w:rPr>
        <w:t xml:space="preserve"> В. І. Фауна </w:t>
      </w:r>
      <w:proofErr w:type="spellStart"/>
      <w:r>
        <w:rPr>
          <w:sz w:val="24"/>
        </w:rPr>
        <w:t>Україні</w:t>
      </w:r>
      <w:proofErr w:type="spellEnd"/>
      <w:r>
        <w:rPr>
          <w:sz w:val="24"/>
        </w:rPr>
        <w:t xml:space="preserve">. Блохи. – </w:t>
      </w:r>
      <w:proofErr w:type="spellStart"/>
      <w:r>
        <w:rPr>
          <w:sz w:val="24"/>
        </w:rPr>
        <w:t>Київ</w:t>
      </w:r>
      <w:proofErr w:type="gramStart"/>
      <w:r>
        <w:rPr>
          <w:sz w:val="24"/>
        </w:rPr>
        <w:t>:А</w:t>
      </w:r>
      <w:proofErr w:type="gramEnd"/>
      <w:r>
        <w:rPr>
          <w:sz w:val="24"/>
        </w:rPr>
        <w:t>Н</w:t>
      </w:r>
      <w:proofErr w:type="spellEnd"/>
      <w:r>
        <w:rPr>
          <w:sz w:val="24"/>
        </w:rPr>
        <w:t xml:space="preserve"> УРСР, 1961. – 152 с.</w:t>
      </w:r>
    </w:p>
    <w:p w:rsidR="00447188" w:rsidRDefault="00447188" w:rsidP="00447188">
      <w:pPr>
        <w:pStyle w:val="a3"/>
        <w:numPr>
          <w:ilvl w:val="0"/>
          <w:numId w:val="2"/>
        </w:numPr>
        <w:tabs>
          <w:tab w:val="clear" w:pos="720"/>
          <w:tab w:val="left" w:pos="540"/>
          <w:tab w:val="num" w:pos="2574"/>
          <w:tab w:val="left" w:pos="9360"/>
        </w:tabs>
        <w:spacing w:after="0"/>
        <w:ind w:left="540" w:right="3"/>
        <w:rPr>
          <w:sz w:val="24"/>
        </w:rPr>
      </w:pPr>
      <w:proofErr w:type="spellStart"/>
      <w:r>
        <w:rPr>
          <w:sz w:val="24"/>
        </w:rPr>
        <w:t>Герендель</w:t>
      </w:r>
      <w:proofErr w:type="spellEnd"/>
      <w:r>
        <w:rPr>
          <w:sz w:val="24"/>
        </w:rPr>
        <w:t xml:space="preserve"> А.Р. К изучению фауны кровососущих комаров Украины// Тез. </w:t>
      </w:r>
      <w:proofErr w:type="spellStart"/>
      <w:r>
        <w:rPr>
          <w:sz w:val="24"/>
        </w:rPr>
        <w:t>Докл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конфер</w:t>
      </w:r>
      <w:proofErr w:type="spellEnd"/>
      <w:r>
        <w:rPr>
          <w:sz w:val="24"/>
        </w:rPr>
        <w:t>. по проблемам паразитологии. – Одесса, 1962. – С. 41 – 42.</w:t>
      </w:r>
    </w:p>
    <w:p w:rsidR="00447188" w:rsidRDefault="00447188" w:rsidP="00447188">
      <w:pPr>
        <w:pStyle w:val="a3"/>
        <w:numPr>
          <w:ilvl w:val="0"/>
          <w:numId w:val="2"/>
        </w:numPr>
        <w:tabs>
          <w:tab w:val="clear" w:pos="720"/>
          <w:tab w:val="left" w:pos="540"/>
          <w:tab w:val="num" w:pos="2574"/>
          <w:tab w:val="left" w:pos="9360"/>
        </w:tabs>
        <w:spacing w:after="0"/>
        <w:ind w:left="540" w:right="3"/>
        <w:rPr>
          <w:sz w:val="24"/>
        </w:rPr>
      </w:pPr>
      <w:r>
        <w:rPr>
          <w:sz w:val="24"/>
        </w:rPr>
        <w:lastRenderedPageBreak/>
        <w:t>Шевченко А.К. Кровососущие двукрылые (</w:t>
      </w:r>
      <w:proofErr w:type="spellStart"/>
      <w:r>
        <w:rPr>
          <w:sz w:val="24"/>
        </w:rPr>
        <w:t>Culicidae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Ceratopogonidae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Simulidae</w:t>
      </w:r>
      <w:proofErr w:type="spellEnd"/>
      <w:r>
        <w:rPr>
          <w:sz w:val="24"/>
        </w:rPr>
        <w:t>) степной зоны Украины// Природные и трудовые ресурсы Левобережной Украины и их использование. – Харьков, 1967. – С. 158 – 159.</w:t>
      </w:r>
    </w:p>
    <w:p w:rsidR="00447188" w:rsidRDefault="00447188" w:rsidP="00447188">
      <w:pPr>
        <w:pStyle w:val="a3"/>
        <w:numPr>
          <w:ilvl w:val="0"/>
          <w:numId w:val="2"/>
        </w:numPr>
        <w:tabs>
          <w:tab w:val="clear" w:pos="720"/>
          <w:tab w:val="left" w:pos="540"/>
          <w:tab w:val="num" w:pos="2574"/>
          <w:tab w:val="left" w:pos="9360"/>
        </w:tabs>
        <w:spacing w:after="0"/>
        <w:ind w:left="540" w:right="3"/>
        <w:rPr>
          <w:sz w:val="24"/>
        </w:rPr>
      </w:pPr>
      <w:proofErr w:type="spellStart"/>
      <w:r>
        <w:rPr>
          <w:sz w:val="24"/>
        </w:rPr>
        <w:t>Вальх</w:t>
      </w:r>
      <w:proofErr w:type="spellEnd"/>
      <w:r>
        <w:rPr>
          <w:sz w:val="24"/>
        </w:rPr>
        <w:t xml:space="preserve"> С.Б. К познанию фауны </w:t>
      </w:r>
      <w:proofErr w:type="spellStart"/>
      <w:r>
        <w:rPr>
          <w:sz w:val="24"/>
        </w:rPr>
        <w:t>Culicidae</w:t>
      </w:r>
      <w:proofErr w:type="spellEnd"/>
      <w:r>
        <w:rPr>
          <w:sz w:val="24"/>
        </w:rPr>
        <w:t xml:space="preserve"> востока Украины// МППБ, 1959. – Т. 28. – </w:t>
      </w:r>
      <w:proofErr w:type="spellStart"/>
      <w:r>
        <w:rPr>
          <w:sz w:val="24"/>
        </w:rPr>
        <w:t>Вып</w:t>
      </w:r>
      <w:proofErr w:type="spellEnd"/>
      <w:r>
        <w:rPr>
          <w:sz w:val="24"/>
        </w:rPr>
        <w:t>. 6. – С. 687 – 695.</w:t>
      </w:r>
    </w:p>
    <w:p w:rsidR="00447188" w:rsidRDefault="00447188" w:rsidP="00447188">
      <w:pPr>
        <w:pStyle w:val="a3"/>
        <w:numPr>
          <w:ilvl w:val="0"/>
          <w:numId w:val="2"/>
        </w:numPr>
        <w:tabs>
          <w:tab w:val="clear" w:pos="720"/>
          <w:tab w:val="left" w:pos="540"/>
          <w:tab w:val="num" w:pos="2574"/>
          <w:tab w:val="left" w:pos="9360"/>
        </w:tabs>
        <w:spacing w:after="0"/>
        <w:ind w:left="540" w:right="3"/>
        <w:rPr>
          <w:sz w:val="24"/>
        </w:rPr>
      </w:pPr>
      <w:r>
        <w:rPr>
          <w:sz w:val="24"/>
        </w:rPr>
        <w:t>Попович А. П. Слепни (</w:t>
      </w:r>
      <w:proofErr w:type="spellStart"/>
      <w:r>
        <w:rPr>
          <w:sz w:val="24"/>
          <w:lang w:val="en-US"/>
        </w:rPr>
        <w:t>Diptera</w:t>
      </w:r>
      <w:proofErr w:type="spellEnd"/>
      <w:r>
        <w:rPr>
          <w:sz w:val="24"/>
        </w:rPr>
        <w:t>,</w:t>
      </w:r>
      <w:proofErr w:type="spellStart"/>
      <w:r>
        <w:rPr>
          <w:sz w:val="24"/>
          <w:lang w:val="en-US"/>
        </w:rPr>
        <w:t>Tabanidae</w:t>
      </w:r>
      <w:proofErr w:type="spellEnd"/>
      <w:r>
        <w:rPr>
          <w:sz w:val="24"/>
        </w:rPr>
        <w:t xml:space="preserve">) в зоне влияния верховья Каховского </w:t>
      </w:r>
      <w:proofErr w:type="spellStart"/>
      <w:r>
        <w:rPr>
          <w:sz w:val="24"/>
        </w:rPr>
        <w:t>водохранилища</w:t>
      </w:r>
      <w:proofErr w:type="gramStart"/>
      <w:r>
        <w:rPr>
          <w:sz w:val="24"/>
        </w:rPr>
        <w:t>:А</w:t>
      </w:r>
      <w:proofErr w:type="gramEnd"/>
      <w:r>
        <w:rPr>
          <w:sz w:val="24"/>
        </w:rPr>
        <w:t>втореф</w:t>
      </w:r>
      <w:proofErr w:type="spellEnd"/>
      <w:r>
        <w:rPr>
          <w:sz w:val="24"/>
        </w:rPr>
        <w:t xml:space="preserve">. </w:t>
      </w:r>
      <w:proofErr w:type="spellStart"/>
      <w:r>
        <w:rPr>
          <w:snapToGrid w:val="0"/>
          <w:color w:val="000000"/>
          <w:sz w:val="24"/>
        </w:rPr>
        <w:t>дис</w:t>
      </w:r>
      <w:proofErr w:type="spellEnd"/>
      <w:r>
        <w:rPr>
          <w:snapToGrid w:val="0"/>
          <w:color w:val="000000"/>
          <w:sz w:val="24"/>
        </w:rPr>
        <w:t xml:space="preserve">… - Киев: </w:t>
      </w:r>
      <w:proofErr w:type="spellStart"/>
      <w:r>
        <w:rPr>
          <w:snapToGrid w:val="0"/>
          <w:color w:val="000000"/>
          <w:sz w:val="24"/>
        </w:rPr>
        <w:t>Инст</w:t>
      </w:r>
      <w:proofErr w:type="spellEnd"/>
      <w:r>
        <w:rPr>
          <w:snapToGrid w:val="0"/>
          <w:color w:val="000000"/>
          <w:sz w:val="24"/>
        </w:rPr>
        <w:t>. Зоол.,1979. – 23 с.</w:t>
      </w:r>
    </w:p>
    <w:p w:rsidR="00447188" w:rsidRDefault="00447188" w:rsidP="00447188">
      <w:pPr>
        <w:pStyle w:val="a3"/>
        <w:numPr>
          <w:ilvl w:val="0"/>
          <w:numId w:val="2"/>
        </w:numPr>
        <w:tabs>
          <w:tab w:val="clear" w:pos="720"/>
          <w:tab w:val="left" w:pos="540"/>
          <w:tab w:val="num" w:pos="2574"/>
          <w:tab w:val="left" w:pos="9360"/>
        </w:tabs>
        <w:spacing w:after="0"/>
        <w:ind w:left="540" w:right="3"/>
        <w:rPr>
          <w:sz w:val="24"/>
        </w:rPr>
      </w:pPr>
      <w:r>
        <w:rPr>
          <w:sz w:val="24"/>
        </w:rPr>
        <w:t>Евлахова В.Ф., Сербиненко Г.А., Потапов Н.И. Фауна кровососущих насекомых в районе строительства будущего Каховского водохранилища и борьба с ними// МППБ, 1956. – Т. 25. - № 1. – С. 68 – 72.</w:t>
      </w:r>
    </w:p>
    <w:p w:rsidR="00447188" w:rsidRDefault="00447188" w:rsidP="00447188">
      <w:pPr>
        <w:pStyle w:val="a3"/>
        <w:numPr>
          <w:ilvl w:val="0"/>
          <w:numId w:val="2"/>
        </w:numPr>
        <w:tabs>
          <w:tab w:val="clear" w:pos="720"/>
          <w:tab w:val="left" w:pos="540"/>
          <w:tab w:val="num" w:pos="2574"/>
          <w:tab w:val="left" w:pos="9360"/>
        </w:tabs>
        <w:spacing w:after="0"/>
        <w:ind w:left="540" w:right="3"/>
        <w:rPr>
          <w:sz w:val="24"/>
        </w:rPr>
      </w:pPr>
      <w:r>
        <w:rPr>
          <w:sz w:val="24"/>
        </w:rPr>
        <w:t xml:space="preserve">Зимин Л. С. </w:t>
      </w:r>
      <w:proofErr w:type="spellStart"/>
      <w:r>
        <w:rPr>
          <w:sz w:val="24"/>
        </w:rPr>
        <w:t>Опредилитель</w:t>
      </w:r>
      <w:proofErr w:type="spellEnd"/>
      <w:r>
        <w:rPr>
          <w:sz w:val="24"/>
        </w:rPr>
        <w:t xml:space="preserve"> личинок синантропных мух Таджикистана. – Л.-М.,1948. – 341с.</w:t>
      </w:r>
    </w:p>
    <w:p w:rsidR="00447188" w:rsidRDefault="00447188" w:rsidP="00447188">
      <w:pPr>
        <w:pStyle w:val="a3"/>
        <w:numPr>
          <w:ilvl w:val="0"/>
          <w:numId w:val="2"/>
        </w:numPr>
        <w:tabs>
          <w:tab w:val="clear" w:pos="720"/>
          <w:tab w:val="left" w:pos="540"/>
          <w:tab w:val="num" w:pos="2574"/>
          <w:tab w:val="left" w:pos="9360"/>
        </w:tabs>
        <w:spacing w:after="0"/>
        <w:ind w:left="540" w:right="3"/>
        <w:rPr>
          <w:rFonts w:eastAsia="Arial Unicode MS"/>
          <w:sz w:val="24"/>
        </w:rPr>
      </w:pPr>
      <w:proofErr w:type="spellStart"/>
      <w:r>
        <w:rPr>
          <w:sz w:val="24"/>
        </w:rPr>
        <w:t>Роденфорд</w:t>
      </w:r>
      <w:proofErr w:type="spellEnd"/>
      <w:r>
        <w:rPr>
          <w:sz w:val="24"/>
        </w:rPr>
        <w:t xml:space="preserve"> Б. Б. Сем. </w:t>
      </w:r>
      <w:proofErr w:type="spellStart"/>
      <w:r>
        <w:rPr>
          <w:sz w:val="24"/>
          <w:lang w:val="en-US"/>
        </w:rPr>
        <w:t>Sarcophagidae</w:t>
      </w:r>
      <w:proofErr w:type="spellEnd"/>
      <w:r>
        <w:rPr>
          <w:sz w:val="24"/>
        </w:rPr>
        <w:t xml:space="preserve">, ч. 1, Фауна СССР </w:t>
      </w:r>
      <w:proofErr w:type="gramStart"/>
      <w:r>
        <w:rPr>
          <w:sz w:val="24"/>
        </w:rPr>
        <w:t>( новая</w:t>
      </w:r>
      <w:proofErr w:type="gramEnd"/>
      <w:r>
        <w:rPr>
          <w:sz w:val="24"/>
        </w:rPr>
        <w:t xml:space="preserve"> версия). Насекомые двукрылые. Т. </w:t>
      </w:r>
      <w:r>
        <w:rPr>
          <w:sz w:val="24"/>
          <w:lang w:val="en-US"/>
        </w:rPr>
        <w:t>XIX</w:t>
      </w:r>
      <w:r>
        <w:rPr>
          <w:sz w:val="24"/>
        </w:rPr>
        <w:t>, в. 1, АН СССР. - М.-Л., 1937.</w:t>
      </w:r>
      <w:r>
        <w:rPr>
          <w:rFonts w:hint="eastAsia"/>
          <w:vanish/>
          <w:sz w:val="24"/>
        </w:rPr>
        <w:t>Тарасов В.В. Экология кровососущих насекомых и клещей. – М.: Изд-во МГУ, 1988. – 264 с.</w:t>
      </w:r>
    </w:p>
    <w:p w:rsidR="00447188" w:rsidRDefault="00447188" w:rsidP="00447188">
      <w:pPr>
        <w:pStyle w:val="a3"/>
        <w:numPr>
          <w:ilvl w:val="0"/>
          <w:numId w:val="2"/>
        </w:numPr>
        <w:tabs>
          <w:tab w:val="clear" w:pos="720"/>
          <w:tab w:val="left" w:pos="540"/>
          <w:tab w:val="num" w:pos="2574"/>
          <w:tab w:val="left" w:pos="9360"/>
        </w:tabs>
        <w:spacing w:after="0"/>
        <w:ind w:left="540" w:right="3"/>
        <w:rPr>
          <w:sz w:val="24"/>
        </w:rPr>
      </w:pPr>
      <w:r>
        <w:rPr>
          <w:rFonts w:hint="eastAsia"/>
          <w:sz w:val="24"/>
        </w:rPr>
        <w:t xml:space="preserve">Бровко С. М. Некоторые данные о систематике и экологии иксодовых клещей </w:t>
      </w:r>
      <w:proofErr w:type="spellStart"/>
      <w:r>
        <w:rPr>
          <w:rFonts w:hint="eastAsia"/>
          <w:sz w:val="24"/>
        </w:rPr>
        <w:t>Присамарья</w:t>
      </w:r>
      <w:proofErr w:type="spellEnd"/>
      <w:r>
        <w:rPr>
          <w:rFonts w:hint="eastAsia"/>
          <w:sz w:val="24"/>
        </w:rPr>
        <w:t xml:space="preserve"> // Науч. </w:t>
      </w:r>
      <w:proofErr w:type="spellStart"/>
      <w:r>
        <w:rPr>
          <w:rFonts w:hint="eastAsia"/>
          <w:sz w:val="24"/>
        </w:rPr>
        <w:t>зап.</w:t>
      </w:r>
      <w:proofErr w:type="spellEnd"/>
      <w:r>
        <w:rPr>
          <w:rFonts w:hint="eastAsia"/>
          <w:sz w:val="24"/>
        </w:rPr>
        <w:t xml:space="preserve">: Сб. </w:t>
      </w:r>
      <w:proofErr w:type="spellStart"/>
      <w:r>
        <w:rPr>
          <w:rFonts w:hint="eastAsia"/>
          <w:sz w:val="24"/>
        </w:rPr>
        <w:t>автореф</w:t>
      </w:r>
      <w:proofErr w:type="spellEnd"/>
      <w:r>
        <w:rPr>
          <w:rFonts w:hint="eastAsia"/>
          <w:sz w:val="24"/>
        </w:rPr>
        <w:t>.  - Днепропетровск: ДГУ, 1948. - Т. 30. - С. 67-68.</w:t>
      </w:r>
      <w:r>
        <w:rPr>
          <w:rFonts w:hint="eastAsia"/>
          <w:vanish/>
          <w:sz w:val="24"/>
        </w:rPr>
        <w:t>Бурлаков С. А., Паутов В. Н. Комары и клещи – переносчики возбудителей вирусных и риккетсиозных заболеваний человека. - М. :Медицина, 1975. - 216 с.</w:t>
      </w:r>
    </w:p>
    <w:p w:rsidR="00447188" w:rsidRDefault="00447188" w:rsidP="00447188">
      <w:pPr>
        <w:pStyle w:val="a3"/>
        <w:numPr>
          <w:ilvl w:val="0"/>
          <w:numId w:val="2"/>
        </w:numPr>
        <w:tabs>
          <w:tab w:val="clear" w:pos="720"/>
          <w:tab w:val="left" w:pos="540"/>
          <w:tab w:val="num" w:pos="2574"/>
          <w:tab w:val="left" w:pos="9360"/>
        </w:tabs>
        <w:spacing w:after="0"/>
        <w:ind w:left="540" w:right="3"/>
        <w:rPr>
          <w:sz w:val="24"/>
        </w:rPr>
      </w:pPr>
      <w:r>
        <w:rPr>
          <w:rFonts w:hint="eastAsia"/>
          <w:sz w:val="24"/>
        </w:rPr>
        <w:t xml:space="preserve">Бурлаков С.А., </w:t>
      </w:r>
      <w:proofErr w:type="spellStart"/>
      <w:r>
        <w:rPr>
          <w:rFonts w:hint="eastAsia"/>
          <w:sz w:val="24"/>
        </w:rPr>
        <w:t>ПаутовВ.Н</w:t>
      </w:r>
      <w:proofErr w:type="spellEnd"/>
      <w:r>
        <w:rPr>
          <w:rFonts w:hint="eastAsia"/>
          <w:sz w:val="24"/>
        </w:rPr>
        <w:t xml:space="preserve">. Комары и клещи - переносчики возбудителей вирусных и </w:t>
      </w:r>
      <w:proofErr w:type="spellStart"/>
      <w:r>
        <w:rPr>
          <w:rFonts w:hint="eastAsia"/>
          <w:sz w:val="24"/>
        </w:rPr>
        <w:t>риккетсиозных</w:t>
      </w:r>
      <w:proofErr w:type="spellEnd"/>
      <w:r>
        <w:rPr>
          <w:rFonts w:hint="eastAsia"/>
          <w:sz w:val="24"/>
        </w:rPr>
        <w:t xml:space="preserve"> заболеваний человека. - </w:t>
      </w:r>
      <w:proofErr w:type="spellStart"/>
      <w:r>
        <w:rPr>
          <w:rFonts w:hint="eastAsia"/>
          <w:sz w:val="24"/>
        </w:rPr>
        <w:t>М.:Медицина</w:t>
      </w:r>
      <w:proofErr w:type="spellEnd"/>
      <w:r>
        <w:rPr>
          <w:rFonts w:hint="eastAsia"/>
          <w:sz w:val="24"/>
        </w:rPr>
        <w:t>, 1975. - 215  с.</w:t>
      </w:r>
    </w:p>
    <w:p w:rsidR="00447188" w:rsidRDefault="00447188" w:rsidP="00447188">
      <w:pPr>
        <w:pStyle w:val="a3"/>
        <w:numPr>
          <w:ilvl w:val="0"/>
          <w:numId w:val="2"/>
        </w:numPr>
        <w:tabs>
          <w:tab w:val="clear" w:pos="720"/>
          <w:tab w:val="left" w:pos="540"/>
          <w:tab w:val="num" w:pos="2574"/>
          <w:tab w:val="left" w:pos="9360"/>
        </w:tabs>
        <w:spacing w:after="0"/>
        <w:ind w:left="540" w:right="3"/>
        <w:rPr>
          <w:sz w:val="24"/>
          <w:lang w:val="en-US"/>
        </w:rPr>
      </w:pPr>
      <w:r>
        <w:rPr>
          <w:rFonts w:hint="eastAsia"/>
          <w:sz w:val="24"/>
        </w:rPr>
        <w:t xml:space="preserve">Бутенко О. М. О сезонном измерении возрастного состава популяции птичьих клещей </w:t>
      </w:r>
      <w:r>
        <w:rPr>
          <w:rFonts w:hint="eastAsia"/>
          <w:i/>
          <w:sz w:val="24"/>
        </w:rPr>
        <w:t>DERMANYSSUS HIRUNDINIS</w:t>
      </w:r>
      <w:r>
        <w:rPr>
          <w:rFonts w:hint="eastAsia"/>
          <w:sz w:val="24"/>
        </w:rPr>
        <w:t xml:space="preserve"> </w:t>
      </w:r>
      <w:proofErr w:type="spellStart"/>
      <w:r>
        <w:rPr>
          <w:rFonts w:hint="eastAsia"/>
          <w:sz w:val="24"/>
        </w:rPr>
        <w:t>Herm</w:t>
      </w:r>
      <w:proofErr w:type="spellEnd"/>
      <w:r>
        <w:rPr>
          <w:rFonts w:hint="eastAsia"/>
          <w:sz w:val="24"/>
        </w:rPr>
        <w:t xml:space="preserve">. </w:t>
      </w:r>
      <w:proofErr w:type="gramStart"/>
      <w:r>
        <w:rPr>
          <w:rFonts w:hint="eastAsia"/>
          <w:sz w:val="24"/>
          <w:lang w:val="en-US"/>
        </w:rPr>
        <w:t xml:space="preserve">( </w:t>
      </w:r>
      <w:proofErr w:type="spellStart"/>
      <w:r>
        <w:rPr>
          <w:rFonts w:hint="eastAsia"/>
          <w:sz w:val="24"/>
          <w:lang w:val="en-US"/>
        </w:rPr>
        <w:t>Dermanyssidae</w:t>
      </w:r>
      <w:proofErr w:type="spellEnd"/>
      <w:proofErr w:type="gramEnd"/>
      <w:r>
        <w:rPr>
          <w:rFonts w:hint="eastAsia"/>
          <w:sz w:val="24"/>
          <w:lang w:val="en-US"/>
        </w:rPr>
        <w:t xml:space="preserve">, </w:t>
      </w:r>
      <w:proofErr w:type="spellStart"/>
      <w:r>
        <w:rPr>
          <w:rFonts w:hint="eastAsia"/>
          <w:sz w:val="24"/>
          <w:lang w:val="en-US"/>
        </w:rPr>
        <w:t>Gamasoidea</w:t>
      </w:r>
      <w:proofErr w:type="spellEnd"/>
      <w:r>
        <w:rPr>
          <w:rFonts w:hint="eastAsia"/>
          <w:sz w:val="24"/>
          <w:lang w:val="en-US"/>
        </w:rPr>
        <w:t xml:space="preserve">). - </w:t>
      </w:r>
      <w:proofErr w:type="gramStart"/>
      <w:r>
        <w:rPr>
          <w:rFonts w:hint="eastAsia"/>
          <w:sz w:val="24"/>
        </w:rPr>
        <w:t>М</w:t>
      </w:r>
      <w:r>
        <w:rPr>
          <w:rFonts w:hint="eastAsia"/>
          <w:sz w:val="24"/>
          <w:lang w:val="en-US"/>
        </w:rPr>
        <w:t>.:</w:t>
      </w:r>
      <w:proofErr w:type="gramEnd"/>
      <w:r>
        <w:rPr>
          <w:rFonts w:hint="eastAsia"/>
          <w:sz w:val="24"/>
          <w:lang w:val="en-US"/>
        </w:rPr>
        <w:t xml:space="preserve"> </w:t>
      </w:r>
      <w:r>
        <w:rPr>
          <w:rFonts w:hint="eastAsia"/>
          <w:sz w:val="24"/>
        </w:rPr>
        <w:t>Из</w:t>
      </w:r>
      <w:r>
        <w:rPr>
          <w:rFonts w:hint="eastAsia"/>
          <w:sz w:val="24"/>
          <w:lang w:val="en-US"/>
        </w:rPr>
        <w:t>-</w:t>
      </w:r>
      <w:r>
        <w:rPr>
          <w:rFonts w:hint="eastAsia"/>
          <w:sz w:val="24"/>
        </w:rPr>
        <w:t>во</w:t>
      </w:r>
      <w:r>
        <w:rPr>
          <w:rFonts w:hint="eastAsia"/>
          <w:sz w:val="24"/>
          <w:lang w:val="en-US"/>
        </w:rPr>
        <w:t xml:space="preserve"> </w:t>
      </w:r>
      <w:r>
        <w:rPr>
          <w:rFonts w:hint="eastAsia"/>
          <w:sz w:val="24"/>
        </w:rPr>
        <w:t>МГУ</w:t>
      </w:r>
      <w:r>
        <w:rPr>
          <w:rFonts w:hint="eastAsia"/>
          <w:sz w:val="24"/>
          <w:lang w:val="en-US"/>
        </w:rPr>
        <w:t xml:space="preserve">, 1958. - </w:t>
      </w:r>
      <w:proofErr w:type="gramStart"/>
      <w:r>
        <w:rPr>
          <w:rFonts w:hint="eastAsia"/>
          <w:sz w:val="24"/>
        </w:rPr>
        <w:t>С</w:t>
      </w:r>
      <w:r>
        <w:rPr>
          <w:rFonts w:hint="eastAsia"/>
          <w:sz w:val="24"/>
          <w:lang w:val="en-US"/>
        </w:rPr>
        <w:t>. 294</w:t>
      </w:r>
      <w:proofErr w:type="gramEnd"/>
      <w:r>
        <w:rPr>
          <w:rFonts w:hint="eastAsia"/>
          <w:sz w:val="24"/>
          <w:lang w:val="en-US"/>
        </w:rPr>
        <w:t>-299.</w:t>
      </w:r>
    </w:p>
    <w:p w:rsidR="00447188" w:rsidRPr="00F81476" w:rsidRDefault="00447188" w:rsidP="00447188">
      <w:pPr>
        <w:pStyle w:val="a3"/>
        <w:numPr>
          <w:ilvl w:val="0"/>
          <w:numId w:val="2"/>
        </w:numPr>
        <w:tabs>
          <w:tab w:val="clear" w:pos="720"/>
          <w:tab w:val="left" w:pos="540"/>
          <w:tab w:val="num" w:pos="2574"/>
          <w:tab w:val="left" w:pos="9360"/>
        </w:tabs>
        <w:spacing w:after="0"/>
        <w:ind w:left="540" w:right="3"/>
        <w:rPr>
          <w:sz w:val="24"/>
        </w:rPr>
      </w:pPr>
      <w:r>
        <w:rPr>
          <w:rFonts w:hint="eastAsia"/>
          <w:sz w:val="24"/>
        </w:rPr>
        <w:t xml:space="preserve">Дубина А. А. Материалы к характеристике лесной подстилки </w:t>
      </w:r>
      <w:proofErr w:type="spellStart"/>
      <w:r>
        <w:rPr>
          <w:rFonts w:hint="eastAsia"/>
          <w:sz w:val="24"/>
        </w:rPr>
        <w:t>байрачных</w:t>
      </w:r>
      <w:proofErr w:type="spellEnd"/>
      <w:r>
        <w:rPr>
          <w:rFonts w:hint="eastAsia"/>
          <w:sz w:val="24"/>
        </w:rPr>
        <w:t xml:space="preserve"> лесов </w:t>
      </w:r>
      <w:proofErr w:type="spellStart"/>
      <w:r>
        <w:rPr>
          <w:rFonts w:hint="eastAsia"/>
          <w:sz w:val="24"/>
        </w:rPr>
        <w:t>Присамарья</w:t>
      </w:r>
      <w:proofErr w:type="spellEnd"/>
      <w:r>
        <w:rPr>
          <w:rFonts w:hint="eastAsia"/>
          <w:sz w:val="24"/>
        </w:rPr>
        <w:t xml:space="preserve"> // </w:t>
      </w:r>
      <w:proofErr w:type="spellStart"/>
      <w:r>
        <w:rPr>
          <w:rFonts w:hint="eastAsia"/>
          <w:sz w:val="24"/>
        </w:rPr>
        <w:t>Вопргосы</w:t>
      </w:r>
      <w:proofErr w:type="spellEnd"/>
      <w:r>
        <w:rPr>
          <w:rFonts w:hint="eastAsia"/>
          <w:sz w:val="24"/>
        </w:rPr>
        <w:t xml:space="preserve"> лесоводства и </w:t>
      </w:r>
      <w:proofErr w:type="spellStart"/>
      <w:r>
        <w:rPr>
          <w:rFonts w:hint="eastAsia"/>
          <w:sz w:val="24"/>
        </w:rPr>
        <w:t>агролесомелиорации</w:t>
      </w:r>
      <w:proofErr w:type="spellEnd"/>
      <w:r>
        <w:rPr>
          <w:rFonts w:hint="eastAsia"/>
          <w:sz w:val="24"/>
        </w:rPr>
        <w:t>. - Киев: КГУ, 1970. - С. 56-73.</w:t>
      </w:r>
    </w:p>
    <w:p w:rsidR="00447188" w:rsidRDefault="00447188" w:rsidP="00447188">
      <w:pPr>
        <w:pStyle w:val="a3"/>
        <w:tabs>
          <w:tab w:val="left" w:pos="540"/>
          <w:tab w:val="left" w:pos="9360"/>
        </w:tabs>
        <w:spacing w:after="0"/>
        <w:ind w:left="180" w:right="3"/>
        <w:rPr>
          <w:sz w:val="24"/>
          <w:lang w:val="uk-UA"/>
        </w:rPr>
      </w:pPr>
    </w:p>
    <w:p w:rsidR="00447188" w:rsidRDefault="00447188" w:rsidP="00447188">
      <w:pPr>
        <w:ind w:right="1134"/>
        <w:jc w:val="center"/>
        <w:rPr>
          <w:b/>
          <w:lang w:val="uk-UA"/>
        </w:rPr>
      </w:pPr>
      <w:bookmarkStart w:id="0" w:name="_GoBack"/>
      <w:bookmarkEnd w:id="0"/>
      <w:r w:rsidRPr="008B0D92">
        <w:rPr>
          <w:b/>
          <w:lang w:val="uk-UA"/>
        </w:rPr>
        <w:t>Інформаційні ресурси</w:t>
      </w:r>
    </w:p>
    <w:p w:rsidR="00447188" w:rsidRPr="008B0D92" w:rsidRDefault="00447188" w:rsidP="00447188">
      <w:pPr>
        <w:ind w:right="1134"/>
        <w:jc w:val="center"/>
        <w:rPr>
          <w:b/>
          <w:lang w:val="uk-UA"/>
        </w:rPr>
      </w:pPr>
    </w:p>
    <w:p w:rsidR="00447188" w:rsidRPr="00627243" w:rsidRDefault="00447188" w:rsidP="00447188">
      <w:pPr>
        <w:shd w:val="clear" w:color="auto" w:fill="FFFFFF"/>
        <w:ind w:left="360"/>
        <w:jc w:val="both"/>
        <w:rPr>
          <w:lang w:val="uk-UA"/>
        </w:rPr>
      </w:pPr>
      <w:r>
        <w:rPr>
          <w:lang w:val="uk-UA"/>
        </w:rPr>
        <w:t>http://www.nod.su/index.php?option=com_content&amp;view=article&amp;id=414:accor-2&amp;catid=98:accordion – національна організація інфекціоністів</w:t>
      </w:r>
    </w:p>
    <w:p w:rsidR="00447188" w:rsidRDefault="00447188" w:rsidP="00447188">
      <w:pPr>
        <w:shd w:val="clear" w:color="auto" w:fill="FFFFFF"/>
        <w:ind w:left="360"/>
        <w:jc w:val="both"/>
        <w:rPr>
          <w:lang w:val="uk-UA"/>
        </w:rPr>
      </w:pPr>
      <w:hyperlink r:id="rId6" w:history="1">
        <w:r w:rsidRPr="006810BD">
          <w:rPr>
            <w:lang w:val="uk-UA"/>
          </w:rPr>
          <w:t>http://www.nbuv.gov.ua</w:t>
        </w:r>
      </w:hyperlink>
      <w:r w:rsidRPr="006810BD">
        <w:rPr>
          <w:lang w:val="uk-UA"/>
        </w:rPr>
        <w:t xml:space="preserve"> </w:t>
      </w:r>
      <w:r w:rsidRPr="006810BD">
        <w:rPr>
          <w:color w:val="000000"/>
          <w:lang w:val="uk-UA"/>
        </w:rPr>
        <w:t>– сайт національної бібліотеки України</w:t>
      </w:r>
      <w:r w:rsidRPr="0040542D">
        <w:rPr>
          <w:lang w:val="uk-UA"/>
        </w:rPr>
        <w:t xml:space="preserve"> </w:t>
      </w:r>
    </w:p>
    <w:p w:rsidR="00447188" w:rsidRDefault="00447188" w:rsidP="00447188">
      <w:pPr>
        <w:shd w:val="clear" w:color="auto" w:fill="FFFFFF"/>
        <w:ind w:left="360"/>
        <w:jc w:val="both"/>
        <w:rPr>
          <w:lang w:val="uk-UA"/>
        </w:rPr>
      </w:pPr>
      <w:r w:rsidRPr="0040542D">
        <w:rPr>
          <w:lang w:val="uk-UA"/>
        </w:rPr>
        <w:t>http://www.zin.ru/index_r.htm</w:t>
      </w:r>
      <w:r>
        <w:rPr>
          <w:lang w:val="uk-UA"/>
        </w:rPr>
        <w:t xml:space="preserve"> – сайт Російської Академії наук</w:t>
      </w:r>
    </w:p>
    <w:p w:rsidR="00447188" w:rsidRPr="000D3C5C" w:rsidRDefault="00447188" w:rsidP="00447188">
      <w:pPr>
        <w:shd w:val="clear" w:color="auto" w:fill="FFFFFF"/>
        <w:ind w:left="360"/>
        <w:jc w:val="both"/>
        <w:rPr>
          <w:lang w:val="uk-UA"/>
        </w:rPr>
      </w:pPr>
      <w:r>
        <w:rPr>
          <w:lang w:val="uk-UA"/>
        </w:rPr>
        <w:t xml:space="preserve">http://tele-conf.ru/aktualnyie-problemyi-gumanitarnyih-distsiplin-i-prepo/osobennosti-prepodavaniya-kursa-meditsinskaya-arahnoentomologiya-studentam-mediko-biologicheskogo-fakulteta-sibirskogo-meditsinskogo-universiteta.html – сайт «Альманах </w:t>
      </w:r>
      <w:proofErr w:type="spellStart"/>
      <w:r>
        <w:rPr>
          <w:lang w:val="uk-UA"/>
        </w:rPr>
        <w:t>научных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трудов</w:t>
      </w:r>
      <w:proofErr w:type="spellEnd"/>
      <w:r>
        <w:rPr>
          <w:lang w:val="uk-UA"/>
        </w:rPr>
        <w:t>»</w:t>
      </w:r>
    </w:p>
    <w:p w:rsidR="00447188" w:rsidRPr="00627243" w:rsidRDefault="00447188" w:rsidP="00447188">
      <w:pPr>
        <w:pStyle w:val="a3"/>
        <w:tabs>
          <w:tab w:val="left" w:pos="540"/>
          <w:tab w:val="left" w:pos="9360"/>
        </w:tabs>
        <w:spacing w:after="0"/>
        <w:ind w:left="180" w:right="3"/>
        <w:rPr>
          <w:sz w:val="24"/>
          <w:lang w:val="uk-UA"/>
        </w:rPr>
      </w:pPr>
    </w:p>
    <w:p w:rsidR="00EE0EC1" w:rsidRPr="00447188" w:rsidRDefault="00EE0EC1">
      <w:pPr>
        <w:rPr>
          <w:lang w:val="uk-UA"/>
        </w:rPr>
      </w:pPr>
    </w:p>
    <w:sectPr w:rsidR="00EE0EC1" w:rsidRPr="00447188">
      <w:headerReference w:type="default" r:id="rId7"/>
      <w:footerReference w:type="even" r:id="rId8"/>
      <w:footerReference w:type="default" r:id="rId9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1A1" w:rsidRDefault="004471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01A1" w:rsidRDefault="0044718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1A1" w:rsidRDefault="00447188">
    <w:pPr>
      <w:pStyle w:val="a8"/>
      <w:framePr w:wrap="around" w:vAnchor="text" w:hAnchor="margin" w:xAlign="right" w:y="1"/>
      <w:rPr>
        <w:rStyle w:val="a7"/>
      </w:rPr>
    </w:pPr>
  </w:p>
  <w:p w:rsidR="000A01A1" w:rsidRDefault="00447188">
    <w:pPr>
      <w:pStyle w:val="a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1A1" w:rsidRDefault="0044718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0A01A1" w:rsidRDefault="004471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598"/>
    <w:multiLevelType w:val="hybridMultilevel"/>
    <w:tmpl w:val="A2CAD2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BD2329"/>
    <w:multiLevelType w:val="hybridMultilevel"/>
    <w:tmpl w:val="37948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14"/>
    <w:rsid w:val="00447188"/>
    <w:rsid w:val="00853114"/>
    <w:rsid w:val="00EE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7188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471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44718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4471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447188"/>
  </w:style>
  <w:style w:type="paragraph" w:styleId="a8">
    <w:name w:val="footer"/>
    <w:basedOn w:val="a"/>
    <w:link w:val="a9"/>
    <w:rsid w:val="00447188"/>
    <w:pPr>
      <w:tabs>
        <w:tab w:val="center" w:pos="4677"/>
        <w:tab w:val="right" w:pos="9355"/>
      </w:tabs>
    </w:pPr>
    <w:rPr>
      <w:sz w:val="28"/>
    </w:rPr>
  </w:style>
  <w:style w:type="character" w:customStyle="1" w:styleId="a9">
    <w:name w:val="Нижний колонтитул Знак"/>
    <w:basedOn w:val="a0"/>
    <w:link w:val="a8"/>
    <w:rsid w:val="004471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44718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4718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7188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471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44718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4471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447188"/>
  </w:style>
  <w:style w:type="paragraph" w:styleId="a8">
    <w:name w:val="footer"/>
    <w:basedOn w:val="a"/>
    <w:link w:val="a9"/>
    <w:rsid w:val="00447188"/>
    <w:pPr>
      <w:tabs>
        <w:tab w:val="center" w:pos="4677"/>
        <w:tab w:val="right" w:pos="9355"/>
      </w:tabs>
    </w:pPr>
    <w:rPr>
      <w:sz w:val="28"/>
    </w:rPr>
  </w:style>
  <w:style w:type="character" w:customStyle="1" w:styleId="a9">
    <w:name w:val="Нижний колонтитул Знак"/>
    <w:basedOn w:val="a0"/>
    <w:link w:val="a8"/>
    <w:rsid w:val="004471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44718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4718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buv.gov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5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775</Words>
  <Characters>4424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2016-12-13T14:32:00Z</dcterms:created>
  <dcterms:modified xsi:type="dcterms:W3CDTF">2016-12-13T14:33:00Z</dcterms:modified>
</cp:coreProperties>
</file>