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77" w:rsidRPr="004F4177" w:rsidRDefault="004F4177" w:rsidP="004F4177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uk-UA"/>
        </w:rPr>
        <w:t>Змістовий модуль </w:t>
      </w:r>
      <w:r w:rsidRPr="004F41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fr-FR" w:eastAsia="uk-UA"/>
        </w:rPr>
        <w:t>III </w:t>
      </w:r>
      <w:r w:rsidRPr="004F41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ru-RU" w:eastAsia="uk-UA"/>
        </w:rPr>
        <w:t>:</w:t>
      </w:r>
      <w:r w:rsidRPr="004F417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ru-RU" w:eastAsia="uk-UA"/>
        </w:rPr>
        <w:t> </w:t>
      </w:r>
      <w:r w:rsidRPr="004F417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uk-UA"/>
        </w:rPr>
        <w:t>розвиток компетенції письмового висловлення.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uk-UA"/>
        </w:rPr>
        <w:t>Тема 6. Формулювати:</w:t>
      </w: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  писати резюме за прочитаним художнім текстом;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uk-UA"/>
        </w:rPr>
        <w:t>Тема 7.Пперекладати:</w:t>
      </w: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  з іноземної на рідну мову літературні тексти;  і з рідної на іноземну  речення, що містять нові лексичні одиниці,  фразеологічні єдності, синтаксичні конструкції притаманні художнім літературним текстам;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uk-UA"/>
        </w:rPr>
        <w:t>Тема 8. Писати: </w:t>
      </w: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лексико-семантичний аналіз художнього тексту за пропонованою схемою; письмові граматичні вправи за граматичними темами:  синтаксис: групи слів; засоби висловлення модального значення у реченні; просте речення: головні члени речення; другорядні члени речення; односкладові речення; порядок слів у реченні; 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uk-UA"/>
        </w:rPr>
        <w:t> 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uk-UA"/>
        </w:rPr>
        <w:t>Змістовий модуль </w:t>
      </w:r>
      <w:r w:rsidRPr="004F41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fr-FR" w:eastAsia="uk-UA"/>
        </w:rPr>
        <w:t>IV </w:t>
      </w:r>
      <w:r w:rsidRPr="004F41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ru-RU" w:eastAsia="uk-UA"/>
        </w:rPr>
        <w:t>: </w:t>
      </w:r>
      <w:r w:rsidRPr="004F417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uk-UA"/>
        </w:rPr>
        <w:t>розвиток компетенції</w:t>
      </w:r>
      <w:r w:rsidRPr="004F41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uk-UA"/>
        </w:rPr>
        <w:t> </w:t>
      </w:r>
      <w:r w:rsidRPr="004F417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uk-UA"/>
        </w:rPr>
        <w:t>усного висловлення: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uk-UA"/>
        </w:rPr>
        <w:t>Тема 9. Вести бесіду </w:t>
      </w: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на теми (В 1, В 2):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Мрії французів: подорож, кохання;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Краса тіла;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Герой твоїх мрій, твого життя;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Милування пейзажем;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Мораль, моральні цінності, віра;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Цінності французької молоді.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uk-UA"/>
        </w:rPr>
        <w:t>Тема 10. Говорити на теми та висловлювати думки (В 1, В 2):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Освіта у Франції: початкова, середня, вища;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Робота на підприємствах: приватних, державних;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Активне населення: новітні технології – нові професії;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Преса, телебачення, радіо;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Символи Франції;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Літературні течії, літературні премії;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Кіно, театр Франції, кінофестивалі;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Музика,музичні фестивалі.</w:t>
      </w:r>
    </w:p>
    <w:p w:rsidR="004F4177" w:rsidRPr="004F4177" w:rsidRDefault="004F4177" w:rsidP="004F4177">
      <w:pPr>
        <w:shd w:val="clear" w:color="auto" w:fill="FFFFFF"/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F417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                                                 </w:t>
      </w:r>
    </w:p>
    <w:p w:rsidR="004F4177" w:rsidRPr="004F4177" w:rsidRDefault="004F4177" w:rsidP="004F4177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</w:p>
    <w:p w:rsidR="00582A57" w:rsidRDefault="004F4177"/>
    <w:sectPr w:rsidR="00582A57" w:rsidSect="00860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7796"/>
    <w:multiLevelType w:val="multilevel"/>
    <w:tmpl w:val="1E3A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177"/>
    <w:rsid w:val="00464FDA"/>
    <w:rsid w:val="004F4177"/>
    <w:rsid w:val="00535155"/>
    <w:rsid w:val="0086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F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2016-12-13T18:40:00Z</dcterms:created>
  <dcterms:modified xsi:type="dcterms:W3CDTF">2016-12-13T18:40:00Z</dcterms:modified>
</cp:coreProperties>
</file>