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D4" w:rsidRPr="00656A80" w:rsidRDefault="005D1FD4" w:rsidP="005D1FD4">
      <w:pPr>
        <w:jc w:val="center"/>
        <w:rPr>
          <w:caps/>
          <w:color w:val="000000"/>
          <w:szCs w:val="28"/>
        </w:rPr>
      </w:pPr>
      <w:r w:rsidRPr="00656A80">
        <w:rPr>
          <w:caps/>
          <w:color w:val="000000"/>
          <w:szCs w:val="28"/>
        </w:rPr>
        <w:t>Мiнiстерств</w:t>
      </w:r>
      <w:r>
        <w:rPr>
          <w:caps/>
          <w:color w:val="000000"/>
          <w:szCs w:val="28"/>
          <w:lang w:val="uk-UA"/>
        </w:rPr>
        <w:t>О</w:t>
      </w:r>
      <w:r w:rsidRPr="00656A80">
        <w:rPr>
          <w:caps/>
          <w:color w:val="000000"/>
          <w:szCs w:val="28"/>
        </w:rPr>
        <w:t xml:space="preserve"> освiти І НАУКИ України</w:t>
      </w:r>
    </w:p>
    <w:p w:rsidR="005D1FD4" w:rsidRDefault="005D1FD4" w:rsidP="005D1FD4">
      <w:pPr>
        <w:jc w:val="center"/>
        <w:rPr>
          <w:caps/>
          <w:color w:val="000000"/>
          <w:szCs w:val="28"/>
          <w:lang w:val="uk-UA"/>
        </w:rPr>
      </w:pPr>
      <w:r w:rsidRPr="00656A80">
        <w:rPr>
          <w:caps/>
          <w:color w:val="000000"/>
          <w:szCs w:val="28"/>
        </w:rPr>
        <w:t>ДЕРЖАВНИЙ ВИЩИЙ НАВЧАЛЬНИЙ ЗАКЛАД</w:t>
      </w:r>
    </w:p>
    <w:p w:rsidR="005D1FD4" w:rsidRPr="007F460A" w:rsidRDefault="005D1FD4" w:rsidP="005D1FD4">
      <w:pPr>
        <w:jc w:val="center"/>
        <w:rPr>
          <w:caps/>
          <w:color w:val="000000"/>
          <w:szCs w:val="28"/>
          <w:lang w:val="uk-UA"/>
        </w:rPr>
      </w:pPr>
      <w:r>
        <w:rPr>
          <w:caps/>
          <w:color w:val="000000"/>
          <w:szCs w:val="28"/>
          <w:lang w:val="uk-UA"/>
        </w:rPr>
        <w:t>ЕКОНОМІЧНИЙ ФАКУЛЬТЕТ</w:t>
      </w:r>
    </w:p>
    <w:p w:rsidR="005D1FD4" w:rsidRDefault="005D1FD4" w:rsidP="005D1FD4">
      <w:pPr>
        <w:rPr>
          <w:color w:val="000000"/>
          <w:szCs w:val="28"/>
        </w:rPr>
      </w:pPr>
    </w:p>
    <w:p w:rsidR="005D1FD4" w:rsidRDefault="005D1FD4" w:rsidP="005D1FD4">
      <w:pPr>
        <w:rPr>
          <w:color w:val="000000"/>
          <w:szCs w:val="28"/>
        </w:rPr>
      </w:pPr>
    </w:p>
    <w:p w:rsidR="005D1FD4" w:rsidRDefault="005D1FD4" w:rsidP="005D1FD4">
      <w:pPr>
        <w:rPr>
          <w:color w:val="000000"/>
          <w:szCs w:val="28"/>
        </w:rPr>
      </w:pPr>
    </w:p>
    <w:p w:rsidR="005D1FD4" w:rsidRDefault="005D1FD4" w:rsidP="005D1FD4">
      <w:pPr>
        <w:rPr>
          <w:color w:val="000000"/>
          <w:szCs w:val="28"/>
          <w:lang w:val="uk-UA"/>
        </w:rPr>
      </w:pPr>
    </w:p>
    <w:p w:rsidR="005D1FD4" w:rsidRDefault="005D1FD4" w:rsidP="005D1FD4">
      <w:pPr>
        <w:rPr>
          <w:color w:val="000000"/>
          <w:szCs w:val="28"/>
          <w:lang w:val="uk-UA"/>
        </w:rPr>
      </w:pPr>
    </w:p>
    <w:p w:rsidR="005D1FD4" w:rsidRDefault="005D1FD4" w:rsidP="005D1FD4">
      <w:pPr>
        <w:rPr>
          <w:color w:val="000000"/>
          <w:szCs w:val="28"/>
          <w:lang w:val="uk-UA"/>
        </w:rPr>
      </w:pPr>
    </w:p>
    <w:p w:rsidR="005D1FD4" w:rsidRDefault="005D1FD4" w:rsidP="005D1FD4">
      <w:pPr>
        <w:rPr>
          <w:color w:val="000000"/>
          <w:szCs w:val="28"/>
          <w:lang w:val="uk-UA"/>
        </w:rPr>
      </w:pPr>
    </w:p>
    <w:p w:rsidR="005D1FD4" w:rsidRDefault="005D1FD4" w:rsidP="005D1FD4">
      <w:pPr>
        <w:rPr>
          <w:color w:val="000000"/>
          <w:szCs w:val="28"/>
        </w:rPr>
      </w:pPr>
    </w:p>
    <w:p w:rsidR="005D1FD4" w:rsidRDefault="005D1FD4" w:rsidP="005D1FD4">
      <w:pPr>
        <w:jc w:val="center"/>
        <w:rPr>
          <w:color w:val="000000"/>
          <w:szCs w:val="28"/>
          <w:lang w:val="uk-UA"/>
        </w:rPr>
      </w:pPr>
    </w:p>
    <w:p w:rsidR="005D1FD4" w:rsidRDefault="005D1FD4" w:rsidP="005D1FD4">
      <w:pPr>
        <w:jc w:val="center"/>
        <w:rPr>
          <w:color w:val="000000"/>
          <w:szCs w:val="28"/>
          <w:lang w:val="uk-UA"/>
        </w:rPr>
      </w:pPr>
    </w:p>
    <w:p w:rsidR="005D1FD4" w:rsidRPr="00164440" w:rsidRDefault="005D1FD4" w:rsidP="005D1FD4">
      <w:pPr>
        <w:jc w:val="center"/>
        <w:rPr>
          <w:color w:val="000000"/>
          <w:szCs w:val="28"/>
          <w:lang w:val="uk-UA"/>
        </w:rPr>
      </w:pPr>
    </w:p>
    <w:p w:rsidR="005D1FD4" w:rsidRDefault="005D1FD4" w:rsidP="005D1FD4">
      <w:pPr>
        <w:jc w:val="center"/>
        <w:rPr>
          <w:color w:val="000000"/>
          <w:szCs w:val="28"/>
          <w:lang w:val="uk-UA"/>
        </w:rPr>
      </w:pPr>
    </w:p>
    <w:p w:rsidR="005D1FD4" w:rsidRDefault="005D1FD4" w:rsidP="005D1FD4">
      <w:pPr>
        <w:jc w:val="center"/>
        <w:rPr>
          <w:b/>
          <w:color w:val="000000"/>
          <w:sz w:val="32"/>
          <w:szCs w:val="32"/>
          <w:lang w:val="uk-UA"/>
        </w:rPr>
      </w:pPr>
    </w:p>
    <w:p w:rsidR="005D1FD4" w:rsidRPr="00D104AB" w:rsidRDefault="005D1FD4" w:rsidP="005D1FD4">
      <w:pPr>
        <w:jc w:val="center"/>
        <w:rPr>
          <w:b/>
          <w:color w:val="000000"/>
          <w:sz w:val="32"/>
          <w:szCs w:val="32"/>
          <w:lang w:val="uk-UA"/>
        </w:rPr>
      </w:pPr>
    </w:p>
    <w:p w:rsidR="005D1FD4" w:rsidRPr="005D1FD4" w:rsidRDefault="005D1FD4" w:rsidP="005D1FD4">
      <w:pPr>
        <w:jc w:val="center"/>
        <w:rPr>
          <w:b/>
          <w:color w:val="000000"/>
          <w:szCs w:val="28"/>
          <w:shd w:val="clear" w:color="auto" w:fill="FFFFFF"/>
        </w:rPr>
      </w:pPr>
      <w:r w:rsidRPr="005D1FD4">
        <w:rPr>
          <w:b/>
          <w:color w:val="000000"/>
          <w:szCs w:val="28"/>
          <w:shd w:val="clear" w:color="auto" w:fill="FFFFFF"/>
        </w:rPr>
        <w:t>ОРГАНІЗАЦІЯ МАРКЕТИНГОВОЇ ДІЯЛЬНОСТІ НА ПІДПРИЄМСТВІ</w:t>
      </w:r>
    </w:p>
    <w:p w:rsidR="005D1FD4" w:rsidRDefault="005D1FD4" w:rsidP="005D1FD4">
      <w:pPr>
        <w:jc w:val="center"/>
        <w:rPr>
          <w:bCs/>
          <w:sz w:val="36"/>
          <w:szCs w:val="32"/>
          <w:lang w:val="uk-UA"/>
        </w:rPr>
      </w:pPr>
    </w:p>
    <w:p w:rsidR="005D1FD4" w:rsidRDefault="005D1FD4" w:rsidP="005D1FD4">
      <w:pPr>
        <w:jc w:val="center"/>
        <w:rPr>
          <w:bCs/>
          <w:szCs w:val="28"/>
          <w:lang w:val="uk-UA"/>
        </w:rPr>
      </w:pPr>
      <w:r w:rsidRPr="002D7393">
        <w:rPr>
          <w:bCs/>
          <w:szCs w:val="28"/>
          <w:lang w:val="uk-UA"/>
        </w:rPr>
        <w:t xml:space="preserve">Методичні </w:t>
      </w:r>
      <w:r w:rsidRPr="003333EE">
        <w:rPr>
          <w:szCs w:val="28"/>
          <w:lang w:val="uk-UA"/>
        </w:rPr>
        <w:t>рекомендації</w:t>
      </w:r>
      <w:r w:rsidRPr="002D7393">
        <w:rPr>
          <w:bCs/>
          <w:szCs w:val="28"/>
          <w:lang w:val="uk-UA"/>
        </w:rPr>
        <w:t xml:space="preserve"> до </w:t>
      </w:r>
      <w:r>
        <w:rPr>
          <w:bCs/>
          <w:szCs w:val="28"/>
          <w:lang w:val="uk-UA"/>
        </w:rPr>
        <w:t xml:space="preserve">практичних занять </w:t>
      </w:r>
    </w:p>
    <w:p w:rsidR="005D1FD4" w:rsidRPr="001A6FA4" w:rsidRDefault="005D1FD4" w:rsidP="005D1FD4">
      <w:pPr>
        <w:jc w:val="center"/>
        <w:rPr>
          <w:color w:val="000000"/>
          <w:szCs w:val="28"/>
          <w:lang w:val="uk-UA"/>
        </w:rPr>
      </w:pPr>
      <w:r w:rsidRPr="001A6FA4">
        <w:rPr>
          <w:color w:val="000000"/>
          <w:szCs w:val="28"/>
          <w:lang w:val="uk-UA"/>
        </w:rPr>
        <w:t xml:space="preserve">для </w:t>
      </w:r>
      <w:r>
        <w:rPr>
          <w:color w:val="000000"/>
          <w:szCs w:val="28"/>
          <w:lang w:val="uk-UA"/>
        </w:rPr>
        <w:t xml:space="preserve">здобувачів ступенів вищої освіти </w:t>
      </w:r>
      <w:r w:rsidRPr="002D7393">
        <w:rPr>
          <w:szCs w:val="28"/>
          <w:lang w:val="uk-UA"/>
        </w:rPr>
        <w:t>бакал</w:t>
      </w:r>
      <w:r>
        <w:rPr>
          <w:szCs w:val="28"/>
          <w:lang w:val="uk-UA"/>
        </w:rPr>
        <w:t xml:space="preserve">авра </w:t>
      </w:r>
      <w:r w:rsidRPr="002D7393">
        <w:rPr>
          <w:color w:val="000000"/>
          <w:szCs w:val="28"/>
          <w:lang w:val="uk-UA"/>
        </w:rPr>
        <w:t>напрям</w:t>
      </w:r>
      <w:r>
        <w:rPr>
          <w:color w:val="000000"/>
          <w:szCs w:val="28"/>
          <w:lang w:val="uk-UA"/>
        </w:rPr>
        <w:t>у</w:t>
      </w:r>
      <w:r w:rsidRPr="002D7393">
        <w:rPr>
          <w:color w:val="000000"/>
          <w:szCs w:val="28"/>
          <w:lang w:val="uk-UA"/>
        </w:rPr>
        <w:t xml:space="preserve"> підготовки </w:t>
      </w:r>
      <w:r>
        <w:rPr>
          <w:color w:val="000000"/>
          <w:szCs w:val="28"/>
          <w:lang w:val="uk-UA"/>
        </w:rPr>
        <w:t>«Маркетинг»</w:t>
      </w:r>
    </w:p>
    <w:p w:rsidR="005D1FD4" w:rsidRPr="00D104AB" w:rsidRDefault="005D1FD4" w:rsidP="005D1FD4">
      <w:pPr>
        <w:jc w:val="center"/>
        <w:rPr>
          <w:color w:val="000000"/>
          <w:szCs w:val="28"/>
          <w:lang w:val="uk-UA"/>
        </w:rPr>
      </w:pPr>
    </w:p>
    <w:p w:rsidR="005D1FD4" w:rsidRPr="00D104AB" w:rsidRDefault="005D1FD4" w:rsidP="005D1FD4">
      <w:pPr>
        <w:ind w:firstLine="567"/>
        <w:jc w:val="right"/>
        <w:rPr>
          <w:color w:val="000000"/>
          <w:szCs w:val="28"/>
          <w:lang w:val="uk-UA"/>
        </w:rPr>
      </w:pPr>
    </w:p>
    <w:p w:rsidR="005D1FD4" w:rsidRDefault="005D1FD4" w:rsidP="005D1FD4">
      <w:pPr>
        <w:ind w:firstLine="567"/>
        <w:jc w:val="right"/>
        <w:rPr>
          <w:color w:val="000000"/>
          <w:szCs w:val="28"/>
          <w:lang w:val="uk-UA"/>
        </w:rPr>
      </w:pPr>
    </w:p>
    <w:p w:rsidR="005D1FD4" w:rsidRDefault="005D1FD4" w:rsidP="005D1FD4">
      <w:pPr>
        <w:ind w:firstLine="567"/>
        <w:jc w:val="right"/>
        <w:rPr>
          <w:color w:val="000000"/>
          <w:szCs w:val="28"/>
          <w:lang w:val="uk-UA"/>
        </w:rPr>
      </w:pPr>
    </w:p>
    <w:p w:rsidR="005D1FD4" w:rsidRPr="00D104AB" w:rsidRDefault="005D1FD4" w:rsidP="005D1FD4">
      <w:pPr>
        <w:ind w:firstLine="567"/>
        <w:jc w:val="right"/>
        <w:rPr>
          <w:color w:val="000000"/>
          <w:szCs w:val="28"/>
          <w:lang w:val="uk-UA"/>
        </w:rPr>
      </w:pPr>
    </w:p>
    <w:p w:rsidR="005D1FD4" w:rsidRPr="00B4502D" w:rsidRDefault="005D1FD4" w:rsidP="005D1FD4">
      <w:pPr>
        <w:ind w:firstLine="567"/>
        <w:rPr>
          <w:szCs w:val="28"/>
          <w:lang w:val="uk-UA"/>
        </w:rPr>
      </w:pPr>
    </w:p>
    <w:p w:rsidR="005D1FD4" w:rsidRDefault="005D1FD4" w:rsidP="005D1FD4">
      <w:pPr>
        <w:pStyle w:val="5"/>
        <w:spacing w:before="0" w:line="360" w:lineRule="auto"/>
        <w:ind w:firstLine="4111"/>
        <w:rPr>
          <w:rFonts w:ascii="Times New Roman" w:hAnsi="Times New Roman"/>
          <w:color w:val="auto"/>
          <w:lang w:val="uk-UA"/>
        </w:rPr>
      </w:pPr>
    </w:p>
    <w:p w:rsidR="005D1FD4" w:rsidRPr="002327C9" w:rsidRDefault="005D1FD4" w:rsidP="005D1FD4">
      <w:pPr>
        <w:pStyle w:val="5"/>
        <w:spacing w:before="0"/>
        <w:ind w:firstLine="4111"/>
        <w:rPr>
          <w:rFonts w:ascii="Times New Roman" w:hAnsi="Times New Roman"/>
          <w:color w:val="auto"/>
        </w:rPr>
      </w:pPr>
      <w:proofErr w:type="spellStart"/>
      <w:r w:rsidRPr="002327C9">
        <w:rPr>
          <w:rFonts w:ascii="Times New Roman" w:hAnsi="Times New Roman"/>
          <w:color w:val="auto"/>
        </w:rPr>
        <w:t>Затверджено</w:t>
      </w:r>
      <w:proofErr w:type="spellEnd"/>
      <w:r w:rsidRPr="002327C9">
        <w:rPr>
          <w:rFonts w:ascii="Times New Roman" w:hAnsi="Times New Roman"/>
          <w:color w:val="auto"/>
        </w:rPr>
        <w:t xml:space="preserve"> </w:t>
      </w:r>
    </w:p>
    <w:p w:rsidR="005D1FD4" w:rsidRPr="002327C9" w:rsidRDefault="005D1FD4" w:rsidP="005D1FD4">
      <w:pPr>
        <w:pStyle w:val="a3"/>
        <w:spacing w:line="240" w:lineRule="auto"/>
        <w:ind w:firstLine="4111"/>
        <w:rPr>
          <w:color w:val="auto"/>
          <w:lang w:val="uk-UA"/>
        </w:rPr>
      </w:pPr>
      <w:r w:rsidRPr="002327C9">
        <w:rPr>
          <w:color w:val="auto"/>
          <w:lang w:val="uk-UA"/>
        </w:rPr>
        <w:t xml:space="preserve">на засіданні кафедри </w:t>
      </w:r>
    </w:p>
    <w:p w:rsidR="005D1FD4" w:rsidRPr="002327C9" w:rsidRDefault="005D1FD4" w:rsidP="005D1FD4">
      <w:pPr>
        <w:pStyle w:val="a3"/>
        <w:spacing w:line="240" w:lineRule="auto"/>
        <w:ind w:firstLine="4111"/>
        <w:rPr>
          <w:color w:val="auto"/>
          <w:lang w:val="uk-UA"/>
        </w:rPr>
      </w:pPr>
      <w:r w:rsidRPr="002327C9">
        <w:rPr>
          <w:color w:val="auto"/>
          <w:lang w:val="uk-UA"/>
        </w:rPr>
        <w:t>"Управління персоналом і маркетингу"</w:t>
      </w:r>
    </w:p>
    <w:p w:rsidR="005D1FD4" w:rsidRPr="002327C9" w:rsidRDefault="005D1FD4" w:rsidP="005D1FD4">
      <w:pPr>
        <w:ind w:firstLine="4111"/>
        <w:rPr>
          <w:szCs w:val="28"/>
          <w:lang w:val="uk-UA"/>
        </w:rPr>
      </w:pPr>
      <w:r w:rsidRPr="002327C9">
        <w:rPr>
          <w:szCs w:val="28"/>
          <w:lang w:val="uk-UA"/>
        </w:rPr>
        <w:t xml:space="preserve">протокол № 1  від  29.08.2016 </w:t>
      </w:r>
    </w:p>
    <w:p w:rsidR="005D1FD4" w:rsidRPr="00B4502D" w:rsidRDefault="005D1FD4" w:rsidP="005D1FD4">
      <w:pPr>
        <w:spacing w:line="360" w:lineRule="auto"/>
        <w:ind w:firstLine="4111"/>
        <w:rPr>
          <w:szCs w:val="28"/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Pr="008B5D7E" w:rsidRDefault="005D1FD4" w:rsidP="005D1FD4">
      <w:pPr>
        <w:pStyle w:val="3"/>
        <w:spacing w:line="312" w:lineRule="auto"/>
        <w:jc w:val="center"/>
        <w:rPr>
          <w:rFonts w:ascii="Times New Roman" w:hAnsi="Times New Roman"/>
          <w:b w:val="0"/>
          <w:bCs w:val="0"/>
          <w:color w:val="auto"/>
          <w:szCs w:val="28"/>
          <w:lang w:val="uk-UA"/>
        </w:rPr>
      </w:pPr>
      <w:r w:rsidRPr="008B5D7E">
        <w:rPr>
          <w:rFonts w:ascii="Times New Roman" w:hAnsi="Times New Roman"/>
          <w:b w:val="0"/>
          <w:bCs w:val="0"/>
          <w:color w:val="auto"/>
          <w:szCs w:val="28"/>
          <w:lang w:val="uk-UA"/>
        </w:rPr>
        <w:t>Запоріжжя</w:t>
      </w:r>
    </w:p>
    <w:p w:rsidR="005D1FD4" w:rsidRDefault="005D1FD4" w:rsidP="005D1FD4">
      <w:pPr>
        <w:pStyle w:val="2"/>
        <w:spacing w:line="312" w:lineRule="auto"/>
        <w:rPr>
          <w:b w:val="0"/>
          <w:bCs w:val="0"/>
          <w:szCs w:val="28"/>
        </w:rPr>
      </w:pPr>
      <w:r w:rsidRPr="00D104AB">
        <w:rPr>
          <w:b w:val="0"/>
          <w:bCs w:val="0"/>
          <w:szCs w:val="28"/>
        </w:rPr>
        <w:t>201</w:t>
      </w:r>
      <w:r>
        <w:rPr>
          <w:b w:val="0"/>
          <w:bCs w:val="0"/>
          <w:szCs w:val="28"/>
        </w:rPr>
        <w:t>6</w:t>
      </w:r>
    </w:p>
    <w:p w:rsidR="005D1FD4" w:rsidRPr="001051E6" w:rsidRDefault="005D1FD4" w:rsidP="005D1FD4">
      <w:pPr>
        <w:rPr>
          <w:lang w:val="uk-UA"/>
        </w:rPr>
      </w:pPr>
    </w:p>
    <w:p w:rsidR="005D1FD4" w:rsidRDefault="005D1FD4" w:rsidP="005D1FD4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D1FD4" w:rsidRPr="00D104AB" w:rsidRDefault="005D1FD4" w:rsidP="005D1FD4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D1FD4" w:rsidRDefault="005D1FD4" w:rsidP="005D1FD4">
      <w:pPr>
        <w:rPr>
          <w:szCs w:val="28"/>
          <w:lang w:val="uk-UA"/>
        </w:rPr>
      </w:pPr>
    </w:p>
    <w:p w:rsidR="005D1FD4" w:rsidRDefault="005D1FD4" w:rsidP="005D1FD4">
      <w:pPr>
        <w:rPr>
          <w:szCs w:val="28"/>
          <w:lang w:val="uk-UA"/>
        </w:rPr>
      </w:pPr>
    </w:p>
    <w:p w:rsidR="005D1FD4" w:rsidRPr="00D104AB" w:rsidRDefault="005D1FD4" w:rsidP="005D1FD4">
      <w:pPr>
        <w:rPr>
          <w:szCs w:val="28"/>
          <w:lang w:val="uk-UA"/>
        </w:rPr>
      </w:pPr>
      <w:r w:rsidRPr="005D1FD4">
        <w:rPr>
          <w:color w:val="000000"/>
          <w:szCs w:val="28"/>
          <w:shd w:val="clear" w:color="auto" w:fill="FFFFFF"/>
          <w:lang w:val="uk-UA"/>
        </w:rPr>
        <w:t>Організація маркетингової діяльності на підприємстві</w:t>
      </w:r>
      <w:r>
        <w:rPr>
          <w:szCs w:val="28"/>
          <w:lang w:val="uk-UA"/>
        </w:rPr>
        <w:t>: м</w:t>
      </w:r>
      <w:r w:rsidRPr="002D7393">
        <w:rPr>
          <w:bCs/>
          <w:szCs w:val="28"/>
          <w:lang w:val="uk-UA"/>
        </w:rPr>
        <w:t xml:space="preserve">етодичні </w:t>
      </w:r>
      <w:r w:rsidRPr="003333EE">
        <w:rPr>
          <w:szCs w:val="28"/>
          <w:lang w:val="uk-UA"/>
        </w:rPr>
        <w:t>рекомендації</w:t>
      </w:r>
      <w:r w:rsidRPr="002D7393">
        <w:rPr>
          <w:bCs/>
          <w:szCs w:val="28"/>
          <w:lang w:val="uk-UA"/>
        </w:rPr>
        <w:t xml:space="preserve"> до </w:t>
      </w:r>
      <w:r>
        <w:rPr>
          <w:bCs/>
          <w:szCs w:val="28"/>
          <w:lang w:val="uk-UA"/>
        </w:rPr>
        <w:t xml:space="preserve">практичних занять </w:t>
      </w:r>
      <w:r w:rsidRPr="001A6FA4">
        <w:rPr>
          <w:color w:val="000000"/>
          <w:szCs w:val="28"/>
          <w:lang w:val="uk-UA"/>
        </w:rPr>
        <w:t xml:space="preserve">для </w:t>
      </w:r>
      <w:r>
        <w:rPr>
          <w:color w:val="000000"/>
          <w:szCs w:val="28"/>
          <w:lang w:val="uk-UA"/>
        </w:rPr>
        <w:t xml:space="preserve">здобувачів </w:t>
      </w:r>
      <w:r>
        <w:rPr>
          <w:szCs w:val="28"/>
          <w:lang w:val="uk-UA"/>
        </w:rPr>
        <w:t xml:space="preserve">ступеня вищої освіти </w:t>
      </w:r>
      <w:r w:rsidRPr="002D7393">
        <w:rPr>
          <w:szCs w:val="28"/>
          <w:lang w:val="uk-UA"/>
        </w:rPr>
        <w:t>бакалавр</w:t>
      </w:r>
      <w:r>
        <w:rPr>
          <w:szCs w:val="28"/>
          <w:lang w:val="uk-UA"/>
        </w:rPr>
        <w:t>а</w:t>
      </w:r>
      <w:r w:rsidRPr="002D7393">
        <w:rPr>
          <w:szCs w:val="28"/>
          <w:lang w:val="uk-UA"/>
        </w:rPr>
        <w:t xml:space="preserve"> </w:t>
      </w:r>
      <w:r w:rsidRPr="002D7393">
        <w:rPr>
          <w:color w:val="000000"/>
          <w:szCs w:val="28"/>
          <w:lang w:val="uk-UA"/>
        </w:rPr>
        <w:t>напрям</w:t>
      </w:r>
      <w:r>
        <w:rPr>
          <w:color w:val="000000"/>
          <w:szCs w:val="28"/>
          <w:lang w:val="uk-UA"/>
        </w:rPr>
        <w:t>у</w:t>
      </w:r>
      <w:r w:rsidRPr="002D7393">
        <w:rPr>
          <w:color w:val="000000"/>
          <w:szCs w:val="28"/>
          <w:lang w:val="uk-UA"/>
        </w:rPr>
        <w:t xml:space="preserve"> підготовки </w:t>
      </w:r>
      <w:r>
        <w:rPr>
          <w:color w:val="000000"/>
          <w:szCs w:val="28"/>
          <w:lang w:val="uk-UA"/>
        </w:rPr>
        <w:t>«Маркетинг»</w:t>
      </w:r>
      <w:r>
        <w:rPr>
          <w:szCs w:val="28"/>
          <w:lang w:val="uk-UA"/>
        </w:rPr>
        <w:t xml:space="preserve"> </w:t>
      </w:r>
      <w:r w:rsidRPr="0037623C">
        <w:rPr>
          <w:szCs w:val="28"/>
          <w:lang w:val="uk-UA"/>
        </w:rPr>
        <w:t>– Запоріжжя: ЗНУ, 201</w:t>
      </w:r>
      <w:r>
        <w:rPr>
          <w:szCs w:val="28"/>
          <w:lang w:val="uk-UA"/>
        </w:rPr>
        <w:t>6</w:t>
      </w:r>
      <w:r w:rsidRPr="0037623C">
        <w:rPr>
          <w:szCs w:val="28"/>
          <w:lang w:val="uk-UA"/>
        </w:rPr>
        <w:t xml:space="preserve">.  </w:t>
      </w:r>
      <w:r w:rsidRPr="00D104AB">
        <w:rPr>
          <w:szCs w:val="28"/>
          <w:lang w:val="uk-UA"/>
        </w:rPr>
        <w:t xml:space="preserve">– </w:t>
      </w:r>
      <w:r w:rsidRPr="00362BD2">
        <w:rPr>
          <w:szCs w:val="28"/>
          <w:highlight w:val="yellow"/>
          <w:lang w:val="uk-UA"/>
        </w:rPr>
        <w:t>90</w:t>
      </w:r>
      <w:r w:rsidRPr="003F4826">
        <w:rPr>
          <w:szCs w:val="28"/>
          <w:lang w:val="uk-UA"/>
        </w:rPr>
        <w:t xml:space="preserve"> с.</w:t>
      </w:r>
    </w:p>
    <w:p w:rsidR="005D1FD4" w:rsidRDefault="005D1FD4" w:rsidP="005D1FD4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D1FD4" w:rsidRDefault="005D1FD4" w:rsidP="005D1FD4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D1FD4" w:rsidRPr="00B52AC9" w:rsidRDefault="005D1FD4" w:rsidP="005D1FD4">
      <w:pPr>
        <w:shd w:val="clear" w:color="auto" w:fill="FFFFFF"/>
        <w:ind w:firstLine="323"/>
        <w:jc w:val="center"/>
        <w:rPr>
          <w:color w:val="000000"/>
          <w:spacing w:val="-2"/>
          <w:lang w:val="uk-UA"/>
        </w:rPr>
      </w:pPr>
    </w:p>
    <w:p w:rsidR="005D1FD4" w:rsidRPr="005D1FD4" w:rsidRDefault="005D1FD4" w:rsidP="005D1FD4">
      <w:pPr>
        <w:spacing w:line="360" w:lineRule="auto"/>
        <w:rPr>
          <w:lang w:val="uk-UA"/>
        </w:rPr>
      </w:pPr>
      <w:r w:rsidRPr="003333EE">
        <w:rPr>
          <w:szCs w:val="28"/>
          <w:lang w:val="uk-UA"/>
        </w:rPr>
        <w:t xml:space="preserve">Методичні рекомендації містять інформацію щодо </w:t>
      </w:r>
      <w:r>
        <w:rPr>
          <w:szCs w:val="28"/>
          <w:lang w:val="uk-UA"/>
        </w:rPr>
        <w:t xml:space="preserve">підготовки і </w:t>
      </w:r>
      <w:r w:rsidRPr="0037623C">
        <w:rPr>
          <w:szCs w:val="28"/>
          <w:lang w:val="uk-UA"/>
        </w:rPr>
        <w:t xml:space="preserve">проведення </w:t>
      </w:r>
      <w:r>
        <w:rPr>
          <w:szCs w:val="28"/>
          <w:lang w:val="uk-UA"/>
        </w:rPr>
        <w:t>практичних занять</w:t>
      </w:r>
      <w:r w:rsidRPr="0037623C">
        <w:rPr>
          <w:szCs w:val="28"/>
          <w:lang w:val="uk-UA"/>
        </w:rPr>
        <w:t xml:space="preserve"> з дисципліни </w:t>
      </w:r>
      <w:r>
        <w:rPr>
          <w:szCs w:val="28"/>
          <w:lang w:val="uk-UA"/>
        </w:rPr>
        <w:t>«</w:t>
      </w:r>
      <w:r w:rsidRPr="005D1FD4">
        <w:rPr>
          <w:color w:val="000000"/>
          <w:szCs w:val="28"/>
          <w:shd w:val="clear" w:color="auto" w:fill="FFFFFF"/>
          <w:lang w:val="uk-UA"/>
        </w:rPr>
        <w:t>Організація маркетингової діяльності на підприємстві</w:t>
      </w:r>
      <w:r w:rsidRPr="005D1FD4">
        <w:rPr>
          <w:color w:val="000000"/>
          <w:szCs w:val="28"/>
          <w:shd w:val="clear" w:color="auto" w:fill="FFFFFF"/>
          <w:lang w:val="uk-UA"/>
        </w:rPr>
        <w:t>»</w:t>
      </w:r>
      <w:r>
        <w:rPr>
          <w:color w:val="000000"/>
          <w:szCs w:val="28"/>
          <w:shd w:val="clear" w:color="auto" w:fill="FFFFFF"/>
          <w:lang w:val="uk-UA"/>
        </w:rPr>
        <w:t>.</w:t>
      </w:r>
    </w:p>
    <w:p w:rsidR="005D1FD4" w:rsidRDefault="005D1FD4" w:rsidP="005D1FD4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lang w:val="uk-UA"/>
        </w:rPr>
      </w:pPr>
    </w:p>
    <w:p w:rsidR="005D1FD4" w:rsidRDefault="005D1FD4" w:rsidP="005D1FD4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lang w:val="uk-UA"/>
        </w:rPr>
      </w:pPr>
    </w:p>
    <w:p w:rsidR="005D1FD4" w:rsidRDefault="005D1FD4" w:rsidP="005D1FD4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lang w:val="uk-UA"/>
        </w:rPr>
      </w:pPr>
    </w:p>
    <w:p w:rsidR="005D1FD4" w:rsidRDefault="005D1FD4" w:rsidP="005D1FD4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lang w:val="uk-UA"/>
        </w:rPr>
      </w:pPr>
    </w:p>
    <w:p w:rsidR="005D1FD4" w:rsidRDefault="005D1FD4" w:rsidP="005D1FD4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pStyle w:val="1"/>
        <w:rPr>
          <w:lang w:val="uk-UA"/>
        </w:rPr>
      </w:pPr>
      <w:bookmarkStart w:id="0" w:name="_Toc451871319"/>
      <w:bookmarkStart w:id="1" w:name="_Toc451871446"/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Pr="00362BD2" w:rsidRDefault="005D1FD4" w:rsidP="005D1FD4">
      <w:pPr>
        <w:rPr>
          <w:lang w:val="uk-UA"/>
        </w:rPr>
      </w:pPr>
    </w:p>
    <w:p w:rsidR="005D1FD4" w:rsidRDefault="005D1FD4" w:rsidP="005D1FD4">
      <w:pPr>
        <w:pStyle w:val="1"/>
        <w:ind w:firstLine="0"/>
        <w:rPr>
          <w:lang w:val="uk-UA"/>
        </w:rPr>
      </w:pPr>
      <w:bookmarkStart w:id="2" w:name="_Toc451871320"/>
      <w:bookmarkStart w:id="3" w:name="_Toc451871447"/>
      <w:bookmarkEnd w:id="0"/>
      <w:bookmarkEnd w:id="1"/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Pr="007F460A" w:rsidRDefault="005D1FD4" w:rsidP="005D1FD4">
      <w:pPr>
        <w:rPr>
          <w:lang w:val="uk-UA"/>
        </w:rPr>
      </w:pPr>
    </w:p>
    <w:p w:rsidR="005D1FD4" w:rsidRPr="006D38E7" w:rsidRDefault="005D1FD4" w:rsidP="005D1FD4">
      <w:pPr>
        <w:pStyle w:val="1"/>
        <w:ind w:firstLine="0"/>
        <w:rPr>
          <w:lang w:val="uk-UA"/>
        </w:rPr>
      </w:pPr>
      <w:r w:rsidRPr="006D38E7">
        <w:rPr>
          <w:lang w:val="uk-UA"/>
        </w:rPr>
        <w:lastRenderedPageBreak/>
        <w:t>Вступ</w:t>
      </w:r>
      <w:bookmarkEnd w:id="2"/>
      <w:bookmarkEnd w:id="3"/>
    </w:p>
    <w:p w:rsidR="005D1FD4" w:rsidRPr="005F075E" w:rsidRDefault="005D1FD4" w:rsidP="005D1FD4">
      <w:pPr>
        <w:shd w:val="clear" w:color="auto" w:fill="FFFFFF"/>
        <w:ind w:firstLine="323"/>
        <w:jc w:val="center"/>
        <w:rPr>
          <w:b/>
          <w:color w:val="000000"/>
          <w:spacing w:val="-2"/>
          <w:szCs w:val="22"/>
          <w:lang w:val="uk-UA"/>
        </w:rPr>
      </w:pPr>
    </w:p>
    <w:p w:rsidR="005D1FD4" w:rsidRPr="005D1FD4" w:rsidRDefault="005D1FD4" w:rsidP="005D1FD4">
      <w:pPr>
        <w:rPr>
          <w:szCs w:val="28"/>
          <w:lang w:val="uk-UA"/>
        </w:rPr>
      </w:pPr>
      <w:bookmarkStart w:id="4" w:name="_Toc451871321"/>
      <w:bookmarkStart w:id="5" w:name="_Toc451871448"/>
      <w:r w:rsidRPr="005D1FD4">
        <w:rPr>
          <w:b/>
          <w:szCs w:val="28"/>
          <w:lang w:val="uk-UA"/>
        </w:rPr>
        <w:t>Мета навчальної дисципліни</w:t>
      </w:r>
      <w:r w:rsidRPr="005D1FD4">
        <w:rPr>
          <w:szCs w:val="28"/>
          <w:lang w:val="uk-UA"/>
        </w:rPr>
        <w:t xml:space="preserve"> “</w:t>
      </w:r>
      <w:r w:rsidRPr="005D1FD4">
        <w:rPr>
          <w:color w:val="000000"/>
          <w:szCs w:val="28"/>
          <w:shd w:val="clear" w:color="auto" w:fill="FFFFFF"/>
          <w:lang w:val="uk-UA"/>
        </w:rPr>
        <w:t>Організація маркетингової діяльності на підприємстві</w:t>
      </w:r>
      <w:r w:rsidRPr="005D1FD4">
        <w:rPr>
          <w:szCs w:val="28"/>
          <w:lang w:val="uk-UA"/>
        </w:rPr>
        <w:t xml:space="preserve">” полягає у засвоєнні студентами теоретичних знань та набутті практичних навичок планування </w:t>
      </w:r>
      <w:proofErr w:type="spellStart"/>
      <w:r w:rsidRPr="005D1FD4">
        <w:rPr>
          <w:szCs w:val="28"/>
          <w:lang w:val="uk-UA"/>
        </w:rPr>
        <w:t>дільності</w:t>
      </w:r>
      <w:proofErr w:type="spellEnd"/>
      <w:r w:rsidRPr="005D1FD4">
        <w:rPr>
          <w:szCs w:val="28"/>
          <w:lang w:val="uk-UA"/>
        </w:rPr>
        <w:t xml:space="preserve"> підприємства в умовах функціонування ринкової економіки. В системі підготовки економістів основними завданнями дисципліни є наступні: забезпечити теоретичні знання методології і методики планування виробничо- комерційної діяльності, науково-технічного і соціального розвитку підприємства; ознайомити з передовим вітчизняним і зарубіжним досвідом у сфері планування; сформувати практичні навички з проведення планових техніко-економічних </w:t>
      </w:r>
      <w:proofErr w:type="spellStart"/>
      <w:r w:rsidRPr="005D1FD4">
        <w:rPr>
          <w:szCs w:val="28"/>
          <w:lang w:val="uk-UA"/>
        </w:rPr>
        <w:t>розрахун</w:t>
      </w:r>
      <w:proofErr w:type="spellEnd"/>
      <w:r w:rsidRPr="005D1FD4">
        <w:rPr>
          <w:szCs w:val="28"/>
          <w:lang w:val="uk-UA"/>
        </w:rPr>
        <w:t xml:space="preserve">- </w:t>
      </w:r>
      <w:proofErr w:type="spellStart"/>
      <w:r w:rsidRPr="005D1FD4">
        <w:rPr>
          <w:szCs w:val="28"/>
          <w:lang w:val="uk-UA"/>
        </w:rPr>
        <w:t>ків</w:t>
      </w:r>
      <w:proofErr w:type="spellEnd"/>
      <w:r w:rsidRPr="005D1FD4">
        <w:rPr>
          <w:szCs w:val="28"/>
          <w:lang w:val="uk-UA"/>
        </w:rPr>
        <w:t xml:space="preserve">, розробки альтернативних планів та обґрунтування оптимальних варіантів розвитку підприємства; дозволити оволодіти основами проведення наукових досліджень у напрямку планування з використанням сучасного інструментарію; розвинути навички самостійного, творчого використання теоретичних знань у практичній сфері. </w:t>
      </w:r>
    </w:p>
    <w:p w:rsidR="005D1FD4" w:rsidRPr="005E57D1" w:rsidRDefault="005D1FD4" w:rsidP="005D1FD4">
      <w:pPr>
        <w:rPr>
          <w:szCs w:val="28"/>
        </w:rPr>
      </w:pPr>
      <w:r w:rsidRPr="005E57D1">
        <w:rPr>
          <w:b/>
          <w:szCs w:val="28"/>
        </w:rPr>
        <w:t>Предметом</w:t>
      </w:r>
      <w:r w:rsidRPr="005E57D1">
        <w:rPr>
          <w:szCs w:val="28"/>
        </w:rPr>
        <w:t xml:space="preserve"> </w:t>
      </w:r>
      <w:proofErr w:type="spellStart"/>
      <w:r w:rsidRPr="005E57D1">
        <w:rPr>
          <w:szCs w:val="28"/>
        </w:rPr>
        <w:t>дисципліни</w:t>
      </w:r>
      <w:proofErr w:type="spellEnd"/>
      <w:r w:rsidRPr="005E57D1">
        <w:rPr>
          <w:szCs w:val="28"/>
        </w:rPr>
        <w:t xml:space="preserve"> є </w:t>
      </w:r>
      <w:proofErr w:type="spellStart"/>
      <w:r w:rsidRPr="005E57D1">
        <w:rPr>
          <w:szCs w:val="28"/>
        </w:rPr>
        <w:t>процеси</w:t>
      </w:r>
      <w:proofErr w:type="spellEnd"/>
      <w:r w:rsidRPr="005E57D1">
        <w:rPr>
          <w:szCs w:val="28"/>
        </w:rPr>
        <w:t xml:space="preserve"> і </w:t>
      </w:r>
      <w:proofErr w:type="spellStart"/>
      <w:r w:rsidRPr="005E57D1">
        <w:rPr>
          <w:szCs w:val="28"/>
        </w:rPr>
        <w:t>методи</w:t>
      </w:r>
      <w:proofErr w:type="spellEnd"/>
      <w:r w:rsidRPr="005E57D1">
        <w:rPr>
          <w:szCs w:val="28"/>
        </w:rPr>
        <w:t xml:space="preserve"> </w:t>
      </w:r>
      <w:proofErr w:type="spellStart"/>
      <w:r w:rsidRPr="005E57D1">
        <w:rPr>
          <w:szCs w:val="28"/>
        </w:rPr>
        <w:t>планування</w:t>
      </w:r>
      <w:proofErr w:type="spellEnd"/>
      <w:r w:rsidRPr="005E57D1">
        <w:rPr>
          <w:szCs w:val="28"/>
        </w:rPr>
        <w:t xml:space="preserve"> </w:t>
      </w:r>
      <w:proofErr w:type="spellStart"/>
      <w:r w:rsidRPr="005E57D1">
        <w:rPr>
          <w:szCs w:val="28"/>
        </w:rPr>
        <w:t>діяльності</w:t>
      </w:r>
      <w:proofErr w:type="spellEnd"/>
      <w:r w:rsidRPr="005E57D1">
        <w:rPr>
          <w:szCs w:val="28"/>
        </w:rPr>
        <w:t xml:space="preserve"> </w:t>
      </w:r>
      <w:proofErr w:type="spellStart"/>
      <w:r w:rsidRPr="005E57D1">
        <w:rPr>
          <w:szCs w:val="28"/>
        </w:rPr>
        <w:t>підприємства</w:t>
      </w:r>
      <w:proofErr w:type="spellEnd"/>
      <w:r w:rsidRPr="005E57D1">
        <w:rPr>
          <w:szCs w:val="28"/>
        </w:rPr>
        <w:t xml:space="preserve">. </w:t>
      </w:r>
    </w:p>
    <w:p w:rsidR="005D1FD4" w:rsidRPr="005E57D1" w:rsidRDefault="005D1FD4" w:rsidP="005D1FD4">
      <w:pPr>
        <w:rPr>
          <w:szCs w:val="28"/>
        </w:rPr>
      </w:pPr>
      <w:proofErr w:type="spellStart"/>
      <w:r w:rsidRPr="005E57D1">
        <w:rPr>
          <w:szCs w:val="28"/>
        </w:rPr>
        <w:t>Після</w:t>
      </w:r>
      <w:proofErr w:type="spellEnd"/>
      <w:r w:rsidRPr="005E57D1">
        <w:rPr>
          <w:szCs w:val="28"/>
        </w:rPr>
        <w:t xml:space="preserve"> </w:t>
      </w:r>
      <w:proofErr w:type="spellStart"/>
      <w:r w:rsidRPr="005E57D1">
        <w:rPr>
          <w:szCs w:val="28"/>
        </w:rPr>
        <w:t>вивчення</w:t>
      </w:r>
      <w:proofErr w:type="spellEnd"/>
      <w:r w:rsidRPr="005E57D1">
        <w:rPr>
          <w:szCs w:val="28"/>
        </w:rPr>
        <w:t xml:space="preserve"> курсу </w:t>
      </w:r>
      <w:proofErr w:type="spellStart"/>
      <w:r w:rsidRPr="005E57D1">
        <w:rPr>
          <w:szCs w:val="28"/>
        </w:rPr>
        <w:t>студенти</w:t>
      </w:r>
      <w:proofErr w:type="spellEnd"/>
      <w:r w:rsidRPr="005E57D1">
        <w:rPr>
          <w:szCs w:val="28"/>
        </w:rPr>
        <w:t xml:space="preserve"> </w:t>
      </w:r>
      <w:proofErr w:type="spellStart"/>
      <w:r w:rsidRPr="005E57D1">
        <w:rPr>
          <w:szCs w:val="28"/>
        </w:rPr>
        <w:t>повинні</w:t>
      </w:r>
      <w:proofErr w:type="spellEnd"/>
      <w:r w:rsidRPr="005E57D1">
        <w:rPr>
          <w:szCs w:val="28"/>
        </w:rPr>
        <w:t xml:space="preserve"> </w:t>
      </w:r>
      <w:r w:rsidRPr="005E57D1">
        <w:rPr>
          <w:b/>
          <w:szCs w:val="28"/>
        </w:rPr>
        <w:t>знати</w:t>
      </w:r>
      <w:r w:rsidRPr="005E57D1">
        <w:rPr>
          <w:szCs w:val="28"/>
        </w:rPr>
        <w:t>: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невизначеності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і структуру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організаційно-технічного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D1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матеріально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-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енергетичних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D1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з персоналу та оплати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і методику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D1">
        <w:rPr>
          <w:rFonts w:ascii="Times New Roman" w:hAnsi="Times New Roman" w:cs="Times New Roman"/>
          <w:sz w:val="28"/>
          <w:szCs w:val="28"/>
        </w:rPr>
        <w:t xml:space="preserve">методику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кошторису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D1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оперативно-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rPr>
          <w:b/>
          <w:szCs w:val="28"/>
          <w:lang w:val="uk-UA"/>
        </w:rPr>
      </w:pPr>
      <w:proofErr w:type="spellStart"/>
      <w:r w:rsidRPr="005E57D1">
        <w:rPr>
          <w:b/>
          <w:szCs w:val="28"/>
        </w:rPr>
        <w:t>Вм</w:t>
      </w:r>
      <w:proofErr w:type="spellEnd"/>
      <w:r w:rsidRPr="005E57D1">
        <w:rPr>
          <w:b/>
          <w:szCs w:val="28"/>
          <w:lang w:val="uk-UA"/>
        </w:rPr>
        <w:t>іти</w:t>
      </w:r>
    </w:p>
    <w:p w:rsidR="005D1FD4" w:rsidRPr="005E57D1" w:rsidRDefault="005D1FD4" w:rsidP="005D1FD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потребу та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матеріально-технічних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енергетичних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FD4" w:rsidRPr="005E57D1" w:rsidRDefault="005D1FD4" w:rsidP="005D1FD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розрахувати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персоналу і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штатний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>;</w:t>
      </w:r>
    </w:p>
    <w:p w:rsidR="005D1FD4" w:rsidRPr="005E57D1" w:rsidRDefault="005D1FD4" w:rsidP="005D1FD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фонд оплати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FD4" w:rsidRPr="005E57D1" w:rsidRDefault="005D1FD4" w:rsidP="005D1FD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роботу над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складанням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договору; </w:t>
      </w:r>
    </w:p>
    <w:p w:rsidR="005D1FD4" w:rsidRPr="005E57D1" w:rsidRDefault="005D1FD4" w:rsidP="005D1FD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обчислювати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FD4" w:rsidRPr="005E57D1" w:rsidRDefault="005D1FD4" w:rsidP="005D1FD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FD4" w:rsidRPr="005E57D1" w:rsidRDefault="005D1FD4" w:rsidP="005D1FD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lastRenderedPageBreak/>
        <w:t>розробляти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кошториси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FD4" w:rsidRPr="005E57D1" w:rsidRDefault="005D1FD4" w:rsidP="005D1FD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FD4" w:rsidRPr="005E57D1" w:rsidRDefault="005D1FD4" w:rsidP="005D1FD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платіжний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FD4" w:rsidRPr="005E57D1" w:rsidRDefault="005D1FD4" w:rsidP="005D1FD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планово-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календарні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FD4" w:rsidRPr="005E57D1" w:rsidRDefault="005D1FD4" w:rsidP="005D1FD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плани-графіки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57D1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5E57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FD4" w:rsidRDefault="005D1FD4" w:rsidP="005D1FD4">
      <w:pPr>
        <w:pStyle w:val="1"/>
        <w:ind w:firstLine="0"/>
        <w:rPr>
          <w:b/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Default="005D1FD4" w:rsidP="005D1FD4">
      <w:pPr>
        <w:rPr>
          <w:lang w:val="uk-UA"/>
        </w:rPr>
      </w:pPr>
    </w:p>
    <w:p w:rsidR="005D1FD4" w:rsidRPr="00DB199B" w:rsidRDefault="005D1FD4" w:rsidP="005D1FD4">
      <w:pPr>
        <w:rPr>
          <w:lang w:val="uk-UA"/>
        </w:rPr>
      </w:pPr>
    </w:p>
    <w:p w:rsidR="005D1FD4" w:rsidRPr="00A445C7" w:rsidRDefault="005D1FD4" w:rsidP="005D1FD4">
      <w:pPr>
        <w:rPr>
          <w:lang w:val="uk-UA"/>
        </w:rPr>
      </w:pPr>
    </w:p>
    <w:p w:rsidR="005D1FD4" w:rsidRPr="005C57B6" w:rsidRDefault="005D1FD4" w:rsidP="005D1FD4">
      <w:pPr>
        <w:rPr>
          <w:lang w:val="uk-UA"/>
        </w:rPr>
      </w:pPr>
    </w:p>
    <w:bookmarkEnd w:id="4"/>
    <w:bookmarkEnd w:id="5"/>
    <w:p w:rsidR="005D1FD4" w:rsidRDefault="005D1FD4" w:rsidP="005D1FD4">
      <w:pPr>
        <w:ind w:firstLine="0"/>
        <w:jc w:val="center"/>
        <w:rPr>
          <w:lang w:val="uk-UA"/>
        </w:rPr>
      </w:pPr>
    </w:p>
    <w:p w:rsidR="005D1FD4" w:rsidRPr="00423D3E" w:rsidRDefault="005D1FD4" w:rsidP="005D1FD4">
      <w:pPr>
        <w:ind w:firstLine="0"/>
        <w:jc w:val="center"/>
        <w:rPr>
          <w:lang w:val="uk-UA"/>
        </w:rPr>
      </w:pPr>
    </w:p>
    <w:p w:rsidR="005D1FD4" w:rsidRDefault="005D1FD4">
      <w:pPr>
        <w:spacing w:after="160" w:line="259" w:lineRule="auto"/>
        <w:ind w:firstLine="0"/>
        <w:jc w:val="left"/>
        <w:rPr>
          <w:b/>
          <w:szCs w:val="28"/>
          <w:highlight w:val="yellow"/>
          <w:lang w:val="uk-UA"/>
        </w:rPr>
      </w:pPr>
      <w:bookmarkStart w:id="6" w:name="_Toc451871322"/>
      <w:bookmarkStart w:id="7" w:name="_Toc451871449"/>
      <w:r>
        <w:rPr>
          <w:b/>
          <w:szCs w:val="28"/>
          <w:highlight w:val="yellow"/>
          <w:lang w:val="uk-UA"/>
        </w:rPr>
        <w:br w:type="page"/>
      </w:r>
    </w:p>
    <w:p w:rsidR="005D1FD4" w:rsidRDefault="005D1FD4" w:rsidP="005D1FD4">
      <w:pPr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СИТУАЦІЙНІ ЗАВДАННЯ</w:t>
      </w:r>
    </w:p>
    <w:p w:rsidR="005D1FD4" w:rsidRPr="005D1FD4" w:rsidRDefault="005D1FD4" w:rsidP="005D1FD4">
      <w:pPr>
        <w:rPr>
          <w:szCs w:val="28"/>
          <w:lang w:val="uk-UA"/>
        </w:rPr>
      </w:pPr>
      <w:bookmarkStart w:id="8" w:name="_GoBack"/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bookmarkStart w:id="9" w:name="_Toc451871354"/>
      <w:bookmarkStart w:id="10" w:name="_Toc451871481"/>
      <w:bookmarkEnd w:id="6"/>
      <w:bookmarkEnd w:id="7"/>
      <w:r w:rsidRPr="005D1FD4">
        <w:rPr>
          <w:bCs/>
          <w:iCs/>
          <w:color w:val="000000"/>
          <w:sz w:val="27"/>
          <w:szCs w:val="27"/>
        </w:rPr>
        <w:t xml:space="preserve">Задача № </w:t>
      </w:r>
      <w:r w:rsidRPr="005D1FD4">
        <w:rPr>
          <w:bCs/>
          <w:iCs/>
          <w:color w:val="000000"/>
          <w:sz w:val="27"/>
          <w:szCs w:val="27"/>
          <w:lang w:val="uk-UA"/>
        </w:rPr>
        <w:t>1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Визначення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місткості</w:t>
      </w:r>
      <w:proofErr w:type="spellEnd"/>
      <w:r w:rsidRPr="005D1FD4">
        <w:rPr>
          <w:color w:val="000000"/>
          <w:sz w:val="27"/>
          <w:szCs w:val="27"/>
        </w:rPr>
        <w:t xml:space="preserve"> ринку методом </w:t>
      </w:r>
      <w:proofErr w:type="spellStart"/>
      <w:r w:rsidRPr="005D1FD4">
        <w:rPr>
          <w:color w:val="000000"/>
          <w:sz w:val="27"/>
          <w:szCs w:val="27"/>
        </w:rPr>
        <w:t>сумування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первинного</w:t>
      </w:r>
      <w:proofErr w:type="spellEnd"/>
      <w:r w:rsidRPr="005D1FD4">
        <w:rPr>
          <w:color w:val="000000"/>
          <w:sz w:val="27"/>
          <w:szCs w:val="27"/>
        </w:rPr>
        <w:t xml:space="preserve">, повторного й </w:t>
      </w:r>
      <w:proofErr w:type="spellStart"/>
      <w:r w:rsidRPr="005D1FD4">
        <w:rPr>
          <w:color w:val="000000"/>
          <w:sz w:val="27"/>
          <w:szCs w:val="27"/>
        </w:rPr>
        <w:t>додаткового</w:t>
      </w:r>
      <w:proofErr w:type="spellEnd"/>
      <w:r w:rsidRPr="005D1FD4">
        <w:rPr>
          <w:color w:val="000000"/>
          <w:sz w:val="27"/>
          <w:szCs w:val="27"/>
        </w:rPr>
        <w:t xml:space="preserve"> продажу.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Відомо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30 % </w:t>
      </w:r>
      <w:proofErr w:type="spellStart"/>
      <w:r w:rsidRPr="005D1FD4">
        <w:rPr>
          <w:color w:val="000000"/>
          <w:sz w:val="27"/>
          <w:szCs w:val="27"/>
        </w:rPr>
        <w:t>покупців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заміняють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побутовий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прилад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тривалого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використання</w:t>
      </w:r>
      <w:proofErr w:type="spellEnd"/>
      <w:r w:rsidRPr="005D1FD4">
        <w:rPr>
          <w:color w:val="000000"/>
          <w:sz w:val="27"/>
          <w:szCs w:val="27"/>
        </w:rPr>
        <w:t xml:space="preserve"> через 2 роки, 50 % – через 3 роки й </w:t>
      </w:r>
      <w:proofErr w:type="spellStart"/>
      <w:r w:rsidRPr="005D1FD4">
        <w:rPr>
          <w:color w:val="000000"/>
          <w:sz w:val="27"/>
          <w:szCs w:val="27"/>
        </w:rPr>
        <w:t>решта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покупців</w:t>
      </w:r>
      <w:proofErr w:type="spellEnd"/>
      <w:r w:rsidRPr="005D1FD4">
        <w:rPr>
          <w:color w:val="000000"/>
          <w:sz w:val="27"/>
          <w:szCs w:val="27"/>
        </w:rPr>
        <w:t xml:space="preserve"> – через 4 роки. </w:t>
      </w:r>
      <w:proofErr w:type="spellStart"/>
      <w:r w:rsidRPr="005D1FD4">
        <w:rPr>
          <w:color w:val="000000"/>
          <w:sz w:val="27"/>
          <w:szCs w:val="27"/>
        </w:rPr>
        <w:t>Додаткові</w:t>
      </w:r>
      <w:proofErr w:type="spellEnd"/>
      <w:r w:rsidRPr="005D1FD4">
        <w:rPr>
          <w:color w:val="000000"/>
          <w:sz w:val="27"/>
          <w:szCs w:val="27"/>
        </w:rPr>
        <w:t xml:space="preserve"> покупки на </w:t>
      </w:r>
      <w:proofErr w:type="spellStart"/>
      <w:r w:rsidRPr="005D1FD4">
        <w:rPr>
          <w:color w:val="000000"/>
          <w:sz w:val="27"/>
          <w:szCs w:val="27"/>
        </w:rPr>
        <w:t>даному</w:t>
      </w:r>
      <w:proofErr w:type="spellEnd"/>
      <w:r w:rsidRPr="005D1FD4">
        <w:rPr>
          <w:color w:val="000000"/>
          <w:sz w:val="27"/>
          <w:szCs w:val="27"/>
        </w:rPr>
        <w:t xml:space="preserve"> ринку не </w:t>
      </w:r>
      <w:proofErr w:type="spellStart"/>
      <w:r w:rsidRPr="005D1FD4">
        <w:rPr>
          <w:color w:val="000000"/>
          <w:sz w:val="27"/>
          <w:szCs w:val="27"/>
        </w:rPr>
        <w:t>практикуються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Починаючи</w:t>
      </w:r>
      <w:proofErr w:type="spellEnd"/>
      <w:r w:rsidRPr="005D1FD4">
        <w:rPr>
          <w:color w:val="000000"/>
          <w:sz w:val="27"/>
          <w:szCs w:val="27"/>
        </w:rPr>
        <w:t xml:space="preserve"> з 2005 р. </w:t>
      </w:r>
      <w:proofErr w:type="spellStart"/>
      <w:r w:rsidRPr="005D1FD4">
        <w:rPr>
          <w:color w:val="000000"/>
          <w:sz w:val="27"/>
          <w:szCs w:val="27"/>
        </w:rPr>
        <w:t>первинний</w:t>
      </w:r>
      <w:proofErr w:type="spellEnd"/>
      <w:r w:rsidRPr="005D1FD4">
        <w:rPr>
          <w:color w:val="000000"/>
          <w:sz w:val="27"/>
          <w:szCs w:val="27"/>
        </w:rPr>
        <w:t xml:space="preserve"> попит </w:t>
      </w:r>
      <w:proofErr w:type="spellStart"/>
      <w:r w:rsidRPr="005D1FD4">
        <w:rPr>
          <w:color w:val="000000"/>
          <w:sz w:val="27"/>
          <w:szCs w:val="27"/>
        </w:rPr>
        <w:t>складався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наступним</w:t>
      </w:r>
      <w:proofErr w:type="spellEnd"/>
      <w:r w:rsidRPr="005D1FD4">
        <w:rPr>
          <w:color w:val="000000"/>
          <w:sz w:val="27"/>
          <w:szCs w:val="27"/>
        </w:rPr>
        <w:t xml:space="preserve"> чином, шт.: 2005 р. – 12000, 2006 р. – 25 000, 2007 р. – 50 000, 2008 р. – 80 000, 2009 р. – 140 000. </w:t>
      </w:r>
      <w:proofErr w:type="spellStart"/>
      <w:r w:rsidRPr="005D1FD4">
        <w:rPr>
          <w:color w:val="000000"/>
          <w:sz w:val="27"/>
          <w:szCs w:val="27"/>
        </w:rPr>
        <w:t>Розрахувати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місткість</w:t>
      </w:r>
      <w:proofErr w:type="spellEnd"/>
      <w:r w:rsidRPr="005D1FD4">
        <w:rPr>
          <w:color w:val="000000"/>
          <w:sz w:val="27"/>
          <w:szCs w:val="27"/>
        </w:rPr>
        <w:t xml:space="preserve"> ринку в 2009 р.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color w:val="000000"/>
          <w:sz w:val="27"/>
          <w:szCs w:val="27"/>
        </w:rPr>
        <w:t xml:space="preserve">Задача № </w:t>
      </w:r>
      <w:r w:rsidRPr="005D1FD4">
        <w:rPr>
          <w:color w:val="000000"/>
          <w:sz w:val="27"/>
          <w:szCs w:val="27"/>
          <w:lang w:val="uk-UA"/>
        </w:rPr>
        <w:t>2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Підприємство</w:t>
      </w:r>
      <w:proofErr w:type="spellEnd"/>
      <w:r w:rsidRPr="005D1FD4">
        <w:rPr>
          <w:color w:val="000000"/>
          <w:sz w:val="27"/>
          <w:szCs w:val="27"/>
        </w:rPr>
        <w:t xml:space="preserve"> "Ольга", </w:t>
      </w:r>
      <w:proofErr w:type="spellStart"/>
      <w:r w:rsidRPr="005D1FD4">
        <w:rPr>
          <w:color w:val="000000"/>
          <w:sz w:val="27"/>
          <w:szCs w:val="27"/>
        </w:rPr>
        <w:t>виробник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солоних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ласощів</w:t>
      </w:r>
      <w:proofErr w:type="spellEnd"/>
      <w:r w:rsidRPr="005D1FD4">
        <w:rPr>
          <w:color w:val="000000"/>
          <w:sz w:val="27"/>
          <w:szCs w:val="27"/>
        </w:rPr>
        <w:t xml:space="preserve"> (</w:t>
      </w:r>
      <w:proofErr w:type="spellStart"/>
      <w:r w:rsidRPr="005D1FD4">
        <w:rPr>
          <w:color w:val="000000"/>
          <w:sz w:val="27"/>
          <w:szCs w:val="27"/>
        </w:rPr>
        <w:t>чіпси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солоне</w:t>
      </w:r>
      <w:proofErr w:type="spellEnd"/>
      <w:r w:rsidRPr="005D1FD4">
        <w:rPr>
          <w:color w:val="000000"/>
          <w:sz w:val="27"/>
          <w:szCs w:val="27"/>
        </w:rPr>
        <w:t xml:space="preserve"> і </w:t>
      </w:r>
      <w:proofErr w:type="spellStart"/>
      <w:r w:rsidRPr="005D1FD4">
        <w:rPr>
          <w:color w:val="000000"/>
          <w:sz w:val="27"/>
          <w:szCs w:val="27"/>
        </w:rPr>
        <w:t>сирне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печиво</w:t>
      </w:r>
      <w:proofErr w:type="spellEnd"/>
      <w:r w:rsidRPr="005D1FD4">
        <w:rPr>
          <w:color w:val="000000"/>
          <w:sz w:val="27"/>
          <w:szCs w:val="27"/>
        </w:rPr>
        <w:t xml:space="preserve"> та </w:t>
      </w:r>
      <w:proofErr w:type="spellStart"/>
      <w:r w:rsidRPr="005D1FD4">
        <w:rPr>
          <w:color w:val="000000"/>
          <w:sz w:val="27"/>
          <w:szCs w:val="27"/>
        </w:rPr>
        <w:t>ін</w:t>
      </w:r>
      <w:proofErr w:type="spellEnd"/>
      <w:r w:rsidRPr="005D1FD4">
        <w:rPr>
          <w:color w:val="000000"/>
          <w:sz w:val="27"/>
          <w:szCs w:val="27"/>
        </w:rPr>
        <w:t xml:space="preserve">.), продало в 2009 p. </w:t>
      </w:r>
      <w:proofErr w:type="spellStart"/>
      <w:r w:rsidRPr="005D1FD4">
        <w:rPr>
          <w:color w:val="000000"/>
          <w:sz w:val="27"/>
          <w:szCs w:val="27"/>
        </w:rPr>
        <w:t>продукції</w:t>
      </w:r>
      <w:proofErr w:type="spellEnd"/>
      <w:r w:rsidRPr="005D1FD4">
        <w:rPr>
          <w:color w:val="000000"/>
          <w:sz w:val="27"/>
          <w:szCs w:val="27"/>
        </w:rPr>
        <w:t xml:space="preserve"> на 700 тис. </w:t>
      </w:r>
      <w:proofErr w:type="spellStart"/>
      <w:r w:rsidRPr="005D1FD4">
        <w:rPr>
          <w:color w:val="000000"/>
          <w:sz w:val="27"/>
          <w:szCs w:val="27"/>
        </w:rPr>
        <w:t>грн</w:t>
      </w:r>
      <w:proofErr w:type="spellEnd"/>
      <w:r w:rsidRPr="005D1FD4">
        <w:rPr>
          <w:color w:val="000000"/>
          <w:sz w:val="27"/>
          <w:szCs w:val="27"/>
        </w:rPr>
        <w:t xml:space="preserve">, на ринку </w:t>
      </w:r>
      <w:proofErr w:type="spellStart"/>
      <w:r w:rsidRPr="005D1FD4">
        <w:rPr>
          <w:color w:val="000000"/>
          <w:sz w:val="27"/>
          <w:szCs w:val="27"/>
        </w:rPr>
        <w:t>солоних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ласощів</w:t>
      </w:r>
      <w:proofErr w:type="spellEnd"/>
      <w:r w:rsidRPr="005D1FD4">
        <w:rPr>
          <w:color w:val="000000"/>
          <w:sz w:val="27"/>
          <w:szCs w:val="27"/>
        </w:rPr>
        <w:t xml:space="preserve"> за той </w:t>
      </w:r>
      <w:proofErr w:type="spellStart"/>
      <w:r w:rsidRPr="005D1FD4">
        <w:rPr>
          <w:color w:val="000000"/>
          <w:sz w:val="27"/>
          <w:szCs w:val="27"/>
        </w:rPr>
        <w:t>самий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період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конкуренти</w:t>
      </w:r>
      <w:proofErr w:type="spellEnd"/>
      <w:r w:rsidRPr="005D1FD4">
        <w:rPr>
          <w:color w:val="000000"/>
          <w:sz w:val="27"/>
          <w:szCs w:val="27"/>
        </w:rPr>
        <w:t xml:space="preserve"> продали </w:t>
      </w:r>
      <w:proofErr w:type="spellStart"/>
      <w:r w:rsidRPr="005D1FD4">
        <w:rPr>
          <w:color w:val="000000"/>
          <w:sz w:val="27"/>
          <w:szCs w:val="27"/>
        </w:rPr>
        <w:t>товарів</w:t>
      </w:r>
      <w:proofErr w:type="spellEnd"/>
      <w:r w:rsidRPr="005D1FD4">
        <w:rPr>
          <w:color w:val="000000"/>
          <w:sz w:val="27"/>
          <w:szCs w:val="27"/>
        </w:rPr>
        <w:t xml:space="preserve"> на суму 5000 тис. </w:t>
      </w:r>
      <w:proofErr w:type="spellStart"/>
      <w:r w:rsidRPr="005D1FD4">
        <w:rPr>
          <w:color w:val="000000"/>
          <w:sz w:val="27"/>
          <w:szCs w:val="27"/>
        </w:rPr>
        <w:t>грн</w:t>
      </w:r>
      <w:proofErr w:type="spellEnd"/>
      <w:r w:rsidRPr="005D1FD4">
        <w:rPr>
          <w:color w:val="000000"/>
          <w:sz w:val="27"/>
          <w:szCs w:val="27"/>
        </w:rPr>
        <w:t xml:space="preserve"> (</w:t>
      </w:r>
      <w:proofErr w:type="spellStart"/>
      <w:r w:rsidRPr="005D1FD4">
        <w:rPr>
          <w:color w:val="000000"/>
          <w:sz w:val="27"/>
          <w:szCs w:val="27"/>
        </w:rPr>
        <w:t>обсяг</w:t>
      </w:r>
      <w:proofErr w:type="spellEnd"/>
      <w:r w:rsidRPr="005D1FD4">
        <w:rPr>
          <w:color w:val="000000"/>
          <w:sz w:val="27"/>
          <w:szCs w:val="27"/>
        </w:rPr>
        <w:t xml:space="preserve"> продажу </w:t>
      </w:r>
      <w:proofErr w:type="spellStart"/>
      <w:r w:rsidRPr="005D1FD4">
        <w:rPr>
          <w:color w:val="000000"/>
          <w:sz w:val="27"/>
          <w:szCs w:val="27"/>
        </w:rPr>
        <w:t>найпотужнішого</w:t>
      </w:r>
      <w:proofErr w:type="spellEnd"/>
      <w:r w:rsidRPr="005D1FD4">
        <w:rPr>
          <w:color w:val="000000"/>
          <w:sz w:val="27"/>
          <w:szCs w:val="27"/>
        </w:rPr>
        <w:t xml:space="preserve"> з </w:t>
      </w:r>
      <w:proofErr w:type="spellStart"/>
      <w:r w:rsidRPr="005D1FD4">
        <w:rPr>
          <w:color w:val="000000"/>
          <w:sz w:val="27"/>
          <w:szCs w:val="27"/>
        </w:rPr>
        <w:t>конкурентів</w:t>
      </w:r>
      <w:proofErr w:type="spellEnd"/>
      <w:r w:rsidRPr="005D1FD4">
        <w:rPr>
          <w:color w:val="000000"/>
          <w:sz w:val="27"/>
          <w:szCs w:val="27"/>
        </w:rPr>
        <w:t xml:space="preserve"> 1050 тис </w:t>
      </w:r>
      <w:proofErr w:type="spellStart"/>
      <w:r w:rsidRPr="005D1FD4">
        <w:rPr>
          <w:color w:val="000000"/>
          <w:sz w:val="27"/>
          <w:szCs w:val="27"/>
        </w:rPr>
        <w:t>грн</w:t>
      </w:r>
      <w:proofErr w:type="spellEnd"/>
      <w:r w:rsidRPr="005D1FD4">
        <w:rPr>
          <w:color w:val="000000"/>
          <w:sz w:val="27"/>
          <w:szCs w:val="27"/>
        </w:rPr>
        <w:t>).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Представники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служби</w:t>
      </w:r>
      <w:proofErr w:type="spellEnd"/>
      <w:r w:rsidRPr="005D1FD4">
        <w:rPr>
          <w:color w:val="000000"/>
          <w:sz w:val="27"/>
          <w:szCs w:val="27"/>
        </w:rPr>
        <w:t xml:space="preserve"> маркетингу </w:t>
      </w:r>
      <w:proofErr w:type="spellStart"/>
      <w:r w:rsidRPr="005D1FD4">
        <w:rPr>
          <w:color w:val="000000"/>
          <w:sz w:val="27"/>
          <w:szCs w:val="27"/>
        </w:rPr>
        <w:t>підприємства</w:t>
      </w:r>
      <w:proofErr w:type="spellEnd"/>
      <w:r w:rsidRPr="005D1FD4">
        <w:rPr>
          <w:color w:val="000000"/>
          <w:sz w:val="27"/>
          <w:szCs w:val="27"/>
        </w:rPr>
        <w:t xml:space="preserve"> "Ольга" </w:t>
      </w:r>
      <w:proofErr w:type="spellStart"/>
      <w:r w:rsidRPr="005D1FD4">
        <w:rPr>
          <w:color w:val="000000"/>
          <w:sz w:val="27"/>
          <w:szCs w:val="27"/>
        </w:rPr>
        <w:t>після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ринкових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досліджень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виявили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при </w:t>
      </w:r>
      <w:proofErr w:type="spellStart"/>
      <w:r w:rsidRPr="005D1FD4">
        <w:rPr>
          <w:color w:val="000000"/>
          <w:sz w:val="27"/>
          <w:szCs w:val="27"/>
        </w:rPr>
        <w:t>використанні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активної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маркетингової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програми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місткість</w:t>
      </w:r>
      <w:proofErr w:type="spellEnd"/>
      <w:r w:rsidRPr="005D1FD4">
        <w:rPr>
          <w:color w:val="000000"/>
          <w:sz w:val="27"/>
          <w:szCs w:val="27"/>
        </w:rPr>
        <w:t xml:space="preserve"> ринку в 2010 р. </w:t>
      </w:r>
      <w:proofErr w:type="spellStart"/>
      <w:r w:rsidRPr="005D1FD4">
        <w:rPr>
          <w:color w:val="000000"/>
          <w:sz w:val="27"/>
          <w:szCs w:val="27"/>
        </w:rPr>
        <w:t>можна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збільшити</w:t>
      </w:r>
      <w:proofErr w:type="spellEnd"/>
      <w:r w:rsidRPr="005D1FD4">
        <w:rPr>
          <w:color w:val="000000"/>
          <w:sz w:val="27"/>
          <w:szCs w:val="27"/>
        </w:rPr>
        <w:t xml:space="preserve"> до 8500 тис. грн.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r w:rsidRPr="005D1FD4">
        <w:rPr>
          <w:color w:val="000000"/>
          <w:sz w:val="27"/>
          <w:szCs w:val="27"/>
        </w:rPr>
        <w:t xml:space="preserve">Яку </w:t>
      </w:r>
      <w:proofErr w:type="spellStart"/>
      <w:r w:rsidRPr="005D1FD4">
        <w:rPr>
          <w:color w:val="000000"/>
          <w:sz w:val="27"/>
          <w:szCs w:val="27"/>
        </w:rPr>
        <w:t>частку</w:t>
      </w:r>
      <w:proofErr w:type="spellEnd"/>
      <w:r w:rsidRPr="005D1FD4">
        <w:rPr>
          <w:color w:val="000000"/>
          <w:sz w:val="27"/>
          <w:szCs w:val="27"/>
        </w:rPr>
        <w:t xml:space="preserve"> ринку </w:t>
      </w:r>
      <w:proofErr w:type="spellStart"/>
      <w:r w:rsidRPr="005D1FD4">
        <w:rPr>
          <w:color w:val="000000"/>
          <w:sz w:val="27"/>
          <w:szCs w:val="27"/>
        </w:rPr>
        <w:t>солоних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ласощів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захопило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підприємство</w:t>
      </w:r>
      <w:proofErr w:type="spellEnd"/>
      <w:r w:rsidRPr="005D1FD4">
        <w:rPr>
          <w:color w:val="000000"/>
          <w:sz w:val="27"/>
          <w:szCs w:val="27"/>
        </w:rPr>
        <w:t xml:space="preserve"> "Ольга" в 2009 р.?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Знайдіть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відносну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частку</w:t>
      </w:r>
      <w:proofErr w:type="spellEnd"/>
      <w:r w:rsidRPr="005D1FD4">
        <w:rPr>
          <w:color w:val="000000"/>
          <w:sz w:val="27"/>
          <w:szCs w:val="27"/>
        </w:rPr>
        <w:t xml:space="preserve"> ринку </w:t>
      </w:r>
      <w:proofErr w:type="spellStart"/>
      <w:r w:rsidRPr="005D1FD4">
        <w:rPr>
          <w:color w:val="000000"/>
          <w:sz w:val="27"/>
          <w:szCs w:val="27"/>
        </w:rPr>
        <w:t>підприємства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стосовно</w:t>
      </w:r>
      <w:proofErr w:type="spellEnd"/>
      <w:r w:rsidRPr="005D1FD4">
        <w:rPr>
          <w:color w:val="000000"/>
          <w:sz w:val="27"/>
          <w:szCs w:val="27"/>
        </w:rPr>
        <w:t xml:space="preserve"> основного конкурента в 2009 р.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Наскільки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вже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використано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маркетинговий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потенціал</w:t>
      </w:r>
      <w:proofErr w:type="spellEnd"/>
      <w:r w:rsidRPr="005D1FD4">
        <w:rPr>
          <w:color w:val="000000"/>
          <w:sz w:val="27"/>
          <w:szCs w:val="27"/>
        </w:rPr>
        <w:t xml:space="preserve"> продажу </w:t>
      </w:r>
      <w:proofErr w:type="spellStart"/>
      <w:r w:rsidRPr="005D1FD4">
        <w:rPr>
          <w:color w:val="000000"/>
          <w:sz w:val="27"/>
          <w:szCs w:val="27"/>
        </w:rPr>
        <w:t>солоних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ласощів</w:t>
      </w:r>
      <w:proofErr w:type="spellEnd"/>
      <w:r w:rsidRPr="005D1FD4">
        <w:rPr>
          <w:color w:val="000000"/>
          <w:sz w:val="27"/>
          <w:szCs w:val="27"/>
        </w:rPr>
        <w:t>?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bCs/>
          <w:iCs/>
          <w:color w:val="000000"/>
          <w:sz w:val="27"/>
          <w:szCs w:val="27"/>
        </w:rPr>
        <w:t xml:space="preserve">Задача № </w:t>
      </w:r>
      <w:r w:rsidRPr="005D1FD4">
        <w:rPr>
          <w:bCs/>
          <w:iCs/>
          <w:color w:val="000000"/>
          <w:sz w:val="27"/>
          <w:szCs w:val="27"/>
          <w:lang w:val="uk-UA"/>
        </w:rPr>
        <w:t>3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Львівська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кондитерська</w:t>
      </w:r>
      <w:proofErr w:type="spellEnd"/>
      <w:r w:rsidRPr="005D1FD4">
        <w:rPr>
          <w:color w:val="000000"/>
          <w:sz w:val="27"/>
          <w:szCs w:val="27"/>
        </w:rPr>
        <w:t xml:space="preserve"> фабрика "</w:t>
      </w:r>
      <w:proofErr w:type="spellStart"/>
      <w:r w:rsidRPr="005D1FD4">
        <w:rPr>
          <w:color w:val="000000"/>
          <w:sz w:val="27"/>
          <w:szCs w:val="27"/>
        </w:rPr>
        <w:t>Світоч</w:t>
      </w:r>
      <w:proofErr w:type="spellEnd"/>
      <w:r w:rsidRPr="005D1FD4">
        <w:rPr>
          <w:color w:val="000000"/>
          <w:sz w:val="27"/>
          <w:szCs w:val="27"/>
        </w:rPr>
        <w:t xml:space="preserve">" </w:t>
      </w:r>
      <w:proofErr w:type="spellStart"/>
      <w:r w:rsidRPr="005D1FD4">
        <w:rPr>
          <w:color w:val="000000"/>
          <w:sz w:val="27"/>
          <w:szCs w:val="27"/>
        </w:rPr>
        <w:t>планує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вийти</w:t>
      </w:r>
      <w:proofErr w:type="spellEnd"/>
      <w:r w:rsidRPr="005D1FD4">
        <w:rPr>
          <w:color w:val="000000"/>
          <w:sz w:val="27"/>
          <w:szCs w:val="27"/>
        </w:rPr>
        <w:t xml:space="preserve"> з новою маркою </w:t>
      </w:r>
      <w:proofErr w:type="spellStart"/>
      <w:r w:rsidRPr="005D1FD4">
        <w:rPr>
          <w:color w:val="000000"/>
          <w:sz w:val="27"/>
          <w:szCs w:val="27"/>
        </w:rPr>
        <w:t>карамелі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певний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географічний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регіон</w:t>
      </w:r>
      <w:proofErr w:type="spellEnd"/>
      <w:r w:rsidRPr="005D1FD4">
        <w:rPr>
          <w:color w:val="000000"/>
          <w:sz w:val="27"/>
          <w:szCs w:val="27"/>
        </w:rPr>
        <w:t>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Визначте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місткість</w:t>
      </w:r>
      <w:proofErr w:type="spellEnd"/>
      <w:r w:rsidRPr="005D1FD4">
        <w:rPr>
          <w:color w:val="000000"/>
          <w:sz w:val="27"/>
          <w:szCs w:val="27"/>
        </w:rPr>
        <w:t xml:space="preserve"> ринку для товару в </w:t>
      </w:r>
      <w:proofErr w:type="spellStart"/>
      <w:r w:rsidRPr="005D1FD4">
        <w:rPr>
          <w:color w:val="000000"/>
          <w:sz w:val="27"/>
          <w:szCs w:val="27"/>
        </w:rPr>
        <w:t>цьому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географічному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регіоні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якщо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відомі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такі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дані</w:t>
      </w:r>
      <w:proofErr w:type="spellEnd"/>
      <w:r w:rsidRPr="005D1FD4">
        <w:rPr>
          <w:color w:val="000000"/>
          <w:sz w:val="27"/>
          <w:szCs w:val="27"/>
        </w:rPr>
        <w:t>: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r w:rsidRPr="005D1FD4">
        <w:rPr>
          <w:color w:val="000000"/>
          <w:sz w:val="27"/>
          <w:szCs w:val="27"/>
        </w:rPr>
        <w:t>- </w:t>
      </w:r>
      <w:proofErr w:type="spellStart"/>
      <w:r w:rsidRPr="005D1FD4">
        <w:rPr>
          <w:color w:val="000000"/>
          <w:sz w:val="27"/>
          <w:szCs w:val="27"/>
        </w:rPr>
        <w:t>Чисельність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населення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даного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регіону</w:t>
      </w:r>
      <w:proofErr w:type="spellEnd"/>
      <w:r w:rsidRPr="005D1FD4">
        <w:rPr>
          <w:color w:val="000000"/>
          <w:sz w:val="27"/>
          <w:szCs w:val="27"/>
        </w:rPr>
        <w:t xml:space="preserve"> п = 28 700 </w:t>
      </w:r>
      <w:proofErr w:type="spellStart"/>
      <w:r w:rsidRPr="005D1FD4">
        <w:rPr>
          <w:color w:val="000000"/>
          <w:sz w:val="27"/>
          <w:szCs w:val="27"/>
        </w:rPr>
        <w:t>осіб</w:t>
      </w:r>
      <w:proofErr w:type="spellEnd"/>
      <w:r w:rsidRPr="005D1FD4">
        <w:rPr>
          <w:color w:val="000000"/>
          <w:sz w:val="27"/>
          <w:szCs w:val="27"/>
        </w:rPr>
        <w:t>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r w:rsidRPr="005D1FD4">
        <w:rPr>
          <w:color w:val="000000"/>
          <w:sz w:val="27"/>
          <w:szCs w:val="27"/>
        </w:rPr>
        <w:t>- </w:t>
      </w:r>
      <w:proofErr w:type="spellStart"/>
      <w:r w:rsidRPr="005D1FD4">
        <w:rPr>
          <w:color w:val="000000"/>
          <w:sz w:val="27"/>
          <w:szCs w:val="27"/>
        </w:rPr>
        <w:t>Середньомісячний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дохід</w:t>
      </w:r>
      <w:proofErr w:type="spellEnd"/>
      <w:r w:rsidRPr="005D1FD4">
        <w:rPr>
          <w:color w:val="000000"/>
          <w:sz w:val="27"/>
          <w:szCs w:val="27"/>
        </w:rPr>
        <w:t xml:space="preserve"> на душу </w:t>
      </w:r>
      <w:proofErr w:type="spellStart"/>
      <w:r w:rsidRPr="005D1FD4">
        <w:rPr>
          <w:color w:val="000000"/>
          <w:sz w:val="27"/>
          <w:szCs w:val="27"/>
        </w:rPr>
        <w:t>населення</w:t>
      </w:r>
      <w:proofErr w:type="spellEnd"/>
      <w:r w:rsidRPr="005D1FD4">
        <w:rPr>
          <w:color w:val="000000"/>
          <w:sz w:val="27"/>
          <w:szCs w:val="27"/>
        </w:rPr>
        <w:t xml:space="preserve"> Д = 1200 </w:t>
      </w:r>
      <w:proofErr w:type="spellStart"/>
      <w:r w:rsidRPr="005D1FD4">
        <w:rPr>
          <w:color w:val="000000"/>
          <w:sz w:val="27"/>
          <w:szCs w:val="27"/>
        </w:rPr>
        <w:t>грн</w:t>
      </w:r>
      <w:proofErr w:type="spellEnd"/>
      <w:r w:rsidRPr="005D1FD4">
        <w:rPr>
          <w:color w:val="000000"/>
          <w:sz w:val="27"/>
          <w:szCs w:val="27"/>
        </w:rPr>
        <w:t>/особу.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r w:rsidRPr="005D1FD4">
        <w:rPr>
          <w:color w:val="000000"/>
          <w:sz w:val="27"/>
          <w:szCs w:val="27"/>
        </w:rPr>
        <w:t>- </w:t>
      </w:r>
      <w:proofErr w:type="spellStart"/>
      <w:r w:rsidRPr="005D1FD4">
        <w:rPr>
          <w:color w:val="000000"/>
          <w:sz w:val="27"/>
          <w:szCs w:val="27"/>
        </w:rPr>
        <w:t>Питома</w:t>
      </w:r>
      <w:proofErr w:type="spellEnd"/>
      <w:r w:rsidRPr="005D1FD4">
        <w:rPr>
          <w:color w:val="000000"/>
          <w:sz w:val="27"/>
          <w:szCs w:val="27"/>
        </w:rPr>
        <w:t xml:space="preserve"> вага </w:t>
      </w:r>
      <w:proofErr w:type="spellStart"/>
      <w:r w:rsidRPr="005D1FD4">
        <w:rPr>
          <w:color w:val="000000"/>
          <w:sz w:val="27"/>
          <w:szCs w:val="27"/>
        </w:rPr>
        <w:t>коштів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їх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витрачають</w:t>
      </w:r>
      <w:proofErr w:type="spellEnd"/>
      <w:r w:rsidRPr="005D1FD4">
        <w:rPr>
          <w:color w:val="000000"/>
          <w:sz w:val="27"/>
          <w:szCs w:val="27"/>
        </w:rPr>
        <w:t xml:space="preserve"> з </w:t>
      </w:r>
      <w:proofErr w:type="spellStart"/>
      <w:r w:rsidRPr="005D1FD4">
        <w:rPr>
          <w:color w:val="000000"/>
          <w:sz w:val="27"/>
          <w:szCs w:val="27"/>
        </w:rPr>
        <w:t>отриманого</w:t>
      </w:r>
      <w:proofErr w:type="spellEnd"/>
      <w:r w:rsidRPr="005D1FD4">
        <w:rPr>
          <w:color w:val="000000"/>
          <w:sz w:val="27"/>
          <w:szCs w:val="27"/>
        </w:rPr>
        <w:t xml:space="preserve"> доходу на </w:t>
      </w:r>
      <w:proofErr w:type="spellStart"/>
      <w:r w:rsidRPr="005D1FD4">
        <w:rPr>
          <w:color w:val="000000"/>
          <w:sz w:val="27"/>
          <w:szCs w:val="27"/>
        </w:rPr>
        <w:t>продукти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харчування</w:t>
      </w:r>
      <w:proofErr w:type="spellEnd"/>
      <w:r w:rsidRPr="005D1FD4">
        <w:rPr>
          <w:color w:val="000000"/>
          <w:sz w:val="27"/>
          <w:szCs w:val="27"/>
        </w:rPr>
        <w:t>, К1 = 32 %.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r w:rsidRPr="005D1FD4">
        <w:rPr>
          <w:color w:val="000000"/>
          <w:sz w:val="27"/>
          <w:szCs w:val="27"/>
        </w:rPr>
        <w:t>- </w:t>
      </w:r>
      <w:proofErr w:type="spellStart"/>
      <w:r w:rsidRPr="005D1FD4">
        <w:rPr>
          <w:color w:val="000000"/>
          <w:sz w:val="27"/>
          <w:szCs w:val="27"/>
        </w:rPr>
        <w:t>Питома</w:t>
      </w:r>
      <w:proofErr w:type="spellEnd"/>
      <w:r w:rsidRPr="005D1FD4">
        <w:rPr>
          <w:color w:val="000000"/>
          <w:sz w:val="27"/>
          <w:szCs w:val="27"/>
        </w:rPr>
        <w:t xml:space="preserve"> вага </w:t>
      </w:r>
      <w:proofErr w:type="spellStart"/>
      <w:r w:rsidRPr="005D1FD4">
        <w:rPr>
          <w:color w:val="000000"/>
          <w:sz w:val="27"/>
          <w:szCs w:val="27"/>
        </w:rPr>
        <w:t>коштів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їх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витрачають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кондитерські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вироби</w:t>
      </w:r>
      <w:proofErr w:type="spellEnd"/>
      <w:r w:rsidRPr="005D1FD4">
        <w:rPr>
          <w:color w:val="000000"/>
          <w:sz w:val="27"/>
          <w:szCs w:val="27"/>
        </w:rPr>
        <w:t xml:space="preserve">, К2 = 5 %, </w:t>
      </w:r>
      <w:proofErr w:type="spellStart"/>
      <w:r w:rsidRPr="005D1FD4">
        <w:rPr>
          <w:color w:val="000000"/>
          <w:sz w:val="27"/>
          <w:szCs w:val="27"/>
        </w:rPr>
        <w:t>із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суми</w:t>
      </w:r>
      <w:proofErr w:type="spellEnd"/>
      <w:r w:rsidRPr="005D1FD4">
        <w:rPr>
          <w:color w:val="000000"/>
          <w:sz w:val="27"/>
          <w:szCs w:val="27"/>
        </w:rPr>
        <w:t xml:space="preserve">, яку </w:t>
      </w:r>
      <w:proofErr w:type="spellStart"/>
      <w:r w:rsidRPr="005D1FD4">
        <w:rPr>
          <w:color w:val="000000"/>
          <w:sz w:val="27"/>
          <w:szCs w:val="27"/>
        </w:rPr>
        <w:t>описує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коефіцієнт</w:t>
      </w:r>
      <w:proofErr w:type="spellEnd"/>
      <w:r w:rsidRPr="005D1FD4">
        <w:rPr>
          <w:color w:val="000000"/>
          <w:sz w:val="27"/>
          <w:szCs w:val="27"/>
        </w:rPr>
        <w:t xml:space="preserve"> К1.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r w:rsidRPr="005D1FD4">
        <w:rPr>
          <w:color w:val="000000"/>
          <w:sz w:val="27"/>
          <w:szCs w:val="27"/>
        </w:rPr>
        <w:t>- </w:t>
      </w:r>
      <w:proofErr w:type="spellStart"/>
      <w:r w:rsidRPr="005D1FD4">
        <w:rPr>
          <w:color w:val="000000"/>
          <w:sz w:val="27"/>
          <w:szCs w:val="27"/>
        </w:rPr>
        <w:t>Питома</w:t>
      </w:r>
      <w:proofErr w:type="spellEnd"/>
      <w:r w:rsidRPr="005D1FD4">
        <w:rPr>
          <w:color w:val="000000"/>
          <w:sz w:val="27"/>
          <w:szCs w:val="27"/>
        </w:rPr>
        <w:t xml:space="preserve"> вага </w:t>
      </w:r>
      <w:proofErr w:type="spellStart"/>
      <w:r w:rsidRPr="005D1FD4">
        <w:rPr>
          <w:color w:val="000000"/>
          <w:sz w:val="27"/>
          <w:szCs w:val="27"/>
        </w:rPr>
        <w:t>коштів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їх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витрачають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цукерки</w:t>
      </w:r>
      <w:proofErr w:type="spellEnd"/>
      <w:r w:rsidRPr="005D1FD4">
        <w:rPr>
          <w:color w:val="000000"/>
          <w:sz w:val="27"/>
          <w:szCs w:val="27"/>
        </w:rPr>
        <w:t xml:space="preserve">, К3 = 47 %, </w:t>
      </w:r>
      <w:proofErr w:type="spellStart"/>
      <w:r w:rsidRPr="005D1FD4">
        <w:rPr>
          <w:color w:val="000000"/>
          <w:sz w:val="27"/>
          <w:szCs w:val="27"/>
        </w:rPr>
        <w:t>із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суми</w:t>
      </w:r>
      <w:proofErr w:type="spellEnd"/>
      <w:r w:rsidRPr="005D1FD4">
        <w:rPr>
          <w:color w:val="000000"/>
          <w:sz w:val="27"/>
          <w:szCs w:val="27"/>
        </w:rPr>
        <w:t xml:space="preserve">, яка </w:t>
      </w:r>
      <w:proofErr w:type="spellStart"/>
      <w:r w:rsidRPr="005D1FD4">
        <w:rPr>
          <w:color w:val="000000"/>
          <w:sz w:val="27"/>
          <w:szCs w:val="27"/>
        </w:rPr>
        <w:t>визначається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коефіцієнтом</w:t>
      </w:r>
      <w:proofErr w:type="spellEnd"/>
      <w:r w:rsidRPr="005D1FD4">
        <w:rPr>
          <w:color w:val="000000"/>
          <w:sz w:val="27"/>
          <w:szCs w:val="27"/>
        </w:rPr>
        <w:t xml:space="preserve"> К2.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r w:rsidRPr="005D1FD4">
        <w:rPr>
          <w:color w:val="000000"/>
          <w:sz w:val="27"/>
          <w:szCs w:val="27"/>
        </w:rPr>
        <w:t>- </w:t>
      </w:r>
      <w:proofErr w:type="spellStart"/>
      <w:r w:rsidRPr="005D1FD4">
        <w:rPr>
          <w:color w:val="000000"/>
          <w:sz w:val="27"/>
          <w:szCs w:val="27"/>
        </w:rPr>
        <w:t>Питома</w:t>
      </w:r>
      <w:proofErr w:type="spellEnd"/>
      <w:r w:rsidRPr="005D1FD4">
        <w:rPr>
          <w:color w:val="000000"/>
          <w:sz w:val="27"/>
          <w:szCs w:val="27"/>
        </w:rPr>
        <w:t xml:space="preserve"> вага </w:t>
      </w:r>
      <w:proofErr w:type="spellStart"/>
      <w:r w:rsidRPr="005D1FD4">
        <w:rPr>
          <w:color w:val="000000"/>
          <w:sz w:val="27"/>
          <w:szCs w:val="27"/>
        </w:rPr>
        <w:t>коштів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їх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витрачають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карамельні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цукерки</w:t>
      </w:r>
      <w:proofErr w:type="spellEnd"/>
      <w:r w:rsidRPr="005D1FD4">
        <w:rPr>
          <w:color w:val="000000"/>
          <w:sz w:val="27"/>
          <w:szCs w:val="27"/>
        </w:rPr>
        <w:t xml:space="preserve">, К4 = 25 %, </w:t>
      </w:r>
      <w:proofErr w:type="spellStart"/>
      <w:r w:rsidRPr="005D1FD4">
        <w:rPr>
          <w:color w:val="000000"/>
          <w:sz w:val="27"/>
          <w:szCs w:val="27"/>
        </w:rPr>
        <w:t>із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суми</w:t>
      </w:r>
      <w:proofErr w:type="spellEnd"/>
      <w:r w:rsidRPr="005D1FD4">
        <w:rPr>
          <w:color w:val="000000"/>
          <w:sz w:val="27"/>
          <w:szCs w:val="27"/>
        </w:rPr>
        <w:t xml:space="preserve">, яку </w:t>
      </w:r>
      <w:proofErr w:type="spellStart"/>
      <w:r w:rsidRPr="005D1FD4">
        <w:rPr>
          <w:color w:val="000000"/>
          <w:sz w:val="27"/>
          <w:szCs w:val="27"/>
        </w:rPr>
        <w:t>визначає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коефіцієнт</w:t>
      </w:r>
      <w:proofErr w:type="spellEnd"/>
      <w:r w:rsidRPr="005D1FD4">
        <w:rPr>
          <w:color w:val="000000"/>
          <w:sz w:val="27"/>
          <w:szCs w:val="27"/>
        </w:rPr>
        <w:t xml:space="preserve"> К3.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color w:val="000000"/>
          <w:sz w:val="27"/>
          <w:szCs w:val="27"/>
        </w:rPr>
        <w:t xml:space="preserve">Задача № </w:t>
      </w:r>
      <w:r w:rsidRPr="005D1FD4">
        <w:rPr>
          <w:color w:val="000000"/>
          <w:sz w:val="27"/>
          <w:szCs w:val="27"/>
          <w:lang w:val="uk-UA"/>
        </w:rPr>
        <w:t>4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Підприємство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має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річний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чистий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прибуток</w:t>
      </w:r>
      <w:proofErr w:type="spellEnd"/>
      <w:r w:rsidRPr="005D1FD4">
        <w:rPr>
          <w:color w:val="000000"/>
          <w:sz w:val="27"/>
          <w:szCs w:val="27"/>
        </w:rPr>
        <w:t xml:space="preserve"> 1,2 млн. грн., </w:t>
      </w:r>
      <w:proofErr w:type="spellStart"/>
      <w:r w:rsidRPr="005D1FD4">
        <w:rPr>
          <w:color w:val="000000"/>
          <w:sz w:val="27"/>
          <w:szCs w:val="27"/>
        </w:rPr>
        <w:t>кількість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випущених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акцій</w:t>
      </w:r>
      <w:proofErr w:type="spellEnd"/>
      <w:r w:rsidRPr="005D1FD4">
        <w:rPr>
          <w:color w:val="000000"/>
          <w:sz w:val="27"/>
          <w:szCs w:val="27"/>
        </w:rPr>
        <w:t xml:space="preserve"> - 10 млн. шт. Велика </w:t>
      </w:r>
      <w:proofErr w:type="spellStart"/>
      <w:r w:rsidRPr="005D1FD4">
        <w:rPr>
          <w:color w:val="000000"/>
          <w:sz w:val="27"/>
          <w:szCs w:val="27"/>
        </w:rPr>
        <w:t>компанія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має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річний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чистий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прибуток</w:t>
      </w:r>
      <w:proofErr w:type="spellEnd"/>
      <w:r w:rsidRPr="005D1FD4">
        <w:rPr>
          <w:color w:val="000000"/>
          <w:sz w:val="27"/>
          <w:szCs w:val="27"/>
        </w:rPr>
        <w:t xml:space="preserve"> 60 млн. грн., а </w:t>
      </w:r>
      <w:proofErr w:type="spellStart"/>
      <w:r w:rsidRPr="005D1FD4">
        <w:rPr>
          <w:color w:val="000000"/>
          <w:sz w:val="27"/>
          <w:szCs w:val="27"/>
        </w:rPr>
        <w:t>кількість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випущених</w:t>
      </w:r>
      <w:proofErr w:type="spellEnd"/>
      <w:r w:rsidRPr="005D1FD4">
        <w:rPr>
          <w:color w:val="000000"/>
          <w:sz w:val="27"/>
          <w:szCs w:val="27"/>
        </w:rPr>
        <w:t xml:space="preserve"> нею </w:t>
      </w:r>
      <w:proofErr w:type="spellStart"/>
      <w:r w:rsidRPr="005D1FD4">
        <w:rPr>
          <w:color w:val="000000"/>
          <w:sz w:val="27"/>
          <w:szCs w:val="27"/>
        </w:rPr>
        <w:t>акцій</w:t>
      </w:r>
      <w:proofErr w:type="spellEnd"/>
      <w:r w:rsidRPr="005D1FD4">
        <w:rPr>
          <w:color w:val="000000"/>
          <w:sz w:val="27"/>
          <w:szCs w:val="27"/>
        </w:rPr>
        <w:t xml:space="preserve"> – 50 млн. шт. </w:t>
      </w:r>
      <w:proofErr w:type="spellStart"/>
      <w:r w:rsidRPr="005D1FD4">
        <w:rPr>
          <w:color w:val="000000"/>
          <w:sz w:val="27"/>
          <w:szCs w:val="27"/>
        </w:rPr>
        <w:t>Вартість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активів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малої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фірми</w:t>
      </w:r>
      <w:proofErr w:type="spellEnd"/>
      <w:r w:rsidRPr="005D1FD4">
        <w:rPr>
          <w:color w:val="000000"/>
          <w:sz w:val="27"/>
          <w:szCs w:val="27"/>
        </w:rPr>
        <w:t xml:space="preserve"> – 8 млн. грн. Велика </w:t>
      </w:r>
      <w:proofErr w:type="spellStart"/>
      <w:r w:rsidRPr="005D1FD4">
        <w:rPr>
          <w:color w:val="000000"/>
          <w:sz w:val="27"/>
          <w:szCs w:val="27"/>
        </w:rPr>
        <w:t>компанія</w:t>
      </w:r>
      <w:proofErr w:type="spellEnd"/>
      <w:r w:rsidRPr="005D1FD4">
        <w:rPr>
          <w:color w:val="000000"/>
          <w:sz w:val="27"/>
          <w:szCs w:val="27"/>
        </w:rPr>
        <w:t xml:space="preserve"> і мала </w:t>
      </w:r>
      <w:proofErr w:type="spellStart"/>
      <w:r w:rsidRPr="005D1FD4">
        <w:rPr>
          <w:color w:val="000000"/>
          <w:sz w:val="27"/>
          <w:szCs w:val="27"/>
        </w:rPr>
        <w:t>фірма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конкурують</w:t>
      </w:r>
      <w:proofErr w:type="spellEnd"/>
      <w:r w:rsidRPr="005D1FD4">
        <w:rPr>
          <w:color w:val="000000"/>
          <w:sz w:val="27"/>
          <w:szCs w:val="27"/>
        </w:rPr>
        <w:t xml:space="preserve"> на ринку, </w:t>
      </w:r>
      <w:proofErr w:type="spellStart"/>
      <w:r w:rsidRPr="005D1FD4">
        <w:rPr>
          <w:color w:val="000000"/>
          <w:sz w:val="27"/>
          <w:szCs w:val="27"/>
        </w:rPr>
        <w:t>впроваджуючи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аналогічний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інноваційний</w:t>
      </w:r>
      <w:proofErr w:type="spellEnd"/>
      <w:r w:rsidRPr="005D1FD4">
        <w:rPr>
          <w:color w:val="000000"/>
          <w:sz w:val="27"/>
          <w:szCs w:val="27"/>
        </w:rPr>
        <w:t xml:space="preserve"> продукт.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lastRenderedPageBreak/>
        <w:t>Визначити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чи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доцільно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великій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компанії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поглинути</w:t>
      </w:r>
      <w:proofErr w:type="spellEnd"/>
      <w:r w:rsidRPr="005D1FD4">
        <w:rPr>
          <w:color w:val="000000"/>
          <w:sz w:val="27"/>
          <w:szCs w:val="27"/>
        </w:rPr>
        <w:t xml:space="preserve"> малу </w:t>
      </w:r>
      <w:proofErr w:type="spellStart"/>
      <w:r w:rsidRPr="005D1FD4">
        <w:rPr>
          <w:color w:val="000000"/>
          <w:sz w:val="27"/>
          <w:szCs w:val="27"/>
        </w:rPr>
        <w:t>фірму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якщо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середньозважена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депозитна</w:t>
      </w:r>
      <w:proofErr w:type="spellEnd"/>
      <w:r w:rsidRPr="005D1FD4">
        <w:rPr>
          <w:color w:val="000000"/>
          <w:sz w:val="27"/>
          <w:szCs w:val="27"/>
        </w:rPr>
        <w:t xml:space="preserve"> ставка </w:t>
      </w:r>
      <w:proofErr w:type="spellStart"/>
      <w:r w:rsidRPr="005D1FD4">
        <w:rPr>
          <w:color w:val="000000"/>
          <w:sz w:val="27"/>
          <w:szCs w:val="27"/>
        </w:rPr>
        <w:t>комерційних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банків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складає</w:t>
      </w:r>
      <w:proofErr w:type="spellEnd"/>
      <w:r w:rsidRPr="005D1FD4">
        <w:rPr>
          <w:color w:val="000000"/>
          <w:sz w:val="27"/>
          <w:szCs w:val="27"/>
        </w:rPr>
        <w:t xml:space="preserve"> 10%.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bCs/>
          <w:iCs/>
          <w:color w:val="000000"/>
          <w:sz w:val="27"/>
          <w:szCs w:val="27"/>
        </w:rPr>
        <w:t xml:space="preserve">Задача № </w:t>
      </w:r>
      <w:r w:rsidRPr="005D1FD4">
        <w:rPr>
          <w:bCs/>
          <w:iCs/>
          <w:color w:val="000000"/>
          <w:sz w:val="27"/>
          <w:szCs w:val="27"/>
          <w:lang w:val="uk-UA"/>
        </w:rPr>
        <w:t>5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Високотехнологічна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фармацевтична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компанія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Genetech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розробила</w:t>
      </w:r>
      <w:proofErr w:type="spellEnd"/>
      <w:r w:rsidRPr="005D1FD4">
        <w:rPr>
          <w:color w:val="000000"/>
          <w:sz w:val="27"/>
          <w:szCs w:val="27"/>
        </w:rPr>
        <w:t xml:space="preserve"> препарат, </w:t>
      </w:r>
      <w:proofErr w:type="spellStart"/>
      <w:r w:rsidRPr="005D1FD4">
        <w:rPr>
          <w:color w:val="000000"/>
          <w:sz w:val="27"/>
          <w:szCs w:val="27"/>
        </w:rPr>
        <w:t>призначений</w:t>
      </w:r>
      <w:proofErr w:type="spellEnd"/>
      <w:r w:rsidRPr="005D1FD4">
        <w:rPr>
          <w:color w:val="000000"/>
          <w:sz w:val="27"/>
          <w:szCs w:val="27"/>
        </w:rPr>
        <w:t xml:space="preserve"> для </w:t>
      </w:r>
      <w:proofErr w:type="spellStart"/>
      <w:r w:rsidRPr="005D1FD4">
        <w:rPr>
          <w:color w:val="000000"/>
          <w:sz w:val="27"/>
          <w:szCs w:val="27"/>
        </w:rPr>
        <w:t>лікування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тромбів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під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назвою</w:t>
      </w:r>
      <w:proofErr w:type="spellEnd"/>
      <w:r w:rsidRPr="005D1FD4">
        <w:rPr>
          <w:color w:val="000000"/>
          <w:sz w:val="27"/>
          <w:szCs w:val="27"/>
        </w:rPr>
        <w:t xml:space="preserve"> ТРА, </w:t>
      </w:r>
      <w:proofErr w:type="spellStart"/>
      <w:r w:rsidRPr="005D1FD4">
        <w:rPr>
          <w:color w:val="000000"/>
          <w:sz w:val="27"/>
          <w:szCs w:val="27"/>
        </w:rPr>
        <w:t>який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знімає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серцеві</w:t>
      </w:r>
      <w:proofErr w:type="spellEnd"/>
      <w:r w:rsidRPr="005D1FD4">
        <w:rPr>
          <w:color w:val="000000"/>
          <w:sz w:val="27"/>
          <w:szCs w:val="27"/>
        </w:rPr>
        <w:t xml:space="preserve"> напади. </w:t>
      </w:r>
      <w:proofErr w:type="spellStart"/>
      <w:r w:rsidRPr="005D1FD4">
        <w:rPr>
          <w:color w:val="000000"/>
          <w:sz w:val="27"/>
          <w:szCs w:val="27"/>
        </w:rPr>
        <w:t>Застосування</w:t>
      </w:r>
      <w:proofErr w:type="spellEnd"/>
      <w:r w:rsidRPr="005D1FD4">
        <w:rPr>
          <w:color w:val="000000"/>
          <w:sz w:val="27"/>
          <w:szCs w:val="27"/>
        </w:rPr>
        <w:t xml:space="preserve"> ТРА </w:t>
      </w:r>
      <w:proofErr w:type="spellStart"/>
      <w:r w:rsidRPr="005D1FD4">
        <w:rPr>
          <w:color w:val="000000"/>
          <w:sz w:val="27"/>
          <w:szCs w:val="27"/>
        </w:rPr>
        <w:t>зберігає</w:t>
      </w:r>
      <w:proofErr w:type="spellEnd"/>
      <w:r w:rsidRPr="005D1FD4">
        <w:rPr>
          <w:color w:val="000000"/>
          <w:sz w:val="27"/>
          <w:szCs w:val="27"/>
        </w:rPr>
        <w:t xml:space="preserve"> людям </w:t>
      </w:r>
      <w:proofErr w:type="spellStart"/>
      <w:r w:rsidRPr="005D1FD4">
        <w:rPr>
          <w:color w:val="000000"/>
          <w:sz w:val="27"/>
          <w:szCs w:val="27"/>
        </w:rPr>
        <w:t>життя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скорочує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перебування</w:t>
      </w:r>
      <w:proofErr w:type="spellEnd"/>
      <w:r w:rsidRPr="005D1FD4">
        <w:rPr>
          <w:color w:val="000000"/>
          <w:sz w:val="27"/>
          <w:szCs w:val="27"/>
        </w:rPr>
        <w:t xml:space="preserve"> в </w:t>
      </w:r>
      <w:proofErr w:type="spellStart"/>
      <w:r w:rsidRPr="005D1FD4">
        <w:rPr>
          <w:color w:val="000000"/>
          <w:sz w:val="27"/>
          <w:szCs w:val="27"/>
        </w:rPr>
        <w:t>лікарні</w:t>
      </w:r>
      <w:proofErr w:type="spellEnd"/>
      <w:r w:rsidRPr="005D1FD4">
        <w:rPr>
          <w:color w:val="000000"/>
          <w:sz w:val="27"/>
          <w:szCs w:val="27"/>
        </w:rPr>
        <w:t xml:space="preserve"> й </w:t>
      </w:r>
      <w:proofErr w:type="spellStart"/>
      <w:r w:rsidRPr="005D1FD4">
        <w:rPr>
          <w:color w:val="000000"/>
          <w:sz w:val="27"/>
          <w:szCs w:val="27"/>
        </w:rPr>
        <w:t>поліпшує</w:t>
      </w:r>
      <w:proofErr w:type="spellEnd"/>
      <w:r w:rsidRPr="005D1FD4">
        <w:rPr>
          <w:color w:val="000000"/>
          <w:sz w:val="27"/>
          <w:szCs w:val="27"/>
        </w:rPr>
        <w:t xml:space="preserve"> роботу </w:t>
      </w:r>
      <w:proofErr w:type="spellStart"/>
      <w:r w:rsidRPr="005D1FD4">
        <w:rPr>
          <w:color w:val="000000"/>
          <w:sz w:val="27"/>
          <w:szCs w:val="27"/>
        </w:rPr>
        <w:t>серцево-судинної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системи</w:t>
      </w:r>
      <w:proofErr w:type="spellEnd"/>
      <w:r w:rsidRPr="005D1FD4">
        <w:rPr>
          <w:color w:val="000000"/>
          <w:sz w:val="27"/>
          <w:szCs w:val="27"/>
        </w:rPr>
        <w:t xml:space="preserve">. Початкова </w:t>
      </w:r>
      <w:proofErr w:type="spellStart"/>
      <w:r w:rsidRPr="005D1FD4">
        <w:rPr>
          <w:color w:val="000000"/>
          <w:sz w:val="27"/>
          <w:szCs w:val="27"/>
        </w:rPr>
        <w:t>ціна</w:t>
      </w:r>
      <w:proofErr w:type="spellEnd"/>
      <w:r w:rsidRPr="005D1FD4">
        <w:rPr>
          <w:color w:val="000000"/>
          <w:sz w:val="27"/>
          <w:szCs w:val="27"/>
        </w:rPr>
        <w:t xml:space="preserve"> препарату становила 2 200 дол. за упаковку. </w:t>
      </w:r>
      <w:proofErr w:type="spellStart"/>
      <w:r w:rsidRPr="005D1FD4">
        <w:rPr>
          <w:color w:val="000000"/>
          <w:sz w:val="27"/>
          <w:szCs w:val="27"/>
        </w:rPr>
        <w:t>Поясніть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який</w:t>
      </w:r>
      <w:proofErr w:type="spellEnd"/>
      <w:r w:rsidRPr="005D1FD4">
        <w:rPr>
          <w:color w:val="000000"/>
          <w:sz w:val="27"/>
          <w:szCs w:val="27"/>
        </w:rPr>
        <w:t xml:space="preserve"> метод </w:t>
      </w:r>
      <w:proofErr w:type="spellStart"/>
      <w:r w:rsidRPr="005D1FD4">
        <w:rPr>
          <w:color w:val="000000"/>
          <w:sz w:val="27"/>
          <w:szCs w:val="27"/>
        </w:rPr>
        <w:t>ціноутворення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використовувала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компанія</w:t>
      </w:r>
      <w:proofErr w:type="spellEnd"/>
      <w:r w:rsidRPr="005D1FD4">
        <w:rPr>
          <w:color w:val="000000"/>
          <w:sz w:val="27"/>
          <w:szCs w:val="27"/>
        </w:rPr>
        <w:t xml:space="preserve">? </w:t>
      </w:r>
      <w:proofErr w:type="spellStart"/>
      <w:r w:rsidRPr="005D1FD4">
        <w:rPr>
          <w:color w:val="000000"/>
          <w:sz w:val="27"/>
          <w:szCs w:val="27"/>
        </w:rPr>
        <w:t>Чи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еластичний</w:t>
      </w:r>
      <w:proofErr w:type="spellEnd"/>
      <w:r w:rsidRPr="005D1FD4">
        <w:rPr>
          <w:color w:val="000000"/>
          <w:sz w:val="27"/>
          <w:szCs w:val="27"/>
        </w:rPr>
        <w:t xml:space="preserve"> попит на </w:t>
      </w:r>
      <w:proofErr w:type="spellStart"/>
      <w:r w:rsidRPr="005D1FD4">
        <w:rPr>
          <w:color w:val="000000"/>
          <w:sz w:val="27"/>
          <w:szCs w:val="27"/>
        </w:rPr>
        <w:t>ці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ліки</w:t>
      </w:r>
      <w:proofErr w:type="spellEnd"/>
      <w:r w:rsidRPr="005D1FD4">
        <w:rPr>
          <w:color w:val="000000"/>
          <w:sz w:val="27"/>
          <w:szCs w:val="27"/>
        </w:rPr>
        <w:t>?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color w:val="000000"/>
          <w:sz w:val="27"/>
          <w:szCs w:val="27"/>
        </w:rPr>
        <w:t xml:space="preserve">Задача № </w:t>
      </w:r>
      <w:r w:rsidRPr="005D1FD4">
        <w:rPr>
          <w:color w:val="000000"/>
          <w:sz w:val="27"/>
          <w:szCs w:val="27"/>
          <w:lang w:val="uk-UA"/>
        </w:rPr>
        <w:t>6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Підприємство</w:t>
      </w:r>
      <w:proofErr w:type="spellEnd"/>
      <w:r w:rsidRPr="005D1FD4">
        <w:rPr>
          <w:color w:val="000000"/>
          <w:sz w:val="27"/>
          <w:szCs w:val="27"/>
        </w:rPr>
        <w:t xml:space="preserve"> "</w:t>
      </w:r>
      <w:proofErr w:type="spellStart"/>
      <w:r w:rsidRPr="005D1FD4">
        <w:rPr>
          <w:color w:val="000000"/>
          <w:sz w:val="27"/>
          <w:szCs w:val="27"/>
        </w:rPr>
        <w:t>Електрон</w:t>
      </w:r>
      <w:proofErr w:type="spellEnd"/>
      <w:r w:rsidRPr="005D1FD4">
        <w:rPr>
          <w:color w:val="000000"/>
          <w:sz w:val="27"/>
          <w:szCs w:val="27"/>
        </w:rPr>
        <w:t xml:space="preserve">" </w:t>
      </w:r>
      <w:proofErr w:type="spellStart"/>
      <w:r w:rsidRPr="005D1FD4">
        <w:rPr>
          <w:color w:val="000000"/>
          <w:sz w:val="27"/>
          <w:szCs w:val="27"/>
        </w:rPr>
        <w:t>випускає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мікрокалькулятори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Асортимент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їх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обмежений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Ціни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достатньо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високі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дозволяє</w:t>
      </w:r>
      <w:proofErr w:type="spellEnd"/>
      <w:r w:rsidRPr="005D1FD4">
        <w:rPr>
          <w:color w:val="000000"/>
          <w:sz w:val="27"/>
          <w:szCs w:val="27"/>
        </w:rPr>
        <w:t xml:space="preserve"> заводу </w:t>
      </w:r>
      <w:proofErr w:type="spellStart"/>
      <w:r w:rsidRPr="005D1FD4">
        <w:rPr>
          <w:color w:val="000000"/>
          <w:sz w:val="27"/>
          <w:szCs w:val="27"/>
        </w:rPr>
        <w:t>покрити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всі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витрати</w:t>
      </w:r>
      <w:proofErr w:type="spellEnd"/>
      <w:r w:rsidRPr="005D1FD4">
        <w:rPr>
          <w:color w:val="000000"/>
          <w:sz w:val="27"/>
          <w:szCs w:val="27"/>
        </w:rPr>
        <w:t xml:space="preserve"> й </w:t>
      </w:r>
      <w:proofErr w:type="spellStart"/>
      <w:r w:rsidRPr="005D1FD4">
        <w:rPr>
          <w:color w:val="000000"/>
          <w:sz w:val="27"/>
          <w:szCs w:val="27"/>
        </w:rPr>
        <w:t>отримати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бажаний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прибуток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Проте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останнім</w:t>
      </w:r>
      <w:proofErr w:type="spellEnd"/>
      <w:r w:rsidRPr="005D1FD4">
        <w:rPr>
          <w:color w:val="000000"/>
          <w:sz w:val="27"/>
          <w:szCs w:val="27"/>
        </w:rPr>
        <w:t xml:space="preserve"> часом </w:t>
      </w:r>
      <w:proofErr w:type="spellStart"/>
      <w:r w:rsidRPr="005D1FD4">
        <w:rPr>
          <w:color w:val="000000"/>
          <w:sz w:val="27"/>
          <w:szCs w:val="27"/>
        </w:rPr>
        <w:t>обсяги</w:t>
      </w:r>
      <w:proofErr w:type="spellEnd"/>
      <w:r w:rsidRPr="005D1FD4">
        <w:rPr>
          <w:color w:val="000000"/>
          <w:sz w:val="27"/>
          <w:szCs w:val="27"/>
        </w:rPr>
        <w:t xml:space="preserve"> продажу й </w:t>
      </w:r>
      <w:proofErr w:type="spellStart"/>
      <w:r w:rsidRPr="005D1FD4">
        <w:rPr>
          <w:color w:val="000000"/>
          <w:sz w:val="27"/>
          <w:szCs w:val="27"/>
        </w:rPr>
        <w:t>прибутки</w:t>
      </w:r>
      <w:proofErr w:type="spellEnd"/>
      <w:r w:rsidRPr="005D1FD4">
        <w:rPr>
          <w:color w:val="000000"/>
          <w:sz w:val="27"/>
          <w:szCs w:val="27"/>
        </w:rPr>
        <w:t xml:space="preserve"> почали </w:t>
      </w:r>
      <w:proofErr w:type="spellStart"/>
      <w:r w:rsidRPr="005D1FD4">
        <w:rPr>
          <w:color w:val="000000"/>
          <w:sz w:val="27"/>
          <w:szCs w:val="27"/>
        </w:rPr>
        <w:t>знижуватися</w:t>
      </w:r>
      <w:proofErr w:type="spellEnd"/>
      <w:r w:rsidRPr="005D1FD4">
        <w:rPr>
          <w:color w:val="000000"/>
          <w:sz w:val="27"/>
          <w:szCs w:val="27"/>
        </w:rPr>
        <w:t xml:space="preserve">. З </w:t>
      </w:r>
      <w:proofErr w:type="spellStart"/>
      <w:r w:rsidRPr="005D1FD4">
        <w:rPr>
          <w:color w:val="000000"/>
          <w:sz w:val="27"/>
          <w:szCs w:val="27"/>
        </w:rPr>
        <w:t>огляду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це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підприємство</w:t>
      </w:r>
      <w:proofErr w:type="spellEnd"/>
      <w:r w:rsidRPr="005D1FD4">
        <w:rPr>
          <w:color w:val="000000"/>
          <w:sz w:val="27"/>
          <w:szCs w:val="27"/>
        </w:rPr>
        <w:t xml:space="preserve"> провело </w:t>
      </w:r>
      <w:proofErr w:type="spellStart"/>
      <w:r w:rsidRPr="005D1FD4">
        <w:rPr>
          <w:color w:val="000000"/>
          <w:sz w:val="27"/>
          <w:szCs w:val="27"/>
        </w:rPr>
        <w:t>дослідження</w:t>
      </w:r>
      <w:proofErr w:type="spellEnd"/>
      <w:r w:rsidRPr="005D1FD4">
        <w:rPr>
          <w:color w:val="000000"/>
          <w:sz w:val="27"/>
          <w:szCs w:val="27"/>
        </w:rPr>
        <w:t xml:space="preserve"> ринку з метою </w:t>
      </w:r>
      <w:proofErr w:type="spellStart"/>
      <w:r w:rsidRPr="005D1FD4">
        <w:rPr>
          <w:color w:val="000000"/>
          <w:sz w:val="27"/>
          <w:szCs w:val="27"/>
        </w:rPr>
        <w:t>з’ясування</w:t>
      </w:r>
      <w:proofErr w:type="spellEnd"/>
      <w:r w:rsidRPr="005D1FD4">
        <w:rPr>
          <w:color w:val="000000"/>
          <w:sz w:val="27"/>
          <w:szCs w:val="27"/>
        </w:rPr>
        <w:t xml:space="preserve"> причин </w:t>
      </w:r>
      <w:proofErr w:type="spellStart"/>
      <w:r w:rsidRPr="005D1FD4">
        <w:rPr>
          <w:color w:val="000000"/>
          <w:sz w:val="27"/>
          <w:szCs w:val="27"/>
        </w:rPr>
        <w:t>такої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ситуації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Виявилося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споживачі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відмовляються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придбавати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вироби</w:t>
      </w:r>
      <w:proofErr w:type="spellEnd"/>
      <w:r w:rsidRPr="005D1FD4">
        <w:rPr>
          <w:color w:val="000000"/>
          <w:sz w:val="27"/>
          <w:szCs w:val="27"/>
        </w:rPr>
        <w:t xml:space="preserve"> за </w:t>
      </w:r>
      <w:proofErr w:type="spellStart"/>
      <w:r w:rsidRPr="005D1FD4">
        <w:rPr>
          <w:color w:val="000000"/>
          <w:sz w:val="27"/>
          <w:szCs w:val="27"/>
        </w:rPr>
        <w:t>високими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цінами</w:t>
      </w:r>
      <w:proofErr w:type="spellEnd"/>
      <w:r w:rsidRPr="005D1FD4">
        <w:rPr>
          <w:color w:val="000000"/>
          <w:sz w:val="27"/>
          <w:szCs w:val="27"/>
        </w:rPr>
        <w:t xml:space="preserve">, вони </w:t>
      </w:r>
      <w:proofErr w:type="spellStart"/>
      <w:r w:rsidRPr="005D1FD4">
        <w:rPr>
          <w:color w:val="000000"/>
          <w:sz w:val="27"/>
          <w:szCs w:val="27"/>
        </w:rPr>
        <w:t>хотіли</w:t>
      </w:r>
      <w:proofErr w:type="spellEnd"/>
      <w:r w:rsidRPr="005D1FD4">
        <w:rPr>
          <w:color w:val="000000"/>
          <w:sz w:val="27"/>
          <w:szCs w:val="27"/>
        </w:rPr>
        <w:t xml:space="preserve"> б </w:t>
      </w:r>
      <w:proofErr w:type="spellStart"/>
      <w:r w:rsidRPr="005D1FD4">
        <w:rPr>
          <w:color w:val="000000"/>
          <w:sz w:val="27"/>
          <w:szCs w:val="27"/>
        </w:rPr>
        <w:t>також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бачити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різноманітнішим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асортимент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мікрокалькуляторів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розрахованих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різні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групи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споживачів</w:t>
      </w:r>
      <w:proofErr w:type="spellEnd"/>
      <w:r w:rsidRPr="005D1FD4">
        <w:rPr>
          <w:color w:val="000000"/>
          <w:sz w:val="27"/>
          <w:szCs w:val="27"/>
        </w:rPr>
        <w:t xml:space="preserve">. Яку </w:t>
      </w:r>
      <w:proofErr w:type="spellStart"/>
      <w:r w:rsidRPr="005D1FD4">
        <w:rPr>
          <w:color w:val="000000"/>
          <w:sz w:val="27"/>
          <w:szCs w:val="27"/>
        </w:rPr>
        <w:t>концепцію</w:t>
      </w:r>
      <w:proofErr w:type="spellEnd"/>
      <w:r w:rsidRPr="005D1FD4">
        <w:rPr>
          <w:color w:val="000000"/>
          <w:sz w:val="27"/>
          <w:szCs w:val="27"/>
        </w:rPr>
        <w:t xml:space="preserve"> маркетингу </w:t>
      </w:r>
      <w:proofErr w:type="spellStart"/>
      <w:r w:rsidRPr="005D1FD4">
        <w:rPr>
          <w:color w:val="000000"/>
          <w:sz w:val="27"/>
          <w:szCs w:val="27"/>
        </w:rPr>
        <w:t>можна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запропонувати</w:t>
      </w:r>
      <w:proofErr w:type="spellEnd"/>
      <w:r w:rsidRPr="005D1FD4">
        <w:rPr>
          <w:color w:val="000000"/>
          <w:sz w:val="27"/>
          <w:szCs w:val="27"/>
        </w:rPr>
        <w:t xml:space="preserve"> для </w:t>
      </w:r>
      <w:proofErr w:type="spellStart"/>
      <w:r w:rsidRPr="005D1FD4">
        <w:rPr>
          <w:color w:val="000000"/>
          <w:sz w:val="27"/>
          <w:szCs w:val="27"/>
        </w:rPr>
        <w:t>цього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підприємства</w:t>
      </w:r>
      <w:proofErr w:type="spellEnd"/>
      <w:r w:rsidRPr="005D1FD4">
        <w:rPr>
          <w:color w:val="000000"/>
          <w:sz w:val="27"/>
          <w:szCs w:val="27"/>
        </w:rPr>
        <w:t>?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bCs/>
          <w:iCs/>
          <w:color w:val="000000"/>
          <w:sz w:val="27"/>
          <w:szCs w:val="27"/>
        </w:rPr>
        <w:t xml:space="preserve">Задача № </w:t>
      </w:r>
      <w:r w:rsidRPr="005D1FD4">
        <w:rPr>
          <w:bCs/>
          <w:iCs/>
          <w:color w:val="000000"/>
          <w:sz w:val="27"/>
          <w:szCs w:val="27"/>
          <w:lang w:val="uk-UA"/>
        </w:rPr>
        <w:t>7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Підприємство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посідає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провідне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положення</w:t>
      </w:r>
      <w:proofErr w:type="spellEnd"/>
      <w:r w:rsidRPr="005D1FD4">
        <w:rPr>
          <w:color w:val="000000"/>
          <w:sz w:val="27"/>
          <w:szCs w:val="27"/>
        </w:rPr>
        <w:t xml:space="preserve"> на ринку </w:t>
      </w:r>
      <w:proofErr w:type="spellStart"/>
      <w:r w:rsidRPr="005D1FD4">
        <w:rPr>
          <w:color w:val="000000"/>
          <w:sz w:val="27"/>
          <w:szCs w:val="27"/>
        </w:rPr>
        <w:t>щодо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випуску</w:t>
      </w:r>
      <w:proofErr w:type="spellEnd"/>
      <w:r w:rsidRPr="005D1FD4">
        <w:rPr>
          <w:color w:val="000000"/>
          <w:sz w:val="27"/>
          <w:szCs w:val="27"/>
        </w:rPr>
        <w:t xml:space="preserve"> й </w:t>
      </w:r>
      <w:proofErr w:type="spellStart"/>
      <w:r w:rsidRPr="005D1FD4">
        <w:rPr>
          <w:color w:val="000000"/>
          <w:sz w:val="27"/>
          <w:szCs w:val="27"/>
        </w:rPr>
        <w:t>реалізації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побутового</w:t>
      </w:r>
      <w:proofErr w:type="spellEnd"/>
      <w:r w:rsidRPr="005D1FD4">
        <w:rPr>
          <w:color w:val="000000"/>
          <w:sz w:val="27"/>
          <w:szCs w:val="27"/>
        </w:rPr>
        <w:t xml:space="preserve"> посуду, </w:t>
      </w:r>
      <w:proofErr w:type="spellStart"/>
      <w:r w:rsidRPr="005D1FD4">
        <w:rPr>
          <w:color w:val="000000"/>
          <w:sz w:val="27"/>
          <w:szCs w:val="27"/>
        </w:rPr>
        <w:t>виготовленого</w:t>
      </w:r>
      <w:proofErr w:type="spellEnd"/>
      <w:r w:rsidRPr="005D1FD4">
        <w:rPr>
          <w:color w:val="000000"/>
          <w:sz w:val="27"/>
          <w:szCs w:val="27"/>
        </w:rPr>
        <w:t xml:space="preserve"> з </w:t>
      </w:r>
      <w:proofErr w:type="spellStart"/>
      <w:r w:rsidRPr="005D1FD4">
        <w:rPr>
          <w:color w:val="000000"/>
          <w:sz w:val="27"/>
          <w:szCs w:val="27"/>
        </w:rPr>
        <w:t>нових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сплавів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Дані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товари</w:t>
      </w:r>
      <w:proofErr w:type="spellEnd"/>
      <w:r w:rsidRPr="005D1FD4">
        <w:rPr>
          <w:color w:val="000000"/>
          <w:sz w:val="27"/>
          <w:szCs w:val="27"/>
        </w:rPr>
        <w:t xml:space="preserve"> є </w:t>
      </w:r>
      <w:proofErr w:type="spellStart"/>
      <w:r w:rsidRPr="005D1FD4">
        <w:rPr>
          <w:color w:val="000000"/>
          <w:sz w:val="27"/>
          <w:szCs w:val="27"/>
        </w:rPr>
        <w:t>новинкою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Конкурентів</w:t>
      </w:r>
      <w:proofErr w:type="spellEnd"/>
      <w:r w:rsidRPr="005D1FD4">
        <w:rPr>
          <w:color w:val="000000"/>
          <w:sz w:val="27"/>
          <w:szCs w:val="27"/>
        </w:rPr>
        <w:t xml:space="preserve"> практично </w:t>
      </w:r>
      <w:proofErr w:type="spellStart"/>
      <w:r w:rsidRPr="005D1FD4">
        <w:rPr>
          <w:color w:val="000000"/>
          <w:sz w:val="27"/>
          <w:szCs w:val="27"/>
        </w:rPr>
        <w:t>немає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Вироби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користуються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високим</w:t>
      </w:r>
      <w:proofErr w:type="spellEnd"/>
      <w:r w:rsidRPr="005D1FD4">
        <w:rPr>
          <w:color w:val="000000"/>
          <w:sz w:val="27"/>
          <w:szCs w:val="27"/>
        </w:rPr>
        <w:t xml:space="preserve"> попитом </w:t>
      </w:r>
      <w:proofErr w:type="spellStart"/>
      <w:r w:rsidRPr="005D1FD4">
        <w:rPr>
          <w:color w:val="000000"/>
          <w:sz w:val="27"/>
          <w:szCs w:val="27"/>
        </w:rPr>
        <w:t>споживачів</w:t>
      </w:r>
      <w:proofErr w:type="spellEnd"/>
      <w:r w:rsidRPr="005D1FD4">
        <w:rPr>
          <w:color w:val="000000"/>
          <w:sz w:val="27"/>
          <w:szCs w:val="27"/>
        </w:rPr>
        <w:t xml:space="preserve">. Яку </w:t>
      </w:r>
      <w:proofErr w:type="spellStart"/>
      <w:r w:rsidRPr="005D1FD4">
        <w:rPr>
          <w:color w:val="000000"/>
          <w:sz w:val="27"/>
          <w:szCs w:val="27"/>
        </w:rPr>
        <w:t>концепцію</w:t>
      </w:r>
      <w:proofErr w:type="spellEnd"/>
      <w:r w:rsidRPr="005D1FD4">
        <w:rPr>
          <w:color w:val="000000"/>
          <w:sz w:val="27"/>
          <w:szCs w:val="27"/>
        </w:rPr>
        <w:t xml:space="preserve"> маркетингу </w:t>
      </w:r>
      <w:proofErr w:type="spellStart"/>
      <w:r w:rsidRPr="005D1FD4">
        <w:rPr>
          <w:color w:val="000000"/>
          <w:sz w:val="27"/>
          <w:szCs w:val="27"/>
        </w:rPr>
        <w:t>можна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запропонувати</w:t>
      </w:r>
      <w:proofErr w:type="spellEnd"/>
      <w:r w:rsidRPr="005D1FD4">
        <w:rPr>
          <w:color w:val="000000"/>
          <w:sz w:val="27"/>
          <w:szCs w:val="27"/>
        </w:rPr>
        <w:t xml:space="preserve"> для </w:t>
      </w:r>
      <w:proofErr w:type="spellStart"/>
      <w:r w:rsidRPr="005D1FD4">
        <w:rPr>
          <w:color w:val="000000"/>
          <w:sz w:val="27"/>
          <w:szCs w:val="27"/>
        </w:rPr>
        <w:t>цього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підприємства</w:t>
      </w:r>
      <w:proofErr w:type="spellEnd"/>
      <w:r w:rsidRPr="005D1FD4">
        <w:rPr>
          <w:color w:val="000000"/>
          <w:sz w:val="27"/>
          <w:szCs w:val="27"/>
        </w:rPr>
        <w:t>?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color w:val="000000"/>
          <w:sz w:val="27"/>
          <w:szCs w:val="27"/>
        </w:rPr>
        <w:t xml:space="preserve">Задача № </w:t>
      </w:r>
      <w:r w:rsidRPr="005D1FD4">
        <w:rPr>
          <w:color w:val="000000"/>
          <w:sz w:val="27"/>
          <w:szCs w:val="27"/>
          <w:lang w:val="uk-UA"/>
        </w:rPr>
        <w:t>8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Видавництво</w:t>
      </w:r>
      <w:proofErr w:type="spellEnd"/>
      <w:r w:rsidRPr="005D1FD4">
        <w:rPr>
          <w:color w:val="000000"/>
          <w:sz w:val="27"/>
          <w:szCs w:val="27"/>
        </w:rPr>
        <w:t xml:space="preserve"> "</w:t>
      </w:r>
      <w:proofErr w:type="spellStart"/>
      <w:r w:rsidRPr="005D1FD4">
        <w:rPr>
          <w:color w:val="000000"/>
          <w:sz w:val="27"/>
          <w:szCs w:val="27"/>
        </w:rPr>
        <w:t>Схід</w:t>
      </w:r>
      <w:proofErr w:type="spellEnd"/>
      <w:r w:rsidRPr="005D1FD4">
        <w:rPr>
          <w:color w:val="000000"/>
          <w:sz w:val="27"/>
          <w:szCs w:val="27"/>
        </w:rPr>
        <w:t xml:space="preserve">" </w:t>
      </w:r>
      <w:proofErr w:type="spellStart"/>
      <w:r w:rsidRPr="005D1FD4">
        <w:rPr>
          <w:color w:val="000000"/>
          <w:sz w:val="27"/>
          <w:szCs w:val="27"/>
        </w:rPr>
        <w:t>випускає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ілюстровану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продукцію</w:t>
      </w:r>
      <w:proofErr w:type="spellEnd"/>
      <w:r w:rsidRPr="005D1FD4">
        <w:rPr>
          <w:color w:val="000000"/>
          <w:sz w:val="27"/>
          <w:szCs w:val="27"/>
        </w:rPr>
        <w:t xml:space="preserve"> (</w:t>
      </w:r>
      <w:proofErr w:type="spellStart"/>
      <w:r w:rsidRPr="005D1FD4">
        <w:rPr>
          <w:color w:val="000000"/>
          <w:sz w:val="27"/>
          <w:szCs w:val="27"/>
        </w:rPr>
        <w:t>календарі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плакати</w:t>
      </w:r>
      <w:proofErr w:type="spellEnd"/>
      <w:r w:rsidRPr="005D1FD4">
        <w:rPr>
          <w:color w:val="000000"/>
          <w:sz w:val="27"/>
          <w:szCs w:val="27"/>
        </w:rPr>
        <w:t xml:space="preserve"> та </w:t>
      </w:r>
      <w:proofErr w:type="spellStart"/>
      <w:r w:rsidRPr="005D1FD4">
        <w:rPr>
          <w:color w:val="000000"/>
          <w:sz w:val="27"/>
          <w:szCs w:val="27"/>
        </w:rPr>
        <w:t>ін</w:t>
      </w:r>
      <w:proofErr w:type="spellEnd"/>
      <w:r w:rsidRPr="005D1FD4">
        <w:rPr>
          <w:color w:val="000000"/>
          <w:sz w:val="27"/>
          <w:szCs w:val="27"/>
        </w:rPr>
        <w:t xml:space="preserve">.), </w:t>
      </w:r>
      <w:proofErr w:type="spellStart"/>
      <w:r w:rsidRPr="005D1FD4">
        <w:rPr>
          <w:color w:val="000000"/>
          <w:sz w:val="27"/>
          <w:szCs w:val="27"/>
        </w:rPr>
        <w:t>розраховану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масового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споживача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Воно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займає</w:t>
      </w:r>
      <w:proofErr w:type="spellEnd"/>
      <w:r w:rsidRPr="005D1FD4">
        <w:rPr>
          <w:color w:val="000000"/>
          <w:sz w:val="27"/>
          <w:szCs w:val="27"/>
        </w:rPr>
        <w:t xml:space="preserve"> 20 % </w:t>
      </w:r>
      <w:proofErr w:type="spellStart"/>
      <w:r w:rsidRPr="005D1FD4">
        <w:rPr>
          <w:color w:val="000000"/>
          <w:sz w:val="27"/>
          <w:szCs w:val="27"/>
        </w:rPr>
        <w:t>частки</w:t>
      </w:r>
      <w:proofErr w:type="spellEnd"/>
      <w:r w:rsidRPr="005D1FD4">
        <w:rPr>
          <w:color w:val="000000"/>
          <w:sz w:val="27"/>
          <w:szCs w:val="27"/>
        </w:rPr>
        <w:t xml:space="preserve"> ринку. </w:t>
      </w:r>
      <w:proofErr w:type="spellStart"/>
      <w:r w:rsidRPr="005D1FD4">
        <w:rPr>
          <w:color w:val="000000"/>
          <w:sz w:val="27"/>
          <w:szCs w:val="27"/>
        </w:rPr>
        <w:t>Поряд</w:t>
      </w:r>
      <w:proofErr w:type="spellEnd"/>
      <w:r w:rsidRPr="005D1FD4">
        <w:rPr>
          <w:color w:val="000000"/>
          <w:sz w:val="27"/>
          <w:szCs w:val="27"/>
        </w:rPr>
        <w:t xml:space="preserve"> з </w:t>
      </w:r>
      <w:proofErr w:type="spellStart"/>
      <w:r w:rsidRPr="005D1FD4">
        <w:rPr>
          <w:color w:val="000000"/>
          <w:sz w:val="27"/>
          <w:szCs w:val="27"/>
        </w:rPr>
        <w:t>даним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видавництвом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цьому</w:t>
      </w:r>
      <w:proofErr w:type="spellEnd"/>
      <w:r w:rsidRPr="005D1FD4">
        <w:rPr>
          <w:color w:val="000000"/>
          <w:sz w:val="27"/>
          <w:szCs w:val="27"/>
        </w:rPr>
        <w:t xml:space="preserve"> ринку </w:t>
      </w:r>
      <w:proofErr w:type="spellStart"/>
      <w:r w:rsidRPr="005D1FD4">
        <w:rPr>
          <w:color w:val="000000"/>
          <w:sz w:val="27"/>
          <w:szCs w:val="27"/>
        </w:rPr>
        <w:t>діють</w:t>
      </w:r>
      <w:proofErr w:type="spellEnd"/>
      <w:r w:rsidRPr="005D1FD4">
        <w:rPr>
          <w:color w:val="000000"/>
          <w:sz w:val="27"/>
          <w:szCs w:val="27"/>
        </w:rPr>
        <w:t xml:space="preserve"> два </w:t>
      </w:r>
      <w:proofErr w:type="spellStart"/>
      <w:r w:rsidRPr="005D1FD4">
        <w:rPr>
          <w:color w:val="000000"/>
          <w:sz w:val="27"/>
          <w:szCs w:val="27"/>
        </w:rPr>
        <w:t>достатньо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потужних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конкуренти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випускають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аналогічну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продукцію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Їх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частки</w:t>
      </w:r>
      <w:proofErr w:type="spellEnd"/>
      <w:r w:rsidRPr="005D1FD4">
        <w:rPr>
          <w:color w:val="000000"/>
          <w:sz w:val="27"/>
          <w:szCs w:val="27"/>
        </w:rPr>
        <w:t xml:space="preserve"> на ринку </w:t>
      </w:r>
      <w:proofErr w:type="spellStart"/>
      <w:r w:rsidRPr="005D1FD4">
        <w:rPr>
          <w:color w:val="000000"/>
          <w:sz w:val="27"/>
          <w:szCs w:val="27"/>
        </w:rPr>
        <w:t>становлять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відповідно</w:t>
      </w:r>
      <w:proofErr w:type="spellEnd"/>
      <w:r w:rsidRPr="005D1FD4">
        <w:rPr>
          <w:color w:val="000000"/>
          <w:sz w:val="27"/>
          <w:szCs w:val="27"/>
        </w:rPr>
        <w:t xml:space="preserve"> 35 і 45 %. При </w:t>
      </w:r>
      <w:proofErr w:type="spellStart"/>
      <w:r w:rsidRPr="005D1FD4">
        <w:rPr>
          <w:color w:val="000000"/>
          <w:sz w:val="27"/>
          <w:szCs w:val="27"/>
        </w:rPr>
        <w:t>цьому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якість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товарів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краща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ніж</w:t>
      </w:r>
      <w:proofErr w:type="spellEnd"/>
      <w:r w:rsidRPr="005D1FD4">
        <w:rPr>
          <w:color w:val="000000"/>
          <w:sz w:val="27"/>
          <w:szCs w:val="27"/>
        </w:rPr>
        <w:t xml:space="preserve"> у </w:t>
      </w:r>
      <w:proofErr w:type="spellStart"/>
      <w:r w:rsidRPr="005D1FD4">
        <w:rPr>
          <w:color w:val="000000"/>
          <w:sz w:val="27"/>
          <w:szCs w:val="27"/>
        </w:rPr>
        <w:t>видавництва</w:t>
      </w:r>
      <w:proofErr w:type="spellEnd"/>
      <w:r w:rsidRPr="005D1FD4">
        <w:rPr>
          <w:color w:val="000000"/>
          <w:sz w:val="27"/>
          <w:szCs w:val="27"/>
        </w:rPr>
        <w:t xml:space="preserve"> "</w:t>
      </w:r>
      <w:proofErr w:type="spellStart"/>
      <w:r w:rsidRPr="005D1FD4">
        <w:rPr>
          <w:color w:val="000000"/>
          <w:sz w:val="27"/>
          <w:szCs w:val="27"/>
        </w:rPr>
        <w:t>Схід</w:t>
      </w:r>
      <w:proofErr w:type="spellEnd"/>
      <w:r w:rsidRPr="005D1FD4">
        <w:rPr>
          <w:color w:val="000000"/>
          <w:sz w:val="27"/>
          <w:szCs w:val="27"/>
        </w:rPr>
        <w:t>".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Завдання</w:t>
      </w:r>
      <w:proofErr w:type="spellEnd"/>
      <w:r w:rsidRPr="005D1FD4">
        <w:rPr>
          <w:color w:val="000000"/>
          <w:sz w:val="27"/>
          <w:szCs w:val="27"/>
        </w:rPr>
        <w:t>: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r w:rsidRPr="005D1FD4">
        <w:rPr>
          <w:color w:val="000000"/>
          <w:sz w:val="27"/>
          <w:szCs w:val="27"/>
        </w:rPr>
        <w:t xml:space="preserve">- Яка </w:t>
      </w:r>
      <w:proofErr w:type="spellStart"/>
      <w:r w:rsidRPr="005D1FD4">
        <w:rPr>
          <w:color w:val="000000"/>
          <w:sz w:val="27"/>
          <w:szCs w:val="27"/>
        </w:rPr>
        <w:t>політика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цін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може</w:t>
      </w:r>
      <w:proofErr w:type="spellEnd"/>
      <w:r w:rsidRPr="005D1FD4">
        <w:rPr>
          <w:color w:val="000000"/>
          <w:sz w:val="27"/>
          <w:szCs w:val="27"/>
        </w:rPr>
        <w:t xml:space="preserve"> бути </w:t>
      </w:r>
      <w:proofErr w:type="spellStart"/>
      <w:r w:rsidRPr="005D1FD4">
        <w:rPr>
          <w:color w:val="000000"/>
          <w:sz w:val="27"/>
          <w:szCs w:val="27"/>
        </w:rPr>
        <w:t>обрана</w:t>
      </w:r>
      <w:proofErr w:type="spellEnd"/>
      <w:r w:rsidRPr="005D1FD4">
        <w:rPr>
          <w:color w:val="000000"/>
          <w:sz w:val="27"/>
          <w:szCs w:val="27"/>
        </w:rPr>
        <w:t xml:space="preserve"> в кожному </w:t>
      </w:r>
      <w:proofErr w:type="spellStart"/>
      <w:r w:rsidRPr="005D1FD4">
        <w:rPr>
          <w:color w:val="000000"/>
          <w:sz w:val="27"/>
          <w:szCs w:val="27"/>
        </w:rPr>
        <w:t>окремому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випадку</w:t>
      </w:r>
      <w:proofErr w:type="spellEnd"/>
      <w:r w:rsidRPr="005D1FD4">
        <w:rPr>
          <w:color w:val="000000"/>
          <w:sz w:val="27"/>
          <w:szCs w:val="27"/>
        </w:rPr>
        <w:t>?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r w:rsidRPr="005D1FD4">
        <w:rPr>
          <w:color w:val="000000"/>
          <w:sz w:val="27"/>
          <w:szCs w:val="27"/>
        </w:rPr>
        <w:t xml:space="preserve">- Яка мета </w:t>
      </w:r>
      <w:proofErr w:type="spellStart"/>
      <w:r w:rsidRPr="005D1FD4">
        <w:rPr>
          <w:color w:val="000000"/>
          <w:sz w:val="27"/>
          <w:szCs w:val="27"/>
        </w:rPr>
        <w:t>ціноутворення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доцільна</w:t>
      </w:r>
      <w:proofErr w:type="spellEnd"/>
      <w:r w:rsidRPr="005D1FD4">
        <w:rPr>
          <w:color w:val="000000"/>
          <w:sz w:val="27"/>
          <w:szCs w:val="27"/>
        </w:rPr>
        <w:t>?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r w:rsidRPr="005D1FD4">
        <w:rPr>
          <w:color w:val="000000"/>
          <w:sz w:val="27"/>
          <w:szCs w:val="27"/>
        </w:rPr>
        <w:t xml:space="preserve">- Яку роль у </w:t>
      </w:r>
      <w:proofErr w:type="spellStart"/>
      <w:r w:rsidRPr="005D1FD4">
        <w:rPr>
          <w:color w:val="000000"/>
          <w:sz w:val="27"/>
          <w:szCs w:val="27"/>
        </w:rPr>
        <w:t>цих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ситуаціях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може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відіграти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стратегія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ціноутворення</w:t>
      </w:r>
      <w:proofErr w:type="spellEnd"/>
      <w:r w:rsidRPr="005D1FD4">
        <w:rPr>
          <w:color w:val="000000"/>
          <w:sz w:val="27"/>
          <w:szCs w:val="27"/>
        </w:rPr>
        <w:t xml:space="preserve"> "</w:t>
      </w:r>
      <w:proofErr w:type="spellStart"/>
      <w:r w:rsidRPr="005D1FD4">
        <w:rPr>
          <w:color w:val="000000"/>
          <w:sz w:val="27"/>
          <w:szCs w:val="27"/>
        </w:rPr>
        <w:t>зняття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вершків</w:t>
      </w:r>
      <w:proofErr w:type="spellEnd"/>
      <w:r w:rsidRPr="005D1FD4">
        <w:rPr>
          <w:color w:val="000000"/>
          <w:sz w:val="27"/>
          <w:szCs w:val="27"/>
        </w:rPr>
        <w:t>", "</w:t>
      </w:r>
      <w:proofErr w:type="spellStart"/>
      <w:r w:rsidRPr="005D1FD4">
        <w:rPr>
          <w:color w:val="000000"/>
          <w:sz w:val="27"/>
          <w:szCs w:val="27"/>
        </w:rPr>
        <w:t>ціни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проникнення</w:t>
      </w:r>
      <w:proofErr w:type="spellEnd"/>
      <w:r w:rsidRPr="005D1FD4">
        <w:rPr>
          <w:color w:val="000000"/>
          <w:sz w:val="27"/>
          <w:szCs w:val="27"/>
        </w:rPr>
        <w:t>", "</w:t>
      </w:r>
      <w:proofErr w:type="spellStart"/>
      <w:r w:rsidRPr="005D1FD4">
        <w:rPr>
          <w:color w:val="000000"/>
          <w:sz w:val="27"/>
          <w:szCs w:val="27"/>
        </w:rPr>
        <w:t>цінові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лінії</w:t>
      </w:r>
      <w:proofErr w:type="spellEnd"/>
      <w:r w:rsidRPr="005D1FD4">
        <w:rPr>
          <w:color w:val="000000"/>
          <w:sz w:val="27"/>
          <w:szCs w:val="27"/>
        </w:rPr>
        <w:t>".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bCs/>
          <w:iCs/>
          <w:color w:val="000000"/>
          <w:sz w:val="27"/>
          <w:szCs w:val="27"/>
        </w:rPr>
        <w:t xml:space="preserve">Задача № </w:t>
      </w:r>
      <w:r w:rsidRPr="005D1FD4">
        <w:rPr>
          <w:bCs/>
          <w:iCs/>
          <w:color w:val="000000"/>
          <w:sz w:val="27"/>
          <w:szCs w:val="27"/>
          <w:lang w:val="uk-UA"/>
        </w:rPr>
        <w:t>9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Уявіть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отримали</w:t>
      </w:r>
      <w:proofErr w:type="spellEnd"/>
      <w:r w:rsidRPr="005D1FD4">
        <w:rPr>
          <w:color w:val="000000"/>
          <w:sz w:val="27"/>
          <w:szCs w:val="27"/>
        </w:rPr>
        <w:t xml:space="preserve"> у </w:t>
      </w:r>
      <w:proofErr w:type="spellStart"/>
      <w:r w:rsidRPr="005D1FD4">
        <w:rPr>
          <w:color w:val="000000"/>
          <w:sz w:val="27"/>
          <w:szCs w:val="27"/>
        </w:rPr>
        <w:t>спадок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автостанцію</w:t>
      </w:r>
      <w:proofErr w:type="spellEnd"/>
      <w:r w:rsidRPr="005D1FD4">
        <w:rPr>
          <w:color w:val="000000"/>
          <w:sz w:val="27"/>
          <w:szCs w:val="27"/>
        </w:rPr>
        <w:t xml:space="preserve"> для </w:t>
      </w:r>
      <w:proofErr w:type="spellStart"/>
      <w:r w:rsidRPr="005D1FD4">
        <w:rPr>
          <w:color w:val="000000"/>
          <w:sz w:val="27"/>
          <w:szCs w:val="27"/>
        </w:rPr>
        <w:t>мийки</w:t>
      </w:r>
      <w:proofErr w:type="spellEnd"/>
      <w:r w:rsidRPr="005D1FD4">
        <w:rPr>
          <w:color w:val="000000"/>
          <w:sz w:val="27"/>
          <w:szCs w:val="27"/>
        </w:rPr>
        <w:t xml:space="preserve"> машин з величиною </w:t>
      </w:r>
      <w:proofErr w:type="spellStart"/>
      <w:r w:rsidRPr="005D1FD4">
        <w:rPr>
          <w:color w:val="000000"/>
          <w:sz w:val="27"/>
          <w:szCs w:val="27"/>
        </w:rPr>
        <w:t>постійних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витрат</w:t>
      </w:r>
      <w:proofErr w:type="spellEnd"/>
      <w:r w:rsidRPr="005D1FD4">
        <w:rPr>
          <w:color w:val="000000"/>
          <w:sz w:val="27"/>
          <w:szCs w:val="27"/>
        </w:rPr>
        <w:t xml:space="preserve"> 20 тис. </w:t>
      </w:r>
      <w:proofErr w:type="spellStart"/>
      <w:r w:rsidRPr="005D1FD4">
        <w:rPr>
          <w:color w:val="000000"/>
          <w:sz w:val="27"/>
          <w:szCs w:val="27"/>
        </w:rPr>
        <w:t>грн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рік</w:t>
      </w:r>
      <w:proofErr w:type="spellEnd"/>
      <w:r w:rsidRPr="005D1FD4">
        <w:rPr>
          <w:color w:val="000000"/>
          <w:sz w:val="27"/>
          <w:szCs w:val="27"/>
        </w:rPr>
        <w:t xml:space="preserve">, і </w:t>
      </w:r>
      <w:proofErr w:type="spellStart"/>
      <w:r w:rsidRPr="005D1FD4">
        <w:rPr>
          <w:color w:val="000000"/>
          <w:sz w:val="27"/>
          <w:szCs w:val="27"/>
        </w:rPr>
        <w:t>змінних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витрат</w:t>
      </w:r>
      <w:proofErr w:type="spellEnd"/>
      <w:r w:rsidRPr="005D1FD4">
        <w:rPr>
          <w:color w:val="000000"/>
          <w:sz w:val="27"/>
          <w:szCs w:val="27"/>
        </w:rPr>
        <w:t xml:space="preserve"> – 3 </w:t>
      </w:r>
      <w:proofErr w:type="spellStart"/>
      <w:r w:rsidRPr="005D1FD4">
        <w:rPr>
          <w:color w:val="000000"/>
          <w:sz w:val="27"/>
          <w:szCs w:val="27"/>
        </w:rPr>
        <w:t>грн</w:t>
      </w:r>
      <w:proofErr w:type="spellEnd"/>
      <w:r w:rsidRPr="005D1FD4">
        <w:rPr>
          <w:color w:val="000000"/>
          <w:sz w:val="27"/>
          <w:szCs w:val="27"/>
        </w:rPr>
        <w:t xml:space="preserve"> за одну </w:t>
      </w:r>
      <w:proofErr w:type="spellStart"/>
      <w:r w:rsidRPr="005D1FD4">
        <w:rPr>
          <w:color w:val="000000"/>
          <w:sz w:val="27"/>
          <w:szCs w:val="27"/>
        </w:rPr>
        <w:t>вимиту</w:t>
      </w:r>
      <w:proofErr w:type="spellEnd"/>
      <w:r w:rsidRPr="005D1FD4">
        <w:rPr>
          <w:color w:val="000000"/>
          <w:sz w:val="27"/>
          <w:szCs w:val="27"/>
        </w:rPr>
        <w:t xml:space="preserve"> машину. </w:t>
      </w:r>
      <w:proofErr w:type="spellStart"/>
      <w:r w:rsidRPr="005D1FD4">
        <w:rPr>
          <w:color w:val="000000"/>
          <w:sz w:val="27"/>
          <w:szCs w:val="27"/>
        </w:rPr>
        <w:t>Припустимо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водії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готові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платити</w:t>
      </w:r>
      <w:proofErr w:type="spellEnd"/>
      <w:r w:rsidRPr="005D1FD4">
        <w:rPr>
          <w:color w:val="000000"/>
          <w:sz w:val="27"/>
          <w:szCs w:val="27"/>
        </w:rPr>
        <w:t xml:space="preserve"> 6 </w:t>
      </w:r>
      <w:proofErr w:type="spellStart"/>
      <w:r w:rsidRPr="005D1FD4">
        <w:rPr>
          <w:color w:val="000000"/>
          <w:sz w:val="27"/>
          <w:szCs w:val="27"/>
        </w:rPr>
        <w:t>грн</w:t>
      </w:r>
      <w:proofErr w:type="spellEnd"/>
      <w:r w:rsidRPr="005D1FD4">
        <w:rPr>
          <w:color w:val="000000"/>
          <w:sz w:val="27"/>
          <w:szCs w:val="27"/>
        </w:rPr>
        <w:t xml:space="preserve"> за </w:t>
      </w:r>
      <w:proofErr w:type="spellStart"/>
      <w:r w:rsidRPr="005D1FD4">
        <w:rPr>
          <w:color w:val="000000"/>
          <w:sz w:val="27"/>
          <w:szCs w:val="27"/>
        </w:rPr>
        <w:t>вимиту</w:t>
      </w:r>
      <w:proofErr w:type="spellEnd"/>
      <w:r w:rsidRPr="005D1FD4">
        <w:rPr>
          <w:color w:val="000000"/>
          <w:sz w:val="27"/>
          <w:szCs w:val="27"/>
        </w:rPr>
        <w:t xml:space="preserve"> машину. </w:t>
      </w:r>
      <w:proofErr w:type="spellStart"/>
      <w:r w:rsidRPr="005D1FD4">
        <w:rPr>
          <w:color w:val="000000"/>
          <w:sz w:val="27"/>
          <w:szCs w:val="27"/>
        </w:rPr>
        <w:t>Визначте</w:t>
      </w:r>
      <w:proofErr w:type="spellEnd"/>
      <w:r w:rsidRPr="005D1FD4">
        <w:rPr>
          <w:color w:val="000000"/>
          <w:sz w:val="27"/>
          <w:szCs w:val="27"/>
        </w:rPr>
        <w:t xml:space="preserve"> межу </w:t>
      </w:r>
      <w:proofErr w:type="spellStart"/>
      <w:r w:rsidRPr="005D1FD4">
        <w:rPr>
          <w:color w:val="000000"/>
          <w:sz w:val="27"/>
          <w:szCs w:val="27"/>
        </w:rPr>
        <w:t>беззбитковості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заданої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ціни</w:t>
      </w:r>
      <w:proofErr w:type="spellEnd"/>
      <w:r w:rsidRPr="005D1FD4">
        <w:rPr>
          <w:color w:val="000000"/>
          <w:sz w:val="27"/>
          <w:szCs w:val="27"/>
        </w:rPr>
        <w:t>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color w:val="000000"/>
          <w:sz w:val="27"/>
          <w:szCs w:val="27"/>
        </w:rPr>
        <w:t xml:space="preserve">Задача № </w:t>
      </w:r>
      <w:r w:rsidRPr="005D1FD4">
        <w:rPr>
          <w:color w:val="000000"/>
          <w:sz w:val="27"/>
          <w:szCs w:val="27"/>
          <w:lang w:val="uk-UA"/>
        </w:rPr>
        <w:t>10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Провідна</w:t>
      </w:r>
      <w:proofErr w:type="spellEnd"/>
      <w:r w:rsidRPr="005D1FD4">
        <w:rPr>
          <w:color w:val="000000"/>
          <w:sz w:val="27"/>
          <w:szCs w:val="27"/>
        </w:rPr>
        <w:t xml:space="preserve"> марка </w:t>
      </w:r>
      <w:proofErr w:type="spellStart"/>
      <w:r w:rsidRPr="005D1FD4">
        <w:rPr>
          <w:color w:val="000000"/>
          <w:sz w:val="27"/>
          <w:szCs w:val="27"/>
        </w:rPr>
        <w:t>освіжувача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повітря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коштує</w:t>
      </w:r>
      <w:proofErr w:type="spellEnd"/>
      <w:r w:rsidRPr="005D1FD4">
        <w:rPr>
          <w:color w:val="000000"/>
          <w:sz w:val="27"/>
          <w:szCs w:val="27"/>
        </w:rPr>
        <w:t xml:space="preserve"> 2,5 дол. (флакон 150 мл). Конкурент </w:t>
      </w:r>
      <w:proofErr w:type="spellStart"/>
      <w:r w:rsidRPr="005D1FD4">
        <w:rPr>
          <w:color w:val="000000"/>
          <w:sz w:val="27"/>
          <w:szCs w:val="27"/>
        </w:rPr>
        <w:t>вивів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ринок</w:t>
      </w:r>
      <w:proofErr w:type="spellEnd"/>
      <w:r w:rsidRPr="005D1FD4">
        <w:rPr>
          <w:color w:val="000000"/>
          <w:sz w:val="27"/>
          <w:szCs w:val="27"/>
        </w:rPr>
        <w:t xml:space="preserve"> схожий </w:t>
      </w:r>
      <w:proofErr w:type="spellStart"/>
      <w:r w:rsidRPr="005D1FD4">
        <w:rPr>
          <w:color w:val="000000"/>
          <w:sz w:val="27"/>
          <w:szCs w:val="27"/>
        </w:rPr>
        <w:t>освіжувач</w:t>
      </w:r>
      <w:proofErr w:type="spellEnd"/>
      <w:r w:rsidRPr="005D1FD4">
        <w:rPr>
          <w:color w:val="000000"/>
          <w:sz w:val="27"/>
          <w:szCs w:val="27"/>
        </w:rPr>
        <w:t xml:space="preserve"> за </w:t>
      </w:r>
      <w:proofErr w:type="spellStart"/>
      <w:r w:rsidRPr="005D1FD4">
        <w:rPr>
          <w:color w:val="000000"/>
          <w:sz w:val="27"/>
          <w:szCs w:val="27"/>
        </w:rPr>
        <w:t>ціною</w:t>
      </w:r>
      <w:proofErr w:type="spellEnd"/>
      <w:r w:rsidRPr="005D1FD4">
        <w:rPr>
          <w:color w:val="000000"/>
          <w:sz w:val="27"/>
          <w:szCs w:val="27"/>
        </w:rPr>
        <w:t xml:space="preserve"> 1,99 дол. за флакон 300 мл, </w:t>
      </w:r>
      <w:proofErr w:type="spellStart"/>
      <w:r w:rsidRPr="005D1FD4">
        <w:rPr>
          <w:color w:val="000000"/>
          <w:sz w:val="27"/>
          <w:szCs w:val="27"/>
        </w:rPr>
        <w:t>який</w:t>
      </w:r>
      <w:proofErr w:type="spellEnd"/>
      <w:r w:rsidRPr="005D1FD4">
        <w:rPr>
          <w:color w:val="000000"/>
          <w:sz w:val="27"/>
          <w:szCs w:val="27"/>
        </w:rPr>
        <w:t xml:space="preserve"> і став маркою № 1. </w:t>
      </w:r>
      <w:proofErr w:type="spellStart"/>
      <w:r w:rsidRPr="005D1FD4">
        <w:rPr>
          <w:color w:val="000000"/>
          <w:sz w:val="27"/>
          <w:szCs w:val="27"/>
        </w:rPr>
        <w:t>Поясніть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психологічні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аспекти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даної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стратегії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ціноутворення</w:t>
      </w:r>
      <w:proofErr w:type="spellEnd"/>
      <w:r w:rsidRPr="005D1FD4">
        <w:rPr>
          <w:color w:val="000000"/>
          <w:sz w:val="27"/>
          <w:szCs w:val="27"/>
        </w:rPr>
        <w:t>.</w:t>
      </w:r>
    </w:p>
    <w:p w:rsidR="005D1FD4" w:rsidRPr="005D1FD4" w:rsidRDefault="005D1FD4" w:rsidP="005D1FD4">
      <w:pPr>
        <w:shd w:val="clear" w:color="auto" w:fill="FFFFFF"/>
        <w:jc w:val="left"/>
        <w:rPr>
          <w:bCs/>
          <w:iCs/>
          <w:color w:val="000000"/>
          <w:sz w:val="27"/>
          <w:szCs w:val="27"/>
        </w:rPr>
      </w:pP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bCs/>
          <w:iCs/>
          <w:color w:val="000000"/>
          <w:sz w:val="27"/>
          <w:szCs w:val="27"/>
        </w:rPr>
        <w:t xml:space="preserve">Задача № </w:t>
      </w:r>
      <w:r w:rsidRPr="005D1FD4">
        <w:rPr>
          <w:bCs/>
          <w:iCs/>
          <w:color w:val="000000"/>
          <w:sz w:val="27"/>
          <w:szCs w:val="27"/>
          <w:lang w:val="uk-UA"/>
        </w:rPr>
        <w:t>11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Підприємство</w:t>
      </w:r>
      <w:proofErr w:type="spellEnd"/>
      <w:r w:rsidRPr="005D1FD4">
        <w:rPr>
          <w:color w:val="000000"/>
          <w:sz w:val="27"/>
          <w:szCs w:val="27"/>
        </w:rPr>
        <w:t xml:space="preserve"> "</w:t>
      </w:r>
      <w:proofErr w:type="spellStart"/>
      <w:r w:rsidRPr="005D1FD4">
        <w:rPr>
          <w:color w:val="000000"/>
          <w:sz w:val="27"/>
          <w:szCs w:val="27"/>
        </w:rPr>
        <w:t>Елегант</w:t>
      </w:r>
      <w:proofErr w:type="spellEnd"/>
      <w:r w:rsidRPr="005D1FD4">
        <w:rPr>
          <w:color w:val="000000"/>
          <w:sz w:val="27"/>
          <w:szCs w:val="27"/>
        </w:rPr>
        <w:t xml:space="preserve">" </w:t>
      </w:r>
      <w:proofErr w:type="spellStart"/>
      <w:r w:rsidRPr="005D1FD4">
        <w:rPr>
          <w:color w:val="000000"/>
          <w:sz w:val="27"/>
          <w:szCs w:val="27"/>
        </w:rPr>
        <w:t>виробляє</w:t>
      </w:r>
      <w:proofErr w:type="spellEnd"/>
      <w:r w:rsidRPr="005D1FD4">
        <w:rPr>
          <w:color w:val="000000"/>
          <w:sz w:val="27"/>
          <w:szCs w:val="27"/>
        </w:rPr>
        <w:t xml:space="preserve"> в широкому </w:t>
      </w:r>
      <w:proofErr w:type="spellStart"/>
      <w:r w:rsidRPr="005D1FD4">
        <w:rPr>
          <w:color w:val="000000"/>
          <w:sz w:val="27"/>
          <w:szCs w:val="27"/>
        </w:rPr>
        <w:t>асортименті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чоловічі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костюми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розраховані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масового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споживача</w:t>
      </w:r>
      <w:proofErr w:type="spellEnd"/>
      <w:r w:rsidRPr="005D1FD4">
        <w:rPr>
          <w:color w:val="000000"/>
          <w:sz w:val="27"/>
          <w:szCs w:val="27"/>
        </w:rPr>
        <w:t xml:space="preserve">, і </w:t>
      </w:r>
      <w:proofErr w:type="spellStart"/>
      <w:r w:rsidRPr="005D1FD4">
        <w:rPr>
          <w:color w:val="000000"/>
          <w:sz w:val="27"/>
          <w:szCs w:val="27"/>
        </w:rPr>
        <w:t>реалізує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їх</w:t>
      </w:r>
      <w:proofErr w:type="spellEnd"/>
      <w:r w:rsidRPr="005D1FD4">
        <w:rPr>
          <w:color w:val="000000"/>
          <w:sz w:val="27"/>
          <w:szCs w:val="27"/>
        </w:rPr>
        <w:t xml:space="preserve"> у </w:t>
      </w:r>
      <w:proofErr w:type="spellStart"/>
      <w:r w:rsidRPr="005D1FD4">
        <w:rPr>
          <w:color w:val="000000"/>
          <w:sz w:val="27"/>
          <w:szCs w:val="27"/>
        </w:rPr>
        <w:t>фірмовому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магазині</w:t>
      </w:r>
      <w:proofErr w:type="spellEnd"/>
      <w:r w:rsidRPr="005D1FD4">
        <w:rPr>
          <w:color w:val="000000"/>
          <w:sz w:val="27"/>
          <w:szCs w:val="27"/>
        </w:rPr>
        <w:t xml:space="preserve">. Але на </w:t>
      </w:r>
      <w:proofErr w:type="spellStart"/>
      <w:r w:rsidRPr="005D1FD4">
        <w:rPr>
          <w:color w:val="000000"/>
          <w:sz w:val="27"/>
          <w:szCs w:val="27"/>
        </w:rPr>
        <w:t>традиційному</w:t>
      </w:r>
      <w:proofErr w:type="spellEnd"/>
      <w:r w:rsidRPr="005D1FD4">
        <w:rPr>
          <w:color w:val="000000"/>
          <w:sz w:val="27"/>
          <w:szCs w:val="27"/>
        </w:rPr>
        <w:t xml:space="preserve"> ринку, де </w:t>
      </w:r>
      <w:proofErr w:type="spellStart"/>
      <w:r w:rsidRPr="005D1FD4">
        <w:rPr>
          <w:color w:val="000000"/>
          <w:sz w:val="27"/>
          <w:szCs w:val="27"/>
        </w:rPr>
        <w:t>воно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діє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з’явився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більш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сильний</w:t>
      </w:r>
      <w:proofErr w:type="spellEnd"/>
      <w:r w:rsidRPr="005D1FD4">
        <w:rPr>
          <w:color w:val="000000"/>
          <w:sz w:val="27"/>
          <w:szCs w:val="27"/>
        </w:rPr>
        <w:t xml:space="preserve"> конкурент. </w:t>
      </w:r>
      <w:proofErr w:type="spellStart"/>
      <w:r w:rsidRPr="005D1FD4">
        <w:rPr>
          <w:color w:val="000000"/>
          <w:sz w:val="27"/>
          <w:szCs w:val="27"/>
        </w:rPr>
        <w:t>Вивчивши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ситуацію</w:t>
      </w:r>
      <w:proofErr w:type="spellEnd"/>
      <w:r w:rsidRPr="005D1FD4">
        <w:rPr>
          <w:color w:val="000000"/>
          <w:sz w:val="27"/>
          <w:szCs w:val="27"/>
        </w:rPr>
        <w:t>, "</w:t>
      </w:r>
      <w:proofErr w:type="spellStart"/>
      <w:r w:rsidRPr="005D1FD4">
        <w:rPr>
          <w:color w:val="000000"/>
          <w:sz w:val="27"/>
          <w:szCs w:val="27"/>
        </w:rPr>
        <w:t>Елегант</w:t>
      </w:r>
      <w:proofErr w:type="spellEnd"/>
      <w:r w:rsidRPr="005D1FD4">
        <w:rPr>
          <w:color w:val="000000"/>
          <w:sz w:val="27"/>
          <w:szCs w:val="27"/>
        </w:rPr>
        <w:t xml:space="preserve">" ставить </w:t>
      </w:r>
      <w:proofErr w:type="spellStart"/>
      <w:r w:rsidRPr="005D1FD4">
        <w:rPr>
          <w:color w:val="000000"/>
          <w:sz w:val="27"/>
          <w:szCs w:val="27"/>
        </w:rPr>
        <w:t>завдання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вийти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нові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географічні</w:t>
      </w:r>
      <w:proofErr w:type="spellEnd"/>
      <w:r w:rsidRPr="005D1FD4">
        <w:rPr>
          <w:color w:val="000000"/>
          <w:sz w:val="27"/>
          <w:szCs w:val="27"/>
        </w:rPr>
        <w:t xml:space="preserve"> ринки. При </w:t>
      </w:r>
      <w:proofErr w:type="spellStart"/>
      <w:r w:rsidRPr="005D1FD4">
        <w:rPr>
          <w:color w:val="000000"/>
          <w:sz w:val="27"/>
          <w:szCs w:val="27"/>
        </w:rPr>
        <w:t>цьому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підприємство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віддає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перевагу</w:t>
      </w:r>
      <w:proofErr w:type="spellEnd"/>
      <w:r w:rsidRPr="005D1FD4">
        <w:rPr>
          <w:color w:val="000000"/>
          <w:sz w:val="27"/>
          <w:szCs w:val="27"/>
        </w:rPr>
        <w:t xml:space="preserve"> продажу там </w:t>
      </w:r>
      <w:proofErr w:type="spellStart"/>
      <w:r w:rsidRPr="005D1FD4">
        <w:rPr>
          <w:color w:val="000000"/>
          <w:sz w:val="27"/>
          <w:szCs w:val="27"/>
        </w:rPr>
        <w:t>своєї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продукції</w:t>
      </w:r>
      <w:proofErr w:type="spellEnd"/>
      <w:r w:rsidRPr="005D1FD4">
        <w:rPr>
          <w:color w:val="000000"/>
          <w:sz w:val="27"/>
          <w:szCs w:val="27"/>
        </w:rPr>
        <w:t xml:space="preserve"> великими </w:t>
      </w:r>
      <w:proofErr w:type="spellStart"/>
      <w:r w:rsidRPr="005D1FD4">
        <w:rPr>
          <w:color w:val="000000"/>
          <w:sz w:val="27"/>
          <w:szCs w:val="27"/>
        </w:rPr>
        <w:t>партіями</w:t>
      </w:r>
      <w:proofErr w:type="spellEnd"/>
      <w:r w:rsidRPr="005D1FD4">
        <w:rPr>
          <w:color w:val="000000"/>
          <w:sz w:val="27"/>
          <w:szCs w:val="27"/>
        </w:rPr>
        <w:t>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Оберіть</w:t>
      </w:r>
      <w:proofErr w:type="spellEnd"/>
      <w:r w:rsidRPr="005D1FD4">
        <w:rPr>
          <w:color w:val="000000"/>
          <w:sz w:val="27"/>
          <w:szCs w:val="27"/>
        </w:rPr>
        <w:t xml:space="preserve"> канали </w:t>
      </w:r>
      <w:proofErr w:type="spellStart"/>
      <w:r w:rsidRPr="005D1FD4">
        <w:rPr>
          <w:color w:val="000000"/>
          <w:sz w:val="27"/>
          <w:szCs w:val="27"/>
        </w:rPr>
        <w:t>розподілу</w:t>
      </w:r>
      <w:proofErr w:type="spellEnd"/>
      <w:r w:rsidRPr="005D1FD4">
        <w:rPr>
          <w:color w:val="000000"/>
          <w:sz w:val="27"/>
          <w:szCs w:val="27"/>
        </w:rPr>
        <w:t xml:space="preserve"> й </w:t>
      </w:r>
      <w:proofErr w:type="spellStart"/>
      <w:r w:rsidRPr="005D1FD4">
        <w:rPr>
          <w:color w:val="000000"/>
          <w:sz w:val="27"/>
          <w:szCs w:val="27"/>
        </w:rPr>
        <w:t>обґрунтуйте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їх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вибір</w:t>
      </w:r>
      <w:proofErr w:type="spellEnd"/>
      <w:r w:rsidRPr="005D1FD4">
        <w:rPr>
          <w:color w:val="000000"/>
          <w:sz w:val="27"/>
          <w:szCs w:val="27"/>
        </w:rPr>
        <w:t>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Визначне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які</w:t>
      </w:r>
      <w:proofErr w:type="spellEnd"/>
      <w:r w:rsidRPr="005D1FD4">
        <w:rPr>
          <w:color w:val="000000"/>
          <w:sz w:val="27"/>
          <w:szCs w:val="27"/>
        </w:rPr>
        <w:t xml:space="preserve">, на вашу думку, </w:t>
      </w:r>
      <w:proofErr w:type="spellStart"/>
      <w:r w:rsidRPr="005D1FD4">
        <w:rPr>
          <w:color w:val="000000"/>
          <w:sz w:val="27"/>
          <w:szCs w:val="27"/>
        </w:rPr>
        <w:t>проблеми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можуть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виникнути</w:t>
      </w:r>
      <w:proofErr w:type="spellEnd"/>
      <w:r w:rsidRPr="005D1FD4">
        <w:rPr>
          <w:color w:val="000000"/>
          <w:sz w:val="27"/>
          <w:szCs w:val="27"/>
        </w:rPr>
        <w:t xml:space="preserve"> в каналах </w:t>
      </w:r>
      <w:proofErr w:type="spellStart"/>
      <w:r w:rsidRPr="005D1FD4">
        <w:rPr>
          <w:color w:val="000000"/>
          <w:sz w:val="27"/>
          <w:szCs w:val="27"/>
        </w:rPr>
        <w:t>розподілу</w:t>
      </w:r>
      <w:proofErr w:type="spellEnd"/>
      <w:r w:rsidRPr="005D1FD4">
        <w:rPr>
          <w:color w:val="000000"/>
          <w:sz w:val="27"/>
          <w:szCs w:val="27"/>
        </w:rPr>
        <w:t>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Запропонуйте</w:t>
      </w:r>
      <w:proofErr w:type="spellEnd"/>
      <w:r w:rsidRPr="005D1FD4">
        <w:rPr>
          <w:color w:val="000000"/>
          <w:sz w:val="27"/>
          <w:szCs w:val="27"/>
        </w:rPr>
        <w:t xml:space="preserve"> заходи </w:t>
      </w:r>
      <w:proofErr w:type="spellStart"/>
      <w:r w:rsidRPr="005D1FD4">
        <w:rPr>
          <w:color w:val="000000"/>
          <w:sz w:val="27"/>
          <w:szCs w:val="27"/>
        </w:rPr>
        <w:t>щодо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стимулювання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учасників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каналів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розподілу</w:t>
      </w:r>
      <w:proofErr w:type="spellEnd"/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color w:val="000000"/>
          <w:sz w:val="27"/>
          <w:szCs w:val="27"/>
        </w:rPr>
        <w:t xml:space="preserve">Задача № </w:t>
      </w:r>
      <w:r w:rsidRPr="005D1FD4">
        <w:rPr>
          <w:color w:val="000000"/>
          <w:sz w:val="27"/>
          <w:szCs w:val="27"/>
          <w:lang w:val="uk-UA"/>
        </w:rPr>
        <w:t>12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Підприємство</w:t>
      </w:r>
      <w:proofErr w:type="spellEnd"/>
      <w:r w:rsidRPr="005D1FD4">
        <w:rPr>
          <w:color w:val="000000"/>
          <w:sz w:val="27"/>
          <w:szCs w:val="27"/>
        </w:rPr>
        <w:t xml:space="preserve"> "</w:t>
      </w:r>
      <w:proofErr w:type="spellStart"/>
      <w:r w:rsidRPr="005D1FD4">
        <w:rPr>
          <w:color w:val="000000"/>
          <w:sz w:val="27"/>
          <w:szCs w:val="27"/>
        </w:rPr>
        <w:t>Будмашина</w:t>
      </w:r>
      <w:proofErr w:type="spellEnd"/>
      <w:r w:rsidRPr="005D1FD4">
        <w:rPr>
          <w:color w:val="000000"/>
          <w:sz w:val="27"/>
          <w:szCs w:val="27"/>
        </w:rPr>
        <w:t xml:space="preserve">" </w:t>
      </w:r>
      <w:proofErr w:type="spellStart"/>
      <w:r w:rsidRPr="005D1FD4">
        <w:rPr>
          <w:color w:val="000000"/>
          <w:sz w:val="27"/>
          <w:szCs w:val="27"/>
        </w:rPr>
        <w:t>налагодило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виробництво</w:t>
      </w:r>
      <w:proofErr w:type="spellEnd"/>
      <w:r w:rsidRPr="005D1FD4">
        <w:rPr>
          <w:color w:val="000000"/>
          <w:sz w:val="27"/>
          <w:szCs w:val="27"/>
        </w:rPr>
        <w:t xml:space="preserve"> нового </w:t>
      </w:r>
      <w:proofErr w:type="spellStart"/>
      <w:r w:rsidRPr="005D1FD4">
        <w:rPr>
          <w:color w:val="000000"/>
          <w:sz w:val="27"/>
          <w:szCs w:val="27"/>
        </w:rPr>
        <w:t>промислового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обладнання</w:t>
      </w:r>
      <w:proofErr w:type="spellEnd"/>
      <w:r w:rsidRPr="005D1FD4">
        <w:rPr>
          <w:color w:val="000000"/>
          <w:sz w:val="27"/>
          <w:szCs w:val="27"/>
        </w:rPr>
        <w:t xml:space="preserve"> для невеликих </w:t>
      </w:r>
      <w:proofErr w:type="spellStart"/>
      <w:r w:rsidRPr="005D1FD4">
        <w:rPr>
          <w:color w:val="000000"/>
          <w:sz w:val="27"/>
          <w:szCs w:val="27"/>
        </w:rPr>
        <w:t>підприємств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щодо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випуску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будматеріалів</w:t>
      </w:r>
      <w:proofErr w:type="spellEnd"/>
      <w:r w:rsidRPr="005D1FD4">
        <w:rPr>
          <w:color w:val="000000"/>
          <w:sz w:val="27"/>
          <w:szCs w:val="27"/>
        </w:rPr>
        <w:t xml:space="preserve"> з </w:t>
      </w:r>
      <w:proofErr w:type="spellStart"/>
      <w:r w:rsidRPr="005D1FD4">
        <w:rPr>
          <w:color w:val="000000"/>
          <w:sz w:val="27"/>
          <w:szCs w:val="27"/>
        </w:rPr>
        <w:t>місцевої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сировини</w:t>
      </w:r>
      <w:proofErr w:type="spellEnd"/>
      <w:r w:rsidRPr="005D1FD4">
        <w:rPr>
          <w:color w:val="000000"/>
          <w:sz w:val="27"/>
          <w:szCs w:val="27"/>
        </w:rPr>
        <w:t xml:space="preserve"> (</w:t>
      </w:r>
      <w:proofErr w:type="spellStart"/>
      <w:r w:rsidRPr="005D1FD4">
        <w:rPr>
          <w:color w:val="000000"/>
          <w:sz w:val="27"/>
          <w:szCs w:val="27"/>
        </w:rPr>
        <w:t>лісу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каменю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піску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тощо</w:t>
      </w:r>
      <w:proofErr w:type="spellEnd"/>
      <w:r w:rsidRPr="005D1FD4">
        <w:rPr>
          <w:color w:val="000000"/>
          <w:sz w:val="27"/>
          <w:szCs w:val="27"/>
        </w:rPr>
        <w:t>). "</w:t>
      </w:r>
      <w:proofErr w:type="spellStart"/>
      <w:r w:rsidRPr="005D1FD4">
        <w:rPr>
          <w:color w:val="000000"/>
          <w:sz w:val="27"/>
          <w:szCs w:val="27"/>
        </w:rPr>
        <w:t>Будмашина</w:t>
      </w:r>
      <w:proofErr w:type="spellEnd"/>
      <w:r w:rsidRPr="005D1FD4">
        <w:rPr>
          <w:color w:val="000000"/>
          <w:sz w:val="27"/>
          <w:szCs w:val="27"/>
        </w:rPr>
        <w:t xml:space="preserve">" </w:t>
      </w:r>
      <w:proofErr w:type="spellStart"/>
      <w:r w:rsidRPr="005D1FD4">
        <w:rPr>
          <w:color w:val="000000"/>
          <w:sz w:val="27"/>
          <w:szCs w:val="27"/>
        </w:rPr>
        <w:t>хоче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налагодити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зв'язки</w:t>
      </w:r>
      <w:proofErr w:type="spellEnd"/>
      <w:r w:rsidRPr="005D1FD4">
        <w:rPr>
          <w:color w:val="000000"/>
          <w:sz w:val="27"/>
          <w:szCs w:val="27"/>
        </w:rPr>
        <w:t xml:space="preserve"> з </w:t>
      </w:r>
      <w:proofErr w:type="spellStart"/>
      <w:r w:rsidRPr="005D1FD4">
        <w:rPr>
          <w:color w:val="000000"/>
          <w:sz w:val="27"/>
          <w:szCs w:val="27"/>
        </w:rPr>
        <w:t>якомога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більшою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кількістю</w:t>
      </w:r>
      <w:proofErr w:type="spellEnd"/>
      <w:r w:rsidRPr="005D1FD4">
        <w:rPr>
          <w:color w:val="000000"/>
          <w:sz w:val="27"/>
          <w:szCs w:val="27"/>
        </w:rPr>
        <w:t xml:space="preserve"> таких </w:t>
      </w:r>
      <w:proofErr w:type="spellStart"/>
      <w:r w:rsidRPr="005D1FD4">
        <w:rPr>
          <w:color w:val="000000"/>
          <w:sz w:val="27"/>
          <w:szCs w:val="27"/>
        </w:rPr>
        <w:t>підприємств</w:t>
      </w:r>
      <w:proofErr w:type="spellEnd"/>
      <w:r w:rsidRPr="005D1FD4">
        <w:rPr>
          <w:color w:val="000000"/>
          <w:sz w:val="27"/>
          <w:szCs w:val="27"/>
        </w:rPr>
        <w:t xml:space="preserve"> у </w:t>
      </w:r>
      <w:proofErr w:type="spellStart"/>
      <w:r w:rsidRPr="005D1FD4">
        <w:rPr>
          <w:color w:val="000000"/>
          <w:sz w:val="27"/>
          <w:szCs w:val="27"/>
        </w:rPr>
        <w:t>різних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регіонах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країни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багато</w:t>
      </w:r>
      <w:proofErr w:type="spellEnd"/>
      <w:r w:rsidRPr="005D1FD4">
        <w:rPr>
          <w:color w:val="000000"/>
          <w:sz w:val="27"/>
          <w:szCs w:val="27"/>
        </w:rPr>
        <w:t xml:space="preserve"> з </w:t>
      </w:r>
      <w:proofErr w:type="spellStart"/>
      <w:r w:rsidRPr="005D1FD4">
        <w:rPr>
          <w:color w:val="000000"/>
          <w:sz w:val="27"/>
          <w:szCs w:val="27"/>
        </w:rPr>
        <w:t>яких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ще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невідомі</w:t>
      </w:r>
      <w:proofErr w:type="spellEnd"/>
      <w:r w:rsidRPr="005D1FD4">
        <w:rPr>
          <w:color w:val="000000"/>
          <w:sz w:val="27"/>
          <w:szCs w:val="27"/>
        </w:rPr>
        <w:t xml:space="preserve"> на ринку.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Оберіть</w:t>
      </w:r>
      <w:proofErr w:type="spellEnd"/>
      <w:r w:rsidRPr="005D1FD4">
        <w:rPr>
          <w:color w:val="000000"/>
          <w:sz w:val="27"/>
          <w:szCs w:val="27"/>
        </w:rPr>
        <w:t xml:space="preserve"> канали </w:t>
      </w:r>
      <w:proofErr w:type="spellStart"/>
      <w:r w:rsidRPr="005D1FD4">
        <w:rPr>
          <w:color w:val="000000"/>
          <w:sz w:val="27"/>
          <w:szCs w:val="27"/>
        </w:rPr>
        <w:t>розподілу</w:t>
      </w:r>
      <w:proofErr w:type="spellEnd"/>
      <w:r w:rsidRPr="005D1FD4">
        <w:rPr>
          <w:color w:val="000000"/>
          <w:sz w:val="27"/>
          <w:szCs w:val="27"/>
        </w:rPr>
        <w:t xml:space="preserve"> й </w:t>
      </w:r>
      <w:proofErr w:type="spellStart"/>
      <w:r w:rsidRPr="005D1FD4">
        <w:rPr>
          <w:color w:val="000000"/>
          <w:sz w:val="27"/>
          <w:szCs w:val="27"/>
        </w:rPr>
        <w:t>обґрунтуйте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їх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вибір</w:t>
      </w:r>
      <w:proofErr w:type="spellEnd"/>
      <w:r w:rsidRPr="005D1FD4">
        <w:rPr>
          <w:color w:val="000000"/>
          <w:sz w:val="27"/>
          <w:szCs w:val="27"/>
        </w:rPr>
        <w:t>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Визначне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які</w:t>
      </w:r>
      <w:proofErr w:type="spellEnd"/>
      <w:r w:rsidRPr="005D1FD4">
        <w:rPr>
          <w:color w:val="000000"/>
          <w:sz w:val="27"/>
          <w:szCs w:val="27"/>
        </w:rPr>
        <w:t xml:space="preserve">, на вашу думку, </w:t>
      </w:r>
      <w:proofErr w:type="spellStart"/>
      <w:r w:rsidRPr="005D1FD4">
        <w:rPr>
          <w:color w:val="000000"/>
          <w:sz w:val="27"/>
          <w:szCs w:val="27"/>
        </w:rPr>
        <w:t>проблеми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можуть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виникнути</w:t>
      </w:r>
      <w:proofErr w:type="spellEnd"/>
      <w:r w:rsidRPr="005D1FD4">
        <w:rPr>
          <w:color w:val="000000"/>
          <w:sz w:val="27"/>
          <w:szCs w:val="27"/>
        </w:rPr>
        <w:t xml:space="preserve"> в каналах </w:t>
      </w:r>
      <w:proofErr w:type="spellStart"/>
      <w:r w:rsidRPr="005D1FD4">
        <w:rPr>
          <w:color w:val="000000"/>
          <w:sz w:val="27"/>
          <w:szCs w:val="27"/>
        </w:rPr>
        <w:t>розподілу</w:t>
      </w:r>
      <w:proofErr w:type="spellEnd"/>
      <w:r w:rsidRPr="005D1FD4">
        <w:rPr>
          <w:color w:val="000000"/>
          <w:sz w:val="27"/>
          <w:szCs w:val="27"/>
        </w:rPr>
        <w:t>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Запропонуйте</w:t>
      </w:r>
      <w:proofErr w:type="spellEnd"/>
      <w:r w:rsidRPr="005D1FD4">
        <w:rPr>
          <w:color w:val="000000"/>
          <w:sz w:val="27"/>
          <w:szCs w:val="27"/>
        </w:rPr>
        <w:t xml:space="preserve"> заходи </w:t>
      </w:r>
      <w:proofErr w:type="spellStart"/>
      <w:r w:rsidRPr="005D1FD4">
        <w:rPr>
          <w:color w:val="000000"/>
          <w:sz w:val="27"/>
          <w:szCs w:val="27"/>
        </w:rPr>
        <w:t>щодо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стимулювання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учасників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каналів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розподілу</w:t>
      </w:r>
      <w:proofErr w:type="spellEnd"/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bCs/>
          <w:iCs/>
          <w:color w:val="000000"/>
          <w:sz w:val="27"/>
          <w:szCs w:val="27"/>
        </w:rPr>
        <w:t xml:space="preserve">Задача № </w:t>
      </w:r>
      <w:r w:rsidRPr="005D1FD4">
        <w:rPr>
          <w:bCs/>
          <w:iCs/>
          <w:color w:val="000000"/>
          <w:sz w:val="27"/>
          <w:szCs w:val="27"/>
          <w:lang w:val="uk-UA"/>
        </w:rPr>
        <w:t>13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Верхоканський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нафтопереробний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комбінат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налагодив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виробництво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різних</w:t>
      </w:r>
      <w:proofErr w:type="spellEnd"/>
      <w:r w:rsidRPr="005D1FD4">
        <w:rPr>
          <w:color w:val="000000"/>
          <w:sz w:val="27"/>
          <w:szCs w:val="27"/>
        </w:rPr>
        <w:t xml:space="preserve"> марок бензину. 30 % </w:t>
      </w:r>
      <w:proofErr w:type="spellStart"/>
      <w:r w:rsidRPr="005D1FD4">
        <w:rPr>
          <w:color w:val="000000"/>
          <w:sz w:val="27"/>
          <w:szCs w:val="27"/>
        </w:rPr>
        <w:t>випущеної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продукції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він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планує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продавати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місцевим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власникам</w:t>
      </w:r>
      <w:proofErr w:type="spellEnd"/>
      <w:r w:rsidRPr="005D1FD4">
        <w:rPr>
          <w:color w:val="000000"/>
          <w:sz w:val="27"/>
          <w:szCs w:val="27"/>
        </w:rPr>
        <w:t xml:space="preserve"> авто (у </w:t>
      </w:r>
      <w:proofErr w:type="spellStart"/>
      <w:r w:rsidRPr="005D1FD4">
        <w:rPr>
          <w:color w:val="000000"/>
          <w:sz w:val="27"/>
          <w:szCs w:val="27"/>
        </w:rPr>
        <w:t>даній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області</w:t>
      </w:r>
      <w:proofErr w:type="spellEnd"/>
      <w:r w:rsidRPr="005D1FD4">
        <w:rPr>
          <w:color w:val="000000"/>
          <w:sz w:val="27"/>
          <w:szCs w:val="27"/>
        </w:rPr>
        <w:t xml:space="preserve">). 50 % – </w:t>
      </w:r>
      <w:proofErr w:type="spellStart"/>
      <w:r w:rsidRPr="005D1FD4">
        <w:rPr>
          <w:color w:val="000000"/>
          <w:sz w:val="27"/>
          <w:szCs w:val="27"/>
        </w:rPr>
        <w:t>комбінат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планує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спрямовувати</w:t>
      </w:r>
      <w:proofErr w:type="spellEnd"/>
      <w:r w:rsidRPr="005D1FD4">
        <w:rPr>
          <w:color w:val="000000"/>
          <w:sz w:val="27"/>
          <w:szCs w:val="27"/>
        </w:rPr>
        <w:t xml:space="preserve"> у </w:t>
      </w:r>
      <w:proofErr w:type="spellStart"/>
      <w:r w:rsidRPr="005D1FD4">
        <w:rPr>
          <w:color w:val="000000"/>
          <w:sz w:val="27"/>
          <w:szCs w:val="27"/>
        </w:rPr>
        <w:t>більш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віддалені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області</w:t>
      </w:r>
      <w:proofErr w:type="spellEnd"/>
      <w:r w:rsidRPr="005D1FD4">
        <w:rPr>
          <w:color w:val="000000"/>
          <w:sz w:val="27"/>
          <w:szCs w:val="27"/>
        </w:rPr>
        <w:t xml:space="preserve">, а 20 % </w:t>
      </w:r>
      <w:proofErr w:type="spellStart"/>
      <w:r w:rsidRPr="005D1FD4">
        <w:rPr>
          <w:color w:val="000000"/>
          <w:sz w:val="27"/>
          <w:szCs w:val="27"/>
        </w:rPr>
        <w:t>передбачає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відправляти</w:t>
      </w:r>
      <w:proofErr w:type="spellEnd"/>
      <w:r w:rsidRPr="005D1FD4">
        <w:rPr>
          <w:color w:val="000000"/>
          <w:sz w:val="27"/>
          <w:szCs w:val="27"/>
        </w:rPr>
        <w:t xml:space="preserve"> за кордон.</w:t>
      </w:r>
    </w:p>
    <w:p w:rsidR="005D1FD4" w:rsidRPr="005D1FD4" w:rsidRDefault="005D1FD4" w:rsidP="005D1FD4">
      <w:pPr>
        <w:shd w:val="clear" w:color="auto" w:fill="FFFFFF"/>
        <w:jc w:val="left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Оберіть</w:t>
      </w:r>
      <w:proofErr w:type="spellEnd"/>
      <w:r w:rsidRPr="005D1FD4">
        <w:rPr>
          <w:color w:val="000000"/>
          <w:sz w:val="27"/>
          <w:szCs w:val="27"/>
        </w:rPr>
        <w:t xml:space="preserve"> канали </w:t>
      </w:r>
      <w:proofErr w:type="spellStart"/>
      <w:r w:rsidRPr="005D1FD4">
        <w:rPr>
          <w:color w:val="000000"/>
          <w:sz w:val="27"/>
          <w:szCs w:val="27"/>
        </w:rPr>
        <w:t>розподілу</w:t>
      </w:r>
      <w:proofErr w:type="spellEnd"/>
      <w:r w:rsidRPr="005D1FD4">
        <w:rPr>
          <w:color w:val="000000"/>
          <w:sz w:val="27"/>
          <w:szCs w:val="27"/>
        </w:rPr>
        <w:t xml:space="preserve"> й </w:t>
      </w:r>
      <w:proofErr w:type="spellStart"/>
      <w:r w:rsidRPr="005D1FD4">
        <w:rPr>
          <w:color w:val="000000"/>
          <w:sz w:val="27"/>
          <w:szCs w:val="27"/>
        </w:rPr>
        <w:t>обґрунтуйте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їх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вибір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Визначне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які</w:t>
      </w:r>
      <w:proofErr w:type="spellEnd"/>
      <w:r w:rsidRPr="005D1FD4">
        <w:rPr>
          <w:color w:val="000000"/>
          <w:sz w:val="27"/>
          <w:szCs w:val="27"/>
        </w:rPr>
        <w:t xml:space="preserve">, на вашу думку, </w:t>
      </w:r>
      <w:proofErr w:type="spellStart"/>
      <w:r w:rsidRPr="005D1FD4">
        <w:rPr>
          <w:color w:val="000000"/>
          <w:sz w:val="27"/>
          <w:szCs w:val="27"/>
        </w:rPr>
        <w:t>проблеми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можуть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виникнути</w:t>
      </w:r>
      <w:proofErr w:type="spellEnd"/>
      <w:r w:rsidRPr="005D1FD4">
        <w:rPr>
          <w:color w:val="000000"/>
          <w:sz w:val="27"/>
          <w:szCs w:val="27"/>
        </w:rPr>
        <w:t xml:space="preserve"> в каналах </w:t>
      </w:r>
      <w:proofErr w:type="spellStart"/>
      <w:r w:rsidRPr="005D1FD4">
        <w:rPr>
          <w:color w:val="000000"/>
          <w:sz w:val="27"/>
          <w:szCs w:val="27"/>
        </w:rPr>
        <w:t>розподілу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Запропонуйте</w:t>
      </w:r>
      <w:proofErr w:type="spellEnd"/>
      <w:r w:rsidRPr="005D1FD4">
        <w:rPr>
          <w:color w:val="000000"/>
          <w:sz w:val="27"/>
          <w:szCs w:val="27"/>
        </w:rPr>
        <w:t xml:space="preserve"> заходи </w:t>
      </w:r>
      <w:proofErr w:type="spellStart"/>
      <w:r w:rsidRPr="005D1FD4">
        <w:rPr>
          <w:color w:val="000000"/>
          <w:sz w:val="27"/>
          <w:szCs w:val="27"/>
        </w:rPr>
        <w:t>щодо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стимулювання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учасників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каналів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розподілу</w:t>
      </w:r>
      <w:proofErr w:type="spellEnd"/>
      <w:r w:rsidRPr="005D1FD4">
        <w:rPr>
          <w:color w:val="000000"/>
          <w:sz w:val="27"/>
          <w:szCs w:val="27"/>
        </w:rPr>
        <w:t>.</w:t>
      </w:r>
    </w:p>
    <w:p w:rsidR="005D1FD4" w:rsidRPr="005D1FD4" w:rsidRDefault="005D1FD4" w:rsidP="005D1FD4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bCs/>
          <w:iCs/>
          <w:color w:val="000000"/>
          <w:sz w:val="27"/>
          <w:szCs w:val="27"/>
        </w:rPr>
        <w:t xml:space="preserve">Задача № </w:t>
      </w:r>
      <w:r w:rsidRPr="005D1FD4">
        <w:rPr>
          <w:bCs/>
          <w:iCs/>
          <w:color w:val="000000"/>
          <w:sz w:val="27"/>
          <w:szCs w:val="27"/>
          <w:lang w:val="uk-UA"/>
        </w:rPr>
        <w:t>14</w:t>
      </w:r>
    </w:p>
    <w:p w:rsidR="005D1FD4" w:rsidRPr="005D1FD4" w:rsidRDefault="005D1FD4" w:rsidP="005D1FD4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Визначити</w:t>
      </w:r>
      <w:proofErr w:type="spellEnd"/>
      <w:r w:rsidRPr="005D1FD4">
        <w:rPr>
          <w:color w:val="000000"/>
          <w:sz w:val="27"/>
          <w:szCs w:val="27"/>
        </w:rPr>
        <w:t xml:space="preserve"> запас </w:t>
      </w:r>
      <w:proofErr w:type="spellStart"/>
      <w:r w:rsidRPr="005D1FD4">
        <w:rPr>
          <w:color w:val="000000"/>
          <w:sz w:val="27"/>
          <w:szCs w:val="27"/>
        </w:rPr>
        <w:t>відеоапаратури</w:t>
      </w:r>
      <w:proofErr w:type="spellEnd"/>
      <w:r w:rsidRPr="005D1FD4">
        <w:rPr>
          <w:color w:val="000000"/>
          <w:sz w:val="27"/>
          <w:szCs w:val="27"/>
        </w:rPr>
        <w:t xml:space="preserve"> на ринку </w:t>
      </w:r>
      <w:proofErr w:type="spellStart"/>
      <w:r w:rsidRPr="005D1FD4">
        <w:rPr>
          <w:color w:val="000000"/>
          <w:sz w:val="27"/>
          <w:szCs w:val="27"/>
        </w:rPr>
        <w:t>побутової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техніки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якщо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індекс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дослідницької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панелі</w:t>
      </w:r>
      <w:proofErr w:type="spellEnd"/>
      <w:r w:rsidRPr="005D1FD4">
        <w:rPr>
          <w:color w:val="000000"/>
          <w:sz w:val="27"/>
          <w:szCs w:val="27"/>
        </w:rPr>
        <w:t xml:space="preserve"> 0,98, в </w:t>
      </w:r>
      <w:proofErr w:type="spellStart"/>
      <w:r w:rsidRPr="005D1FD4">
        <w:rPr>
          <w:color w:val="000000"/>
          <w:sz w:val="27"/>
          <w:szCs w:val="27"/>
        </w:rPr>
        <w:t>дослідженнях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прийняло</w:t>
      </w:r>
      <w:proofErr w:type="spellEnd"/>
      <w:r w:rsidRPr="005D1FD4">
        <w:rPr>
          <w:color w:val="000000"/>
          <w:sz w:val="27"/>
          <w:szCs w:val="27"/>
        </w:rPr>
        <w:t xml:space="preserve"> участь 450 </w:t>
      </w:r>
      <w:proofErr w:type="spellStart"/>
      <w:r w:rsidRPr="005D1FD4">
        <w:rPr>
          <w:color w:val="000000"/>
          <w:sz w:val="27"/>
          <w:szCs w:val="27"/>
        </w:rPr>
        <w:t>магазинів</w:t>
      </w:r>
      <w:proofErr w:type="spellEnd"/>
      <w:r w:rsidRPr="005D1FD4">
        <w:rPr>
          <w:color w:val="000000"/>
          <w:sz w:val="27"/>
          <w:szCs w:val="27"/>
        </w:rPr>
        <w:t xml:space="preserve">. </w:t>
      </w:r>
      <w:proofErr w:type="spellStart"/>
      <w:r w:rsidRPr="005D1FD4">
        <w:rPr>
          <w:color w:val="000000"/>
          <w:sz w:val="27"/>
          <w:szCs w:val="27"/>
        </w:rPr>
        <w:t>Відомо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запас </w:t>
      </w:r>
      <w:proofErr w:type="spellStart"/>
      <w:r w:rsidRPr="005D1FD4">
        <w:rPr>
          <w:color w:val="000000"/>
          <w:sz w:val="27"/>
          <w:szCs w:val="27"/>
        </w:rPr>
        <w:t>відеоапаратури</w:t>
      </w:r>
      <w:proofErr w:type="spellEnd"/>
      <w:r w:rsidRPr="005D1FD4">
        <w:rPr>
          <w:color w:val="000000"/>
          <w:sz w:val="27"/>
          <w:szCs w:val="27"/>
        </w:rPr>
        <w:t xml:space="preserve"> в кожному </w:t>
      </w:r>
      <w:proofErr w:type="spellStart"/>
      <w:r w:rsidRPr="005D1FD4">
        <w:rPr>
          <w:color w:val="000000"/>
          <w:sz w:val="27"/>
          <w:szCs w:val="27"/>
        </w:rPr>
        <w:t>магазині</w:t>
      </w:r>
      <w:proofErr w:type="spellEnd"/>
      <w:r w:rsidRPr="005D1FD4">
        <w:rPr>
          <w:color w:val="000000"/>
          <w:sz w:val="27"/>
          <w:szCs w:val="27"/>
        </w:rPr>
        <w:t xml:space="preserve"> ринку 200 </w:t>
      </w:r>
      <w:proofErr w:type="spellStart"/>
      <w:r w:rsidRPr="005D1FD4">
        <w:rPr>
          <w:color w:val="000000"/>
          <w:sz w:val="27"/>
          <w:szCs w:val="27"/>
        </w:rPr>
        <w:t>одиниць</w:t>
      </w:r>
      <w:proofErr w:type="spellEnd"/>
      <w:r w:rsidRPr="005D1FD4">
        <w:rPr>
          <w:color w:val="000000"/>
          <w:sz w:val="27"/>
          <w:szCs w:val="27"/>
        </w:rPr>
        <w:t>.</w:t>
      </w:r>
    </w:p>
    <w:p w:rsidR="005D1FD4" w:rsidRPr="005D1FD4" w:rsidRDefault="005D1FD4" w:rsidP="005D1FD4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18"/>
          <w:szCs w:val="18"/>
          <w:lang w:val="uk-UA"/>
        </w:rPr>
      </w:pPr>
      <w:r w:rsidRPr="005D1FD4">
        <w:rPr>
          <w:color w:val="000000"/>
          <w:sz w:val="27"/>
          <w:szCs w:val="27"/>
        </w:rPr>
        <w:t xml:space="preserve">Задача № </w:t>
      </w:r>
      <w:r w:rsidRPr="005D1FD4">
        <w:rPr>
          <w:color w:val="000000"/>
          <w:sz w:val="27"/>
          <w:szCs w:val="27"/>
          <w:lang w:val="uk-UA"/>
        </w:rPr>
        <w:t>20</w:t>
      </w:r>
    </w:p>
    <w:p w:rsidR="005D1FD4" w:rsidRPr="005D1FD4" w:rsidRDefault="005D1FD4" w:rsidP="005D1FD4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18"/>
          <w:szCs w:val="18"/>
        </w:rPr>
      </w:pPr>
      <w:proofErr w:type="spellStart"/>
      <w:r w:rsidRPr="005D1FD4">
        <w:rPr>
          <w:color w:val="000000"/>
          <w:sz w:val="27"/>
          <w:szCs w:val="27"/>
        </w:rPr>
        <w:t>Визначити</w:t>
      </w:r>
      <w:proofErr w:type="spellEnd"/>
      <w:r w:rsidRPr="005D1FD4">
        <w:rPr>
          <w:color w:val="000000"/>
          <w:sz w:val="27"/>
          <w:szCs w:val="27"/>
        </w:rPr>
        <w:t xml:space="preserve"> на </w:t>
      </w:r>
      <w:proofErr w:type="spellStart"/>
      <w:r w:rsidRPr="005D1FD4">
        <w:rPr>
          <w:color w:val="000000"/>
          <w:sz w:val="27"/>
          <w:szCs w:val="27"/>
        </w:rPr>
        <w:t>скільки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використано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маркетинговий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потенціал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підприємства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якщо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відомо</w:t>
      </w:r>
      <w:proofErr w:type="spellEnd"/>
      <w:r w:rsidRPr="005D1FD4">
        <w:rPr>
          <w:color w:val="000000"/>
          <w:sz w:val="27"/>
          <w:szCs w:val="27"/>
        </w:rPr>
        <w:t xml:space="preserve">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за </w:t>
      </w:r>
      <w:proofErr w:type="spellStart"/>
      <w:r w:rsidRPr="005D1FD4">
        <w:rPr>
          <w:color w:val="000000"/>
          <w:sz w:val="27"/>
          <w:szCs w:val="27"/>
        </w:rPr>
        <w:t>звітний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період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воно</w:t>
      </w:r>
      <w:proofErr w:type="spellEnd"/>
      <w:r w:rsidRPr="005D1FD4">
        <w:rPr>
          <w:color w:val="000000"/>
          <w:sz w:val="27"/>
          <w:szCs w:val="27"/>
        </w:rPr>
        <w:t xml:space="preserve"> продало </w:t>
      </w:r>
      <w:proofErr w:type="spellStart"/>
      <w:r w:rsidRPr="005D1FD4">
        <w:rPr>
          <w:color w:val="000000"/>
          <w:sz w:val="27"/>
          <w:szCs w:val="27"/>
        </w:rPr>
        <w:t>продукції</w:t>
      </w:r>
      <w:proofErr w:type="spellEnd"/>
      <w:r w:rsidRPr="005D1FD4">
        <w:rPr>
          <w:color w:val="000000"/>
          <w:sz w:val="27"/>
          <w:szCs w:val="27"/>
        </w:rPr>
        <w:t xml:space="preserve"> на 200000 грн., а </w:t>
      </w:r>
      <w:proofErr w:type="spellStart"/>
      <w:r w:rsidRPr="005D1FD4">
        <w:rPr>
          <w:color w:val="000000"/>
          <w:sz w:val="27"/>
          <w:szCs w:val="27"/>
        </w:rPr>
        <w:t>дослідження</w:t>
      </w:r>
      <w:proofErr w:type="spellEnd"/>
      <w:r w:rsidRPr="005D1FD4">
        <w:rPr>
          <w:color w:val="000000"/>
          <w:sz w:val="27"/>
          <w:szCs w:val="27"/>
        </w:rPr>
        <w:t xml:space="preserve"> показали, </w:t>
      </w:r>
      <w:proofErr w:type="spellStart"/>
      <w:r w:rsidRPr="005D1FD4">
        <w:rPr>
          <w:color w:val="000000"/>
          <w:sz w:val="27"/>
          <w:szCs w:val="27"/>
        </w:rPr>
        <w:t>що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обсяги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продажів</w:t>
      </w:r>
      <w:proofErr w:type="spellEnd"/>
      <w:r w:rsidRPr="005D1FD4">
        <w:rPr>
          <w:color w:val="000000"/>
          <w:sz w:val="27"/>
          <w:szCs w:val="27"/>
        </w:rPr>
        <w:t xml:space="preserve"> в плановому </w:t>
      </w:r>
      <w:proofErr w:type="spellStart"/>
      <w:r w:rsidRPr="005D1FD4">
        <w:rPr>
          <w:color w:val="000000"/>
          <w:sz w:val="27"/>
          <w:szCs w:val="27"/>
        </w:rPr>
        <w:t>періоді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можна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збільшити</w:t>
      </w:r>
      <w:proofErr w:type="spellEnd"/>
      <w:r w:rsidRPr="005D1FD4">
        <w:rPr>
          <w:color w:val="000000"/>
          <w:sz w:val="27"/>
          <w:szCs w:val="27"/>
        </w:rPr>
        <w:t xml:space="preserve"> до 450000 грн. </w:t>
      </w:r>
      <w:proofErr w:type="spellStart"/>
      <w:r w:rsidRPr="005D1FD4">
        <w:rPr>
          <w:color w:val="000000"/>
          <w:sz w:val="27"/>
          <w:szCs w:val="27"/>
        </w:rPr>
        <w:t>Зробіть</w:t>
      </w:r>
      <w:proofErr w:type="spellEnd"/>
      <w:r w:rsidRPr="005D1FD4">
        <w:rPr>
          <w:color w:val="000000"/>
          <w:sz w:val="27"/>
          <w:szCs w:val="27"/>
        </w:rPr>
        <w:t xml:space="preserve"> </w:t>
      </w:r>
      <w:proofErr w:type="spellStart"/>
      <w:r w:rsidRPr="005D1FD4">
        <w:rPr>
          <w:color w:val="000000"/>
          <w:sz w:val="27"/>
          <w:szCs w:val="27"/>
        </w:rPr>
        <w:t>висновок</w:t>
      </w:r>
      <w:proofErr w:type="spellEnd"/>
      <w:r w:rsidRPr="005D1FD4">
        <w:rPr>
          <w:color w:val="000000"/>
          <w:sz w:val="27"/>
          <w:szCs w:val="27"/>
        </w:rPr>
        <w:t>.</w:t>
      </w:r>
    </w:p>
    <w:p w:rsidR="005D1FD4" w:rsidRPr="005D1FD4" w:rsidRDefault="005D1FD4" w:rsidP="005D1FD4">
      <w:pPr>
        <w:jc w:val="left"/>
        <w:rPr>
          <w:rFonts w:eastAsiaTheme="majorEastAsia"/>
          <w:bCs/>
          <w:caps/>
          <w:szCs w:val="28"/>
          <w:lang w:val="uk-UA"/>
        </w:rPr>
      </w:pPr>
    </w:p>
    <w:p w:rsidR="005D1FD4" w:rsidRPr="005D1FD4" w:rsidRDefault="005D1FD4" w:rsidP="005D1FD4">
      <w:pPr>
        <w:jc w:val="left"/>
        <w:rPr>
          <w:rFonts w:eastAsiaTheme="majorEastAsia"/>
          <w:bCs/>
          <w:caps/>
          <w:szCs w:val="28"/>
          <w:lang w:val="uk-UA"/>
        </w:rPr>
      </w:pPr>
      <w:r w:rsidRPr="005D1FD4">
        <w:rPr>
          <w:lang w:val="uk-UA"/>
        </w:rPr>
        <w:br w:type="page"/>
      </w:r>
    </w:p>
    <w:bookmarkEnd w:id="8"/>
    <w:p w:rsidR="005D1FD4" w:rsidRPr="006D38E7" w:rsidRDefault="005D1FD4" w:rsidP="005D1FD4">
      <w:pPr>
        <w:pStyle w:val="1"/>
        <w:rPr>
          <w:lang w:val="uk-UA"/>
        </w:rPr>
      </w:pPr>
      <w:r w:rsidRPr="006D38E7">
        <w:rPr>
          <w:lang w:val="uk-UA"/>
        </w:rPr>
        <w:lastRenderedPageBreak/>
        <w:t>Рекомендована література</w:t>
      </w:r>
      <w:bookmarkEnd w:id="9"/>
      <w:bookmarkEnd w:id="10"/>
    </w:p>
    <w:p w:rsidR="005D1FD4" w:rsidRPr="006D38E7" w:rsidRDefault="005D1FD4" w:rsidP="005D1FD4">
      <w:pPr>
        <w:rPr>
          <w:lang w:val="uk-UA"/>
        </w:rPr>
      </w:pPr>
    </w:p>
    <w:p w:rsidR="005D1FD4" w:rsidRPr="0022134A" w:rsidRDefault="005D1FD4" w:rsidP="005D1FD4">
      <w:pPr>
        <w:rPr>
          <w:b/>
          <w:szCs w:val="28"/>
          <w:lang w:val="uk-UA"/>
        </w:rPr>
      </w:pPr>
      <w:r w:rsidRPr="0022134A">
        <w:rPr>
          <w:b/>
          <w:szCs w:val="28"/>
          <w:lang w:val="uk-UA"/>
        </w:rPr>
        <w:t>Основна: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2134A">
        <w:rPr>
          <w:color w:val="000000"/>
          <w:sz w:val="28"/>
          <w:szCs w:val="28"/>
          <w:lang w:val="uk-UA"/>
        </w:rPr>
        <w:t>Б</w:t>
      </w:r>
      <w:proofErr w:type="spellStart"/>
      <w:r w:rsidRPr="0022134A">
        <w:rPr>
          <w:color w:val="000000"/>
          <w:sz w:val="28"/>
          <w:szCs w:val="28"/>
        </w:rPr>
        <w:t>огиня</w:t>
      </w:r>
      <w:proofErr w:type="spellEnd"/>
      <w:r w:rsidRPr="0022134A">
        <w:rPr>
          <w:color w:val="000000"/>
          <w:sz w:val="28"/>
          <w:szCs w:val="28"/>
        </w:rPr>
        <w:t xml:space="preserve"> Д.П., </w:t>
      </w:r>
      <w:proofErr w:type="spellStart"/>
      <w:r w:rsidRPr="0022134A">
        <w:rPr>
          <w:color w:val="000000"/>
          <w:sz w:val="28"/>
          <w:szCs w:val="28"/>
        </w:rPr>
        <w:t>Грішнова</w:t>
      </w:r>
      <w:proofErr w:type="spellEnd"/>
      <w:r w:rsidRPr="0022134A">
        <w:rPr>
          <w:color w:val="000000"/>
          <w:sz w:val="28"/>
          <w:szCs w:val="28"/>
        </w:rPr>
        <w:t xml:space="preserve"> О.А. </w:t>
      </w:r>
      <w:proofErr w:type="spellStart"/>
      <w:r w:rsidRPr="0022134A">
        <w:rPr>
          <w:color w:val="000000"/>
          <w:sz w:val="28"/>
          <w:szCs w:val="28"/>
        </w:rPr>
        <w:t>Основи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економіки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праці</w:t>
      </w:r>
      <w:proofErr w:type="spellEnd"/>
      <w:r w:rsidRPr="0022134A">
        <w:rPr>
          <w:color w:val="000000"/>
          <w:sz w:val="28"/>
          <w:szCs w:val="28"/>
        </w:rPr>
        <w:t xml:space="preserve">. – К.: </w:t>
      </w:r>
      <w:proofErr w:type="spellStart"/>
      <w:r w:rsidRPr="0022134A">
        <w:rPr>
          <w:color w:val="000000"/>
          <w:sz w:val="28"/>
          <w:szCs w:val="28"/>
        </w:rPr>
        <w:t>Знання-Прес</w:t>
      </w:r>
      <w:proofErr w:type="spellEnd"/>
      <w:r w:rsidRPr="0022134A">
        <w:rPr>
          <w:color w:val="000000"/>
          <w:sz w:val="28"/>
          <w:szCs w:val="28"/>
        </w:rPr>
        <w:t>, 2001. – 312 с.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Бойчик</w:t>
      </w:r>
      <w:proofErr w:type="spellEnd"/>
      <w:r w:rsidRPr="0022134A">
        <w:rPr>
          <w:color w:val="000000"/>
          <w:sz w:val="28"/>
          <w:szCs w:val="28"/>
        </w:rPr>
        <w:t xml:space="preserve"> І.М. </w:t>
      </w: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підприємства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Навч.пос</w:t>
      </w:r>
      <w:proofErr w:type="spellEnd"/>
      <w:r w:rsidRPr="0022134A">
        <w:rPr>
          <w:color w:val="000000"/>
          <w:sz w:val="28"/>
          <w:szCs w:val="28"/>
        </w:rPr>
        <w:t xml:space="preserve">. – </w:t>
      </w:r>
      <w:proofErr w:type="spellStart"/>
      <w:r w:rsidRPr="0022134A">
        <w:rPr>
          <w:color w:val="000000"/>
          <w:sz w:val="28"/>
          <w:szCs w:val="28"/>
        </w:rPr>
        <w:t>Київ</w:t>
      </w:r>
      <w:proofErr w:type="spellEnd"/>
      <w:r w:rsidRPr="0022134A">
        <w:rPr>
          <w:color w:val="000000"/>
          <w:sz w:val="28"/>
          <w:szCs w:val="28"/>
        </w:rPr>
        <w:t xml:space="preserve">: </w:t>
      </w:r>
      <w:proofErr w:type="spellStart"/>
      <w:r w:rsidRPr="0022134A">
        <w:rPr>
          <w:color w:val="000000"/>
          <w:sz w:val="28"/>
          <w:szCs w:val="28"/>
        </w:rPr>
        <w:t>Атіка</w:t>
      </w:r>
      <w:proofErr w:type="spellEnd"/>
      <w:r w:rsidRPr="0022134A">
        <w:rPr>
          <w:color w:val="000000"/>
          <w:sz w:val="28"/>
          <w:szCs w:val="28"/>
        </w:rPr>
        <w:t>, 2002. – 480 с.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Варналій</w:t>
      </w:r>
      <w:proofErr w:type="spellEnd"/>
      <w:r w:rsidRPr="0022134A">
        <w:rPr>
          <w:color w:val="000000"/>
          <w:sz w:val="28"/>
          <w:szCs w:val="28"/>
        </w:rPr>
        <w:t xml:space="preserve"> З.С. </w:t>
      </w:r>
      <w:proofErr w:type="spellStart"/>
      <w:r w:rsidRPr="0022134A">
        <w:rPr>
          <w:color w:val="000000"/>
          <w:sz w:val="28"/>
          <w:szCs w:val="28"/>
        </w:rPr>
        <w:t>Основи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підприємництва</w:t>
      </w:r>
      <w:proofErr w:type="spellEnd"/>
      <w:r w:rsidRPr="0022134A">
        <w:rPr>
          <w:color w:val="000000"/>
          <w:sz w:val="28"/>
          <w:szCs w:val="28"/>
        </w:rPr>
        <w:t xml:space="preserve">. – К.: </w:t>
      </w:r>
      <w:proofErr w:type="spellStart"/>
      <w:r w:rsidRPr="0022134A">
        <w:rPr>
          <w:color w:val="000000"/>
          <w:sz w:val="28"/>
          <w:szCs w:val="28"/>
        </w:rPr>
        <w:t>Знання-Прес</w:t>
      </w:r>
      <w:proofErr w:type="spellEnd"/>
      <w:r w:rsidRPr="0022134A">
        <w:rPr>
          <w:color w:val="000000"/>
          <w:sz w:val="28"/>
          <w:szCs w:val="28"/>
        </w:rPr>
        <w:t>, 2002. – 239 с.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2134A">
        <w:rPr>
          <w:color w:val="000000"/>
          <w:sz w:val="28"/>
          <w:szCs w:val="28"/>
        </w:rPr>
        <w:t xml:space="preserve">Васильков В.Г. </w:t>
      </w:r>
      <w:proofErr w:type="spellStart"/>
      <w:r w:rsidRPr="0022134A">
        <w:rPr>
          <w:color w:val="000000"/>
          <w:sz w:val="28"/>
          <w:szCs w:val="28"/>
        </w:rPr>
        <w:t>Організація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виробництва</w:t>
      </w:r>
      <w:proofErr w:type="spellEnd"/>
      <w:r w:rsidRPr="0022134A">
        <w:rPr>
          <w:color w:val="000000"/>
          <w:sz w:val="28"/>
          <w:szCs w:val="28"/>
        </w:rPr>
        <w:t xml:space="preserve">: </w:t>
      </w:r>
      <w:proofErr w:type="spellStart"/>
      <w:r w:rsidRPr="0022134A">
        <w:rPr>
          <w:color w:val="000000"/>
          <w:sz w:val="28"/>
          <w:szCs w:val="28"/>
        </w:rPr>
        <w:t>Навч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>. – К.: КНЕУ, 2003. – 524 с.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Вачевський</w:t>
      </w:r>
      <w:proofErr w:type="spellEnd"/>
      <w:r w:rsidRPr="0022134A">
        <w:rPr>
          <w:color w:val="000000"/>
          <w:sz w:val="28"/>
          <w:szCs w:val="28"/>
        </w:rPr>
        <w:t xml:space="preserve"> М.В., </w:t>
      </w:r>
      <w:proofErr w:type="spellStart"/>
      <w:r w:rsidRPr="0022134A">
        <w:rPr>
          <w:color w:val="000000"/>
          <w:sz w:val="28"/>
          <w:szCs w:val="28"/>
        </w:rPr>
        <w:t>Скотний</w:t>
      </w:r>
      <w:proofErr w:type="spellEnd"/>
      <w:r w:rsidRPr="0022134A">
        <w:rPr>
          <w:color w:val="000000"/>
          <w:sz w:val="28"/>
          <w:szCs w:val="28"/>
        </w:rPr>
        <w:t xml:space="preserve"> В.Г., </w:t>
      </w:r>
      <w:proofErr w:type="spellStart"/>
      <w:r w:rsidRPr="0022134A">
        <w:rPr>
          <w:color w:val="000000"/>
          <w:sz w:val="28"/>
          <w:szCs w:val="28"/>
        </w:rPr>
        <w:t>Вачевський</w:t>
      </w:r>
      <w:proofErr w:type="spellEnd"/>
      <w:r w:rsidRPr="0022134A">
        <w:rPr>
          <w:color w:val="000000"/>
          <w:sz w:val="28"/>
          <w:szCs w:val="28"/>
        </w:rPr>
        <w:t xml:space="preserve"> О.М. </w:t>
      </w:r>
      <w:proofErr w:type="spellStart"/>
      <w:r w:rsidRPr="0022134A">
        <w:rPr>
          <w:color w:val="000000"/>
          <w:sz w:val="28"/>
          <w:szCs w:val="28"/>
        </w:rPr>
        <w:t>Промисловий</w:t>
      </w:r>
      <w:proofErr w:type="spellEnd"/>
      <w:r w:rsidRPr="0022134A">
        <w:rPr>
          <w:color w:val="000000"/>
          <w:sz w:val="28"/>
          <w:szCs w:val="28"/>
        </w:rPr>
        <w:t xml:space="preserve"> маркетинг. </w:t>
      </w:r>
      <w:proofErr w:type="spellStart"/>
      <w:r w:rsidRPr="0022134A">
        <w:rPr>
          <w:color w:val="000000"/>
          <w:sz w:val="28"/>
          <w:szCs w:val="28"/>
        </w:rPr>
        <w:t>Основи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теорії</w:t>
      </w:r>
      <w:proofErr w:type="spellEnd"/>
      <w:r w:rsidRPr="0022134A">
        <w:rPr>
          <w:color w:val="000000"/>
          <w:sz w:val="28"/>
          <w:szCs w:val="28"/>
        </w:rPr>
        <w:t xml:space="preserve"> та практики.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- </w:t>
      </w:r>
      <w:proofErr w:type="spellStart"/>
      <w:r w:rsidRPr="0022134A">
        <w:rPr>
          <w:color w:val="000000"/>
          <w:sz w:val="28"/>
          <w:szCs w:val="28"/>
        </w:rPr>
        <w:t>Київ</w:t>
      </w:r>
      <w:proofErr w:type="spellEnd"/>
      <w:r w:rsidRPr="0022134A">
        <w:rPr>
          <w:color w:val="000000"/>
          <w:sz w:val="28"/>
          <w:szCs w:val="28"/>
        </w:rPr>
        <w:t xml:space="preserve">: Центр </w:t>
      </w:r>
      <w:proofErr w:type="spellStart"/>
      <w:r w:rsidRPr="0022134A">
        <w:rPr>
          <w:color w:val="000000"/>
          <w:sz w:val="28"/>
          <w:szCs w:val="28"/>
        </w:rPr>
        <w:t>навчальної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літератури</w:t>
      </w:r>
      <w:proofErr w:type="spellEnd"/>
      <w:r w:rsidRPr="0022134A">
        <w:rPr>
          <w:color w:val="000000"/>
          <w:sz w:val="28"/>
          <w:szCs w:val="28"/>
        </w:rPr>
        <w:t>, 2004. – 256 с.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2134A">
        <w:rPr>
          <w:color w:val="000000"/>
          <w:sz w:val="28"/>
          <w:szCs w:val="28"/>
        </w:rPr>
        <w:t xml:space="preserve">Гончарова С.Ю. Маркетинг: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 для </w:t>
      </w:r>
      <w:proofErr w:type="spellStart"/>
      <w:r w:rsidRPr="0022134A">
        <w:rPr>
          <w:color w:val="000000"/>
          <w:sz w:val="28"/>
          <w:szCs w:val="28"/>
        </w:rPr>
        <w:t>самостійного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вивчення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дисципліни</w:t>
      </w:r>
      <w:proofErr w:type="spellEnd"/>
      <w:r w:rsidRPr="0022134A">
        <w:rPr>
          <w:color w:val="000000"/>
          <w:sz w:val="28"/>
          <w:szCs w:val="28"/>
        </w:rPr>
        <w:t xml:space="preserve">. — Х.: </w:t>
      </w:r>
      <w:proofErr w:type="spellStart"/>
      <w:r w:rsidRPr="0022134A">
        <w:rPr>
          <w:color w:val="000000"/>
          <w:sz w:val="28"/>
          <w:szCs w:val="28"/>
        </w:rPr>
        <w:t>Видавничий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Дім</w:t>
      </w:r>
      <w:proofErr w:type="spellEnd"/>
      <w:r w:rsidRPr="0022134A">
        <w:rPr>
          <w:color w:val="000000"/>
          <w:sz w:val="28"/>
          <w:szCs w:val="28"/>
        </w:rPr>
        <w:t xml:space="preserve"> “ІНЖЕК”, 2003. — 140 с.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підприємства</w:t>
      </w:r>
      <w:proofErr w:type="spellEnd"/>
      <w:r w:rsidRPr="0022134A">
        <w:rPr>
          <w:color w:val="000000"/>
          <w:sz w:val="28"/>
          <w:szCs w:val="28"/>
        </w:rPr>
        <w:t xml:space="preserve">. / 3а ред. </w:t>
      </w:r>
      <w:proofErr w:type="spellStart"/>
      <w:r w:rsidRPr="0022134A">
        <w:rPr>
          <w:color w:val="000000"/>
          <w:sz w:val="28"/>
          <w:szCs w:val="28"/>
        </w:rPr>
        <w:t>Покропивного</w:t>
      </w:r>
      <w:proofErr w:type="spellEnd"/>
      <w:r w:rsidRPr="0022134A">
        <w:rPr>
          <w:color w:val="000000"/>
          <w:sz w:val="28"/>
          <w:szCs w:val="28"/>
        </w:rPr>
        <w:t xml:space="preserve"> С.Ф. – К.: </w:t>
      </w:r>
      <w:proofErr w:type="spellStart"/>
      <w:r w:rsidRPr="0022134A">
        <w:rPr>
          <w:color w:val="000000"/>
          <w:sz w:val="28"/>
          <w:szCs w:val="28"/>
        </w:rPr>
        <w:t>Хвиля-Прес</w:t>
      </w:r>
      <w:proofErr w:type="spellEnd"/>
      <w:r w:rsidRPr="0022134A">
        <w:rPr>
          <w:color w:val="000000"/>
          <w:sz w:val="28"/>
          <w:szCs w:val="28"/>
        </w:rPr>
        <w:t>, 2000.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</w:t>
      </w:r>
      <w:proofErr w:type="spellEnd"/>
      <w:r w:rsidRPr="0022134A">
        <w:rPr>
          <w:color w:val="000000"/>
          <w:sz w:val="28"/>
          <w:szCs w:val="28"/>
        </w:rPr>
        <w:t xml:space="preserve"> /За ред. </w:t>
      </w:r>
      <w:proofErr w:type="spellStart"/>
      <w:r w:rsidRPr="0022134A">
        <w:rPr>
          <w:color w:val="000000"/>
          <w:sz w:val="28"/>
          <w:szCs w:val="28"/>
        </w:rPr>
        <w:t>Харіва</w:t>
      </w:r>
      <w:proofErr w:type="spellEnd"/>
      <w:r w:rsidRPr="0022134A">
        <w:rPr>
          <w:color w:val="000000"/>
          <w:sz w:val="28"/>
          <w:szCs w:val="28"/>
        </w:rPr>
        <w:t xml:space="preserve"> П.С. - </w:t>
      </w:r>
      <w:proofErr w:type="spellStart"/>
      <w:r w:rsidRPr="0022134A">
        <w:rPr>
          <w:color w:val="000000"/>
          <w:sz w:val="28"/>
          <w:szCs w:val="28"/>
        </w:rPr>
        <w:t>Тернопіль</w:t>
      </w:r>
      <w:proofErr w:type="spellEnd"/>
      <w:r w:rsidRPr="0022134A">
        <w:rPr>
          <w:color w:val="000000"/>
          <w:sz w:val="28"/>
          <w:szCs w:val="28"/>
        </w:rPr>
        <w:t xml:space="preserve">: </w:t>
      </w:r>
      <w:proofErr w:type="spellStart"/>
      <w:r w:rsidRPr="0022134A">
        <w:rPr>
          <w:color w:val="000000"/>
          <w:sz w:val="28"/>
          <w:szCs w:val="28"/>
        </w:rPr>
        <w:t>Економічна</w:t>
      </w:r>
      <w:proofErr w:type="spellEnd"/>
      <w:r w:rsidRPr="0022134A">
        <w:rPr>
          <w:color w:val="000000"/>
          <w:sz w:val="28"/>
          <w:szCs w:val="28"/>
        </w:rPr>
        <w:t xml:space="preserve"> думка, 2002. – 449 с.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виробничого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підприємництва</w:t>
      </w:r>
      <w:proofErr w:type="spellEnd"/>
      <w:r w:rsidRPr="0022134A">
        <w:rPr>
          <w:color w:val="000000"/>
          <w:sz w:val="28"/>
          <w:szCs w:val="28"/>
        </w:rPr>
        <w:t xml:space="preserve"> / За ред. Й. М. Петровича. - К.: </w:t>
      </w:r>
      <w:proofErr w:type="spellStart"/>
      <w:r w:rsidRPr="0022134A">
        <w:rPr>
          <w:color w:val="000000"/>
          <w:sz w:val="28"/>
          <w:szCs w:val="28"/>
        </w:rPr>
        <w:t>Знання</w:t>
      </w:r>
      <w:proofErr w:type="spellEnd"/>
      <w:r w:rsidRPr="0022134A">
        <w:rPr>
          <w:color w:val="000000"/>
          <w:sz w:val="28"/>
          <w:szCs w:val="28"/>
        </w:rPr>
        <w:t>, 2001.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виробничого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підприємства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Навч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посіб</w:t>
      </w:r>
      <w:proofErr w:type="spellEnd"/>
      <w:r w:rsidRPr="0022134A">
        <w:rPr>
          <w:color w:val="000000"/>
          <w:sz w:val="28"/>
          <w:szCs w:val="28"/>
        </w:rPr>
        <w:t xml:space="preserve">. / Й. М. Петрович, І.О. </w:t>
      </w:r>
      <w:proofErr w:type="spellStart"/>
      <w:r w:rsidRPr="0022134A">
        <w:rPr>
          <w:color w:val="000000"/>
          <w:sz w:val="28"/>
          <w:szCs w:val="28"/>
        </w:rPr>
        <w:t>Будіщева</w:t>
      </w:r>
      <w:proofErr w:type="spellEnd"/>
      <w:r w:rsidRPr="0022134A">
        <w:rPr>
          <w:color w:val="000000"/>
          <w:sz w:val="28"/>
          <w:szCs w:val="28"/>
        </w:rPr>
        <w:t xml:space="preserve">, І.Г. </w:t>
      </w:r>
      <w:proofErr w:type="spellStart"/>
      <w:r w:rsidRPr="0022134A">
        <w:rPr>
          <w:color w:val="000000"/>
          <w:sz w:val="28"/>
          <w:szCs w:val="28"/>
        </w:rPr>
        <w:t>Устінова</w:t>
      </w:r>
      <w:proofErr w:type="spellEnd"/>
      <w:r w:rsidRPr="0022134A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22134A">
        <w:rPr>
          <w:color w:val="000000"/>
          <w:sz w:val="28"/>
          <w:szCs w:val="28"/>
        </w:rPr>
        <w:t>ін</w:t>
      </w:r>
      <w:proofErr w:type="spellEnd"/>
      <w:r w:rsidRPr="0022134A">
        <w:rPr>
          <w:color w:val="000000"/>
          <w:sz w:val="28"/>
          <w:szCs w:val="28"/>
        </w:rPr>
        <w:t>..</w:t>
      </w:r>
      <w:proofErr w:type="gramEnd"/>
      <w:r w:rsidRPr="0022134A">
        <w:rPr>
          <w:color w:val="000000"/>
          <w:sz w:val="28"/>
          <w:szCs w:val="28"/>
        </w:rPr>
        <w:t xml:space="preserve"> За ред. Й.М. Петровича. – 2-ге </w:t>
      </w:r>
      <w:proofErr w:type="spellStart"/>
      <w:r w:rsidRPr="0022134A">
        <w:rPr>
          <w:color w:val="000000"/>
          <w:sz w:val="28"/>
          <w:szCs w:val="28"/>
        </w:rPr>
        <w:t>видання</w:t>
      </w:r>
      <w:proofErr w:type="spellEnd"/>
      <w:r w:rsidRPr="0022134A">
        <w:rPr>
          <w:color w:val="000000"/>
          <w:sz w:val="28"/>
          <w:szCs w:val="28"/>
        </w:rPr>
        <w:t xml:space="preserve">, </w:t>
      </w:r>
      <w:proofErr w:type="spellStart"/>
      <w:r w:rsidRPr="0022134A">
        <w:rPr>
          <w:color w:val="000000"/>
          <w:sz w:val="28"/>
          <w:szCs w:val="28"/>
        </w:rPr>
        <w:t>переробка</w:t>
      </w:r>
      <w:proofErr w:type="spellEnd"/>
      <w:r w:rsidRPr="0022134A">
        <w:rPr>
          <w:color w:val="000000"/>
          <w:sz w:val="28"/>
          <w:szCs w:val="28"/>
        </w:rPr>
        <w:t xml:space="preserve"> і </w:t>
      </w:r>
      <w:proofErr w:type="spellStart"/>
      <w:r w:rsidRPr="0022134A">
        <w:rPr>
          <w:color w:val="000000"/>
          <w:sz w:val="28"/>
          <w:szCs w:val="28"/>
        </w:rPr>
        <w:t>доповнення</w:t>
      </w:r>
      <w:proofErr w:type="spellEnd"/>
      <w:r w:rsidRPr="0022134A">
        <w:rPr>
          <w:color w:val="000000"/>
          <w:sz w:val="28"/>
          <w:szCs w:val="28"/>
        </w:rPr>
        <w:t>. – К.: Т-во «</w:t>
      </w:r>
      <w:proofErr w:type="spellStart"/>
      <w:r w:rsidRPr="0022134A">
        <w:rPr>
          <w:color w:val="000000"/>
          <w:sz w:val="28"/>
          <w:szCs w:val="28"/>
        </w:rPr>
        <w:t>Зання</w:t>
      </w:r>
      <w:proofErr w:type="spellEnd"/>
      <w:proofErr w:type="gramStart"/>
      <w:r w:rsidRPr="0022134A">
        <w:rPr>
          <w:color w:val="000000"/>
          <w:sz w:val="28"/>
          <w:szCs w:val="28"/>
        </w:rPr>
        <w:t>» ,</w:t>
      </w:r>
      <w:proofErr w:type="gramEnd"/>
      <w:r w:rsidRPr="0022134A">
        <w:rPr>
          <w:color w:val="000000"/>
          <w:sz w:val="28"/>
          <w:szCs w:val="28"/>
        </w:rPr>
        <w:t xml:space="preserve"> КОО, 2001 – 405с 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підприємства</w:t>
      </w:r>
      <w:proofErr w:type="spellEnd"/>
      <w:r w:rsidRPr="0022134A">
        <w:rPr>
          <w:color w:val="000000"/>
          <w:sz w:val="28"/>
          <w:szCs w:val="28"/>
        </w:rPr>
        <w:t xml:space="preserve">: </w:t>
      </w:r>
      <w:proofErr w:type="spellStart"/>
      <w:r w:rsidRPr="0022134A">
        <w:rPr>
          <w:color w:val="000000"/>
          <w:sz w:val="28"/>
          <w:szCs w:val="28"/>
        </w:rPr>
        <w:t>Навч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посіб</w:t>
      </w:r>
      <w:proofErr w:type="spellEnd"/>
      <w:r w:rsidRPr="0022134A">
        <w:rPr>
          <w:color w:val="000000"/>
          <w:sz w:val="28"/>
          <w:szCs w:val="28"/>
        </w:rPr>
        <w:t xml:space="preserve">. /За ред. А. В. </w:t>
      </w:r>
      <w:proofErr w:type="spellStart"/>
      <w:r w:rsidRPr="0022134A">
        <w:rPr>
          <w:color w:val="000000"/>
          <w:sz w:val="28"/>
          <w:szCs w:val="28"/>
        </w:rPr>
        <w:t>Шегди</w:t>
      </w:r>
      <w:proofErr w:type="spellEnd"/>
      <w:r w:rsidRPr="0022134A">
        <w:rPr>
          <w:color w:val="000000"/>
          <w:sz w:val="28"/>
          <w:szCs w:val="28"/>
        </w:rPr>
        <w:t xml:space="preserve">. — К.: </w:t>
      </w:r>
      <w:proofErr w:type="spellStart"/>
      <w:r w:rsidRPr="0022134A">
        <w:rPr>
          <w:color w:val="000000"/>
          <w:sz w:val="28"/>
          <w:szCs w:val="28"/>
        </w:rPr>
        <w:t>Знання-Прес</w:t>
      </w:r>
      <w:proofErr w:type="spellEnd"/>
      <w:r w:rsidRPr="0022134A">
        <w:rPr>
          <w:color w:val="000000"/>
          <w:sz w:val="28"/>
          <w:szCs w:val="28"/>
        </w:rPr>
        <w:t>, 2001.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підприємства</w:t>
      </w:r>
      <w:proofErr w:type="spellEnd"/>
      <w:r w:rsidRPr="0022134A">
        <w:rPr>
          <w:color w:val="000000"/>
          <w:sz w:val="28"/>
          <w:szCs w:val="28"/>
        </w:rPr>
        <w:t xml:space="preserve">: </w:t>
      </w:r>
      <w:proofErr w:type="spellStart"/>
      <w:r w:rsidRPr="0022134A">
        <w:rPr>
          <w:color w:val="000000"/>
          <w:sz w:val="28"/>
          <w:szCs w:val="28"/>
        </w:rPr>
        <w:t>Навч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Посіб</w:t>
      </w:r>
      <w:proofErr w:type="spellEnd"/>
      <w:r w:rsidRPr="0022134A">
        <w:rPr>
          <w:color w:val="000000"/>
          <w:sz w:val="28"/>
          <w:szCs w:val="28"/>
        </w:rPr>
        <w:t xml:space="preserve">. / за </w:t>
      </w:r>
      <w:proofErr w:type="gramStart"/>
      <w:r w:rsidRPr="0022134A">
        <w:rPr>
          <w:color w:val="000000"/>
          <w:sz w:val="28"/>
          <w:szCs w:val="28"/>
        </w:rPr>
        <w:t>ред..</w:t>
      </w:r>
      <w:proofErr w:type="gramEnd"/>
      <w:r w:rsidRPr="0022134A">
        <w:rPr>
          <w:color w:val="000000"/>
          <w:sz w:val="28"/>
          <w:szCs w:val="28"/>
        </w:rPr>
        <w:t xml:space="preserve"> А.В. </w:t>
      </w:r>
      <w:proofErr w:type="spellStart"/>
      <w:r w:rsidRPr="0022134A">
        <w:rPr>
          <w:color w:val="000000"/>
          <w:sz w:val="28"/>
          <w:szCs w:val="28"/>
        </w:rPr>
        <w:t>Шегди</w:t>
      </w:r>
      <w:proofErr w:type="spellEnd"/>
      <w:r w:rsidRPr="0022134A">
        <w:rPr>
          <w:color w:val="000000"/>
          <w:sz w:val="28"/>
          <w:szCs w:val="28"/>
        </w:rPr>
        <w:t xml:space="preserve"> – Е45 К.: </w:t>
      </w:r>
      <w:proofErr w:type="spellStart"/>
      <w:r w:rsidRPr="0022134A">
        <w:rPr>
          <w:color w:val="000000"/>
          <w:sz w:val="28"/>
          <w:szCs w:val="28"/>
        </w:rPr>
        <w:t>Знання</w:t>
      </w:r>
      <w:proofErr w:type="spellEnd"/>
      <w:r w:rsidRPr="0022134A">
        <w:rPr>
          <w:color w:val="000000"/>
          <w:sz w:val="28"/>
          <w:szCs w:val="28"/>
        </w:rPr>
        <w:t>, 2005. – 431 с.</w:t>
      </w:r>
    </w:p>
    <w:p w:rsidR="005D1FD4" w:rsidRPr="0022134A" w:rsidRDefault="005D1FD4" w:rsidP="005D1FD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підприємства</w:t>
      </w:r>
      <w:proofErr w:type="spellEnd"/>
      <w:r w:rsidRPr="0022134A">
        <w:rPr>
          <w:color w:val="000000"/>
          <w:sz w:val="28"/>
          <w:szCs w:val="28"/>
        </w:rPr>
        <w:t xml:space="preserve">: </w:t>
      </w:r>
      <w:proofErr w:type="spellStart"/>
      <w:r w:rsidRPr="0022134A">
        <w:rPr>
          <w:color w:val="000000"/>
          <w:sz w:val="28"/>
          <w:szCs w:val="28"/>
        </w:rPr>
        <w:t>Підручник</w:t>
      </w:r>
      <w:proofErr w:type="spellEnd"/>
      <w:r w:rsidRPr="0022134A">
        <w:rPr>
          <w:color w:val="000000"/>
          <w:sz w:val="28"/>
          <w:szCs w:val="28"/>
        </w:rPr>
        <w:t xml:space="preserve"> / за </w:t>
      </w:r>
      <w:proofErr w:type="spellStart"/>
      <w:r w:rsidRPr="0022134A">
        <w:rPr>
          <w:color w:val="000000"/>
          <w:sz w:val="28"/>
          <w:szCs w:val="28"/>
        </w:rPr>
        <w:t>аг</w:t>
      </w:r>
      <w:proofErr w:type="spellEnd"/>
      <w:r w:rsidRPr="0022134A">
        <w:rPr>
          <w:color w:val="000000"/>
          <w:sz w:val="28"/>
          <w:szCs w:val="28"/>
        </w:rPr>
        <w:t xml:space="preserve">. Ред.. С.Ф. </w:t>
      </w:r>
      <w:proofErr w:type="spellStart"/>
      <w:r w:rsidRPr="0022134A">
        <w:rPr>
          <w:color w:val="000000"/>
          <w:sz w:val="28"/>
          <w:szCs w:val="28"/>
        </w:rPr>
        <w:t>Покропивного</w:t>
      </w:r>
      <w:proofErr w:type="spellEnd"/>
      <w:r w:rsidRPr="0022134A">
        <w:rPr>
          <w:color w:val="000000"/>
          <w:sz w:val="28"/>
          <w:szCs w:val="28"/>
        </w:rPr>
        <w:t xml:space="preserve"> – Вид. 2-ге, </w:t>
      </w:r>
      <w:proofErr w:type="spellStart"/>
      <w:r w:rsidRPr="0022134A">
        <w:rPr>
          <w:color w:val="000000"/>
          <w:sz w:val="28"/>
          <w:szCs w:val="28"/>
        </w:rPr>
        <w:t>перероб</w:t>
      </w:r>
      <w:proofErr w:type="spellEnd"/>
      <w:r w:rsidRPr="0022134A">
        <w:rPr>
          <w:color w:val="000000"/>
          <w:sz w:val="28"/>
          <w:szCs w:val="28"/>
        </w:rPr>
        <w:t>. Та доп. – К.: КНЕУ, 2005. – 528 с.</w:t>
      </w:r>
    </w:p>
    <w:p w:rsidR="005D1FD4" w:rsidRPr="0022134A" w:rsidRDefault="005D1FD4" w:rsidP="005D1FD4">
      <w:pPr>
        <w:rPr>
          <w:b/>
          <w:szCs w:val="28"/>
          <w:lang w:val="uk-UA"/>
        </w:rPr>
      </w:pPr>
      <w:r w:rsidRPr="0022134A">
        <w:rPr>
          <w:b/>
          <w:szCs w:val="28"/>
          <w:lang w:val="uk-UA"/>
        </w:rPr>
        <w:t>Додаткова:</w:t>
      </w:r>
    </w:p>
    <w:p w:rsidR="005D1FD4" w:rsidRPr="0022134A" w:rsidRDefault="005D1FD4" w:rsidP="005D1FD4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Козловський</w:t>
      </w:r>
      <w:proofErr w:type="spellEnd"/>
      <w:r w:rsidRPr="0022134A">
        <w:rPr>
          <w:color w:val="000000"/>
          <w:sz w:val="28"/>
          <w:szCs w:val="28"/>
        </w:rPr>
        <w:t xml:space="preserve"> В. О., Лесько О. Й. </w:t>
      </w:r>
      <w:proofErr w:type="spellStart"/>
      <w:r w:rsidRPr="0022134A">
        <w:rPr>
          <w:color w:val="000000"/>
          <w:sz w:val="28"/>
          <w:szCs w:val="28"/>
        </w:rPr>
        <w:t>Бізнес-планування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- </w:t>
      </w:r>
      <w:proofErr w:type="spellStart"/>
      <w:r w:rsidRPr="0022134A">
        <w:rPr>
          <w:color w:val="000000"/>
          <w:sz w:val="28"/>
          <w:szCs w:val="28"/>
        </w:rPr>
        <w:t>Вінниця</w:t>
      </w:r>
      <w:proofErr w:type="spellEnd"/>
      <w:r w:rsidRPr="0022134A">
        <w:rPr>
          <w:color w:val="000000"/>
          <w:sz w:val="28"/>
          <w:szCs w:val="28"/>
        </w:rPr>
        <w:t>: ВНТУ, 2005. - 189 с.</w:t>
      </w:r>
    </w:p>
    <w:p w:rsidR="005D1FD4" w:rsidRPr="0022134A" w:rsidRDefault="005D1FD4" w:rsidP="005D1FD4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Козловський</w:t>
      </w:r>
      <w:proofErr w:type="spellEnd"/>
      <w:r w:rsidRPr="0022134A">
        <w:rPr>
          <w:color w:val="000000"/>
          <w:sz w:val="28"/>
          <w:szCs w:val="28"/>
        </w:rPr>
        <w:t xml:space="preserve"> В. О. </w:t>
      </w:r>
      <w:proofErr w:type="spellStart"/>
      <w:r w:rsidRPr="0022134A">
        <w:rPr>
          <w:color w:val="000000"/>
          <w:sz w:val="28"/>
          <w:szCs w:val="28"/>
        </w:rPr>
        <w:t>Організація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виробництва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Частина</w:t>
      </w:r>
      <w:proofErr w:type="spellEnd"/>
      <w:r w:rsidRPr="0022134A">
        <w:rPr>
          <w:color w:val="000000"/>
          <w:sz w:val="28"/>
          <w:szCs w:val="28"/>
        </w:rPr>
        <w:t xml:space="preserve"> 1. </w:t>
      </w:r>
      <w:proofErr w:type="spellStart"/>
      <w:r w:rsidRPr="0022134A">
        <w:rPr>
          <w:color w:val="000000"/>
          <w:sz w:val="28"/>
          <w:szCs w:val="28"/>
        </w:rPr>
        <w:t>Видання</w:t>
      </w:r>
      <w:proofErr w:type="spellEnd"/>
      <w:r w:rsidRPr="0022134A">
        <w:rPr>
          <w:color w:val="000000"/>
          <w:sz w:val="28"/>
          <w:szCs w:val="28"/>
        </w:rPr>
        <w:t xml:space="preserve"> 2-е, </w:t>
      </w:r>
      <w:proofErr w:type="spellStart"/>
      <w:r w:rsidRPr="0022134A">
        <w:rPr>
          <w:color w:val="000000"/>
          <w:sz w:val="28"/>
          <w:szCs w:val="28"/>
        </w:rPr>
        <w:t>доповн</w:t>
      </w:r>
      <w:proofErr w:type="spellEnd"/>
      <w:r w:rsidRPr="0022134A">
        <w:rPr>
          <w:color w:val="000000"/>
          <w:sz w:val="28"/>
          <w:szCs w:val="28"/>
        </w:rPr>
        <w:t xml:space="preserve">. і </w:t>
      </w:r>
      <w:proofErr w:type="spellStart"/>
      <w:r w:rsidRPr="0022134A">
        <w:rPr>
          <w:color w:val="000000"/>
          <w:sz w:val="28"/>
          <w:szCs w:val="28"/>
        </w:rPr>
        <w:t>перероб</w:t>
      </w:r>
      <w:proofErr w:type="spellEnd"/>
      <w:r w:rsidRPr="0022134A">
        <w:rPr>
          <w:color w:val="000000"/>
          <w:sz w:val="28"/>
          <w:szCs w:val="28"/>
        </w:rPr>
        <w:t xml:space="preserve">. - </w:t>
      </w:r>
      <w:proofErr w:type="spellStart"/>
      <w:r w:rsidRPr="0022134A">
        <w:rPr>
          <w:color w:val="000000"/>
          <w:sz w:val="28"/>
          <w:szCs w:val="28"/>
        </w:rPr>
        <w:t>Вінниця</w:t>
      </w:r>
      <w:proofErr w:type="spellEnd"/>
      <w:r w:rsidRPr="0022134A">
        <w:rPr>
          <w:color w:val="000000"/>
          <w:sz w:val="28"/>
          <w:szCs w:val="28"/>
        </w:rPr>
        <w:t>: ВНТУ, 2005. - 154 с.</w:t>
      </w:r>
    </w:p>
    <w:p w:rsidR="005D1FD4" w:rsidRPr="0022134A" w:rsidRDefault="005D1FD4" w:rsidP="005D1FD4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Козловський</w:t>
      </w:r>
      <w:proofErr w:type="spellEnd"/>
      <w:r w:rsidRPr="0022134A">
        <w:rPr>
          <w:color w:val="000000"/>
          <w:sz w:val="28"/>
          <w:szCs w:val="28"/>
        </w:rPr>
        <w:t xml:space="preserve"> В. О., </w:t>
      </w:r>
      <w:proofErr w:type="spellStart"/>
      <w:r w:rsidRPr="0022134A">
        <w:rPr>
          <w:color w:val="000000"/>
          <w:sz w:val="28"/>
          <w:szCs w:val="28"/>
        </w:rPr>
        <w:t>Козловький</w:t>
      </w:r>
      <w:proofErr w:type="spellEnd"/>
      <w:r w:rsidRPr="0022134A">
        <w:rPr>
          <w:color w:val="000000"/>
          <w:sz w:val="28"/>
          <w:szCs w:val="28"/>
        </w:rPr>
        <w:t xml:space="preserve"> С. В. </w:t>
      </w:r>
      <w:proofErr w:type="spellStart"/>
      <w:r w:rsidRPr="0022134A">
        <w:rPr>
          <w:color w:val="000000"/>
          <w:sz w:val="28"/>
          <w:szCs w:val="28"/>
        </w:rPr>
        <w:t>Організація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виробництва</w:t>
      </w:r>
      <w:proofErr w:type="spellEnd"/>
      <w:r w:rsidRPr="0022134A">
        <w:rPr>
          <w:color w:val="000000"/>
          <w:sz w:val="28"/>
          <w:szCs w:val="28"/>
        </w:rPr>
        <w:t xml:space="preserve">. Практикум.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Частина</w:t>
      </w:r>
      <w:proofErr w:type="spellEnd"/>
      <w:r w:rsidRPr="0022134A">
        <w:rPr>
          <w:color w:val="000000"/>
          <w:sz w:val="28"/>
          <w:szCs w:val="28"/>
        </w:rPr>
        <w:t xml:space="preserve"> 2. - </w:t>
      </w:r>
      <w:proofErr w:type="spellStart"/>
      <w:r w:rsidRPr="0022134A">
        <w:rPr>
          <w:color w:val="000000"/>
          <w:sz w:val="28"/>
          <w:szCs w:val="28"/>
        </w:rPr>
        <w:t>Вінниця</w:t>
      </w:r>
      <w:proofErr w:type="spellEnd"/>
      <w:r w:rsidRPr="0022134A">
        <w:rPr>
          <w:color w:val="000000"/>
          <w:sz w:val="28"/>
          <w:szCs w:val="28"/>
        </w:rPr>
        <w:t>: ВНТУ, 2005. - 168 с.</w:t>
      </w:r>
    </w:p>
    <w:p w:rsidR="005D1FD4" w:rsidRPr="0022134A" w:rsidRDefault="005D1FD4" w:rsidP="005D1FD4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Козловський</w:t>
      </w:r>
      <w:proofErr w:type="spellEnd"/>
      <w:r w:rsidRPr="0022134A">
        <w:rPr>
          <w:color w:val="000000"/>
          <w:sz w:val="28"/>
          <w:szCs w:val="28"/>
        </w:rPr>
        <w:t xml:space="preserve"> В. О., </w:t>
      </w:r>
      <w:proofErr w:type="spellStart"/>
      <w:r w:rsidRPr="0022134A">
        <w:rPr>
          <w:color w:val="000000"/>
          <w:sz w:val="28"/>
          <w:szCs w:val="28"/>
        </w:rPr>
        <w:t>Погрищук</w:t>
      </w:r>
      <w:proofErr w:type="spellEnd"/>
      <w:r w:rsidRPr="0022134A">
        <w:rPr>
          <w:color w:val="000000"/>
          <w:sz w:val="28"/>
          <w:szCs w:val="28"/>
        </w:rPr>
        <w:t xml:space="preserve"> Б. В. </w:t>
      </w:r>
      <w:proofErr w:type="spellStart"/>
      <w:r w:rsidRPr="0022134A">
        <w:rPr>
          <w:color w:val="000000"/>
          <w:sz w:val="28"/>
          <w:szCs w:val="28"/>
        </w:rPr>
        <w:t>Основи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підприємництва</w:t>
      </w:r>
      <w:proofErr w:type="spellEnd"/>
      <w:r w:rsidRPr="0022134A">
        <w:rPr>
          <w:color w:val="000000"/>
          <w:sz w:val="28"/>
          <w:szCs w:val="28"/>
        </w:rPr>
        <w:t xml:space="preserve">. Практикум: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Видання</w:t>
      </w:r>
      <w:proofErr w:type="spellEnd"/>
      <w:r w:rsidRPr="0022134A">
        <w:rPr>
          <w:color w:val="000000"/>
          <w:sz w:val="28"/>
          <w:szCs w:val="28"/>
        </w:rPr>
        <w:t xml:space="preserve"> 5-е, </w:t>
      </w:r>
      <w:proofErr w:type="spellStart"/>
      <w:r w:rsidRPr="0022134A">
        <w:rPr>
          <w:color w:val="000000"/>
          <w:sz w:val="28"/>
          <w:szCs w:val="28"/>
        </w:rPr>
        <w:t>доповн</w:t>
      </w:r>
      <w:proofErr w:type="spellEnd"/>
      <w:r w:rsidRPr="0022134A">
        <w:rPr>
          <w:color w:val="000000"/>
          <w:sz w:val="28"/>
          <w:szCs w:val="28"/>
        </w:rPr>
        <w:t xml:space="preserve">. і </w:t>
      </w:r>
      <w:proofErr w:type="spellStart"/>
      <w:r w:rsidRPr="0022134A">
        <w:rPr>
          <w:color w:val="000000"/>
          <w:sz w:val="28"/>
          <w:szCs w:val="28"/>
        </w:rPr>
        <w:t>перероб</w:t>
      </w:r>
      <w:proofErr w:type="spellEnd"/>
      <w:r w:rsidRPr="0022134A">
        <w:rPr>
          <w:color w:val="000000"/>
          <w:sz w:val="28"/>
          <w:szCs w:val="28"/>
        </w:rPr>
        <w:t xml:space="preserve">. - </w:t>
      </w:r>
      <w:proofErr w:type="spellStart"/>
      <w:r w:rsidRPr="0022134A">
        <w:rPr>
          <w:color w:val="000000"/>
          <w:sz w:val="28"/>
          <w:szCs w:val="28"/>
        </w:rPr>
        <w:t>Тернопіль</w:t>
      </w:r>
      <w:proofErr w:type="spellEnd"/>
      <w:r w:rsidRPr="0022134A">
        <w:rPr>
          <w:color w:val="000000"/>
          <w:sz w:val="28"/>
          <w:szCs w:val="28"/>
        </w:rPr>
        <w:t>: ВАТ "</w:t>
      </w:r>
      <w:proofErr w:type="spellStart"/>
      <w:r w:rsidRPr="0022134A">
        <w:rPr>
          <w:color w:val="000000"/>
          <w:sz w:val="28"/>
          <w:szCs w:val="28"/>
        </w:rPr>
        <w:t>Терно</w:t>
      </w:r>
      <w:proofErr w:type="spellEnd"/>
      <w:r w:rsidRPr="0022134A">
        <w:rPr>
          <w:color w:val="000000"/>
          <w:sz w:val="28"/>
          <w:szCs w:val="28"/>
        </w:rPr>
        <w:t>-Граф", 2005. - 297 с.</w:t>
      </w:r>
    </w:p>
    <w:p w:rsidR="005D1FD4" w:rsidRPr="0022134A" w:rsidRDefault="005D1FD4" w:rsidP="005D1FD4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Козловський</w:t>
      </w:r>
      <w:proofErr w:type="spellEnd"/>
      <w:r w:rsidRPr="0022134A">
        <w:rPr>
          <w:color w:val="000000"/>
          <w:sz w:val="28"/>
          <w:szCs w:val="28"/>
        </w:rPr>
        <w:t xml:space="preserve"> В. О. </w:t>
      </w:r>
      <w:proofErr w:type="spellStart"/>
      <w:r w:rsidRPr="0022134A">
        <w:rPr>
          <w:color w:val="000000"/>
          <w:sz w:val="28"/>
          <w:szCs w:val="28"/>
        </w:rPr>
        <w:t>Основи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зовнішньоекономічної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діяльності</w:t>
      </w:r>
      <w:proofErr w:type="spellEnd"/>
      <w:r w:rsidRPr="0022134A">
        <w:rPr>
          <w:color w:val="000000"/>
          <w:sz w:val="28"/>
          <w:szCs w:val="28"/>
        </w:rPr>
        <w:t xml:space="preserve">. Практикум.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 - </w:t>
      </w:r>
      <w:proofErr w:type="spellStart"/>
      <w:r w:rsidRPr="0022134A">
        <w:rPr>
          <w:color w:val="000000"/>
          <w:sz w:val="28"/>
          <w:szCs w:val="28"/>
        </w:rPr>
        <w:t>Вінниця</w:t>
      </w:r>
      <w:proofErr w:type="spellEnd"/>
      <w:r w:rsidRPr="0022134A">
        <w:rPr>
          <w:color w:val="000000"/>
          <w:sz w:val="28"/>
          <w:szCs w:val="28"/>
        </w:rPr>
        <w:t>: ВНТУ, 2003. - 208 с.</w:t>
      </w:r>
    </w:p>
    <w:p w:rsidR="005D1FD4" w:rsidRPr="0022134A" w:rsidRDefault="005D1FD4" w:rsidP="005D1FD4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lastRenderedPageBreak/>
        <w:t>Козловський</w:t>
      </w:r>
      <w:proofErr w:type="spellEnd"/>
      <w:r w:rsidRPr="0022134A">
        <w:rPr>
          <w:color w:val="000000"/>
          <w:sz w:val="28"/>
          <w:szCs w:val="28"/>
        </w:rPr>
        <w:t xml:space="preserve"> В. О. </w:t>
      </w:r>
      <w:proofErr w:type="spellStart"/>
      <w:r w:rsidRPr="0022134A">
        <w:rPr>
          <w:color w:val="000000"/>
          <w:sz w:val="28"/>
          <w:szCs w:val="28"/>
        </w:rPr>
        <w:t>Техніко-економічне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обґрунтування</w:t>
      </w:r>
      <w:proofErr w:type="spellEnd"/>
      <w:r w:rsidRPr="0022134A">
        <w:rPr>
          <w:color w:val="000000"/>
          <w:sz w:val="28"/>
          <w:szCs w:val="28"/>
        </w:rPr>
        <w:t xml:space="preserve"> і </w:t>
      </w:r>
      <w:proofErr w:type="spellStart"/>
      <w:r w:rsidRPr="0022134A">
        <w:rPr>
          <w:color w:val="000000"/>
          <w:sz w:val="28"/>
          <w:szCs w:val="28"/>
        </w:rPr>
        <w:t>економічні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розрахунки</w:t>
      </w:r>
      <w:proofErr w:type="spellEnd"/>
      <w:r w:rsidRPr="0022134A">
        <w:rPr>
          <w:color w:val="000000"/>
          <w:sz w:val="28"/>
          <w:szCs w:val="28"/>
        </w:rPr>
        <w:t xml:space="preserve"> в </w:t>
      </w:r>
      <w:proofErr w:type="spellStart"/>
      <w:r w:rsidRPr="0022134A">
        <w:rPr>
          <w:color w:val="000000"/>
          <w:sz w:val="28"/>
          <w:szCs w:val="28"/>
        </w:rPr>
        <w:t>дипломних</w:t>
      </w:r>
      <w:proofErr w:type="spellEnd"/>
      <w:r w:rsidRPr="0022134A">
        <w:rPr>
          <w:color w:val="000000"/>
          <w:sz w:val="28"/>
          <w:szCs w:val="28"/>
        </w:rPr>
        <w:t xml:space="preserve"> проектах і роботах.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- </w:t>
      </w:r>
      <w:proofErr w:type="spellStart"/>
      <w:r w:rsidRPr="0022134A">
        <w:rPr>
          <w:color w:val="000000"/>
          <w:sz w:val="28"/>
          <w:szCs w:val="28"/>
        </w:rPr>
        <w:t>Вінниця</w:t>
      </w:r>
      <w:proofErr w:type="spellEnd"/>
      <w:r w:rsidRPr="0022134A">
        <w:rPr>
          <w:color w:val="000000"/>
          <w:sz w:val="28"/>
          <w:szCs w:val="28"/>
        </w:rPr>
        <w:t>: ВНТУ, 2003. - 75 с.</w:t>
      </w:r>
    </w:p>
    <w:p w:rsidR="005D1FD4" w:rsidRPr="0022134A" w:rsidRDefault="005D1FD4" w:rsidP="005D1FD4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proofErr w:type="gramStart"/>
      <w:r w:rsidRPr="0022134A">
        <w:rPr>
          <w:color w:val="000000"/>
          <w:sz w:val="28"/>
          <w:szCs w:val="28"/>
        </w:rPr>
        <w:t>Козловський</w:t>
      </w:r>
      <w:proofErr w:type="spellEnd"/>
      <w:r w:rsidRPr="0022134A">
        <w:rPr>
          <w:color w:val="000000"/>
          <w:sz w:val="28"/>
          <w:szCs w:val="28"/>
        </w:rPr>
        <w:t>  В.</w:t>
      </w:r>
      <w:proofErr w:type="gramEnd"/>
      <w:r w:rsidRPr="0022134A">
        <w:rPr>
          <w:color w:val="000000"/>
          <w:sz w:val="28"/>
          <w:szCs w:val="28"/>
        </w:rPr>
        <w:t xml:space="preserve"> О. Менеджмент </w:t>
      </w:r>
      <w:proofErr w:type="spellStart"/>
      <w:r w:rsidRPr="0022134A">
        <w:rPr>
          <w:color w:val="000000"/>
          <w:sz w:val="28"/>
          <w:szCs w:val="28"/>
        </w:rPr>
        <w:t>зовнішньоекономічної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діяльності</w:t>
      </w:r>
      <w:proofErr w:type="spellEnd"/>
      <w:r w:rsidRPr="0022134A">
        <w:rPr>
          <w:color w:val="000000"/>
          <w:sz w:val="28"/>
          <w:szCs w:val="28"/>
        </w:rPr>
        <w:t xml:space="preserve">. Практикум.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- </w:t>
      </w:r>
      <w:proofErr w:type="spellStart"/>
      <w:r w:rsidRPr="0022134A">
        <w:rPr>
          <w:color w:val="000000"/>
          <w:sz w:val="28"/>
          <w:szCs w:val="28"/>
        </w:rPr>
        <w:t>Вінниця</w:t>
      </w:r>
      <w:proofErr w:type="spellEnd"/>
      <w:r w:rsidRPr="0022134A">
        <w:rPr>
          <w:color w:val="000000"/>
          <w:sz w:val="28"/>
          <w:szCs w:val="28"/>
        </w:rPr>
        <w:t>: ВНТУ, 2000. - 122 с.</w:t>
      </w:r>
    </w:p>
    <w:p w:rsidR="005D1FD4" w:rsidRPr="0022134A" w:rsidRDefault="005D1FD4" w:rsidP="005D1FD4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Крахмальова</w:t>
      </w:r>
      <w:proofErr w:type="spellEnd"/>
      <w:r w:rsidRPr="0022134A">
        <w:rPr>
          <w:color w:val="000000"/>
          <w:sz w:val="28"/>
          <w:szCs w:val="28"/>
        </w:rPr>
        <w:t xml:space="preserve"> Н.А. </w:t>
      </w:r>
      <w:proofErr w:type="spellStart"/>
      <w:r w:rsidRPr="0022134A">
        <w:rPr>
          <w:color w:val="000000"/>
          <w:sz w:val="28"/>
          <w:szCs w:val="28"/>
        </w:rPr>
        <w:t>системний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підхід</w:t>
      </w:r>
      <w:proofErr w:type="spellEnd"/>
      <w:r w:rsidRPr="0022134A">
        <w:rPr>
          <w:color w:val="000000"/>
          <w:sz w:val="28"/>
          <w:szCs w:val="28"/>
        </w:rPr>
        <w:t xml:space="preserve"> до </w:t>
      </w:r>
      <w:proofErr w:type="spellStart"/>
      <w:r w:rsidRPr="0022134A">
        <w:rPr>
          <w:color w:val="000000"/>
          <w:sz w:val="28"/>
          <w:szCs w:val="28"/>
        </w:rPr>
        <w:t>управління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виставковою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діяльністю</w:t>
      </w:r>
      <w:proofErr w:type="spellEnd"/>
      <w:r w:rsidRPr="0022134A">
        <w:rPr>
          <w:color w:val="000000"/>
          <w:sz w:val="28"/>
          <w:szCs w:val="28"/>
        </w:rPr>
        <w:t xml:space="preserve">. // </w:t>
      </w:r>
      <w:proofErr w:type="spellStart"/>
      <w:r w:rsidRPr="0022134A">
        <w:rPr>
          <w:color w:val="000000"/>
          <w:sz w:val="28"/>
          <w:szCs w:val="28"/>
        </w:rPr>
        <w:t>Актуальні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проблеми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економіки</w:t>
      </w:r>
      <w:proofErr w:type="spellEnd"/>
      <w:r w:rsidRPr="0022134A">
        <w:rPr>
          <w:color w:val="000000"/>
          <w:sz w:val="28"/>
          <w:szCs w:val="28"/>
        </w:rPr>
        <w:t>, № 5, 2009. – С. 155-160.</w:t>
      </w:r>
    </w:p>
    <w:p w:rsidR="005D1FD4" w:rsidRPr="0022134A" w:rsidRDefault="005D1FD4" w:rsidP="005D1FD4">
      <w:pPr>
        <w:jc w:val="center"/>
        <w:rPr>
          <w:b/>
          <w:szCs w:val="28"/>
          <w:lang w:val="uk-UA"/>
        </w:rPr>
      </w:pPr>
    </w:p>
    <w:p w:rsidR="005D1FD4" w:rsidRPr="0022134A" w:rsidRDefault="005D1FD4" w:rsidP="005D1FD4">
      <w:pPr>
        <w:jc w:val="center"/>
        <w:rPr>
          <w:b/>
          <w:szCs w:val="28"/>
          <w:lang w:val="uk-UA"/>
        </w:rPr>
      </w:pPr>
      <w:r w:rsidRPr="0022134A">
        <w:rPr>
          <w:b/>
          <w:szCs w:val="28"/>
          <w:lang w:val="uk-UA"/>
        </w:rPr>
        <w:t>Інтернет-ресурси:</w:t>
      </w:r>
    </w:p>
    <w:p w:rsidR="005D1FD4" w:rsidRPr="0022134A" w:rsidRDefault="005D1FD4" w:rsidP="005D1FD4">
      <w:pPr>
        <w:tabs>
          <w:tab w:val="left" w:pos="1134"/>
        </w:tabs>
        <w:rPr>
          <w:szCs w:val="28"/>
          <w:lang w:val="uk-UA"/>
        </w:rPr>
      </w:pPr>
      <w:r w:rsidRPr="0022134A">
        <w:rPr>
          <w:szCs w:val="28"/>
          <w:lang w:val="uk-UA"/>
        </w:rPr>
        <w:t xml:space="preserve">1. Міністерство соціальної політики України </w:t>
      </w:r>
      <w:r w:rsidRPr="0022134A">
        <w:rPr>
          <w:rFonts w:eastAsia="TimesNewRomanPS-BoldMT"/>
          <w:szCs w:val="28"/>
          <w:lang w:val="uk-UA"/>
        </w:rPr>
        <w:t xml:space="preserve">[Електронний ресурс]. – Режим доступу: </w:t>
      </w:r>
      <w:hyperlink r:id="rId5" w:history="1">
        <w:r w:rsidRPr="0022134A">
          <w:rPr>
            <w:rStyle w:val="a5"/>
            <w:szCs w:val="28"/>
          </w:rPr>
          <w:t>http://www.mlsp.gov.ua</w:t>
        </w:r>
      </w:hyperlink>
    </w:p>
    <w:p w:rsidR="005D1FD4" w:rsidRPr="0022134A" w:rsidRDefault="005D1FD4" w:rsidP="005D1FD4">
      <w:pPr>
        <w:tabs>
          <w:tab w:val="left" w:pos="1134"/>
        </w:tabs>
        <w:rPr>
          <w:szCs w:val="28"/>
          <w:lang w:val="uk-UA"/>
        </w:rPr>
      </w:pPr>
      <w:r w:rsidRPr="0022134A">
        <w:rPr>
          <w:szCs w:val="28"/>
          <w:lang w:val="uk-UA"/>
        </w:rPr>
        <w:t xml:space="preserve">2. Міністерство економічного розвитку і торгівлі України </w:t>
      </w:r>
      <w:r w:rsidRPr="0022134A">
        <w:rPr>
          <w:rFonts w:eastAsia="TimesNewRomanPS-BoldMT"/>
          <w:szCs w:val="28"/>
          <w:lang w:val="uk-UA"/>
        </w:rPr>
        <w:t xml:space="preserve">[Електронний ресурс]. – Режим доступу: </w:t>
      </w:r>
      <w:hyperlink r:id="rId6" w:history="1">
        <w:r w:rsidRPr="0022134A">
          <w:rPr>
            <w:rStyle w:val="a5"/>
            <w:szCs w:val="28"/>
          </w:rPr>
          <w:t>http://www.me.gov.ua/</w:t>
        </w:r>
      </w:hyperlink>
    </w:p>
    <w:p w:rsidR="005D1FD4" w:rsidRPr="0022134A" w:rsidRDefault="005D1FD4" w:rsidP="005D1FD4">
      <w:pPr>
        <w:tabs>
          <w:tab w:val="left" w:pos="1134"/>
        </w:tabs>
        <w:rPr>
          <w:szCs w:val="28"/>
          <w:lang w:val="uk-UA"/>
        </w:rPr>
      </w:pPr>
      <w:r w:rsidRPr="0022134A">
        <w:rPr>
          <w:szCs w:val="28"/>
          <w:lang w:val="uk-UA"/>
        </w:rPr>
        <w:t xml:space="preserve">3. Державний комітет України з питань регуляторної політики і підприємництва </w:t>
      </w:r>
      <w:r w:rsidRPr="0022134A">
        <w:rPr>
          <w:rFonts w:eastAsia="TimesNewRomanPS-BoldMT"/>
          <w:szCs w:val="28"/>
          <w:lang w:val="uk-UA"/>
        </w:rPr>
        <w:t xml:space="preserve">[Електронний ресурс]. – Режим доступу: </w:t>
      </w:r>
      <w:r w:rsidRPr="0022134A">
        <w:rPr>
          <w:szCs w:val="28"/>
          <w:lang w:val="uk-UA"/>
        </w:rPr>
        <w:t xml:space="preserve"> www.dkrp.gov.ua</w:t>
      </w:r>
    </w:p>
    <w:p w:rsidR="005D1FD4" w:rsidRPr="0022134A" w:rsidRDefault="005D1FD4" w:rsidP="005D1FD4">
      <w:pPr>
        <w:tabs>
          <w:tab w:val="left" w:pos="1134"/>
        </w:tabs>
        <w:rPr>
          <w:szCs w:val="28"/>
          <w:lang w:val="uk-UA"/>
        </w:rPr>
      </w:pPr>
      <w:r w:rsidRPr="0022134A">
        <w:rPr>
          <w:szCs w:val="28"/>
          <w:lang w:val="uk-UA"/>
        </w:rPr>
        <w:t xml:space="preserve">4. Державна податкова адміністрація України </w:t>
      </w:r>
      <w:r w:rsidRPr="0022134A">
        <w:rPr>
          <w:rFonts w:eastAsia="TimesNewRomanPS-BoldMT"/>
          <w:szCs w:val="28"/>
          <w:lang w:val="uk-UA"/>
        </w:rPr>
        <w:t xml:space="preserve">[Електронний ресурс]. – Режим доступу: </w:t>
      </w:r>
      <w:r w:rsidRPr="0022134A">
        <w:rPr>
          <w:szCs w:val="28"/>
          <w:lang w:val="uk-UA"/>
        </w:rPr>
        <w:t xml:space="preserve"> www.sta.gov.ua</w:t>
      </w:r>
    </w:p>
    <w:p w:rsidR="005D1FD4" w:rsidRPr="0022134A" w:rsidRDefault="005D1FD4" w:rsidP="005D1FD4">
      <w:pPr>
        <w:tabs>
          <w:tab w:val="left" w:pos="1134"/>
        </w:tabs>
        <w:rPr>
          <w:szCs w:val="28"/>
          <w:lang w:val="uk-UA"/>
        </w:rPr>
      </w:pPr>
      <w:r w:rsidRPr="0022134A">
        <w:rPr>
          <w:szCs w:val="28"/>
          <w:lang w:val="uk-UA"/>
        </w:rPr>
        <w:t xml:space="preserve">5. Пенсійний фонд України </w:t>
      </w:r>
      <w:r w:rsidRPr="0022134A">
        <w:rPr>
          <w:rFonts w:eastAsia="TimesNewRomanPS-BoldMT"/>
          <w:szCs w:val="28"/>
          <w:lang w:val="uk-UA"/>
        </w:rPr>
        <w:t xml:space="preserve">[Електронний ресурс]. – Режим доступу: </w:t>
      </w:r>
      <w:r w:rsidRPr="0022134A">
        <w:rPr>
          <w:szCs w:val="28"/>
          <w:lang w:val="uk-UA"/>
        </w:rPr>
        <w:t xml:space="preserve"> www.pfu.gov.ua</w:t>
      </w:r>
    </w:p>
    <w:p w:rsidR="005D1FD4" w:rsidRPr="0022134A" w:rsidRDefault="005D1FD4" w:rsidP="005D1FD4">
      <w:pPr>
        <w:tabs>
          <w:tab w:val="left" w:pos="1134"/>
        </w:tabs>
        <w:rPr>
          <w:szCs w:val="28"/>
          <w:lang w:val="uk-UA"/>
        </w:rPr>
      </w:pPr>
      <w:r w:rsidRPr="0022134A">
        <w:rPr>
          <w:szCs w:val="28"/>
          <w:lang w:val="uk-UA"/>
        </w:rPr>
        <w:t xml:space="preserve">6. Державний комітет статистики України </w:t>
      </w:r>
      <w:r w:rsidRPr="0022134A">
        <w:rPr>
          <w:rFonts w:eastAsia="TimesNewRomanPS-BoldMT"/>
          <w:szCs w:val="28"/>
          <w:lang w:val="uk-UA"/>
        </w:rPr>
        <w:t xml:space="preserve">[Електронний ресурс]. – Режим доступу: </w:t>
      </w:r>
      <w:r w:rsidRPr="0022134A">
        <w:rPr>
          <w:szCs w:val="28"/>
          <w:lang w:val="uk-UA"/>
        </w:rPr>
        <w:t xml:space="preserve"> www.ukrstat.gov.ua</w:t>
      </w:r>
    </w:p>
    <w:p w:rsidR="005D1FD4" w:rsidRPr="0022134A" w:rsidRDefault="005D1FD4" w:rsidP="005D1FD4">
      <w:pPr>
        <w:tabs>
          <w:tab w:val="left" w:pos="1134"/>
        </w:tabs>
        <w:rPr>
          <w:szCs w:val="28"/>
          <w:lang w:val="uk-UA"/>
        </w:rPr>
      </w:pPr>
      <w:r w:rsidRPr="0022134A">
        <w:rPr>
          <w:szCs w:val="28"/>
          <w:lang w:val="uk-UA"/>
        </w:rPr>
        <w:t xml:space="preserve">7. Офіційний сайт законодавства України </w:t>
      </w:r>
      <w:r w:rsidRPr="0022134A">
        <w:rPr>
          <w:rFonts w:eastAsia="TimesNewRomanPS-BoldMT"/>
          <w:szCs w:val="28"/>
          <w:lang w:val="uk-UA"/>
        </w:rPr>
        <w:t xml:space="preserve">[Електронний ресурс]. – Режим доступу: </w:t>
      </w:r>
      <w:r w:rsidRPr="0022134A">
        <w:rPr>
          <w:szCs w:val="28"/>
          <w:lang w:val="uk-UA"/>
        </w:rPr>
        <w:t>http://zakon4.rada.gov.ua/laws</w:t>
      </w:r>
    </w:p>
    <w:p w:rsidR="005D1FD4" w:rsidRPr="0022134A" w:rsidRDefault="005D1FD4" w:rsidP="005D1FD4">
      <w:pPr>
        <w:rPr>
          <w:szCs w:val="28"/>
          <w:lang w:val="uk-UA"/>
        </w:rPr>
      </w:pPr>
    </w:p>
    <w:p w:rsidR="005D1FD4" w:rsidRPr="0022134A" w:rsidRDefault="005D1FD4" w:rsidP="005D1FD4">
      <w:pPr>
        <w:rPr>
          <w:b/>
          <w:szCs w:val="28"/>
          <w:lang w:val="uk-UA"/>
        </w:rPr>
      </w:pPr>
    </w:p>
    <w:p w:rsidR="005265CB" w:rsidRPr="005D1FD4" w:rsidRDefault="005265CB" w:rsidP="005D1FD4">
      <w:pPr>
        <w:tabs>
          <w:tab w:val="left" w:pos="1134"/>
        </w:tabs>
        <w:rPr>
          <w:lang w:val="uk-UA"/>
        </w:rPr>
      </w:pPr>
    </w:p>
    <w:sectPr w:rsidR="005265CB" w:rsidRPr="005D1FD4" w:rsidSect="00423D3E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40" w:rsidRDefault="005D1FD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164440" w:rsidRDefault="005D1FD4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B3EEC"/>
    <w:multiLevelType w:val="hybridMultilevel"/>
    <w:tmpl w:val="58AA0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CF5CED"/>
    <w:multiLevelType w:val="hybridMultilevel"/>
    <w:tmpl w:val="64D845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DD219D6"/>
    <w:multiLevelType w:val="hybridMultilevel"/>
    <w:tmpl w:val="DACE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82ABF"/>
    <w:multiLevelType w:val="hybridMultilevel"/>
    <w:tmpl w:val="5C76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E62A4"/>
    <w:multiLevelType w:val="hybridMultilevel"/>
    <w:tmpl w:val="169A5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C2"/>
    <w:rsid w:val="005265CB"/>
    <w:rsid w:val="005D1FD4"/>
    <w:rsid w:val="0079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902BA-67D9-4A80-ABB8-7E64B33D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D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FD4"/>
    <w:pPr>
      <w:keepNext/>
      <w:keepLines/>
      <w:jc w:val="center"/>
      <w:outlineLvl w:val="0"/>
    </w:pPr>
    <w:rPr>
      <w:rFonts w:eastAsiaTheme="majorEastAsia"/>
      <w:bCs/>
      <w:caps/>
      <w:szCs w:val="28"/>
    </w:rPr>
  </w:style>
  <w:style w:type="paragraph" w:styleId="2">
    <w:name w:val="heading 2"/>
    <w:basedOn w:val="a"/>
    <w:next w:val="a"/>
    <w:link w:val="20"/>
    <w:uiPriority w:val="9"/>
    <w:qFormat/>
    <w:rsid w:val="005D1FD4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FD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FD4"/>
    <w:pPr>
      <w:keepNext/>
      <w:keepLines/>
      <w:spacing w:before="200"/>
      <w:outlineLvl w:val="4"/>
    </w:pPr>
    <w:rPr>
      <w:rFonts w:asciiTheme="majorHAnsi" w:eastAsiaTheme="majorEastAsia" w:hAnsiTheme="majorHAns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D4"/>
    <w:rPr>
      <w:rFonts w:ascii="Times New Roman" w:eastAsiaTheme="majorEastAsia" w:hAnsi="Times New Roman" w:cs="Times New Roman"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1FD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1FD4"/>
    <w:rPr>
      <w:rFonts w:asciiTheme="majorHAnsi" w:eastAsiaTheme="majorEastAsia" w:hAnsiTheme="majorHAnsi" w:cs="Times New Roman"/>
      <w:b/>
      <w:bCs/>
      <w:color w:val="5B9BD5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1FD4"/>
    <w:rPr>
      <w:rFonts w:asciiTheme="majorHAnsi" w:eastAsiaTheme="majorEastAsia" w:hAnsiTheme="majorHAnsi" w:cs="Times New Roman"/>
      <w:color w:val="1F4D78" w:themeColor="accent1" w:themeShade="7F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5D1FD4"/>
    <w:pPr>
      <w:spacing w:line="360" w:lineRule="auto"/>
      <w:ind w:firstLine="5049"/>
    </w:pPr>
    <w:rPr>
      <w:color w:val="000000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1FD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rsid w:val="005D1FD4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5D1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1F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D1FD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5D1FD4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.gov.ua/" TargetMode="External"/><Relationship Id="rId5" Type="http://schemas.openxmlformats.org/officeDocument/2006/relationships/hyperlink" Target="http://www.mlsp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2015</Words>
  <Characters>11490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2016-12-18T22:06:00Z</dcterms:created>
  <dcterms:modified xsi:type="dcterms:W3CDTF">2016-12-18T22:10:00Z</dcterms:modified>
</cp:coreProperties>
</file>