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AC" w:rsidRPr="00E91F0A" w:rsidRDefault="000F2FAC" w:rsidP="000F2FAC">
      <w:pPr>
        <w:shd w:val="clear" w:color="auto" w:fill="FFFFFF"/>
        <w:jc w:val="center"/>
        <w:rPr>
          <w:b/>
        </w:rPr>
      </w:pPr>
      <w:r w:rsidRPr="00E91F0A">
        <w:rPr>
          <w:b/>
        </w:rPr>
        <w:t>Рекомендована література</w:t>
      </w:r>
    </w:p>
    <w:p w:rsidR="000F2FAC" w:rsidRPr="00E91F0A" w:rsidRDefault="000F2FAC" w:rsidP="000F2FAC">
      <w:pPr>
        <w:shd w:val="clear" w:color="auto" w:fill="FFFFFF"/>
        <w:jc w:val="center"/>
        <w:rPr>
          <w:b/>
          <w:bCs/>
          <w:spacing w:val="-6"/>
          <w:sz w:val="28"/>
          <w:szCs w:val="28"/>
        </w:rPr>
      </w:pPr>
    </w:p>
    <w:p w:rsidR="000F2FAC" w:rsidRPr="00E91F0A" w:rsidRDefault="000F2FAC" w:rsidP="000F2FAC">
      <w:pPr>
        <w:pStyle w:val="a3"/>
        <w:ind w:firstLine="720"/>
        <w:rPr>
          <w:sz w:val="24"/>
          <w:szCs w:val="24"/>
        </w:rPr>
      </w:pPr>
      <w:proofErr w:type="spellStart"/>
      <w:r w:rsidRPr="00E91F0A">
        <w:rPr>
          <w:b/>
          <w:sz w:val="24"/>
          <w:szCs w:val="24"/>
        </w:rPr>
        <w:t>Основна</w:t>
      </w:r>
      <w:proofErr w:type="spellEnd"/>
      <w:r w:rsidRPr="00E91F0A">
        <w:rPr>
          <w:sz w:val="24"/>
          <w:szCs w:val="24"/>
        </w:rPr>
        <w:t>:</w:t>
      </w:r>
    </w:p>
    <w:p w:rsidR="000F2FAC" w:rsidRPr="00E91F0A" w:rsidRDefault="000F2FAC" w:rsidP="000F2FAC">
      <w:pPr>
        <w:pStyle w:val="BodyTextIndent31"/>
        <w:numPr>
          <w:ilvl w:val="0"/>
          <w:numId w:val="1"/>
        </w:numPr>
        <w:tabs>
          <w:tab w:val="clear" w:pos="360"/>
          <w:tab w:val="num" w:pos="993"/>
        </w:tabs>
        <w:ind w:left="0" w:firstLine="567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 xml:space="preserve">Браун А.Д., </w:t>
      </w:r>
      <w:proofErr w:type="spellStart"/>
      <w:r w:rsidRPr="00E91F0A">
        <w:rPr>
          <w:sz w:val="21"/>
          <w:szCs w:val="21"/>
          <w:lang w:val="ru-RU"/>
        </w:rPr>
        <w:t>Моженок</w:t>
      </w:r>
      <w:proofErr w:type="spellEnd"/>
      <w:r w:rsidRPr="00E91F0A">
        <w:rPr>
          <w:sz w:val="21"/>
          <w:szCs w:val="21"/>
          <w:lang w:val="ru-RU"/>
        </w:rPr>
        <w:t xml:space="preserve"> Т.П. Неспецифический адаптационный синдром клеточной сист</w:t>
      </w:r>
      <w:r w:rsidRPr="00E91F0A">
        <w:rPr>
          <w:sz w:val="21"/>
          <w:szCs w:val="21"/>
          <w:lang w:val="ru-RU"/>
        </w:rPr>
        <w:t>е</w:t>
      </w:r>
      <w:r w:rsidRPr="00E91F0A">
        <w:rPr>
          <w:sz w:val="21"/>
          <w:szCs w:val="21"/>
          <w:lang w:val="ru-RU"/>
        </w:rPr>
        <w:t>мы. – Л.: Наука, 1987. – 232 c.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</w:rPr>
      </w:pPr>
      <w:r w:rsidRPr="00E91F0A">
        <w:rPr>
          <w:sz w:val="21"/>
          <w:szCs w:val="21"/>
        </w:rPr>
        <w:t>Кучерявий В.П. Екологія. – Львів: Світ, 2001. – 500с.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>Меерсон Ф.З. Адаптация, стресс и профилактика. – М.: Наука, 1981. – 278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</w:rPr>
      </w:pPr>
      <w:r w:rsidRPr="00E91F0A">
        <w:rPr>
          <w:sz w:val="21"/>
          <w:szCs w:val="21"/>
        </w:rPr>
        <w:t>Мусієнко М.М. Екологія рослин. – К.: Либідь, 2006. – 432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</w:rPr>
      </w:pPr>
      <w:r w:rsidRPr="00E91F0A">
        <w:rPr>
          <w:sz w:val="21"/>
          <w:szCs w:val="21"/>
        </w:rPr>
        <w:t>Мусієнко М.М. Фізіологія рослин. – К.: Либідь, 2005. – 808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>Сапов Н.А., Новиков В.С. Неспецифические механизмы адаптации человека. – Л.: Наука, 1984. – 153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proofErr w:type="spellStart"/>
      <w:r w:rsidRPr="00E91F0A">
        <w:rPr>
          <w:sz w:val="21"/>
          <w:szCs w:val="21"/>
          <w:lang w:val="ru-RU"/>
        </w:rPr>
        <w:t>Селье</w:t>
      </w:r>
      <w:proofErr w:type="spellEnd"/>
      <w:r w:rsidRPr="00E91F0A">
        <w:rPr>
          <w:sz w:val="21"/>
          <w:szCs w:val="21"/>
          <w:lang w:val="ru-RU"/>
        </w:rPr>
        <w:t xml:space="preserve"> Г. Стресс без </w:t>
      </w:r>
      <w:proofErr w:type="spellStart"/>
      <w:r w:rsidRPr="00E91F0A">
        <w:rPr>
          <w:sz w:val="21"/>
          <w:szCs w:val="21"/>
          <w:lang w:val="ru-RU"/>
        </w:rPr>
        <w:t>дистресса</w:t>
      </w:r>
      <w:proofErr w:type="spellEnd"/>
      <w:r w:rsidRPr="00E91F0A">
        <w:rPr>
          <w:sz w:val="21"/>
          <w:szCs w:val="21"/>
          <w:lang w:val="ru-RU"/>
        </w:rPr>
        <w:t>: Пер. с англ. – М.: Прогресс, 1979. – 125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proofErr w:type="spellStart"/>
      <w:r w:rsidRPr="00E91F0A">
        <w:rPr>
          <w:sz w:val="21"/>
          <w:szCs w:val="21"/>
          <w:lang w:val="ru-RU"/>
        </w:rPr>
        <w:t>Фурдуй</w:t>
      </w:r>
      <w:proofErr w:type="spellEnd"/>
      <w:r w:rsidRPr="00E91F0A">
        <w:rPr>
          <w:sz w:val="21"/>
          <w:szCs w:val="21"/>
          <w:lang w:val="ru-RU"/>
        </w:rPr>
        <w:t xml:space="preserve"> Ф.И. Физиологические механизмы стресса и адаптации при остром действии стресс-факторов. – Кишинев: </w:t>
      </w:r>
      <w:proofErr w:type="spellStart"/>
      <w:r w:rsidRPr="00E91F0A">
        <w:rPr>
          <w:sz w:val="21"/>
          <w:szCs w:val="21"/>
          <w:lang w:val="ru-RU"/>
        </w:rPr>
        <w:t>Штиинца</w:t>
      </w:r>
      <w:proofErr w:type="spellEnd"/>
      <w:r w:rsidRPr="00E91F0A">
        <w:rPr>
          <w:sz w:val="21"/>
          <w:szCs w:val="21"/>
          <w:lang w:val="ru-RU"/>
        </w:rPr>
        <w:t>, 1986. – 192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</w:rPr>
      </w:pPr>
      <w:proofErr w:type="spellStart"/>
      <w:r w:rsidRPr="00E91F0A">
        <w:rPr>
          <w:sz w:val="21"/>
          <w:szCs w:val="21"/>
        </w:rPr>
        <w:t>Хлус</w:t>
      </w:r>
      <w:proofErr w:type="spellEnd"/>
      <w:r w:rsidRPr="00E91F0A">
        <w:rPr>
          <w:sz w:val="21"/>
          <w:szCs w:val="21"/>
        </w:rPr>
        <w:t xml:space="preserve"> Л.М., Приходська К.Г., </w:t>
      </w:r>
      <w:proofErr w:type="spellStart"/>
      <w:r w:rsidRPr="00E91F0A">
        <w:rPr>
          <w:sz w:val="21"/>
          <w:szCs w:val="21"/>
        </w:rPr>
        <w:t>Чередарик</w:t>
      </w:r>
      <w:proofErr w:type="spellEnd"/>
      <w:r w:rsidRPr="00E91F0A">
        <w:rPr>
          <w:sz w:val="21"/>
          <w:szCs w:val="21"/>
        </w:rPr>
        <w:t xml:space="preserve"> М.І. Екологія тварин: пристосування й середов</w:t>
      </w:r>
      <w:r w:rsidRPr="00E91F0A">
        <w:rPr>
          <w:sz w:val="21"/>
          <w:szCs w:val="21"/>
        </w:rPr>
        <w:t>и</w:t>
      </w:r>
      <w:r w:rsidRPr="00E91F0A">
        <w:rPr>
          <w:sz w:val="21"/>
          <w:szCs w:val="21"/>
        </w:rPr>
        <w:t>ще. – Чернівці: Рута, 1999. – 92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proofErr w:type="spellStart"/>
      <w:r w:rsidRPr="00E91F0A">
        <w:rPr>
          <w:sz w:val="21"/>
          <w:szCs w:val="21"/>
          <w:lang w:val="ru-RU"/>
        </w:rPr>
        <w:t>Хочачка</w:t>
      </w:r>
      <w:proofErr w:type="spellEnd"/>
      <w:r w:rsidRPr="00E91F0A">
        <w:rPr>
          <w:sz w:val="21"/>
          <w:szCs w:val="21"/>
          <w:lang w:val="ru-RU"/>
        </w:rPr>
        <w:t xml:space="preserve"> П., </w:t>
      </w:r>
      <w:proofErr w:type="spellStart"/>
      <w:r w:rsidRPr="00E91F0A">
        <w:rPr>
          <w:sz w:val="21"/>
          <w:szCs w:val="21"/>
          <w:lang w:val="ru-RU"/>
        </w:rPr>
        <w:t>Сомеро</w:t>
      </w:r>
      <w:proofErr w:type="spellEnd"/>
      <w:r w:rsidRPr="00E91F0A">
        <w:rPr>
          <w:sz w:val="21"/>
          <w:szCs w:val="21"/>
          <w:lang w:val="ru-RU"/>
        </w:rPr>
        <w:t xml:space="preserve"> Дж. Биохимическая адаптация. – М.: Мир, 1988. – 568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proofErr w:type="spellStart"/>
      <w:r w:rsidRPr="00E91F0A">
        <w:rPr>
          <w:sz w:val="21"/>
          <w:szCs w:val="21"/>
          <w:lang w:val="ru-RU"/>
        </w:rPr>
        <w:t>Чувин</w:t>
      </w:r>
      <w:proofErr w:type="spellEnd"/>
      <w:r w:rsidRPr="00E91F0A">
        <w:rPr>
          <w:sz w:val="21"/>
          <w:szCs w:val="21"/>
          <w:lang w:val="ru-RU"/>
        </w:rPr>
        <w:t xml:space="preserve"> Б.Т. Физиологическая регуляция функций организма человека. – М.: Наука, 2003. – 480 с.</w:t>
      </w:r>
    </w:p>
    <w:p w:rsidR="000F2FAC" w:rsidRPr="00E91F0A" w:rsidRDefault="000F2FAC" w:rsidP="000F2FAC">
      <w:pPr>
        <w:numPr>
          <w:ilvl w:val="0"/>
          <w:numId w:val="1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proofErr w:type="spellStart"/>
      <w:r w:rsidRPr="00E91F0A">
        <w:rPr>
          <w:sz w:val="21"/>
          <w:szCs w:val="21"/>
          <w:lang w:val="ru-RU"/>
        </w:rPr>
        <w:t>Эверли</w:t>
      </w:r>
      <w:proofErr w:type="spellEnd"/>
      <w:r w:rsidRPr="00E91F0A">
        <w:rPr>
          <w:sz w:val="21"/>
          <w:szCs w:val="21"/>
          <w:lang w:val="ru-RU"/>
        </w:rPr>
        <w:t xml:space="preserve"> Дж. С., Розенфельд Р. Стресс: природа и лечение: Пер. с англ. – М.: Медицина, 1985. – 223 с.</w:t>
      </w:r>
    </w:p>
    <w:p w:rsidR="000F2FAC" w:rsidRPr="00E91F0A" w:rsidRDefault="000F2FAC" w:rsidP="000F2FAC">
      <w:pPr>
        <w:pStyle w:val="a3"/>
        <w:ind w:firstLine="0"/>
        <w:rPr>
          <w:sz w:val="28"/>
          <w:szCs w:val="28"/>
        </w:rPr>
      </w:pPr>
    </w:p>
    <w:p w:rsidR="000F2FAC" w:rsidRPr="00E91F0A" w:rsidRDefault="000F2FAC" w:rsidP="000F2FAC">
      <w:pPr>
        <w:pStyle w:val="a3"/>
        <w:ind w:firstLine="720"/>
        <w:rPr>
          <w:sz w:val="24"/>
          <w:szCs w:val="24"/>
        </w:rPr>
      </w:pPr>
      <w:proofErr w:type="spellStart"/>
      <w:r w:rsidRPr="00E91F0A">
        <w:rPr>
          <w:b/>
          <w:sz w:val="24"/>
          <w:szCs w:val="24"/>
        </w:rPr>
        <w:t>Додаткова</w:t>
      </w:r>
      <w:proofErr w:type="spellEnd"/>
      <w:r w:rsidRPr="00E91F0A">
        <w:rPr>
          <w:sz w:val="24"/>
          <w:szCs w:val="24"/>
        </w:rPr>
        <w:t>:</w:t>
      </w:r>
    </w:p>
    <w:p w:rsidR="000F2FAC" w:rsidRPr="00E91F0A" w:rsidRDefault="000F2FAC" w:rsidP="000F2FAC">
      <w:pPr>
        <w:pStyle w:val="BodyTextIndent31"/>
        <w:numPr>
          <w:ilvl w:val="0"/>
          <w:numId w:val="2"/>
        </w:numPr>
        <w:tabs>
          <w:tab w:val="clear" w:pos="360"/>
          <w:tab w:val="num" w:pos="993"/>
        </w:tabs>
        <w:ind w:left="0" w:firstLine="567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 xml:space="preserve">Каплан Е.А., </w:t>
      </w:r>
      <w:proofErr w:type="spellStart"/>
      <w:r w:rsidRPr="00E91F0A">
        <w:rPr>
          <w:sz w:val="21"/>
          <w:szCs w:val="21"/>
          <w:lang w:val="ru-RU"/>
        </w:rPr>
        <w:t>Цирентапова</w:t>
      </w:r>
      <w:proofErr w:type="spellEnd"/>
      <w:r w:rsidRPr="00E91F0A">
        <w:rPr>
          <w:sz w:val="21"/>
          <w:szCs w:val="21"/>
          <w:lang w:val="ru-RU"/>
        </w:rPr>
        <w:t xml:space="preserve"> О.Д. Оптимизация адаптационных реакций организма. – М.: Наука, 1990. – 245 c.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</w:rPr>
      </w:pPr>
      <w:r w:rsidRPr="00E91F0A">
        <w:rPr>
          <w:sz w:val="21"/>
          <w:szCs w:val="21"/>
        </w:rPr>
        <w:t>Ковтуненко В.О. Лікарські засоби з дією на центральну нервову систему. – К.: Перун, 1997. – 464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 xml:space="preserve">Меерсон Ф.З., </w:t>
      </w:r>
      <w:proofErr w:type="spellStart"/>
      <w:r w:rsidRPr="00E91F0A">
        <w:rPr>
          <w:sz w:val="21"/>
          <w:szCs w:val="21"/>
          <w:lang w:val="ru-RU"/>
        </w:rPr>
        <w:t>Пшенникова</w:t>
      </w:r>
      <w:proofErr w:type="spellEnd"/>
      <w:r w:rsidRPr="00E91F0A">
        <w:rPr>
          <w:sz w:val="21"/>
          <w:szCs w:val="21"/>
          <w:lang w:val="ru-RU"/>
        </w:rPr>
        <w:t xml:space="preserve"> М.Г. Адаптация к стрессовым ситуациям и физическим нагру</w:t>
      </w:r>
      <w:r w:rsidRPr="00E91F0A">
        <w:rPr>
          <w:sz w:val="21"/>
          <w:szCs w:val="21"/>
          <w:lang w:val="ru-RU"/>
        </w:rPr>
        <w:t>з</w:t>
      </w:r>
      <w:r w:rsidRPr="00E91F0A">
        <w:rPr>
          <w:sz w:val="21"/>
          <w:szCs w:val="21"/>
          <w:lang w:val="ru-RU"/>
        </w:rPr>
        <w:t>кам. – М.: Медицина, 1988. – 256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 xml:space="preserve">Назаренко Л.Д. Оздоровительные основы физических упражнений. – М.: </w:t>
      </w:r>
      <w:proofErr w:type="spellStart"/>
      <w:r w:rsidRPr="00E91F0A">
        <w:rPr>
          <w:sz w:val="21"/>
          <w:szCs w:val="21"/>
          <w:lang w:val="ru-RU"/>
        </w:rPr>
        <w:t>Вл</w:t>
      </w:r>
      <w:r w:rsidRPr="00E91F0A">
        <w:rPr>
          <w:sz w:val="21"/>
          <w:szCs w:val="21"/>
          <w:lang w:val="ru-RU"/>
        </w:rPr>
        <w:t>а</w:t>
      </w:r>
      <w:r w:rsidRPr="00E91F0A">
        <w:rPr>
          <w:sz w:val="21"/>
          <w:szCs w:val="21"/>
          <w:lang w:val="ru-RU"/>
        </w:rPr>
        <w:t>дос</w:t>
      </w:r>
      <w:proofErr w:type="spellEnd"/>
      <w:r w:rsidRPr="00E91F0A">
        <w:rPr>
          <w:sz w:val="21"/>
          <w:szCs w:val="21"/>
          <w:lang w:val="ru-RU"/>
        </w:rPr>
        <w:t>, 2002. – 240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 xml:space="preserve">Никонов В.В. Стресс. Современный патофизиологический подход к лечению. – Харьков: </w:t>
      </w:r>
      <w:proofErr w:type="spellStart"/>
      <w:r w:rsidRPr="00E91F0A">
        <w:rPr>
          <w:sz w:val="21"/>
          <w:szCs w:val="21"/>
          <w:lang w:val="ru-RU"/>
        </w:rPr>
        <w:t>Консум</w:t>
      </w:r>
      <w:proofErr w:type="spellEnd"/>
      <w:r w:rsidRPr="00E91F0A">
        <w:rPr>
          <w:sz w:val="21"/>
          <w:szCs w:val="21"/>
          <w:lang w:val="ru-RU"/>
        </w:rPr>
        <w:t>, 2002. – 240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proofErr w:type="spellStart"/>
      <w:r w:rsidRPr="00E91F0A">
        <w:rPr>
          <w:sz w:val="21"/>
          <w:szCs w:val="21"/>
          <w:lang w:val="ru-RU"/>
        </w:rPr>
        <w:t>Пронченко</w:t>
      </w:r>
      <w:proofErr w:type="spellEnd"/>
      <w:r w:rsidRPr="00E91F0A">
        <w:rPr>
          <w:sz w:val="21"/>
          <w:szCs w:val="21"/>
          <w:lang w:val="ru-RU"/>
        </w:rPr>
        <w:t xml:space="preserve"> О. Лекарственные растительные средства. – М.: ГЭОТАР-МЕД, 2002. – 288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 xml:space="preserve">Робу А.И. Стресс и гипоталамические гормоны. – Кишинев: </w:t>
      </w:r>
      <w:proofErr w:type="spellStart"/>
      <w:r w:rsidRPr="00E91F0A">
        <w:rPr>
          <w:sz w:val="21"/>
          <w:szCs w:val="21"/>
          <w:lang w:val="ru-RU"/>
        </w:rPr>
        <w:t>Штиинца</w:t>
      </w:r>
      <w:proofErr w:type="spellEnd"/>
      <w:r w:rsidRPr="00E91F0A">
        <w:rPr>
          <w:sz w:val="21"/>
          <w:szCs w:val="21"/>
          <w:lang w:val="ru-RU"/>
        </w:rPr>
        <w:t>, 1989. – 220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proofErr w:type="spellStart"/>
      <w:r w:rsidRPr="00E91F0A">
        <w:rPr>
          <w:sz w:val="21"/>
          <w:szCs w:val="21"/>
          <w:lang w:val="ru-RU"/>
        </w:rPr>
        <w:t>Ромек</w:t>
      </w:r>
      <w:proofErr w:type="spellEnd"/>
      <w:r w:rsidRPr="00E91F0A">
        <w:rPr>
          <w:sz w:val="21"/>
          <w:szCs w:val="21"/>
          <w:lang w:val="ru-RU"/>
        </w:rPr>
        <w:t xml:space="preserve"> В.Г. Поведенческая психотерапия. – М.: Академия, 2002. – 192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 xml:space="preserve">Смоляр В.И. Оздоровительное питание. – К.: </w:t>
      </w:r>
      <w:proofErr w:type="spellStart"/>
      <w:r w:rsidRPr="00E91F0A">
        <w:rPr>
          <w:sz w:val="21"/>
          <w:szCs w:val="21"/>
          <w:lang w:val="ru-RU"/>
        </w:rPr>
        <w:t>Здоров</w:t>
      </w:r>
      <w:proofErr w:type="gramStart"/>
      <w:r w:rsidRPr="00E91F0A">
        <w:rPr>
          <w:sz w:val="21"/>
          <w:szCs w:val="21"/>
          <w:lang w:val="ru-RU"/>
        </w:rPr>
        <w:t>`я</w:t>
      </w:r>
      <w:proofErr w:type="spellEnd"/>
      <w:proofErr w:type="gramEnd"/>
      <w:r w:rsidRPr="00E91F0A">
        <w:rPr>
          <w:sz w:val="21"/>
          <w:szCs w:val="21"/>
          <w:lang w:val="ru-RU"/>
        </w:rPr>
        <w:t>, 1999. – 184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r w:rsidRPr="00E91F0A">
        <w:rPr>
          <w:sz w:val="21"/>
          <w:szCs w:val="21"/>
          <w:lang w:val="ru-RU"/>
        </w:rPr>
        <w:t>Трушина Л.Ю., Трушин А.Г. Гигиена и экология человека. – М.: Феникс, 2003. – 120 с.</w:t>
      </w:r>
    </w:p>
    <w:p w:rsidR="000F2FAC" w:rsidRPr="00E91F0A" w:rsidRDefault="000F2FAC" w:rsidP="000F2FAC">
      <w:pPr>
        <w:numPr>
          <w:ilvl w:val="0"/>
          <w:numId w:val="2"/>
        </w:numPr>
        <w:tabs>
          <w:tab w:val="clear" w:pos="360"/>
          <w:tab w:val="num" w:pos="993"/>
        </w:tabs>
        <w:suppressAutoHyphens w:val="0"/>
        <w:ind w:left="0" w:firstLine="567"/>
        <w:jc w:val="both"/>
        <w:rPr>
          <w:sz w:val="21"/>
          <w:szCs w:val="21"/>
          <w:lang w:val="ru-RU"/>
        </w:rPr>
      </w:pPr>
      <w:proofErr w:type="spellStart"/>
      <w:r w:rsidRPr="00E91F0A">
        <w:rPr>
          <w:sz w:val="21"/>
          <w:szCs w:val="21"/>
          <w:lang w:val="ru-RU"/>
        </w:rPr>
        <w:t>Ульянич</w:t>
      </w:r>
      <w:proofErr w:type="spellEnd"/>
      <w:r w:rsidRPr="00E91F0A">
        <w:rPr>
          <w:sz w:val="21"/>
          <w:szCs w:val="21"/>
          <w:lang w:val="ru-RU"/>
        </w:rPr>
        <w:t xml:space="preserve"> М.В. </w:t>
      </w:r>
      <w:proofErr w:type="spellStart"/>
      <w:r w:rsidRPr="00E91F0A">
        <w:rPr>
          <w:sz w:val="21"/>
          <w:szCs w:val="21"/>
          <w:lang w:val="ru-RU"/>
        </w:rPr>
        <w:t>Лікування</w:t>
      </w:r>
      <w:proofErr w:type="spellEnd"/>
      <w:r w:rsidRPr="00E91F0A">
        <w:rPr>
          <w:sz w:val="21"/>
          <w:szCs w:val="21"/>
          <w:lang w:val="ru-RU"/>
        </w:rPr>
        <w:t xml:space="preserve"> продуктами </w:t>
      </w:r>
      <w:proofErr w:type="spellStart"/>
      <w:r w:rsidRPr="00E91F0A">
        <w:rPr>
          <w:sz w:val="21"/>
          <w:szCs w:val="21"/>
          <w:lang w:val="ru-RU"/>
        </w:rPr>
        <w:t>бджільництва</w:t>
      </w:r>
      <w:proofErr w:type="spellEnd"/>
      <w:r w:rsidRPr="00E91F0A">
        <w:rPr>
          <w:sz w:val="21"/>
          <w:szCs w:val="21"/>
          <w:lang w:val="ru-RU"/>
        </w:rPr>
        <w:t xml:space="preserve">. – К.: </w:t>
      </w:r>
      <w:proofErr w:type="spellStart"/>
      <w:r w:rsidRPr="00E91F0A">
        <w:rPr>
          <w:sz w:val="21"/>
          <w:szCs w:val="21"/>
          <w:lang w:val="ru-RU"/>
        </w:rPr>
        <w:t>Здоров</w:t>
      </w:r>
      <w:proofErr w:type="gramStart"/>
      <w:r w:rsidRPr="00E91F0A">
        <w:rPr>
          <w:sz w:val="21"/>
          <w:szCs w:val="21"/>
          <w:lang w:val="ru-RU"/>
        </w:rPr>
        <w:t>`я</w:t>
      </w:r>
      <w:proofErr w:type="spellEnd"/>
      <w:proofErr w:type="gramEnd"/>
      <w:r w:rsidRPr="00E91F0A">
        <w:rPr>
          <w:sz w:val="21"/>
          <w:szCs w:val="21"/>
          <w:lang w:val="ru-RU"/>
        </w:rPr>
        <w:t>, 2000. - 280 с.</w:t>
      </w:r>
    </w:p>
    <w:p w:rsidR="000F2FAC" w:rsidRPr="00E91F0A" w:rsidRDefault="000F2FAC" w:rsidP="000F2FAC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</w:rPr>
      </w:pPr>
    </w:p>
    <w:p w:rsidR="000F2FAC" w:rsidRPr="00E91F0A" w:rsidRDefault="000F2FAC" w:rsidP="000F2FAC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  <w:r w:rsidRPr="00E91F0A">
        <w:rPr>
          <w:b/>
        </w:rPr>
        <w:t>Інформаційні ресурси</w:t>
      </w:r>
    </w:p>
    <w:p w:rsidR="000F2FAC" w:rsidRPr="00E91F0A" w:rsidRDefault="000F2FAC" w:rsidP="000F2FAC">
      <w:pPr>
        <w:pStyle w:val="Default"/>
        <w:numPr>
          <w:ilvl w:val="0"/>
          <w:numId w:val="3"/>
        </w:numPr>
        <w:tabs>
          <w:tab w:val="clear" w:pos="1494"/>
          <w:tab w:val="num" w:pos="993"/>
        </w:tabs>
        <w:spacing w:after="27"/>
        <w:ind w:left="0" w:firstLine="567"/>
        <w:jc w:val="both"/>
        <w:rPr>
          <w:color w:val="auto"/>
          <w:sz w:val="21"/>
          <w:szCs w:val="21"/>
          <w:lang w:val="uk-UA"/>
        </w:rPr>
      </w:pPr>
      <w:r w:rsidRPr="00E91F0A">
        <w:rPr>
          <w:color w:val="auto"/>
          <w:sz w:val="21"/>
          <w:szCs w:val="21"/>
          <w:lang w:val="uk-UA"/>
        </w:rPr>
        <w:t xml:space="preserve">http:// http://biochemistry.com.ua/ - центр біохімії </w:t>
      </w:r>
    </w:p>
    <w:p w:rsidR="000F2FAC" w:rsidRPr="00E91F0A" w:rsidRDefault="000F2FAC" w:rsidP="000F2FAC">
      <w:pPr>
        <w:pStyle w:val="Default"/>
        <w:numPr>
          <w:ilvl w:val="0"/>
          <w:numId w:val="3"/>
        </w:numPr>
        <w:tabs>
          <w:tab w:val="clear" w:pos="1494"/>
          <w:tab w:val="num" w:pos="993"/>
        </w:tabs>
        <w:spacing w:after="27"/>
        <w:ind w:left="0" w:firstLine="567"/>
        <w:jc w:val="both"/>
        <w:rPr>
          <w:color w:val="auto"/>
          <w:sz w:val="21"/>
          <w:szCs w:val="21"/>
          <w:lang w:val="uk-UA"/>
        </w:rPr>
      </w:pPr>
      <w:r w:rsidRPr="00E91F0A">
        <w:rPr>
          <w:color w:val="auto"/>
          <w:sz w:val="21"/>
          <w:szCs w:val="21"/>
          <w:lang w:val="uk-UA"/>
        </w:rPr>
        <w:t xml:space="preserve">http://elibrary.ru/title_about.asp?id=8254 – наукова електронна бібліотека </w:t>
      </w:r>
    </w:p>
    <w:p w:rsidR="000F2FAC" w:rsidRPr="00E91F0A" w:rsidRDefault="000F2FAC" w:rsidP="000F2FAC">
      <w:pPr>
        <w:numPr>
          <w:ilvl w:val="0"/>
          <w:numId w:val="3"/>
        </w:numPr>
        <w:tabs>
          <w:tab w:val="num" w:pos="993"/>
        </w:tabs>
        <w:suppressAutoHyphens w:val="0"/>
        <w:ind w:left="0" w:firstLine="567"/>
        <w:jc w:val="both"/>
        <w:rPr>
          <w:sz w:val="21"/>
          <w:szCs w:val="21"/>
        </w:rPr>
      </w:pPr>
      <w:hyperlink r:id="rId6" w:history="1">
        <w:r w:rsidRPr="00E91F0A">
          <w:rPr>
            <w:rStyle w:val="a5"/>
            <w:sz w:val="21"/>
            <w:szCs w:val="21"/>
          </w:rPr>
          <w:t>http://lib.e-science.ru/book</w:t>
        </w:r>
      </w:hyperlink>
      <w:r w:rsidRPr="00E91F0A">
        <w:rPr>
          <w:sz w:val="21"/>
          <w:szCs w:val="21"/>
        </w:rPr>
        <w:t xml:space="preserve"> – електронна наукова Інтернет</w:t>
      </w:r>
      <w:r w:rsidRPr="00E91F0A">
        <w:rPr>
          <w:sz w:val="21"/>
          <w:szCs w:val="21"/>
          <w:lang w:val="ru-RU"/>
        </w:rPr>
        <w:t xml:space="preserve"> </w:t>
      </w:r>
      <w:r w:rsidRPr="00E91F0A">
        <w:rPr>
          <w:sz w:val="21"/>
          <w:szCs w:val="21"/>
        </w:rPr>
        <w:t>-</w:t>
      </w:r>
      <w:r w:rsidRPr="00E91F0A">
        <w:rPr>
          <w:sz w:val="21"/>
          <w:szCs w:val="21"/>
          <w:lang w:val="ru-RU"/>
        </w:rPr>
        <w:t xml:space="preserve"> </w:t>
      </w:r>
      <w:r w:rsidRPr="00E91F0A">
        <w:rPr>
          <w:sz w:val="21"/>
          <w:szCs w:val="21"/>
        </w:rPr>
        <w:t>бібліотека</w:t>
      </w:r>
    </w:p>
    <w:p w:rsidR="000F2FAC" w:rsidRPr="00E91F0A" w:rsidRDefault="000F2FAC" w:rsidP="000F2FAC">
      <w:pPr>
        <w:pStyle w:val="Default"/>
        <w:numPr>
          <w:ilvl w:val="0"/>
          <w:numId w:val="3"/>
        </w:numPr>
        <w:tabs>
          <w:tab w:val="clear" w:pos="1494"/>
          <w:tab w:val="num" w:pos="993"/>
        </w:tabs>
        <w:spacing w:after="27"/>
        <w:ind w:left="0" w:firstLine="567"/>
        <w:jc w:val="both"/>
        <w:rPr>
          <w:color w:val="auto"/>
          <w:sz w:val="21"/>
          <w:szCs w:val="21"/>
          <w:lang w:val="uk-UA"/>
        </w:rPr>
      </w:pPr>
      <w:r w:rsidRPr="00E91F0A">
        <w:rPr>
          <w:color w:val="auto"/>
          <w:sz w:val="21"/>
          <w:szCs w:val="21"/>
          <w:lang w:val="uk-UA"/>
        </w:rPr>
        <w:t xml:space="preserve">http://www.bio.bsu.by/phha/- сайт біологічного факультету БГУ. </w:t>
      </w:r>
    </w:p>
    <w:p w:rsidR="000F2FAC" w:rsidRPr="00E91F0A" w:rsidRDefault="000F2FAC" w:rsidP="000F2FAC">
      <w:pPr>
        <w:pStyle w:val="Default"/>
        <w:numPr>
          <w:ilvl w:val="0"/>
          <w:numId w:val="3"/>
        </w:numPr>
        <w:tabs>
          <w:tab w:val="clear" w:pos="1494"/>
          <w:tab w:val="num" w:pos="993"/>
        </w:tabs>
        <w:ind w:left="0" w:firstLine="567"/>
        <w:jc w:val="both"/>
        <w:rPr>
          <w:color w:val="auto"/>
          <w:sz w:val="21"/>
          <w:szCs w:val="21"/>
          <w:lang w:val="uk-UA"/>
        </w:rPr>
      </w:pPr>
      <w:r w:rsidRPr="00E91F0A">
        <w:rPr>
          <w:color w:val="auto"/>
          <w:sz w:val="21"/>
          <w:szCs w:val="21"/>
          <w:lang w:val="uk-UA"/>
        </w:rPr>
        <w:t xml:space="preserve">http://www.fiziolog.isu.ru/page_NSYS.htm – науково-популярний сайт Східносибірського центру </w:t>
      </w:r>
      <w:proofErr w:type="spellStart"/>
      <w:r w:rsidRPr="00E91F0A">
        <w:rPr>
          <w:color w:val="auto"/>
          <w:sz w:val="21"/>
          <w:szCs w:val="21"/>
          <w:lang w:val="uk-UA"/>
        </w:rPr>
        <w:t>медико-біологічної</w:t>
      </w:r>
      <w:proofErr w:type="spellEnd"/>
      <w:r w:rsidRPr="00E91F0A">
        <w:rPr>
          <w:color w:val="auto"/>
          <w:sz w:val="21"/>
          <w:szCs w:val="21"/>
          <w:lang w:val="uk-UA"/>
        </w:rPr>
        <w:t xml:space="preserve"> інформації</w:t>
      </w:r>
    </w:p>
    <w:p w:rsidR="000F2FAC" w:rsidRPr="00E91F0A" w:rsidRDefault="000F2FAC" w:rsidP="000F2FAC">
      <w:pPr>
        <w:pStyle w:val="Default"/>
        <w:numPr>
          <w:ilvl w:val="0"/>
          <w:numId w:val="3"/>
        </w:numPr>
        <w:tabs>
          <w:tab w:val="clear" w:pos="1494"/>
          <w:tab w:val="num" w:pos="993"/>
        </w:tabs>
        <w:spacing w:after="27"/>
        <w:ind w:left="0" w:firstLine="567"/>
        <w:jc w:val="both"/>
        <w:rPr>
          <w:color w:val="auto"/>
          <w:sz w:val="21"/>
          <w:szCs w:val="21"/>
          <w:lang w:val="uk-UA"/>
        </w:rPr>
      </w:pPr>
      <w:r w:rsidRPr="00E91F0A">
        <w:rPr>
          <w:color w:val="auto"/>
          <w:sz w:val="21"/>
          <w:szCs w:val="21"/>
          <w:lang w:val="uk-UA"/>
        </w:rPr>
        <w:t xml:space="preserve">http://www.medicinform.net/human/fisiology.htm - медична інформаційна мережа </w:t>
      </w:r>
    </w:p>
    <w:p w:rsidR="000F2FAC" w:rsidRPr="00E91F0A" w:rsidRDefault="000F2FAC" w:rsidP="000F2FAC">
      <w:pPr>
        <w:pStyle w:val="Default"/>
        <w:numPr>
          <w:ilvl w:val="0"/>
          <w:numId w:val="3"/>
        </w:numPr>
        <w:tabs>
          <w:tab w:val="clear" w:pos="1494"/>
          <w:tab w:val="num" w:pos="993"/>
        </w:tabs>
        <w:spacing w:after="27"/>
        <w:ind w:left="0" w:firstLine="567"/>
        <w:jc w:val="both"/>
        <w:rPr>
          <w:color w:val="auto"/>
          <w:sz w:val="21"/>
          <w:szCs w:val="21"/>
          <w:lang w:val="uk-UA"/>
        </w:rPr>
      </w:pPr>
      <w:r w:rsidRPr="00E91F0A">
        <w:rPr>
          <w:color w:val="auto"/>
          <w:sz w:val="21"/>
          <w:szCs w:val="21"/>
          <w:lang w:val="uk-UA"/>
        </w:rPr>
        <w:t xml:space="preserve">http://www.nbuv.gov.ua/ – Національна бібліотека України ім. В.І. Вернадського </w:t>
      </w:r>
    </w:p>
    <w:p w:rsidR="000F2FAC" w:rsidRPr="00E91F0A" w:rsidRDefault="000F2FAC" w:rsidP="000F2FAC">
      <w:pPr>
        <w:pStyle w:val="Default"/>
        <w:numPr>
          <w:ilvl w:val="0"/>
          <w:numId w:val="3"/>
        </w:numPr>
        <w:tabs>
          <w:tab w:val="clear" w:pos="1494"/>
          <w:tab w:val="num" w:pos="993"/>
        </w:tabs>
        <w:spacing w:after="27"/>
        <w:ind w:left="0" w:firstLine="567"/>
        <w:jc w:val="both"/>
        <w:rPr>
          <w:color w:val="auto"/>
          <w:sz w:val="21"/>
          <w:szCs w:val="21"/>
          <w:lang w:val="uk-UA"/>
        </w:rPr>
      </w:pPr>
      <w:r w:rsidRPr="00E91F0A">
        <w:rPr>
          <w:color w:val="auto"/>
          <w:sz w:val="21"/>
          <w:szCs w:val="21"/>
          <w:lang w:val="uk-UA"/>
        </w:rPr>
        <w:t xml:space="preserve">http:http://medbiol.ru/ – біологічна база даних </w:t>
      </w:r>
    </w:p>
    <w:p w:rsidR="000F2FAC" w:rsidRPr="00580CF0" w:rsidRDefault="000F2FAC" w:rsidP="000F2FAC"/>
    <w:p w:rsidR="0078710B" w:rsidRDefault="0078710B">
      <w:bookmarkStart w:id="0" w:name="_GoBack"/>
      <w:bookmarkEnd w:id="0"/>
    </w:p>
    <w:sectPr w:rsidR="0078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758CE"/>
    <w:multiLevelType w:val="hybridMultilevel"/>
    <w:tmpl w:val="44EEB378"/>
    <w:lvl w:ilvl="0" w:tplc="41CC7D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43000667"/>
    <w:multiLevelType w:val="hybridMultilevel"/>
    <w:tmpl w:val="B3C2A0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000236"/>
    <w:multiLevelType w:val="singleLevel"/>
    <w:tmpl w:val="09929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AC"/>
    <w:rsid w:val="000F2FAC"/>
    <w:rsid w:val="0078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2FAC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0F2FAC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Default">
    <w:name w:val="Default"/>
    <w:rsid w:val="000F2F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Indent31">
    <w:name w:val="Body Text Indent 31"/>
    <w:basedOn w:val="a"/>
    <w:rsid w:val="000F2FAC"/>
    <w:pPr>
      <w:suppressAutoHyphens w:val="0"/>
      <w:ind w:firstLine="567"/>
      <w:jc w:val="both"/>
    </w:pPr>
    <w:rPr>
      <w:szCs w:val="20"/>
      <w:lang w:eastAsia="ru-RU"/>
    </w:rPr>
  </w:style>
  <w:style w:type="character" w:styleId="a5">
    <w:name w:val="Hyperlink"/>
    <w:rsid w:val="000F2F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2FAC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0F2FAC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Default">
    <w:name w:val="Default"/>
    <w:rsid w:val="000F2F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odyTextIndent31">
    <w:name w:val="Body Text Indent 31"/>
    <w:basedOn w:val="a"/>
    <w:rsid w:val="000F2FAC"/>
    <w:pPr>
      <w:suppressAutoHyphens w:val="0"/>
      <w:ind w:firstLine="567"/>
      <w:jc w:val="both"/>
    </w:pPr>
    <w:rPr>
      <w:szCs w:val="20"/>
      <w:lang w:eastAsia="ru-RU"/>
    </w:rPr>
  </w:style>
  <w:style w:type="character" w:styleId="a5">
    <w:name w:val="Hyperlink"/>
    <w:rsid w:val="000F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.e-science.ru/bo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2017-01-14T07:41:00Z</dcterms:created>
  <dcterms:modified xsi:type="dcterms:W3CDTF">2017-01-14T07:41:00Z</dcterms:modified>
</cp:coreProperties>
</file>