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21" w:rsidRPr="006847A8" w:rsidRDefault="00982621" w:rsidP="006847A8">
      <w:pPr>
        <w:spacing w:after="0" w:line="264" w:lineRule="auto"/>
        <w:ind w:firstLine="360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викладанні курсу використовується поточний  і підсумковий  контроль знань. Контроль навчальної діяльності з дисципліни </w:t>
      </w:r>
      <w:r w:rsidRPr="0095317A">
        <w:rPr>
          <w:rFonts w:ascii="Times New Roman CYR" w:eastAsia="Times New Roman" w:hAnsi="Times New Roman CYR"/>
          <w:sz w:val="24"/>
          <w:szCs w:val="24"/>
          <w:lang w:eastAsia="ru-RU"/>
        </w:rPr>
        <w:t>«</w:t>
      </w:r>
      <w:r w:rsidR="006847A8">
        <w:rPr>
          <w:rFonts w:ascii="Times New Roman CYR" w:eastAsia="Times New Roman" w:hAnsi="Times New Roman CYR"/>
          <w:sz w:val="24"/>
          <w:szCs w:val="24"/>
          <w:lang w:eastAsia="ru-RU"/>
        </w:rPr>
        <w:t>Управління і поводження з відходами</w:t>
      </w:r>
      <w:r w:rsidRPr="0095317A">
        <w:rPr>
          <w:rFonts w:ascii="Times New Roman CYR" w:eastAsia="Times New Roman" w:hAnsi="Times New Roman CYR"/>
          <w:sz w:val="24"/>
          <w:szCs w:val="24"/>
          <w:lang w:eastAsia="ru-RU"/>
        </w:rPr>
        <w:t>»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здійснюється за допомогою системи оцінювання за 100-бальною </w:t>
      </w:r>
      <w:proofErr w:type="spellStart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>шалою</w:t>
      </w:r>
      <w:proofErr w:type="spellEnd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. Співвідношення між поточним і підсумковим контролем у загальній оцінці навчальної діяльності студента з дисципліни становить 60:40. </w:t>
      </w:r>
    </w:p>
    <w:p w:rsidR="00982621" w:rsidRPr="0095317A" w:rsidRDefault="00982621" w:rsidP="00982621">
      <w:pPr>
        <w:spacing w:after="0" w:line="264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664"/>
        <w:gridCol w:w="32"/>
        <w:gridCol w:w="4455"/>
        <w:gridCol w:w="1701"/>
        <w:gridCol w:w="1276"/>
        <w:gridCol w:w="1665"/>
        <w:gridCol w:w="32"/>
      </w:tblGrid>
      <w:tr w:rsidR="00982621" w:rsidRPr="0095317A" w:rsidTr="00A35EF5">
        <w:trPr>
          <w:gridAfter w:val="1"/>
          <w:wAfter w:w="3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контрольного заходу/ кількість балів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 контрольних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кількість балів за 1 захід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Усього балів </w:t>
            </w:r>
          </w:p>
        </w:tc>
      </w:tr>
      <w:tr w:rsidR="00982621" w:rsidRPr="0095317A" w:rsidTr="00A35EF5">
        <w:trPr>
          <w:gridAfter w:val="1"/>
          <w:wAfter w:w="32" w:type="dxa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Виконання лабораторної роботи та </w:t>
            </w:r>
            <w:proofErr w:type="spellStart"/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захист</w:t>
            </w:r>
          </w:p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Терміни виконання – тиждень після  лабораторної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F854F6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F854F6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gridAfter w:val="1"/>
          <w:wAfter w:w="32" w:type="dxa"/>
          <w:trHeight w:val="75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Поточне тестування за темами </w:t>
            </w:r>
            <w:r w:rsidRPr="0095317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Розділу 1</w:t>
            </w:r>
          </w:p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Поточне тестування та темами </w:t>
            </w:r>
            <w:r w:rsidRPr="0095317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Розділу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82621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gridAfter w:val="1"/>
          <w:wAfter w:w="32" w:type="dxa"/>
          <w:trHeight w:val="75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Контрольне тестування за результатами вивчення матеріалу </w:t>
            </w:r>
            <w:r w:rsidRPr="0095317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Розділу 1</w:t>
            </w: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(Проводиться в письмовому або електронному вигляді)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82621" w:rsidRPr="0095317A" w:rsidTr="00A35EF5">
        <w:trPr>
          <w:gridAfter w:val="1"/>
          <w:wAfter w:w="32" w:type="dxa"/>
          <w:cantSplit/>
          <w:trHeight w:val="75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Семінарське заняття за темами </w:t>
            </w:r>
            <w:r w:rsidRPr="0095317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Розділу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gridAfter w:val="1"/>
          <w:wAfter w:w="32" w:type="dxa"/>
          <w:cantSplit/>
          <w:trHeight w:val="75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Контрольне тестування за результатами вивчення матеріалу </w:t>
            </w:r>
            <w:r w:rsidRPr="0095317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Розділу 2</w:t>
            </w: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(Проводиться в письмовому або електронному вигляді)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82621" w:rsidRPr="0095317A" w:rsidTr="00A35EF5">
        <w:trPr>
          <w:trHeight w:val="743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2621" w:rsidRPr="0095317A" w:rsidRDefault="00982621" w:rsidP="00A35EF5">
            <w:pPr>
              <w:spacing w:after="0" w:line="264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Підсумковий</w:t>
            </w:r>
          </w:p>
          <w:p w:rsidR="00982621" w:rsidRPr="0095317A" w:rsidRDefault="00982621" w:rsidP="00A35EF5">
            <w:pPr>
              <w:spacing w:after="0" w:line="264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- залік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Індивідуальне практич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2621" w:rsidRPr="0095317A" w:rsidTr="00A35EF5">
        <w:trPr>
          <w:trHeight w:val="112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Контрольне тестування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вивчен</w:t>
            </w: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 матеріалом курсу </w:t>
            </w:r>
          </w:p>
          <w:p w:rsidR="00982621" w:rsidRPr="0095317A" w:rsidRDefault="00982621" w:rsidP="00A35E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(проводиться по завершенню курсу в письмовому вигляді)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5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82621" w:rsidRPr="0095317A" w:rsidRDefault="00982621" w:rsidP="00982621">
      <w:pPr>
        <w:spacing w:after="0" w:line="264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621" w:rsidRPr="0095317A" w:rsidRDefault="00982621" w:rsidP="00982621">
      <w:pPr>
        <w:spacing w:after="0" w:line="240" w:lineRule="auto"/>
        <w:ind w:left="36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Поточний  контроль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 передбачає  проведення 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лабораторних робіт 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в аудиторії та оцінювання </w:t>
      </w:r>
      <w:proofErr w:type="spellStart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>іх</w:t>
      </w:r>
      <w:proofErr w:type="spellEnd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виконання.     Під  час  семестру проводиться оцінка роботи студентів під час кожного лабораторного заняття за 3-х бальною шкалою: 3 бали – самостійне виконання  роботи в лабораторії, вчасне </w:t>
      </w:r>
      <w:proofErr w:type="spellStart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>ії</w:t>
      </w:r>
      <w:proofErr w:type="spellEnd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оформлення (тиждень після проходження) і захист теоретичного матеріалу; 2 бали – самостійне виконання  роботи в лабораторії, вчасне </w:t>
      </w:r>
      <w:proofErr w:type="spellStart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>ії</w:t>
      </w:r>
      <w:proofErr w:type="spellEnd"/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оформлення (тиждень після проходження), 1 бал – самостійне виконання  роботи в лабораторії або оформлення роботи в зошиті. Можна отримати в 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кожному розділі 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4-12 балів за виконання та захист лабораторних робіт. </w:t>
      </w:r>
    </w:p>
    <w:p w:rsidR="00982621" w:rsidRPr="0095317A" w:rsidRDefault="00982621" w:rsidP="00982621">
      <w:pPr>
        <w:spacing w:after="0" w:line="240" w:lineRule="auto"/>
        <w:ind w:left="36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Поточне тестування 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проводиться на лабораторних заняттях  і складається з 12 тестів. Правильна відповідь на кожний тест – 0,25 балів. Можна отримати 0 до 3 балів. В кожному розділі проводиться 4 тестування, тобто максимально можна отримати 12 балів в кожному розділі. </w:t>
      </w:r>
    </w:p>
    <w:p w:rsidR="00982621" w:rsidRPr="0095317A" w:rsidRDefault="00982621" w:rsidP="00982621">
      <w:pPr>
        <w:spacing w:after="0" w:line="240" w:lineRule="auto"/>
        <w:ind w:left="360" w:firstLine="34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Після  вивчення тем з кожного розділу студенти самостійно проходять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контрольне тестування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 в електронному вигляді в системі </w:t>
      </w:r>
      <w:r w:rsidRPr="0095317A">
        <w:rPr>
          <w:rFonts w:ascii="Times New Roman" w:eastAsia="Times New Roman" w:hAnsi="Times New Roman"/>
          <w:sz w:val="24"/>
          <w:szCs w:val="24"/>
          <w:lang w:val="en-US" w:eastAsia="ru-RU"/>
        </w:rPr>
        <w:t>MOODL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. Можна отримати 0-6 балів в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кожному розділі.</w:t>
      </w:r>
    </w:p>
    <w:p w:rsidR="00982621" w:rsidRPr="0095317A" w:rsidRDefault="00982621" w:rsidP="009826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Підсумковий контроль складається з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індивідуального практичного завдання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 та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контрольного тестування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. Індивідуальне практичне завдання призначено для перевірки рівня засвоєння теоретичних знань з тем, що вивчаються студентами самостійно. 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Результат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виконання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і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захисту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студентом </w:t>
      </w:r>
      <w:proofErr w:type="spellStart"/>
      <w:proofErr w:type="gram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кожно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го</w:t>
      </w:r>
      <w:proofErr w:type="spellEnd"/>
      <w:proofErr w:type="gram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індивідуального</w:t>
      </w:r>
      <w:proofErr w:type="spellEnd"/>
      <w:r w:rsidRPr="0095317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практичного </w:t>
      </w:r>
      <w:proofErr w:type="spellStart"/>
      <w:r w:rsidRPr="0095317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завдання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оцінюється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за такою шкалою: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 9-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>10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балів</w:t>
      </w:r>
      <w:proofErr w:type="spellEnd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: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робота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виконана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згідно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всіх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вимог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;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захищена своєчасно з презентацією;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- 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7-8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балів</w:t>
      </w:r>
      <w:proofErr w:type="spellEnd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: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робота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виконана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згідно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вс</w:t>
      </w:r>
      <w:proofErr w:type="gram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іх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вимог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;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немає презентації, або не захищена;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 xml:space="preserve">- 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5-6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балів</w:t>
      </w:r>
      <w:proofErr w:type="spellEnd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: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наявні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незначні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помилки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в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оформленні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;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немає </w:t>
      </w:r>
      <w:proofErr w:type="gram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вс</w:t>
      </w:r>
      <w:proofErr w:type="gram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іх структурних розділів;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</w:pP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- 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3-4</w:t>
      </w:r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балі</w:t>
      </w:r>
      <w:proofErr w:type="gram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в</w:t>
      </w:r>
      <w:proofErr w:type="spellEnd"/>
      <w:proofErr w:type="gramEnd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: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не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дуже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вірно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сформульовані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висновки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,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питання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розкрито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неповністю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;</w:t>
      </w:r>
    </w:p>
    <w:p w:rsidR="00982621" w:rsidRPr="0095317A" w:rsidRDefault="00982621" w:rsidP="0098262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- 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0-2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балів</w:t>
      </w:r>
      <w:proofErr w:type="spellEnd"/>
      <w:r w:rsidRPr="0095317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val="ru-RU" w:eastAsia="ru-RU"/>
        </w:rPr>
        <w:t>: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неповне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розкриття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питання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,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відсутність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висновків</w:t>
      </w:r>
      <w:proofErr w:type="spell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тощо</w:t>
      </w:r>
      <w:proofErr w:type="spellEnd"/>
      <w:proofErr w:type="gramStart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,р</w:t>
      </w:r>
      <w:proofErr w:type="gramEnd"/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обота оформлена не за правилами</w:t>
      </w:r>
      <w:r w:rsidRPr="0095317A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/>
        </w:rPr>
        <w:t>.</w:t>
      </w:r>
    </w:p>
    <w:p w:rsidR="00982621" w:rsidRPr="0095317A" w:rsidRDefault="00982621" w:rsidP="009826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До складання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заліку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допускаються студенти, які набрали мінімально 35 балів з 60 можливих. 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Підсумковий  контроль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  передбачає  оцінювання  знань  студентів  під  час  підсумкової залікової роботи   та включає  оцінку  відповіді  на  30 тестових завдань,  правильна відповідь на яке оцінюється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в 1 бал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 xml:space="preserve">,   максимально можна набрати </w:t>
      </w:r>
      <w:r w:rsidRPr="0095317A">
        <w:rPr>
          <w:rFonts w:ascii="Times New Roman" w:eastAsia="Times New Roman" w:hAnsi="Times New Roman"/>
          <w:b/>
          <w:sz w:val="24"/>
          <w:szCs w:val="24"/>
          <w:lang w:eastAsia="ru-RU"/>
        </w:rPr>
        <w:t>30 балів</w:t>
      </w:r>
      <w:r w:rsidRPr="009531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2621" w:rsidRPr="0095317A" w:rsidRDefault="00982621" w:rsidP="009826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621" w:rsidRPr="0095317A" w:rsidRDefault="00982621" w:rsidP="00982621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531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Шкала </w:t>
      </w:r>
      <w:proofErr w:type="spellStart"/>
      <w:r w:rsidRPr="009531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оцінювання</w:t>
      </w:r>
      <w:proofErr w:type="spellEnd"/>
      <w:r w:rsidRPr="009531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: </w:t>
      </w:r>
      <w:proofErr w:type="spellStart"/>
      <w:r w:rsidRPr="009531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національна</w:t>
      </w:r>
      <w:proofErr w:type="spellEnd"/>
      <w:r w:rsidRPr="009531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982621" w:rsidRPr="0095317A" w:rsidTr="00A35EF5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bCs/>
                <w:iCs/>
                <w:caps/>
                <w:sz w:val="24"/>
                <w:szCs w:val="24"/>
                <w:lang w:eastAsia="ru-RU"/>
              </w:rPr>
              <w:t>З</w:t>
            </w:r>
            <w:r w:rsidRPr="0095317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 шкалою</w:t>
            </w:r>
          </w:p>
          <w:p w:rsidR="00982621" w:rsidRPr="0095317A" w:rsidRDefault="00982621" w:rsidP="00A35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За шкалою</w:t>
            </w:r>
          </w:p>
          <w:p w:rsidR="00982621" w:rsidRPr="0095317A" w:rsidRDefault="00982621" w:rsidP="00A35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9531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keepNext/>
              <w:tabs>
                <w:tab w:val="num" w:pos="0"/>
              </w:tabs>
              <w:spacing w:before="240"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9531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9531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шкалою</w:t>
            </w:r>
          </w:p>
        </w:tc>
      </w:tr>
      <w:tr w:rsidR="00982621" w:rsidRPr="0095317A" w:rsidTr="00A35EF5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keepNext/>
              <w:spacing w:before="240"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3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21" w:rsidRPr="0095317A" w:rsidRDefault="00982621" w:rsidP="00A35EF5">
            <w:pPr>
              <w:keepNext/>
              <w:spacing w:before="240"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3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Залі</w:t>
            </w:r>
            <w:proofErr w:type="gramStart"/>
            <w:r w:rsidRPr="00953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90 – 100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відмінно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1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Зараховано</w:t>
            </w:r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85 – 89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дуже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добре</w:t>
            </w:r>
            <w:proofErr w:type="gram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4 (</w:t>
            </w:r>
            <w:proofErr w:type="gram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добре</w:t>
            </w:r>
            <w:proofErr w:type="gram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75 – 84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gram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добре</w:t>
            </w:r>
            <w:proofErr w:type="gram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70 – 74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задовільно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3 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задовільно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60 – 69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достатньо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35 – 59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незадовільно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повторного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2 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незадовільно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зараховано</w:t>
            </w:r>
            <w:proofErr w:type="spellEnd"/>
          </w:p>
        </w:tc>
      </w:tr>
      <w:tr w:rsidR="00982621" w:rsidRPr="0095317A" w:rsidTr="00A35EF5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1 – 34</w:t>
            </w:r>
          </w:p>
          <w:p w:rsidR="00982621" w:rsidRPr="0095317A" w:rsidRDefault="00982621" w:rsidP="00A35EF5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незадовільно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proofErr w:type="gram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обов</w:t>
            </w:r>
            <w:proofErr w:type="gram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’язковим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повторним</w:t>
            </w:r>
            <w:proofErr w:type="spellEnd"/>
            <w:r w:rsidRPr="0095317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21" w:rsidRPr="0095317A" w:rsidRDefault="00982621" w:rsidP="00A35E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</w:tbl>
    <w:p w:rsidR="00982621" w:rsidRDefault="00982621" w:rsidP="0098262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90EA4" w:rsidRDefault="00E90EA4"/>
    <w:sectPr w:rsidR="00E90EA4" w:rsidSect="00E9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2621"/>
    <w:rsid w:val="006847A8"/>
    <w:rsid w:val="00982621"/>
    <w:rsid w:val="00E9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2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>Grizli777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2017-01-14T08:10:00Z</dcterms:created>
  <dcterms:modified xsi:type="dcterms:W3CDTF">2017-01-14T08:11:00Z</dcterms:modified>
</cp:coreProperties>
</file>