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070"/>
        <w:tblW w:w="517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888"/>
        <w:gridCol w:w="5043"/>
        <w:gridCol w:w="2333"/>
      </w:tblGrid>
      <w:tr w:rsidR="00BE3C40" w:rsidRPr="00BE3C40" w:rsidTr="00BE3C40">
        <w:trPr>
          <w:trHeight w:val="253"/>
        </w:trPr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3C40">
              <w:rPr>
                <w:b/>
                <w:bCs/>
                <w:sz w:val="28"/>
                <w:szCs w:val="28"/>
                <w:highlight w:val="yellow"/>
              </w:rPr>
              <w:br w:type="page"/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Вид контролю</w:t>
            </w:r>
          </w:p>
        </w:tc>
        <w:tc>
          <w:tcPr>
            <w:tcW w:w="25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  <w:lang w:val="uk-UA"/>
              </w:rPr>
              <w:t>Контрольний захід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BE3C40" w:rsidRPr="00BE3C40" w:rsidTr="00BE3C40">
        <w:trPr>
          <w:trHeight w:val="282"/>
        </w:trPr>
        <w:tc>
          <w:tcPr>
            <w:tcW w:w="279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6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Поточний контроль</w:t>
            </w: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  <w:lang w:val="uk-UA"/>
              </w:rPr>
              <w:t>Поточна атестація 1</w:t>
            </w:r>
          </w:p>
        </w:tc>
        <w:tc>
          <w:tcPr>
            <w:tcW w:w="1189" w:type="pct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60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Поточна атестація 2</w:t>
            </w:r>
          </w:p>
        </w:tc>
        <w:tc>
          <w:tcPr>
            <w:tcW w:w="118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E3C40" w:rsidRPr="00BE3C40" w:rsidTr="00BE3C40">
        <w:trPr>
          <w:trHeight w:val="253"/>
        </w:trPr>
        <w:tc>
          <w:tcPr>
            <w:tcW w:w="27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а)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rPr>
                <w:sz w:val="28"/>
                <w:szCs w:val="28"/>
              </w:rPr>
            </w:pPr>
          </w:p>
          <w:p w:rsidR="00BE3C40" w:rsidRPr="00BE3C40" w:rsidRDefault="00BE3C40" w:rsidP="00BE3C40">
            <w:pPr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 xml:space="preserve">Робота на </w:t>
            </w:r>
            <w:proofErr w:type="spellStart"/>
            <w:r w:rsidRPr="00BE3C40">
              <w:rPr>
                <w:sz w:val="28"/>
                <w:szCs w:val="28"/>
              </w:rPr>
              <w:t>практичних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виступ</w:t>
            </w:r>
            <w:proofErr w:type="spellEnd"/>
            <w:r w:rsidRPr="00BE3C40">
              <w:rPr>
                <w:sz w:val="28"/>
                <w:szCs w:val="28"/>
              </w:rPr>
              <w:t xml:space="preserve"> з теми </w:t>
            </w:r>
            <w:proofErr w:type="spellStart"/>
            <w:r w:rsidRPr="00BE3C40">
              <w:rPr>
                <w:sz w:val="28"/>
                <w:szCs w:val="28"/>
              </w:rPr>
              <w:t>дискусії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3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доповнення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виступу</w:t>
            </w:r>
            <w:proofErr w:type="spellEnd"/>
            <w:r w:rsidRPr="00BE3C40">
              <w:rPr>
                <w:sz w:val="28"/>
                <w:szCs w:val="28"/>
              </w:rPr>
              <w:t xml:space="preserve">, участь у </w:t>
            </w:r>
            <w:proofErr w:type="spellStart"/>
            <w:r w:rsidRPr="00BE3C40">
              <w:rPr>
                <w:sz w:val="28"/>
                <w:szCs w:val="28"/>
              </w:rPr>
              <w:t>дискусії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3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виконання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контрольних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робіт</w:t>
            </w:r>
            <w:proofErr w:type="spellEnd"/>
            <w:r w:rsidRPr="00BE3C40">
              <w:rPr>
                <w:sz w:val="28"/>
                <w:szCs w:val="28"/>
              </w:rPr>
              <w:t xml:space="preserve"> на </w:t>
            </w:r>
            <w:proofErr w:type="spellStart"/>
            <w:r w:rsidRPr="00BE3C40">
              <w:rPr>
                <w:sz w:val="28"/>
                <w:szCs w:val="28"/>
              </w:rPr>
              <w:t>практичних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заняттях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5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розв’язання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ситуаційних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завдань</w:t>
            </w:r>
            <w:proofErr w:type="spellEnd"/>
            <w:r w:rsidRPr="00BE3C40">
              <w:rPr>
                <w:sz w:val="28"/>
                <w:szCs w:val="28"/>
              </w:rPr>
              <w:t xml:space="preserve"> з теми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5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складання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атестації</w:t>
            </w:r>
            <w:proofErr w:type="spellEnd"/>
            <w:r w:rsidRPr="00BE3C40">
              <w:rPr>
                <w:sz w:val="28"/>
                <w:szCs w:val="28"/>
              </w:rPr>
              <w:t xml:space="preserve"> (</w:t>
            </w:r>
            <w:proofErr w:type="spellStart"/>
            <w:r w:rsidRPr="00BE3C40">
              <w:rPr>
                <w:sz w:val="28"/>
                <w:szCs w:val="28"/>
              </w:rPr>
              <w:t>або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тестування</w:t>
            </w:r>
            <w:proofErr w:type="spellEnd"/>
            <w:r w:rsidRPr="00BE3C40">
              <w:rPr>
                <w:sz w:val="28"/>
                <w:szCs w:val="28"/>
              </w:rPr>
              <w:t>)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10</w:t>
            </w:r>
          </w:p>
        </w:tc>
      </w:tr>
      <w:tr w:rsidR="00BE3C40" w:rsidRPr="00BE3C40" w:rsidTr="00BE3C40">
        <w:trPr>
          <w:trHeight w:val="143"/>
        </w:trPr>
        <w:tc>
          <w:tcPr>
            <w:tcW w:w="27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BE3C40">
              <w:rPr>
                <w:sz w:val="28"/>
                <w:szCs w:val="28"/>
                <w:lang w:val="uk-UA"/>
              </w:rPr>
              <w:t>-виконання</w:t>
            </w:r>
            <w:proofErr w:type="spellEnd"/>
            <w:r w:rsidRPr="00BE3C40">
              <w:rPr>
                <w:sz w:val="28"/>
                <w:szCs w:val="28"/>
                <w:lang w:val="uk-UA"/>
              </w:rPr>
              <w:t xml:space="preserve"> індивідуального завдання за обраною темою в межах тематики навчальної дисципліни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15</w:t>
            </w:r>
          </w:p>
        </w:tc>
      </w:tr>
      <w:tr w:rsidR="00BE3C40" w:rsidRPr="00BE3C40" w:rsidTr="00BE3C40">
        <w:trPr>
          <w:trHeight w:val="505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б)</w:t>
            </w:r>
          </w:p>
        </w:tc>
        <w:tc>
          <w:tcPr>
            <w:tcW w:w="353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BE3C40">
              <w:rPr>
                <w:sz w:val="28"/>
                <w:szCs w:val="28"/>
              </w:rPr>
              <w:t>Виконання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завдань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gramStart"/>
            <w:r w:rsidRPr="00BE3C40">
              <w:rPr>
                <w:sz w:val="28"/>
                <w:szCs w:val="28"/>
              </w:rPr>
              <w:t>в</w:t>
            </w:r>
            <w:proofErr w:type="gram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системі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електронного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забезпечення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навчання</w:t>
            </w:r>
            <w:proofErr w:type="spellEnd"/>
            <w:r w:rsidRPr="00BE3C40">
              <w:rPr>
                <w:sz w:val="28"/>
                <w:szCs w:val="28"/>
              </w:rPr>
              <w:t xml:space="preserve"> ЗНУ </w:t>
            </w:r>
            <w:r w:rsidRPr="00BE3C40">
              <w:rPr>
                <w:sz w:val="28"/>
                <w:szCs w:val="28"/>
                <w:lang w:val="en-US"/>
              </w:rPr>
              <w:t>Moodle</w:t>
            </w:r>
            <w:r w:rsidRPr="00BE3C40">
              <w:rPr>
                <w:sz w:val="28"/>
                <w:szCs w:val="28"/>
                <w:lang w:val="uk-UA"/>
              </w:rPr>
              <w:t>:</w:t>
            </w:r>
          </w:p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виконання</w:t>
            </w:r>
            <w:r w:rsidRPr="00BE3C40">
              <w:rPr>
                <w:sz w:val="28"/>
                <w:szCs w:val="28"/>
              </w:rPr>
              <w:t xml:space="preserve"> те</w:t>
            </w:r>
            <w:r w:rsidRPr="00BE3C40">
              <w:rPr>
                <w:sz w:val="28"/>
                <w:szCs w:val="28"/>
              </w:rPr>
              <w:t>с</w:t>
            </w:r>
            <w:r w:rsidRPr="00BE3C40">
              <w:rPr>
                <w:sz w:val="28"/>
                <w:szCs w:val="28"/>
              </w:rPr>
              <w:t xml:space="preserve">ту за </w:t>
            </w:r>
            <w:proofErr w:type="spellStart"/>
            <w:r w:rsidRPr="00BE3C40">
              <w:rPr>
                <w:sz w:val="28"/>
                <w:szCs w:val="28"/>
              </w:rPr>
              <w:t>матеріалом</w:t>
            </w:r>
            <w:proofErr w:type="spellEnd"/>
            <w:r w:rsidRPr="00BE3C40">
              <w:rPr>
                <w:sz w:val="28"/>
                <w:szCs w:val="28"/>
                <w:lang w:val="uk-UA"/>
              </w:rPr>
              <w:t xml:space="preserve"> Розділу1 та Розділу 2 </w:t>
            </w:r>
            <w:r w:rsidRPr="00BE3C40">
              <w:rPr>
                <w:sz w:val="28"/>
                <w:szCs w:val="28"/>
              </w:rPr>
              <w:t xml:space="preserve">(за </w:t>
            </w:r>
            <w:proofErr w:type="spellStart"/>
            <w:r w:rsidRPr="00BE3C40">
              <w:rPr>
                <w:sz w:val="28"/>
                <w:szCs w:val="28"/>
              </w:rPr>
              <w:t>умови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виконання</w:t>
            </w:r>
            <w:proofErr w:type="spellEnd"/>
            <w:r w:rsidRPr="00BE3C40">
              <w:rPr>
                <w:sz w:val="28"/>
                <w:szCs w:val="28"/>
              </w:rPr>
              <w:t xml:space="preserve"> тесту не </w:t>
            </w:r>
            <w:proofErr w:type="spellStart"/>
            <w:r w:rsidRPr="00BE3C40">
              <w:rPr>
                <w:sz w:val="28"/>
                <w:szCs w:val="28"/>
              </w:rPr>
              <w:t>менше</w:t>
            </w:r>
            <w:proofErr w:type="spellEnd"/>
            <w:r w:rsidRPr="00BE3C40">
              <w:rPr>
                <w:sz w:val="28"/>
                <w:szCs w:val="28"/>
              </w:rPr>
              <w:t xml:space="preserve">, </w:t>
            </w:r>
            <w:proofErr w:type="spellStart"/>
            <w:r w:rsidRPr="00BE3C40">
              <w:rPr>
                <w:sz w:val="28"/>
                <w:szCs w:val="28"/>
              </w:rPr>
              <w:t>ніж</w:t>
            </w:r>
            <w:proofErr w:type="spellEnd"/>
            <w:r w:rsidRPr="00BE3C40">
              <w:rPr>
                <w:sz w:val="28"/>
                <w:szCs w:val="28"/>
              </w:rPr>
              <w:t xml:space="preserve"> на </w:t>
            </w:r>
            <w:r w:rsidRPr="00BE3C40">
              <w:rPr>
                <w:sz w:val="28"/>
                <w:szCs w:val="28"/>
                <w:lang w:val="uk-UA"/>
              </w:rPr>
              <w:t>80</w:t>
            </w:r>
            <w:r w:rsidRPr="00BE3C40">
              <w:rPr>
                <w:sz w:val="28"/>
                <w:szCs w:val="28"/>
              </w:rPr>
              <w:t xml:space="preserve">%. </w:t>
            </w:r>
            <w:proofErr w:type="spellStart"/>
            <w:proofErr w:type="gramStart"/>
            <w:r w:rsidRPr="00BE3C40">
              <w:rPr>
                <w:sz w:val="28"/>
                <w:szCs w:val="28"/>
              </w:rPr>
              <w:t>Кількість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спроб</w:t>
            </w:r>
            <w:proofErr w:type="spellEnd"/>
            <w:r w:rsidRPr="00BE3C40">
              <w:rPr>
                <w:sz w:val="28"/>
                <w:szCs w:val="28"/>
              </w:rPr>
              <w:t xml:space="preserve"> не </w:t>
            </w:r>
            <w:proofErr w:type="spellStart"/>
            <w:r w:rsidRPr="00BE3C40">
              <w:rPr>
                <w:sz w:val="28"/>
                <w:szCs w:val="28"/>
              </w:rPr>
              <w:t>обмежен</w:t>
            </w:r>
            <w:proofErr w:type="spellEnd"/>
            <w:r w:rsidRPr="00BE3C40">
              <w:rPr>
                <w:sz w:val="28"/>
                <w:szCs w:val="28"/>
                <w:lang w:val="uk-UA"/>
              </w:rPr>
              <w:t>а</w:t>
            </w:r>
            <w:r w:rsidRPr="00BE3C4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proofErr w:type="gramStart"/>
            <w:r w:rsidRPr="00BE3C40">
              <w:rPr>
                <w:sz w:val="28"/>
                <w:szCs w:val="28"/>
              </w:rPr>
              <w:t xml:space="preserve">не </w:t>
            </w:r>
            <w:proofErr w:type="spellStart"/>
            <w:r w:rsidRPr="00BE3C40">
              <w:rPr>
                <w:sz w:val="28"/>
                <w:szCs w:val="28"/>
              </w:rPr>
              <w:t>б</w:t>
            </w:r>
            <w:proofErr w:type="gramEnd"/>
            <w:r w:rsidRPr="00BE3C40">
              <w:rPr>
                <w:sz w:val="28"/>
                <w:szCs w:val="28"/>
              </w:rPr>
              <w:t>ільше</w:t>
            </w:r>
            <w:proofErr w:type="spellEnd"/>
            <w:r w:rsidRPr="00BE3C40">
              <w:rPr>
                <w:sz w:val="28"/>
                <w:szCs w:val="28"/>
              </w:rPr>
              <w:t xml:space="preserve"> 12</w:t>
            </w:r>
          </w:p>
        </w:tc>
      </w:tr>
      <w:tr w:rsidR="00BE3C40" w:rsidRPr="00BE3C40" w:rsidTr="00BE3C40">
        <w:trPr>
          <w:trHeight w:val="1516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в)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rPr>
                <w:sz w:val="28"/>
                <w:szCs w:val="28"/>
              </w:rPr>
            </w:pPr>
          </w:p>
          <w:p w:rsidR="00BE3C40" w:rsidRPr="00BE3C40" w:rsidRDefault="00BE3C40" w:rsidP="00BE3C40">
            <w:pPr>
              <w:rPr>
                <w:sz w:val="28"/>
                <w:szCs w:val="28"/>
              </w:rPr>
            </w:pPr>
            <w:proofErr w:type="spellStart"/>
            <w:r w:rsidRPr="00BE3C40">
              <w:rPr>
                <w:sz w:val="28"/>
                <w:szCs w:val="28"/>
              </w:rPr>
              <w:t>Додаткові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r w:rsidRPr="00BE3C40">
              <w:rPr>
                <w:sz w:val="28"/>
                <w:szCs w:val="28"/>
              </w:rPr>
              <w:t xml:space="preserve">участь у </w:t>
            </w:r>
            <w:proofErr w:type="spellStart"/>
            <w:r w:rsidRPr="00BE3C40">
              <w:rPr>
                <w:sz w:val="28"/>
                <w:szCs w:val="28"/>
              </w:rPr>
              <w:t>науковій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роботі</w:t>
            </w:r>
            <w:proofErr w:type="spellEnd"/>
            <w:r w:rsidRPr="00BE3C40">
              <w:rPr>
                <w:sz w:val="28"/>
                <w:szCs w:val="28"/>
              </w:rPr>
              <w:t xml:space="preserve">, </w:t>
            </w:r>
          </w:p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видання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публікацій</w:t>
            </w:r>
            <w:proofErr w:type="spellEnd"/>
            <w:r w:rsidRPr="00BE3C40">
              <w:rPr>
                <w:sz w:val="28"/>
                <w:szCs w:val="28"/>
              </w:rPr>
              <w:t xml:space="preserve">, </w:t>
            </w:r>
          </w:p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BE3C40">
              <w:rPr>
                <w:sz w:val="28"/>
                <w:szCs w:val="28"/>
              </w:rPr>
              <w:t>підготовка</w:t>
            </w:r>
            <w:proofErr w:type="spellEnd"/>
            <w:r w:rsidRPr="00BE3C40">
              <w:rPr>
                <w:sz w:val="28"/>
                <w:szCs w:val="28"/>
              </w:rPr>
              <w:t xml:space="preserve"> тез </w:t>
            </w:r>
            <w:proofErr w:type="spellStart"/>
            <w:r w:rsidRPr="00BE3C40">
              <w:rPr>
                <w:sz w:val="28"/>
                <w:szCs w:val="28"/>
              </w:rPr>
              <w:t>доповідей</w:t>
            </w:r>
            <w:proofErr w:type="spellEnd"/>
            <w:r w:rsidRPr="00BE3C40">
              <w:rPr>
                <w:sz w:val="28"/>
                <w:szCs w:val="28"/>
              </w:rPr>
              <w:t xml:space="preserve"> на </w:t>
            </w:r>
            <w:proofErr w:type="spellStart"/>
            <w:r w:rsidRPr="00BE3C40">
              <w:rPr>
                <w:sz w:val="28"/>
                <w:szCs w:val="28"/>
              </w:rPr>
              <w:t>наукові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науково-практичні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конференції</w:t>
            </w:r>
            <w:proofErr w:type="spellEnd"/>
            <w:r w:rsidRPr="00BE3C40">
              <w:rPr>
                <w:sz w:val="28"/>
                <w:szCs w:val="28"/>
              </w:rPr>
              <w:t xml:space="preserve">, </w:t>
            </w:r>
          </w:p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 xml:space="preserve">- </w:t>
            </w:r>
            <w:r w:rsidRPr="00BE3C40">
              <w:rPr>
                <w:sz w:val="28"/>
                <w:szCs w:val="28"/>
              </w:rPr>
              <w:t xml:space="preserve">участь з </w:t>
            </w:r>
            <w:proofErr w:type="spellStart"/>
            <w:r w:rsidRPr="00BE3C40">
              <w:rPr>
                <w:sz w:val="28"/>
                <w:szCs w:val="28"/>
              </w:rPr>
              <w:t>виступами</w:t>
            </w:r>
            <w:proofErr w:type="spellEnd"/>
            <w:r w:rsidRPr="00BE3C40">
              <w:rPr>
                <w:sz w:val="28"/>
                <w:szCs w:val="28"/>
              </w:rPr>
              <w:t xml:space="preserve"> на </w:t>
            </w:r>
            <w:proofErr w:type="spellStart"/>
            <w:r w:rsidRPr="00BE3C40">
              <w:rPr>
                <w:sz w:val="28"/>
                <w:szCs w:val="28"/>
              </w:rPr>
              <w:t>науково-практичних</w:t>
            </w:r>
            <w:proofErr w:type="spellEnd"/>
            <w:r w:rsidRPr="00BE3C40">
              <w:rPr>
                <w:sz w:val="28"/>
                <w:szCs w:val="28"/>
              </w:rPr>
              <w:t xml:space="preserve"> </w:t>
            </w:r>
            <w:proofErr w:type="spellStart"/>
            <w:r w:rsidRPr="00BE3C40">
              <w:rPr>
                <w:sz w:val="28"/>
                <w:szCs w:val="28"/>
              </w:rPr>
              <w:t>конференціях</w:t>
            </w:r>
            <w:proofErr w:type="spellEnd"/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5</w:t>
            </w:r>
          </w:p>
        </w:tc>
      </w:tr>
      <w:tr w:rsidR="00BE3C40" w:rsidRPr="00BE3C40" w:rsidTr="00BE3C40">
        <w:trPr>
          <w:trHeight w:val="550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2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E3C40">
              <w:rPr>
                <w:sz w:val="28"/>
                <w:szCs w:val="28"/>
              </w:rPr>
              <w:t>П</w:t>
            </w:r>
            <w:proofErr w:type="gramEnd"/>
            <w:r w:rsidRPr="00BE3C40">
              <w:rPr>
                <w:sz w:val="28"/>
                <w:szCs w:val="28"/>
              </w:rPr>
              <w:t>ідсумковий</w:t>
            </w:r>
            <w:proofErr w:type="spellEnd"/>
            <w:r w:rsidRPr="00BE3C40">
              <w:rPr>
                <w:sz w:val="28"/>
                <w:szCs w:val="28"/>
              </w:rPr>
              <w:t xml:space="preserve"> контроль</w:t>
            </w: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40</w:t>
            </w:r>
          </w:p>
        </w:tc>
      </w:tr>
      <w:tr w:rsidR="00BE3C40" w:rsidRPr="00BE3C40" w:rsidTr="00BE3C40">
        <w:trPr>
          <w:trHeight w:val="253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E3C40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5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C40" w:rsidRPr="00BE3C40" w:rsidRDefault="00BE3C40" w:rsidP="00BE3C40">
            <w:pPr>
              <w:jc w:val="center"/>
              <w:rPr>
                <w:sz w:val="28"/>
                <w:szCs w:val="28"/>
              </w:rPr>
            </w:pPr>
            <w:r w:rsidRPr="00BE3C40">
              <w:rPr>
                <w:sz w:val="28"/>
                <w:szCs w:val="28"/>
              </w:rPr>
              <w:t>100</w:t>
            </w:r>
          </w:p>
        </w:tc>
      </w:tr>
    </w:tbl>
    <w:p w:rsidR="00BE3C40" w:rsidRPr="00BE3C40" w:rsidRDefault="00BE3C40" w:rsidP="00BE3C40">
      <w:pPr>
        <w:widowControl w:val="0"/>
        <w:tabs>
          <w:tab w:val="num" w:pos="360"/>
          <w:tab w:val="num" w:pos="900"/>
          <w:tab w:val="left" w:pos="1100"/>
        </w:tabs>
        <w:autoSpaceDE w:val="0"/>
        <w:autoSpaceDN w:val="0"/>
        <w:ind w:firstLine="709"/>
        <w:jc w:val="center"/>
        <w:rPr>
          <w:b/>
          <w:sz w:val="28"/>
          <w:szCs w:val="28"/>
          <w:lang w:val="uk-UA"/>
        </w:rPr>
      </w:pPr>
      <w:r w:rsidRPr="00BE3C40">
        <w:rPr>
          <w:b/>
          <w:sz w:val="28"/>
          <w:szCs w:val="28"/>
          <w:lang w:val="uk-UA"/>
        </w:rPr>
        <w:t>Види контролю і система накопичення балів</w:t>
      </w:r>
    </w:p>
    <w:p w:rsidR="00BE3C40" w:rsidRPr="00BE3C40" w:rsidRDefault="00BE3C40" w:rsidP="00BE3C40">
      <w:pPr>
        <w:widowControl w:val="0"/>
        <w:tabs>
          <w:tab w:val="num" w:pos="360"/>
          <w:tab w:val="num" w:pos="900"/>
          <w:tab w:val="left" w:pos="1100"/>
        </w:tabs>
        <w:autoSpaceDE w:val="0"/>
        <w:autoSpaceDN w:val="0"/>
        <w:ind w:firstLine="709"/>
        <w:jc w:val="both"/>
        <w:rPr>
          <w:b/>
          <w:sz w:val="28"/>
          <w:szCs w:val="28"/>
          <w:lang w:val="uk-UA"/>
        </w:rPr>
      </w:pPr>
    </w:p>
    <w:p w:rsidR="00BE3C40" w:rsidRPr="00BE3C40" w:rsidRDefault="00BE3C40" w:rsidP="00BE3C40">
      <w:pPr>
        <w:widowControl w:val="0"/>
        <w:tabs>
          <w:tab w:val="num" w:pos="360"/>
          <w:tab w:val="num" w:pos="900"/>
          <w:tab w:val="left" w:pos="110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E3C40">
        <w:rPr>
          <w:sz w:val="28"/>
          <w:szCs w:val="28"/>
          <w:lang w:val="uk-UA"/>
        </w:rPr>
        <w:t>Систему контролю складають екзамен, усне опитування (співбесіда), письмові контрольні роботи, реферати, електронні презентації, екзамен.</w:t>
      </w:r>
    </w:p>
    <w:p w:rsidR="00BE3C40" w:rsidRDefault="00BE3C40" w:rsidP="00BE3C40">
      <w:pPr>
        <w:widowControl w:val="0"/>
        <w:tabs>
          <w:tab w:val="num" w:pos="360"/>
          <w:tab w:val="num" w:pos="900"/>
          <w:tab w:val="left" w:pos="110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BE3C40">
        <w:rPr>
          <w:sz w:val="28"/>
          <w:szCs w:val="28"/>
          <w:lang w:val="uk-UA"/>
        </w:rPr>
        <w:t>За часом педагогічний контроль передбачає поточний, тематичний, модульний і підсумковий.</w:t>
      </w:r>
    </w:p>
    <w:p w:rsidR="00BE3C40" w:rsidRPr="00BE3C40" w:rsidRDefault="00BE3C40" w:rsidP="00BE3C40">
      <w:pPr>
        <w:widowControl w:val="0"/>
        <w:tabs>
          <w:tab w:val="num" w:pos="360"/>
          <w:tab w:val="num" w:pos="900"/>
          <w:tab w:val="left" w:pos="1100"/>
        </w:tabs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BE3C40" w:rsidRDefault="00BE3C40">
      <w:pPr>
        <w:spacing w:after="200"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</w:p>
    <w:p w:rsidR="00BE3C40" w:rsidRPr="00BE3C40" w:rsidRDefault="00BE3C40" w:rsidP="00BE3C40">
      <w:pPr>
        <w:spacing w:after="120"/>
        <w:jc w:val="center"/>
        <w:rPr>
          <w:b/>
          <w:bCs/>
          <w:sz w:val="28"/>
          <w:szCs w:val="28"/>
          <w:lang w:val="uk-UA"/>
        </w:rPr>
      </w:pPr>
      <w:r w:rsidRPr="00BE3C40">
        <w:rPr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663"/>
      </w:tblGrid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725" w:type="dxa"/>
            <w:vMerge w:val="restart"/>
          </w:tcPr>
          <w:p w:rsidR="00BE3C40" w:rsidRPr="00BE3C40" w:rsidRDefault="00BE3C40" w:rsidP="00055FC3">
            <w:pPr>
              <w:pStyle w:val="2"/>
              <w:rPr>
                <w:i/>
                <w:caps w:val="0"/>
                <w:szCs w:val="28"/>
              </w:rPr>
            </w:pPr>
            <w:bookmarkStart w:id="0" w:name="_GoBack" w:colFirst="1" w:colLast="1"/>
            <w:r w:rsidRPr="00BE3C40">
              <w:rPr>
                <w:i/>
                <w:caps w:val="0"/>
                <w:szCs w:val="28"/>
              </w:rPr>
              <w:t>За шкалою</w:t>
            </w:r>
          </w:p>
          <w:p w:rsidR="00BE3C40" w:rsidRPr="00BE3C40" w:rsidRDefault="00BE3C40" w:rsidP="00055FC3">
            <w:pPr>
              <w:pStyle w:val="6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 w:rsidRPr="00BE3C40">
              <w:rPr>
                <w:sz w:val="28"/>
                <w:szCs w:val="28"/>
                <w:lang w:val="en-US"/>
              </w:rPr>
              <w:t>ECTS</w:t>
            </w:r>
          </w:p>
        </w:tc>
        <w:tc>
          <w:tcPr>
            <w:tcW w:w="4253" w:type="dxa"/>
            <w:vMerge w:val="restart"/>
          </w:tcPr>
          <w:p w:rsidR="00BE3C40" w:rsidRPr="00BE3C40" w:rsidRDefault="00BE3C40" w:rsidP="00055FC3">
            <w:pPr>
              <w:pStyle w:val="5"/>
              <w:spacing w:before="0" w:after="0"/>
              <w:ind w:right="-108"/>
              <w:jc w:val="center"/>
              <w:rPr>
                <w:i w:val="0"/>
                <w:sz w:val="28"/>
                <w:szCs w:val="28"/>
                <w:lang w:val="en-US"/>
              </w:rPr>
            </w:pPr>
            <w:r w:rsidRPr="00BE3C40">
              <w:rPr>
                <w:i w:val="0"/>
                <w:sz w:val="28"/>
                <w:szCs w:val="28"/>
              </w:rPr>
              <w:t>За</w:t>
            </w:r>
            <w:r w:rsidRPr="00BE3C40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Pr="00BE3C40">
              <w:rPr>
                <w:i w:val="0"/>
                <w:sz w:val="28"/>
                <w:szCs w:val="28"/>
              </w:rPr>
              <w:t>шкалою</w:t>
            </w:r>
          </w:p>
          <w:p w:rsidR="00BE3C40" w:rsidRPr="00BE3C40" w:rsidRDefault="00BE3C40" w:rsidP="00055FC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3C40">
              <w:rPr>
                <w:b/>
                <w:sz w:val="28"/>
                <w:szCs w:val="28"/>
                <w:lang w:val="uk-UA"/>
              </w:rPr>
              <w:t xml:space="preserve">   університету</w:t>
            </w:r>
          </w:p>
        </w:tc>
        <w:tc>
          <w:tcPr>
            <w:tcW w:w="3789" w:type="dxa"/>
            <w:gridSpan w:val="2"/>
          </w:tcPr>
          <w:p w:rsidR="00BE3C40" w:rsidRPr="00BE3C40" w:rsidRDefault="00BE3C40" w:rsidP="00055FC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BE3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національною</w:t>
            </w:r>
            <w:proofErr w:type="spellEnd"/>
            <w:r w:rsidRPr="00BE3C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шкалою</w:t>
            </w: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5" w:type="dxa"/>
            <w:vMerge/>
          </w:tcPr>
          <w:p w:rsidR="00BE3C40" w:rsidRPr="00BE3C40" w:rsidRDefault="00BE3C40" w:rsidP="00055FC3">
            <w:pPr>
              <w:pStyle w:val="2"/>
              <w:rPr>
                <w:b/>
                <w:i/>
                <w:szCs w:val="28"/>
              </w:rPr>
            </w:pPr>
          </w:p>
        </w:tc>
        <w:tc>
          <w:tcPr>
            <w:tcW w:w="4253" w:type="dxa"/>
            <w:vMerge/>
          </w:tcPr>
          <w:p w:rsidR="00BE3C40" w:rsidRPr="00BE3C40" w:rsidRDefault="00BE3C40" w:rsidP="00055FC3">
            <w:pPr>
              <w:pStyle w:val="5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E3C40" w:rsidRPr="00BE3C40" w:rsidRDefault="00BE3C40" w:rsidP="00055FC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  <w:proofErr w:type="spellEnd"/>
          </w:p>
        </w:tc>
        <w:tc>
          <w:tcPr>
            <w:tcW w:w="1663" w:type="dxa"/>
          </w:tcPr>
          <w:p w:rsidR="00BE3C40" w:rsidRPr="00BE3C40" w:rsidRDefault="00BE3C40" w:rsidP="00055FC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Залі</w:t>
            </w:r>
            <w:proofErr w:type="gramStart"/>
            <w:r w:rsidRPr="00BE3C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90 – 100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BE3C40" w:rsidRPr="00BE3C40" w:rsidRDefault="00BE3C40" w:rsidP="00055FC3">
            <w:pPr>
              <w:pStyle w:val="4"/>
              <w:rPr>
                <w:b w:val="0"/>
                <w:sz w:val="28"/>
                <w:szCs w:val="28"/>
              </w:rPr>
            </w:pPr>
            <w:r w:rsidRPr="00BE3C40">
              <w:rPr>
                <w:b w:val="0"/>
                <w:sz w:val="28"/>
                <w:szCs w:val="28"/>
              </w:rPr>
              <w:t>5 (відмінно)</w:t>
            </w:r>
          </w:p>
        </w:tc>
        <w:tc>
          <w:tcPr>
            <w:tcW w:w="1663" w:type="dxa"/>
            <w:vMerge w:val="restart"/>
            <w:vAlign w:val="center"/>
          </w:tcPr>
          <w:p w:rsidR="00BE3C40" w:rsidRPr="00BE3C40" w:rsidRDefault="00BE3C40" w:rsidP="00055FC3">
            <w:pPr>
              <w:pStyle w:val="4"/>
              <w:rPr>
                <w:b w:val="0"/>
                <w:sz w:val="28"/>
                <w:szCs w:val="28"/>
              </w:rPr>
            </w:pPr>
            <w:r w:rsidRPr="00BE3C40">
              <w:rPr>
                <w:b w:val="0"/>
                <w:sz w:val="28"/>
                <w:szCs w:val="28"/>
              </w:rPr>
              <w:t>Зараховано</w:t>
            </w: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85 – 89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4 (добре)</w:t>
            </w:r>
          </w:p>
        </w:tc>
        <w:tc>
          <w:tcPr>
            <w:tcW w:w="1663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75 – 84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70 – 74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3 (задовільно)</w:t>
            </w:r>
          </w:p>
        </w:tc>
        <w:tc>
          <w:tcPr>
            <w:tcW w:w="1663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60 – 69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35 – 59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2 (незадовільно)</w:t>
            </w:r>
          </w:p>
        </w:tc>
        <w:tc>
          <w:tcPr>
            <w:tcW w:w="1663" w:type="dxa"/>
            <w:vMerge w:val="restart"/>
            <w:vAlign w:val="center"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Не зараховано</w:t>
            </w:r>
          </w:p>
        </w:tc>
      </w:tr>
      <w:tr w:rsidR="00BE3C40" w:rsidRPr="00BE3C40" w:rsidTr="00055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Align w:val="center"/>
          </w:tcPr>
          <w:p w:rsidR="00BE3C40" w:rsidRPr="00BE3C40" w:rsidRDefault="00BE3C40" w:rsidP="00055FC3">
            <w:pPr>
              <w:ind w:right="-68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1 – 34</w:t>
            </w:r>
          </w:p>
          <w:p w:rsidR="00BE3C40" w:rsidRPr="00BE3C40" w:rsidRDefault="00BE3C40" w:rsidP="00055FC3">
            <w:pPr>
              <w:ind w:right="223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BE3C40">
              <w:rPr>
                <w:color w:val="000000"/>
                <w:spacing w:val="-2"/>
                <w:sz w:val="28"/>
                <w:szCs w:val="28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1663" w:type="dxa"/>
            <w:vMerge/>
          </w:tcPr>
          <w:p w:rsidR="00BE3C40" w:rsidRPr="00BE3C40" w:rsidRDefault="00BE3C40" w:rsidP="00055FC3">
            <w:pPr>
              <w:ind w:right="-54"/>
              <w:jc w:val="center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</w:tr>
      <w:bookmarkEnd w:id="0"/>
    </w:tbl>
    <w:p w:rsidR="00AD003A" w:rsidRPr="00BE3C40" w:rsidRDefault="00AD003A">
      <w:pPr>
        <w:rPr>
          <w:sz w:val="28"/>
          <w:szCs w:val="28"/>
          <w:lang w:val="uk-UA"/>
        </w:rPr>
      </w:pPr>
    </w:p>
    <w:sectPr w:rsidR="00AD003A" w:rsidRPr="00BE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F"/>
    <w:rsid w:val="00195B2F"/>
    <w:rsid w:val="00AD003A"/>
    <w:rsid w:val="00B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C40"/>
    <w:pPr>
      <w:keepNext/>
      <w:jc w:val="center"/>
      <w:outlineLvl w:val="1"/>
    </w:pPr>
    <w:rPr>
      <w:caps/>
      <w:sz w:val="28"/>
      <w:lang w:val="uk-UA"/>
    </w:rPr>
  </w:style>
  <w:style w:type="paragraph" w:styleId="3">
    <w:name w:val="heading 3"/>
    <w:basedOn w:val="a"/>
    <w:next w:val="a"/>
    <w:link w:val="30"/>
    <w:qFormat/>
    <w:rsid w:val="00BE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3C40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BE3C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3C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C4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E3C40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E3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3C4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E3C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E3C40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3C40"/>
    <w:pPr>
      <w:keepNext/>
      <w:jc w:val="center"/>
      <w:outlineLvl w:val="1"/>
    </w:pPr>
    <w:rPr>
      <w:caps/>
      <w:sz w:val="28"/>
      <w:lang w:val="uk-UA"/>
    </w:rPr>
  </w:style>
  <w:style w:type="paragraph" w:styleId="3">
    <w:name w:val="heading 3"/>
    <w:basedOn w:val="a"/>
    <w:next w:val="a"/>
    <w:link w:val="30"/>
    <w:qFormat/>
    <w:rsid w:val="00BE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3C40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BE3C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3C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C4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E3C40"/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E3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3C4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E3C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E3C4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>diakov.net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2016-10-05T05:41:00Z</dcterms:created>
  <dcterms:modified xsi:type="dcterms:W3CDTF">2016-10-05T05:42:00Z</dcterms:modified>
</cp:coreProperties>
</file>