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C" w:rsidRPr="002B59EC" w:rsidRDefault="002B59EC" w:rsidP="002B59EC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B59EC">
        <w:rPr>
          <w:rFonts w:ascii="Helvetica" w:eastAsia="Times New Roman" w:hAnsi="Helvetica" w:cs="Helvetica"/>
          <w:color w:val="333333"/>
          <w:sz w:val="14"/>
          <w:lang w:eastAsia="ru-RU"/>
        </w:rPr>
        <w:t> </w:t>
      </w:r>
      <w:r w:rsidRPr="002B59EC">
        <w:rPr>
          <w:rFonts w:ascii="Helvetica" w:eastAsia="Times New Roman" w:hAnsi="Helvetica" w:cs="Helvetica"/>
          <w:b/>
          <w:bCs/>
          <w:color w:val="333333"/>
          <w:sz w:val="14"/>
          <w:szCs w:val="14"/>
          <w:lang w:val="uk-UA" w:eastAsia="ru-RU"/>
        </w:rPr>
        <w:t>Розподіл балів, які отримують студенти</w:t>
      </w:r>
    </w:p>
    <w:p w:rsidR="002B59EC" w:rsidRPr="002B59EC" w:rsidRDefault="002B59EC" w:rsidP="002B59EC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B59EC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val="uk-UA" w:eastAsia="ru-RU"/>
        </w:rPr>
        <w:t> </w:t>
      </w:r>
    </w:p>
    <w:p w:rsidR="002B59EC" w:rsidRPr="002B59EC" w:rsidRDefault="002B59EC" w:rsidP="002B59EC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B59EC">
        <w:rPr>
          <w:rFonts w:ascii="Helvetica" w:eastAsia="Times New Roman" w:hAnsi="Helvetica" w:cs="Helvetica"/>
          <w:b/>
          <w:bCs/>
          <w:color w:val="333333"/>
          <w:sz w:val="14"/>
          <w:szCs w:val="14"/>
          <w:lang w:val="uk-UA" w:eastAsia="ru-RU"/>
        </w:rPr>
        <w:t> </w:t>
      </w:r>
    </w:p>
    <w:tbl>
      <w:tblPr>
        <w:tblW w:w="5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6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401"/>
        <w:gridCol w:w="401"/>
        <w:gridCol w:w="401"/>
        <w:gridCol w:w="702"/>
        <w:gridCol w:w="801"/>
        <w:gridCol w:w="702"/>
        <w:gridCol w:w="502"/>
      </w:tblGrid>
      <w:tr w:rsidR="002B59EC" w:rsidRPr="002B59EC" w:rsidTr="002B59EC">
        <w:tc>
          <w:tcPr>
            <w:tcW w:w="4350" w:type="pct"/>
            <w:gridSpan w:val="22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Залік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Сума</w:t>
            </w:r>
          </w:p>
        </w:tc>
      </w:tr>
      <w:tr w:rsidR="002B59EC" w:rsidRPr="002B59EC" w:rsidTr="002B59EC">
        <w:tc>
          <w:tcPr>
            <w:tcW w:w="1500" w:type="pct"/>
            <w:gridSpan w:val="7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Контрольний модуль 1</w:t>
            </w:r>
          </w:p>
        </w:tc>
        <w:tc>
          <w:tcPr>
            <w:tcW w:w="2450" w:type="pct"/>
            <w:gridSpan w:val="14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Контрольний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 модуль 2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ІНДЗ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250" w:type="pct"/>
            <w:vMerge w:val="restart"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 </w:t>
            </w:r>
          </w:p>
        </w:tc>
      </w:tr>
      <w:tr w:rsidR="002B59EC" w:rsidRPr="002B59EC" w:rsidTr="002B59EC">
        <w:tc>
          <w:tcPr>
            <w:tcW w:w="1500" w:type="pct"/>
            <w:gridSpan w:val="7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Змістовий модуль 1</w:t>
            </w:r>
          </w:p>
        </w:tc>
        <w:tc>
          <w:tcPr>
            <w:tcW w:w="2450" w:type="pct"/>
            <w:gridSpan w:val="14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Змістовий модуль 2</w:t>
            </w:r>
          </w:p>
        </w:tc>
        <w:tc>
          <w:tcPr>
            <w:tcW w:w="3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</w:tc>
      </w:tr>
      <w:tr w:rsidR="002B59EC" w:rsidRPr="002B59EC" w:rsidTr="002B59EC"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Т2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Т3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Т4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Т5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Т6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Т7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Т8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Т9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Т10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Т11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Т13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Т14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Т15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Т16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Т17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Т18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Т19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Т20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Т21</w:t>
            </w:r>
          </w:p>
        </w:tc>
        <w:tc>
          <w:tcPr>
            <w:tcW w:w="350" w:type="pct"/>
            <w:vMerge w:val="restar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20</w:t>
            </w:r>
          </w:p>
        </w:tc>
        <w:tc>
          <w:tcPr>
            <w:tcW w:w="350" w:type="pct"/>
            <w:vMerge w:val="restar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20</w:t>
            </w: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100</w:t>
            </w:r>
          </w:p>
        </w:tc>
      </w:tr>
      <w:tr w:rsidR="002B59EC" w:rsidRPr="002B59EC" w:rsidTr="002B59EC"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5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200" w:type="pct"/>
            <w:shd w:val="clear" w:color="auto" w:fill="FFFFFF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B59EC">
              <w:rPr>
                <w:rFonts w:ascii="Helvetica" w:eastAsia="Times New Roman" w:hAnsi="Helvetica" w:cs="Helvetica"/>
                <w:color w:val="333333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2B59EC" w:rsidRPr="002B59EC" w:rsidRDefault="002B59EC" w:rsidP="002B59EC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B59EC">
        <w:rPr>
          <w:rFonts w:ascii="Helvetica" w:eastAsia="Times New Roman" w:hAnsi="Helvetica" w:cs="Helvetica"/>
          <w:i/>
          <w:iCs/>
          <w:color w:val="333333"/>
          <w:sz w:val="14"/>
          <w:szCs w:val="14"/>
          <w:lang w:val="uk-UA" w:eastAsia="ru-RU"/>
        </w:rPr>
        <w:t> </w:t>
      </w:r>
    </w:p>
    <w:p w:rsidR="002B59EC" w:rsidRPr="002B59EC" w:rsidRDefault="002B59EC" w:rsidP="002B59EC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B59EC">
        <w:rPr>
          <w:rFonts w:ascii="Helvetica" w:eastAsia="Times New Roman" w:hAnsi="Helvetica" w:cs="Helvetica"/>
          <w:b/>
          <w:bCs/>
          <w:color w:val="333333"/>
          <w:sz w:val="14"/>
          <w:szCs w:val="14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51"/>
        <w:gridCol w:w="3819"/>
        <w:gridCol w:w="2032"/>
        <w:gridCol w:w="1853"/>
      </w:tblGrid>
      <w:tr w:rsidR="002B59EC" w:rsidRPr="002B59EC" w:rsidTr="002B59EC">
        <w:trPr>
          <w:jc w:val="center"/>
        </w:trPr>
        <w:tc>
          <w:tcPr>
            <w:tcW w:w="1725" w:type="dxa"/>
            <w:vMerge w:val="restart"/>
            <w:shd w:val="clear" w:color="auto" w:fill="auto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ШКАЛОЮ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260" w:type="dxa"/>
            <w:vMerge w:val="restart"/>
            <w:shd w:val="clear" w:color="auto" w:fill="auto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шкалою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  університету</w:t>
            </w:r>
          </w:p>
        </w:tc>
        <w:tc>
          <w:tcPr>
            <w:tcW w:w="4110" w:type="dxa"/>
            <w:gridSpan w:val="2"/>
            <w:shd w:val="clear" w:color="auto" w:fill="auto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2B59EC" w:rsidRPr="002B59EC" w:rsidTr="002B59E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1980" w:type="dxa"/>
            <w:shd w:val="clear" w:color="auto" w:fill="auto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Залік</w:t>
            </w: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 – 89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– 84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– 74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(задовільно)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 – 69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 – 59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2B59EC" w:rsidRPr="002B59EC" w:rsidTr="002B59EC">
        <w:trPr>
          <w:jc w:val="center"/>
        </w:trPr>
        <w:tc>
          <w:tcPr>
            <w:tcW w:w="1725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34</w:t>
            </w:r>
          </w:p>
          <w:p w:rsidR="002B59EC" w:rsidRPr="002B59EC" w:rsidRDefault="002B59EC" w:rsidP="002B59E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59EC" w:rsidRPr="002B59EC" w:rsidRDefault="002B59EC" w:rsidP="002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F79" w:rsidRDefault="002B59EC"/>
    <w:sectPr w:rsidR="00E43F79" w:rsidSect="00D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compat/>
  <w:rsids>
    <w:rsidRoot w:val="002B59EC"/>
    <w:rsid w:val="00243625"/>
    <w:rsid w:val="002B59EC"/>
    <w:rsid w:val="00D61FB8"/>
    <w:rsid w:val="00F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</dc:creator>
  <cp:keywords/>
  <dc:description/>
  <cp:lastModifiedBy>Като</cp:lastModifiedBy>
  <cp:revision>2</cp:revision>
  <dcterms:created xsi:type="dcterms:W3CDTF">2017-01-26T14:38:00Z</dcterms:created>
  <dcterms:modified xsi:type="dcterms:W3CDTF">2017-01-26T14:38:00Z</dcterms:modified>
</cp:coreProperties>
</file>