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9" w:rsidRDefault="00B45429" w:rsidP="00B45429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B45429" w:rsidRPr="00167F4A" w:rsidRDefault="00B45429" w:rsidP="00B45429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B45429" w:rsidRPr="00167F4A" w:rsidRDefault="00B45429" w:rsidP="00B45429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 xml:space="preserve">Алексеев </w:t>
      </w:r>
      <w:r w:rsidRPr="0091610B">
        <w:rPr>
          <w:color w:val="000000"/>
          <w:sz w:val="28"/>
          <w:szCs w:val="28"/>
          <w:lang w:eastAsia="ru-RU"/>
        </w:rPr>
        <w:t xml:space="preserve">Н.С., Ганцов Ш.К., Кутянин </w:t>
      </w:r>
      <w:r w:rsidRPr="0091610B">
        <w:rPr>
          <w:color w:val="000000"/>
          <w:sz w:val="28"/>
          <w:szCs w:val="28"/>
          <w:lang w:val="ru-RU" w:eastAsia="ru-RU"/>
        </w:rPr>
        <w:t>Г.И. Теоретические основы товароведения непродовольственных товаров.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Экономика,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8.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295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Азгальдов Г.Г. Квалиметрия: теория и практика.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Экономика,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7.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342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Ашмарин И.П., Мюльберг А.А., Садикова И.В. и др. Химия белка.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Л.: Изд-во Ленинградского университета, 1988.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196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Березовский В.М. Химия витаминов.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Просвещение, </w:t>
      </w:r>
      <w:r>
        <w:rPr>
          <w:color w:val="000000"/>
          <w:sz w:val="28"/>
          <w:szCs w:val="28"/>
          <w:lang w:val="ru-RU" w:eastAsia="ru-RU"/>
        </w:rPr>
        <w:t>2000</w:t>
      </w:r>
      <w:r w:rsidRPr="0091610B">
        <w:rPr>
          <w:color w:val="000000"/>
          <w:sz w:val="28"/>
          <w:szCs w:val="28"/>
          <w:lang w:val="ru-RU" w:eastAsia="ru-RU"/>
        </w:rPr>
        <w:t>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>
        <w:rPr>
          <w:color w:val="000000"/>
          <w:sz w:val="28"/>
          <w:szCs w:val="28"/>
          <w:lang w:val="ru-RU" w:eastAsia="ru-RU"/>
        </w:rPr>
        <w:t xml:space="preserve"> 626</w:t>
      </w:r>
      <w:r w:rsidRPr="0091610B">
        <w:rPr>
          <w:color w:val="000000"/>
          <w:sz w:val="28"/>
          <w:szCs w:val="28"/>
          <w:lang w:val="ru-RU" w:eastAsia="ru-RU"/>
        </w:rPr>
        <w:t>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Волькенштейн М.В. Физика ферментов.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Наука, 1987.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198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Гличев А.В., Рабинович Г.О., Примаков М.И. и др. Прикладные вопросы квалиметрии.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Изд-во стандартов, </w:t>
      </w:r>
      <w:r>
        <w:rPr>
          <w:color w:val="000000"/>
          <w:sz w:val="28"/>
          <w:szCs w:val="28"/>
          <w:lang w:val="ru-RU" w:eastAsia="ru-RU"/>
        </w:rPr>
        <w:t>2004</w:t>
      </w:r>
      <w:r w:rsidRPr="0091610B">
        <w:rPr>
          <w:color w:val="000000"/>
          <w:sz w:val="28"/>
          <w:szCs w:val="28"/>
          <w:lang w:val="ru-RU" w:eastAsia="ru-RU"/>
        </w:rPr>
        <w:t>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136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Гогулан М. Законы полноценного питания.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Ростов-на-Дону, Проф-пресс,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9.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604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Грин Д., Гольдберг Р. Молекулярные аспекты жизни.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 xml:space="preserve">Мир,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7.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398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Гумовская И. Десять заповедей правильного питания.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Варшава: Ватра, 1997.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102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Донченко Л.В., Надыкта В.Д. Безопасность пищевого сырья и продуктов питания.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М.: Пищевая промышленность, 1999.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352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Жоли М. Физическая химия денатурации белков: Пер. с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англ.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М.: Мир, 19</w:t>
      </w:r>
      <w:r>
        <w:rPr>
          <w:color w:val="000000"/>
          <w:sz w:val="28"/>
          <w:szCs w:val="28"/>
          <w:lang w:val="ru-RU" w:eastAsia="ru-RU"/>
        </w:rPr>
        <w:t>9</w:t>
      </w:r>
      <w:r w:rsidRPr="0091610B">
        <w:rPr>
          <w:color w:val="000000"/>
          <w:sz w:val="28"/>
          <w:szCs w:val="28"/>
          <w:lang w:val="ru-RU" w:eastAsia="ru-RU"/>
        </w:rPr>
        <w:t>8.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364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Исследование продовольственных товаров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/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Л.А.Боровикова, А.И.Гримм, А.Л.Дорофеева и др.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М.: Экономика,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0.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336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Колесник А.А., Елизарова Л.Г. Теоретические основы товароведения продовольственных товаров.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М.: Экономика,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5.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296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Коммерческое товароведение и экспертиза / Под ред. Г.А.Васильева и Н.А.Нагапетьянца.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М.: Банки и биржи, ЮНИТИ, 1997.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135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2"/>
        </w:numPr>
        <w:tabs>
          <w:tab w:val="clear" w:pos="1455"/>
          <w:tab w:val="num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Ловачев Л.Н., Волков М.А., Церевитинов О.Б. Снижение потерь продовольственных товаров при хранении.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М.: Экономика,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0.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256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167F4A" w:rsidRDefault="00B45429" w:rsidP="00B45429">
      <w:pPr>
        <w:pStyle w:val="a3"/>
        <w:ind w:firstLine="0"/>
        <w:rPr>
          <w:sz w:val="28"/>
          <w:szCs w:val="28"/>
          <w:lang w:val="uk-UA"/>
        </w:rPr>
      </w:pPr>
    </w:p>
    <w:p w:rsidR="00B45429" w:rsidRPr="00167F4A" w:rsidRDefault="00B45429" w:rsidP="00B45429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eastAsia="ru-RU"/>
        </w:rPr>
        <w:t xml:space="preserve">Лойко Д.П., </w:t>
      </w:r>
      <w:r w:rsidRPr="0091610B">
        <w:rPr>
          <w:color w:val="000000"/>
          <w:sz w:val="28"/>
          <w:szCs w:val="28"/>
          <w:lang w:val="ru-RU" w:eastAsia="ru-RU"/>
        </w:rPr>
        <w:t>Тюремнова Н.А. Введение в товароведение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непродовольственных товаров.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К.: </w:t>
      </w:r>
      <w:r w:rsidRPr="0091610B">
        <w:rPr>
          <w:color w:val="000000"/>
          <w:sz w:val="28"/>
          <w:szCs w:val="28"/>
          <w:lang w:eastAsia="ru-RU"/>
        </w:rPr>
        <w:t xml:space="preserve">Вища </w:t>
      </w:r>
      <w:r w:rsidRPr="0091610B">
        <w:rPr>
          <w:color w:val="000000"/>
          <w:sz w:val="28"/>
          <w:szCs w:val="28"/>
          <w:lang w:val="ru-RU" w:eastAsia="ru-RU"/>
        </w:rPr>
        <w:t>школа, 1986.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298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Малер Г., Кордес Ю. Основы биологической химии: Пер.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с англ.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М.: Мир,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3.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567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Маркетинг / Под ред. А.Н.Романова.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М.: Банки и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биржи, ЮНИТИ, 1996.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489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Методические указания по использованию в лечебно-профилактических целях пектинов и пектинсодержащих продуктов.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 xml:space="preserve">К.: Урожай,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0.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Митюков А.Д., Руцкий А.В. Оценка качества продуктов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питания.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Минск: Ураджай,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8.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 w:rsidRPr="0091610B">
        <w:rPr>
          <w:color w:val="000000"/>
          <w:sz w:val="28"/>
          <w:szCs w:val="28"/>
          <w:lang w:val="ru-RU" w:eastAsia="ru-RU"/>
        </w:rPr>
        <w:t>183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lastRenderedPageBreak/>
        <w:t>Мецлер Д. Биохимия: химические реакции в живой клетке. Т. 2.: Пер. с англ.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Мир,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8.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606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Нескос А.Н, Праченко Т.А., Леонов А.Ю. Экология и проблемы безопасности товаров народного потребления: Учебное пособие.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Харьков: ХНУ, 2001.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284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Николаева М.А. Товароведение потребительских товаров. М.: НОРМА, 1997.</w:t>
      </w:r>
      <w:r w:rsidRPr="0091610B">
        <w:rPr>
          <w:color w:val="000000"/>
          <w:sz w:val="28"/>
          <w:szCs w:val="28"/>
          <w:lang w:eastAsia="ru-RU"/>
        </w:rPr>
        <w:t xml:space="preserve"> - </w:t>
      </w:r>
      <w:r w:rsidRPr="0091610B">
        <w:rPr>
          <w:color w:val="000000"/>
          <w:sz w:val="28"/>
          <w:szCs w:val="28"/>
          <w:lang w:val="ru-RU" w:eastAsia="ru-RU"/>
        </w:rPr>
        <w:t>283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Николаева Л.А. Химия жизни.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М.: Просвещение, 1989. </w:t>
      </w:r>
      <w:r>
        <w:rPr>
          <w:color w:val="000000"/>
          <w:sz w:val="28"/>
          <w:szCs w:val="28"/>
          <w:lang w:val="ru-RU" w:eastAsia="ru-RU"/>
        </w:rPr>
        <w:t>–</w:t>
      </w:r>
      <w:r w:rsidRPr="0091610B">
        <w:rPr>
          <w:color w:val="000000"/>
          <w:sz w:val="28"/>
          <w:szCs w:val="28"/>
          <w:lang w:val="ru-RU" w:eastAsia="ru-RU"/>
        </w:rPr>
        <w:t xml:space="preserve"> 221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Овчинников Ю.А., Шамин А.Н. Строение и функции белков.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Педагогика, 1987.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127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Покровский А.А. Беседы о питании.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3-е изд.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Экономика, 1986.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387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eastAsia="ru-RU"/>
        </w:rPr>
        <w:t xml:space="preserve">Пономарьов П.Х., </w:t>
      </w:r>
      <w:r w:rsidRPr="0091610B">
        <w:rPr>
          <w:color w:val="000000"/>
          <w:sz w:val="28"/>
          <w:szCs w:val="28"/>
          <w:lang w:val="ru-RU" w:eastAsia="ru-RU"/>
        </w:rPr>
        <w:t xml:space="preserve">Сирохман </w:t>
      </w:r>
      <w:r w:rsidRPr="0091610B">
        <w:rPr>
          <w:color w:val="000000"/>
          <w:sz w:val="28"/>
          <w:szCs w:val="28"/>
          <w:lang w:eastAsia="ru-RU"/>
        </w:rPr>
        <w:t xml:space="preserve">І.В. Безпека харчових продуктів </w:t>
      </w:r>
      <w:r w:rsidRPr="0091610B">
        <w:rPr>
          <w:color w:val="000000"/>
          <w:sz w:val="28"/>
          <w:szCs w:val="28"/>
          <w:lang w:val="ru-RU" w:eastAsia="ru-RU"/>
        </w:rPr>
        <w:t xml:space="preserve">та </w:t>
      </w:r>
      <w:r w:rsidRPr="0091610B">
        <w:rPr>
          <w:color w:val="000000"/>
          <w:sz w:val="28"/>
          <w:szCs w:val="28"/>
          <w:lang w:eastAsia="ru-RU"/>
        </w:rPr>
        <w:t>продовольчої сировини: Навчальний посібник. -</w:t>
      </w:r>
      <w:r w:rsidRPr="0091610B">
        <w:rPr>
          <w:color w:val="000000"/>
          <w:sz w:val="28"/>
          <w:szCs w:val="28"/>
          <w:lang w:val="ru-RU" w:eastAsia="ru-RU"/>
        </w:rPr>
        <w:t xml:space="preserve"> </w:t>
      </w:r>
      <w:r w:rsidRPr="0091610B">
        <w:rPr>
          <w:color w:val="000000"/>
          <w:sz w:val="28"/>
          <w:szCs w:val="28"/>
          <w:lang w:eastAsia="ru-RU"/>
        </w:rPr>
        <w:t xml:space="preserve">К.: Лібра, </w:t>
      </w:r>
      <w:r w:rsidRPr="0091610B">
        <w:rPr>
          <w:color w:val="000000"/>
          <w:sz w:val="28"/>
          <w:szCs w:val="28"/>
          <w:lang w:val="ru-RU" w:eastAsia="ru-RU"/>
        </w:rPr>
        <w:t>1999.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272 с</w:t>
      </w:r>
      <w:r w:rsidRPr="0091610B">
        <w:rPr>
          <w:color w:val="000000"/>
          <w:sz w:val="28"/>
          <w:szCs w:val="28"/>
          <w:lang w:eastAsia="ru-RU"/>
        </w:rPr>
        <w:t xml:space="preserve">.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Потребность в энергии и белке.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Женева: ВОЗ, 1987.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208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eastAsia="ru-RU"/>
        </w:rPr>
        <w:t xml:space="preserve">Смоляр </w:t>
      </w:r>
      <w:r w:rsidRPr="0091610B">
        <w:rPr>
          <w:color w:val="000000"/>
          <w:sz w:val="28"/>
          <w:szCs w:val="28"/>
          <w:lang w:val="ru-RU" w:eastAsia="ru-RU"/>
        </w:rPr>
        <w:t>В.И. Рациональное питание.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К.: </w:t>
      </w:r>
      <w:r w:rsidRPr="0091610B">
        <w:rPr>
          <w:color w:val="000000"/>
          <w:sz w:val="28"/>
          <w:szCs w:val="28"/>
          <w:lang w:eastAsia="ru-RU"/>
        </w:rPr>
        <w:t xml:space="preserve">Наукова </w:t>
      </w:r>
      <w:r w:rsidRPr="0091610B">
        <w:rPr>
          <w:color w:val="000000"/>
          <w:sz w:val="28"/>
          <w:szCs w:val="28"/>
          <w:lang w:val="ru-RU" w:eastAsia="ru-RU"/>
        </w:rPr>
        <w:t>думка, 1991.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368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Сойфер В.Н. Молекулы живых клеток.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М.: Знание, </w:t>
      </w:r>
      <w:r>
        <w:rPr>
          <w:color w:val="000000"/>
          <w:sz w:val="28"/>
          <w:szCs w:val="28"/>
          <w:lang w:val="ru-RU" w:eastAsia="ru-RU"/>
        </w:rPr>
        <w:t>200</w:t>
      </w:r>
      <w:r w:rsidRPr="0091610B">
        <w:rPr>
          <w:color w:val="000000"/>
          <w:sz w:val="28"/>
          <w:szCs w:val="28"/>
          <w:lang w:val="ru-RU" w:eastAsia="ru-RU"/>
        </w:rPr>
        <w:t>9.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207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val="ru-RU" w:eastAsia="ru-RU"/>
        </w:rPr>
        <w:t>Справочник по приемке, хранению и реализации продовольственных товаров животного происхождения / Под ред. В.Е.Мицыка.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К.: Техника, 1990.</w:t>
      </w:r>
      <w:r w:rsidRPr="0091610B">
        <w:rPr>
          <w:color w:val="000000"/>
          <w:sz w:val="28"/>
          <w:szCs w:val="28"/>
          <w:lang w:eastAsia="ru-RU"/>
        </w:rPr>
        <w:t xml:space="preserve"> -</w:t>
      </w:r>
      <w:r w:rsidRPr="0091610B">
        <w:rPr>
          <w:color w:val="000000"/>
          <w:sz w:val="28"/>
          <w:szCs w:val="28"/>
          <w:lang w:val="ru-RU" w:eastAsia="ru-RU"/>
        </w:rPr>
        <w:t xml:space="preserve"> 271 с.</w:t>
      </w:r>
      <w:r w:rsidRPr="0091610B">
        <w:rPr>
          <w:color w:val="000000"/>
          <w:sz w:val="28"/>
          <w:szCs w:val="28"/>
          <w:lang w:eastAsia="ru-RU"/>
        </w:rPr>
        <w:t xml:space="preserve">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eastAsia="ru-RU"/>
        </w:rPr>
        <w:t>Справочник по приемке, хранению и реализации продовольственн</w:t>
      </w:r>
      <w:r w:rsidRPr="0091610B">
        <w:rPr>
          <w:color w:val="000000"/>
          <w:sz w:val="28"/>
          <w:szCs w:val="28"/>
          <w:lang w:val="ru-RU" w:eastAsia="ru-RU"/>
        </w:rPr>
        <w:t>ы</w:t>
      </w:r>
      <w:r w:rsidRPr="0091610B">
        <w:rPr>
          <w:color w:val="000000"/>
          <w:sz w:val="28"/>
          <w:szCs w:val="28"/>
          <w:lang w:eastAsia="ru-RU"/>
        </w:rPr>
        <w:t xml:space="preserve">х товаров растительного происхождения / Под ред. В.Е.Мицыка. - К.: Техника, </w:t>
      </w:r>
      <w:r>
        <w:rPr>
          <w:color w:val="000000"/>
          <w:sz w:val="28"/>
          <w:szCs w:val="28"/>
          <w:lang w:eastAsia="ru-RU"/>
        </w:rPr>
        <w:t>200</w:t>
      </w:r>
      <w:r w:rsidRPr="0091610B">
        <w:rPr>
          <w:color w:val="000000"/>
          <w:sz w:val="28"/>
          <w:szCs w:val="28"/>
          <w:lang w:eastAsia="ru-RU"/>
        </w:rPr>
        <w:t xml:space="preserve">9. - 277 с. </w:t>
      </w:r>
    </w:p>
    <w:p w:rsidR="00B45429" w:rsidRPr="0091610B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eastAsia="ru-RU"/>
        </w:rPr>
        <w:t xml:space="preserve">Справочник товароведа: непродовольственные товары: В 3-х т. - Москва: Зкономика, </w:t>
      </w:r>
      <w:r>
        <w:rPr>
          <w:color w:val="000000"/>
          <w:sz w:val="28"/>
          <w:szCs w:val="28"/>
          <w:lang w:eastAsia="ru-RU"/>
        </w:rPr>
        <w:t>2000</w:t>
      </w:r>
      <w:r w:rsidRPr="0091610B">
        <w:rPr>
          <w:color w:val="000000"/>
          <w:sz w:val="28"/>
          <w:szCs w:val="28"/>
          <w:lang w:eastAsia="ru-RU"/>
        </w:rPr>
        <w:t xml:space="preserve">. </w:t>
      </w:r>
    </w:p>
    <w:p w:rsidR="00B45429" w:rsidRDefault="00B45429" w:rsidP="00B45429">
      <w:pPr>
        <w:widowControl w:val="0"/>
        <w:numPr>
          <w:ilvl w:val="0"/>
          <w:numId w:val="3"/>
        </w:numPr>
        <w:tabs>
          <w:tab w:val="clear" w:pos="145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1610B">
        <w:rPr>
          <w:color w:val="000000"/>
          <w:sz w:val="28"/>
          <w:szCs w:val="28"/>
          <w:lang w:eastAsia="ru-RU"/>
        </w:rPr>
        <w:t xml:space="preserve">Справочник товароведа: продовольственные товары: В 2-х т. - М.: Зкономика, </w:t>
      </w:r>
      <w:r>
        <w:rPr>
          <w:color w:val="000000"/>
          <w:sz w:val="28"/>
          <w:szCs w:val="28"/>
          <w:lang w:eastAsia="ru-RU"/>
        </w:rPr>
        <w:t>2004</w:t>
      </w:r>
      <w:r w:rsidRPr="0091610B">
        <w:rPr>
          <w:color w:val="000000"/>
          <w:sz w:val="28"/>
          <w:szCs w:val="28"/>
          <w:lang w:eastAsia="ru-RU"/>
        </w:rPr>
        <w:t xml:space="preserve">. </w:t>
      </w:r>
    </w:p>
    <w:p w:rsidR="00B45429" w:rsidRPr="0091610B" w:rsidRDefault="00B45429" w:rsidP="00B45429">
      <w:pPr>
        <w:widowControl w:val="0"/>
        <w:suppressAutoHyphens w:val="0"/>
        <w:autoSpaceDE w:val="0"/>
        <w:autoSpaceDN w:val="0"/>
        <w:adjustRightInd w:val="0"/>
        <w:ind w:left="1455"/>
        <w:jc w:val="both"/>
        <w:rPr>
          <w:color w:val="000000"/>
          <w:sz w:val="28"/>
          <w:szCs w:val="28"/>
          <w:lang w:eastAsia="ru-RU"/>
        </w:rPr>
      </w:pPr>
    </w:p>
    <w:p w:rsidR="00B45429" w:rsidRPr="00167F4A" w:rsidRDefault="00B45429" w:rsidP="00B4542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</w:p>
    <w:p w:rsidR="00B45429" w:rsidRPr="00167F4A" w:rsidRDefault="00B45429" w:rsidP="00B45429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B45429" w:rsidRDefault="00B45429" w:rsidP="00B45429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926CCE">
        <w:rPr>
          <w:color w:val="000000"/>
          <w:spacing w:val="-13"/>
          <w:sz w:val="28"/>
          <w:szCs w:val="28"/>
        </w:rPr>
        <w:t>Дудла, І.О.</w:t>
      </w:r>
      <w:r>
        <w:rPr>
          <w:color w:val="000000"/>
          <w:spacing w:val="-13"/>
          <w:sz w:val="28"/>
          <w:szCs w:val="28"/>
        </w:rPr>
        <w:t xml:space="preserve"> </w:t>
      </w:r>
      <w:r w:rsidRPr="00926CCE">
        <w:rPr>
          <w:color w:val="000000"/>
          <w:spacing w:val="-13"/>
          <w:sz w:val="28"/>
          <w:szCs w:val="28"/>
        </w:rPr>
        <w:t xml:space="preserve">Товарознавчі аспекти маркетингу : навчальний посібник рекомендовано МОН України. – </w:t>
      </w:r>
      <w:hyperlink r:id="rId6" w:history="1">
        <w:r w:rsidRPr="00893B33">
          <w:rPr>
            <w:rStyle w:val="a5"/>
            <w:spacing w:val="-13"/>
            <w:sz w:val="28"/>
            <w:szCs w:val="28"/>
          </w:rPr>
          <w:t>http://www.culonline.com.ua/index.php?newsid=455</w:t>
        </w:r>
      </w:hyperlink>
    </w:p>
    <w:p w:rsidR="00B45429" w:rsidRDefault="00B45429" w:rsidP="00B45429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926CCE">
        <w:rPr>
          <w:color w:val="000000"/>
          <w:spacing w:val="-13"/>
          <w:sz w:val="28"/>
          <w:szCs w:val="28"/>
        </w:rPr>
        <w:t>Зрезарцев, М.П.</w:t>
      </w:r>
      <w:r>
        <w:rPr>
          <w:color w:val="000000"/>
          <w:spacing w:val="-13"/>
          <w:sz w:val="28"/>
          <w:szCs w:val="28"/>
        </w:rPr>
        <w:t xml:space="preserve"> </w:t>
      </w:r>
      <w:r w:rsidRPr="00926CCE">
        <w:rPr>
          <w:color w:val="000000"/>
          <w:spacing w:val="-13"/>
          <w:sz w:val="28"/>
          <w:szCs w:val="28"/>
        </w:rPr>
        <w:t xml:space="preserve">Товарознавство непродовольчих товарів : навчальний посібник рекомендовано МОН України. – </w:t>
      </w:r>
      <w:hyperlink r:id="rId7" w:history="1">
        <w:r w:rsidRPr="00893B33">
          <w:rPr>
            <w:rStyle w:val="a5"/>
            <w:spacing w:val="-13"/>
            <w:sz w:val="28"/>
            <w:szCs w:val="28"/>
          </w:rPr>
          <w:t>http://www.culonline.com.ua/index.php?newsid=231</w:t>
        </w:r>
      </w:hyperlink>
    </w:p>
    <w:p w:rsidR="00F42AF9" w:rsidRDefault="00F42AF9">
      <w:bookmarkStart w:id="0" w:name="_GoBack"/>
      <w:bookmarkEnd w:id="0"/>
    </w:p>
    <w:sectPr w:rsidR="00F4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4BEA1976"/>
    <w:multiLevelType w:val="hybridMultilevel"/>
    <w:tmpl w:val="D5CED998"/>
    <w:lvl w:ilvl="0" w:tplc="711A832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3D960E6"/>
    <w:multiLevelType w:val="hybridMultilevel"/>
    <w:tmpl w:val="D5CED998"/>
    <w:lvl w:ilvl="0" w:tplc="711A832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29"/>
    <w:rsid w:val="00B45429"/>
    <w:rsid w:val="00F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542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B45429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rsid w:val="00B45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542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B45429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rsid w:val="00B45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ulonline.com.ua/index.php?newsid=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online.com.ua/index.php?newsid=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2017-01-30T20:31:00Z</dcterms:created>
  <dcterms:modified xsi:type="dcterms:W3CDTF">2017-01-30T20:31:00Z</dcterms:modified>
</cp:coreProperties>
</file>