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C3B" w:rsidRDefault="001A5C3B" w:rsidP="001A5C3B">
      <w:pPr>
        <w:spacing w:line="240" w:lineRule="auto"/>
        <w:jc w:val="center"/>
        <w:rPr>
          <w:rFonts w:ascii="Times New Roman" w:eastAsiaTheme="minorHAnsi" w:hAnsi="Times New Roman"/>
          <w:b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/>
          <w:iCs/>
          <w:sz w:val="28"/>
          <w:szCs w:val="28"/>
          <w:lang w:val="uk-UA"/>
        </w:rPr>
        <w:t>Система накопичення балів та Критерії оцінювання на підсумковому контролі</w:t>
      </w:r>
    </w:p>
    <w:p w:rsidR="001A5C3B" w:rsidRDefault="001A5C3B" w:rsidP="001A5C3B">
      <w:pPr>
        <w:spacing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Кожне </w:t>
      </w:r>
      <w:r w:rsidR="004B2F63">
        <w:rPr>
          <w:rFonts w:ascii="Times New Roman" w:hAnsi="Times New Roman"/>
          <w:iCs/>
          <w:sz w:val="28"/>
          <w:szCs w:val="28"/>
          <w:lang w:val="uk-UA"/>
        </w:rPr>
        <w:t>виконане практичне завдання з дисципліни оцінюється на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занятт</w:t>
      </w:r>
      <w:r w:rsidR="004B2F63">
        <w:rPr>
          <w:rFonts w:ascii="Times New Roman" w:hAnsi="Times New Roman"/>
          <w:iCs/>
          <w:sz w:val="28"/>
          <w:szCs w:val="28"/>
          <w:lang w:val="uk-UA"/>
        </w:rPr>
        <w:t>і (після усного опитування)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у 5 балів.</w:t>
      </w:r>
    </w:p>
    <w:p w:rsidR="001A5C3B" w:rsidRDefault="001A5C3B" w:rsidP="001A5C3B">
      <w:pPr>
        <w:spacing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1A5C3B">
        <w:rPr>
          <w:rFonts w:ascii="Times New Roman" w:hAnsi="Times New Roman"/>
          <w:i/>
          <w:iCs/>
          <w:sz w:val="28"/>
          <w:szCs w:val="28"/>
          <w:lang w:val="uk-UA"/>
        </w:rPr>
        <w:t>Поточних контролів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4B2F63">
        <w:rPr>
          <w:rFonts w:ascii="Times New Roman" w:hAnsi="Times New Roman"/>
          <w:iCs/>
          <w:sz w:val="28"/>
          <w:szCs w:val="28"/>
          <w:lang w:val="uk-UA"/>
        </w:rPr>
        <w:t>чотири</w:t>
      </w:r>
      <w:r>
        <w:rPr>
          <w:rFonts w:ascii="Times New Roman" w:hAnsi="Times New Roman"/>
          <w:iCs/>
          <w:sz w:val="28"/>
          <w:szCs w:val="28"/>
          <w:lang w:val="uk-UA"/>
        </w:rPr>
        <w:t>, це тестування, що оцінюється у 5 б.</w:t>
      </w:r>
    </w:p>
    <w:p w:rsidR="001A5C3B" w:rsidRDefault="001A5C3B" w:rsidP="001A5C3B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Підсумковий контроль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передбачає успішне складання підсумкового тесту </w:t>
      </w:r>
      <w:r w:rsidR="004B2F63">
        <w:rPr>
          <w:rFonts w:ascii="Times New Roman" w:hAnsi="Times New Roman"/>
          <w:iCs/>
          <w:sz w:val="28"/>
          <w:szCs w:val="28"/>
          <w:lang w:val="uk-UA"/>
        </w:rPr>
        <w:t xml:space="preserve">(20 запитань - 20 балів)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та виконання </w:t>
      </w:r>
      <w:r w:rsidR="004B2F63">
        <w:rPr>
          <w:rFonts w:ascii="Times New Roman" w:hAnsi="Times New Roman"/>
          <w:iCs/>
          <w:sz w:val="28"/>
          <w:szCs w:val="28"/>
          <w:lang w:val="uk-UA"/>
        </w:rPr>
        <w:t xml:space="preserve">індивідуального </w:t>
      </w:r>
      <w:r>
        <w:rPr>
          <w:rFonts w:ascii="Times New Roman" w:hAnsi="Times New Roman"/>
          <w:iCs/>
          <w:sz w:val="28"/>
          <w:szCs w:val="28"/>
          <w:lang w:val="uk-UA"/>
        </w:rPr>
        <w:t>практичного завдання до заліку</w:t>
      </w:r>
      <w:r w:rsidR="004B2F63">
        <w:rPr>
          <w:rFonts w:ascii="Times New Roman" w:hAnsi="Times New Roman"/>
          <w:iCs/>
          <w:sz w:val="28"/>
          <w:szCs w:val="28"/>
          <w:lang w:val="uk-UA"/>
        </w:rPr>
        <w:t xml:space="preserve"> (20 б)</w:t>
      </w:r>
      <w:r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1A5C3B" w:rsidRDefault="001A5C3B" w:rsidP="001A5C3B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На заліку </w:t>
      </w:r>
      <w:r>
        <w:rPr>
          <w:rFonts w:ascii="Times New Roman" w:hAnsi="Times New Roman"/>
          <w:sz w:val="28"/>
          <w:szCs w:val="28"/>
          <w:lang w:val="uk-UA"/>
        </w:rPr>
        <w:t xml:space="preserve">студент </w:t>
      </w:r>
      <w:r w:rsidR="004B2F63">
        <w:rPr>
          <w:rFonts w:ascii="Times New Roman" w:hAnsi="Times New Roman"/>
          <w:sz w:val="28"/>
          <w:szCs w:val="28"/>
          <w:lang w:val="uk-UA"/>
        </w:rPr>
        <w:t xml:space="preserve">(денної форми навчання) </w:t>
      </w:r>
      <w:r>
        <w:rPr>
          <w:rFonts w:ascii="Times New Roman" w:hAnsi="Times New Roman"/>
          <w:sz w:val="28"/>
          <w:szCs w:val="28"/>
          <w:lang w:val="uk-UA"/>
        </w:rPr>
        <w:t xml:space="preserve">може отримати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40 балів</w:t>
      </w:r>
      <w:r>
        <w:rPr>
          <w:rFonts w:ascii="Times New Roman" w:hAnsi="Times New Roman"/>
          <w:sz w:val="28"/>
          <w:szCs w:val="28"/>
          <w:lang w:val="uk-UA"/>
        </w:rPr>
        <w:t xml:space="preserve"> за перевірку теоретичних питань у вигляді відповіді на запитання (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20 балів – по 5 балів </w:t>
      </w:r>
      <w:r>
        <w:rPr>
          <w:rFonts w:ascii="Times New Roman" w:hAnsi="Times New Roman"/>
          <w:sz w:val="28"/>
          <w:szCs w:val="28"/>
          <w:lang w:val="uk-UA"/>
        </w:rPr>
        <w:t xml:space="preserve">за повну, вичерпну й правильну відповідь) і за виконання практичного </w:t>
      </w:r>
      <w:r w:rsidR="004B2F63">
        <w:rPr>
          <w:rFonts w:ascii="Times New Roman" w:hAnsi="Times New Roman"/>
          <w:sz w:val="28"/>
          <w:szCs w:val="28"/>
          <w:lang w:val="uk-UA"/>
        </w:rPr>
        <w:t xml:space="preserve">індивідуального </w:t>
      </w:r>
      <w:r>
        <w:rPr>
          <w:rFonts w:ascii="Times New Roman" w:hAnsi="Times New Roman"/>
          <w:sz w:val="28"/>
          <w:szCs w:val="28"/>
          <w:lang w:val="uk-UA"/>
        </w:rPr>
        <w:t>завдання (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20 балів </w:t>
      </w:r>
      <w:r>
        <w:rPr>
          <w:rFonts w:ascii="Times New Roman" w:hAnsi="Times New Roman"/>
          <w:bCs/>
          <w:sz w:val="28"/>
          <w:szCs w:val="28"/>
          <w:lang w:val="uk-UA"/>
        </w:rPr>
        <w:t>за змістовну й завершену роботу щодо підготовки інформаційної довідки</w:t>
      </w:r>
      <w:r>
        <w:rPr>
          <w:rFonts w:ascii="Times New Roman" w:hAnsi="Times New Roman"/>
          <w:sz w:val="28"/>
          <w:szCs w:val="28"/>
          <w:lang w:val="uk-UA"/>
        </w:rPr>
        <w:t>, що засвідчує належне практичн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е застосування теоретичних знань на практиці</w:t>
      </w:r>
      <w:r w:rsidR="0091576E">
        <w:rPr>
          <w:rFonts w:ascii="Times New Roman" w:hAnsi="Times New Roman"/>
          <w:bCs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4B2F63" w:rsidRDefault="004B2F63" w:rsidP="001A5C3B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Для здобувачів з/ф/н залік передбачає тестування (20 запитань – 20 балів, за умови правильних відповідей), 20 б. студент отримує за успішне виконання індивідуального практичного завдання</w:t>
      </w:r>
      <w:r w:rsidR="0091576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та вчасно здане на перевірку (за тиждень до дати заліку)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685"/>
        <w:gridCol w:w="4820"/>
        <w:gridCol w:w="1417"/>
        <w:gridCol w:w="1418"/>
        <w:gridCol w:w="1044"/>
      </w:tblGrid>
      <w:tr w:rsidR="001A5C3B" w:rsidTr="001A5C3B"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3B" w:rsidRDefault="001A5C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контрольного заходу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контрольних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захід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Усього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балів</w:t>
            </w:r>
            <w:proofErr w:type="spellEnd"/>
          </w:p>
        </w:tc>
      </w:tr>
      <w:tr w:rsidR="001A5C3B" w:rsidTr="001A5C3B"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Поточне тестування за кожною темою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4B2F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4B2F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</w:t>
            </w:r>
          </w:p>
        </w:tc>
      </w:tr>
      <w:tr w:rsidR="001A5C3B" w:rsidTr="001A5C3B"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3" w:rsidRDefault="001A5C3B" w:rsidP="004B2F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ідготовка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практи</w:t>
            </w:r>
            <w:r w:rsidR="004B2F63">
              <w:rPr>
                <w:rFonts w:ascii="Times New Roman" w:hAnsi="Times New Roman"/>
                <w:sz w:val="24"/>
                <w:szCs w:val="24"/>
              </w:rPr>
              <w:t xml:space="preserve">чного </w:t>
            </w:r>
            <w:proofErr w:type="spellStart"/>
            <w:r w:rsidR="004B2F63"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 w:rsidR="004B2F63">
              <w:rPr>
                <w:rFonts w:ascii="Times New Roman" w:hAnsi="Times New Roman"/>
                <w:sz w:val="24"/>
                <w:szCs w:val="24"/>
              </w:rPr>
              <w:t xml:space="preserve"> до плану </w:t>
            </w:r>
            <w:proofErr w:type="spellStart"/>
            <w:r w:rsidR="004B2F63">
              <w:rPr>
                <w:rFonts w:ascii="Times New Roman" w:hAnsi="Times New Roman"/>
                <w:sz w:val="24"/>
                <w:szCs w:val="24"/>
              </w:rPr>
              <w:t>заняття</w:t>
            </w:r>
            <w:proofErr w:type="spellEnd"/>
            <w:r w:rsidR="004B2F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(для заочної ф/н)</w:t>
            </w:r>
          </w:p>
          <w:p w:rsidR="004B2F63" w:rsidRPr="004B2F63" w:rsidRDefault="004B2F63" w:rsidP="004B2F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Для денної ф/н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4B2F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  <w:p w:rsidR="004B2F63" w:rsidRDefault="004B2F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B2F63" w:rsidRDefault="004B2F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4B2F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4B2F63" w:rsidRDefault="004B2F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B2F63" w:rsidRDefault="004B2F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4B2F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  <w:p w:rsidR="004B2F63" w:rsidRDefault="004B2F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B2F63" w:rsidRDefault="004B2F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1A5C3B" w:rsidTr="001A5C3B"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Pr="004B2F63" w:rsidRDefault="001A5C3B" w:rsidP="004B2F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Контрольн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тестування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результатами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вивчення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матеріалу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2F63" w:rsidRPr="004B2F63">
              <w:rPr>
                <w:rFonts w:ascii="Times New Roman" w:hAnsi="Times New Roman"/>
                <w:sz w:val="24"/>
                <w:szCs w:val="24"/>
                <w:lang w:val="uk-UA"/>
              </w:rPr>
              <w:t>до ЗМ 2 та 3</w:t>
            </w:r>
            <w:r w:rsidR="004B2F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(для денної форми навчання)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4B2F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4B2F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</w:t>
            </w:r>
          </w:p>
        </w:tc>
      </w:tr>
      <w:tr w:rsidR="001A5C3B" w:rsidTr="001A5C3B"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4B2F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Додаткові творчі завдання до 1 та 4 ЗМ (для заочної форми навчання)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10</w:t>
            </w:r>
          </w:p>
        </w:tc>
      </w:tr>
      <w:tr w:rsidR="001A5C3B" w:rsidTr="001A5C3B">
        <w:trPr>
          <w:trHeight w:val="88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Підсумковий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контроль -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залік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3B" w:rsidRDefault="001A5C3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5C3B" w:rsidRDefault="001A5C3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Виконання індивідуального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практичн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  <w:proofErr w:type="spellEnd"/>
          </w:p>
          <w:p w:rsidR="001A5C3B" w:rsidRDefault="001A5C3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A5C3B" w:rsidTr="001A5C3B">
        <w:trPr>
          <w:trHeight w:val="699"/>
        </w:trPr>
        <w:tc>
          <w:tcPr>
            <w:tcW w:w="5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Усна відповідь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вивченим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теоретичним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матеріалом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курсу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1A5C3B" w:rsidTr="001A5C3B"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1A5C3B" w:rsidTr="001A5C3B"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3B" w:rsidRDefault="001A5C3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3B" w:rsidRDefault="001A5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A5C3B" w:rsidRDefault="001A5C3B" w:rsidP="001A5C3B">
      <w:pPr>
        <w:spacing w:after="0" w:line="240" w:lineRule="auto"/>
        <w:ind w:firstLine="38"/>
        <w:jc w:val="center"/>
        <w:rPr>
          <w:rFonts w:ascii="Times New Roman" w:hAnsi="Times New Roman"/>
          <w:b/>
          <w:sz w:val="24"/>
          <w:lang w:val="uk-UA"/>
        </w:rPr>
      </w:pPr>
    </w:p>
    <w:p w:rsidR="001A5C3B" w:rsidRDefault="001A5C3B" w:rsidP="001A5C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4253"/>
        <w:gridCol w:w="2126"/>
        <w:gridCol w:w="1443"/>
      </w:tblGrid>
      <w:tr w:rsidR="001A5C3B" w:rsidTr="001A5C3B">
        <w:trPr>
          <w:cantSplit/>
          <w:trHeight w:val="403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aps/>
                <w:color w:val="auto"/>
                <w:sz w:val="20"/>
                <w:szCs w:val="20"/>
              </w:rPr>
              <w:t>За шкалою</w:t>
            </w:r>
          </w:p>
          <w:p w:rsidR="001A5C3B" w:rsidRDefault="001A5C3B">
            <w:pPr>
              <w:pStyle w:val="6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За шкалою</w:t>
            </w:r>
          </w:p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університету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національною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шкалою</w:t>
            </w:r>
          </w:p>
        </w:tc>
      </w:tr>
      <w:tr w:rsidR="001A5C3B" w:rsidTr="001A5C3B">
        <w:trPr>
          <w:cantSplit/>
          <w:trHeight w:val="30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56" w:lineRule="auto"/>
              <w:rPr>
                <w:rFonts w:ascii="Times New Roman" w:eastAsiaTheme="majorEastAsia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Екзамен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3B" w:rsidRDefault="001A5C3B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Залік</w:t>
            </w:r>
            <w:proofErr w:type="spellEnd"/>
          </w:p>
        </w:tc>
      </w:tr>
      <w:tr w:rsidR="001A5C3B" w:rsidTr="001A5C3B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90 – 100</w:t>
            </w:r>
          </w:p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pStyle w:val="4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     5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відмінно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pStyle w:val="4"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Зараховано</w:t>
            </w:r>
            <w:proofErr w:type="spellEnd"/>
          </w:p>
        </w:tc>
      </w:tr>
      <w:tr w:rsidR="001A5C3B" w:rsidTr="001A5C3B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lastRenderedPageBreak/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85 – 89</w:t>
            </w:r>
          </w:p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4 (добре)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56" w:lineRule="auto"/>
              <w:rPr>
                <w:rFonts w:ascii="Times New Roman" w:eastAsiaTheme="majorEastAsia" w:hAnsi="Times New Roman"/>
                <w:b/>
                <w:i/>
                <w:iCs/>
                <w:sz w:val="20"/>
                <w:szCs w:val="20"/>
              </w:rPr>
            </w:pPr>
          </w:p>
        </w:tc>
      </w:tr>
      <w:tr w:rsidR="001A5C3B" w:rsidTr="001A5C3B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75 – 84</w:t>
            </w:r>
          </w:p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(добре)</w:t>
            </w:r>
          </w:p>
        </w:tc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56" w:lineRule="auto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56" w:lineRule="auto"/>
              <w:rPr>
                <w:rFonts w:ascii="Times New Roman" w:eastAsiaTheme="majorEastAsia" w:hAnsi="Times New Roman"/>
                <w:b/>
                <w:i/>
                <w:iCs/>
                <w:sz w:val="20"/>
                <w:szCs w:val="20"/>
              </w:rPr>
            </w:pPr>
          </w:p>
        </w:tc>
      </w:tr>
      <w:tr w:rsidR="001A5C3B" w:rsidTr="001A5C3B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70 – 74</w:t>
            </w:r>
          </w:p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3 (задовільно)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56" w:lineRule="auto"/>
              <w:rPr>
                <w:rFonts w:ascii="Times New Roman" w:eastAsiaTheme="majorEastAsia" w:hAnsi="Times New Roman"/>
                <w:b/>
                <w:i/>
                <w:iCs/>
                <w:sz w:val="20"/>
                <w:szCs w:val="20"/>
              </w:rPr>
            </w:pPr>
          </w:p>
        </w:tc>
      </w:tr>
      <w:tr w:rsidR="001A5C3B" w:rsidTr="001A5C3B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60 – 69</w:t>
            </w:r>
          </w:p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(достатньо)</w:t>
            </w:r>
          </w:p>
        </w:tc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56" w:lineRule="auto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56" w:lineRule="auto"/>
              <w:rPr>
                <w:rFonts w:ascii="Times New Roman" w:eastAsiaTheme="majorEastAsia" w:hAnsi="Times New Roman"/>
                <w:b/>
                <w:i/>
                <w:iCs/>
                <w:sz w:val="20"/>
                <w:szCs w:val="20"/>
              </w:rPr>
            </w:pPr>
          </w:p>
        </w:tc>
      </w:tr>
      <w:tr w:rsidR="001A5C3B" w:rsidTr="001A5C3B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35 – 59</w:t>
            </w:r>
          </w:p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2 (незадовільно)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Не зараховано</w:t>
            </w:r>
          </w:p>
        </w:tc>
      </w:tr>
      <w:tr w:rsidR="001A5C3B" w:rsidTr="001A5C3B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1 – 34</w:t>
            </w:r>
          </w:p>
          <w:p w:rsidR="001A5C3B" w:rsidRDefault="001A5C3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56" w:lineRule="auto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3B" w:rsidRDefault="001A5C3B">
            <w:pPr>
              <w:spacing w:after="0" w:line="256" w:lineRule="auto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</w:p>
        </w:tc>
      </w:tr>
    </w:tbl>
    <w:p w:rsidR="000F7752" w:rsidRDefault="000F7752"/>
    <w:sectPr w:rsidR="000F7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35"/>
    <w:rsid w:val="000E1235"/>
    <w:rsid w:val="000F7752"/>
    <w:rsid w:val="0013080E"/>
    <w:rsid w:val="001A5C3B"/>
    <w:rsid w:val="004B2F63"/>
    <w:rsid w:val="007F302D"/>
    <w:rsid w:val="0091576E"/>
    <w:rsid w:val="00C0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A603A-87D0-4715-9C2F-A37E8452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3B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C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C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C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C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5C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5C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5C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5C3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5C3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Coolplay</dc:creator>
  <cp:keywords/>
  <dc:description/>
  <cp:lastModifiedBy>Coolplay</cp:lastModifiedBy>
  <cp:revision>3</cp:revision>
  <dcterms:created xsi:type="dcterms:W3CDTF">2020-09-04T09:02:00Z</dcterms:created>
  <dcterms:modified xsi:type="dcterms:W3CDTF">2021-10-09T15:12:00Z</dcterms:modified>
</cp:coreProperties>
</file>