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77" w:rsidRPr="004B0E77" w:rsidRDefault="000C10AD" w:rsidP="004B0E77">
      <w:pPr>
        <w:spacing w:after="0" w:line="360" w:lineRule="auto"/>
        <w:ind w:firstLine="567"/>
        <w:jc w:val="center"/>
        <w:rPr>
          <w:rFonts w:ascii="Times New Roman" w:hAnsi="Times New Roman" w:cs="Times New Roman"/>
          <w:caps/>
          <w:spacing w:val="-15"/>
          <w:kern w:val="36"/>
          <w:sz w:val="28"/>
          <w:szCs w:val="28"/>
          <w:lang w:val="uk-UA"/>
        </w:rPr>
      </w:pPr>
      <w:r w:rsidRPr="004B0E77">
        <w:rPr>
          <w:rFonts w:ascii="Times New Roman" w:hAnsi="Times New Roman" w:cs="Times New Roman"/>
          <w:caps/>
          <w:spacing w:val="-15"/>
          <w:kern w:val="36"/>
          <w:sz w:val="28"/>
          <w:szCs w:val="28"/>
          <w:lang w:val="uk-UA"/>
        </w:rPr>
        <w:t>Лекція 8.</w:t>
      </w:r>
    </w:p>
    <w:p w:rsidR="004858D4" w:rsidRPr="004B0E77" w:rsidRDefault="004B0E77" w:rsidP="000C10A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5"/>
          <w:kern w:val="36"/>
          <w:sz w:val="28"/>
          <w:szCs w:val="28"/>
          <w:lang w:val="uk-UA"/>
        </w:rPr>
      </w:pPr>
      <w:r w:rsidRPr="004B0E77">
        <w:rPr>
          <w:rFonts w:ascii="Times New Roman" w:hAnsi="Times New Roman" w:cs="Times New Roman"/>
          <w:spacing w:val="-15"/>
          <w:kern w:val="36"/>
          <w:sz w:val="28"/>
          <w:szCs w:val="28"/>
          <w:lang w:val="uk-UA"/>
        </w:rPr>
        <w:t>Тема «</w:t>
      </w:r>
      <w:r w:rsidR="000C10AD" w:rsidRPr="004B0E77">
        <w:rPr>
          <w:rFonts w:ascii="Times New Roman" w:hAnsi="Times New Roman" w:cs="Times New Roman"/>
          <w:spacing w:val="-15"/>
          <w:kern w:val="36"/>
          <w:sz w:val="28"/>
          <w:szCs w:val="28"/>
          <w:lang w:val="uk-UA"/>
        </w:rPr>
        <w:t> </w:t>
      </w:r>
      <w:r w:rsidR="000C10AD" w:rsidRPr="004B0E77">
        <w:rPr>
          <w:rFonts w:ascii="Times New Roman" w:hAnsi="Times New Roman" w:cs="Times New Roman"/>
          <w:b/>
          <w:spacing w:val="-15"/>
          <w:kern w:val="36"/>
          <w:sz w:val="28"/>
          <w:szCs w:val="28"/>
          <w:lang w:val="uk-UA"/>
        </w:rPr>
        <w:t>Кліматичний моніторинг</w:t>
      </w:r>
      <w:r w:rsidRPr="004B0E77">
        <w:rPr>
          <w:rFonts w:ascii="Times New Roman" w:hAnsi="Times New Roman" w:cs="Times New Roman"/>
          <w:b/>
          <w:spacing w:val="-15"/>
          <w:kern w:val="36"/>
          <w:sz w:val="28"/>
          <w:szCs w:val="28"/>
          <w:lang w:val="uk-UA"/>
        </w:rPr>
        <w:t>»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8.1. Організація, мета і завдання кліматичного моніторингу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8.2. Види кліматичного моніторингу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C10AD" w:rsidRPr="004B0E77" w:rsidRDefault="000C10AD" w:rsidP="004B0E7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Організація, мета завдання і кліматичного моніторингу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глобальних перетвореннях довкілля визначальну роль відіграють кліматичні зміни, спричинені природними та антропогенними факторами. Перебуваючи в тісному взаємозв’язку з усіма компонентами природного середовища, клімат (багаторічний режим погоди, властивий даній місцевості) відчутно впливає на них, на умови життя і самопочуття людини.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З’ясування антропогенних змін і коливань клімату неможливе без вивчення його природної динаміки, яка ґрунтується на даних про стан кліматичної системи “атмосфера – океан – поверхня суші – літосфера – біота” і взаємодію елементів цієї системи за тривалий час. Спостереження за станом кліматичної системи, оцінювання та прогнозування її подальшого розвитку здійснюють за допомогою кліматичного моніторингу.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Кліматичний </w:t>
      </w:r>
      <w:proofErr w:type="spellStart"/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 – система с</w:t>
      </w:r>
      <w:proofErr w:type="spellEnd"/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постережень, оцінювання і прогнозування зміни клімату.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Кліматичний моніторинг включає пошук і аналіз даних про клімат минулого.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Кліматичний моніторинг пов’язаний з екологічним. Він потребує спеціальної системи спостережень, спроможної забезпечити виконання наукових і практичних завдань та надати широку клімат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ичну інфор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мацію. З цією метою, як правило, створюють службу збору кліматичних даних, сфера діяльності якої простягається і за межі моніторингу антропогенних змін клімату. Для пізнання сутності й антропогенної складової змін і коливань клімату необхідний великий масив даних про параметри елементів біосфери та процеси, які характеризують її зміни.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 клімату зосереджений на реалізації таких завдань: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збір даних про стан кліматичної системи;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– аналіз і оцінка природних та антропогенних змін і коливань клімату, включаючи порівняння з кліматом минулого;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виокремлення антропогенних ефектів у зафіксованих змінах клімату;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виявлення природних і антропогенних факторів, що зумовлюють зміну клімату;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виявлення критичних елементів біосфери, вплив на які може спричинити кліматичні зміни.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C10AD" w:rsidRPr="006B48BC" w:rsidRDefault="000C10AD" w:rsidP="006B48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r w:rsidRPr="006B4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Види кліматичного моніторингу</w:t>
      </w:r>
    </w:p>
    <w:bookmarkEnd w:id="0"/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Кліматичний моніторинг охоплює геофізичний (система спостережень за абіотичною частиною біосфери: кліматом, рельєфом, температурою, сонячною радіацією тощо) та біологічний (система спостережень за станом біотичної складової біосфери та її реакцією на антропогенний вплив) моніторинги. У його здійсненні важливу роль відіграють метеорологічні служби, які сформовані з наземних та супутникових підсистем.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 основні кліматичні дані, необхідні для аналізу змін клімату, поділяють на такі групи: вимірювання основних метеорологічних параметрів, вивчення та аналіз атмосфе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рних явищ і процесів, які харак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теризують відповідний стан погоди; моніторинг стану кліматичної системи; моніторинг внутрішніх та зовнішніх факторів, які впливають на клімат і стан кліматичної системи; моніторинг можливих фізичних і екологічних перетворень у довкіллі, які відбуваються внаслідок кліматичних змін і коливань.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Вимірювання основних метеорологічних параметрів, вивчення та аналіз атмосферних явищ і процесів, які характеризують відповідний стан погоди. До цієї групи належать дані про температуру і вологість повітря, атмосферний тиск, швидкість та напрямок вітру, інтенсивність опадів, гідрологічні дані, а також дані про сніговий покрив, вологість і глибину промерзання ґрунту та інші, які отримують на метеорологічних і гідрологічних станціях і постах. На основі цієї інформації здійснюють моніторинг атмосферних явищ і процесів.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 сучасному етапі у світі функціонує 40 000 кліматологічних і 140 000 дощомірних станцій, однак р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озміщені вони нерівномірно. Між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народний обмін основними погодними даними забезпечують Всесвітня служба погоди (ВСП), Всесвітня метеорологічна організація (ВМО). Глобальну систему спостережень формують наземна й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супутникова підсистеми. Наземна підсистема базується на опорній синоптичній мережі. Вона отримує інформацію також з кораблів і літаків, метеорологічних радіолокаторів, різних систем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зондування атмосфери. До назем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ної підсистеми спостережень належать станції вимірювання сонячної радіації і фонового забруднення атмосфери. Супутникову підсистему утворюють геостаціонарні і розташовані на </w:t>
      </w:r>
      <w:proofErr w:type="spellStart"/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навколополярних</w:t>
      </w:r>
      <w:proofErr w:type="spellEnd"/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орбітах метеорологічні супутники. Вони відс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тежують вертикальні профілі тем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ператури і вологості, температуру поверхні моря, поверхні суші та верхнього шару хмар, сніговий покрив, радіаційний баланс.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Моніторинг стану кліматичної системи (реакція кліматичної системи та її елементів на природні й антропогенні зміни). Він охоплює всю біосферу, але зосереджений на 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реакціях, які безпосе</w:t>
      </w:r>
      <w:r w:rsidR="004B0E77"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редньо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стосуються антропогенних змі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клімату. Спостереження за ста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ном клімату охоплює моніторинг </w:t>
      </w:r>
      <w:proofErr w:type="spellStart"/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кліматоутворюючих</w:t>
      </w:r>
      <w:proofErr w:type="spellEnd"/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факторів, а також величин, які характеризують реакцію кліматичної системи та її елементів на різні дії, передусім антропогенні.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 внутрішніх та зовнішніх факторів (особливо антропогенних факторів та їх джерел), які впливають на клімат і стан кліматичної системи. До зовнішніх факторів належать вплив Сонця і космічного випромінювання. До внутрішніх факторів, які впливають на клімат і кліматичну систему, відносять теплові викиди та викиди забруднюючих речовин у біосферу, їх перерозподіл між різними середовищами.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 можливих фізичних і екологічних перетворень у довкіллі, які відбуваються внаслідок кліматичних змін і коливань. Трансформації клімату, впливаючи на стан біосфери, позначаються і на господарській діяльності людини. Чутливими до коливань клімату є елементи біосфери, розташовані у полярних широтах, засушливих місцях, а також екосистеми пустельних зон, високогір’їв.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Параметри змін у біосфері називають непрямими показниками змін клімату. Цю групу показників утворюють зміни рівня морів, озер, розташування берегової лінії, річних шарів, донних відкладень озер, снігової лінії та ін. До неї також зараховують і такі екологічні ознаки, як зміна характеру рослинності, врожайності культур, морської мікрофлори і мікрофауни, популяцій комах, особливостей поширення хвороб тварин і рослин, передусім у зонах з найбільшою чутливістю до змін клімату.</w:t>
      </w:r>
    </w:p>
    <w:p w:rsidR="000C10AD" w:rsidRPr="004B0E77" w:rsidRDefault="000C10AD" w:rsidP="000C1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Комплекс усіх цих кліматичних даних необхідний для проведення всебічного аналізу стану довкілля і моделювання клімату, на підставі яких виокремлюють критичні фактори впливу і </w:t>
      </w:r>
      <w:r w:rsid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сприйнятливіші</w:t>
      </w:r>
      <w:r w:rsidRPr="004B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елементи біосфери, що є передумовою оптимального функціонування системи кліматичного моніторингу.</w:t>
      </w:r>
    </w:p>
    <w:p w:rsidR="000C10AD" w:rsidRPr="004B0E77" w:rsidRDefault="000C10AD">
      <w:pPr>
        <w:rPr>
          <w:lang w:val="uk-UA"/>
        </w:rPr>
      </w:pPr>
    </w:p>
    <w:sectPr w:rsidR="000C10AD" w:rsidRPr="004B0E77" w:rsidSect="000C10A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45" w:rsidRDefault="003A2545" w:rsidP="004B0E77">
      <w:pPr>
        <w:spacing w:after="0" w:line="240" w:lineRule="auto"/>
      </w:pPr>
      <w:r>
        <w:separator/>
      </w:r>
    </w:p>
  </w:endnote>
  <w:endnote w:type="continuationSeparator" w:id="0">
    <w:p w:rsidR="003A2545" w:rsidRDefault="003A2545" w:rsidP="004B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057435"/>
      <w:docPartObj>
        <w:docPartGallery w:val="Page Numbers (Bottom of Page)"/>
        <w:docPartUnique/>
      </w:docPartObj>
    </w:sdtPr>
    <w:sdtEndPr/>
    <w:sdtContent>
      <w:p w:rsidR="004B0E77" w:rsidRDefault="004B0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BC">
          <w:rPr>
            <w:noProof/>
          </w:rPr>
          <w:t>2</w:t>
        </w:r>
        <w:r>
          <w:fldChar w:fldCharType="end"/>
        </w:r>
      </w:p>
    </w:sdtContent>
  </w:sdt>
  <w:p w:rsidR="004B0E77" w:rsidRDefault="004B0E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45" w:rsidRDefault="003A2545" w:rsidP="004B0E77">
      <w:pPr>
        <w:spacing w:after="0" w:line="240" w:lineRule="auto"/>
      </w:pPr>
      <w:r>
        <w:separator/>
      </w:r>
    </w:p>
  </w:footnote>
  <w:footnote w:type="continuationSeparator" w:id="0">
    <w:p w:rsidR="003A2545" w:rsidRDefault="003A2545" w:rsidP="004B0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0AD"/>
    <w:rsid w:val="000C10AD"/>
    <w:rsid w:val="002B34B5"/>
    <w:rsid w:val="003A2545"/>
    <w:rsid w:val="003B576C"/>
    <w:rsid w:val="004B0E77"/>
    <w:rsid w:val="0051519C"/>
    <w:rsid w:val="006B48BC"/>
    <w:rsid w:val="00B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0A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E77"/>
  </w:style>
  <w:style w:type="paragraph" w:styleId="a6">
    <w:name w:val="footer"/>
    <w:basedOn w:val="a"/>
    <w:link w:val="a7"/>
    <w:uiPriority w:val="99"/>
    <w:unhideWhenUsed/>
    <w:rsid w:val="004B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166">
                      <w:marLeft w:val="77"/>
                      <w:marRight w:val="23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955</Words>
  <Characters>5447</Characters>
  <Application>Microsoft Office Word</Application>
  <DocSecurity>0</DocSecurity>
  <Lines>45</Lines>
  <Paragraphs>12</Paragraphs>
  <ScaleCrop>false</ScaleCrop>
  <Company>Grizli777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2017-02-17T08:12:00Z</dcterms:created>
  <dcterms:modified xsi:type="dcterms:W3CDTF">2018-02-14T12:21:00Z</dcterms:modified>
</cp:coreProperties>
</file>